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حیاة الامام محمد الباقر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46055_73709187">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3346057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3346059_73709187">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3346061_73709187">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13346063_7370918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3346065_73709187">
            <w:r>
              <w:rPr>
                <w:webHidden/>
                <w:rStyle w:val="IndexLink"/>
                <w:rtl w:val="true"/>
              </w:rPr>
              <w:t>(</w:t>
            </w:r>
            <w:r>
              <w:rPr>
                <w:rStyle w:val="IndexLink"/>
              </w:rPr>
              <w:t>1</w:t>
            </w:r>
            <w:r>
              <w:rPr>
                <w:rStyle w:val="IndexLink"/>
                <w:rtl w:val="true"/>
              </w:rPr>
              <w:t>)</w:t>
              <w:tab/>
            </w:r>
            <w:r>
              <w:rPr>
                <w:rStyle w:val="IndexLink"/>
              </w:rPr>
              <w:t>19</w:t>
            </w:r>
          </w:hyperlink>
        </w:p>
        <w:p>
          <w:pPr>
            <w:pStyle w:val="Contents3"/>
            <w:tabs>
              <w:tab w:val="clear" w:pos="8459"/>
              <w:tab w:val="right" w:pos="9026" w:leader="dot"/>
            </w:tabs>
            <w:rPr/>
          </w:pPr>
          <w:hyperlink w:anchor="__RefHeading___Toc13346067_73709187">
            <w:r>
              <w:rPr>
                <w:webHidden/>
                <w:rStyle w:val="IndexLink"/>
                <w:rtl w:val="true"/>
              </w:rPr>
              <w:t>(</w:t>
            </w:r>
            <w:r>
              <w:rPr>
                <w:rStyle w:val="IndexLink"/>
              </w:rPr>
              <w:t>2</w:t>
            </w:r>
            <w:r>
              <w:rPr>
                <w:rStyle w:val="IndexLink"/>
                <w:rtl w:val="true"/>
              </w:rPr>
              <w:t>)</w:t>
              <w:tab/>
            </w:r>
            <w:r>
              <w:rPr>
                <w:rStyle w:val="IndexLink"/>
              </w:rPr>
              <w:t>21</w:t>
            </w:r>
          </w:hyperlink>
        </w:p>
        <w:p>
          <w:pPr>
            <w:pStyle w:val="Contents3"/>
            <w:tabs>
              <w:tab w:val="clear" w:pos="8459"/>
              <w:tab w:val="right" w:pos="9026" w:leader="dot"/>
            </w:tabs>
            <w:rPr/>
          </w:pPr>
          <w:hyperlink w:anchor="__RefHeading___Toc13346069_73709187">
            <w:r>
              <w:rPr>
                <w:webHidden/>
                <w:rStyle w:val="IndexLink"/>
                <w:rtl w:val="true"/>
              </w:rPr>
              <w:t>(</w:t>
            </w:r>
            <w:r>
              <w:rPr>
                <w:rStyle w:val="IndexLink"/>
              </w:rPr>
              <w:t>3</w:t>
            </w:r>
            <w:r>
              <w:rPr>
                <w:rStyle w:val="IndexLink"/>
                <w:rtl w:val="true"/>
              </w:rPr>
              <w:t>)</w:t>
              <w:tab/>
            </w:r>
            <w:r>
              <w:rPr>
                <w:rStyle w:val="IndexLink"/>
              </w:rPr>
              <w:t>22</w:t>
            </w:r>
          </w:hyperlink>
        </w:p>
        <w:p>
          <w:pPr>
            <w:pStyle w:val="Contents3"/>
            <w:tabs>
              <w:tab w:val="clear" w:pos="8459"/>
              <w:tab w:val="right" w:pos="9026" w:leader="dot"/>
            </w:tabs>
            <w:rPr/>
          </w:pPr>
          <w:hyperlink w:anchor="__RefHeading___Toc13346071_73709187">
            <w:r>
              <w:rPr>
                <w:webHidden/>
                <w:rStyle w:val="IndexLink"/>
                <w:rtl w:val="true"/>
              </w:rPr>
              <w:t>(</w:t>
            </w:r>
            <w:r>
              <w:rPr>
                <w:rStyle w:val="IndexLink"/>
              </w:rPr>
              <w:t>4</w:t>
            </w:r>
            <w:r>
              <w:rPr>
                <w:rStyle w:val="IndexLink"/>
                <w:rtl w:val="true"/>
              </w:rPr>
              <w:t>)</w:t>
              <w:tab/>
            </w:r>
            <w:r>
              <w:rPr>
                <w:rStyle w:val="IndexLink"/>
              </w:rPr>
              <w:t>23</w:t>
            </w:r>
          </w:hyperlink>
        </w:p>
        <w:p>
          <w:pPr>
            <w:pStyle w:val="Contents3"/>
            <w:tabs>
              <w:tab w:val="clear" w:pos="8459"/>
              <w:tab w:val="right" w:pos="9026" w:leader="dot"/>
            </w:tabs>
            <w:rPr/>
          </w:pPr>
          <w:hyperlink w:anchor="__RefHeading___Toc13346073_73709187">
            <w:r>
              <w:rPr>
                <w:webHidden/>
                <w:rStyle w:val="IndexLink"/>
                <w:rtl w:val="true"/>
              </w:rPr>
              <w:t>(</w:t>
            </w:r>
            <w:r>
              <w:rPr>
                <w:rStyle w:val="IndexLink"/>
              </w:rPr>
              <w:t>5</w:t>
            </w:r>
            <w:r>
              <w:rPr>
                <w:rStyle w:val="IndexLink"/>
                <w:rtl w:val="true"/>
              </w:rPr>
              <w:t>)</w:t>
              <w:tab/>
            </w:r>
            <w:r>
              <w:rPr>
                <w:rStyle w:val="IndexLink"/>
              </w:rPr>
              <w:t>24</w:t>
            </w:r>
          </w:hyperlink>
        </w:p>
        <w:p>
          <w:pPr>
            <w:pStyle w:val="Contents3"/>
            <w:tabs>
              <w:tab w:val="clear" w:pos="8459"/>
              <w:tab w:val="right" w:pos="9026" w:leader="dot"/>
            </w:tabs>
            <w:rPr/>
          </w:pPr>
          <w:hyperlink w:anchor="__RefHeading___Toc13346075_73709187">
            <w:r>
              <w:rPr>
                <w:webHidden/>
                <w:rStyle w:val="IndexLink"/>
                <w:rtl w:val="true"/>
              </w:rPr>
              <w:t>(</w:t>
            </w:r>
            <w:r>
              <w:rPr>
                <w:rStyle w:val="IndexLink"/>
              </w:rPr>
              <w:t>6</w:t>
            </w:r>
            <w:r>
              <w:rPr>
                <w:rStyle w:val="IndexLink"/>
                <w:rtl w:val="true"/>
              </w:rPr>
              <w:t>)</w:t>
              <w:tab/>
            </w:r>
            <w:r>
              <w:rPr>
                <w:rStyle w:val="IndexLink"/>
              </w:rPr>
              <w:t>24</w:t>
            </w:r>
          </w:hyperlink>
        </w:p>
        <w:p>
          <w:pPr>
            <w:pStyle w:val="Contents3"/>
            <w:tabs>
              <w:tab w:val="clear" w:pos="8459"/>
              <w:tab w:val="right" w:pos="9026" w:leader="dot"/>
            </w:tabs>
            <w:rPr/>
          </w:pPr>
          <w:hyperlink w:anchor="__RefHeading___Toc13346077_73709187">
            <w:r>
              <w:rPr>
                <w:webHidden/>
                <w:rStyle w:val="IndexLink"/>
                <w:rtl w:val="true"/>
              </w:rPr>
              <w:t>(</w:t>
            </w:r>
            <w:r>
              <w:rPr>
                <w:rStyle w:val="IndexLink"/>
              </w:rPr>
              <w:t>7</w:t>
            </w:r>
            <w:r>
              <w:rPr>
                <w:rStyle w:val="IndexLink"/>
                <w:rtl w:val="true"/>
              </w:rPr>
              <w:t>)</w:t>
              <w:tab/>
            </w:r>
            <w:r>
              <w:rPr>
                <w:rStyle w:val="IndexLink"/>
              </w:rPr>
              <w:t>25</w:t>
            </w:r>
          </w:hyperlink>
        </w:p>
        <w:p>
          <w:pPr>
            <w:pStyle w:val="Contents2"/>
            <w:tabs>
              <w:tab w:val="clear" w:pos="8743"/>
              <w:tab w:val="right" w:pos="9026" w:leader="dot"/>
            </w:tabs>
            <w:rPr/>
          </w:pPr>
          <w:hyperlink w:anchor="__RefHeading___Toc13346079_73709187">
            <w:r>
              <w:rPr>
                <w:webHidden/>
                <w:rStyle w:val="IndexLink"/>
                <w:rtl w:val="true"/>
              </w:rPr>
              <w:t>الوليد العظيم</w:t>
            </w:r>
            <w:r>
              <w:rPr>
                <w:rStyle w:val="IndexLink"/>
                <w:rtl w:val="true"/>
              </w:rPr>
              <w:tab/>
            </w:r>
            <w:r>
              <w:rPr>
                <w:rStyle w:val="IndexLink"/>
              </w:rPr>
              <w:t>27</w:t>
            </w:r>
          </w:hyperlink>
        </w:p>
        <w:p>
          <w:pPr>
            <w:pStyle w:val="Contents3"/>
            <w:tabs>
              <w:tab w:val="clear" w:pos="8459"/>
              <w:tab w:val="right" w:pos="9026" w:leader="dot"/>
            </w:tabs>
            <w:rPr/>
          </w:pPr>
          <w:hyperlink w:anchor="__RefHeading___Toc13346081_7370918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3346083_73709187">
            <w:r>
              <w:rPr>
                <w:webHidden/>
                <w:rStyle w:val="IndexLink"/>
                <w:rtl w:val="true"/>
              </w:rPr>
              <w:t xml:space="preserve">الام </w:t>
            </w:r>
            <w:r>
              <w:rPr>
                <w:rStyle w:val="IndexLink"/>
                <w:rtl w:val="true"/>
              </w:rPr>
              <w:t>:</w:t>
              <w:tab/>
            </w:r>
            <w:r>
              <w:rPr>
                <w:rStyle w:val="IndexLink"/>
              </w:rPr>
              <w:t>29</w:t>
            </w:r>
          </w:hyperlink>
        </w:p>
        <w:p>
          <w:pPr>
            <w:pStyle w:val="Contents3"/>
            <w:tabs>
              <w:tab w:val="clear" w:pos="8459"/>
              <w:tab w:val="right" w:pos="9026" w:leader="dot"/>
            </w:tabs>
            <w:rPr/>
          </w:pPr>
          <w:hyperlink w:anchor="__RefHeading___Toc13346085_73709187">
            <w:r>
              <w:rPr>
                <w:webHidden/>
                <w:rStyle w:val="IndexLink"/>
                <w:rtl w:val="true"/>
              </w:rPr>
              <w:t xml:space="preserve">الاب </w:t>
            </w:r>
            <w:r>
              <w:rPr>
                <w:rStyle w:val="IndexLink"/>
                <w:rtl w:val="true"/>
              </w:rPr>
              <w:t>:</w:t>
              <w:tab/>
            </w:r>
            <w:r>
              <w:rPr>
                <w:rStyle w:val="IndexLink"/>
              </w:rPr>
              <w:t>30</w:t>
            </w:r>
          </w:hyperlink>
        </w:p>
        <w:p>
          <w:pPr>
            <w:pStyle w:val="Contents3"/>
            <w:tabs>
              <w:tab w:val="clear" w:pos="8459"/>
              <w:tab w:val="right" w:pos="9026" w:leader="dot"/>
            </w:tabs>
            <w:rPr/>
          </w:pPr>
          <w:hyperlink w:anchor="__RefHeading___Toc13346087_73709187">
            <w:r>
              <w:rPr>
                <w:webHidden/>
                <w:rStyle w:val="IndexLink"/>
                <w:rtl w:val="true"/>
              </w:rPr>
              <w:t xml:space="preserve">الوليد العظيم </w:t>
            </w:r>
            <w:r>
              <w:rPr>
                <w:rStyle w:val="IndexLink"/>
                <w:rtl w:val="true"/>
              </w:rPr>
              <w:t>:</w:t>
              <w:tab/>
            </w:r>
            <w:r>
              <w:rPr>
                <w:rStyle w:val="IndexLink"/>
              </w:rPr>
              <w:t>30</w:t>
            </w:r>
          </w:hyperlink>
        </w:p>
        <w:p>
          <w:pPr>
            <w:pStyle w:val="Contents3"/>
            <w:tabs>
              <w:tab w:val="clear" w:pos="8459"/>
              <w:tab w:val="right" w:pos="9026" w:leader="dot"/>
            </w:tabs>
            <w:rPr/>
          </w:pPr>
          <w:hyperlink w:anchor="__RefHeading___Toc13346089_73709187">
            <w:r>
              <w:rPr>
                <w:webHidden/>
                <w:rStyle w:val="IndexLink"/>
                <w:rtl w:val="true"/>
              </w:rPr>
              <w:t xml:space="preserve">تسميته </w:t>
            </w:r>
            <w:r>
              <w:rPr>
                <w:rStyle w:val="IndexLink"/>
                <w:rtl w:val="true"/>
              </w:rPr>
              <w:t>:</w:t>
              <w:tab/>
            </w:r>
            <w:r>
              <w:rPr>
                <w:rStyle w:val="IndexLink"/>
              </w:rPr>
              <w:t>31</w:t>
            </w:r>
          </w:hyperlink>
        </w:p>
        <w:p>
          <w:pPr>
            <w:pStyle w:val="Contents3"/>
            <w:tabs>
              <w:tab w:val="clear" w:pos="8459"/>
              <w:tab w:val="right" w:pos="9026" w:leader="dot"/>
            </w:tabs>
            <w:rPr/>
          </w:pPr>
          <w:hyperlink w:anchor="__RefHeading___Toc13346091_73709187">
            <w:r>
              <w:rPr>
                <w:webHidden/>
                <w:rStyle w:val="IndexLink"/>
                <w:rtl w:val="true"/>
              </w:rPr>
              <w:t xml:space="preserve">كنيته </w:t>
            </w:r>
            <w:r>
              <w:rPr>
                <w:rStyle w:val="IndexLink"/>
                <w:rtl w:val="true"/>
              </w:rPr>
              <w:t>:</w:t>
              <w:tab/>
            </w:r>
            <w:r>
              <w:rPr>
                <w:rStyle w:val="IndexLink"/>
              </w:rPr>
              <w:t>31</w:t>
            </w:r>
          </w:hyperlink>
        </w:p>
        <w:p>
          <w:pPr>
            <w:pStyle w:val="Contents3"/>
            <w:tabs>
              <w:tab w:val="clear" w:pos="8459"/>
              <w:tab w:val="right" w:pos="9026" w:leader="dot"/>
            </w:tabs>
            <w:rPr/>
          </w:pPr>
          <w:hyperlink w:anchor="__RefHeading___Toc13346093_73709187">
            <w:r>
              <w:rPr>
                <w:webHidden/>
                <w:rStyle w:val="IndexLink"/>
                <w:rtl w:val="true"/>
              </w:rPr>
              <w:t xml:space="preserve">ألقابه </w:t>
            </w:r>
            <w:r>
              <w:rPr>
                <w:rStyle w:val="IndexLink"/>
                <w:rtl w:val="true"/>
              </w:rPr>
              <w:t>:</w:t>
              <w:tab/>
            </w:r>
            <w:r>
              <w:rPr>
                <w:rStyle w:val="IndexLink"/>
              </w:rPr>
              <w:t>31</w:t>
            </w:r>
          </w:hyperlink>
        </w:p>
        <w:p>
          <w:pPr>
            <w:pStyle w:val="Contents3"/>
            <w:tabs>
              <w:tab w:val="clear" w:pos="8459"/>
              <w:tab w:val="right" w:pos="9026" w:leader="dot"/>
            </w:tabs>
            <w:rPr/>
          </w:pPr>
          <w:hyperlink w:anchor="__RefHeading___Toc13346095_73709187">
            <w:r>
              <w:rPr>
                <w:webHidden/>
                <w:rStyle w:val="IndexLink"/>
                <w:rtl w:val="true"/>
              </w:rPr>
              <w:t xml:space="preserve">تحيات النبي الى الباقر </w:t>
            </w:r>
            <w:r>
              <w:rPr>
                <w:rStyle w:val="IndexLink"/>
                <w:rtl w:val="true"/>
              </w:rPr>
              <w:t>:</w:t>
              <w:tab/>
            </w:r>
            <w:r>
              <w:rPr>
                <w:rStyle w:val="IndexLink"/>
              </w:rPr>
              <w:t>33</w:t>
            </w:r>
          </w:hyperlink>
        </w:p>
        <w:p>
          <w:pPr>
            <w:pStyle w:val="Contents3"/>
            <w:tabs>
              <w:tab w:val="clear" w:pos="8459"/>
              <w:tab w:val="right" w:pos="9026" w:leader="dot"/>
            </w:tabs>
            <w:rPr/>
          </w:pPr>
          <w:hyperlink w:anchor="__RefHeading___Toc13346097_73709187">
            <w:r>
              <w:rPr>
                <w:webHidden/>
                <w:rStyle w:val="IndexLink"/>
                <w:rtl w:val="true"/>
              </w:rPr>
              <w:t xml:space="preserve">ملامحه </w:t>
            </w:r>
            <w:r>
              <w:rPr>
                <w:rStyle w:val="IndexLink"/>
                <w:rtl w:val="true"/>
              </w:rPr>
              <w:t>:</w:t>
              <w:tab/>
            </w:r>
            <w:r>
              <w:rPr>
                <w:rStyle w:val="IndexLink"/>
              </w:rPr>
              <w:t>36</w:t>
            </w:r>
          </w:hyperlink>
        </w:p>
        <w:p>
          <w:pPr>
            <w:pStyle w:val="Contents3"/>
            <w:tabs>
              <w:tab w:val="clear" w:pos="8459"/>
              <w:tab w:val="right" w:pos="9026" w:leader="dot"/>
            </w:tabs>
            <w:rPr/>
          </w:pPr>
          <w:hyperlink w:anchor="__RefHeading___Toc13346099_73709187">
            <w:r>
              <w:rPr>
                <w:webHidden/>
                <w:rStyle w:val="IndexLink"/>
                <w:rtl w:val="true"/>
              </w:rPr>
              <w:t xml:space="preserve">ذكاؤه المبكر </w:t>
            </w:r>
            <w:r>
              <w:rPr>
                <w:rStyle w:val="IndexLink"/>
                <w:rtl w:val="true"/>
              </w:rPr>
              <w:t>:</w:t>
              <w:tab/>
            </w:r>
            <w:r>
              <w:rPr>
                <w:rStyle w:val="IndexLink"/>
              </w:rPr>
              <w:t>36</w:t>
            </w:r>
          </w:hyperlink>
        </w:p>
        <w:p>
          <w:pPr>
            <w:pStyle w:val="Contents3"/>
            <w:tabs>
              <w:tab w:val="clear" w:pos="8459"/>
              <w:tab w:val="right" w:pos="9026" w:leader="dot"/>
            </w:tabs>
            <w:rPr/>
          </w:pPr>
          <w:hyperlink w:anchor="__RefHeading___Toc13346101_73709187">
            <w:r>
              <w:rPr>
                <w:webHidden/>
                <w:rStyle w:val="IndexLink"/>
                <w:rtl w:val="true"/>
              </w:rPr>
              <w:t xml:space="preserve">هيبته ووقاره </w:t>
            </w:r>
            <w:r>
              <w:rPr>
                <w:rStyle w:val="IndexLink"/>
                <w:rtl w:val="true"/>
              </w:rPr>
              <w:t>:</w:t>
              <w:tab/>
            </w:r>
            <w:r>
              <w:rPr>
                <w:rStyle w:val="IndexLink"/>
              </w:rPr>
              <w:t>37</w:t>
            </w:r>
          </w:hyperlink>
        </w:p>
        <w:p>
          <w:pPr>
            <w:pStyle w:val="Contents3"/>
            <w:tabs>
              <w:tab w:val="clear" w:pos="8459"/>
              <w:tab w:val="right" w:pos="9026" w:leader="dot"/>
            </w:tabs>
            <w:rPr/>
          </w:pPr>
          <w:hyperlink w:anchor="__RefHeading___Toc13346103_73709187">
            <w:r>
              <w:rPr>
                <w:webHidden/>
                <w:rStyle w:val="IndexLink"/>
                <w:rtl w:val="true"/>
              </w:rPr>
              <w:t xml:space="preserve">نقش خاتمه </w:t>
            </w:r>
            <w:r>
              <w:rPr>
                <w:rStyle w:val="IndexLink"/>
                <w:rtl w:val="true"/>
              </w:rPr>
              <w:t>:</w:t>
              <w:tab/>
            </w:r>
            <w:r>
              <w:rPr>
                <w:rStyle w:val="IndexLink"/>
              </w:rPr>
              <w:t>38</w:t>
            </w:r>
          </w:hyperlink>
        </w:p>
        <w:p>
          <w:pPr>
            <w:pStyle w:val="Contents3"/>
            <w:tabs>
              <w:tab w:val="clear" w:pos="8459"/>
              <w:tab w:val="right" w:pos="9026" w:leader="dot"/>
            </w:tabs>
            <w:rPr/>
          </w:pPr>
          <w:hyperlink w:anchor="__RefHeading___Toc13346105_73709187">
            <w:r>
              <w:rPr>
                <w:webHidden/>
                <w:rStyle w:val="IndexLink"/>
                <w:rtl w:val="true"/>
              </w:rPr>
              <w:t xml:space="preserve">إقامته </w:t>
            </w:r>
            <w:r>
              <w:rPr>
                <w:rStyle w:val="IndexLink"/>
                <w:rtl w:val="true"/>
              </w:rPr>
              <w:t>:</w:t>
              <w:tab/>
            </w:r>
            <w:r>
              <w:rPr>
                <w:rStyle w:val="IndexLink"/>
              </w:rPr>
              <w:t>38</w:t>
            </w:r>
          </w:hyperlink>
        </w:p>
        <w:p>
          <w:pPr>
            <w:pStyle w:val="Contents2"/>
            <w:tabs>
              <w:tab w:val="clear" w:pos="8743"/>
              <w:tab w:val="right" w:pos="9026" w:leader="dot"/>
            </w:tabs>
            <w:rPr/>
          </w:pPr>
          <w:hyperlink w:anchor="__RefHeading___Toc13346107_73709187">
            <w:r>
              <w:rPr>
                <w:webHidden/>
                <w:rStyle w:val="IndexLink"/>
                <w:rtl w:val="true"/>
              </w:rPr>
              <w:t>فى ظلال الحسين وعلي</w:t>
            </w:r>
            <w:r>
              <w:rPr>
                <w:rStyle w:val="IndexLink"/>
                <w:rtl w:val="true"/>
              </w:rPr>
              <w:tab/>
            </w:r>
            <w:r>
              <w:rPr>
                <w:rStyle w:val="IndexLink"/>
              </w:rPr>
              <w:t>39</w:t>
            </w:r>
          </w:hyperlink>
        </w:p>
        <w:p>
          <w:pPr>
            <w:pStyle w:val="Contents3"/>
            <w:tabs>
              <w:tab w:val="clear" w:pos="8459"/>
              <w:tab w:val="right" w:pos="9026" w:leader="dot"/>
            </w:tabs>
            <w:rPr/>
          </w:pPr>
          <w:hyperlink w:anchor="__RefHeading___Toc13346109_7370918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3346111_73709187">
            <w:r>
              <w:rPr>
                <w:webHidden/>
                <w:rStyle w:val="IndexLink"/>
                <w:rtl w:val="true"/>
              </w:rPr>
              <w:t xml:space="preserve">فى ظلال جده </w:t>
            </w:r>
            <w:r>
              <w:rPr>
                <w:rStyle w:val="IndexLink"/>
                <w:rtl w:val="true"/>
              </w:rPr>
              <w:t>:</w:t>
              <w:tab/>
            </w:r>
            <w:r>
              <w:rPr>
                <w:rStyle w:val="IndexLink"/>
              </w:rPr>
              <w:t>41</w:t>
            </w:r>
          </w:hyperlink>
        </w:p>
        <w:p>
          <w:pPr>
            <w:pStyle w:val="Contents3"/>
            <w:tabs>
              <w:tab w:val="clear" w:pos="8459"/>
              <w:tab w:val="right" w:pos="9026" w:leader="dot"/>
            </w:tabs>
            <w:rPr/>
          </w:pPr>
          <w:hyperlink w:anchor="__RefHeading___Toc13346113_73709187">
            <w:r>
              <w:rPr>
                <w:webHidden/>
                <w:rStyle w:val="IndexLink"/>
                <w:rtl w:val="true"/>
              </w:rPr>
              <w:t xml:space="preserve">فى ظلال ابيه </w:t>
            </w:r>
            <w:r>
              <w:rPr>
                <w:rStyle w:val="IndexLink"/>
                <w:rtl w:val="true"/>
              </w:rPr>
              <w:t>:</w:t>
              <w:tab/>
            </w:r>
            <w:r>
              <w:rPr>
                <w:rStyle w:val="IndexLink"/>
              </w:rPr>
              <w:t>42</w:t>
            </w:r>
          </w:hyperlink>
        </w:p>
        <w:p>
          <w:pPr>
            <w:pStyle w:val="Contents3"/>
            <w:tabs>
              <w:tab w:val="clear" w:pos="8459"/>
              <w:tab w:val="right" w:pos="9026" w:leader="dot"/>
            </w:tabs>
            <w:rPr/>
          </w:pPr>
          <w:hyperlink w:anchor="__RefHeading___Toc13346115_73709187">
            <w:r>
              <w:rPr>
                <w:webHidden/>
                <w:rStyle w:val="IndexLink"/>
                <w:rtl w:val="true"/>
              </w:rPr>
              <w:t xml:space="preserve">اكبار وتعظيم </w:t>
            </w:r>
            <w:r>
              <w:rPr>
                <w:rStyle w:val="IndexLink"/>
                <w:rtl w:val="true"/>
              </w:rPr>
              <w:t>:</w:t>
              <w:tab/>
            </w:r>
            <w:r>
              <w:rPr>
                <w:rStyle w:val="IndexLink"/>
              </w:rPr>
              <w:t>43</w:t>
            </w:r>
          </w:hyperlink>
        </w:p>
        <w:p>
          <w:pPr>
            <w:pStyle w:val="Contents3"/>
            <w:tabs>
              <w:tab w:val="clear" w:pos="8459"/>
              <w:tab w:val="right" w:pos="9026" w:leader="dot"/>
            </w:tabs>
            <w:rPr/>
          </w:pPr>
          <w:hyperlink w:anchor="__RefHeading___Toc13346117_73709187">
            <w:r>
              <w:rPr>
                <w:webHidden/>
                <w:rStyle w:val="IndexLink"/>
                <w:rtl w:val="true"/>
              </w:rPr>
              <w:t xml:space="preserve">سمو اخلاقه </w:t>
            </w:r>
            <w:r>
              <w:rPr>
                <w:rStyle w:val="IndexLink"/>
                <w:rtl w:val="true"/>
              </w:rPr>
              <w:t>:</w:t>
              <w:tab/>
            </w:r>
            <w:r>
              <w:rPr>
                <w:rStyle w:val="IndexLink"/>
              </w:rPr>
              <w:t>44</w:t>
            </w:r>
          </w:hyperlink>
        </w:p>
        <w:p>
          <w:pPr>
            <w:pStyle w:val="Contents3"/>
            <w:tabs>
              <w:tab w:val="clear" w:pos="8459"/>
              <w:tab w:val="right" w:pos="9026" w:leader="dot"/>
            </w:tabs>
            <w:rPr/>
          </w:pPr>
          <w:hyperlink w:anchor="__RefHeading___Toc13346119_73709187">
            <w:r>
              <w:rPr>
                <w:webHidden/>
                <w:rStyle w:val="IndexLink"/>
                <w:rtl w:val="true"/>
              </w:rPr>
              <w:t xml:space="preserve">نشره للعلم </w:t>
            </w:r>
            <w:r>
              <w:rPr>
                <w:rStyle w:val="IndexLink"/>
                <w:rtl w:val="true"/>
              </w:rPr>
              <w:t>:</w:t>
              <w:tab/>
            </w:r>
            <w:r>
              <w:rPr>
                <w:rStyle w:val="IndexLink"/>
              </w:rPr>
              <w:t>46</w:t>
            </w:r>
          </w:hyperlink>
        </w:p>
        <w:p>
          <w:pPr>
            <w:pStyle w:val="Contents3"/>
            <w:tabs>
              <w:tab w:val="clear" w:pos="8459"/>
              <w:tab w:val="right" w:pos="9026" w:leader="dot"/>
            </w:tabs>
            <w:rPr/>
          </w:pPr>
          <w:hyperlink w:anchor="__RefHeading___Toc13346121_73709187">
            <w:r>
              <w:rPr>
                <w:webHidden/>
                <w:rStyle w:val="IndexLink"/>
                <w:rtl w:val="true"/>
              </w:rPr>
              <w:t xml:space="preserve">حثه على طلب العلم </w:t>
            </w:r>
            <w:r>
              <w:rPr>
                <w:rStyle w:val="IndexLink"/>
                <w:rtl w:val="true"/>
              </w:rPr>
              <w:t>:</w:t>
              <w:tab/>
            </w:r>
            <w:r>
              <w:rPr>
                <w:rStyle w:val="IndexLink"/>
              </w:rPr>
              <w:t>47</w:t>
            </w:r>
          </w:hyperlink>
        </w:p>
        <w:p>
          <w:pPr>
            <w:pStyle w:val="Contents3"/>
            <w:tabs>
              <w:tab w:val="clear" w:pos="8459"/>
              <w:tab w:val="right" w:pos="9026" w:leader="dot"/>
            </w:tabs>
            <w:rPr/>
          </w:pPr>
          <w:hyperlink w:anchor="__RefHeading___Toc13346123_73709187">
            <w:r>
              <w:rPr>
                <w:webHidden/>
                <w:rStyle w:val="IndexLink"/>
                <w:rtl w:val="true"/>
              </w:rPr>
              <w:t xml:space="preserve">تكريمه لطلاب العلوم </w:t>
            </w:r>
            <w:r>
              <w:rPr>
                <w:rStyle w:val="IndexLink"/>
                <w:rtl w:val="true"/>
              </w:rPr>
              <w:t>:</w:t>
              <w:tab/>
            </w:r>
            <w:r>
              <w:rPr>
                <w:rStyle w:val="IndexLink"/>
              </w:rPr>
              <w:t>47</w:t>
            </w:r>
          </w:hyperlink>
        </w:p>
        <w:p>
          <w:pPr>
            <w:pStyle w:val="Contents3"/>
            <w:tabs>
              <w:tab w:val="clear" w:pos="8459"/>
              <w:tab w:val="right" w:pos="9026" w:leader="dot"/>
            </w:tabs>
            <w:rPr/>
          </w:pPr>
          <w:hyperlink w:anchor="__RefHeading___Toc13346125_73709187">
            <w:r>
              <w:rPr>
                <w:webHidden/>
                <w:rStyle w:val="IndexLink"/>
                <w:rtl w:val="true"/>
              </w:rPr>
              <w:t xml:space="preserve">احتفاف القراء به </w:t>
            </w:r>
            <w:r>
              <w:rPr>
                <w:rStyle w:val="IndexLink"/>
                <w:rtl w:val="true"/>
              </w:rPr>
              <w:t>:</w:t>
              <w:tab/>
            </w:r>
            <w:r>
              <w:rPr>
                <w:rStyle w:val="IndexLink"/>
              </w:rPr>
              <w:t>48</w:t>
            </w:r>
          </w:hyperlink>
        </w:p>
        <w:p>
          <w:pPr>
            <w:pStyle w:val="Contents3"/>
            <w:tabs>
              <w:tab w:val="clear" w:pos="8459"/>
              <w:tab w:val="right" w:pos="9026" w:leader="dot"/>
            </w:tabs>
            <w:rPr/>
          </w:pPr>
          <w:hyperlink w:anchor="__RefHeading___Toc13346127_73709187">
            <w:r>
              <w:rPr>
                <w:webHidden/>
                <w:rStyle w:val="IndexLink"/>
                <w:rtl w:val="true"/>
              </w:rPr>
              <w:t xml:space="preserve">عتقه للموالى </w:t>
            </w:r>
            <w:r>
              <w:rPr>
                <w:rStyle w:val="IndexLink"/>
                <w:rtl w:val="true"/>
              </w:rPr>
              <w:t>:</w:t>
              <w:tab/>
            </w:r>
            <w:r>
              <w:rPr>
                <w:rStyle w:val="IndexLink"/>
              </w:rPr>
              <w:t>48</w:t>
            </w:r>
          </w:hyperlink>
        </w:p>
        <w:p>
          <w:pPr>
            <w:pStyle w:val="Contents3"/>
            <w:tabs>
              <w:tab w:val="clear" w:pos="8459"/>
              <w:tab w:val="right" w:pos="9026" w:leader="dot"/>
            </w:tabs>
            <w:rPr/>
          </w:pPr>
          <w:hyperlink w:anchor="__RefHeading___Toc13346129_73709187">
            <w:r>
              <w:rPr>
                <w:webHidden/>
                <w:rStyle w:val="IndexLink"/>
                <w:rtl w:val="true"/>
              </w:rPr>
              <w:t xml:space="preserve">عبادته وتقواه </w:t>
            </w:r>
            <w:r>
              <w:rPr>
                <w:rStyle w:val="IndexLink"/>
                <w:rtl w:val="true"/>
              </w:rPr>
              <w:t>:</w:t>
              <w:tab/>
            </w:r>
            <w:r>
              <w:rPr>
                <w:rStyle w:val="IndexLink"/>
              </w:rPr>
              <w:t>48</w:t>
            </w:r>
          </w:hyperlink>
        </w:p>
        <w:p>
          <w:pPr>
            <w:pStyle w:val="Contents3"/>
            <w:tabs>
              <w:tab w:val="clear" w:pos="8459"/>
              <w:tab w:val="right" w:pos="9026" w:leader="dot"/>
            </w:tabs>
            <w:rPr/>
          </w:pPr>
          <w:hyperlink w:anchor="__RefHeading___Toc13346131_73709187">
            <w:r>
              <w:rPr>
                <w:webHidden/>
                <w:rStyle w:val="IndexLink"/>
                <w:rtl w:val="true"/>
              </w:rPr>
              <w:t xml:space="preserve">صدقاته وبره </w:t>
            </w:r>
            <w:r>
              <w:rPr>
                <w:rStyle w:val="IndexLink"/>
                <w:rtl w:val="true"/>
              </w:rPr>
              <w:t>:</w:t>
              <w:tab/>
            </w:r>
            <w:r>
              <w:rPr>
                <w:rStyle w:val="IndexLink"/>
              </w:rPr>
              <w:t>51</w:t>
            </w:r>
          </w:hyperlink>
        </w:p>
        <w:p>
          <w:pPr>
            <w:pStyle w:val="Contents3"/>
            <w:tabs>
              <w:tab w:val="clear" w:pos="8459"/>
              <w:tab w:val="right" w:pos="9026" w:leader="dot"/>
            </w:tabs>
            <w:rPr/>
          </w:pPr>
          <w:hyperlink w:anchor="__RefHeading___Toc13346133_73709187">
            <w:r>
              <w:rPr>
                <w:webHidden/>
                <w:rStyle w:val="IndexLink"/>
                <w:rtl w:val="true"/>
              </w:rPr>
              <w:t xml:space="preserve">رائعة الفرزدق </w:t>
            </w:r>
            <w:r>
              <w:rPr>
                <w:rStyle w:val="IndexLink"/>
                <w:rtl w:val="true"/>
              </w:rPr>
              <w:t>:</w:t>
              <w:tab/>
            </w:r>
            <w:r>
              <w:rPr>
                <w:rStyle w:val="IndexLink"/>
              </w:rPr>
              <w:t>52</w:t>
            </w:r>
          </w:hyperlink>
        </w:p>
        <w:p>
          <w:pPr>
            <w:pStyle w:val="Contents3"/>
            <w:tabs>
              <w:tab w:val="clear" w:pos="8459"/>
              <w:tab w:val="right" w:pos="9026" w:leader="dot"/>
            </w:tabs>
            <w:rPr/>
          </w:pPr>
          <w:hyperlink w:anchor="__RefHeading___Toc13346135_73709187">
            <w:r>
              <w:rPr>
                <w:webHidden/>
                <w:rStyle w:val="IndexLink"/>
                <w:rtl w:val="true"/>
              </w:rPr>
              <w:t xml:space="preserve">الحزن العميق </w:t>
            </w:r>
            <w:r>
              <w:rPr>
                <w:rStyle w:val="IndexLink"/>
                <w:rtl w:val="true"/>
              </w:rPr>
              <w:t>:</w:t>
              <w:tab/>
            </w:r>
            <w:r>
              <w:rPr>
                <w:rStyle w:val="IndexLink"/>
              </w:rPr>
              <w:t>55</w:t>
            </w:r>
          </w:hyperlink>
        </w:p>
        <w:p>
          <w:pPr>
            <w:pStyle w:val="Contents3"/>
            <w:tabs>
              <w:tab w:val="clear" w:pos="8459"/>
              <w:tab w:val="right" w:pos="9026" w:leader="dot"/>
            </w:tabs>
            <w:rPr/>
          </w:pPr>
          <w:hyperlink w:anchor="__RefHeading___Toc13346137_73709187">
            <w:r>
              <w:rPr>
                <w:webHidden/>
                <w:rStyle w:val="IndexLink"/>
                <w:rtl w:val="true"/>
              </w:rPr>
              <w:t xml:space="preserve">وصاياه لولده الباقر </w:t>
            </w:r>
            <w:r>
              <w:rPr>
                <w:rStyle w:val="IndexLink"/>
                <w:rtl w:val="true"/>
              </w:rPr>
              <w:t>:</w:t>
              <w:tab/>
            </w:r>
            <w:r>
              <w:rPr>
                <w:rStyle w:val="IndexLink"/>
              </w:rPr>
              <w:t>56</w:t>
            </w:r>
          </w:hyperlink>
        </w:p>
        <w:p>
          <w:pPr>
            <w:pStyle w:val="Contents3"/>
            <w:tabs>
              <w:tab w:val="clear" w:pos="8459"/>
              <w:tab w:val="right" w:pos="9026" w:leader="dot"/>
            </w:tabs>
            <w:rPr/>
          </w:pPr>
          <w:hyperlink w:anchor="__RefHeading___Toc13346139_73709187">
            <w:r>
              <w:rPr>
                <w:webHidden/>
                <w:rStyle w:val="IndexLink"/>
                <w:rtl w:val="true"/>
              </w:rPr>
              <w:t xml:space="preserve">أدعيته لولده </w:t>
            </w:r>
            <w:r>
              <w:rPr>
                <w:rStyle w:val="IndexLink"/>
                <w:rtl w:val="true"/>
              </w:rPr>
              <w:t>:</w:t>
              <w:tab/>
            </w:r>
            <w:r>
              <w:rPr>
                <w:rStyle w:val="IndexLink"/>
              </w:rPr>
              <w:t>58</w:t>
            </w:r>
          </w:hyperlink>
        </w:p>
        <w:p>
          <w:pPr>
            <w:pStyle w:val="Contents3"/>
            <w:tabs>
              <w:tab w:val="clear" w:pos="8459"/>
              <w:tab w:val="right" w:pos="9026" w:leader="dot"/>
            </w:tabs>
            <w:rPr/>
          </w:pPr>
          <w:hyperlink w:anchor="__RefHeading___Toc13346141_73709187">
            <w:r>
              <w:rPr>
                <w:webHidden/>
                <w:rStyle w:val="IndexLink"/>
                <w:rtl w:val="true"/>
              </w:rPr>
              <w:t xml:space="preserve">فى ذمة الخلود </w:t>
            </w:r>
            <w:r>
              <w:rPr>
                <w:rStyle w:val="IndexLink"/>
                <w:rtl w:val="true"/>
              </w:rPr>
              <w:t>:</w:t>
              <w:tab/>
            </w:r>
            <w:r>
              <w:rPr>
                <w:rStyle w:val="IndexLink"/>
              </w:rPr>
              <w:t>61</w:t>
            </w:r>
          </w:hyperlink>
        </w:p>
        <w:p>
          <w:pPr>
            <w:pStyle w:val="Contents3"/>
            <w:tabs>
              <w:tab w:val="clear" w:pos="8459"/>
              <w:tab w:val="right" w:pos="9026" w:leader="dot"/>
            </w:tabs>
            <w:rPr/>
          </w:pPr>
          <w:hyperlink w:anchor="__RefHeading___Toc13346143_73709187">
            <w:r>
              <w:rPr>
                <w:webHidden/>
                <w:rStyle w:val="IndexLink"/>
                <w:rtl w:val="true"/>
              </w:rPr>
              <w:t xml:space="preserve">سمه </w:t>
            </w:r>
            <w:r>
              <w:rPr>
                <w:rStyle w:val="IndexLink"/>
                <w:rtl w:val="true"/>
              </w:rPr>
              <w:t>:</w:t>
              <w:tab/>
            </w:r>
            <w:r>
              <w:rPr>
                <w:rStyle w:val="IndexLink"/>
              </w:rPr>
              <w:t>62</w:t>
            </w:r>
          </w:hyperlink>
        </w:p>
        <w:p>
          <w:pPr>
            <w:pStyle w:val="Contents3"/>
            <w:tabs>
              <w:tab w:val="clear" w:pos="8459"/>
              <w:tab w:val="right" w:pos="9026" w:leader="dot"/>
            </w:tabs>
            <w:rPr/>
          </w:pPr>
          <w:hyperlink w:anchor="__RefHeading___Toc13346145_73709187">
            <w:r>
              <w:rPr>
                <w:webHidden/>
                <w:rStyle w:val="IndexLink"/>
                <w:rtl w:val="true"/>
              </w:rPr>
              <w:t xml:space="preserve">نصه على امامة الباقر </w:t>
            </w:r>
            <w:r>
              <w:rPr>
                <w:rStyle w:val="IndexLink"/>
                <w:rtl w:val="true"/>
              </w:rPr>
              <w:t>:</w:t>
              <w:tab/>
            </w:r>
            <w:r>
              <w:rPr>
                <w:rStyle w:val="IndexLink"/>
              </w:rPr>
              <w:t>62</w:t>
            </w:r>
          </w:hyperlink>
        </w:p>
        <w:p>
          <w:pPr>
            <w:pStyle w:val="Contents3"/>
            <w:tabs>
              <w:tab w:val="clear" w:pos="8459"/>
              <w:tab w:val="right" w:pos="9026" w:leader="dot"/>
            </w:tabs>
            <w:rPr/>
          </w:pPr>
          <w:hyperlink w:anchor="__RefHeading___Toc13346147_73709187">
            <w:r>
              <w:rPr>
                <w:webHidden/>
                <w:rStyle w:val="IndexLink"/>
                <w:rtl w:val="true"/>
              </w:rPr>
              <w:t xml:space="preserve">وصيته لولده الباقر </w:t>
            </w:r>
            <w:r>
              <w:rPr>
                <w:rStyle w:val="IndexLink"/>
                <w:rtl w:val="true"/>
              </w:rPr>
              <w:t>:</w:t>
              <w:tab/>
            </w:r>
            <w:r>
              <w:rPr>
                <w:rStyle w:val="IndexLink"/>
              </w:rPr>
              <w:t>63</w:t>
            </w:r>
          </w:hyperlink>
        </w:p>
        <w:p>
          <w:pPr>
            <w:pStyle w:val="Contents3"/>
            <w:tabs>
              <w:tab w:val="clear" w:pos="8459"/>
              <w:tab w:val="right" w:pos="9026" w:leader="dot"/>
            </w:tabs>
            <w:rPr/>
          </w:pPr>
          <w:hyperlink w:anchor="__RefHeading___Toc13346149_73709187">
            <w:r>
              <w:rPr>
                <w:webHidden/>
                <w:rStyle w:val="IndexLink"/>
                <w:rtl w:val="true"/>
              </w:rPr>
              <w:t xml:space="preserve">الى الرفيق الأعلى </w:t>
            </w:r>
            <w:r>
              <w:rPr>
                <w:rStyle w:val="IndexLink"/>
                <w:rtl w:val="true"/>
              </w:rPr>
              <w:t>:</w:t>
              <w:tab/>
            </w:r>
            <w:r>
              <w:rPr>
                <w:rStyle w:val="IndexLink"/>
              </w:rPr>
              <w:t>64</w:t>
            </w:r>
          </w:hyperlink>
        </w:p>
        <w:p>
          <w:pPr>
            <w:pStyle w:val="Contents3"/>
            <w:tabs>
              <w:tab w:val="clear" w:pos="8459"/>
              <w:tab w:val="right" w:pos="9026" w:leader="dot"/>
            </w:tabs>
            <w:rPr/>
          </w:pPr>
          <w:hyperlink w:anchor="__RefHeading___Toc13346151_73709187">
            <w:r>
              <w:rPr>
                <w:webHidden/>
                <w:rStyle w:val="IndexLink"/>
                <w:rtl w:val="true"/>
              </w:rPr>
              <w:t xml:space="preserve">تجهيزه </w:t>
            </w:r>
            <w:r>
              <w:rPr>
                <w:rStyle w:val="IndexLink"/>
                <w:rtl w:val="true"/>
              </w:rPr>
              <w:t>:</w:t>
              <w:tab/>
            </w:r>
            <w:r>
              <w:rPr>
                <w:rStyle w:val="IndexLink"/>
              </w:rPr>
              <w:t>64</w:t>
            </w:r>
          </w:hyperlink>
        </w:p>
        <w:p>
          <w:pPr>
            <w:pStyle w:val="Contents3"/>
            <w:tabs>
              <w:tab w:val="clear" w:pos="8459"/>
              <w:tab w:val="right" w:pos="9026" w:leader="dot"/>
            </w:tabs>
            <w:rPr/>
          </w:pPr>
          <w:hyperlink w:anchor="__RefHeading___Toc13346153_73709187">
            <w:r>
              <w:rPr>
                <w:webHidden/>
                <w:rStyle w:val="IndexLink"/>
                <w:rtl w:val="true"/>
              </w:rPr>
              <w:t xml:space="preserve">تشييعه </w:t>
            </w:r>
            <w:r>
              <w:rPr>
                <w:rStyle w:val="IndexLink"/>
                <w:rtl w:val="true"/>
              </w:rPr>
              <w:t>:</w:t>
              <w:tab/>
            </w:r>
            <w:r>
              <w:rPr>
                <w:rStyle w:val="IndexLink"/>
              </w:rPr>
              <w:t>65</w:t>
            </w:r>
          </w:hyperlink>
        </w:p>
        <w:p>
          <w:pPr>
            <w:pStyle w:val="Contents3"/>
            <w:tabs>
              <w:tab w:val="clear" w:pos="8459"/>
              <w:tab w:val="right" w:pos="9026" w:leader="dot"/>
            </w:tabs>
            <w:rPr/>
          </w:pPr>
          <w:hyperlink w:anchor="__RefHeading___Toc13346155_73709187">
            <w:r>
              <w:rPr>
                <w:webHidden/>
                <w:rStyle w:val="IndexLink"/>
                <w:rtl w:val="true"/>
              </w:rPr>
              <w:t xml:space="preserve">فى مقره الأخير </w:t>
            </w:r>
            <w:r>
              <w:rPr>
                <w:rStyle w:val="IndexLink"/>
                <w:rtl w:val="true"/>
              </w:rPr>
              <w:t>:</w:t>
              <w:tab/>
            </w:r>
            <w:r>
              <w:rPr>
                <w:rStyle w:val="IndexLink"/>
              </w:rPr>
              <w:t>65</w:t>
            </w:r>
          </w:hyperlink>
        </w:p>
        <w:p>
          <w:pPr>
            <w:pStyle w:val="Contents3"/>
            <w:tabs>
              <w:tab w:val="clear" w:pos="8459"/>
              <w:tab w:val="right" w:pos="9026" w:leader="dot"/>
            </w:tabs>
            <w:rPr/>
          </w:pPr>
          <w:hyperlink w:anchor="__RefHeading___Toc13346157_73709187">
            <w:r>
              <w:rPr>
                <w:webHidden/>
                <w:rStyle w:val="IndexLink"/>
                <w:rtl w:val="true"/>
              </w:rPr>
              <w:t xml:space="preserve">اسطورة </w:t>
            </w:r>
            <w:r>
              <w:rPr>
                <w:rStyle w:val="IndexLink"/>
                <w:rtl w:val="true"/>
              </w:rPr>
              <w:t>:</w:t>
              <w:tab/>
            </w:r>
            <w:r>
              <w:rPr>
                <w:rStyle w:val="IndexLink"/>
              </w:rPr>
              <w:t>66</w:t>
            </w:r>
          </w:hyperlink>
        </w:p>
        <w:p>
          <w:pPr>
            <w:pStyle w:val="Contents2"/>
            <w:tabs>
              <w:tab w:val="clear" w:pos="8743"/>
              <w:tab w:val="right" w:pos="9026" w:leader="dot"/>
            </w:tabs>
            <w:rPr/>
          </w:pPr>
          <w:hyperlink w:anchor="__RefHeading___Toc13346159_73709187">
            <w:r>
              <w:rPr>
                <w:webHidden/>
                <w:rStyle w:val="IndexLink"/>
                <w:rtl w:val="true"/>
              </w:rPr>
              <w:t>اخوته وابناؤه</w:t>
            </w:r>
            <w:r>
              <w:rPr>
                <w:rStyle w:val="IndexLink"/>
                <w:rtl w:val="true"/>
              </w:rPr>
              <w:tab/>
            </w:r>
            <w:r>
              <w:rPr>
                <w:rStyle w:val="IndexLink"/>
              </w:rPr>
              <w:t>69</w:t>
            </w:r>
          </w:hyperlink>
        </w:p>
        <w:p>
          <w:pPr>
            <w:pStyle w:val="Contents3"/>
            <w:tabs>
              <w:tab w:val="clear" w:pos="8459"/>
              <w:tab w:val="right" w:pos="9026" w:leader="dot"/>
            </w:tabs>
            <w:rPr/>
          </w:pPr>
          <w:hyperlink w:anchor="__RefHeading___Toc13346161_7370918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3346163_73709187">
            <w:r>
              <w:rPr>
                <w:webHidden/>
                <w:rStyle w:val="IndexLink"/>
                <w:rtl w:val="true"/>
              </w:rPr>
              <w:t xml:space="preserve">أخوته </w:t>
            </w:r>
            <w:r>
              <w:rPr>
                <w:rStyle w:val="IndexLink"/>
                <w:rtl w:val="true"/>
              </w:rPr>
              <w:t>:</w:t>
              <w:tab/>
            </w:r>
            <w:r>
              <w:rPr>
                <w:rStyle w:val="IndexLink"/>
              </w:rPr>
              <w:t>71</w:t>
            </w:r>
          </w:hyperlink>
        </w:p>
        <w:p>
          <w:pPr>
            <w:pStyle w:val="Contents3"/>
            <w:tabs>
              <w:tab w:val="clear" w:pos="8459"/>
              <w:tab w:val="right" w:pos="9026" w:leader="dot"/>
            </w:tabs>
            <w:rPr/>
          </w:pPr>
          <w:hyperlink w:anchor="__RefHeading___Toc13346165_73709187">
            <w:r>
              <w:rPr>
                <w:webHidden/>
                <w:rStyle w:val="IndexLink"/>
                <w:rtl w:val="true"/>
              </w:rPr>
              <w:t xml:space="preserve">زيد الشهيد </w:t>
            </w:r>
            <w:r>
              <w:rPr>
                <w:rStyle w:val="IndexLink"/>
                <w:rtl w:val="true"/>
              </w:rPr>
              <w:t>:</w:t>
              <w:tab/>
            </w:r>
            <w:r>
              <w:rPr>
                <w:rStyle w:val="IndexLink"/>
              </w:rPr>
              <w:t>71</w:t>
            </w:r>
          </w:hyperlink>
        </w:p>
        <w:p>
          <w:pPr>
            <w:pStyle w:val="Contents3"/>
            <w:tabs>
              <w:tab w:val="clear" w:pos="8459"/>
              <w:tab w:val="right" w:pos="9026" w:leader="dot"/>
            </w:tabs>
            <w:rPr/>
          </w:pPr>
          <w:hyperlink w:anchor="__RefHeading___Toc13346167_73709187">
            <w:r>
              <w:rPr>
                <w:webHidden/>
                <w:rStyle w:val="IndexLink"/>
                <w:rtl w:val="true"/>
              </w:rPr>
              <w:t xml:space="preserve">ولادته </w:t>
            </w:r>
            <w:r>
              <w:rPr>
                <w:rStyle w:val="IndexLink"/>
                <w:rtl w:val="true"/>
              </w:rPr>
              <w:t>:</w:t>
              <w:tab/>
            </w:r>
            <w:r>
              <w:rPr>
                <w:rStyle w:val="IndexLink"/>
              </w:rPr>
              <w:t>72</w:t>
            </w:r>
          </w:hyperlink>
        </w:p>
        <w:p>
          <w:pPr>
            <w:pStyle w:val="Contents3"/>
            <w:tabs>
              <w:tab w:val="clear" w:pos="8459"/>
              <w:tab w:val="right" w:pos="9026" w:leader="dot"/>
            </w:tabs>
            <w:rPr/>
          </w:pPr>
          <w:hyperlink w:anchor="__RefHeading___Toc13346169_73709187">
            <w:r>
              <w:rPr>
                <w:webHidden/>
                <w:rStyle w:val="IndexLink"/>
                <w:rtl w:val="true"/>
              </w:rPr>
              <w:t xml:space="preserve">نشأته </w:t>
            </w:r>
            <w:r>
              <w:rPr>
                <w:rStyle w:val="IndexLink"/>
                <w:rtl w:val="true"/>
              </w:rPr>
              <w:t>:</w:t>
              <w:tab/>
            </w:r>
            <w:r>
              <w:rPr>
                <w:rStyle w:val="IndexLink"/>
              </w:rPr>
              <w:t>73</w:t>
            </w:r>
          </w:hyperlink>
        </w:p>
        <w:p>
          <w:pPr>
            <w:pStyle w:val="Contents3"/>
            <w:tabs>
              <w:tab w:val="clear" w:pos="8459"/>
              <w:tab w:val="right" w:pos="9026" w:leader="dot"/>
            </w:tabs>
            <w:rPr/>
          </w:pPr>
          <w:hyperlink w:anchor="__RefHeading___Toc13346171_73709187">
            <w:r>
              <w:rPr>
                <w:webHidden/>
                <w:rStyle w:val="IndexLink"/>
                <w:rtl w:val="true"/>
              </w:rPr>
              <w:t xml:space="preserve">عبادته وتقواه </w:t>
            </w:r>
            <w:r>
              <w:rPr>
                <w:rStyle w:val="IndexLink"/>
                <w:rtl w:val="true"/>
              </w:rPr>
              <w:t>:</w:t>
              <w:tab/>
            </w:r>
            <w:r>
              <w:rPr>
                <w:rStyle w:val="IndexLink"/>
              </w:rPr>
              <w:t>73</w:t>
            </w:r>
          </w:hyperlink>
        </w:p>
        <w:p>
          <w:pPr>
            <w:pStyle w:val="Contents3"/>
            <w:tabs>
              <w:tab w:val="clear" w:pos="8459"/>
              <w:tab w:val="right" w:pos="9026" w:leader="dot"/>
            </w:tabs>
            <w:rPr/>
          </w:pPr>
          <w:hyperlink w:anchor="__RefHeading___Toc13346173_73709187">
            <w:r>
              <w:rPr>
                <w:webHidden/>
                <w:rStyle w:val="IndexLink"/>
                <w:rtl w:val="true"/>
              </w:rPr>
              <w:t xml:space="preserve">علمه وأدبه </w:t>
            </w:r>
            <w:r>
              <w:rPr>
                <w:rStyle w:val="IndexLink"/>
                <w:rtl w:val="true"/>
              </w:rPr>
              <w:t>:</w:t>
              <w:tab/>
            </w:r>
            <w:r>
              <w:rPr>
                <w:rStyle w:val="IndexLink"/>
              </w:rPr>
              <w:t>74</w:t>
            </w:r>
          </w:hyperlink>
        </w:p>
        <w:p>
          <w:pPr>
            <w:pStyle w:val="Contents3"/>
            <w:tabs>
              <w:tab w:val="clear" w:pos="8459"/>
              <w:tab w:val="right" w:pos="9026" w:leader="dot"/>
            </w:tabs>
            <w:rPr/>
          </w:pPr>
          <w:hyperlink w:anchor="__RefHeading___Toc13346175_73709187">
            <w:r>
              <w:rPr>
                <w:webHidden/>
                <w:rStyle w:val="IndexLink"/>
                <w:rtl w:val="true"/>
              </w:rPr>
              <w:t xml:space="preserve">اكبار الامام الباقر لزيد </w:t>
            </w:r>
            <w:r>
              <w:rPr>
                <w:rStyle w:val="IndexLink"/>
                <w:rtl w:val="true"/>
              </w:rPr>
              <w:t>:</w:t>
              <w:tab/>
            </w:r>
            <w:r>
              <w:rPr>
                <w:rStyle w:val="IndexLink"/>
              </w:rPr>
              <w:t>77</w:t>
            </w:r>
          </w:hyperlink>
        </w:p>
        <w:p>
          <w:pPr>
            <w:pStyle w:val="Contents3"/>
            <w:tabs>
              <w:tab w:val="clear" w:pos="8459"/>
              <w:tab w:val="right" w:pos="9026" w:leader="dot"/>
            </w:tabs>
            <w:rPr/>
          </w:pPr>
          <w:hyperlink w:anchor="__RefHeading___Toc13346177_73709187">
            <w:r>
              <w:rPr>
                <w:webHidden/>
                <w:rStyle w:val="IndexLink"/>
                <w:rtl w:val="true"/>
              </w:rPr>
              <w:t xml:space="preserve">مع هشام بن عبد الملك </w:t>
            </w:r>
            <w:r>
              <w:rPr>
                <w:rStyle w:val="IndexLink"/>
                <w:rtl w:val="true"/>
              </w:rPr>
              <w:t>:</w:t>
              <w:tab/>
            </w:r>
            <w:r>
              <w:rPr>
                <w:rStyle w:val="IndexLink"/>
              </w:rPr>
              <w:t>78</w:t>
            </w:r>
          </w:hyperlink>
        </w:p>
        <w:p>
          <w:pPr>
            <w:pStyle w:val="Contents3"/>
            <w:tabs>
              <w:tab w:val="clear" w:pos="8459"/>
              <w:tab w:val="right" w:pos="9026" w:leader="dot"/>
            </w:tabs>
            <w:rPr/>
          </w:pPr>
          <w:hyperlink w:anchor="__RefHeading___Toc13346179_73709187">
            <w:r>
              <w:rPr>
                <w:webHidden/>
                <w:rStyle w:val="IndexLink"/>
                <w:rtl w:val="true"/>
              </w:rPr>
              <w:t xml:space="preserve">مشروعية الثورة </w:t>
            </w:r>
            <w:r>
              <w:rPr>
                <w:rStyle w:val="IndexLink"/>
                <w:rtl w:val="true"/>
              </w:rPr>
              <w:t>:</w:t>
              <w:tab/>
            </w:r>
            <w:r>
              <w:rPr>
                <w:rStyle w:val="IndexLink"/>
              </w:rPr>
              <w:t>81</w:t>
            </w:r>
          </w:hyperlink>
        </w:p>
        <w:p>
          <w:pPr>
            <w:pStyle w:val="Contents3"/>
            <w:tabs>
              <w:tab w:val="clear" w:pos="8459"/>
              <w:tab w:val="right" w:pos="9026" w:leader="dot"/>
            </w:tabs>
            <w:rPr/>
          </w:pPr>
          <w:hyperlink w:anchor="__RefHeading___Toc13346181_73709187">
            <w:r>
              <w:rPr>
                <w:webHidden/>
                <w:rStyle w:val="IndexLink"/>
                <w:rtl w:val="true"/>
              </w:rPr>
              <w:t xml:space="preserve">الثورة الكبرى </w:t>
            </w:r>
            <w:r>
              <w:rPr>
                <w:rStyle w:val="IndexLink"/>
                <w:rtl w:val="true"/>
              </w:rPr>
              <w:t>:</w:t>
              <w:tab/>
            </w:r>
            <w:r>
              <w:rPr>
                <w:rStyle w:val="IndexLink"/>
              </w:rPr>
              <w:t>83</w:t>
            </w:r>
          </w:hyperlink>
        </w:p>
        <w:p>
          <w:pPr>
            <w:pStyle w:val="Contents3"/>
            <w:tabs>
              <w:tab w:val="clear" w:pos="8459"/>
              <w:tab w:val="right" w:pos="9026" w:leader="dot"/>
            </w:tabs>
            <w:rPr/>
          </w:pPr>
          <w:hyperlink w:anchor="__RefHeading___Toc13346183_73709187">
            <w:r>
              <w:rPr>
                <w:webHidden/>
                <w:rStyle w:val="IndexLink"/>
                <w:rtl w:val="true"/>
              </w:rPr>
              <w:t xml:space="preserve">الخيانة والغدر </w:t>
            </w:r>
            <w:r>
              <w:rPr>
                <w:rStyle w:val="IndexLink"/>
                <w:rtl w:val="true"/>
              </w:rPr>
              <w:t>:</w:t>
              <w:tab/>
            </w:r>
            <w:r>
              <w:rPr>
                <w:rStyle w:val="IndexLink"/>
              </w:rPr>
              <w:t>87</w:t>
            </w:r>
          </w:hyperlink>
        </w:p>
        <w:p>
          <w:pPr>
            <w:pStyle w:val="Contents3"/>
            <w:tabs>
              <w:tab w:val="clear" w:pos="8459"/>
              <w:tab w:val="right" w:pos="9026" w:leader="dot"/>
            </w:tabs>
            <w:rPr/>
          </w:pPr>
          <w:hyperlink w:anchor="__RefHeading___Toc13346185_73709187">
            <w:r>
              <w:rPr>
                <w:webHidden/>
                <w:rStyle w:val="IndexLink"/>
                <w:rtl w:val="true"/>
              </w:rPr>
              <w:t xml:space="preserve">فى ذمة الخلود </w:t>
            </w:r>
            <w:r>
              <w:rPr>
                <w:rStyle w:val="IndexLink"/>
                <w:rtl w:val="true"/>
              </w:rPr>
              <w:t>:</w:t>
              <w:tab/>
            </w:r>
            <w:r>
              <w:rPr>
                <w:rStyle w:val="IndexLink"/>
              </w:rPr>
              <w:t>87</w:t>
            </w:r>
          </w:hyperlink>
        </w:p>
        <w:p>
          <w:pPr>
            <w:pStyle w:val="Contents3"/>
            <w:tabs>
              <w:tab w:val="clear" w:pos="8459"/>
              <w:tab w:val="right" w:pos="9026" w:leader="dot"/>
            </w:tabs>
            <w:rPr/>
          </w:pPr>
          <w:hyperlink w:anchor="__RefHeading___Toc13346187_73709187">
            <w:r>
              <w:rPr>
                <w:webHidden/>
                <w:rStyle w:val="IndexLink"/>
                <w:rtl w:val="true"/>
              </w:rPr>
              <w:t xml:space="preserve">التنكيل بأنصار زيد </w:t>
            </w:r>
            <w:r>
              <w:rPr>
                <w:rStyle w:val="IndexLink"/>
                <w:rtl w:val="true"/>
              </w:rPr>
              <w:t>:</w:t>
              <w:tab/>
            </w:r>
            <w:r>
              <w:rPr>
                <w:rStyle w:val="IndexLink"/>
              </w:rPr>
              <w:t>90</w:t>
            </w:r>
          </w:hyperlink>
        </w:p>
        <w:p>
          <w:pPr>
            <w:pStyle w:val="Contents3"/>
            <w:tabs>
              <w:tab w:val="clear" w:pos="8459"/>
              <w:tab w:val="right" w:pos="9026" w:leader="dot"/>
            </w:tabs>
            <w:rPr/>
          </w:pPr>
          <w:hyperlink w:anchor="__RefHeading___Toc13346189_73709187">
            <w:r>
              <w:rPr>
                <w:webHidden/>
                <w:rStyle w:val="IndexLink"/>
                <w:rtl w:val="true"/>
              </w:rPr>
              <w:t xml:space="preserve">سخط المسلمين </w:t>
            </w:r>
            <w:r>
              <w:rPr>
                <w:rStyle w:val="IndexLink"/>
                <w:rtl w:val="true"/>
              </w:rPr>
              <w:t>:</w:t>
              <w:tab/>
            </w:r>
            <w:r>
              <w:rPr>
                <w:rStyle w:val="IndexLink"/>
              </w:rPr>
              <w:t>91</w:t>
            </w:r>
          </w:hyperlink>
        </w:p>
        <w:p>
          <w:pPr>
            <w:pStyle w:val="Contents3"/>
            <w:tabs>
              <w:tab w:val="clear" w:pos="8459"/>
              <w:tab w:val="right" w:pos="9026" w:leader="dot"/>
            </w:tabs>
            <w:rPr/>
          </w:pPr>
          <w:hyperlink w:anchor="__RefHeading___Toc13346191_73709187">
            <w:r>
              <w:rPr>
                <w:webHidden/>
                <w:rStyle w:val="IndexLink"/>
                <w:rtl w:val="true"/>
              </w:rPr>
              <w:t xml:space="preserve">حرق الجثمان العظيم </w:t>
            </w:r>
            <w:r>
              <w:rPr>
                <w:rStyle w:val="IndexLink"/>
                <w:rtl w:val="true"/>
              </w:rPr>
              <w:t>:</w:t>
              <w:tab/>
            </w:r>
            <w:r>
              <w:rPr>
                <w:rStyle w:val="IndexLink"/>
              </w:rPr>
              <w:t>94</w:t>
            </w:r>
          </w:hyperlink>
        </w:p>
        <w:p>
          <w:pPr>
            <w:pStyle w:val="Contents3"/>
            <w:tabs>
              <w:tab w:val="clear" w:pos="8459"/>
              <w:tab w:val="right" w:pos="9026" w:leader="dot"/>
            </w:tabs>
            <w:rPr/>
          </w:pPr>
          <w:hyperlink w:anchor="__RefHeading___Toc13346193_73709187">
            <w:r>
              <w:rPr>
                <w:webHidden/>
                <w:rStyle w:val="IndexLink"/>
                <w:rtl w:val="true"/>
              </w:rPr>
              <w:t xml:space="preserve">مع المسعودي </w:t>
            </w:r>
            <w:r>
              <w:rPr>
                <w:rStyle w:val="IndexLink"/>
                <w:rtl w:val="true"/>
              </w:rPr>
              <w:t>:</w:t>
              <w:tab/>
            </w:r>
            <w:r>
              <w:rPr>
                <w:rStyle w:val="IndexLink"/>
              </w:rPr>
              <w:t>95</w:t>
            </w:r>
          </w:hyperlink>
        </w:p>
        <w:p>
          <w:pPr>
            <w:pStyle w:val="Contents3"/>
            <w:tabs>
              <w:tab w:val="clear" w:pos="8459"/>
              <w:tab w:val="right" w:pos="9026" w:leader="dot"/>
            </w:tabs>
            <w:rPr/>
          </w:pPr>
          <w:hyperlink w:anchor="__RefHeading___Toc13346195_73709187">
            <w:r>
              <w:rPr>
                <w:webHidden/>
                <w:rStyle w:val="IndexLink"/>
                <w:rtl w:val="true"/>
              </w:rPr>
              <w:t xml:space="preserve">الحسين الأصغر </w:t>
            </w:r>
            <w:r>
              <w:rPr>
                <w:rStyle w:val="IndexLink"/>
                <w:rtl w:val="true"/>
              </w:rPr>
              <w:t>:</w:t>
              <w:tab/>
            </w:r>
            <w:r>
              <w:rPr>
                <w:rStyle w:val="IndexLink"/>
              </w:rPr>
              <w:t>95</w:t>
            </w:r>
          </w:hyperlink>
        </w:p>
        <w:p>
          <w:pPr>
            <w:pStyle w:val="Contents3"/>
            <w:tabs>
              <w:tab w:val="clear" w:pos="8459"/>
              <w:tab w:val="right" w:pos="9026" w:leader="dot"/>
            </w:tabs>
            <w:rPr/>
          </w:pPr>
          <w:hyperlink w:anchor="__RefHeading___Toc13346197_73709187">
            <w:r>
              <w:rPr>
                <w:webHidden/>
                <w:rStyle w:val="IndexLink"/>
                <w:rtl w:val="true"/>
              </w:rPr>
              <w:t xml:space="preserve">علمه </w:t>
            </w:r>
            <w:r>
              <w:rPr>
                <w:rStyle w:val="IndexLink"/>
                <w:rtl w:val="true"/>
              </w:rPr>
              <w:t>:</w:t>
              <w:tab/>
            </w:r>
            <w:r>
              <w:rPr>
                <w:rStyle w:val="IndexLink"/>
              </w:rPr>
              <w:t>96</w:t>
            </w:r>
          </w:hyperlink>
        </w:p>
        <w:p>
          <w:pPr>
            <w:pStyle w:val="Contents3"/>
            <w:tabs>
              <w:tab w:val="clear" w:pos="8459"/>
              <w:tab w:val="right" w:pos="9026" w:leader="dot"/>
            </w:tabs>
            <w:rPr/>
          </w:pPr>
          <w:hyperlink w:anchor="__RefHeading___Toc13346199_73709187">
            <w:r>
              <w:rPr>
                <w:webHidden/>
                <w:rStyle w:val="IndexLink"/>
                <w:rtl w:val="true"/>
              </w:rPr>
              <w:t xml:space="preserve">حلمه ووقاره </w:t>
            </w:r>
            <w:r>
              <w:rPr>
                <w:rStyle w:val="IndexLink"/>
                <w:rtl w:val="true"/>
              </w:rPr>
              <w:t>:</w:t>
              <w:tab/>
            </w:r>
            <w:r>
              <w:rPr>
                <w:rStyle w:val="IndexLink"/>
              </w:rPr>
              <w:t>96</w:t>
            </w:r>
          </w:hyperlink>
        </w:p>
        <w:p>
          <w:pPr>
            <w:pStyle w:val="Contents3"/>
            <w:tabs>
              <w:tab w:val="clear" w:pos="8459"/>
              <w:tab w:val="right" w:pos="9026" w:leader="dot"/>
            </w:tabs>
            <w:rPr/>
          </w:pPr>
          <w:hyperlink w:anchor="__RefHeading___Toc13346201_73709187">
            <w:r>
              <w:rPr>
                <w:webHidden/>
                <w:rStyle w:val="IndexLink"/>
                <w:rtl w:val="true"/>
              </w:rPr>
              <w:t xml:space="preserve">تقواه وورعه </w:t>
            </w:r>
            <w:r>
              <w:rPr>
                <w:rStyle w:val="IndexLink"/>
                <w:rtl w:val="true"/>
              </w:rPr>
              <w:t>:</w:t>
              <w:tab/>
            </w:r>
            <w:r>
              <w:rPr>
                <w:rStyle w:val="IndexLink"/>
              </w:rPr>
              <w:t>96</w:t>
            </w:r>
          </w:hyperlink>
        </w:p>
        <w:p>
          <w:pPr>
            <w:pStyle w:val="Contents3"/>
            <w:tabs>
              <w:tab w:val="clear" w:pos="8459"/>
              <w:tab w:val="right" w:pos="9026" w:leader="dot"/>
            </w:tabs>
            <w:rPr/>
          </w:pPr>
          <w:hyperlink w:anchor="__RefHeading___Toc13346203_73709187">
            <w:r>
              <w:rPr>
                <w:webHidden/>
                <w:rStyle w:val="IndexLink"/>
                <w:rtl w:val="true"/>
              </w:rPr>
              <w:t xml:space="preserve">وفاته </w:t>
            </w:r>
            <w:r>
              <w:rPr>
                <w:rStyle w:val="IndexLink"/>
                <w:rtl w:val="true"/>
              </w:rPr>
              <w:t>:</w:t>
              <w:tab/>
            </w:r>
            <w:r>
              <w:rPr>
                <w:rStyle w:val="IndexLink"/>
              </w:rPr>
              <w:t>97</w:t>
            </w:r>
          </w:hyperlink>
        </w:p>
        <w:p>
          <w:pPr>
            <w:pStyle w:val="Contents3"/>
            <w:tabs>
              <w:tab w:val="clear" w:pos="8459"/>
              <w:tab w:val="right" w:pos="9026" w:leader="dot"/>
            </w:tabs>
            <w:rPr/>
          </w:pPr>
          <w:hyperlink w:anchor="__RefHeading___Toc13346205_73709187">
            <w:r>
              <w:rPr>
                <w:webHidden/>
                <w:rStyle w:val="IndexLink"/>
                <w:rtl w:val="true"/>
              </w:rPr>
              <w:t xml:space="preserve">عبد اللّه الباهر </w:t>
            </w:r>
            <w:r>
              <w:rPr>
                <w:rStyle w:val="IndexLink"/>
                <w:rtl w:val="true"/>
              </w:rPr>
              <w:t>:</w:t>
              <w:tab/>
            </w:r>
            <w:r>
              <w:rPr>
                <w:rStyle w:val="IndexLink"/>
              </w:rPr>
              <w:t>97</w:t>
            </w:r>
          </w:hyperlink>
        </w:p>
        <w:p>
          <w:pPr>
            <w:pStyle w:val="Contents3"/>
            <w:tabs>
              <w:tab w:val="clear" w:pos="8459"/>
              <w:tab w:val="right" w:pos="9026" w:leader="dot"/>
            </w:tabs>
            <w:rPr/>
          </w:pPr>
          <w:hyperlink w:anchor="__RefHeading___Toc13346207_73709187">
            <w:r>
              <w:rPr>
                <w:webHidden/>
                <w:rStyle w:val="IndexLink"/>
                <w:rtl w:val="true"/>
              </w:rPr>
              <w:t xml:space="preserve">لقبه </w:t>
            </w:r>
            <w:r>
              <w:rPr>
                <w:rStyle w:val="IndexLink"/>
                <w:rtl w:val="true"/>
              </w:rPr>
              <w:t>:</w:t>
              <w:tab/>
            </w:r>
            <w:r>
              <w:rPr>
                <w:rStyle w:val="IndexLink"/>
              </w:rPr>
              <w:t>97</w:t>
            </w:r>
          </w:hyperlink>
        </w:p>
        <w:p>
          <w:pPr>
            <w:pStyle w:val="Contents3"/>
            <w:tabs>
              <w:tab w:val="clear" w:pos="8459"/>
              <w:tab w:val="right" w:pos="9026" w:leader="dot"/>
            </w:tabs>
            <w:rPr/>
          </w:pPr>
          <w:hyperlink w:anchor="__RefHeading___Toc13346209_73709187">
            <w:r>
              <w:rPr>
                <w:webHidden/>
                <w:rStyle w:val="IndexLink"/>
                <w:rtl w:val="true"/>
              </w:rPr>
              <w:t xml:space="preserve">علمه </w:t>
            </w:r>
            <w:r>
              <w:rPr>
                <w:rStyle w:val="IndexLink"/>
                <w:rtl w:val="true"/>
              </w:rPr>
              <w:t>:</w:t>
              <w:tab/>
            </w:r>
            <w:r>
              <w:rPr>
                <w:rStyle w:val="IndexLink"/>
              </w:rPr>
              <w:t>97</w:t>
            </w:r>
          </w:hyperlink>
        </w:p>
        <w:p>
          <w:pPr>
            <w:pStyle w:val="Contents3"/>
            <w:tabs>
              <w:tab w:val="clear" w:pos="8459"/>
              <w:tab w:val="right" w:pos="9026" w:leader="dot"/>
            </w:tabs>
            <w:rPr/>
          </w:pPr>
          <w:hyperlink w:anchor="__RefHeading___Toc13346211_73709187">
            <w:r>
              <w:rPr>
                <w:webHidden/>
                <w:rStyle w:val="IndexLink"/>
                <w:rtl w:val="true"/>
              </w:rPr>
              <w:t xml:space="preserve">ولايته على صدقات النبي </w:t>
            </w:r>
            <w:r>
              <w:rPr>
                <w:rStyle w:val="IndexLink"/>
                <w:rtl w:val="true"/>
              </w:rPr>
              <w:t>:</w:t>
              <w:tab/>
            </w:r>
            <w:r>
              <w:rPr>
                <w:rStyle w:val="IndexLink"/>
              </w:rPr>
              <w:t>98</w:t>
            </w:r>
          </w:hyperlink>
        </w:p>
        <w:p>
          <w:pPr>
            <w:pStyle w:val="Contents3"/>
            <w:tabs>
              <w:tab w:val="clear" w:pos="8459"/>
              <w:tab w:val="right" w:pos="9026" w:leader="dot"/>
            </w:tabs>
            <w:rPr/>
          </w:pPr>
          <w:hyperlink w:anchor="__RefHeading___Toc13346213_73709187">
            <w:r>
              <w:rPr>
                <w:webHidden/>
                <w:rStyle w:val="IndexLink"/>
                <w:rtl w:val="true"/>
              </w:rPr>
              <w:t xml:space="preserve">وفاته </w:t>
            </w:r>
            <w:r>
              <w:rPr>
                <w:rStyle w:val="IndexLink"/>
                <w:rtl w:val="true"/>
              </w:rPr>
              <w:t>:</w:t>
              <w:tab/>
            </w:r>
            <w:r>
              <w:rPr>
                <w:rStyle w:val="IndexLink"/>
              </w:rPr>
              <w:t>98</w:t>
            </w:r>
          </w:hyperlink>
        </w:p>
        <w:p>
          <w:pPr>
            <w:pStyle w:val="Contents3"/>
            <w:tabs>
              <w:tab w:val="clear" w:pos="8459"/>
              <w:tab w:val="right" w:pos="9026" w:leader="dot"/>
            </w:tabs>
            <w:rPr/>
          </w:pPr>
          <w:hyperlink w:anchor="__RefHeading___Toc13346215_73709187">
            <w:r>
              <w:rPr>
                <w:webHidden/>
                <w:rStyle w:val="IndexLink"/>
                <w:rtl w:val="true"/>
              </w:rPr>
              <w:t xml:space="preserve">عمر الاشرف </w:t>
            </w:r>
            <w:r>
              <w:rPr>
                <w:rStyle w:val="IndexLink"/>
                <w:rtl w:val="true"/>
              </w:rPr>
              <w:t>:</w:t>
              <w:tab/>
            </w:r>
            <w:r>
              <w:rPr>
                <w:rStyle w:val="IndexLink"/>
              </w:rPr>
              <w:t>98</w:t>
            </w:r>
          </w:hyperlink>
        </w:p>
        <w:p>
          <w:pPr>
            <w:pStyle w:val="Contents3"/>
            <w:tabs>
              <w:tab w:val="clear" w:pos="8459"/>
              <w:tab w:val="right" w:pos="9026" w:leader="dot"/>
            </w:tabs>
            <w:rPr/>
          </w:pPr>
          <w:hyperlink w:anchor="__RefHeading___Toc13346217_73709187">
            <w:r>
              <w:rPr>
                <w:webHidden/>
                <w:rStyle w:val="IndexLink"/>
                <w:rtl w:val="true"/>
              </w:rPr>
              <w:t xml:space="preserve">كنيته </w:t>
            </w:r>
            <w:r>
              <w:rPr>
                <w:rStyle w:val="IndexLink"/>
                <w:rtl w:val="true"/>
              </w:rPr>
              <w:t>:</w:t>
              <w:tab/>
            </w:r>
            <w:r>
              <w:rPr>
                <w:rStyle w:val="IndexLink"/>
              </w:rPr>
              <w:t>99</w:t>
            </w:r>
          </w:hyperlink>
        </w:p>
        <w:p>
          <w:pPr>
            <w:pStyle w:val="Contents3"/>
            <w:tabs>
              <w:tab w:val="clear" w:pos="8459"/>
              <w:tab w:val="right" w:pos="9026" w:leader="dot"/>
            </w:tabs>
            <w:rPr/>
          </w:pPr>
          <w:hyperlink w:anchor="__RefHeading___Toc13346219_73709187">
            <w:r>
              <w:rPr>
                <w:webHidden/>
                <w:rStyle w:val="IndexLink"/>
                <w:rtl w:val="true"/>
              </w:rPr>
              <w:t xml:space="preserve">لقبه </w:t>
            </w:r>
            <w:r>
              <w:rPr>
                <w:rStyle w:val="IndexLink"/>
                <w:rtl w:val="true"/>
              </w:rPr>
              <w:t>:</w:t>
              <w:tab/>
            </w:r>
            <w:r>
              <w:rPr>
                <w:rStyle w:val="IndexLink"/>
              </w:rPr>
              <w:t>99</w:t>
            </w:r>
          </w:hyperlink>
        </w:p>
        <w:p>
          <w:pPr>
            <w:pStyle w:val="Contents3"/>
            <w:tabs>
              <w:tab w:val="clear" w:pos="8459"/>
              <w:tab w:val="right" w:pos="9026" w:leader="dot"/>
            </w:tabs>
            <w:rPr/>
          </w:pPr>
          <w:hyperlink w:anchor="__RefHeading___Toc13346221_73709187">
            <w:r>
              <w:rPr>
                <w:webHidden/>
                <w:rStyle w:val="IndexLink"/>
                <w:rtl w:val="true"/>
              </w:rPr>
              <w:t xml:space="preserve">علمه </w:t>
            </w:r>
            <w:r>
              <w:rPr>
                <w:rStyle w:val="IndexLink"/>
                <w:rtl w:val="true"/>
              </w:rPr>
              <w:t>:</w:t>
              <w:tab/>
            </w:r>
            <w:r>
              <w:rPr>
                <w:rStyle w:val="IndexLink"/>
              </w:rPr>
              <w:t>99</w:t>
            </w:r>
          </w:hyperlink>
        </w:p>
        <w:p>
          <w:pPr>
            <w:pStyle w:val="Contents3"/>
            <w:tabs>
              <w:tab w:val="clear" w:pos="8459"/>
              <w:tab w:val="right" w:pos="9026" w:leader="dot"/>
            </w:tabs>
            <w:rPr/>
          </w:pPr>
          <w:hyperlink w:anchor="__RefHeading___Toc13346223_73709187">
            <w:r>
              <w:rPr>
                <w:webHidden/>
                <w:rStyle w:val="IndexLink"/>
                <w:rtl w:val="true"/>
              </w:rPr>
              <w:t xml:space="preserve">ولايته على صدقات النبي </w:t>
            </w:r>
            <w:r>
              <w:rPr>
                <w:rStyle w:val="IndexLink"/>
                <w:rtl w:val="true"/>
              </w:rPr>
              <w:t>:</w:t>
              <w:tab/>
            </w:r>
            <w:r>
              <w:rPr>
                <w:rStyle w:val="IndexLink"/>
              </w:rPr>
              <w:t>99</w:t>
            </w:r>
          </w:hyperlink>
        </w:p>
        <w:p>
          <w:pPr>
            <w:pStyle w:val="Contents3"/>
            <w:tabs>
              <w:tab w:val="clear" w:pos="8459"/>
              <w:tab w:val="right" w:pos="9026" w:leader="dot"/>
            </w:tabs>
            <w:rPr/>
          </w:pPr>
          <w:hyperlink w:anchor="__RefHeading___Toc13346225_73709187">
            <w:r>
              <w:rPr>
                <w:webHidden/>
                <w:rStyle w:val="IndexLink"/>
                <w:rtl w:val="true"/>
              </w:rPr>
              <w:t xml:space="preserve">وفاته </w:t>
            </w:r>
            <w:r>
              <w:rPr>
                <w:rStyle w:val="IndexLink"/>
                <w:rtl w:val="true"/>
              </w:rPr>
              <w:t>:</w:t>
              <w:tab/>
            </w:r>
            <w:r>
              <w:rPr>
                <w:rStyle w:val="IndexLink"/>
              </w:rPr>
              <w:t>100</w:t>
            </w:r>
          </w:hyperlink>
        </w:p>
        <w:p>
          <w:pPr>
            <w:pStyle w:val="Contents3"/>
            <w:tabs>
              <w:tab w:val="clear" w:pos="8459"/>
              <w:tab w:val="right" w:pos="9026" w:leader="dot"/>
            </w:tabs>
            <w:rPr/>
          </w:pPr>
          <w:hyperlink w:anchor="__RefHeading___Toc13346227_73709187">
            <w:r>
              <w:rPr>
                <w:webHidden/>
                <w:rStyle w:val="IndexLink"/>
                <w:rtl w:val="true"/>
              </w:rPr>
              <w:t xml:space="preserve">علي </w:t>
            </w:r>
            <w:r>
              <w:rPr>
                <w:rStyle w:val="IndexLink"/>
                <w:rtl w:val="true"/>
              </w:rPr>
              <w:t>:</w:t>
              <w:tab/>
            </w:r>
            <w:r>
              <w:rPr>
                <w:rStyle w:val="IndexLink"/>
              </w:rPr>
              <w:t>100</w:t>
            </w:r>
          </w:hyperlink>
        </w:p>
        <w:p>
          <w:pPr>
            <w:pStyle w:val="Contents3"/>
            <w:tabs>
              <w:tab w:val="clear" w:pos="8459"/>
              <w:tab w:val="right" w:pos="9026" w:leader="dot"/>
            </w:tabs>
            <w:rPr/>
          </w:pPr>
          <w:hyperlink w:anchor="__RefHeading___Toc13346229_73709187">
            <w:r>
              <w:rPr>
                <w:webHidden/>
                <w:rStyle w:val="IndexLink"/>
                <w:rtl w:val="true"/>
              </w:rPr>
              <w:t xml:space="preserve">ابناء الامام الباقر </w:t>
            </w:r>
            <w:r>
              <w:rPr>
                <w:rStyle w:val="IndexLink"/>
                <w:rtl w:val="true"/>
              </w:rPr>
              <w:t>:</w:t>
              <w:tab/>
            </w:r>
            <w:r>
              <w:rPr>
                <w:rStyle w:val="IndexLink"/>
              </w:rPr>
              <w:t>100</w:t>
            </w:r>
          </w:hyperlink>
        </w:p>
        <w:p>
          <w:pPr>
            <w:pStyle w:val="Contents4"/>
            <w:tabs>
              <w:tab w:val="clear" w:pos="8176"/>
              <w:tab w:val="right" w:pos="9026" w:leader="dot"/>
            </w:tabs>
            <w:rPr/>
          </w:pPr>
          <w:hyperlink w:anchor="__RefHeading___Toc13346231_7370918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3346233_73709187">
            <w:r>
              <w:rPr>
                <w:webHidden/>
                <w:rStyle w:val="IndexLink"/>
              </w:rPr>
              <w:t>1</w:t>
            </w:r>
            <w:r>
              <w:rPr>
                <w:rStyle w:val="IndexLink"/>
                <w:rtl w:val="true"/>
              </w:rPr>
              <w:t xml:space="preserve"> - </w:t>
            </w:r>
            <w:r>
              <w:rPr>
                <w:rStyle w:val="IndexLink"/>
                <w:rtl w:val="true"/>
              </w:rPr>
              <w:t>ابراهيم</w:t>
            </w:r>
            <w:r>
              <w:rPr>
                <w:rStyle w:val="IndexLink"/>
                <w:rtl w:val="true"/>
              </w:rPr>
              <w:tab/>
            </w:r>
            <w:r>
              <w:rPr>
                <w:rStyle w:val="IndexLink"/>
              </w:rPr>
              <w:t>101</w:t>
            </w:r>
          </w:hyperlink>
        </w:p>
        <w:p>
          <w:pPr>
            <w:pStyle w:val="Contents4"/>
            <w:tabs>
              <w:tab w:val="clear" w:pos="8176"/>
              <w:tab w:val="right" w:pos="9026" w:leader="dot"/>
            </w:tabs>
            <w:rPr/>
          </w:pPr>
          <w:hyperlink w:anchor="__RefHeading___Toc13346235_73709187">
            <w:r>
              <w:rPr>
                <w:webHidden/>
                <w:rStyle w:val="IndexLink"/>
              </w:rPr>
              <w:t>2</w:t>
            </w:r>
            <w:r>
              <w:rPr>
                <w:rStyle w:val="IndexLink"/>
                <w:rtl w:val="true"/>
              </w:rPr>
              <w:t xml:space="preserve"> - </w:t>
            </w:r>
            <w:r>
              <w:rPr>
                <w:rStyle w:val="IndexLink"/>
                <w:rtl w:val="true"/>
              </w:rPr>
              <w:t>الامام جعفر</w:t>
            </w:r>
            <w:r>
              <w:rPr>
                <w:rStyle w:val="IndexLink"/>
                <w:rtl w:val="true"/>
              </w:rPr>
              <w:tab/>
            </w:r>
            <w:r>
              <w:rPr>
                <w:rStyle w:val="IndexLink"/>
              </w:rPr>
              <w:t>101</w:t>
            </w:r>
          </w:hyperlink>
        </w:p>
        <w:p>
          <w:pPr>
            <w:pStyle w:val="Contents4"/>
            <w:tabs>
              <w:tab w:val="clear" w:pos="8176"/>
              <w:tab w:val="right" w:pos="9026" w:leader="dot"/>
            </w:tabs>
            <w:rPr/>
          </w:pPr>
          <w:hyperlink w:anchor="__RefHeading___Toc13346237_73709187">
            <w:r>
              <w:rPr>
                <w:webHidden/>
                <w:rStyle w:val="IndexLink"/>
              </w:rPr>
              <w:t>3</w:t>
            </w:r>
            <w:r>
              <w:rPr>
                <w:rStyle w:val="IndexLink"/>
                <w:rtl w:val="true"/>
              </w:rPr>
              <w:t xml:space="preserve"> - </w:t>
            </w:r>
            <w:r>
              <w:rPr>
                <w:rStyle w:val="IndexLink"/>
                <w:rtl w:val="true"/>
              </w:rPr>
              <w:t>عبد اللّه</w:t>
            </w:r>
            <w:r>
              <w:rPr>
                <w:rStyle w:val="IndexLink"/>
                <w:rtl w:val="true"/>
              </w:rPr>
              <w:tab/>
            </w:r>
            <w:r>
              <w:rPr>
                <w:rStyle w:val="IndexLink"/>
              </w:rPr>
              <w:t>102</w:t>
            </w:r>
          </w:hyperlink>
        </w:p>
        <w:p>
          <w:pPr>
            <w:pStyle w:val="Contents4"/>
            <w:tabs>
              <w:tab w:val="clear" w:pos="8176"/>
              <w:tab w:val="right" w:pos="9026" w:leader="dot"/>
            </w:tabs>
            <w:rPr/>
          </w:pPr>
          <w:hyperlink w:anchor="__RefHeading___Toc13346239_73709187">
            <w:r>
              <w:rPr>
                <w:webHidden/>
                <w:rStyle w:val="IndexLink"/>
              </w:rPr>
              <w:t>4</w:t>
            </w:r>
            <w:r>
              <w:rPr>
                <w:rStyle w:val="IndexLink"/>
                <w:rtl w:val="true"/>
              </w:rPr>
              <w:t xml:space="preserve"> - </w:t>
            </w:r>
            <w:r>
              <w:rPr>
                <w:rStyle w:val="IndexLink"/>
                <w:rtl w:val="true"/>
              </w:rPr>
              <w:t>علي</w:t>
            </w:r>
            <w:r>
              <w:rPr>
                <w:rStyle w:val="IndexLink"/>
                <w:rtl w:val="true"/>
              </w:rPr>
              <w:tab/>
            </w:r>
            <w:r>
              <w:rPr>
                <w:rStyle w:val="IndexLink"/>
              </w:rPr>
              <w:t>103</w:t>
            </w:r>
          </w:hyperlink>
        </w:p>
        <w:p>
          <w:pPr>
            <w:pStyle w:val="Contents4"/>
            <w:tabs>
              <w:tab w:val="clear" w:pos="8176"/>
              <w:tab w:val="right" w:pos="9026" w:leader="dot"/>
            </w:tabs>
            <w:rPr/>
          </w:pPr>
          <w:hyperlink w:anchor="__RefHeading___Toc13346241_73709187">
            <w:r>
              <w:rPr>
                <w:webHidden/>
                <w:rStyle w:val="IndexLink"/>
              </w:rPr>
              <w:t>5</w:t>
            </w:r>
            <w:r>
              <w:rPr>
                <w:rStyle w:val="IndexLink"/>
                <w:rtl w:val="true"/>
              </w:rPr>
              <w:t xml:space="preserve"> - </w:t>
            </w:r>
            <w:r>
              <w:rPr>
                <w:rStyle w:val="IndexLink"/>
                <w:rtl w:val="true"/>
              </w:rPr>
              <w:t>عبد اللّه</w:t>
            </w:r>
            <w:r>
              <w:rPr>
                <w:rStyle w:val="IndexLink"/>
                <w:rtl w:val="true"/>
              </w:rPr>
              <w:tab/>
            </w:r>
            <w:r>
              <w:rPr>
                <w:rStyle w:val="IndexLink"/>
              </w:rPr>
              <w:t>103</w:t>
            </w:r>
          </w:hyperlink>
        </w:p>
        <w:p>
          <w:pPr>
            <w:pStyle w:val="Contents3"/>
            <w:tabs>
              <w:tab w:val="clear" w:pos="8459"/>
              <w:tab w:val="right" w:pos="9026" w:leader="dot"/>
            </w:tabs>
            <w:rPr/>
          </w:pPr>
          <w:hyperlink w:anchor="__RefHeading___Toc13346243_73709187">
            <w:r>
              <w:rPr>
                <w:webHidden/>
                <w:rStyle w:val="IndexLink"/>
                <w:rtl w:val="true"/>
              </w:rPr>
              <w:t xml:space="preserve">السيدات من بناته </w:t>
            </w:r>
            <w:r>
              <w:rPr>
                <w:rStyle w:val="IndexLink"/>
                <w:rtl w:val="true"/>
              </w:rPr>
              <w:t>:</w:t>
              <w:tab/>
            </w:r>
            <w:r>
              <w:rPr>
                <w:rStyle w:val="IndexLink"/>
              </w:rPr>
              <w:t>104</w:t>
            </w:r>
          </w:hyperlink>
        </w:p>
        <w:p>
          <w:pPr>
            <w:pStyle w:val="Contents2"/>
            <w:tabs>
              <w:tab w:val="clear" w:pos="8743"/>
              <w:tab w:val="right" w:pos="9026" w:leader="dot"/>
            </w:tabs>
            <w:rPr/>
          </w:pPr>
          <w:hyperlink w:anchor="__RefHeading___Toc13346245_73709187">
            <w:r>
              <w:rPr>
                <w:webHidden/>
                <w:rStyle w:val="IndexLink"/>
                <w:rtl w:val="true"/>
              </w:rPr>
              <w:t>اكبار وتعظيم</w:t>
            </w:r>
            <w:r>
              <w:rPr>
                <w:rStyle w:val="IndexLink"/>
                <w:rtl w:val="true"/>
              </w:rPr>
              <w:tab/>
            </w:r>
            <w:r>
              <w:rPr>
                <w:rStyle w:val="IndexLink"/>
              </w:rPr>
              <w:t>105</w:t>
            </w:r>
          </w:hyperlink>
        </w:p>
        <w:p>
          <w:pPr>
            <w:pStyle w:val="Contents3"/>
            <w:tabs>
              <w:tab w:val="clear" w:pos="8459"/>
              <w:tab w:val="right" w:pos="9026" w:leader="dot"/>
            </w:tabs>
            <w:rPr/>
          </w:pPr>
          <w:hyperlink w:anchor="__RefHeading___Toc13346247_73709187">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3346249_73709187">
            <w:r>
              <w:rPr>
                <w:webHidden/>
                <w:rStyle w:val="IndexLink"/>
              </w:rPr>
              <w:t>1</w:t>
            </w:r>
            <w:r>
              <w:rPr>
                <w:rStyle w:val="IndexLink"/>
                <w:rtl w:val="true"/>
              </w:rPr>
              <w:t xml:space="preserve"> - </w:t>
            </w:r>
            <w:r>
              <w:rPr>
                <w:rStyle w:val="IndexLink"/>
                <w:rtl w:val="true"/>
              </w:rPr>
              <w:t xml:space="preserve">الامام الصادق </w:t>
            </w:r>
            <w:r>
              <w:rPr>
                <w:rStyle w:val="IndexLink"/>
                <w:rtl w:val="true"/>
              </w:rPr>
              <w:t>:</w:t>
              <w:tab/>
            </w:r>
            <w:r>
              <w:rPr>
                <w:rStyle w:val="IndexLink"/>
              </w:rPr>
              <w:t>107</w:t>
            </w:r>
          </w:hyperlink>
        </w:p>
        <w:p>
          <w:pPr>
            <w:pStyle w:val="Contents3"/>
            <w:tabs>
              <w:tab w:val="clear" w:pos="8459"/>
              <w:tab w:val="right" w:pos="9026" w:leader="dot"/>
            </w:tabs>
            <w:rPr/>
          </w:pPr>
          <w:hyperlink w:anchor="__RefHeading___Toc13346251_73709187">
            <w:r>
              <w:rPr>
                <w:webHidden/>
                <w:rStyle w:val="IndexLink"/>
              </w:rPr>
              <w:t>2</w:t>
            </w:r>
            <w:r>
              <w:rPr>
                <w:rStyle w:val="IndexLink"/>
                <w:rtl w:val="true"/>
              </w:rPr>
              <w:t xml:space="preserve"> - </w:t>
            </w:r>
            <w:r>
              <w:rPr>
                <w:rStyle w:val="IndexLink"/>
                <w:rtl w:val="true"/>
              </w:rPr>
              <w:t xml:space="preserve">محمد بن المنكدر </w:t>
            </w:r>
            <w:r>
              <w:rPr>
                <w:rStyle w:val="IndexLink"/>
                <w:rtl w:val="true"/>
              </w:rPr>
              <w:t>:</w:t>
              <w:tab/>
            </w:r>
            <w:r>
              <w:rPr>
                <w:rStyle w:val="IndexLink"/>
              </w:rPr>
              <w:t>107</w:t>
            </w:r>
          </w:hyperlink>
        </w:p>
        <w:p>
          <w:pPr>
            <w:pStyle w:val="Contents3"/>
            <w:tabs>
              <w:tab w:val="clear" w:pos="8459"/>
              <w:tab w:val="right" w:pos="9026" w:leader="dot"/>
            </w:tabs>
            <w:rPr/>
          </w:pPr>
          <w:hyperlink w:anchor="__RefHeading___Toc13346253_73709187">
            <w:r>
              <w:rPr>
                <w:webHidden/>
                <w:rStyle w:val="IndexLink"/>
              </w:rPr>
              <w:t>3</w:t>
            </w:r>
            <w:r>
              <w:rPr>
                <w:rStyle w:val="IndexLink"/>
                <w:rtl w:val="true"/>
              </w:rPr>
              <w:t xml:space="preserve"> - </w:t>
            </w:r>
            <w:r>
              <w:rPr>
                <w:rStyle w:val="IndexLink"/>
                <w:rtl w:val="true"/>
              </w:rPr>
              <w:t xml:space="preserve">سديف المكي </w:t>
            </w:r>
            <w:r>
              <w:rPr>
                <w:rStyle w:val="IndexLink"/>
                <w:rtl w:val="true"/>
              </w:rPr>
              <w:t>:</w:t>
              <w:tab/>
            </w:r>
            <w:r>
              <w:rPr>
                <w:rStyle w:val="IndexLink"/>
              </w:rPr>
              <w:t>107</w:t>
            </w:r>
          </w:hyperlink>
        </w:p>
        <w:p>
          <w:pPr>
            <w:pStyle w:val="Contents3"/>
            <w:tabs>
              <w:tab w:val="clear" w:pos="8459"/>
              <w:tab w:val="right" w:pos="9026" w:leader="dot"/>
            </w:tabs>
            <w:rPr/>
          </w:pPr>
          <w:hyperlink w:anchor="__RefHeading___Toc13346255_73709187">
            <w:r>
              <w:rPr>
                <w:webHidden/>
                <w:rStyle w:val="IndexLink"/>
              </w:rPr>
              <w:t>4</w:t>
            </w:r>
            <w:r>
              <w:rPr>
                <w:rStyle w:val="IndexLink"/>
                <w:rtl w:val="true"/>
              </w:rPr>
              <w:t xml:space="preserve"> - </w:t>
            </w:r>
            <w:r>
              <w:rPr>
                <w:rStyle w:val="IndexLink"/>
                <w:rtl w:val="true"/>
              </w:rPr>
              <w:t xml:space="preserve">هشام بن عبد الملك </w:t>
            </w:r>
            <w:r>
              <w:rPr>
                <w:rStyle w:val="IndexLink"/>
                <w:rtl w:val="true"/>
              </w:rPr>
              <w:t>:</w:t>
              <w:tab/>
            </w:r>
            <w:r>
              <w:rPr>
                <w:rStyle w:val="IndexLink"/>
              </w:rPr>
              <w:t>108</w:t>
            </w:r>
          </w:hyperlink>
        </w:p>
        <w:p>
          <w:pPr>
            <w:pStyle w:val="Contents3"/>
            <w:tabs>
              <w:tab w:val="clear" w:pos="8459"/>
              <w:tab w:val="right" w:pos="9026" w:leader="dot"/>
            </w:tabs>
            <w:rPr/>
          </w:pPr>
          <w:hyperlink w:anchor="__RefHeading___Toc13346257_73709187">
            <w:r>
              <w:rPr>
                <w:webHidden/>
                <w:rStyle w:val="IndexLink"/>
              </w:rPr>
              <w:t>5</w:t>
            </w:r>
            <w:r>
              <w:rPr>
                <w:rStyle w:val="IndexLink"/>
                <w:rtl w:val="true"/>
              </w:rPr>
              <w:t xml:space="preserve"> - </w:t>
            </w:r>
            <w:r>
              <w:rPr>
                <w:rStyle w:val="IndexLink"/>
                <w:rtl w:val="true"/>
              </w:rPr>
              <w:t xml:space="preserve">المنصور الدوانيقي </w:t>
            </w:r>
            <w:r>
              <w:rPr>
                <w:rStyle w:val="IndexLink"/>
                <w:rtl w:val="true"/>
              </w:rPr>
              <w:t>:</w:t>
              <w:tab/>
            </w:r>
            <w:r>
              <w:rPr>
                <w:rStyle w:val="IndexLink"/>
              </w:rPr>
              <w:t>108</w:t>
            </w:r>
          </w:hyperlink>
        </w:p>
        <w:p>
          <w:pPr>
            <w:pStyle w:val="Contents3"/>
            <w:tabs>
              <w:tab w:val="clear" w:pos="8459"/>
              <w:tab w:val="right" w:pos="9026" w:leader="dot"/>
            </w:tabs>
            <w:rPr/>
          </w:pPr>
          <w:hyperlink w:anchor="__RefHeading___Toc13346259_73709187">
            <w:r>
              <w:rPr>
                <w:webHidden/>
                <w:rStyle w:val="IndexLink"/>
              </w:rPr>
              <w:t>6</w:t>
            </w:r>
            <w:r>
              <w:rPr>
                <w:rStyle w:val="IndexLink"/>
                <w:rtl w:val="true"/>
              </w:rPr>
              <w:t xml:space="preserve"> - </w:t>
            </w:r>
            <w:r>
              <w:rPr>
                <w:rStyle w:val="IndexLink"/>
                <w:rtl w:val="true"/>
              </w:rPr>
              <w:t xml:space="preserve">عبد اللّه بن عطاء </w:t>
            </w:r>
            <w:r>
              <w:rPr>
                <w:rStyle w:val="IndexLink"/>
                <w:rtl w:val="true"/>
              </w:rPr>
              <w:t>:</w:t>
              <w:tab/>
            </w:r>
            <w:r>
              <w:rPr>
                <w:rStyle w:val="IndexLink"/>
              </w:rPr>
              <w:t>108</w:t>
            </w:r>
          </w:hyperlink>
        </w:p>
        <w:p>
          <w:pPr>
            <w:pStyle w:val="Contents3"/>
            <w:tabs>
              <w:tab w:val="clear" w:pos="8459"/>
              <w:tab w:val="right" w:pos="9026" w:leader="dot"/>
            </w:tabs>
            <w:rPr/>
          </w:pPr>
          <w:hyperlink w:anchor="__RefHeading___Toc13346261_73709187">
            <w:r>
              <w:rPr>
                <w:webHidden/>
                <w:rStyle w:val="IndexLink"/>
              </w:rPr>
              <w:t>7</w:t>
            </w:r>
            <w:r>
              <w:rPr>
                <w:rStyle w:val="IndexLink"/>
                <w:rtl w:val="true"/>
              </w:rPr>
              <w:t xml:space="preserve"> - </w:t>
            </w:r>
            <w:r>
              <w:rPr>
                <w:rStyle w:val="IndexLink"/>
                <w:rtl w:val="true"/>
              </w:rPr>
              <w:t xml:space="preserve">جابر بن يزيد </w:t>
            </w:r>
            <w:r>
              <w:rPr>
                <w:rStyle w:val="IndexLink"/>
                <w:rtl w:val="true"/>
              </w:rPr>
              <w:t>:</w:t>
              <w:tab/>
            </w:r>
            <w:r>
              <w:rPr>
                <w:rStyle w:val="IndexLink"/>
              </w:rPr>
              <w:t>109</w:t>
            </w:r>
          </w:hyperlink>
        </w:p>
        <w:p>
          <w:pPr>
            <w:pStyle w:val="Contents3"/>
            <w:tabs>
              <w:tab w:val="clear" w:pos="8459"/>
              <w:tab w:val="right" w:pos="9026" w:leader="dot"/>
            </w:tabs>
            <w:rPr/>
          </w:pPr>
          <w:hyperlink w:anchor="__RefHeading___Toc13346263_73709187">
            <w:r>
              <w:rPr>
                <w:webHidden/>
                <w:rStyle w:val="IndexLink"/>
              </w:rPr>
              <w:t>8</w:t>
            </w:r>
            <w:r>
              <w:rPr>
                <w:rStyle w:val="IndexLink"/>
                <w:rtl w:val="true"/>
              </w:rPr>
              <w:t xml:space="preserve"> - </w:t>
            </w:r>
            <w:r>
              <w:rPr>
                <w:rStyle w:val="IndexLink"/>
                <w:rtl w:val="true"/>
              </w:rPr>
              <w:t xml:space="preserve">جابر بن عبد اللّه </w:t>
            </w:r>
            <w:r>
              <w:rPr>
                <w:rStyle w:val="IndexLink"/>
                <w:rtl w:val="true"/>
              </w:rPr>
              <w:t>:</w:t>
              <w:tab/>
            </w:r>
            <w:r>
              <w:rPr>
                <w:rStyle w:val="IndexLink"/>
              </w:rPr>
              <w:t>110</w:t>
            </w:r>
          </w:hyperlink>
        </w:p>
        <w:p>
          <w:pPr>
            <w:pStyle w:val="Contents3"/>
            <w:tabs>
              <w:tab w:val="clear" w:pos="8459"/>
              <w:tab w:val="right" w:pos="9026" w:leader="dot"/>
            </w:tabs>
            <w:rPr/>
          </w:pPr>
          <w:hyperlink w:anchor="__RefHeading___Toc13346265_73709187">
            <w:r>
              <w:rPr>
                <w:webHidden/>
                <w:rStyle w:val="IndexLink"/>
              </w:rPr>
              <w:t>9</w:t>
            </w:r>
            <w:r>
              <w:rPr>
                <w:rStyle w:val="IndexLink"/>
                <w:rtl w:val="true"/>
              </w:rPr>
              <w:t xml:space="preserve"> - </w:t>
            </w:r>
            <w:r>
              <w:rPr>
                <w:rStyle w:val="IndexLink"/>
                <w:rtl w:val="true"/>
              </w:rPr>
              <w:t xml:space="preserve">ابن حجر الهيثمي </w:t>
            </w:r>
            <w:r>
              <w:rPr>
                <w:rStyle w:val="IndexLink"/>
                <w:rtl w:val="true"/>
              </w:rPr>
              <w:t>:</w:t>
              <w:tab/>
            </w:r>
            <w:r>
              <w:rPr>
                <w:rStyle w:val="IndexLink"/>
              </w:rPr>
              <w:t>110</w:t>
            </w:r>
          </w:hyperlink>
        </w:p>
        <w:p>
          <w:pPr>
            <w:pStyle w:val="Contents3"/>
            <w:tabs>
              <w:tab w:val="clear" w:pos="8459"/>
              <w:tab w:val="right" w:pos="9026" w:leader="dot"/>
            </w:tabs>
            <w:rPr/>
          </w:pPr>
          <w:hyperlink w:anchor="__RefHeading___Toc13346267_73709187">
            <w:r>
              <w:rPr>
                <w:webHidden/>
                <w:rStyle w:val="IndexLink"/>
              </w:rPr>
              <w:t>10</w:t>
            </w:r>
            <w:r>
              <w:rPr>
                <w:rStyle w:val="IndexLink"/>
                <w:rtl w:val="true"/>
              </w:rPr>
              <w:t xml:space="preserve"> - </w:t>
            </w:r>
            <w:r>
              <w:rPr>
                <w:rStyle w:val="IndexLink"/>
                <w:rtl w:val="true"/>
              </w:rPr>
              <w:t xml:space="preserve">ابن كثير </w:t>
            </w:r>
            <w:r>
              <w:rPr>
                <w:rStyle w:val="IndexLink"/>
                <w:rtl w:val="true"/>
              </w:rPr>
              <w:t>:</w:t>
              <w:tab/>
            </w:r>
            <w:r>
              <w:rPr>
                <w:rStyle w:val="IndexLink"/>
              </w:rPr>
              <w:t>111</w:t>
            </w:r>
          </w:hyperlink>
        </w:p>
        <w:p>
          <w:pPr>
            <w:pStyle w:val="Contents3"/>
            <w:tabs>
              <w:tab w:val="clear" w:pos="8459"/>
              <w:tab w:val="right" w:pos="9026" w:leader="dot"/>
            </w:tabs>
            <w:rPr/>
          </w:pPr>
          <w:hyperlink w:anchor="__RefHeading___Toc13346269_73709187">
            <w:r>
              <w:rPr>
                <w:webHidden/>
                <w:rStyle w:val="IndexLink"/>
              </w:rPr>
              <w:t>11</w:t>
            </w:r>
            <w:r>
              <w:rPr>
                <w:rStyle w:val="IndexLink"/>
                <w:rtl w:val="true"/>
              </w:rPr>
              <w:t xml:space="preserve"> - </w:t>
            </w:r>
            <w:r>
              <w:rPr>
                <w:rStyle w:val="IndexLink"/>
                <w:rtl w:val="true"/>
              </w:rPr>
              <w:t xml:space="preserve">عبد الحميد الحنبلي </w:t>
            </w:r>
            <w:r>
              <w:rPr>
                <w:rStyle w:val="IndexLink"/>
                <w:rtl w:val="true"/>
              </w:rPr>
              <w:t>:</w:t>
              <w:tab/>
            </w:r>
            <w:r>
              <w:rPr>
                <w:rStyle w:val="IndexLink"/>
              </w:rPr>
              <w:t>111</w:t>
            </w:r>
          </w:hyperlink>
        </w:p>
        <w:p>
          <w:pPr>
            <w:pStyle w:val="Contents3"/>
            <w:tabs>
              <w:tab w:val="clear" w:pos="8459"/>
              <w:tab w:val="right" w:pos="9026" w:leader="dot"/>
            </w:tabs>
            <w:rPr/>
          </w:pPr>
          <w:hyperlink w:anchor="__RefHeading___Toc13346271_73709187">
            <w:r>
              <w:rPr>
                <w:webHidden/>
                <w:rStyle w:val="IndexLink"/>
              </w:rPr>
              <w:t>12</w:t>
            </w:r>
            <w:r>
              <w:rPr>
                <w:rStyle w:val="IndexLink"/>
                <w:rtl w:val="true"/>
              </w:rPr>
              <w:t xml:space="preserve"> - </w:t>
            </w:r>
            <w:r>
              <w:rPr>
                <w:rStyle w:val="IndexLink"/>
                <w:rtl w:val="true"/>
              </w:rPr>
              <w:t xml:space="preserve">النبهاني </w:t>
            </w:r>
            <w:r>
              <w:rPr>
                <w:rStyle w:val="IndexLink"/>
                <w:rtl w:val="true"/>
              </w:rPr>
              <w:t>:</w:t>
              <w:tab/>
            </w:r>
            <w:r>
              <w:rPr>
                <w:rStyle w:val="IndexLink"/>
              </w:rPr>
              <w:t>111</w:t>
            </w:r>
          </w:hyperlink>
        </w:p>
        <w:p>
          <w:pPr>
            <w:pStyle w:val="Contents3"/>
            <w:tabs>
              <w:tab w:val="clear" w:pos="8459"/>
              <w:tab w:val="right" w:pos="9026" w:leader="dot"/>
            </w:tabs>
            <w:rPr/>
          </w:pPr>
          <w:hyperlink w:anchor="__RefHeading___Toc13346273_73709187">
            <w:r>
              <w:rPr>
                <w:webHidden/>
                <w:rStyle w:val="IndexLink"/>
              </w:rPr>
              <w:t>13</w:t>
            </w:r>
            <w:r>
              <w:rPr>
                <w:rStyle w:val="IndexLink"/>
                <w:rtl w:val="true"/>
              </w:rPr>
              <w:t xml:space="preserve"> - </w:t>
            </w:r>
            <w:r>
              <w:rPr>
                <w:rStyle w:val="IndexLink"/>
                <w:rtl w:val="true"/>
              </w:rPr>
              <w:t xml:space="preserve">القرماني </w:t>
            </w:r>
            <w:r>
              <w:rPr>
                <w:rStyle w:val="IndexLink"/>
                <w:rtl w:val="true"/>
              </w:rPr>
              <w:t>:</w:t>
              <w:tab/>
            </w:r>
            <w:r>
              <w:rPr>
                <w:rStyle w:val="IndexLink"/>
              </w:rPr>
              <w:t>112</w:t>
            </w:r>
          </w:hyperlink>
        </w:p>
        <w:p>
          <w:pPr>
            <w:pStyle w:val="Contents3"/>
            <w:tabs>
              <w:tab w:val="clear" w:pos="8459"/>
              <w:tab w:val="right" w:pos="9026" w:leader="dot"/>
            </w:tabs>
            <w:rPr/>
          </w:pPr>
          <w:hyperlink w:anchor="__RefHeading___Toc13346275_73709187">
            <w:r>
              <w:rPr>
                <w:webHidden/>
                <w:rStyle w:val="IndexLink"/>
              </w:rPr>
              <w:t>14</w:t>
            </w:r>
            <w:r>
              <w:rPr>
                <w:rStyle w:val="IndexLink"/>
                <w:rtl w:val="true"/>
              </w:rPr>
              <w:t xml:space="preserve"> - </w:t>
            </w:r>
            <w:r>
              <w:rPr>
                <w:rStyle w:val="IndexLink"/>
                <w:rtl w:val="true"/>
              </w:rPr>
              <w:t xml:space="preserve">الذهبي </w:t>
            </w:r>
            <w:r>
              <w:rPr>
                <w:rStyle w:val="IndexLink"/>
                <w:rtl w:val="true"/>
              </w:rPr>
              <w:t>:</w:t>
              <w:tab/>
            </w:r>
            <w:r>
              <w:rPr>
                <w:rStyle w:val="IndexLink"/>
              </w:rPr>
              <w:t>112</w:t>
            </w:r>
          </w:hyperlink>
        </w:p>
        <w:p>
          <w:pPr>
            <w:pStyle w:val="Contents3"/>
            <w:tabs>
              <w:tab w:val="clear" w:pos="8459"/>
              <w:tab w:val="right" w:pos="9026" w:leader="dot"/>
            </w:tabs>
            <w:rPr/>
          </w:pPr>
          <w:hyperlink w:anchor="__RefHeading___Toc13346277_73709187">
            <w:r>
              <w:rPr>
                <w:webHidden/>
                <w:rStyle w:val="IndexLink"/>
              </w:rPr>
              <w:t>15</w:t>
            </w:r>
            <w:r>
              <w:rPr>
                <w:rStyle w:val="IndexLink"/>
                <w:rtl w:val="true"/>
              </w:rPr>
              <w:t xml:space="preserve"> - </w:t>
            </w:r>
            <w:r>
              <w:rPr>
                <w:rStyle w:val="IndexLink"/>
                <w:rtl w:val="true"/>
              </w:rPr>
              <w:t xml:space="preserve">محمد بن أبي بكر </w:t>
            </w:r>
            <w:r>
              <w:rPr>
                <w:rStyle w:val="IndexLink"/>
                <w:rtl w:val="true"/>
              </w:rPr>
              <w:t>:</w:t>
              <w:tab/>
            </w:r>
            <w:r>
              <w:rPr>
                <w:rStyle w:val="IndexLink"/>
              </w:rPr>
              <w:t>113</w:t>
            </w:r>
          </w:hyperlink>
        </w:p>
        <w:p>
          <w:pPr>
            <w:pStyle w:val="Contents3"/>
            <w:tabs>
              <w:tab w:val="clear" w:pos="8459"/>
              <w:tab w:val="right" w:pos="9026" w:leader="dot"/>
            </w:tabs>
            <w:rPr/>
          </w:pPr>
          <w:hyperlink w:anchor="__RefHeading___Toc13346279_73709187">
            <w:r>
              <w:rPr>
                <w:webHidden/>
                <w:rStyle w:val="IndexLink"/>
              </w:rPr>
              <w:t>16</w:t>
            </w:r>
            <w:r>
              <w:rPr>
                <w:rStyle w:val="IndexLink"/>
                <w:rtl w:val="true"/>
              </w:rPr>
              <w:t xml:space="preserve"> - </w:t>
            </w:r>
            <w:r>
              <w:rPr>
                <w:rStyle w:val="IndexLink"/>
                <w:rtl w:val="true"/>
              </w:rPr>
              <w:t xml:space="preserve">محمد الجزري </w:t>
            </w:r>
            <w:r>
              <w:rPr>
                <w:rStyle w:val="IndexLink"/>
                <w:rtl w:val="true"/>
              </w:rPr>
              <w:t>:</w:t>
              <w:tab/>
            </w:r>
            <w:r>
              <w:rPr>
                <w:rStyle w:val="IndexLink"/>
              </w:rPr>
              <w:t>114</w:t>
            </w:r>
          </w:hyperlink>
        </w:p>
        <w:p>
          <w:pPr>
            <w:pStyle w:val="Contents3"/>
            <w:tabs>
              <w:tab w:val="clear" w:pos="8459"/>
              <w:tab w:val="right" w:pos="9026" w:leader="dot"/>
            </w:tabs>
            <w:rPr/>
          </w:pPr>
          <w:hyperlink w:anchor="__RefHeading___Toc13346281_73709187">
            <w:r>
              <w:rPr>
                <w:webHidden/>
                <w:rStyle w:val="IndexLink"/>
              </w:rPr>
              <w:t>17</w:t>
            </w:r>
            <w:r>
              <w:rPr>
                <w:rStyle w:val="IndexLink"/>
                <w:rtl w:val="true"/>
              </w:rPr>
              <w:t xml:space="preserve"> - </w:t>
            </w:r>
            <w:r>
              <w:rPr>
                <w:rStyle w:val="IndexLink"/>
                <w:rtl w:val="true"/>
              </w:rPr>
              <w:t xml:space="preserve">كمال الدين الشافعي </w:t>
            </w:r>
            <w:r>
              <w:rPr>
                <w:rStyle w:val="IndexLink"/>
                <w:rtl w:val="true"/>
              </w:rPr>
              <w:t>:</w:t>
              <w:tab/>
            </w:r>
            <w:r>
              <w:rPr>
                <w:rStyle w:val="IndexLink"/>
              </w:rPr>
              <w:t>114</w:t>
            </w:r>
          </w:hyperlink>
        </w:p>
        <w:p>
          <w:pPr>
            <w:pStyle w:val="Contents3"/>
            <w:tabs>
              <w:tab w:val="clear" w:pos="8459"/>
              <w:tab w:val="right" w:pos="9026" w:leader="dot"/>
            </w:tabs>
            <w:rPr/>
          </w:pPr>
          <w:hyperlink w:anchor="__RefHeading___Toc13346283_73709187">
            <w:r>
              <w:rPr>
                <w:webHidden/>
                <w:rStyle w:val="IndexLink"/>
              </w:rPr>
              <w:t>18</w:t>
            </w:r>
            <w:r>
              <w:rPr>
                <w:rStyle w:val="IndexLink"/>
                <w:rtl w:val="true"/>
              </w:rPr>
              <w:t xml:space="preserve"> - </w:t>
            </w:r>
            <w:r>
              <w:rPr>
                <w:rStyle w:val="IndexLink"/>
                <w:rtl w:val="true"/>
              </w:rPr>
              <w:t xml:space="preserve">ادريس القرشي </w:t>
            </w:r>
            <w:r>
              <w:rPr>
                <w:rStyle w:val="IndexLink"/>
                <w:rtl w:val="true"/>
              </w:rPr>
              <w:t>:</w:t>
              <w:tab/>
            </w:r>
            <w:r>
              <w:rPr>
                <w:rStyle w:val="IndexLink"/>
              </w:rPr>
              <w:t>114</w:t>
            </w:r>
          </w:hyperlink>
        </w:p>
        <w:p>
          <w:pPr>
            <w:pStyle w:val="Contents3"/>
            <w:tabs>
              <w:tab w:val="clear" w:pos="8459"/>
              <w:tab w:val="right" w:pos="9026" w:leader="dot"/>
            </w:tabs>
            <w:rPr/>
          </w:pPr>
          <w:hyperlink w:anchor="__RefHeading___Toc13346285_73709187">
            <w:r>
              <w:rPr>
                <w:webHidden/>
                <w:rStyle w:val="IndexLink"/>
              </w:rPr>
              <w:t>19</w:t>
            </w:r>
            <w:r>
              <w:rPr>
                <w:rStyle w:val="IndexLink"/>
                <w:rtl w:val="true"/>
              </w:rPr>
              <w:t xml:space="preserve"> - </w:t>
            </w:r>
            <w:r>
              <w:rPr>
                <w:rStyle w:val="IndexLink"/>
                <w:rtl w:val="true"/>
              </w:rPr>
              <w:t xml:space="preserve">جمال الدين </w:t>
            </w:r>
            <w:r>
              <w:rPr>
                <w:rStyle w:val="IndexLink"/>
                <w:rtl w:val="true"/>
              </w:rPr>
              <w:t>:</w:t>
              <w:tab/>
            </w:r>
            <w:r>
              <w:rPr>
                <w:rStyle w:val="IndexLink"/>
              </w:rPr>
              <w:t>115</w:t>
            </w:r>
          </w:hyperlink>
        </w:p>
        <w:p>
          <w:pPr>
            <w:pStyle w:val="Contents3"/>
            <w:tabs>
              <w:tab w:val="clear" w:pos="8459"/>
              <w:tab w:val="right" w:pos="9026" w:leader="dot"/>
            </w:tabs>
            <w:rPr/>
          </w:pPr>
          <w:hyperlink w:anchor="__RefHeading___Toc13346287_73709187">
            <w:r>
              <w:rPr>
                <w:webHidden/>
                <w:rStyle w:val="IndexLink"/>
              </w:rPr>
              <w:t>20</w:t>
            </w:r>
            <w:r>
              <w:rPr>
                <w:rStyle w:val="IndexLink"/>
                <w:rtl w:val="true"/>
              </w:rPr>
              <w:t xml:space="preserve"> - </w:t>
            </w:r>
            <w:r>
              <w:rPr>
                <w:rStyle w:val="IndexLink"/>
                <w:rtl w:val="true"/>
              </w:rPr>
              <w:t xml:space="preserve">محمد الصبان </w:t>
            </w:r>
            <w:r>
              <w:rPr>
                <w:rStyle w:val="IndexLink"/>
                <w:rtl w:val="true"/>
              </w:rPr>
              <w:t>:</w:t>
              <w:tab/>
            </w:r>
            <w:r>
              <w:rPr>
                <w:rStyle w:val="IndexLink"/>
              </w:rPr>
              <w:t>115</w:t>
            </w:r>
          </w:hyperlink>
        </w:p>
        <w:p>
          <w:pPr>
            <w:pStyle w:val="Contents3"/>
            <w:tabs>
              <w:tab w:val="clear" w:pos="8459"/>
              <w:tab w:val="right" w:pos="9026" w:leader="dot"/>
            </w:tabs>
            <w:rPr/>
          </w:pPr>
          <w:hyperlink w:anchor="__RefHeading___Toc13346289_73709187">
            <w:r>
              <w:rPr>
                <w:webHidden/>
                <w:rStyle w:val="IndexLink"/>
              </w:rPr>
              <w:t>21</w:t>
            </w:r>
            <w:r>
              <w:rPr>
                <w:rStyle w:val="IndexLink"/>
                <w:rtl w:val="true"/>
              </w:rPr>
              <w:t xml:space="preserve"> - </w:t>
            </w:r>
            <w:r>
              <w:rPr>
                <w:rStyle w:val="IndexLink"/>
                <w:rtl w:val="true"/>
              </w:rPr>
              <w:t xml:space="preserve">ابن أبي الحديد </w:t>
            </w:r>
            <w:r>
              <w:rPr>
                <w:rStyle w:val="IndexLink"/>
                <w:rtl w:val="true"/>
              </w:rPr>
              <w:t>:</w:t>
              <w:tab/>
            </w:r>
            <w:r>
              <w:rPr>
                <w:rStyle w:val="IndexLink"/>
              </w:rPr>
              <w:t>115</w:t>
            </w:r>
          </w:hyperlink>
        </w:p>
        <w:p>
          <w:pPr>
            <w:pStyle w:val="Contents3"/>
            <w:tabs>
              <w:tab w:val="clear" w:pos="8459"/>
              <w:tab w:val="right" w:pos="9026" w:leader="dot"/>
            </w:tabs>
            <w:rPr/>
          </w:pPr>
          <w:hyperlink w:anchor="__RefHeading___Toc13346291_73709187">
            <w:r>
              <w:rPr>
                <w:webHidden/>
                <w:rStyle w:val="IndexLink"/>
              </w:rPr>
              <w:t>22</w:t>
            </w:r>
            <w:r>
              <w:rPr>
                <w:rStyle w:val="IndexLink"/>
                <w:rtl w:val="true"/>
              </w:rPr>
              <w:t xml:space="preserve"> - </w:t>
            </w:r>
            <w:r>
              <w:rPr>
                <w:rStyle w:val="IndexLink"/>
                <w:rtl w:val="true"/>
              </w:rPr>
              <w:t xml:space="preserve">الشيخ المفيد </w:t>
            </w:r>
            <w:r>
              <w:rPr>
                <w:rStyle w:val="IndexLink"/>
                <w:rtl w:val="true"/>
              </w:rPr>
              <w:t>:</w:t>
              <w:tab/>
            </w:r>
            <w:r>
              <w:rPr>
                <w:rStyle w:val="IndexLink"/>
              </w:rPr>
              <w:t>115</w:t>
            </w:r>
          </w:hyperlink>
        </w:p>
        <w:p>
          <w:pPr>
            <w:pStyle w:val="Contents3"/>
            <w:tabs>
              <w:tab w:val="clear" w:pos="8459"/>
              <w:tab w:val="right" w:pos="9026" w:leader="dot"/>
            </w:tabs>
            <w:rPr/>
          </w:pPr>
          <w:hyperlink w:anchor="__RefHeading___Toc13346293_73709187">
            <w:r>
              <w:rPr>
                <w:webHidden/>
                <w:rStyle w:val="IndexLink"/>
              </w:rPr>
              <w:t>23</w:t>
            </w:r>
            <w:r>
              <w:rPr>
                <w:rStyle w:val="IndexLink"/>
                <w:rtl w:val="true"/>
              </w:rPr>
              <w:t xml:space="preserve"> - </w:t>
            </w:r>
            <w:r>
              <w:rPr>
                <w:rStyle w:val="IndexLink"/>
                <w:rtl w:val="true"/>
              </w:rPr>
              <w:t xml:space="preserve">أبو الحسن الطبرسي </w:t>
            </w:r>
            <w:r>
              <w:rPr>
                <w:rStyle w:val="IndexLink"/>
                <w:rtl w:val="true"/>
              </w:rPr>
              <w:t>:</w:t>
              <w:tab/>
            </w:r>
            <w:r>
              <w:rPr>
                <w:rStyle w:val="IndexLink"/>
              </w:rPr>
              <w:t>116</w:t>
            </w:r>
          </w:hyperlink>
        </w:p>
        <w:p>
          <w:pPr>
            <w:pStyle w:val="Contents3"/>
            <w:tabs>
              <w:tab w:val="clear" w:pos="8459"/>
              <w:tab w:val="right" w:pos="9026" w:leader="dot"/>
            </w:tabs>
            <w:rPr/>
          </w:pPr>
          <w:hyperlink w:anchor="__RefHeading___Toc13346295_73709187">
            <w:r>
              <w:rPr>
                <w:webHidden/>
                <w:rStyle w:val="IndexLink"/>
              </w:rPr>
              <w:t>24</w:t>
            </w:r>
            <w:r>
              <w:rPr>
                <w:rStyle w:val="IndexLink"/>
                <w:rtl w:val="true"/>
              </w:rPr>
              <w:t xml:space="preserve"> - </w:t>
            </w:r>
            <w:r>
              <w:rPr>
                <w:rStyle w:val="IndexLink"/>
                <w:rtl w:val="true"/>
              </w:rPr>
              <w:t xml:space="preserve">تاج الدين </w:t>
            </w:r>
            <w:r>
              <w:rPr>
                <w:rStyle w:val="IndexLink"/>
                <w:rtl w:val="true"/>
              </w:rPr>
              <w:t>:</w:t>
              <w:tab/>
            </w:r>
            <w:r>
              <w:rPr>
                <w:rStyle w:val="IndexLink"/>
              </w:rPr>
              <w:t>116</w:t>
            </w:r>
          </w:hyperlink>
        </w:p>
        <w:p>
          <w:pPr>
            <w:pStyle w:val="Contents3"/>
            <w:tabs>
              <w:tab w:val="clear" w:pos="8459"/>
              <w:tab w:val="right" w:pos="9026" w:leader="dot"/>
            </w:tabs>
            <w:rPr/>
          </w:pPr>
          <w:hyperlink w:anchor="__RefHeading___Toc13346297_73709187">
            <w:r>
              <w:rPr>
                <w:webHidden/>
                <w:rStyle w:val="IndexLink"/>
              </w:rPr>
              <w:t>25</w:t>
            </w:r>
            <w:r>
              <w:rPr>
                <w:rStyle w:val="IndexLink"/>
                <w:rtl w:val="true"/>
              </w:rPr>
              <w:t xml:space="preserve"> - </w:t>
            </w:r>
            <w:r>
              <w:rPr>
                <w:rStyle w:val="IndexLink"/>
                <w:rtl w:val="true"/>
              </w:rPr>
              <w:t xml:space="preserve">محمود بن وهيب </w:t>
            </w:r>
            <w:r>
              <w:rPr>
                <w:rStyle w:val="IndexLink"/>
                <w:rtl w:val="true"/>
              </w:rPr>
              <w:t>:</w:t>
              <w:tab/>
            </w:r>
            <w:r>
              <w:rPr>
                <w:rStyle w:val="IndexLink"/>
              </w:rPr>
              <w:t>116</w:t>
            </w:r>
          </w:hyperlink>
        </w:p>
        <w:p>
          <w:pPr>
            <w:pStyle w:val="Contents3"/>
            <w:tabs>
              <w:tab w:val="clear" w:pos="8459"/>
              <w:tab w:val="right" w:pos="9026" w:leader="dot"/>
            </w:tabs>
            <w:rPr/>
          </w:pPr>
          <w:hyperlink w:anchor="__RefHeading___Toc13346299_73709187">
            <w:r>
              <w:rPr>
                <w:webHidden/>
                <w:rStyle w:val="IndexLink"/>
              </w:rPr>
              <w:t>26</w:t>
            </w:r>
            <w:r>
              <w:rPr>
                <w:rStyle w:val="IndexLink"/>
                <w:rtl w:val="true"/>
              </w:rPr>
              <w:t xml:space="preserve"> - </w:t>
            </w:r>
            <w:r>
              <w:rPr>
                <w:rStyle w:val="IndexLink"/>
                <w:rtl w:val="true"/>
              </w:rPr>
              <w:t xml:space="preserve">عباس المكي </w:t>
            </w:r>
            <w:r>
              <w:rPr>
                <w:rStyle w:val="IndexLink"/>
                <w:rtl w:val="true"/>
              </w:rPr>
              <w:t>:</w:t>
              <w:tab/>
            </w:r>
            <w:r>
              <w:rPr>
                <w:rStyle w:val="IndexLink"/>
              </w:rPr>
              <w:t>117</w:t>
            </w:r>
          </w:hyperlink>
        </w:p>
        <w:p>
          <w:pPr>
            <w:pStyle w:val="Contents3"/>
            <w:tabs>
              <w:tab w:val="clear" w:pos="8459"/>
              <w:tab w:val="right" w:pos="9026" w:leader="dot"/>
            </w:tabs>
            <w:rPr/>
          </w:pPr>
          <w:hyperlink w:anchor="__RefHeading___Toc13346301_73709187">
            <w:r>
              <w:rPr>
                <w:webHidden/>
                <w:rStyle w:val="IndexLink"/>
              </w:rPr>
              <w:t>27</w:t>
            </w:r>
            <w:r>
              <w:rPr>
                <w:rStyle w:val="IndexLink"/>
                <w:rtl w:val="true"/>
              </w:rPr>
              <w:t xml:space="preserve"> - </w:t>
            </w:r>
            <w:r>
              <w:rPr>
                <w:rStyle w:val="IndexLink"/>
                <w:rtl w:val="true"/>
              </w:rPr>
              <w:t xml:space="preserve">السيد كاظم اليماني </w:t>
            </w:r>
            <w:r>
              <w:rPr>
                <w:rStyle w:val="IndexLink"/>
                <w:rtl w:val="true"/>
              </w:rPr>
              <w:t>:</w:t>
              <w:tab/>
            </w:r>
            <w:r>
              <w:rPr>
                <w:rStyle w:val="IndexLink"/>
              </w:rPr>
              <w:t>117</w:t>
            </w:r>
          </w:hyperlink>
        </w:p>
        <w:p>
          <w:pPr>
            <w:pStyle w:val="Contents3"/>
            <w:tabs>
              <w:tab w:val="clear" w:pos="8459"/>
              <w:tab w:val="right" w:pos="9026" w:leader="dot"/>
            </w:tabs>
            <w:rPr/>
          </w:pPr>
          <w:hyperlink w:anchor="__RefHeading___Toc13346303_73709187">
            <w:r>
              <w:rPr>
                <w:webHidden/>
                <w:rStyle w:val="IndexLink"/>
              </w:rPr>
              <w:t>28</w:t>
            </w:r>
            <w:r>
              <w:rPr>
                <w:rStyle w:val="IndexLink"/>
                <w:rtl w:val="true"/>
              </w:rPr>
              <w:t xml:space="preserve"> - </w:t>
            </w:r>
            <w:r>
              <w:rPr>
                <w:rStyle w:val="IndexLink"/>
                <w:rtl w:val="true"/>
              </w:rPr>
              <w:t xml:space="preserve">ابن تيمية </w:t>
            </w:r>
            <w:r>
              <w:rPr>
                <w:rStyle w:val="IndexLink"/>
                <w:rtl w:val="true"/>
              </w:rPr>
              <w:t>:</w:t>
              <w:tab/>
            </w:r>
            <w:r>
              <w:rPr>
                <w:rStyle w:val="IndexLink"/>
              </w:rPr>
              <w:t>117</w:t>
            </w:r>
          </w:hyperlink>
        </w:p>
        <w:p>
          <w:pPr>
            <w:pStyle w:val="Contents3"/>
            <w:tabs>
              <w:tab w:val="clear" w:pos="8459"/>
              <w:tab w:val="right" w:pos="9026" w:leader="dot"/>
            </w:tabs>
            <w:rPr/>
          </w:pPr>
          <w:hyperlink w:anchor="__RefHeading___Toc13346305_73709187">
            <w:r>
              <w:rPr>
                <w:webHidden/>
                <w:rStyle w:val="IndexLink"/>
              </w:rPr>
              <w:t>29</w:t>
            </w:r>
            <w:r>
              <w:rPr>
                <w:rStyle w:val="IndexLink"/>
                <w:rtl w:val="true"/>
              </w:rPr>
              <w:t xml:space="preserve"> - </w:t>
            </w:r>
            <w:r>
              <w:rPr>
                <w:rStyle w:val="IndexLink"/>
                <w:rtl w:val="true"/>
              </w:rPr>
              <w:t xml:space="preserve">الشيخاني </w:t>
            </w:r>
            <w:r>
              <w:rPr>
                <w:rStyle w:val="IndexLink"/>
                <w:rtl w:val="true"/>
              </w:rPr>
              <w:t>:</w:t>
              <w:tab/>
            </w:r>
            <w:r>
              <w:rPr>
                <w:rStyle w:val="IndexLink"/>
              </w:rPr>
              <w:t>118</w:t>
            </w:r>
          </w:hyperlink>
        </w:p>
        <w:p>
          <w:pPr>
            <w:pStyle w:val="Contents3"/>
            <w:tabs>
              <w:tab w:val="clear" w:pos="8459"/>
              <w:tab w:val="right" w:pos="9026" w:leader="dot"/>
            </w:tabs>
            <w:rPr/>
          </w:pPr>
          <w:hyperlink w:anchor="__RefHeading___Toc13346307_73709187">
            <w:r>
              <w:rPr>
                <w:webHidden/>
                <w:rStyle w:val="IndexLink"/>
              </w:rPr>
              <w:t>30</w:t>
            </w:r>
            <w:r>
              <w:rPr>
                <w:rStyle w:val="IndexLink"/>
                <w:rtl w:val="true"/>
              </w:rPr>
              <w:t xml:space="preserve"> - </w:t>
            </w:r>
            <w:r>
              <w:rPr>
                <w:rStyle w:val="IndexLink"/>
                <w:rtl w:val="true"/>
              </w:rPr>
              <w:t xml:space="preserve">المجلسي </w:t>
            </w:r>
            <w:r>
              <w:rPr>
                <w:rStyle w:val="IndexLink"/>
                <w:rtl w:val="true"/>
              </w:rPr>
              <w:t>:</w:t>
              <w:tab/>
            </w:r>
            <w:r>
              <w:rPr>
                <w:rStyle w:val="IndexLink"/>
              </w:rPr>
              <w:t>118</w:t>
            </w:r>
          </w:hyperlink>
        </w:p>
        <w:p>
          <w:pPr>
            <w:pStyle w:val="Contents3"/>
            <w:tabs>
              <w:tab w:val="clear" w:pos="8459"/>
              <w:tab w:val="right" w:pos="9026" w:leader="dot"/>
            </w:tabs>
            <w:rPr/>
          </w:pPr>
          <w:hyperlink w:anchor="__RefHeading___Toc13346309_73709187">
            <w:r>
              <w:rPr>
                <w:webHidden/>
                <w:rStyle w:val="IndexLink"/>
              </w:rPr>
              <w:t>31</w:t>
            </w:r>
            <w:r>
              <w:rPr>
                <w:rStyle w:val="IndexLink"/>
                <w:rtl w:val="true"/>
              </w:rPr>
              <w:t xml:space="preserve"> - </w:t>
            </w:r>
            <w:r>
              <w:rPr>
                <w:rStyle w:val="IndexLink"/>
                <w:rtl w:val="true"/>
              </w:rPr>
              <w:t xml:space="preserve">النووي </w:t>
            </w:r>
            <w:r>
              <w:rPr>
                <w:rStyle w:val="IndexLink"/>
                <w:rtl w:val="true"/>
              </w:rPr>
              <w:t>:</w:t>
              <w:tab/>
            </w:r>
            <w:r>
              <w:rPr>
                <w:rStyle w:val="IndexLink"/>
              </w:rPr>
              <w:t>119</w:t>
            </w:r>
          </w:hyperlink>
        </w:p>
        <w:p>
          <w:pPr>
            <w:pStyle w:val="Contents3"/>
            <w:tabs>
              <w:tab w:val="clear" w:pos="8459"/>
              <w:tab w:val="right" w:pos="9026" w:leader="dot"/>
            </w:tabs>
            <w:rPr/>
          </w:pPr>
          <w:hyperlink w:anchor="__RefHeading___Toc13346311_73709187">
            <w:r>
              <w:rPr>
                <w:webHidden/>
                <w:rStyle w:val="IndexLink"/>
              </w:rPr>
              <w:t>32</w:t>
            </w:r>
            <w:r>
              <w:rPr>
                <w:rStyle w:val="IndexLink"/>
                <w:rtl w:val="true"/>
              </w:rPr>
              <w:t xml:space="preserve"> - </w:t>
            </w:r>
            <w:r>
              <w:rPr>
                <w:rStyle w:val="IndexLink"/>
                <w:rtl w:val="true"/>
              </w:rPr>
              <w:t xml:space="preserve">أبو زرعة </w:t>
            </w:r>
            <w:r>
              <w:rPr>
                <w:rStyle w:val="IndexLink"/>
                <w:rtl w:val="true"/>
              </w:rPr>
              <w:t>:</w:t>
              <w:tab/>
            </w:r>
            <w:r>
              <w:rPr>
                <w:rStyle w:val="IndexLink"/>
              </w:rPr>
              <w:t>119</w:t>
            </w:r>
          </w:hyperlink>
        </w:p>
        <w:p>
          <w:pPr>
            <w:pStyle w:val="Contents3"/>
            <w:tabs>
              <w:tab w:val="clear" w:pos="8459"/>
              <w:tab w:val="right" w:pos="9026" w:leader="dot"/>
            </w:tabs>
            <w:rPr/>
          </w:pPr>
          <w:hyperlink w:anchor="__RefHeading___Toc13346313_73709187">
            <w:r>
              <w:rPr>
                <w:webHidden/>
                <w:rStyle w:val="IndexLink"/>
              </w:rPr>
              <w:t>33</w:t>
            </w:r>
            <w:r>
              <w:rPr>
                <w:rStyle w:val="IndexLink"/>
                <w:rtl w:val="true"/>
              </w:rPr>
              <w:t xml:space="preserve"> - </w:t>
            </w:r>
            <w:r>
              <w:rPr>
                <w:rStyle w:val="IndexLink"/>
                <w:rtl w:val="true"/>
              </w:rPr>
              <w:t xml:space="preserve">ابن عنبة </w:t>
            </w:r>
            <w:r>
              <w:rPr>
                <w:rStyle w:val="IndexLink"/>
                <w:rtl w:val="true"/>
              </w:rPr>
              <w:t>:</w:t>
              <w:tab/>
            </w:r>
            <w:r>
              <w:rPr>
                <w:rStyle w:val="IndexLink"/>
              </w:rPr>
              <w:t>119</w:t>
            </w:r>
          </w:hyperlink>
        </w:p>
        <w:p>
          <w:pPr>
            <w:pStyle w:val="Contents3"/>
            <w:tabs>
              <w:tab w:val="clear" w:pos="8459"/>
              <w:tab w:val="right" w:pos="9026" w:leader="dot"/>
            </w:tabs>
            <w:rPr/>
          </w:pPr>
          <w:hyperlink w:anchor="__RefHeading___Toc13346315_73709187">
            <w:r>
              <w:rPr>
                <w:webHidden/>
                <w:rStyle w:val="IndexLink"/>
              </w:rPr>
              <w:t>34</w:t>
            </w:r>
            <w:r>
              <w:rPr>
                <w:rStyle w:val="IndexLink"/>
                <w:rtl w:val="true"/>
              </w:rPr>
              <w:t xml:space="preserve"> - </w:t>
            </w:r>
            <w:r>
              <w:rPr>
                <w:rStyle w:val="IndexLink"/>
                <w:rtl w:val="true"/>
              </w:rPr>
              <w:t xml:space="preserve">علي بن عيسى الأربلى </w:t>
            </w:r>
            <w:r>
              <w:rPr>
                <w:rStyle w:val="IndexLink"/>
                <w:rtl w:val="true"/>
              </w:rPr>
              <w:t>:</w:t>
              <w:tab/>
            </w:r>
            <w:r>
              <w:rPr>
                <w:rStyle w:val="IndexLink"/>
              </w:rPr>
              <w:t>120</w:t>
            </w:r>
          </w:hyperlink>
        </w:p>
        <w:p>
          <w:pPr>
            <w:pStyle w:val="Contents3"/>
            <w:tabs>
              <w:tab w:val="clear" w:pos="8459"/>
              <w:tab w:val="right" w:pos="9026" w:leader="dot"/>
            </w:tabs>
            <w:rPr/>
          </w:pPr>
          <w:hyperlink w:anchor="__RefHeading___Toc13346317_73709187">
            <w:r>
              <w:rPr>
                <w:webHidden/>
                <w:rStyle w:val="IndexLink"/>
              </w:rPr>
              <w:t>35</w:t>
            </w:r>
            <w:r>
              <w:rPr>
                <w:rStyle w:val="IndexLink"/>
                <w:rtl w:val="true"/>
              </w:rPr>
              <w:t xml:space="preserve"> - </w:t>
            </w:r>
            <w:r>
              <w:rPr>
                <w:rStyle w:val="IndexLink"/>
                <w:rtl w:val="true"/>
              </w:rPr>
              <w:t xml:space="preserve">احمد فهمى </w:t>
            </w:r>
            <w:r>
              <w:rPr>
                <w:rStyle w:val="IndexLink"/>
                <w:rtl w:val="true"/>
              </w:rPr>
              <w:t>:</w:t>
              <w:tab/>
            </w:r>
            <w:r>
              <w:rPr>
                <w:rStyle w:val="IndexLink"/>
              </w:rPr>
              <w:t>120</w:t>
            </w:r>
          </w:hyperlink>
        </w:p>
        <w:p>
          <w:pPr>
            <w:pStyle w:val="Contents3"/>
            <w:tabs>
              <w:tab w:val="clear" w:pos="8459"/>
              <w:tab w:val="right" w:pos="9026" w:leader="dot"/>
            </w:tabs>
            <w:rPr/>
          </w:pPr>
          <w:hyperlink w:anchor="__RefHeading___Toc13346319_73709187">
            <w:r>
              <w:rPr>
                <w:webHidden/>
                <w:rStyle w:val="IndexLink"/>
              </w:rPr>
              <w:t>36</w:t>
            </w:r>
            <w:r>
              <w:rPr>
                <w:rStyle w:val="IndexLink"/>
                <w:rtl w:val="true"/>
              </w:rPr>
              <w:t xml:space="preserve"> - </w:t>
            </w:r>
            <w:r>
              <w:rPr>
                <w:rStyle w:val="IndexLink"/>
                <w:rtl w:val="true"/>
              </w:rPr>
              <w:t xml:space="preserve">فريد وجدي </w:t>
            </w:r>
            <w:r>
              <w:rPr>
                <w:rStyle w:val="IndexLink"/>
                <w:rtl w:val="true"/>
              </w:rPr>
              <w:t>:</w:t>
              <w:tab/>
            </w:r>
            <w:r>
              <w:rPr>
                <w:rStyle w:val="IndexLink"/>
              </w:rPr>
              <w:t>120</w:t>
            </w:r>
          </w:hyperlink>
        </w:p>
        <w:p>
          <w:pPr>
            <w:pStyle w:val="Contents3"/>
            <w:tabs>
              <w:tab w:val="clear" w:pos="8459"/>
              <w:tab w:val="right" w:pos="9026" w:leader="dot"/>
            </w:tabs>
            <w:rPr/>
          </w:pPr>
          <w:hyperlink w:anchor="__RefHeading___Toc13346321_73709187">
            <w:r>
              <w:rPr>
                <w:webHidden/>
                <w:rStyle w:val="IndexLink"/>
              </w:rPr>
              <w:t>37</w:t>
            </w:r>
            <w:r>
              <w:rPr>
                <w:rStyle w:val="IndexLink"/>
                <w:rtl w:val="true"/>
              </w:rPr>
              <w:t xml:space="preserve"> - </w:t>
            </w:r>
            <w:r>
              <w:rPr>
                <w:rStyle w:val="IndexLink"/>
                <w:rtl w:val="true"/>
              </w:rPr>
              <w:t xml:space="preserve">أبو زهرة </w:t>
            </w:r>
            <w:r>
              <w:rPr>
                <w:rStyle w:val="IndexLink"/>
                <w:rtl w:val="true"/>
              </w:rPr>
              <w:t>:</w:t>
              <w:tab/>
            </w:r>
            <w:r>
              <w:rPr>
                <w:rStyle w:val="IndexLink"/>
              </w:rPr>
              <w:t>120</w:t>
            </w:r>
          </w:hyperlink>
        </w:p>
        <w:p>
          <w:pPr>
            <w:pStyle w:val="Contents3"/>
            <w:tabs>
              <w:tab w:val="clear" w:pos="8459"/>
              <w:tab w:val="right" w:pos="9026" w:leader="dot"/>
            </w:tabs>
            <w:rPr/>
          </w:pPr>
          <w:hyperlink w:anchor="__RefHeading___Toc13346323_73709187">
            <w:r>
              <w:rPr>
                <w:webHidden/>
                <w:rStyle w:val="IndexLink"/>
              </w:rPr>
              <w:t>38</w:t>
            </w:r>
            <w:r>
              <w:rPr>
                <w:rStyle w:val="IndexLink"/>
                <w:rtl w:val="true"/>
              </w:rPr>
              <w:t xml:space="preserve"> - </w:t>
            </w:r>
            <w:r>
              <w:rPr>
                <w:rStyle w:val="IndexLink"/>
                <w:rtl w:val="true"/>
              </w:rPr>
              <w:t xml:space="preserve">التلمسانى </w:t>
            </w:r>
            <w:r>
              <w:rPr>
                <w:rStyle w:val="IndexLink"/>
                <w:rtl w:val="true"/>
              </w:rPr>
              <w:t>:</w:t>
              <w:tab/>
            </w:r>
            <w:r>
              <w:rPr>
                <w:rStyle w:val="IndexLink"/>
              </w:rPr>
              <w:t>121</w:t>
            </w:r>
          </w:hyperlink>
        </w:p>
        <w:p>
          <w:pPr>
            <w:pStyle w:val="Contents3"/>
            <w:tabs>
              <w:tab w:val="clear" w:pos="8459"/>
              <w:tab w:val="right" w:pos="9026" w:leader="dot"/>
            </w:tabs>
            <w:rPr/>
          </w:pPr>
          <w:hyperlink w:anchor="__RefHeading___Toc13346325_73709187">
            <w:r>
              <w:rPr>
                <w:webHidden/>
                <w:rStyle w:val="IndexLink"/>
              </w:rPr>
              <w:t>39</w:t>
            </w:r>
            <w:r>
              <w:rPr>
                <w:rStyle w:val="IndexLink"/>
                <w:rtl w:val="true"/>
              </w:rPr>
              <w:t xml:space="preserve"> - </w:t>
            </w:r>
            <w:r>
              <w:rPr>
                <w:rStyle w:val="IndexLink"/>
                <w:rtl w:val="true"/>
              </w:rPr>
              <w:t xml:space="preserve">عبد القادر الحلبي </w:t>
            </w:r>
            <w:r>
              <w:rPr>
                <w:rStyle w:val="IndexLink"/>
                <w:rtl w:val="true"/>
              </w:rPr>
              <w:t>:</w:t>
              <w:tab/>
            </w:r>
            <w:r>
              <w:rPr>
                <w:rStyle w:val="IndexLink"/>
              </w:rPr>
              <w:t>121</w:t>
            </w:r>
          </w:hyperlink>
        </w:p>
        <w:p>
          <w:pPr>
            <w:pStyle w:val="Contents2"/>
            <w:tabs>
              <w:tab w:val="clear" w:pos="8743"/>
              <w:tab w:val="right" w:pos="9026" w:leader="dot"/>
            </w:tabs>
            <w:rPr/>
          </w:pPr>
          <w:hyperlink w:anchor="__RefHeading___Toc13346327_73709187">
            <w:r>
              <w:rPr>
                <w:webHidden/>
                <w:rStyle w:val="IndexLink"/>
                <w:rtl w:val="true"/>
              </w:rPr>
              <w:t>مظاهر شخصيته</w:t>
            </w:r>
            <w:r>
              <w:rPr>
                <w:rStyle w:val="IndexLink"/>
                <w:rtl w:val="true"/>
              </w:rPr>
              <w:tab/>
            </w:r>
            <w:r>
              <w:rPr>
                <w:rStyle w:val="IndexLink"/>
              </w:rPr>
              <w:t>123</w:t>
            </w:r>
          </w:hyperlink>
        </w:p>
        <w:p>
          <w:pPr>
            <w:pStyle w:val="Contents3"/>
            <w:tabs>
              <w:tab w:val="clear" w:pos="8459"/>
              <w:tab w:val="right" w:pos="9026" w:leader="dot"/>
            </w:tabs>
            <w:rPr/>
          </w:pPr>
          <w:hyperlink w:anchor="__RefHeading___Toc13346329_73709187">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3346331_73709187">
            <w:r>
              <w:rPr>
                <w:webHidden/>
                <w:rStyle w:val="IndexLink"/>
                <w:rtl w:val="true"/>
              </w:rPr>
              <w:t xml:space="preserve">إمامته </w:t>
            </w:r>
            <w:r>
              <w:rPr>
                <w:rStyle w:val="IndexLink"/>
                <w:rtl w:val="true"/>
              </w:rPr>
              <w:t>:</w:t>
              <w:tab/>
            </w:r>
            <w:r>
              <w:rPr>
                <w:rStyle w:val="IndexLink"/>
              </w:rPr>
              <w:t>125</w:t>
            </w:r>
          </w:hyperlink>
        </w:p>
        <w:p>
          <w:pPr>
            <w:pStyle w:val="Contents3"/>
            <w:tabs>
              <w:tab w:val="clear" w:pos="8459"/>
              <w:tab w:val="right" w:pos="9026" w:leader="dot"/>
            </w:tabs>
            <w:rPr/>
          </w:pPr>
          <w:hyperlink w:anchor="__RefHeading___Toc13346333_73709187">
            <w:r>
              <w:rPr>
                <w:webHidden/>
                <w:rStyle w:val="IndexLink"/>
                <w:rtl w:val="true"/>
              </w:rPr>
              <w:t xml:space="preserve">العصمة </w:t>
            </w:r>
            <w:r>
              <w:rPr>
                <w:rStyle w:val="IndexLink"/>
                <w:rtl w:val="true"/>
              </w:rPr>
              <w:t>:</w:t>
              <w:tab/>
            </w:r>
            <w:r>
              <w:rPr>
                <w:rStyle w:val="IndexLink"/>
              </w:rPr>
              <w:t>126</w:t>
            </w:r>
          </w:hyperlink>
        </w:p>
        <w:p>
          <w:pPr>
            <w:pStyle w:val="Contents3"/>
            <w:tabs>
              <w:tab w:val="clear" w:pos="8459"/>
              <w:tab w:val="right" w:pos="9026" w:leader="dot"/>
            </w:tabs>
            <w:rPr/>
          </w:pPr>
          <w:hyperlink w:anchor="__RefHeading___Toc13346335_73709187">
            <w:r>
              <w:rPr>
                <w:webHidden/>
                <w:rStyle w:val="IndexLink"/>
                <w:rtl w:val="true"/>
              </w:rPr>
              <w:t xml:space="preserve">تعريف العصمة </w:t>
            </w:r>
            <w:r>
              <w:rPr>
                <w:rStyle w:val="IndexLink"/>
                <w:rtl w:val="true"/>
              </w:rPr>
              <w:t>:</w:t>
              <w:tab/>
            </w:r>
            <w:r>
              <w:rPr>
                <w:rStyle w:val="IndexLink"/>
              </w:rPr>
              <w:t>126</w:t>
            </w:r>
          </w:hyperlink>
        </w:p>
        <w:p>
          <w:pPr>
            <w:pStyle w:val="Contents3"/>
            <w:tabs>
              <w:tab w:val="clear" w:pos="8459"/>
              <w:tab w:val="right" w:pos="9026" w:leader="dot"/>
            </w:tabs>
            <w:rPr/>
          </w:pPr>
          <w:hyperlink w:anchor="__RefHeading___Toc13346337_73709187">
            <w:r>
              <w:rPr>
                <w:webHidden/>
                <w:rStyle w:val="IndexLink"/>
                <w:rtl w:val="true"/>
              </w:rPr>
              <w:t xml:space="preserve">الاستدلال عليها </w:t>
            </w:r>
            <w:r>
              <w:rPr>
                <w:rStyle w:val="IndexLink"/>
                <w:rtl w:val="true"/>
              </w:rPr>
              <w:t>:</w:t>
              <w:tab/>
            </w:r>
            <w:r>
              <w:rPr>
                <w:rStyle w:val="IndexLink"/>
              </w:rPr>
              <w:t>127</w:t>
            </w:r>
          </w:hyperlink>
        </w:p>
        <w:p>
          <w:pPr>
            <w:pStyle w:val="Contents3"/>
            <w:tabs>
              <w:tab w:val="clear" w:pos="8459"/>
              <w:tab w:val="right" w:pos="9026" w:leader="dot"/>
            </w:tabs>
            <w:rPr/>
          </w:pPr>
          <w:hyperlink w:anchor="__RefHeading___Toc13346339_73709187">
            <w:r>
              <w:rPr>
                <w:webHidden/>
                <w:rStyle w:val="IndexLink"/>
                <w:rtl w:val="true"/>
              </w:rPr>
              <w:t xml:space="preserve">شكوك وأوهام </w:t>
            </w:r>
            <w:r>
              <w:rPr>
                <w:rStyle w:val="IndexLink"/>
                <w:rtl w:val="true"/>
              </w:rPr>
              <w:t>:</w:t>
              <w:tab/>
            </w:r>
            <w:r>
              <w:rPr>
                <w:rStyle w:val="IndexLink"/>
              </w:rPr>
              <w:t>128</w:t>
            </w:r>
          </w:hyperlink>
        </w:p>
        <w:p>
          <w:pPr>
            <w:pStyle w:val="Contents3"/>
            <w:tabs>
              <w:tab w:val="clear" w:pos="8459"/>
              <w:tab w:val="right" w:pos="9026" w:leader="dot"/>
            </w:tabs>
            <w:rPr/>
          </w:pPr>
          <w:hyperlink w:anchor="__RefHeading___Toc13346341_73709187">
            <w:r>
              <w:rPr>
                <w:webHidden/>
                <w:rStyle w:val="IndexLink"/>
                <w:rtl w:val="true"/>
              </w:rPr>
              <w:t>حلمه</w:t>
            </w:r>
            <w:r>
              <w:rPr>
                <w:rStyle w:val="IndexLink"/>
                <w:rtl w:val="true"/>
              </w:rPr>
              <w:tab/>
            </w:r>
            <w:r>
              <w:rPr>
                <w:rStyle w:val="IndexLink"/>
              </w:rPr>
              <w:t>130</w:t>
            </w:r>
          </w:hyperlink>
        </w:p>
        <w:p>
          <w:pPr>
            <w:pStyle w:val="Contents3"/>
            <w:tabs>
              <w:tab w:val="clear" w:pos="8459"/>
              <w:tab w:val="right" w:pos="9026" w:leader="dot"/>
            </w:tabs>
            <w:rPr/>
          </w:pPr>
          <w:hyperlink w:anchor="__RefHeading___Toc13346343_73709187">
            <w:r>
              <w:rPr>
                <w:webHidden/>
                <w:rStyle w:val="IndexLink"/>
                <w:rtl w:val="true"/>
              </w:rPr>
              <w:t xml:space="preserve">الصبر </w:t>
            </w:r>
            <w:r>
              <w:rPr>
                <w:rStyle w:val="IndexLink"/>
                <w:rtl w:val="true"/>
              </w:rPr>
              <w:t>:</w:t>
              <w:tab/>
            </w:r>
            <w:r>
              <w:rPr>
                <w:rStyle w:val="IndexLink"/>
              </w:rPr>
              <w:t>131</w:t>
            </w:r>
          </w:hyperlink>
        </w:p>
        <w:p>
          <w:pPr>
            <w:pStyle w:val="Contents3"/>
            <w:tabs>
              <w:tab w:val="clear" w:pos="8459"/>
              <w:tab w:val="right" w:pos="9026" w:leader="dot"/>
            </w:tabs>
            <w:rPr/>
          </w:pPr>
          <w:hyperlink w:anchor="__RefHeading___Toc13346345_73709187">
            <w:r>
              <w:rPr>
                <w:webHidden/>
                <w:rStyle w:val="IndexLink"/>
                <w:rtl w:val="true"/>
              </w:rPr>
              <w:t xml:space="preserve">تكريمه للفقراء </w:t>
            </w:r>
            <w:r>
              <w:rPr>
                <w:rStyle w:val="IndexLink"/>
                <w:rtl w:val="true"/>
              </w:rPr>
              <w:t>:</w:t>
              <w:tab/>
            </w:r>
            <w:r>
              <w:rPr>
                <w:rStyle w:val="IndexLink"/>
              </w:rPr>
              <w:t>133</w:t>
            </w:r>
          </w:hyperlink>
        </w:p>
        <w:p>
          <w:pPr>
            <w:pStyle w:val="Contents3"/>
            <w:tabs>
              <w:tab w:val="clear" w:pos="8459"/>
              <w:tab w:val="right" w:pos="9026" w:leader="dot"/>
            </w:tabs>
            <w:rPr/>
          </w:pPr>
          <w:hyperlink w:anchor="__RefHeading___Toc13346347_73709187">
            <w:r>
              <w:rPr>
                <w:webHidden/>
                <w:rStyle w:val="IndexLink"/>
                <w:rtl w:val="true"/>
              </w:rPr>
              <w:t xml:space="preserve">عتقه للعبيد </w:t>
            </w:r>
            <w:r>
              <w:rPr>
                <w:rStyle w:val="IndexLink"/>
                <w:rtl w:val="true"/>
              </w:rPr>
              <w:t>:</w:t>
              <w:tab/>
            </w:r>
            <w:r>
              <w:rPr>
                <w:rStyle w:val="IndexLink"/>
              </w:rPr>
              <w:t>134</w:t>
            </w:r>
          </w:hyperlink>
        </w:p>
        <w:p>
          <w:pPr>
            <w:pStyle w:val="Contents3"/>
            <w:tabs>
              <w:tab w:val="clear" w:pos="8459"/>
              <w:tab w:val="right" w:pos="9026" w:leader="dot"/>
            </w:tabs>
            <w:rPr/>
          </w:pPr>
          <w:hyperlink w:anchor="__RefHeading___Toc13346349_73709187">
            <w:r>
              <w:rPr>
                <w:webHidden/>
                <w:rStyle w:val="IndexLink"/>
                <w:rtl w:val="true"/>
              </w:rPr>
              <w:t xml:space="preserve">صلته لأصحابه </w:t>
            </w:r>
            <w:r>
              <w:rPr>
                <w:rStyle w:val="IndexLink"/>
                <w:rtl w:val="true"/>
              </w:rPr>
              <w:t>:</w:t>
              <w:tab/>
            </w:r>
            <w:r>
              <w:rPr>
                <w:rStyle w:val="IndexLink"/>
              </w:rPr>
              <w:t>134</w:t>
            </w:r>
          </w:hyperlink>
        </w:p>
        <w:p>
          <w:pPr>
            <w:pStyle w:val="Contents3"/>
            <w:tabs>
              <w:tab w:val="clear" w:pos="8459"/>
              <w:tab w:val="right" w:pos="9026" w:leader="dot"/>
            </w:tabs>
            <w:rPr/>
          </w:pPr>
          <w:hyperlink w:anchor="__RefHeading___Toc13346351_73709187">
            <w:r>
              <w:rPr>
                <w:webHidden/>
                <w:rStyle w:val="IndexLink"/>
                <w:rtl w:val="true"/>
              </w:rPr>
              <w:t xml:space="preserve">صدقاته على فقراء المدينة </w:t>
            </w:r>
            <w:r>
              <w:rPr>
                <w:rStyle w:val="IndexLink"/>
                <w:rtl w:val="true"/>
              </w:rPr>
              <w:t>:</w:t>
              <w:tab/>
            </w:r>
            <w:r>
              <w:rPr>
                <w:rStyle w:val="IndexLink"/>
              </w:rPr>
              <w:t>134</w:t>
            </w:r>
          </w:hyperlink>
        </w:p>
        <w:p>
          <w:pPr>
            <w:pStyle w:val="Contents3"/>
            <w:tabs>
              <w:tab w:val="clear" w:pos="8459"/>
              <w:tab w:val="right" w:pos="9026" w:leader="dot"/>
            </w:tabs>
            <w:rPr/>
          </w:pPr>
          <w:hyperlink w:anchor="__RefHeading___Toc13346353_73709187">
            <w:r>
              <w:rPr>
                <w:webHidden/>
                <w:rStyle w:val="IndexLink"/>
                <w:rtl w:val="true"/>
              </w:rPr>
              <w:t xml:space="preserve">كرمه وسخاؤه </w:t>
            </w:r>
            <w:r>
              <w:rPr>
                <w:rStyle w:val="IndexLink"/>
                <w:rtl w:val="true"/>
              </w:rPr>
              <w:t>:</w:t>
              <w:tab/>
            </w:r>
            <w:r>
              <w:rPr>
                <w:rStyle w:val="IndexLink"/>
              </w:rPr>
              <w:t>135</w:t>
            </w:r>
          </w:hyperlink>
        </w:p>
        <w:p>
          <w:pPr>
            <w:pStyle w:val="Contents3"/>
            <w:tabs>
              <w:tab w:val="clear" w:pos="8459"/>
              <w:tab w:val="right" w:pos="9026" w:leader="dot"/>
            </w:tabs>
            <w:rPr/>
          </w:pPr>
          <w:hyperlink w:anchor="__RefHeading___Toc13346355_73709187">
            <w:r>
              <w:rPr>
                <w:webHidden/>
                <w:rStyle w:val="IndexLink"/>
                <w:rtl w:val="true"/>
              </w:rPr>
              <w:t xml:space="preserve">عبادته </w:t>
            </w:r>
            <w:r>
              <w:rPr>
                <w:rStyle w:val="IndexLink"/>
                <w:rtl w:val="true"/>
              </w:rPr>
              <w:t>:</w:t>
              <w:tab/>
            </w:r>
            <w:r>
              <w:rPr>
                <w:rStyle w:val="IndexLink"/>
              </w:rPr>
              <w:t>137</w:t>
            </w:r>
          </w:hyperlink>
        </w:p>
        <w:p>
          <w:pPr>
            <w:pStyle w:val="Contents4"/>
            <w:tabs>
              <w:tab w:val="clear" w:pos="8176"/>
              <w:tab w:val="right" w:pos="9026" w:leader="dot"/>
            </w:tabs>
            <w:rPr/>
          </w:pPr>
          <w:hyperlink w:anchor="__RefHeading___Toc13346357_7370918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3346359_73709187">
            <w:r>
              <w:rPr>
                <w:webHidden/>
                <w:rStyle w:val="IndexLink"/>
                <w:rtl w:val="true"/>
              </w:rPr>
              <w:t xml:space="preserve">أ </w:t>
            </w:r>
            <w:r>
              <w:rPr>
                <w:rStyle w:val="IndexLink"/>
                <w:rtl w:val="true"/>
              </w:rPr>
              <w:t xml:space="preserve">- </w:t>
            </w:r>
            <w:r>
              <w:rPr>
                <w:rStyle w:val="IndexLink"/>
                <w:rtl w:val="true"/>
              </w:rPr>
              <w:t xml:space="preserve">خشوعه فى صلاته </w:t>
            </w:r>
            <w:r>
              <w:rPr>
                <w:rStyle w:val="IndexLink"/>
                <w:rtl w:val="true"/>
              </w:rPr>
              <w:t>:</w:t>
              <w:tab/>
            </w:r>
            <w:r>
              <w:rPr>
                <w:rStyle w:val="IndexLink"/>
              </w:rPr>
              <w:t>137</w:t>
            </w:r>
          </w:hyperlink>
        </w:p>
        <w:p>
          <w:pPr>
            <w:pStyle w:val="Contents4"/>
            <w:tabs>
              <w:tab w:val="clear" w:pos="8176"/>
              <w:tab w:val="right" w:pos="9026" w:leader="dot"/>
            </w:tabs>
            <w:rPr/>
          </w:pPr>
          <w:hyperlink w:anchor="__RefHeading___Toc13346361_73709187">
            <w:r>
              <w:rPr>
                <w:webHidden/>
                <w:rStyle w:val="IndexLink"/>
                <w:rtl w:val="true"/>
              </w:rPr>
              <w:t xml:space="preserve">ب </w:t>
            </w:r>
            <w:r>
              <w:rPr>
                <w:rStyle w:val="IndexLink"/>
                <w:rtl w:val="true"/>
              </w:rPr>
              <w:t xml:space="preserve">- </w:t>
            </w:r>
            <w:r>
              <w:rPr>
                <w:rStyle w:val="IndexLink"/>
                <w:rtl w:val="true"/>
              </w:rPr>
              <w:t xml:space="preserve">كثرة صلاته </w:t>
            </w:r>
            <w:r>
              <w:rPr>
                <w:rStyle w:val="IndexLink"/>
                <w:rtl w:val="true"/>
              </w:rPr>
              <w:t>:</w:t>
              <w:tab/>
            </w:r>
            <w:r>
              <w:rPr>
                <w:rStyle w:val="IndexLink"/>
              </w:rPr>
              <w:t>137</w:t>
            </w:r>
          </w:hyperlink>
        </w:p>
        <w:p>
          <w:pPr>
            <w:pStyle w:val="Contents4"/>
            <w:tabs>
              <w:tab w:val="clear" w:pos="8176"/>
              <w:tab w:val="right" w:pos="9026" w:leader="dot"/>
            </w:tabs>
            <w:rPr/>
          </w:pPr>
          <w:hyperlink w:anchor="__RefHeading___Toc13346363_73709187">
            <w:r>
              <w:rPr>
                <w:webHidden/>
                <w:rStyle w:val="IndexLink"/>
                <w:rtl w:val="true"/>
              </w:rPr>
              <w:t xml:space="preserve">ج </w:t>
            </w:r>
            <w:r>
              <w:rPr>
                <w:rStyle w:val="IndexLink"/>
                <w:rtl w:val="true"/>
              </w:rPr>
              <w:t xml:space="preserve">- </w:t>
            </w:r>
            <w:r>
              <w:rPr>
                <w:rStyle w:val="IndexLink"/>
                <w:rtl w:val="true"/>
              </w:rPr>
              <w:t xml:space="preserve">دعاؤه فى سجوده </w:t>
            </w:r>
            <w:r>
              <w:rPr>
                <w:rStyle w:val="IndexLink"/>
                <w:rtl w:val="true"/>
              </w:rPr>
              <w:t>:</w:t>
              <w:tab/>
            </w:r>
            <w:r>
              <w:rPr>
                <w:rStyle w:val="IndexLink"/>
              </w:rPr>
              <w:t>138</w:t>
            </w:r>
          </w:hyperlink>
        </w:p>
        <w:p>
          <w:pPr>
            <w:pStyle w:val="Contents4"/>
            <w:tabs>
              <w:tab w:val="clear" w:pos="8176"/>
              <w:tab w:val="right" w:pos="9026" w:leader="dot"/>
            </w:tabs>
            <w:rPr/>
          </w:pPr>
          <w:hyperlink w:anchor="__RefHeading___Toc13346365_73709187">
            <w:r>
              <w:rPr>
                <w:webHidden/>
                <w:rStyle w:val="IndexLink"/>
                <w:rtl w:val="true"/>
              </w:rPr>
              <w:t xml:space="preserve">د </w:t>
            </w:r>
            <w:r>
              <w:rPr>
                <w:rStyle w:val="IndexLink"/>
                <w:rtl w:val="true"/>
              </w:rPr>
              <w:t xml:space="preserve">- </w:t>
            </w:r>
            <w:r>
              <w:rPr>
                <w:rStyle w:val="IndexLink"/>
                <w:rtl w:val="true"/>
              </w:rPr>
              <w:t xml:space="preserve">دعاؤه فى قنوته </w:t>
            </w:r>
            <w:r>
              <w:rPr>
                <w:rStyle w:val="IndexLink"/>
                <w:rtl w:val="true"/>
              </w:rPr>
              <w:t>:</w:t>
              <w:tab/>
            </w:r>
            <w:r>
              <w:rPr>
                <w:rStyle w:val="IndexLink"/>
              </w:rPr>
              <w:t>139</w:t>
            </w:r>
          </w:hyperlink>
        </w:p>
        <w:p>
          <w:pPr>
            <w:pStyle w:val="Contents3"/>
            <w:tabs>
              <w:tab w:val="clear" w:pos="8459"/>
              <w:tab w:val="right" w:pos="9026" w:leader="dot"/>
            </w:tabs>
            <w:rPr/>
          </w:pPr>
          <w:hyperlink w:anchor="__RefHeading___Toc13346367_73709187">
            <w:r>
              <w:rPr>
                <w:webHidden/>
                <w:rStyle w:val="IndexLink"/>
                <w:rtl w:val="true"/>
              </w:rPr>
              <w:t xml:space="preserve">حجه </w:t>
            </w:r>
            <w:r>
              <w:rPr>
                <w:rStyle w:val="IndexLink"/>
                <w:rtl w:val="true"/>
              </w:rPr>
              <w:t>:</w:t>
              <w:tab/>
            </w:r>
            <w:r>
              <w:rPr>
                <w:rStyle w:val="IndexLink"/>
              </w:rPr>
              <w:t>142</w:t>
            </w:r>
          </w:hyperlink>
        </w:p>
        <w:p>
          <w:pPr>
            <w:pStyle w:val="Contents3"/>
            <w:tabs>
              <w:tab w:val="clear" w:pos="8459"/>
              <w:tab w:val="right" w:pos="9026" w:leader="dot"/>
            </w:tabs>
            <w:rPr/>
          </w:pPr>
          <w:hyperlink w:anchor="__RefHeading___Toc13346369_73709187">
            <w:r>
              <w:rPr>
                <w:webHidden/>
                <w:rStyle w:val="IndexLink"/>
                <w:rtl w:val="true"/>
              </w:rPr>
              <w:t xml:space="preserve">مناجاته مع اللّه </w:t>
            </w:r>
            <w:r>
              <w:rPr>
                <w:rStyle w:val="IndexLink"/>
                <w:rtl w:val="true"/>
              </w:rPr>
              <w:t>:</w:t>
              <w:tab/>
            </w:r>
            <w:r>
              <w:rPr>
                <w:rStyle w:val="IndexLink"/>
              </w:rPr>
              <w:t>143</w:t>
            </w:r>
          </w:hyperlink>
        </w:p>
        <w:p>
          <w:pPr>
            <w:pStyle w:val="Contents3"/>
            <w:tabs>
              <w:tab w:val="clear" w:pos="8459"/>
              <w:tab w:val="right" w:pos="9026" w:leader="dot"/>
            </w:tabs>
            <w:rPr/>
          </w:pPr>
          <w:hyperlink w:anchor="__RefHeading___Toc13346371_73709187">
            <w:r>
              <w:rPr>
                <w:webHidden/>
                <w:rStyle w:val="IndexLink"/>
                <w:rtl w:val="true"/>
              </w:rPr>
              <w:t xml:space="preserve">ذكره لله </w:t>
            </w:r>
            <w:r>
              <w:rPr>
                <w:rStyle w:val="IndexLink"/>
                <w:rtl w:val="true"/>
              </w:rPr>
              <w:t>:</w:t>
              <w:tab/>
            </w:r>
            <w:r>
              <w:rPr>
                <w:rStyle w:val="IndexLink"/>
              </w:rPr>
              <w:t>143</w:t>
            </w:r>
          </w:hyperlink>
        </w:p>
        <w:p>
          <w:pPr>
            <w:pStyle w:val="Contents3"/>
            <w:tabs>
              <w:tab w:val="clear" w:pos="8459"/>
              <w:tab w:val="right" w:pos="9026" w:leader="dot"/>
            </w:tabs>
            <w:rPr/>
          </w:pPr>
          <w:hyperlink w:anchor="__RefHeading___Toc13346373_73709187">
            <w:r>
              <w:rPr>
                <w:webHidden/>
                <w:rStyle w:val="IndexLink"/>
                <w:rtl w:val="true"/>
              </w:rPr>
              <w:t xml:space="preserve">زهده في الدنيا </w:t>
            </w:r>
            <w:r>
              <w:rPr>
                <w:rStyle w:val="IndexLink"/>
                <w:rtl w:val="true"/>
              </w:rPr>
              <w:t>:</w:t>
              <w:tab/>
            </w:r>
            <w:r>
              <w:rPr>
                <w:rStyle w:val="IndexLink"/>
              </w:rPr>
              <w:t>143</w:t>
            </w:r>
          </w:hyperlink>
        </w:p>
        <w:p>
          <w:pPr>
            <w:pStyle w:val="Contents2"/>
            <w:tabs>
              <w:tab w:val="clear" w:pos="8743"/>
              <w:tab w:val="right" w:pos="9026" w:leader="dot"/>
            </w:tabs>
            <w:rPr/>
          </w:pPr>
          <w:hyperlink w:anchor="__RefHeading___Toc13346375_73709187">
            <w:r>
              <w:rPr>
                <w:webHidden/>
                <w:rStyle w:val="IndexLink"/>
                <w:rtl w:val="true"/>
              </w:rPr>
              <w:t>مواهبه وعبقريّاته</w:t>
            </w:r>
            <w:r>
              <w:rPr>
                <w:rStyle w:val="IndexLink"/>
                <w:rtl w:val="true"/>
              </w:rPr>
              <w:tab/>
            </w:r>
            <w:r>
              <w:rPr>
                <w:rStyle w:val="IndexLink"/>
              </w:rPr>
              <w:t>145</w:t>
            </w:r>
          </w:hyperlink>
        </w:p>
        <w:p>
          <w:pPr>
            <w:pStyle w:val="Contents3"/>
            <w:tabs>
              <w:tab w:val="clear" w:pos="8459"/>
              <w:tab w:val="right" w:pos="9026" w:leader="dot"/>
            </w:tabs>
            <w:rPr/>
          </w:pPr>
          <w:hyperlink w:anchor="__RefHeading___Toc13346377_7370918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3346379_73709187">
            <w:r>
              <w:rPr>
                <w:webHidden/>
                <w:rStyle w:val="IndexLink"/>
                <w:rtl w:val="true"/>
              </w:rPr>
              <w:t xml:space="preserve">الحياة العلمية فى عصره </w:t>
            </w:r>
            <w:r>
              <w:rPr>
                <w:rStyle w:val="IndexLink"/>
                <w:rtl w:val="true"/>
              </w:rPr>
              <w:t>:</w:t>
              <w:tab/>
            </w:r>
            <w:r>
              <w:rPr>
                <w:rStyle w:val="IndexLink"/>
              </w:rPr>
              <w:t>147</w:t>
            </w:r>
          </w:hyperlink>
        </w:p>
        <w:p>
          <w:pPr>
            <w:pStyle w:val="Contents3"/>
            <w:tabs>
              <w:tab w:val="clear" w:pos="8459"/>
              <w:tab w:val="right" w:pos="9026" w:leader="dot"/>
            </w:tabs>
            <w:rPr/>
          </w:pPr>
          <w:hyperlink w:anchor="__RefHeading___Toc13346381_73709187">
            <w:r>
              <w:rPr>
                <w:webHidden/>
                <w:rStyle w:val="IndexLink"/>
                <w:rtl w:val="true"/>
              </w:rPr>
              <w:t xml:space="preserve">الدور المشرق للامام </w:t>
            </w:r>
            <w:r>
              <w:rPr>
                <w:rStyle w:val="IndexLink"/>
                <w:rtl w:val="true"/>
              </w:rPr>
              <w:t>:</w:t>
              <w:tab/>
            </w:r>
            <w:r>
              <w:rPr>
                <w:rStyle w:val="IndexLink"/>
              </w:rPr>
              <w:t>148</w:t>
            </w:r>
          </w:hyperlink>
        </w:p>
        <w:p>
          <w:pPr>
            <w:pStyle w:val="Contents3"/>
            <w:tabs>
              <w:tab w:val="clear" w:pos="8459"/>
              <w:tab w:val="right" w:pos="9026" w:leader="dot"/>
            </w:tabs>
            <w:rPr/>
          </w:pPr>
          <w:hyperlink w:anchor="__RefHeading___Toc13346383_73709187">
            <w:r>
              <w:rPr>
                <w:webHidden/>
                <w:rStyle w:val="IndexLink"/>
                <w:rtl w:val="true"/>
              </w:rPr>
              <w:t xml:space="preserve">العلوم التي بحثها </w:t>
            </w:r>
            <w:r>
              <w:rPr>
                <w:rStyle w:val="IndexLink"/>
                <w:rtl w:val="true"/>
              </w:rPr>
              <w:t>:</w:t>
              <w:tab/>
            </w:r>
            <w:r>
              <w:rPr>
                <w:rStyle w:val="IndexLink"/>
              </w:rPr>
              <w:t>149</w:t>
            </w:r>
          </w:hyperlink>
        </w:p>
        <w:p>
          <w:pPr>
            <w:pStyle w:val="Contents3"/>
            <w:tabs>
              <w:tab w:val="clear" w:pos="8459"/>
              <w:tab w:val="right" w:pos="9026" w:leader="dot"/>
            </w:tabs>
            <w:rPr/>
          </w:pPr>
          <w:hyperlink w:anchor="__RefHeading___Toc13346385_73709187">
            <w:r>
              <w:rPr>
                <w:webHidden/>
                <w:rStyle w:val="IndexLink"/>
                <w:rtl w:val="true"/>
              </w:rPr>
              <w:t xml:space="preserve">الحديث </w:t>
            </w:r>
            <w:r>
              <w:rPr>
                <w:rStyle w:val="IndexLink"/>
                <w:rtl w:val="true"/>
              </w:rPr>
              <w:t>:</w:t>
              <w:tab/>
            </w:r>
            <w:r>
              <w:rPr>
                <w:rStyle w:val="IndexLink"/>
              </w:rPr>
              <w:t>150</w:t>
            </w:r>
          </w:hyperlink>
        </w:p>
        <w:p>
          <w:pPr>
            <w:pStyle w:val="Contents3"/>
            <w:tabs>
              <w:tab w:val="clear" w:pos="8459"/>
              <w:tab w:val="right" w:pos="9026" w:leader="dot"/>
            </w:tabs>
            <w:rPr/>
          </w:pPr>
          <w:hyperlink w:anchor="__RefHeading___Toc13346387_73709187">
            <w:r>
              <w:rPr>
                <w:webHidden/>
                <w:rStyle w:val="IndexLink"/>
                <w:rtl w:val="true"/>
              </w:rPr>
              <w:t xml:space="preserve">روايات الأئمة </w:t>
            </w:r>
            <w:r>
              <w:rPr>
                <w:rStyle w:val="IndexLink"/>
                <w:rtl w:val="true"/>
              </w:rPr>
              <w:t>:</w:t>
              <w:tab/>
            </w:r>
            <w:r>
              <w:rPr>
                <w:rStyle w:val="IndexLink"/>
              </w:rPr>
              <w:t>151</w:t>
            </w:r>
          </w:hyperlink>
        </w:p>
        <w:p>
          <w:pPr>
            <w:pStyle w:val="Contents3"/>
            <w:tabs>
              <w:tab w:val="clear" w:pos="8459"/>
              <w:tab w:val="right" w:pos="9026" w:leader="dot"/>
            </w:tabs>
            <w:rPr/>
          </w:pPr>
          <w:hyperlink w:anchor="__RefHeading___Toc13346389_73709187">
            <w:r>
              <w:rPr>
                <w:webHidden/>
                <w:rStyle w:val="IndexLink"/>
                <w:rtl w:val="true"/>
              </w:rPr>
              <w:t xml:space="preserve">أحاديث الامام الباقر </w:t>
            </w:r>
            <w:r>
              <w:rPr>
                <w:rStyle w:val="IndexLink"/>
                <w:rtl w:val="true"/>
              </w:rPr>
              <w:t>:</w:t>
              <w:tab/>
            </w:r>
            <w:r>
              <w:rPr>
                <w:rStyle w:val="IndexLink"/>
              </w:rPr>
              <w:t>152</w:t>
            </w:r>
          </w:hyperlink>
        </w:p>
        <w:p>
          <w:pPr>
            <w:pStyle w:val="Contents3"/>
            <w:tabs>
              <w:tab w:val="clear" w:pos="8459"/>
              <w:tab w:val="right" w:pos="9026" w:leader="dot"/>
            </w:tabs>
            <w:rPr/>
          </w:pPr>
          <w:hyperlink w:anchor="__RefHeading___Toc13346391_73709187">
            <w:r>
              <w:rPr>
                <w:webHidden/>
                <w:rStyle w:val="IndexLink"/>
                <w:rtl w:val="true"/>
              </w:rPr>
              <w:t xml:space="preserve">رواياته عن النبي </w:t>
            </w:r>
            <w:r>
              <w:rPr>
                <w:rStyle w:val="IndexLink"/>
                <w:rtl w:val="true"/>
              </w:rPr>
              <w:t>:</w:t>
              <w:tab/>
            </w:r>
            <w:r>
              <w:rPr>
                <w:rStyle w:val="IndexLink"/>
              </w:rPr>
              <w:t>152</w:t>
            </w:r>
          </w:hyperlink>
        </w:p>
        <w:p>
          <w:pPr>
            <w:pStyle w:val="Contents3"/>
            <w:tabs>
              <w:tab w:val="clear" w:pos="8459"/>
              <w:tab w:val="right" w:pos="9026" w:leader="dot"/>
            </w:tabs>
            <w:rPr/>
          </w:pPr>
          <w:hyperlink w:anchor="__RefHeading___Toc13346393_73709187">
            <w:r>
              <w:rPr>
                <w:webHidden/>
                <w:rStyle w:val="IndexLink"/>
                <w:rtl w:val="true"/>
              </w:rPr>
              <w:t xml:space="preserve">رواياته عن الامام أمير المؤمنين </w:t>
            </w:r>
            <w:r>
              <w:rPr>
                <w:rStyle w:val="IndexLink"/>
                <w:rtl w:val="true"/>
              </w:rPr>
              <w:t>:</w:t>
              <w:tab/>
            </w:r>
            <w:r>
              <w:rPr>
                <w:rStyle w:val="IndexLink"/>
              </w:rPr>
              <w:t>177</w:t>
            </w:r>
          </w:hyperlink>
        </w:p>
        <w:p>
          <w:pPr>
            <w:pStyle w:val="Contents3"/>
            <w:tabs>
              <w:tab w:val="clear" w:pos="8459"/>
              <w:tab w:val="right" w:pos="9026" w:leader="dot"/>
            </w:tabs>
            <w:rPr/>
          </w:pPr>
          <w:hyperlink w:anchor="__RefHeading___Toc13346395_73709187">
            <w:r>
              <w:rPr>
                <w:webHidden/>
                <w:rStyle w:val="IndexLink"/>
                <w:rtl w:val="true"/>
              </w:rPr>
              <w:t xml:space="preserve">روايته عن جده الحسين </w:t>
            </w:r>
            <w:r>
              <w:rPr>
                <w:rStyle w:val="IndexLink"/>
                <w:rtl w:val="true"/>
              </w:rPr>
              <w:t>:</w:t>
              <w:tab/>
            </w:r>
            <w:r>
              <w:rPr>
                <w:rStyle w:val="IndexLink"/>
              </w:rPr>
              <w:t>181</w:t>
            </w:r>
          </w:hyperlink>
        </w:p>
        <w:p>
          <w:pPr>
            <w:pStyle w:val="Contents3"/>
            <w:tabs>
              <w:tab w:val="clear" w:pos="8459"/>
              <w:tab w:val="right" w:pos="9026" w:leader="dot"/>
            </w:tabs>
            <w:rPr/>
          </w:pPr>
          <w:hyperlink w:anchor="__RefHeading___Toc13346397_73709187">
            <w:r>
              <w:rPr>
                <w:webHidden/>
                <w:rStyle w:val="IndexLink"/>
                <w:rtl w:val="true"/>
              </w:rPr>
              <w:t xml:space="preserve">روايته عن أبيه </w:t>
            </w:r>
            <w:r>
              <w:rPr>
                <w:rStyle w:val="IndexLink"/>
                <w:rtl w:val="true"/>
              </w:rPr>
              <w:t>:</w:t>
              <w:tab/>
            </w:r>
            <w:r>
              <w:rPr>
                <w:rStyle w:val="IndexLink"/>
              </w:rPr>
              <w:t>181</w:t>
            </w:r>
          </w:hyperlink>
        </w:p>
        <w:p>
          <w:pPr>
            <w:pStyle w:val="Contents3"/>
            <w:tabs>
              <w:tab w:val="clear" w:pos="8459"/>
              <w:tab w:val="right" w:pos="9026" w:leader="dot"/>
            </w:tabs>
            <w:rPr/>
          </w:pPr>
          <w:hyperlink w:anchor="__RefHeading___Toc13346399_73709187">
            <w:r>
              <w:rPr>
                <w:webHidden/>
                <w:rStyle w:val="IndexLink"/>
                <w:rtl w:val="true"/>
              </w:rPr>
              <w:t xml:space="preserve">روايته عن جابر الأنصاري </w:t>
            </w:r>
            <w:r>
              <w:rPr>
                <w:rStyle w:val="IndexLink"/>
                <w:rtl w:val="true"/>
              </w:rPr>
              <w:t>:</w:t>
              <w:tab/>
            </w:r>
            <w:r>
              <w:rPr>
                <w:rStyle w:val="IndexLink"/>
              </w:rPr>
              <w:t>182</w:t>
            </w:r>
          </w:hyperlink>
        </w:p>
        <w:p>
          <w:pPr>
            <w:pStyle w:val="Contents3"/>
            <w:tabs>
              <w:tab w:val="clear" w:pos="8459"/>
              <w:tab w:val="right" w:pos="9026" w:leader="dot"/>
            </w:tabs>
            <w:rPr/>
          </w:pPr>
          <w:hyperlink w:anchor="__RefHeading___Toc13346401_73709187">
            <w:r>
              <w:rPr>
                <w:webHidden/>
                <w:rStyle w:val="IndexLink"/>
                <w:rtl w:val="true"/>
              </w:rPr>
              <w:t xml:space="preserve">روايته عن عمر </w:t>
            </w:r>
            <w:r>
              <w:rPr>
                <w:rStyle w:val="IndexLink"/>
                <w:rtl w:val="true"/>
              </w:rPr>
              <w:t>:</w:t>
              <w:tab/>
            </w:r>
            <w:r>
              <w:rPr>
                <w:rStyle w:val="IndexLink"/>
              </w:rPr>
              <w:t>182</w:t>
            </w:r>
          </w:hyperlink>
        </w:p>
        <w:p>
          <w:pPr>
            <w:pStyle w:val="Contents3"/>
            <w:tabs>
              <w:tab w:val="clear" w:pos="8459"/>
              <w:tab w:val="right" w:pos="9026" w:leader="dot"/>
            </w:tabs>
            <w:rPr/>
          </w:pPr>
          <w:hyperlink w:anchor="__RefHeading___Toc13346403_73709187">
            <w:r>
              <w:rPr>
                <w:webHidden/>
                <w:rStyle w:val="IndexLink"/>
                <w:rtl w:val="true"/>
              </w:rPr>
              <w:t xml:space="preserve">روايته عن ابن عباس </w:t>
            </w:r>
            <w:r>
              <w:rPr>
                <w:rStyle w:val="IndexLink"/>
                <w:rtl w:val="true"/>
              </w:rPr>
              <w:t>:</w:t>
              <w:tab/>
            </w:r>
            <w:r>
              <w:rPr>
                <w:rStyle w:val="IndexLink"/>
              </w:rPr>
              <w:t>183</w:t>
            </w:r>
          </w:hyperlink>
        </w:p>
        <w:p>
          <w:pPr>
            <w:pStyle w:val="Contents3"/>
            <w:tabs>
              <w:tab w:val="clear" w:pos="8459"/>
              <w:tab w:val="right" w:pos="9026" w:leader="dot"/>
            </w:tabs>
            <w:rPr/>
          </w:pPr>
          <w:hyperlink w:anchor="__RefHeading___Toc13346405_73709187">
            <w:r>
              <w:rPr>
                <w:webHidden/>
                <w:rStyle w:val="IndexLink"/>
                <w:rtl w:val="true"/>
              </w:rPr>
              <w:t xml:space="preserve">روايته عن زيد بن أرقم </w:t>
            </w:r>
            <w:r>
              <w:rPr>
                <w:rStyle w:val="IndexLink"/>
                <w:rtl w:val="true"/>
              </w:rPr>
              <w:t>:</w:t>
              <w:tab/>
            </w:r>
            <w:r>
              <w:rPr>
                <w:rStyle w:val="IndexLink"/>
              </w:rPr>
              <w:t>183</w:t>
            </w:r>
          </w:hyperlink>
        </w:p>
        <w:p>
          <w:pPr>
            <w:pStyle w:val="Contents3"/>
            <w:tabs>
              <w:tab w:val="clear" w:pos="8459"/>
              <w:tab w:val="right" w:pos="9026" w:leader="dot"/>
            </w:tabs>
            <w:rPr/>
          </w:pPr>
          <w:hyperlink w:anchor="__RefHeading___Toc13346407_73709187">
            <w:r>
              <w:rPr>
                <w:webHidden/>
                <w:rStyle w:val="IndexLink"/>
                <w:rtl w:val="true"/>
              </w:rPr>
              <w:t xml:space="preserve">روايته عن أبي ذر </w:t>
            </w:r>
            <w:r>
              <w:rPr>
                <w:rStyle w:val="IndexLink"/>
                <w:rtl w:val="true"/>
              </w:rPr>
              <w:t>:</w:t>
              <w:tab/>
            </w:r>
            <w:r>
              <w:rPr>
                <w:rStyle w:val="IndexLink"/>
              </w:rPr>
              <w:t>184</w:t>
            </w:r>
          </w:hyperlink>
        </w:p>
        <w:p>
          <w:pPr>
            <w:pStyle w:val="Contents3"/>
            <w:tabs>
              <w:tab w:val="clear" w:pos="8459"/>
              <w:tab w:val="right" w:pos="9026" w:leader="dot"/>
            </w:tabs>
            <w:rPr/>
          </w:pPr>
          <w:hyperlink w:anchor="__RefHeading___Toc13346409_73709187">
            <w:r>
              <w:rPr>
                <w:webHidden/>
                <w:rStyle w:val="IndexLink"/>
                <w:rtl w:val="true"/>
              </w:rPr>
              <w:t xml:space="preserve">تفسير القرآن الكريم </w:t>
            </w:r>
            <w:r>
              <w:rPr>
                <w:rStyle w:val="IndexLink"/>
                <w:rtl w:val="true"/>
              </w:rPr>
              <w:t>:</w:t>
              <w:tab/>
            </w:r>
            <w:r>
              <w:rPr>
                <w:rStyle w:val="IndexLink"/>
              </w:rPr>
              <w:t>184</w:t>
            </w:r>
          </w:hyperlink>
        </w:p>
        <w:p>
          <w:pPr>
            <w:pStyle w:val="Contents3"/>
            <w:tabs>
              <w:tab w:val="clear" w:pos="8459"/>
              <w:tab w:val="right" w:pos="9026" w:leader="dot"/>
            </w:tabs>
            <w:rPr/>
          </w:pPr>
          <w:hyperlink w:anchor="__RefHeading___Toc13346411_73709187">
            <w:r>
              <w:rPr>
                <w:webHidden/>
                <w:rStyle w:val="IndexLink"/>
                <w:rtl w:val="true"/>
              </w:rPr>
              <w:t xml:space="preserve">فضل قراءة القرآن </w:t>
            </w:r>
            <w:r>
              <w:rPr>
                <w:rStyle w:val="IndexLink"/>
                <w:rtl w:val="true"/>
              </w:rPr>
              <w:t>:</w:t>
              <w:tab/>
            </w:r>
            <w:r>
              <w:rPr>
                <w:rStyle w:val="IndexLink"/>
              </w:rPr>
              <w:t>184</w:t>
            </w:r>
          </w:hyperlink>
        </w:p>
        <w:p>
          <w:pPr>
            <w:pStyle w:val="Contents3"/>
            <w:tabs>
              <w:tab w:val="clear" w:pos="8459"/>
              <w:tab w:val="right" w:pos="9026" w:leader="dot"/>
            </w:tabs>
            <w:rPr/>
          </w:pPr>
          <w:hyperlink w:anchor="__RefHeading___Toc13346413_73709187">
            <w:r>
              <w:rPr>
                <w:webHidden/>
                <w:rStyle w:val="IndexLink"/>
                <w:rtl w:val="true"/>
              </w:rPr>
              <w:t xml:space="preserve">الترجيع بقراءة القرآن </w:t>
            </w:r>
            <w:r>
              <w:rPr>
                <w:rStyle w:val="IndexLink"/>
                <w:rtl w:val="true"/>
              </w:rPr>
              <w:t>:</w:t>
              <w:tab/>
            </w:r>
            <w:r>
              <w:rPr>
                <w:rStyle w:val="IndexLink"/>
              </w:rPr>
              <w:t>185</w:t>
            </w:r>
          </w:hyperlink>
        </w:p>
        <w:p>
          <w:pPr>
            <w:pStyle w:val="Contents3"/>
            <w:tabs>
              <w:tab w:val="clear" w:pos="8459"/>
              <w:tab w:val="right" w:pos="9026" w:leader="dot"/>
            </w:tabs>
            <w:rPr/>
          </w:pPr>
          <w:hyperlink w:anchor="__RefHeading___Toc13346415_73709187">
            <w:r>
              <w:rPr>
                <w:webHidden/>
                <w:rStyle w:val="IndexLink"/>
                <w:rtl w:val="true"/>
              </w:rPr>
              <w:t xml:space="preserve">تنزيه القرآن من الباطل </w:t>
            </w:r>
            <w:r>
              <w:rPr>
                <w:rStyle w:val="IndexLink"/>
                <w:rtl w:val="true"/>
              </w:rPr>
              <w:t>:</w:t>
              <w:tab/>
            </w:r>
            <w:r>
              <w:rPr>
                <w:rStyle w:val="IndexLink"/>
              </w:rPr>
              <w:t>186</w:t>
            </w:r>
          </w:hyperlink>
        </w:p>
        <w:p>
          <w:pPr>
            <w:pStyle w:val="Contents3"/>
            <w:tabs>
              <w:tab w:val="clear" w:pos="8459"/>
              <w:tab w:val="right" w:pos="9026" w:leader="dot"/>
            </w:tabs>
            <w:rPr/>
          </w:pPr>
          <w:hyperlink w:anchor="__RefHeading___Toc13346417_73709187">
            <w:r>
              <w:rPr>
                <w:webHidden/>
                <w:rStyle w:val="IndexLink"/>
                <w:rtl w:val="true"/>
              </w:rPr>
              <w:t xml:space="preserve">ذم المحرفين للقرآن </w:t>
            </w:r>
            <w:r>
              <w:rPr>
                <w:rStyle w:val="IndexLink"/>
                <w:rtl w:val="true"/>
              </w:rPr>
              <w:t>:</w:t>
              <w:tab/>
            </w:r>
            <w:r>
              <w:rPr>
                <w:rStyle w:val="IndexLink"/>
              </w:rPr>
              <w:t>186</w:t>
            </w:r>
          </w:hyperlink>
        </w:p>
        <w:p>
          <w:pPr>
            <w:pStyle w:val="Contents3"/>
            <w:tabs>
              <w:tab w:val="clear" w:pos="8459"/>
              <w:tab w:val="right" w:pos="9026" w:leader="dot"/>
            </w:tabs>
            <w:rPr/>
          </w:pPr>
          <w:hyperlink w:anchor="__RefHeading___Toc13346419_73709187">
            <w:r>
              <w:rPr>
                <w:webHidden/>
                <w:rStyle w:val="IndexLink"/>
                <w:rtl w:val="true"/>
              </w:rPr>
              <w:t xml:space="preserve">الاستعمالات المجازية فى القرآن </w:t>
            </w:r>
            <w:r>
              <w:rPr>
                <w:rStyle w:val="IndexLink"/>
                <w:rtl w:val="true"/>
              </w:rPr>
              <w:t>:</w:t>
              <w:tab/>
            </w:r>
            <w:r>
              <w:rPr>
                <w:rStyle w:val="IndexLink"/>
              </w:rPr>
              <w:t>187</w:t>
            </w:r>
          </w:hyperlink>
        </w:p>
        <w:p>
          <w:pPr>
            <w:pStyle w:val="Contents3"/>
            <w:tabs>
              <w:tab w:val="clear" w:pos="8459"/>
              <w:tab w:val="right" w:pos="9026" w:leader="dot"/>
            </w:tabs>
            <w:rPr/>
          </w:pPr>
          <w:hyperlink w:anchor="__RefHeading___Toc13346421_73709187">
            <w:r>
              <w:rPr>
                <w:webHidden/>
                <w:rStyle w:val="IndexLink"/>
                <w:rtl w:val="true"/>
              </w:rPr>
              <w:t xml:space="preserve">البسملة جزء من سور القرآن </w:t>
            </w:r>
            <w:r>
              <w:rPr>
                <w:rStyle w:val="IndexLink"/>
                <w:rtl w:val="true"/>
              </w:rPr>
              <w:t>:</w:t>
              <w:tab/>
            </w:r>
            <w:r>
              <w:rPr>
                <w:rStyle w:val="IndexLink"/>
              </w:rPr>
              <w:t>187</w:t>
            </w:r>
          </w:hyperlink>
        </w:p>
        <w:p>
          <w:pPr>
            <w:pStyle w:val="Contents3"/>
            <w:tabs>
              <w:tab w:val="clear" w:pos="8459"/>
              <w:tab w:val="right" w:pos="9026" w:leader="dot"/>
            </w:tabs>
            <w:rPr/>
          </w:pPr>
          <w:hyperlink w:anchor="__RefHeading___Toc13346423_73709187">
            <w:r>
              <w:rPr>
                <w:webHidden/>
                <w:rStyle w:val="IndexLink"/>
                <w:rtl w:val="true"/>
              </w:rPr>
              <w:t xml:space="preserve">نزول القرآن على سبعة احرف </w:t>
            </w:r>
            <w:r>
              <w:rPr>
                <w:rStyle w:val="IndexLink"/>
                <w:rtl w:val="true"/>
              </w:rPr>
              <w:t>:</w:t>
              <w:tab/>
            </w:r>
            <w:r>
              <w:rPr>
                <w:rStyle w:val="IndexLink"/>
              </w:rPr>
              <w:t>188</w:t>
            </w:r>
          </w:hyperlink>
        </w:p>
        <w:p>
          <w:pPr>
            <w:pStyle w:val="Contents3"/>
            <w:tabs>
              <w:tab w:val="clear" w:pos="8459"/>
              <w:tab w:val="right" w:pos="9026" w:leader="dot"/>
            </w:tabs>
            <w:rPr/>
          </w:pPr>
          <w:hyperlink w:anchor="__RefHeading___Toc13346425_73709187">
            <w:r>
              <w:rPr>
                <w:webHidden/>
                <w:rStyle w:val="IndexLink"/>
                <w:rtl w:val="true"/>
              </w:rPr>
              <w:t xml:space="preserve">الحروف السبعة </w:t>
            </w:r>
            <w:r>
              <w:rPr>
                <w:rStyle w:val="IndexLink"/>
                <w:rtl w:val="true"/>
              </w:rPr>
              <w:t>:</w:t>
              <w:tab/>
            </w:r>
            <w:r>
              <w:rPr>
                <w:rStyle w:val="IndexLink"/>
              </w:rPr>
              <w:t>188</w:t>
            </w:r>
          </w:hyperlink>
        </w:p>
        <w:p>
          <w:pPr>
            <w:pStyle w:val="Contents3"/>
            <w:tabs>
              <w:tab w:val="clear" w:pos="8459"/>
              <w:tab w:val="right" w:pos="9026" w:leader="dot"/>
            </w:tabs>
            <w:rPr/>
          </w:pPr>
          <w:hyperlink w:anchor="__RefHeading___Toc13346427_73709187">
            <w:r>
              <w:rPr>
                <w:webHidden/>
                <w:rStyle w:val="IndexLink"/>
                <w:rtl w:val="true"/>
              </w:rPr>
              <w:t xml:space="preserve">انكار الامام للاحرف السبعة </w:t>
            </w:r>
            <w:r>
              <w:rPr>
                <w:rStyle w:val="IndexLink"/>
                <w:rtl w:val="true"/>
              </w:rPr>
              <w:t>:</w:t>
              <w:tab/>
            </w:r>
            <w:r>
              <w:rPr>
                <w:rStyle w:val="IndexLink"/>
              </w:rPr>
              <w:t>190</w:t>
            </w:r>
          </w:hyperlink>
        </w:p>
        <w:p>
          <w:pPr>
            <w:pStyle w:val="Contents3"/>
            <w:tabs>
              <w:tab w:val="clear" w:pos="8459"/>
              <w:tab w:val="right" w:pos="9026" w:leader="dot"/>
            </w:tabs>
            <w:rPr/>
          </w:pPr>
          <w:hyperlink w:anchor="__RefHeading___Toc13346429_73709187">
            <w:r>
              <w:rPr>
                <w:webHidden/>
                <w:rStyle w:val="IndexLink"/>
                <w:rtl w:val="true"/>
              </w:rPr>
              <w:t xml:space="preserve">طرق التفسير </w:t>
            </w:r>
            <w:r>
              <w:rPr>
                <w:rStyle w:val="IndexLink"/>
                <w:rtl w:val="true"/>
              </w:rPr>
              <w:t>:</w:t>
              <w:tab/>
            </w:r>
            <w:r>
              <w:rPr>
                <w:rStyle w:val="IndexLink"/>
              </w:rPr>
              <w:t>190</w:t>
            </w:r>
          </w:hyperlink>
        </w:p>
        <w:p>
          <w:pPr>
            <w:pStyle w:val="Contents3"/>
            <w:tabs>
              <w:tab w:val="clear" w:pos="8459"/>
              <w:tab w:val="right" w:pos="9026" w:leader="dot"/>
            </w:tabs>
            <w:rPr/>
          </w:pPr>
          <w:hyperlink w:anchor="__RefHeading___Toc13346431_73709187">
            <w:r>
              <w:rPr>
                <w:webHidden/>
                <w:rStyle w:val="IndexLink"/>
                <w:rtl w:val="true"/>
              </w:rPr>
              <w:t xml:space="preserve">التفسير بالمأثور </w:t>
            </w:r>
            <w:r>
              <w:rPr>
                <w:rStyle w:val="IndexLink"/>
                <w:rtl w:val="true"/>
              </w:rPr>
              <w:t>:</w:t>
              <w:tab/>
            </w:r>
            <w:r>
              <w:rPr>
                <w:rStyle w:val="IndexLink"/>
              </w:rPr>
              <w:t>190</w:t>
            </w:r>
          </w:hyperlink>
        </w:p>
        <w:p>
          <w:pPr>
            <w:pStyle w:val="Contents3"/>
            <w:tabs>
              <w:tab w:val="clear" w:pos="8459"/>
              <w:tab w:val="right" w:pos="9026" w:leader="dot"/>
            </w:tabs>
            <w:rPr/>
          </w:pPr>
          <w:hyperlink w:anchor="__RefHeading___Toc13346433_73709187">
            <w:r>
              <w:rPr>
                <w:webHidden/>
                <w:rStyle w:val="IndexLink"/>
                <w:rtl w:val="true"/>
              </w:rPr>
              <w:t xml:space="preserve">التفسير بالرأي </w:t>
            </w:r>
            <w:r>
              <w:rPr>
                <w:rStyle w:val="IndexLink"/>
                <w:rtl w:val="true"/>
              </w:rPr>
              <w:t>:</w:t>
              <w:tab/>
            </w:r>
            <w:r>
              <w:rPr>
                <w:rStyle w:val="IndexLink"/>
              </w:rPr>
              <w:t>191</w:t>
            </w:r>
          </w:hyperlink>
        </w:p>
        <w:p>
          <w:pPr>
            <w:pStyle w:val="Contents3"/>
            <w:tabs>
              <w:tab w:val="clear" w:pos="8459"/>
              <w:tab w:val="right" w:pos="9026" w:leader="dot"/>
            </w:tabs>
            <w:rPr/>
          </w:pPr>
          <w:hyperlink w:anchor="__RefHeading___Toc13346435_73709187">
            <w:r>
              <w:rPr>
                <w:webHidden/>
                <w:rStyle w:val="IndexLink"/>
                <w:rtl w:val="true"/>
              </w:rPr>
              <w:t xml:space="preserve">تفسير الامام الباقر </w:t>
            </w:r>
            <w:r>
              <w:rPr>
                <w:rStyle w:val="IndexLink"/>
                <w:rtl w:val="true"/>
              </w:rPr>
              <w:t>:</w:t>
              <w:tab/>
            </w:r>
            <w:r>
              <w:rPr>
                <w:rStyle w:val="IndexLink"/>
              </w:rPr>
              <w:t>192</w:t>
            </w:r>
          </w:hyperlink>
        </w:p>
        <w:p>
          <w:pPr>
            <w:pStyle w:val="Contents3"/>
            <w:tabs>
              <w:tab w:val="clear" w:pos="8459"/>
              <w:tab w:val="right" w:pos="9026" w:leader="dot"/>
            </w:tabs>
            <w:rPr/>
          </w:pPr>
          <w:hyperlink w:anchor="__RefHeading___Toc13346437_73709187">
            <w:r>
              <w:rPr>
                <w:webHidden/>
                <w:rStyle w:val="IndexLink"/>
                <w:rtl w:val="true"/>
              </w:rPr>
              <w:t xml:space="preserve">نماذج من تفسيره </w:t>
            </w:r>
            <w:r>
              <w:rPr>
                <w:rStyle w:val="IndexLink"/>
                <w:rtl w:val="true"/>
              </w:rPr>
              <w:t>:</w:t>
              <w:tab/>
            </w:r>
            <w:r>
              <w:rPr>
                <w:rStyle w:val="IndexLink"/>
              </w:rPr>
              <w:t>193</w:t>
            </w:r>
          </w:hyperlink>
        </w:p>
        <w:p>
          <w:pPr>
            <w:pStyle w:val="Contents3"/>
            <w:tabs>
              <w:tab w:val="clear" w:pos="8459"/>
              <w:tab w:val="right" w:pos="9026" w:leader="dot"/>
            </w:tabs>
            <w:rPr/>
          </w:pPr>
          <w:hyperlink w:anchor="__RefHeading___Toc13346439_73709187">
            <w:r>
              <w:rPr>
                <w:webHidden/>
                <w:rStyle w:val="IndexLink"/>
                <w:rtl w:val="true"/>
              </w:rPr>
              <w:t xml:space="preserve">علم الكلام </w:t>
            </w:r>
            <w:r>
              <w:rPr>
                <w:rStyle w:val="IndexLink"/>
                <w:rtl w:val="true"/>
              </w:rPr>
              <w:t>:</w:t>
              <w:tab/>
            </w:r>
            <w:r>
              <w:rPr>
                <w:rStyle w:val="IndexLink"/>
              </w:rPr>
              <w:t>199</w:t>
            </w:r>
          </w:hyperlink>
        </w:p>
        <w:p>
          <w:pPr>
            <w:pStyle w:val="Contents3"/>
            <w:tabs>
              <w:tab w:val="clear" w:pos="8459"/>
              <w:tab w:val="right" w:pos="9026" w:leader="dot"/>
            </w:tabs>
            <w:rPr/>
          </w:pPr>
          <w:hyperlink w:anchor="__RefHeading___Toc13346441_73709187">
            <w:r>
              <w:rPr>
                <w:webHidden/>
                <w:rStyle w:val="IndexLink"/>
                <w:rtl w:val="true"/>
              </w:rPr>
              <w:t xml:space="preserve">التوحيد </w:t>
            </w:r>
            <w:r>
              <w:rPr>
                <w:rStyle w:val="IndexLink"/>
                <w:rtl w:val="true"/>
              </w:rPr>
              <w:t>:</w:t>
              <w:tab/>
            </w:r>
            <w:r>
              <w:rPr>
                <w:rStyle w:val="IndexLink"/>
              </w:rPr>
              <w:t>200</w:t>
            </w:r>
          </w:hyperlink>
        </w:p>
        <w:p>
          <w:pPr>
            <w:pStyle w:val="Contents4"/>
            <w:tabs>
              <w:tab w:val="clear" w:pos="8176"/>
              <w:tab w:val="right" w:pos="9026" w:leader="dot"/>
            </w:tabs>
            <w:rPr/>
          </w:pPr>
          <w:hyperlink w:anchor="__RefHeading___Toc13346443_7370918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3346445_73709187">
            <w:r>
              <w:rPr>
                <w:webHidden/>
                <w:rStyle w:val="IndexLink"/>
              </w:rPr>
              <w:t>1</w:t>
            </w:r>
            <w:r>
              <w:rPr>
                <w:rStyle w:val="IndexLink"/>
                <w:rtl w:val="true"/>
              </w:rPr>
              <w:t xml:space="preserve"> - </w:t>
            </w:r>
            <w:r>
              <w:rPr>
                <w:rStyle w:val="IndexLink"/>
                <w:rtl w:val="true"/>
              </w:rPr>
              <w:t xml:space="preserve">عجز العقول عن ادراك حقيقة اللّه </w:t>
            </w:r>
            <w:r>
              <w:rPr>
                <w:rStyle w:val="IndexLink"/>
                <w:rtl w:val="true"/>
              </w:rPr>
              <w:t>:</w:t>
              <w:tab/>
            </w:r>
            <w:r>
              <w:rPr>
                <w:rStyle w:val="IndexLink"/>
              </w:rPr>
              <w:t>200</w:t>
            </w:r>
          </w:hyperlink>
        </w:p>
        <w:p>
          <w:pPr>
            <w:pStyle w:val="Contents4"/>
            <w:tabs>
              <w:tab w:val="clear" w:pos="8176"/>
              <w:tab w:val="right" w:pos="9026" w:leader="dot"/>
            </w:tabs>
            <w:rPr/>
          </w:pPr>
          <w:hyperlink w:anchor="__RefHeading___Toc13346447_73709187">
            <w:r>
              <w:rPr>
                <w:webHidden/>
                <w:rStyle w:val="IndexLink"/>
              </w:rPr>
              <w:t>2</w:t>
            </w:r>
            <w:r>
              <w:rPr>
                <w:rStyle w:val="IndexLink"/>
                <w:rtl w:val="true"/>
              </w:rPr>
              <w:t xml:space="preserve"> - </w:t>
            </w:r>
            <w:r>
              <w:rPr>
                <w:rStyle w:val="IndexLink"/>
                <w:rtl w:val="true"/>
              </w:rPr>
              <w:t xml:space="preserve">ازلية واجب الوجود </w:t>
            </w:r>
            <w:r>
              <w:rPr>
                <w:rStyle w:val="IndexLink"/>
                <w:rtl w:val="true"/>
              </w:rPr>
              <w:t>:</w:t>
              <w:tab/>
            </w:r>
            <w:r>
              <w:rPr>
                <w:rStyle w:val="IndexLink"/>
              </w:rPr>
              <w:t>202</w:t>
            </w:r>
          </w:hyperlink>
        </w:p>
        <w:p>
          <w:pPr>
            <w:pStyle w:val="Contents4"/>
            <w:tabs>
              <w:tab w:val="clear" w:pos="8176"/>
              <w:tab w:val="right" w:pos="9026" w:leader="dot"/>
            </w:tabs>
            <w:rPr/>
          </w:pPr>
          <w:hyperlink w:anchor="__RefHeading___Toc13346449_73709187">
            <w:r>
              <w:rPr>
                <w:webHidden/>
                <w:rStyle w:val="IndexLink"/>
              </w:rPr>
              <w:t>3</w:t>
            </w:r>
            <w:r>
              <w:rPr>
                <w:rStyle w:val="IndexLink"/>
                <w:rtl w:val="true"/>
              </w:rPr>
              <w:t xml:space="preserve"> - </w:t>
            </w:r>
            <w:r>
              <w:rPr>
                <w:rStyle w:val="IndexLink"/>
                <w:rtl w:val="true"/>
              </w:rPr>
              <w:t xml:space="preserve">النهي عن الكلام في ذات اللّه </w:t>
            </w:r>
            <w:r>
              <w:rPr>
                <w:rStyle w:val="IndexLink"/>
                <w:rtl w:val="true"/>
              </w:rPr>
              <w:t>:</w:t>
              <w:tab/>
            </w:r>
            <w:r>
              <w:rPr>
                <w:rStyle w:val="IndexLink"/>
              </w:rPr>
              <w:t>204</w:t>
            </w:r>
          </w:hyperlink>
        </w:p>
        <w:p>
          <w:pPr>
            <w:pStyle w:val="Contents4"/>
            <w:tabs>
              <w:tab w:val="clear" w:pos="8176"/>
              <w:tab w:val="right" w:pos="9026" w:leader="dot"/>
            </w:tabs>
            <w:rPr/>
          </w:pPr>
          <w:hyperlink w:anchor="__RefHeading___Toc13346451_73709187">
            <w:r>
              <w:rPr>
                <w:webHidden/>
                <w:rStyle w:val="IndexLink"/>
              </w:rPr>
              <w:t>4</w:t>
            </w:r>
            <w:r>
              <w:rPr>
                <w:rStyle w:val="IndexLink"/>
                <w:rtl w:val="true"/>
              </w:rPr>
              <w:t xml:space="preserve"> - </w:t>
            </w:r>
            <w:r>
              <w:rPr>
                <w:rStyle w:val="IndexLink"/>
                <w:rtl w:val="true"/>
              </w:rPr>
              <w:t xml:space="preserve">علم اللّه </w:t>
            </w:r>
            <w:r>
              <w:rPr>
                <w:rStyle w:val="IndexLink"/>
                <w:rtl w:val="true"/>
              </w:rPr>
              <w:t>:</w:t>
              <w:tab/>
            </w:r>
            <w:r>
              <w:rPr>
                <w:rStyle w:val="IndexLink"/>
              </w:rPr>
              <w:t>204</w:t>
            </w:r>
          </w:hyperlink>
        </w:p>
        <w:p>
          <w:pPr>
            <w:pStyle w:val="Contents4"/>
            <w:tabs>
              <w:tab w:val="clear" w:pos="8176"/>
              <w:tab w:val="right" w:pos="9026" w:leader="dot"/>
            </w:tabs>
            <w:rPr/>
          </w:pPr>
          <w:hyperlink w:anchor="__RefHeading___Toc13346453_73709187">
            <w:r>
              <w:rPr>
                <w:webHidden/>
                <w:rStyle w:val="IndexLink"/>
              </w:rPr>
              <w:t>5</w:t>
            </w:r>
            <w:r>
              <w:rPr>
                <w:rStyle w:val="IndexLink"/>
                <w:rtl w:val="true"/>
              </w:rPr>
              <w:t xml:space="preserve"> - </w:t>
            </w:r>
            <w:r>
              <w:rPr>
                <w:rStyle w:val="IndexLink"/>
                <w:rtl w:val="true"/>
              </w:rPr>
              <w:t xml:space="preserve">واقع التوحيد </w:t>
            </w:r>
            <w:r>
              <w:rPr>
                <w:rStyle w:val="IndexLink"/>
                <w:rtl w:val="true"/>
              </w:rPr>
              <w:t>:</w:t>
              <w:tab/>
            </w:r>
            <w:r>
              <w:rPr>
                <w:rStyle w:val="IndexLink"/>
              </w:rPr>
              <w:t>205</w:t>
            </w:r>
          </w:hyperlink>
        </w:p>
        <w:p>
          <w:pPr>
            <w:pStyle w:val="Contents4"/>
            <w:tabs>
              <w:tab w:val="clear" w:pos="8176"/>
              <w:tab w:val="right" w:pos="9026" w:leader="dot"/>
            </w:tabs>
            <w:rPr/>
          </w:pPr>
          <w:hyperlink w:anchor="__RefHeading___Toc13346455_73709187">
            <w:r>
              <w:rPr>
                <w:webHidden/>
                <w:rStyle w:val="IndexLink"/>
              </w:rPr>
              <w:t>6</w:t>
            </w:r>
            <w:r>
              <w:rPr>
                <w:rStyle w:val="IndexLink"/>
                <w:rtl w:val="true"/>
              </w:rPr>
              <w:t xml:space="preserve"> - </w:t>
            </w:r>
            <w:r>
              <w:rPr>
                <w:rStyle w:val="IndexLink"/>
                <w:rtl w:val="true"/>
              </w:rPr>
              <w:t xml:space="preserve">صفات اللّه </w:t>
            </w:r>
            <w:r>
              <w:rPr>
                <w:rStyle w:val="IndexLink"/>
                <w:rtl w:val="true"/>
              </w:rPr>
              <w:t>:</w:t>
              <w:tab/>
            </w:r>
            <w:r>
              <w:rPr>
                <w:rStyle w:val="IndexLink"/>
              </w:rPr>
              <w:t>205</w:t>
            </w:r>
          </w:hyperlink>
        </w:p>
        <w:p>
          <w:pPr>
            <w:pStyle w:val="Contents4"/>
            <w:tabs>
              <w:tab w:val="clear" w:pos="8176"/>
              <w:tab w:val="right" w:pos="9026" w:leader="dot"/>
            </w:tabs>
            <w:rPr/>
          </w:pPr>
          <w:hyperlink w:anchor="__RefHeading___Toc13346457_73709187">
            <w:r>
              <w:rPr>
                <w:webHidden/>
                <w:rStyle w:val="IndexLink"/>
              </w:rPr>
              <w:t>7</w:t>
            </w:r>
            <w:r>
              <w:rPr>
                <w:rStyle w:val="IndexLink"/>
                <w:rtl w:val="true"/>
              </w:rPr>
              <w:t xml:space="preserve"> - </w:t>
            </w:r>
            <w:r>
              <w:rPr>
                <w:rStyle w:val="IndexLink"/>
                <w:rtl w:val="true"/>
              </w:rPr>
              <w:t xml:space="preserve">الشك والجحود </w:t>
            </w:r>
            <w:r>
              <w:rPr>
                <w:rStyle w:val="IndexLink"/>
                <w:rtl w:val="true"/>
              </w:rPr>
              <w:t>:</w:t>
              <w:tab/>
            </w:r>
            <w:r>
              <w:rPr>
                <w:rStyle w:val="IndexLink"/>
              </w:rPr>
              <w:t>206</w:t>
            </w:r>
          </w:hyperlink>
        </w:p>
        <w:p>
          <w:pPr>
            <w:pStyle w:val="Contents3"/>
            <w:tabs>
              <w:tab w:val="clear" w:pos="8459"/>
              <w:tab w:val="right" w:pos="9026" w:leader="dot"/>
            </w:tabs>
            <w:rPr/>
          </w:pPr>
          <w:hyperlink w:anchor="__RefHeading___Toc13346459_73709187">
            <w:r>
              <w:rPr>
                <w:webHidden/>
                <w:rStyle w:val="IndexLink"/>
                <w:rtl w:val="true"/>
              </w:rPr>
              <w:t xml:space="preserve">الامامة </w:t>
            </w:r>
            <w:r>
              <w:rPr>
                <w:rStyle w:val="IndexLink"/>
                <w:rtl w:val="true"/>
              </w:rPr>
              <w:t>:</w:t>
              <w:tab/>
            </w:r>
            <w:r>
              <w:rPr>
                <w:rStyle w:val="IndexLink"/>
              </w:rPr>
              <w:t>206</w:t>
            </w:r>
          </w:hyperlink>
        </w:p>
        <w:p>
          <w:pPr>
            <w:pStyle w:val="Contents3"/>
            <w:tabs>
              <w:tab w:val="clear" w:pos="8459"/>
              <w:tab w:val="right" w:pos="9026" w:leader="dot"/>
            </w:tabs>
            <w:rPr/>
          </w:pPr>
          <w:hyperlink w:anchor="__RefHeading___Toc13346461_73709187">
            <w:r>
              <w:rPr>
                <w:webHidden/>
                <w:rStyle w:val="IndexLink"/>
                <w:rtl w:val="true"/>
              </w:rPr>
              <w:t xml:space="preserve">الحاجة الى الامام </w:t>
            </w:r>
            <w:r>
              <w:rPr>
                <w:rStyle w:val="IndexLink"/>
                <w:rtl w:val="true"/>
              </w:rPr>
              <w:t>:</w:t>
              <w:tab/>
            </w:r>
            <w:r>
              <w:rPr>
                <w:rStyle w:val="IndexLink"/>
              </w:rPr>
              <w:t>206</w:t>
            </w:r>
          </w:hyperlink>
        </w:p>
        <w:p>
          <w:pPr>
            <w:pStyle w:val="Contents3"/>
            <w:tabs>
              <w:tab w:val="clear" w:pos="8459"/>
              <w:tab w:val="right" w:pos="9026" w:leader="dot"/>
            </w:tabs>
            <w:rPr/>
          </w:pPr>
          <w:hyperlink w:anchor="__RefHeading___Toc13346463_73709187">
            <w:r>
              <w:rPr>
                <w:webHidden/>
                <w:rStyle w:val="IndexLink"/>
                <w:rtl w:val="true"/>
              </w:rPr>
              <w:t xml:space="preserve">وجوب معرفة الامام </w:t>
            </w:r>
            <w:r>
              <w:rPr>
                <w:rStyle w:val="IndexLink"/>
                <w:rtl w:val="true"/>
              </w:rPr>
              <w:t>:</w:t>
              <w:tab/>
            </w:r>
            <w:r>
              <w:rPr>
                <w:rStyle w:val="IndexLink"/>
              </w:rPr>
              <w:t>207</w:t>
            </w:r>
          </w:hyperlink>
        </w:p>
        <w:p>
          <w:pPr>
            <w:pStyle w:val="Contents3"/>
            <w:tabs>
              <w:tab w:val="clear" w:pos="8459"/>
              <w:tab w:val="right" w:pos="9026" w:leader="dot"/>
            </w:tabs>
            <w:rPr/>
          </w:pPr>
          <w:hyperlink w:anchor="__RefHeading___Toc13346465_73709187">
            <w:r>
              <w:rPr>
                <w:webHidden/>
                <w:rStyle w:val="IndexLink"/>
                <w:rtl w:val="true"/>
              </w:rPr>
              <w:t xml:space="preserve">وجوب طاعة الامام </w:t>
            </w:r>
            <w:r>
              <w:rPr>
                <w:rStyle w:val="IndexLink"/>
                <w:rtl w:val="true"/>
              </w:rPr>
              <w:t>:</w:t>
              <w:tab/>
            </w:r>
            <w:r>
              <w:rPr>
                <w:rStyle w:val="IndexLink"/>
              </w:rPr>
              <w:t>209</w:t>
            </w:r>
          </w:hyperlink>
        </w:p>
        <w:p>
          <w:pPr>
            <w:pStyle w:val="Contents3"/>
            <w:tabs>
              <w:tab w:val="clear" w:pos="8459"/>
              <w:tab w:val="right" w:pos="9026" w:leader="dot"/>
            </w:tabs>
            <w:rPr/>
          </w:pPr>
          <w:hyperlink w:anchor="__RefHeading___Toc13346467_73709187">
            <w:r>
              <w:rPr>
                <w:webHidden/>
                <w:rStyle w:val="IndexLink"/>
                <w:rtl w:val="true"/>
              </w:rPr>
              <w:t xml:space="preserve">حق الامام على الناس </w:t>
            </w:r>
            <w:r>
              <w:rPr>
                <w:rStyle w:val="IndexLink"/>
                <w:rtl w:val="true"/>
              </w:rPr>
              <w:t>:</w:t>
              <w:tab/>
            </w:r>
            <w:r>
              <w:rPr>
                <w:rStyle w:val="IndexLink"/>
              </w:rPr>
              <w:t>209</w:t>
            </w:r>
          </w:hyperlink>
        </w:p>
        <w:p>
          <w:pPr>
            <w:pStyle w:val="Contents3"/>
            <w:tabs>
              <w:tab w:val="clear" w:pos="8459"/>
              <w:tab w:val="right" w:pos="9026" w:leader="dot"/>
            </w:tabs>
            <w:rPr/>
          </w:pPr>
          <w:hyperlink w:anchor="__RefHeading___Toc13346469_73709187">
            <w:r>
              <w:rPr>
                <w:webHidden/>
                <w:rStyle w:val="IndexLink"/>
                <w:rtl w:val="true"/>
              </w:rPr>
              <w:t xml:space="preserve">عظمة الامامة </w:t>
            </w:r>
            <w:r>
              <w:rPr>
                <w:rStyle w:val="IndexLink"/>
                <w:rtl w:val="true"/>
              </w:rPr>
              <w:t>:</w:t>
              <w:tab/>
            </w:r>
            <w:r>
              <w:rPr>
                <w:rStyle w:val="IndexLink"/>
              </w:rPr>
              <w:t>210</w:t>
            </w:r>
          </w:hyperlink>
        </w:p>
        <w:p>
          <w:pPr>
            <w:pStyle w:val="Contents3"/>
            <w:tabs>
              <w:tab w:val="clear" w:pos="8459"/>
              <w:tab w:val="right" w:pos="9026" w:leader="dot"/>
            </w:tabs>
            <w:rPr/>
          </w:pPr>
          <w:hyperlink w:anchor="__RefHeading___Toc13346471_73709187">
            <w:r>
              <w:rPr>
                <w:webHidden/>
                <w:rStyle w:val="IndexLink"/>
                <w:rtl w:val="true"/>
              </w:rPr>
              <w:t xml:space="preserve">الولاية لأئمة أهل البيت </w:t>
            </w:r>
            <w:r>
              <w:rPr>
                <w:rStyle w:val="IndexLink"/>
                <w:rtl w:val="true"/>
              </w:rPr>
              <w:t>:</w:t>
              <w:tab/>
            </w:r>
            <w:r>
              <w:rPr>
                <w:rStyle w:val="IndexLink"/>
              </w:rPr>
              <w:t>210</w:t>
            </w:r>
          </w:hyperlink>
        </w:p>
        <w:p>
          <w:pPr>
            <w:pStyle w:val="Contents3"/>
            <w:tabs>
              <w:tab w:val="clear" w:pos="8459"/>
              <w:tab w:val="right" w:pos="9026" w:leader="dot"/>
            </w:tabs>
            <w:rPr/>
          </w:pPr>
          <w:hyperlink w:anchor="__RefHeading___Toc13346473_73709187">
            <w:r>
              <w:rPr>
                <w:webHidden/>
                <w:rStyle w:val="IndexLink"/>
                <w:rtl w:val="true"/>
              </w:rPr>
              <w:t xml:space="preserve">الاشادة بالأئمة </w:t>
            </w:r>
            <w:r>
              <w:rPr>
                <w:rStyle w:val="IndexLink"/>
                <w:rtl w:val="true"/>
              </w:rPr>
              <w:t>:</w:t>
              <w:tab/>
            </w:r>
            <w:r>
              <w:rPr>
                <w:rStyle w:val="IndexLink"/>
              </w:rPr>
              <w:t>211</w:t>
            </w:r>
          </w:hyperlink>
        </w:p>
        <w:p>
          <w:pPr>
            <w:pStyle w:val="Contents3"/>
            <w:tabs>
              <w:tab w:val="clear" w:pos="8459"/>
              <w:tab w:val="right" w:pos="9026" w:leader="dot"/>
            </w:tabs>
            <w:rPr/>
          </w:pPr>
          <w:hyperlink w:anchor="__RefHeading___Toc13346475_73709187">
            <w:r>
              <w:rPr>
                <w:webHidden/>
                <w:rStyle w:val="IndexLink"/>
                <w:rtl w:val="true"/>
              </w:rPr>
              <w:t xml:space="preserve">عدد الأئمة </w:t>
            </w:r>
            <w:r>
              <w:rPr>
                <w:rStyle w:val="IndexLink"/>
                <w:rtl w:val="true"/>
              </w:rPr>
              <w:t>:</w:t>
              <w:tab/>
            </w:r>
            <w:r>
              <w:rPr>
                <w:rStyle w:val="IndexLink"/>
              </w:rPr>
              <w:t>213</w:t>
            </w:r>
          </w:hyperlink>
        </w:p>
        <w:p>
          <w:pPr>
            <w:pStyle w:val="Contents3"/>
            <w:tabs>
              <w:tab w:val="clear" w:pos="8459"/>
              <w:tab w:val="right" w:pos="9026" w:leader="dot"/>
            </w:tabs>
            <w:rPr/>
          </w:pPr>
          <w:hyperlink w:anchor="__RefHeading___Toc13346477_73709187">
            <w:r>
              <w:rPr>
                <w:webHidden/>
                <w:rStyle w:val="IndexLink"/>
                <w:rtl w:val="true"/>
              </w:rPr>
              <w:t xml:space="preserve">محن الائمة </w:t>
            </w:r>
            <w:r>
              <w:rPr>
                <w:rStyle w:val="IndexLink"/>
                <w:rtl w:val="true"/>
              </w:rPr>
              <w:t>:</w:t>
              <w:tab/>
            </w:r>
            <w:r>
              <w:rPr>
                <w:rStyle w:val="IndexLink"/>
              </w:rPr>
              <w:t>215</w:t>
            </w:r>
          </w:hyperlink>
        </w:p>
        <w:p>
          <w:pPr>
            <w:pStyle w:val="Contents3"/>
            <w:tabs>
              <w:tab w:val="clear" w:pos="8459"/>
              <w:tab w:val="right" w:pos="9026" w:leader="dot"/>
            </w:tabs>
            <w:rPr/>
          </w:pPr>
          <w:hyperlink w:anchor="__RefHeading___Toc13346479_73709187">
            <w:r>
              <w:rPr>
                <w:webHidden/>
                <w:rStyle w:val="IndexLink"/>
                <w:rtl w:val="true"/>
              </w:rPr>
              <w:t xml:space="preserve">حثه على نشر مآثر الأئمة </w:t>
            </w:r>
            <w:r>
              <w:rPr>
                <w:rStyle w:val="IndexLink"/>
                <w:rtl w:val="true"/>
              </w:rPr>
              <w:t>:</w:t>
              <w:tab/>
            </w:r>
            <w:r>
              <w:rPr>
                <w:rStyle w:val="IndexLink"/>
              </w:rPr>
              <w:t>215</w:t>
            </w:r>
          </w:hyperlink>
        </w:p>
        <w:p>
          <w:pPr>
            <w:pStyle w:val="Contents3"/>
            <w:tabs>
              <w:tab w:val="clear" w:pos="8459"/>
              <w:tab w:val="right" w:pos="9026" w:leader="dot"/>
            </w:tabs>
            <w:rPr/>
          </w:pPr>
          <w:hyperlink w:anchor="__RefHeading___Toc13346481_73709187">
            <w:r>
              <w:rPr>
                <w:webHidden/>
                <w:rStyle w:val="IndexLink"/>
                <w:rtl w:val="true"/>
              </w:rPr>
              <w:t xml:space="preserve">علم الأئمة </w:t>
            </w:r>
            <w:r>
              <w:rPr>
                <w:rStyle w:val="IndexLink"/>
                <w:rtl w:val="true"/>
              </w:rPr>
              <w:t>:</w:t>
              <w:tab/>
            </w:r>
            <w:r>
              <w:rPr>
                <w:rStyle w:val="IndexLink"/>
              </w:rPr>
              <w:t>216</w:t>
            </w:r>
          </w:hyperlink>
        </w:p>
        <w:p>
          <w:pPr>
            <w:pStyle w:val="Contents3"/>
            <w:tabs>
              <w:tab w:val="clear" w:pos="8459"/>
              <w:tab w:val="right" w:pos="9026" w:leader="dot"/>
            </w:tabs>
            <w:rPr/>
          </w:pPr>
          <w:hyperlink w:anchor="__RefHeading___Toc13346483_73709187">
            <w:r>
              <w:rPr>
                <w:webHidden/>
                <w:rStyle w:val="IndexLink"/>
                <w:rtl w:val="true"/>
              </w:rPr>
              <w:t xml:space="preserve">الملاحم التي اخبر عنها </w:t>
            </w:r>
            <w:r>
              <w:rPr>
                <w:rStyle w:val="IndexLink"/>
                <w:rtl w:val="true"/>
              </w:rPr>
              <w:t>:</w:t>
              <w:tab/>
            </w:r>
            <w:r>
              <w:rPr>
                <w:rStyle w:val="IndexLink"/>
              </w:rPr>
              <w:t>219</w:t>
            </w:r>
          </w:hyperlink>
        </w:p>
        <w:p>
          <w:pPr>
            <w:pStyle w:val="Contents3"/>
            <w:tabs>
              <w:tab w:val="clear" w:pos="8459"/>
              <w:tab w:val="right" w:pos="9026" w:leader="dot"/>
            </w:tabs>
            <w:rPr/>
          </w:pPr>
          <w:hyperlink w:anchor="__RefHeading___Toc13346485_73709187">
            <w:r>
              <w:rPr>
                <w:webHidden/>
                <w:rStyle w:val="IndexLink"/>
                <w:rtl w:val="true"/>
              </w:rPr>
              <w:t xml:space="preserve">علم الفقه </w:t>
            </w:r>
            <w:r>
              <w:rPr>
                <w:rStyle w:val="IndexLink"/>
                <w:rtl w:val="true"/>
              </w:rPr>
              <w:t>:</w:t>
              <w:tab/>
            </w:r>
            <w:r>
              <w:rPr>
                <w:rStyle w:val="IndexLink"/>
              </w:rPr>
              <w:t>225</w:t>
            </w:r>
          </w:hyperlink>
        </w:p>
        <w:p>
          <w:pPr>
            <w:pStyle w:val="Contents3"/>
            <w:tabs>
              <w:tab w:val="clear" w:pos="8459"/>
              <w:tab w:val="right" w:pos="9026" w:leader="dot"/>
            </w:tabs>
            <w:rPr/>
          </w:pPr>
          <w:hyperlink w:anchor="__RefHeading___Toc13346487_73709187">
            <w:r>
              <w:rPr>
                <w:webHidden/>
                <w:rStyle w:val="IndexLink"/>
                <w:rtl w:val="true"/>
              </w:rPr>
              <w:t xml:space="preserve">مميزاته </w:t>
            </w:r>
            <w:r>
              <w:rPr>
                <w:rStyle w:val="IndexLink"/>
                <w:rtl w:val="true"/>
              </w:rPr>
              <w:t>:</w:t>
              <w:tab/>
            </w:r>
            <w:r>
              <w:rPr>
                <w:rStyle w:val="IndexLink"/>
              </w:rPr>
              <w:t>227</w:t>
            </w:r>
          </w:hyperlink>
        </w:p>
        <w:p>
          <w:pPr>
            <w:pStyle w:val="Contents4"/>
            <w:tabs>
              <w:tab w:val="clear" w:pos="8176"/>
              <w:tab w:val="right" w:pos="9026" w:leader="dot"/>
            </w:tabs>
            <w:rPr/>
          </w:pPr>
          <w:hyperlink w:anchor="__RefHeading___Toc13346489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3346491_73709187">
            <w:r>
              <w:rPr>
                <w:webHidden/>
                <w:rStyle w:val="IndexLink"/>
              </w:rPr>
              <w:t>1</w:t>
            </w:r>
            <w:r>
              <w:rPr>
                <w:rStyle w:val="IndexLink"/>
                <w:rtl w:val="true"/>
              </w:rPr>
              <w:t xml:space="preserve"> - </w:t>
            </w:r>
            <w:r>
              <w:rPr>
                <w:rStyle w:val="IndexLink"/>
                <w:rtl w:val="true"/>
              </w:rPr>
              <w:t xml:space="preserve">اتصاله بالنبي </w:t>
            </w:r>
            <w:r>
              <w:rPr>
                <w:rStyle w:val="IndexLink"/>
                <w:rtl w:val="true"/>
              </w:rPr>
              <w:t>(</w:t>
            </w:r>
            <w:r>
              <w:rPr>
                <w:rStyle w:val="IndexLink"/>
                <w:rtl w:val="true"/>
              </w:rPr>
              <w:t>صلی اللّه عليه وآله وسلم</w:t>
            </w:r>
            <w:r>
              <w:rPr>
                <w:rStyle w:val="IndexLink"/>
                <w:rtl w:val="true"/>
              </w:rPr>
              <w:t>) :</w:t>
              <w:tab/>
            </w:r>
            <w:r>
              <w:rPr>
                <w:rStyle w:val="IndexLink"/>
              </w:rPr>
              <w:t>228</w:t>
            </w:r>
          </w:hyperlink>
        </w:p>
        <w:p>
          <w:pPr>
            <w:pStyle w:val="Contents4"/>
            <w:tabs>
              <w:tab w:val="clear" w:pos="8176"/>
              <w:tab w:val="right" w:pos="9026" w:leader="dot"/>
            </w:tabs>
            <w:rPr/>
          </w:pPr>
          <w:hyperlink w:anchor="__RefHeading___Toc13346493_73709187">
            <w:r>
              <w:rPr>
                <w:webHidden/>
                <w:rStyle w:val="IndexLink"/>
              </w:rPr>
              <w:t>2</w:t>
            </w:r>
            <w:r>
              <w:rPr>
                <w:rStyle w:val="IndexLink"/>
                <w:rtl w:val="true"/>
              </w:rPr>
              <w:t xml:space="preserve"> - </w:t>
            </w:r>
            <w:r>
              <w:rPr>
                <w:rStyle w:val="IndexLink"/>
                <w:rtl w:val="true"/>
              </w:rPr>
              <w:t xml:space="preserve">مرونته </w:t>
            </w:r>
            <w:r>
              <w:rPr>
                <w:rStyle w:val="IndexLink"/>
                <w:rtl w:val="true"/>
              </w:rPr>
              <w:t>:</w:t>
              <w:tab/>
            </w:r>
            <w:r>
              <w:rPr>
                <w:rStyle w:val="IndexLink"/>
              </w:rPr>
              <w:t>229</w:t>
            </w:r>
          </w:hyperlink>
        </w:p>
        <w:p>
          <w:pPr>
            <w:pStyle w:val="Contents4"/>
            <w:tabs>
              <w:tab w:val="clear" w:pos="8176"/>
              <w:tab w:val="right" w:pos="9026" w:leader="dot"/>
            </w:tabs>
            <w:rPr/>
          </w:pPr>
          <w:hyperlink w:anchor="__RefHeading___Toc13346495_73709187">
            <w:r>
              <w:rPr>
                <w:webHidden/>
                <w:rStyle w:val="IndexLink"/>
              </w:rPr>
              <w:t>3</w:t>
            </w:r>
            <w:r>
              <w:rPr>
                <w:rStyle w:val="IndexLink"/>
                <w:rtl w:val="true"/>
              </w:rPr>
              <w:t xml:space="preserve"> - </w:t>
            </w:r>
            <w:r>
              <w:rPr>
                <w:rStyle w:val="IndexLink"/>
                <w:rtl w:val="true"/>
              </w:rPr>
              <w:t xml:space="preserve">فتح باب الاجتهاد </w:t>
            </w:r>
            <w:r>
              <w:rPr>
                <w:rStyle w:val="IndexLink"/>
                <w:rtl w:val="true"/>
              </w:rPr>
              <w:t>:</w:t>
              <w:tab/>
            </w:r>
            <w:r>
              <w:rPr>
                <w:rStyle w:val="IndexLink"/>
              </w:rPr>
              <w:t>229</w:t>
            </w:r>
          </w:hyperlink>
        </w:p>
        <w:p>
          <w:pPr>
            <w:pStyle w:val="Contents4"/>
            <w:tabs>
              <w:tab w:val="clear" w:pos="8176"/>
              <w:tab w:val="right" w:pos="9026" w:leader="dot"/>
            </w:tabs>
            <w:rPr/>
          </w:pPr>
          <w:hyperlink w:anchor="__RefHeading___Toc13346497_73709187">
            <w:r>
              <w:rPr>
                <w:webHidden/>
                <w:rStyle w:val="IndexLink"/>
              </w:rPr>
              <w:t>4</w:t>
            </w:r>
            <w:r>
              <w:rPr>
                <w:rStyle w:val="IndexLink"/>
                <w:rtl w:val="true"/>
              </w:rPr>
              <w:t xml:space="preserve"> - </w:t>
            </w:r>
            <w:r>
              <w:rPr>
                <w:rStyle w:val="IndexLink"/>
                <w:rtl w:val="true"/>
              </w:rPr>
              <w:t xml:space="preserve">الرجوع الى حكم العقل </w:t>
            </w:r>
            <w:r>
              <w:rPr>
                <w:rStyle w:val="IndexLink"/>
                <w:rtl w:val="true"/>
              </w:rPr>
              <w:t>:</w:t>
              <w:tab/>
            </w:r>
            <w:r>
              <w:rPr>
                <w:rStyle w:val="IndexLink"/>
              </w:rPr>
              <w:t>230</w:t>
            </w:r>
          </w:hyperlink>
        </w:p>
        <w:p>
          <w:pPr>
            <w:pStyle w:val="Contents3"/>
            <w:tabs>
              <w:tab w:val="clear" w:pos="8459"/>
              <w:tab w:val="right" w:pos="9026" w:leader="dot"/>
            </w:tabs>
            <w:rPr/>
          </w:pPr>
          <w:hyperlink w:anchor="__RefHeading___Toc13346499_73709187">
            <w:r>
              <w:rPr>
                <w:webHidden/>
                <w:rStyle w:val="IndexLink"/>
                <w:rtl w:val="true"/>
              </w:rPr>
              <w:t xml:space="preserve">مسائل فقهية </w:t>
            </w:r>
            <w:r>
              <w:rPr>
                <w:rStyle w:val="IndexLink"/>
                <w:rtl w:val="true"/>
              </w:rPr>
              <w:t>:</w:t>
              <w:tab/>
            </w:r>
            <w:r>
              <w:rPr>
                <w:rStyle w:val="IndexLink"/>
              </w:rPr>
              <w:t>231</w:t>
            </w:r>
          </w:hyperlink>
        </w:p>
        <w:p>
          <w:pPr>
            <w:pStyle w:val="Contents3"/>
            <w:tabs>
              <w:tab w:val="clear" w:pos="8459"/>
              <w:tab w:val="right" w:pos="9026" w:leader="dot"/>
            </w:tabs>
            <w:rPr/>
          </w:pPr>
          <w:hyperlink w:anchor="__RefHeading___Toc13346501_73709187">
            <w:r>
              <w:rPr>
                <w:webHidden/>
                <w:rStyle w:val="IndexLink"/>
                <w:rtl w:val="true"/>
              </w:rPr>
              <w:t xml:space="preserve">حكم القتال فى الاسلام </w:t>
            </w:r>
            <w:r>
              <w:rPr>
                <w:rStyle w:val="IndexLink"/>
                <w:rtl w:val="true"/>
              </w:rPr>
              <w:t>:</w:t>
              <w:tab/>
            </w:r>
            <w:r>
              <w:rPr>
                <w:rStyle w:val="IndexLink"/>
              </w:rPr>
              <w:t>231</w:t>
            </w:r>
          </w:hyperlink>
        </w:p>
        <w:p>
          <w:pPr>
            <w:pStyle w:val="Contents3"/>
            <w:tabs>
              <w:tab w:val="clear" w:pos="8459"/>
              <w:tab w:val="right" w:pos="9026" w:leader="dot"/>
            </w:tabs>
            <w:rPr/>
          </w:pPr>
          <w:hyperlink w:anchor="__RefHeading___Toc13346503_73709187">
            <w:r>
              <w:rPr>
                <w:webHidden/>
                <w:rStyle w:val="IndexLink"/>
                <w:rtl w:val="true"/>
              </w:rPr>
              <w:t xml:space="preserve">المسح على الخفين </w:t>
            </w:r>
            <w:r>
              <w:rPr>
                <w:rStyle w:val="IndexLink"/>
                <w:rtl w:val="true"/>
              </w:rPr>
              <w:t>:</w:t>
              <w:tab/>
            </w:r>
            <w:r>
              <w:rPr>
                <w:rStyle w:val="IndexLink"/>
              </w:rPr>
              <w:t>234</w:t>
            </w:r>
          </w:hyperlink>
        </w:p>
        <w:p>
          <w:pPr>
            <w:pStyle w:val="Contents3"/>
            <w:tabs>
              <w:tab w:val="clear" w:pos="8459"/>
              <w:tab w:val="right" w:pos="9026" w:leader="dot"/>
            </w:tabs>
            <w:rPr/>
          </w:pPr>
          <w:hyperlink w:anchor="__RefHeading___Toc13346505_73709187">
            <w:r>
              <w:rPr>
                <w:webHidden/>
                <w:rStyle w:val="IndexLink"/>
                <w:rtl w:val="true"/>
              </w:rPr>
              <w:t xml:space="preserve">مس الفرج لا ينقض الوضوء </w:t>
            </w:r>
            <w:r>
              <w:rPr>
                <w:rStyle w:val="IndexLink"/>
                <w:rtl w:val="true"/>
              </w:rPr>
              <w:t>:</w:t>
              <w:tab/>
            </w:r>
            <w:r>
              <w:rPr>
                <w:rStyle w:val="IndexLink"/>
              </w:rPr>
              <w:t>235</w:t>
            </w:r>
          </w:hyperlink>
        </w:p>
        <w:p>
          <w:pPr>
            <w:pStyle w:val="Contents3"/>
            <w:tabs>
              <w:tab w:val="clear" w:pos="8459"/>
              <w:tab w:val="right" w:pos="9026" w:leader="dot"/>
            </w:tabs>
            <w:rPr/>
          </w:pPr>
          <w:hyperlink w:anchor="__RefHeading___Toc13346507_73709187">
            <w:r>
              <w:rPr>
                <w:webHidden/>
                <w:rStyle w:val="IndexLink"/>
                <w:rtl w:val="true"/>
              </w:rPr>
              <w:t xml:space="preserve">الجهر فى صلاة الاخفات </w:t>
            </w:r>
            <w:r>
              <w:rPr>
                <w:rStyle w:val="IndexLink"/>
                <w:rtl w:val="true"/>
              </w:rPr>
              <w:t>:</w:t>
              <w:tab/>
            </w:r>
            <w:r>
              <w:rPr>
                <w:rStyle w:val="IndexLink"/>
              </w:rPr>
              <w:t>235</w:t>
            </w:r>
          </w:hyperlink>
        </w:p>
        <w:p>
          <w:pPr>
            <w:pStyle w:val="Contents3"/>
            <w:tabs>
              <w:tab w:val="clear" w:pos="8459"/>
              <w:tab w:val="right" w:pos="9026" w:leader="dot"/>
            </w:tabs>
            <w:rPr/>
          </w:pPr>
          <w:hyperlink w:anchor="__RefHeading___Toc13346509_73709187">
            <w:r>
              <w:rPr>
                <w:webHidden/>
                <w:rStyle w:val="IndexLink"/>
                <w:rtl w:val="true"/>
              </w:rPr>
              <w:t xml:space="preserve">الصلاة على آل النبي في التشهد </w:t>
            </w:r>
            <w:r>
              <w:rPr>
                <w:rStyle w:val="IndexLink"/>
                <w:rtl w:val="true"/>
              </w:rPr>
              <w:t>:</w:t>
              <w:tab/>
            </w:r>
            <w:r>
              <w:rPr>
                <w:rStyle w:val="IndexLink"/>
              </w:rPr>
              <w:t>236</w:t>
            </w:r>
          </w:hyperlink>
        </w:p>
        <w:p>
          <w:pPr>
            <w:pStyle w:val="Contents3"/>
            <w:tabs>
              <w:tab w:val="clear" w:pos="8459"/>
              <w:tab w:val="right" w:pos="9026" w:leader="dot"/>
            </w:tabs>
            <w:rPr/>
          </w:pPr>
          <w:hyperlink w:anchor="__RefHeading___Toc13346511_73709187">
            <w:r>
              <w:rPr>
                <w:webHidden/>
                <w:rStyle w:val="IndexLink"/>
                <w:rtl w:val="true"/>
              </w:rPr>
              <w:t xml:space="preserve">علم الاصول </w:t>
            </w:r>
            <w:r>
              <w:rPr>
                <w:rStyle w:val="IndexLink"/>
                <w:rtl w:val="true"/>
              </w:rPr>
              <w:t>:</w:t>
              <w:tab/>
            </w:r>
            <w:r>
              <w:rPr>
                <w:rStyle w:val="IndexLink"/>
              </w:rPr>
              <w:t>236</w:t>
            </w:r>
          </w:hyperlink>
        </w:p>
        <w:p>
          <w:pPr>
            <w:pStyle w:val="Contents3"/>
            <w:tabs>
              <w:tab w:val="clear" w:pos="8459"/>
              <w:tab w:val="right" w:pos="9026" w:leader="dot"/>
            </w:tabs>
            <w:rPr/>
          </w:pPr>
          <w:hyperlink w:anchor="__RefHeading___Toc13346513_73709187">
            <w:r>
              <w:rPr>
                <w:webHidden/>
                <w:rStyle w:val="IndexLink"/>
                <w:rtl w:val="true"/>
              </w:rPr>
              <w:t xml:space="preserve">الاستصحاب </w:t>
            </w:r>
            <w:r>
              <w:rPr>
                <w:rStyle w:val="IndexLink"/>
                <w:rtl w:val="true"/>
              </w:rPr>
              <w:t>:</w:t>
              <w:tab/>
            </w:r>
            <w:r>
              <w:rPr>
                <w:rStyle w:val="IndexLink"/>
              </w:rPr>
              <w:t>237</w:t>
            </w:r>
          </w:hyperlink>
        </w:p>
        <w:p>
          <w:pPr>
            <w:pStyle w:val="Contents3"/>
            <w:tabs>
              <w:tab w:val="clear" w:pos="8459"/>
              <w:tab w:val="right" w:pos="9026" w:leader="dot"/>
            </w:tabs>
            <w:rPr/>
          </w:pPr>
          <w:hyperlink w:anchor="__RefHeading___Toc13346515_73709187">
            <w:r>
              <w:rPr>
                <w:webHidden/>
                <w:rStyle w:val="IndexLink"/>
                <w:rtl w:val="true"/>
              </w:rPr>
              <w:t xml:space="preserve">قاعدة التجاوز </w:t>
            </w:r>
            <w:r>
              <w:rPr>
                <w:rStyle w:val="IndexLink"/>
                <w:rtl w:val="true"/>
              </w:rPr>
              <w:t>:</w:t>
              <w:tab/>
            </w:r>
            <w:r>
              <w:rPr>
                <w:rStyle w:val="IndexLink"/>
              </w:rPr>
              <w:t>237</w:t>
            </w:r>
          </w:hyperlink>
        </w:p>
        <w:p>
          <w:pPr>
            <w:pStyle w:val="Contents3"/>
            <w:tabs>
              <w:tab w:val="clear" w:pos="8459"/>
              <w:tab w:val="right" w:pos="9026" w:leader="dot"/>
            </w:tabs>
            <w:rPr/>
          </w:pPr>
          <w:hyperlink w:anchor="__RefHeading___Toc13346517_73709187">
            <w:r>
              <w:rPr>
                <w:webHidden/>
                <w:rStyle w:val="IndexLink"/>
                <w:rtl w:val="true"/>
              </w:rPr>
              <w:t xml:space="preserve">قاعدة الفراغ </w:t>
            </w:r>
            <w:r>
              <w:rPr>
                <w:rStyle w:val="IndexLink"/>
                <w:rtl w:val="true"/>
              </w:rPr>
              <w:t>:</w:t>
              <w:tab/>
            </w:r>
            <w:r>
              <w:rPr>
                <w:rStyle w:val="IndexLink"/>
              </w:rPr>
              <w:t>238</w:t>
            </w:r>
          </w:hyperlink>
        </w:p>
        <w:p>
          <w:pPr>
            <w:pStyle w:val="Contents3"/>
            <w:tabs>
              <w:tab w:val="clear" w:pos="8459"/>
              <w:tab w:val="right" w:pos="9026" w:leader="dot"/>
            </w:tabs>
            <w:rPr/>
          </w:pPr>
          <w:hyperlink w:anchor="__RefHeading___Toc13346519_73709187">
            <w:r>
              <w:rPr>
                <w:webHidden/>
                <w:rStyle w:val="IndexLink"/>
                <w:rtl w:val="true"/>
              </w:rPr>
              <w:t xml:space="preserve">قاعدة نفي الضرر </w:t>
            </w:r>
            <w:r>
              <w:rPr>
                <w:rStyle w:val="IndexLink"/>
                <w:rtl w:val="true"/>
              </w:rPr>
              <w:t>:</w:t>
              <w:tab/>
            </w:r>
            <w:r>
              <w:rPr>
                <w:rStyle w:val="IndexLink"/>
              </w:rPr>
              <w:t>238</w:t>
            </w:r>
          </w:hyperlink>
        </w:p>
        <w:p>
          <w:pPr>
            <w:pStyle w:val="Contents3"/>
            <w:tabs>
              <w:tab w:val="clear" w:pos="8459"/>
              <w:tab w:val="right" w:pos="9026" w:leader="dot"/>
            </w:tabs>
            <w:rPr/>
          </w:pPr>
          <w:hyperlink w:anchor="__RefHeading___Toc13346521_73709187">
            <w:r>
              <w:rPr>
                <w:webHidden/>
                <w:rStyle w:val="IndexLink"/>
                <w:rtl w:val="true"/>
              </w:rPr>
              <w:t xml:space="preserve">علاج التعارض </w:t>
            </w:r>
            <w:r>
              <w:rPr>
                <w:rStyle w:val="IndexLink"/>
                <w:rtl w:val="true"/>
              </w:rPr>
              <w:t>:</w:t>
              <w:tab/>
            </w:r>
            <w:r>
              <w:rPr>
                <w:rStyle w:val="IndexLink"/>
              </w:rPr>
              <w:t>240</w:t>
            </w:r>
          </w:hyperlink>
        </w:p>
        <w:p>
          <w:pPr>
            <w:pStyle w:val="Contents4"/>
            <w:tabs>
              <w:tab w:val="clear" w:pos="8176"/>
              <w:tab w:val="right" w:pos="9026" w:leader="dot"/>
            </w:tabs>
            <w:rPr/>
          </w:pPr>
          <w:hyperlink w:anchor="__RefHeading___Toc13346523_7370918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3346525_73709187">
            <w:r>
              <w:rPr>
                <w:webHidden/>
                <w:rStyle w:val="IndexLink"/>
              </w:rPr>
              <w:t>1</w:t>
            </w:r>
            <w:r>
              <w:rPr>
                <w:rStyle w:val="IndexLink"/>
                <w:rtl w:val="true"/>
              </w:rPr>
              <w:t xml:space="preserve"> - </w:t>
            </w:r>
            <w:r>
              <w:rPr>
                <w:rStyle w:val="IndexLink"/>
                <w:rtl w:val="true"/>
              </w:rPr>
              <w:t xml:space="preserve">الشهرة </w:t>
            </w:r>
            <w:r>
              <w:rPr>
                <w:rStyle w:val="IndexLink"/>
                <w:rtl w:val="true"/>
              </w:rPr>
              <w:t>:</w:t>
              <w:tab/>
            </w:r>
            <w:r>
              <w:rPr>
                <w:rStyle w:val="IndexLink"/>
              </w:rPr>
              <w:t>240</w:t>
            </w:r>
          </w:hyperlink>
        </w:p>
        <w:p>
          <w:pPr>
            <w:pStyle w:val="Contents4"/>
            <w:tabs>
              <w:tab w:val="clear" w:pos="8176"/>
              <w:tab w:val="right" w:pos="9026" w:leader="dot"/>
            </w:tabs>
            <w:rPr/>
          </w:pPr>
          <w:hyperlink w:anchor="__RefHeading___Toc13346527_73709187">
            <w:r>
              <w:rPr>
                <w:webHidden/>
                <w:rStyle w:val="IndexLink"/>
              </w:rPr>
              <w:t>2</w:t>
            </w:r>
            <w:r>
              <w:rPr>
                <w:rStyle w:val="IndexLink"/>
                <w:rtl w:val="true"/>
              </w:rPr>
              <w:t xml:space="preserve"> - </w:t>
            </w:r>
            <w:r>
              <w:rPr>
                <w:rStyle w:val="IndexLink"/>
                <w:rtl w:val="true"/>
              </w:rPr>
              <w:t xml:space="preserve">موافقة الكتاب والسنة </w:t>
            </w:r>
            <w:r>
              <w:rPr>
                <w:rStyle w:val="IndexLink"/>
                <w:rtl w:val="true"/>
              </w:rPr>
              <w:t>:</w:t>
              <w:tab/>
            </w:r>
            <w:r>
              <w:rPr>
                <w:rStyle w:val="IndexLink"/>
              </w:rPr>
              <w:t>241</w:t>
            </w:r>
          </w:hyperlink>
        </w:p>
        <w:p>
          <w:pPr>
            <w:pStyle w:val="Contents4"/>
            <w:tabs>
              <w:tab w:val="clear" w:pos="8176"/>
              <w:tab w:val="right" w:pos="9026" w:leader="dot"/>
            </w:tabs>
            <w:rPr/>
          </w:pPr>
          <w:hyperlink w:anchor="__RefHeading___Toc13346529_73709187">
            <w:r>
              <w:rPr>
                <w:webHidden/>
                <w:rStyle w:val="IndexLink"/>
              </w:rPr>
              <w:t>3</w:t>
            </w:r>
            <w:r>
              <w:rPr>
                <w:rStyle w:val="IndexLink"/>
                <w:rtl w:val="true"/>
              </w:rPr>
              <w:t xml:space="preserve"> - </w:t>
            </w:r>
            <w:r>
              <w:rPr>
                <w:rStyle w:val="IndexLink"/>
                <w:rtl w:val="true"/>
              </w:rPr>
              <w:t xml:space="preserve">الترجيح بالصفات </w:t>
            </w:r>
            <w:r>
              <w:rPr>
                <w:rStyle w:val="IndexLink"/>
                <w:rtl w:val="true"/>
              </w:rPr>
              <w:t>:</w:t>
              <w:tab/>
            </w:r>
            <w:r>
              <w:rPr>
                <w:rStyle w:val="IndexLink"/>
              </w:rPr>
              <w:t>241</w:t>
            </w:r>
          </w:hyperlink>
        </w:p>
        <w:p>
          <w:pPr>
            <w:pStyle w:val="Contents3"/>
            <w:tabs>
              <w:tab w:val="clear" w:pos="8459"/>
              <w:tab w:val="right" w:pos="9026" w:leader="dot"/>
            </w:tabs>
            <w:rPr/>
          </w:pPr>
          <w:hyperlink w:anchor="__RefHeading___Toc13346531_73709187">
            <w:r>
              <w:rPr>
                <w:webHidden/>
                <w:rStyle w:val="IndexLink"/>
                <w:rtl w:val="true"/>
              </w:rPr>
              <w:t xml:space="preserve">بحوث اقتصادية </w:t>
            </w:r>
            <w:r>
              <w:rPr>
                <w:rStyle w:val="IndexLink"/>
                <w:rtl w:val="true"/>
              </w:rPr>
              <w:t>:</w:t>
              <w:tab/>
            </w:r>
            <w:r>
              <w:rPr>
                <w:rStyle w:val="IndexLink"/>
              </w:rPr>
              <w:t>241</w:t>
            </w:r>
          </w:hyperlink>
        </w:p>
        <w:p>
          <w:pPr>
            <w:pStyle w:val="Contents4"/>
            <w:tabs>
              <w:tab w:val="clear" w:pos="8176"/>
              <w:tab w:val="right" w:pos="9026" w:leader="dot"/>
            </w:tabs>
            <w:rPr/>
          </w:pPr>
          <w:hyperlink w:anchor="__RefHeading___Toc13346533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3346535_73709187">
            <w:r>
              <w:rPr>
                <w:webHidden/>
                <w:rStyle w:val="IndexLink"/>
              </w:rPr>
              <w:t>1</w:t>
            </w:r>
            <w:r>
              <w:rPr>
                <w:rStyle w:val="IndexLink"/>
                <w:rtl w:val="true"/>
              </w:rPr>
              <w:t xml:space="preserve"> - </w:t>
            </w:r>
            <w:r>
              <w:rPr>
                <w:rStyle w:val="IndexLink"/>
                <w:rtl w:val="true"/>
              </w:rPr>
              <w:t xml:space="preserve">ضرورة تحسين المعيشة </w:t>
            </w:r>
            <w:r>
              <w:rPr>
                <w:rStyle w:val="IndexLink"/>
                <w:rtl w:val="true"/>
              </w:rPr>
              <w:t>:</w:t>
              <w:tab/>
            </w:r>
            <w:r>
              <w:rPr>
                <w:rStyle w:val="IndexLink"/>
              </w:rPr>
              <w:t>242</w:t>
            </w:r>
          </w:hyperlink>
        </w:p>
        <w:p>
          <w:pPr>
            <w:pStyle w:val="Contents4"/>
            <w:tabs>
              <w:tab w:val="clear" w:pos="8176"/>
              <w:tab w:val="right" w:pos="9026" w:leader="dot"/>
            </w:tabs>
            <w:rPr/>
          </w:pPr>
          <w:hyperlink w:anchor="__RefHeading___Toc13346537_73709187">
            <w:r>
              <w:rPr>
                <w:webHidden/>
                <w:rStyle w:val="IndexLink"/>
              </w:rPr>
              <w:t>2</w:t>
            </w:r>
            <w:r>
              <w:rPr>
                <w:rStyle w:val="IndexLink"/>
                <w:rtl w:val="true"/>
              </w:rPr>
              <w:t xml:space="preserve"> - </w:t>
            </w:r>
            <w:r>
              <w:rPr>
                <w:rStyle w:val="IndexLink"/>
                <w:rtl w:val="true"/>
              </w:rPr>
              <w:t xml:space="preserve">التحذير من الكسل </w:t>
            </w:r>
            <w:r>
              <w:rPr>
                <w:rStyle w:val="IndexLink"/>
                <w:rtl w:val="true"/>
              </w:rPr>
              <w:t>:</w:t>
              <w:tab/>
            </w:r>
            <w:r>
              <w:rPr>
                <w:rStyle w:val="IndexLink"/>
              </w:rPr>
              <w:t>242</w:t>
            </w:r>
          </w:hyperlink>
        </w:p>
        <w:p>
          <w:pPr>
            <w:pStyle w:val="Contents4"/>
            <w:tabs>
              <w:tab w:val="clear" w:pos="8176"/>
              <w:tab w:val="right" w:pos="9026" w:leader="dot"/>
            </w:tabs>
            <w:rPr/>
          </w:pPr>
          <w:hyperlink w:anchor="__RefHeading___Toc13346539_73709187">
            <w:r>
              <w:rPr>
                <w:webHidden/>
                <w:rStyle w:val="IndexLink"/>
              </w:rPr>
              <w:t>3</w:t>
            </w:r>
            <w:r>
              <w:rPr>
                <w:rStyle w:val="IndexLink"/>
                <w:rtl w:val="true"/>
              </w:rPr>
              <w:t xml:space="preserve"> - </w:t>
            </w:r>
            <w:r>
              <w:rPr>
                <w:rStyle w:val="IndexLink"/>
                <w:rtl w:val="true"/>
              </w:rPr>
              <w:t xml:space="preserve">مقت لتارك العمل </w:t>
            </w:r>
            <w:r>
              <w:rPr>
                <w:rStyle w:val="IndexLink"/>
                <w:rtl w:val="true"/>
              </w:rPr>
              <w:t>:</w:t>
              <w:tab/>
            </w:r>
            <w:r>
              <w:rPr>
                <w:rStyle w:val="IndexLink"/>
              </w:rPr>
              <w:t>243</w:t>
            </w:r>
          </w:hyperlink>
        </w:p>
        <w:p>
          <w:pPr>
            <w:pStyle w:val="Contents4"/>
            <w:tabs>
              <w:tab w:val="clear" w:pos="8176"/>
              <w:tab w:val="right" w:pos="9026" w:leader="dot"/>
            </w:tabs>
            <w:rPr/>
          </w:pPr>
          <w:hyperlink w:anchor="__RefHeading___Toc13346541_73709187">
            <w:r>
              <w:rPr>
                <w:webHidden/>
                <w:rStyle w:val="IndexLink"/>
              </w:rPr>
              <w:t>4</w:t>
            </w:r>
            <w:r>
              <w:rPr>
                <w:rStyle w:val="IndexLink"/>
                <w:rtl w:val="true"/>
              </w:rPr>
              <w:t xml:space="preserve"> - </w:t>
            </w:r>
            <w:r>
              <w:rPr>
                <w:rStyle w:val="IndexLink"/>
                <w:rtl w:val="true"/>
              </w:rPr>
              <w:t xml:space="preserve">العمل طاعة لله </w:t>
            </w:r>
            <w:r>
              <w:rPr>
                <w:rStyle w:val="IndexLink"/>
                <w:rtl w:val="true"/>
              </w:rPr>
              <w:t>:</w:t>
              <w:tab/>
            </w:r>
            <w:r>
              <w:rPr>
                <w:rStyle w:val="IndexLink"/>
              </w:rPr>
              <w:t>243</w:t>
            </w:r>
          </w:hyperlink>
        </w:p>
        <w:p>
          <w:pPr>
            <w:pStyle w:val="Contents3"/>
            <w:tabs>
              <w:tab w:val="clear" w:pos="8459"/>
              <w:tab w:val="right" w:pos="9026" w:leader="dot"/>
            </w:tabs>
            <w:rPr/>
          </w:pPr>
          <w:hyperlink w:anchor="__RefHeading___Toc13346543_73709187">
            <w:r>
              <w:rPr>
                <w:webHidden/>
                <w:rStyle w:val="IndexLink"/>
                <w:rtl w:val="true"/>
              </w:rPr>
              <w:t xml:space="preserve">مع العلم والعلماء </w:t>
            </w:r>
            <w:r>
              <w:rPr>
                <w:rStyle w:val="IndexLink"/>
                <w:rtl w:val="true"/>
              </w:rPr>
              <w:t>:</w:t>
              <w:tab/>
            </w:r>
            <w:r>
              <w:rPr>
                <w:rStyle w:val="IndexLink"/>
              </w:rPr>
              <w:t>244</w:t>
            </w:r>
          </w:hyperlink>
        </w:p>
        <w:p>
          <w:pPr>
            <w:pStyle w:val="Contents4"/>
            <w:tabs>
              <w:tab w:val="clear" w:pos="8176"/>
              <w:tab w:val="right" w:pos="9026" w:leader="dot"/>
            </w:tabs>
            <w:rPr/>
          </w:pPr>
          <w:hyperlink w:anchor="__RefHeading___Toc13346545_7370918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3346547_73709187">
            <w:r>
              <w:rPr>
                <w:webHidden/>
                <w:rStyle w:val="IndexLink"/>
              </w:rPr>
              <w:t>1</w:t>
            </w:r>
            <w:r>
              <w:rPr>
                <w:rStyle w:val="IndexLink"/>
                <w:rtl w:val="true"/>
              </w:rPr>
              <w:t xml:space="preserve"> - </w:t>
            </w:r>
            <w:r>
              <w:rPr>
                <w:rStyle w:val="IndexLink"/>
                <w:rtl w:val="true"/>
              </w:rPr>
              <w:t xml:space="preserve">فضل العلم </w:t>
            </w:r>
            <w:r>
              <w:rPr>
                <w:rStyle w:val="IndexLink"/>
                <w:rtl w:val="true"/>
              </w:rPr>
              <w:t>:</w:t>
              <w:tab/>
            </w:r>
            <w:r>
              <w:rPr>
                <w:rStyle w:val="IndexLink"/>
              </w:rPr>
              <w:t>244</w:t>
            </w:r>
          </w:hyperlink>
        </w:p>
        <w:p>
          <w:pPr>
            <w:pStyle w:val="Contents4"/>
            <w:tabs>
              <w:tab w:val="clear" w:pos="8176"/>
              <w:tab w:val="right" w:pos="9026" w:leader="dot"/>
            </w:tabs>
            <w:rPr/>
          </w:pPr>
          <w:hyperlink w:anchor="__RefHeading___Toc13346549_73709187">
            <w:r>
              <w:rPr>
                <w:webHidden/>
                <w:rStyle w:val="IndexLink"/>
              </w:rPr>
              <w:t>2</w:t>
            </w:r>
            <w:r>
              <w:rPr>
                <w:rStyle w:val="IndexLink"/>
                <w:rtl w:val="true"/>
              </w:rPr>
              <w:t xml:space="preserve"> - </w:t>
            </w:r>
            <w:r>
              <w:rPr>
                <w:rStyle w:val="IndexLink"/>
                <w:rtl w:val="true"/>
              </w:rPr>
              <w:t xml:space="preserve">فضل العالم </w:t>
            </w:r>
            <w:r>
              <w:rPr>
                <w:rStyle w:val="IndexLink"/>
                <w:rtl w:val="true"/>
              </w:rPr>
              <w:t>:</w:t>
              <w:tab/>
            </w:r>
            <w:r>
              <w:rPr>
                <w:rStyle w:val="IndexLink"/>
              </w:rPr>
              <w:t>245</w:t>
            </w:r>
          </w:hyperlink>
        </w:p>
        <w:p>
          <w:pPr>
            <w:pStyle w:val="Contents4"/>
            <w:tabs>
              <w:tab w:val="clear" w:pos="8176"/>
              <w:tab w:val="right" w:pos="9026" w:leader="dot"/>
            </w:tabs>
            <w:rPr/>
          </w:pPr>
          <w:hyperlink w:anchor="__RefHeading___Toc13346551_73709187">
            <w:r>
              <w:rPr>
                <w:webHidden/>
                <w:rStyle w:val="IndexLink"/>
              </w:rPr>
              <w:t>3</w:t>
            </w:r>
            <w:r>
              <w:rPr>
                <w:rStyle w:val="IndexLink"/>
                <w:rtl w:val="true"/>
              </w:rPr>
              <w:t xml:space="preserve"> - </w:t>
            </w:r>
            <w:r>
              <w:rPr>
                <w:rStyle w:val="IndexLink"/>
                <w:rtl w:val="true"/>
              </w:rPr>
              <w:t xml:space="preserve">مجالسة العلماء والمتقين </w:t>
            </w:r>
            <w:r>
              <w:rPr>
                <w:rStyle w:val="IndexLink"/>
                <w:rtl w:val="true"/>
              </w:rPr>
              <w:t>:</w:t>
              <w:tab/>
            </w:r>
            <w:r>
              <w:rPr>
                <w:rStyle w:val="IndexLink"/>
              </w:rPr>
              <w:t>246</w:t>
            </w:r>
          </w:hyperlink>
        </w:p>
        <w:p>
          <w:pPr>
            <w:pStyle w:val="Contents4"/>
            <w:tabs>
              <w:tab w:val="clear" w:pos="8176"/>
              <w:tab w:val="right" w:pos="9026" w:leader="dot"/>
            </w:tabs>
            <w:rPr/>
          </w:pPr>
          <w:hyperlink w:anchor="__RefHeading___Toc13346553_73709187">
            <w:r>
              <w:rPr>
                <w:webHidden/>
                <w:rStyle w:val="IndexLink"/>
              </w:rPr>
              <w:t>4</w:t>
            </w:r>
            <w:r>
              <w:rPr>
                <w:rStyle w:val="IndexLink"/>
                <w:rtl w:val="true"/>
              </w:rPr>
              <w:t xml:space="preserve"> - </w:t>
            </w:r>
            <w:r>
              <w:rPr>
                <w:rStyle w:val="IndexLink"/>
                <w:rtl w:val="true"/>
              </w:rPr>
              <w:t xml:space="preserve">مذاكرة العلم </w:t>
            </w:r>
            <w:r>
              <w:rPr>
                <w:rStyle w:val="IndexLink"/>
                <w:rtl w:val="true"/>
              </w:rPr>
              <w:t>:</w:t>
              <w:tab/>
            </w:r>
            <w:r>
              <w:rPr>
                <w:rStyle w:val="IndexLink"/>
              </w:rPr>
              <w:t>246</w:t>
            </w:r>
          </w:hyperlink>
        </w:p>
        <w:p>
          <w:pPr>
            <w:pStyle w:val="Contents4"/>
            <w:tabs>
              <w:tab w:val="clear" w:pos="8176"/>
              <w:tab w:val="right" w:pos="9026" w:leader="dot"/>
            </w:tabs>
            <w:rPr/>
          </w:pPr>
          <w:hyperlink w:anchor="__RefHeading___Toc13346555_73709187">
            <w:r>
              <w:rPr>
                <w:webHidden/>
                <w:rStyle w:val="IndexLink"/>
              </w:rPr>
              <w:t>5</w:t>
            </w:r>
            <w:r>
              <w:rPr>
                <w:rStyle w:val="IndexLink"/>
                <w:rtl w:val="true"/>
              </w:rPr>
              <w:t xml:space="preserve"> - </w:t>
            </w:r>
            <w:r>
              <w:rPr>
                <w:rStyle w:val="IndexLink"/>
                <w:rtl w:val="true"/>
              </w:rPr>
              <w:t xml:space="preserve">آداب المتعلم </w:t>
            </w:r>
            <w:r>
              <w:rPr>
                <w:rStyle w:val="IndexLink"/>
                <w:rtl w:val="true"/>
              </w:rPr>
              <w:t>:</w:t>
              <w:tab/>
            </w:r>
            <w:r>
              <w:rPr>
                <w:rStyle w:val="IndexLink"/>
              </w:rPr>
              <w:t>246</w:t>
            </w:r>
          </w:hyperlink>
        </w:p>
        <w:p>
          <w:pPr>
            <w:pStyle w:val="Contents4"/>
            <w:tabs>
              <w:tab w:val="clear" w:pos="8176"/>
              <w:tab w:val="right" w:pos="9026" w:leader="dot"/>
            </w:tabs>
            <w:rPr/>
          </w:pPr>
          <w:hyperlink w:anchor="__RefHeading___Toc13346557_73709187">
            <w:r>
              <w:rPr>
                <w:webHidden/>
                <w:rStyle w:val="IndexLink"/>
              </w:rPr>
              <w:t>6</w:t>
            </w:r>
            <w:r>
              <w:rPr>
                <w:rStyle w:val="IndexLink"/>
                <w:rtl w:val="true"/>
              </w:rPr>
              <w:t xml:space="preserve"> - </w:t>
            </w:r>
            <w:r>
              <w:rPr>
                <w:rStyle w:val="IndexLink"/>
                <w:rtl w:val="true"/>
              </w:rPr>
              <w:t xml:space="preserve">بذل العلم </w:t>
            </w:r>
            <w:r>
              <w:rPr>
                <w:rStyle w:val="IndexLink"/>
                <w:rtl w:val="true"/>
              </w:rPr>
              <w:t>:</w:t>
              <w:tab/>
            </w:r>
            <w:r>
              <w:rPr>
                <w:rStyle w:val="IndexLink"/>
              </w:rPr>
              <w:t>246</w:t>
            </w:r>
          </w:hyperlink>
        </w:p>
        <w:p>
          <w:pPr>
            <w:pStyle w:val="Contents4"/>
            <w:tabs>
              <w:tab w:val="clear" w:pos="8176"/>
              <w:tab w:val="right" w:pos="9026" w:leader="dot"/>
            </w:tabs>
            <w:rPr/>
          </w:pPr>
          <w:hyperlink w:anchor="__RefHeading___Toc13346559_73709187">
            <w:r>
              <w:rPr>
                <w:webHidden/>
                <w:rStyle w:val="IndexLink"/>
              </w:rPr>
              <w:t>7</w:t>
            </w:r>
            <w:r>
              <w:rPr>
                <w:rStyle w:val="IndexLink"/>
                <w:rtl w:val="true"/>
              </w:rPr>
              <w:t xml:space="preserve"> - </w:t>
            </w:r>
            <w:r>
              <w:rPr>
                <w:rStyle w:val="IndexLink"/>
                <w:rtl w:val="true"/>
              </w:rPr>
              <w:t xml:space="preserve">الحث على التعلم </w:t>
            </w:r>
            <w:r>
              <w:rPr>
                <w:rStyle w:val="IndexLink"/>
                <w:rtl w:val="true"/>
              </w:rPr>
              <w:t>:</w:t>
              <w:tab/>
            </w:r>
            <w:r>
              <w:rPr>
                <w:rStyle w:val="IndexLink"/>
              </w:rPr>
              <w:t>247</w:t>
            </w:r>
          </w:hyperlink>
        </w:p>
        <w:p>
          <w:pPr>
            <w:pStyle w:val="Contents4"/>
            <w:tabs>
              <w:tab w:val="clear" w:pos="8176"/>
              <w:tab w:val="right" w:pos="9026" w:leader="dot"/>
            </w:tabs>
            <w:rPr/>
          </w:pPr>
          <w:hyperlink w:anchor="__RefHeading___Toc13346561_73709187">
            <w:r>
              <w:rPr>
                <w:webHidden/>
                <w:rStyle w:val="IndexLink"/>
              </w:rPr>
              <w:t>8</w:t>
            </w:r>
            <w:r>
              <w:rPr>
                <w:rStyle w:val="IndexLink"/>
                <w:rtl w:val="true"/>
              </w:rPr>
              <w:t xml:space="preserve"> - </w:t>
            </w:r>
            <w:r>
              <w:rPr>
                <w:rStyle w:val="IndexLink"/>
                <w:rtl w:val="true"/>
              </w:rPr>
              <w:t xml:space="preserve">التفقه في الدين </w:t>
            </w:r>
            <w:r>
              <w:rPr>
                <w:rStyle w:val="IndexLink"/>
                <w:rtl w:val="true"/>
              </w:rPr>
              <w:t>:</w:t>
              <w:tab/>
            </w:r>
            <w:r>
              <w:rPr>
                <w:rStyle w:val="IndexLink"/>
              </w:rPr>
              <w:t>247</w:t>
            </w:r>
          </w:hyperlink>
        </w:p>
        <w:p>
          <w:pPr>
            <w:pStyle w:val="Contents4"/>
            <w:tabs>
              <w:tab w:val="clear" w:pos="8176"/>
              <w:tab w:val="right" w:pos="9026" w:leader="dot"/>
            </w:tabs>
            <w:rPr/>
          </w:pPr>
          <w:hyperlink w:anchor="__RefHeading___Toc13346563_73709187">
            <w:r>
              <w:rPr>
                <w:webHidden/>
                <w:rStyle w:val="IndexLink"/>
              </w:rPr>
              <w:t>9</w:t>
            </w:r>
            <w:r>
              <w:rPr>
                <w:rStyle w:val="IndexLink"/>
                <w:rtl w:val="true"/>
              </w:rPr>
              <w:t xml:space="preserve"> - </w:t>
            </w:r>
            <w:r>
              <w:rPr>
                <w:rStyle w:val="IndexLink"/>
                <w:rtl w:val="true"/>
              </w:rPr>
              <w:t xml:space="preserve">العمل بالعلم </w:t>
            </w:r>
            <w:r>
              <w:rPr>
                <w:rStyle w:val="IndexLink"/>
                <w:rtl w:val="true"/>
              </w:rPr>
              <w:t>:</w:t>
              <w:tab/>
            </w:r>
            <w:r>
              <w:rPr>
                <w:rStyle w:val="IndexLink"/>
              </w:rPr>
              <w:t>247</w:t>
            </w:r>
          </w:hyperlink>
        </w:p>
        <w:p>
          <w:pPr>
            <w:pStyle w:val="Contents4"/>
            <w:tabs>
              <w:tab w:val="clear" w:pos="8176"/>
              <w:tab w:val="right" w:pos="9026" w:leader="dot"/>
            </w:tabs>
            <w:rPr/>
          </w:pPr>
          <w:hyperlink w:anchor="__RefHeading___Toc13346565_73709187">
            <w:r>
              <w:rPr>
                <w:webHidden/>
                <w:rStyle w:val="IndexLink"/>
              </w:rPr>
              <w:t>10</w:t>
            </w:r>
            <w:r>
              <w:rPr>
                <w:rStyle w:val="IndexLink"/>
                <w:rtl w:val="true"/>
              </w:rPr>
              <w:t xml:space="preserve"> - </w:t>
            </w:r>
            <w:r>
              <w:rPr>
                <w:rStyle w:val="IndexLink"/>
                <w:rtl w:val="true"/>
              </w:rPr>
              <w:t xml:space="preserve">قبول العمل بالمعرفة </w:t>
            </w:r>
            <w:r>
              <w:rPr>
                <w:rStyle w:val="IndexLink"/>
                <w:rtl w:val="true"/>
              </w:rPr>
              <w:t>:</w:t>
              <w:tab/>
            </w:r>
            <w:r>
              <w:rPr>
                <w:rStyle w:val="IndexLink"/>
              </w:rPr>
              <w:t>248</w:t>
            </w:r>
          </w:hyperlink>
        </w:p>
        <w:p>
          <w:pPr>
            <w:pStyle w:val="Contents4"/>
            <w:tabs>
              <w:tab w:val="clear" w:pos="8176"/>
              <w:tab w:val="right" w:pos="9026" w:leader="dot"/>
            </w:tabs>
            <w:rPr/>
          </w:pPr>
          <w:hyperlink w:anchor="__RefHeading___Toc13346567_73709187">
            <w:r>
              <w:rPr>
                <w:webHidden/>
                <w:rStyle w:val="IndexLink"/>
              </w:rPr>
              <w:t>11</w:t>
            </w:r>
            <w:r>
              <w:rPr>
                <w:rStyle w:val="IndexLink"/>
                <w:rtl w:val="true"/>
              </w:rPr>
              <w:t xml:space="preserve"> - </w:t>
            </w:r>
            <w:r>
              <w:rPr>
                <w:rStyle w:val="IndexLink"/>
                <w:rtl w:val="true"/>
              </w:rPr>
              <w:t xml:space="preserve">ذم المباهاة بطلب العلم </w:t>
            </w:r>
            <w:r>
              <w:rPr>
                <w:rStyle w:val="IndexLink"/>
                <w:rtl w:val="true"/>
              </w:rPr>
              <w:t>:</w:t>
              <w:tab/>
            </w:r>
            <w:r>
              <w:rPr>
                <w:rStyle w:val="IndexLink"/>
              </w:rPr>
              <w:t>248</w:t>
            </w:r>
          </w:hyperlink>
        </w:p>
        <w:p>
          <w:pPr>
            <w:pStyle w:val="Contents4"/>
            <w:tabs>
              <w:tab w:val="clear" w:pos="8176"/>
              <w:tab w:val="right" w:pos="9026" w:leader="dot"/>
            </w:tabs>
            <w:rPr/>
          </w:pPr>
          <w:hyperlink w:anchor="__RefHeading___Toc13346569_73709187">
            <w:r>
              <w:rPr>
                <w:webHidden/>
                <w:rStyle w:val="IndexLink"/>
              </w:rPr>
              <w:t>12</w:t>
            </w:r>
            <w:r>
              <w:rPr>
                <w:rStyle w:val="IndexLink"/>
                <w:rtl w:val="true"/>
              </w:rPr>
              <w:t xml:space="preserve"> - </w:t>
            </w:r>
            <w:r>
              <w:rPr>
                <w:rStyle w:val="IndexLink"/>
                <w:rtl w:val="true"/>
              </w:rPr>
              <w:t xml:space="preserve">الفتوى بغير علم </w:t>
            </w:r>
            <w:r>
              <w:rPr>
                <w:rStyle w:val="IndexLink"/>
                <w:rtl w:val="true"/>
              </w:rPr>
              <w:t>:</w:t>
              <w:tab/>
            </w:r>
            <w:r>
              <w:rPr>
                <w:rStyle w:val="IndexLink"/>
              </w:rPr>
              <w:t>248</w:t>
            </w:r>
          </w:hyperlink>
        </w:p>
        <w:p>
          <w:pPr>
            <w:pStyle w:val="Contents4"/>
            <w:tabs>
              <w:tab w:val="clear" w:pos="8176"/>
              <w:tab w:val="right" w:pos="9026" w:leader="dot"/>
            </w:tabs>
            <w:rPr/>
          </w:pPr>
          <w:hyperlink w:anchor="__RefHeading___Toc13346571_73709187">
            <w:r>
              <w:rPr>
                <w:webHidden/>
                <w:rStyle w:val="IndexLink"/>
              </w:rPr>
              <w:t>13</w:t>
            </w:r>
            <w:r>
              <w:rPr>
                <w:rStyle w:val="IndexLink"/>
                <w:rtl w:val="true"/>
              </w:rPr>
              <w:t xml:space="preserve"> - </w:t>
            </w:r>
            <w:r>
              <w:rPr>
                <w:rStyle w:val="IndexLink"/>
                <w:rtl w:val="true"/>
              </w:rPr>
              <w:t xml:space="preserve">صفات العالم </w:t>
            </w:r>
            <w:r>
              <w:rPr>
                <w:rStyle w:val="IndexLink"/>
                <w:rtl w:val="true"/>
              </w:rPr>
              <w:t>:</w:t>
              <w:tab/>
            </w:r>
            <w:r>
              <w:rPr>
                <w:rStyle w:val="IndexLink"/>
              </w:rPr>
              <w:t>249</w:t>
            </w:r>
          </w:hyperlink>
        </w:p>
        <w:p>
          <w:pPr>
            <w:pStyle w:val="Contents3"/>
            <w:tabs>
              <w:tab w:val="clear" w:pos="8459"/>
              <w:tab w:val="right" w:pos="9026" w:leader="dot"/>
            </w:tabs>
            <w:rPr/>
          </w:pPr>
          <w:hyperlink w:anchor="__RefHeading___Toc13346573_73709187">
            <w:r>
              <w:rPr>
                <w:webHidden/>
                <w:rStyle w:val="IndexLink"/>
                <w:rtl w:val="true"/>
              </w:rPr>
              <w:t xml:space="preserve">فى رحاب الايمان </w:t>
            </w:r>
            <w:r>
              <w:rPr>
                <w:rStyle w:val="IndexLink"/>
                <w:rtl w:val="true"/>
              </w:rPr>
              <w:t>:</w:t>
              <w:tab/>
            </w:r>
            <w:r>
              <w:rPr>
                <w:rStyle w:val="IndexLink"/>
              </w:rPr>
              <w:t>252</w:t>
            </w:r>
          </w:hyperlink>
        </w:p>
        <w:p>
          <w:pPr>
            <w:pStyle w:val="Contents4"/>
            <w:tabs>
              <w:tab w:val="clear" w:pos="8176"/>
              <w:tab w:val="right" w:pos="9026" w:leader="dot"/>
            </w:tabs>
            <w:rPr/>
          </w:pPr>
          <w:hyperlink w:anchor="__RefHeading___Toc13346575_7370918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3346577_73709187">
            <w:r>
              <w:rPr>
                <w:webHidden/>
                <w:rStyle w:val="IndexLink"/>
              </w:rPr>
              <w:t>1</w:t>
            </w:r>
            <w:r>
              <w:rPr>
                <w:rStyle w:val="IndexLink"/>
                <w:rtl w:val="true"/>
              </w:rPr>
              <w:t xml:space="preserve"> - </w:t>
            </w:r>
            <w:r>
              <w:rPr>
                <w:rStyle w:val="IndexLink"/>
                <w:rtl w:val="true"/>
              </w:rPr>
              <w:t xml:space="preserve">حقيقة الايمان </w:t>
            </w:r>
            <w:r>
              <w:rPr>
                <w:rStyle w:val="IndexLink"/>
                <w:rtl w:val="true"/>
              </w:rPr>
              <w:t>:</w:t>
              <w:tab/>
            </w:r>
            <w:r>
              <w:rPr>
                <w:rStyle w:val="IndexLink"/>
              </w:rPr>
              <w:t>252</w:t>
            </w:r>
          </w:hyperlink>
        </w:p>
        <w:p>
          <w:pPr>
            <w:pStyle w:val="Contents4"/>
            <w:tabs>
              <w:tab w:val="clear" w:pos="8176"/>
              <w:tab w:val="right" w:pos="9026" w:leader="dot"/>
            </w:tabs>
            <w:rPr/>
          </w:pPr>
          <w:hyperlink w:anchor="__RefHeading___Toc13346579_73709187">
            <w:r>
              <w:rPr>
                <w:webHidden/>
                <w:rStyle w:val="IndexLink"/>
              </w:rPr>
              <w:t>2</w:t>
            </w:r>
            <w:r>
              <w:rPr>
                <w:rStyle w:val="IndexLink"/>
                <w:rtl w:val="true"/>
              </w:rPr>
              <w:t xml:space="preserve"> - </w:t>
            </w:r>
            <w:r>
              <w:rPr>
                <w:rStyle w:val="IndexLink"/>
                <w:rtl w:val="true"/>
              </w:rPr>
              <w:t xml:space="preserve">مراتب الايمان </w:t>
            </w:r>
            <w:r>
              <w:rPr>
                <w:rStyle w:val="IndexLink"/>
                <w:rtl w:val="true"/>
              </w:rPr>
              <w:t>:</w:t>
              <w:tab/>
            </w:r>
            <w:r>
              <w:rPr>
                <w:rStyle w:val="IndexLink"/>
              </w:rPr>
              <w:t>252</w:t>
            </w:r>
          </w:hyperlink>
        </w:p>
        <w:p>
          <w:pPr>
            <w:pStyle w:val="Contents4"/>
            <w:tabs>
              <w:tab w:val="clear" w:pos="8176"/>
              <w:tab w:val="right" w:pos="9026" w:leader="dot"/>
            </w:tabs>
            <w:rPr/>
          </w:pPr>
          <w:hyperlink w:anchor="__RefHeading___Toc13346581_73709187">
            <w:r>
              <w:rPr>
                <w:webHidden/>
                <w:rStyle w:val="IndexLink"/>
              </w:rPr>
              <w:t>3</w:t>
            </w:r>
            <w:r>
              <w:rPr>
                <w:rStyle w:val="IndexLink"/>
                <w:rtl w:val="true"/>
              </w:rPr>
              <w:t xml:space="preserve"> - </w:t>
            </w:r>
            <w:r>
              <w:rPr>
                <w:rStyle w:val="IndexLink"/>
                <w:rtl w:val="true"/>
              </w:rPr>
              <w:t xml:space="preserve">صفات المتقين </w:t>
            </w:r>
            <w:r>
              <w:rPr>
                <w:rStyle w:val="IndexLink"/>
                <w:rtl w:val="true"/>
              </w:rPr>
              <w:t>:</w:t>
              <w:tab/>
            </w:r>
            <w:r>
              <w:rPr>
                <w:rStyle w:val="IndexLink"/>
              </w:rPr>
              <w:t>253</w:t>
            </w:r>
          </w:hyperlink>
        </w:p>
        <w:p>
          <w:pPr>
            <w:pStyle w:val="Contents3"/>
            <w:tabs>
              <w:tab w:val="clear" w:pos="8459"/>
              <w:tab w:val="right" w:pos="9026" w:leader="dot"/>
            </w:tabs>
            <w:rPr/>
          </w:pPr>
          <w:hyperlink w:anchor="__RefHeading___Toc13346583_73709187">
            <w:r>
              <w:rPr>
                <w:webHidden/>
                <w:rStyle w:val="IndexLink"/>
                <w:rtl w:val="true"/>
              </w:rPr>
              <w:t xml:space="preserve">مع الشيعة </w:t>
            </w:r>
            <w:r>
              <w:rPr>
                <w:rStyle w:val="IndexLink"/>
                <w:rtl w:val="true"/>
              </w:rPr>
              <w:t>:</w:t>
              <w:tab/>
            </w:r>
            <w:r>
              <w:rPr>
                <w:rStyle w:val="IndexLink"/>
              </w:rPr>
              <w:t>255</w:t>
            </w:r>
          </w:hyperlink>
        </w:p>
        <w:p>
          <w:pPr>
            <w:pStyle w:val="Contents4"/>
            <w:tabs>
              <w:tab w:val="clear" w:pos="8176"/>
              <w:tab w:val="right" w:pos="9026" w:leader="dot"/>
            </w:tabs>
            <w:rPr/>
          </w:pPr>
          <w:hyperlink w:anchor="__RefHeading___Toc13346585_7370918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3346587_73709187">
            <w:r>
              <w:rPr>
                <w:webHidden/>
                <w:rStyle w:val="IndexLink"/>
              </w:rPr>
              <w:t>1</w:t>
            </w:r>
            <w:r>
              <w:rPr>
                <w:rStyle w:val="IndexLink"/>
                <w:rtl w:val="true"/>
              </w:rPr>
              <w:t xml:space="preserve"> - </w:t>
            </w:r>
            <w:r>
              <w:rPr>
                <w:rStyle w:val="IndexLink"/>
                <w:rtl w:val="true"/>
              </w:rPr>
              <w:t xml:space="preserve">وصيته لشيعته </w:t>
            </w:r>
            <w:r>
              <w:rPr>
                <w:rStyle w:val="IndexLink"/>
                <w:rtl w:val="true"/>
              </w:rPr>
              <w:t>:</w:t>
              <w:tab/>
            </w:r>
            <w:r>
              <w:rPr>
                <w:rStyle w:val="IndexLink"/>
              </w:rPr>
              <w:t>256</w:t>
            </w:r>
          </w:hyperlink>
        </w:p>
        <w:p>
          <w:pPr>
            <w:pStyle w:val="Contents4"/>
            <w:tabs>
              <w:tab w:val="clear" w:pos="8176"/>
              <w:tab w:val="right" w:pos="9026" w:leader="dot"/>
            </w:tabs>
            <w:rPr/>
          </w:pPr>
          <w:hyperlink w:anchor="__RefHeading___Toc13346589_73709187">
            <w:r>
              <w:rPr>
                <w:webHidden/>
                <w:rStyle w:val="IndexLink"/>
              </w:rPr>
              <w:t>2</w:t>
            </w:r>
            <w:r>
              <w:rPr>
                <w:rStyle w:val="IndexLink"/>
                <w:rtl w:val="true"/>
              </w:rPr>
              <w:t xml:space="preserve"> - </w:t>
            </w:r>
            <w:r>
              <w:rPr>
                <w:rStyle w:val="IndexLink"/>
                <w:rtl w:val="true"/>
              </w:rPr>
              <w:t xml:space="preserve">الشيعة الأوائل </w:t>
            </w:r>
            <w:r>
              <w:rPr>
                <w:rStyle w:val="IndexLink"/>
                <w:rtl w:val="true"/>
              </w:rPr>
              <w:t>:</w:t>
              <w:tab/>
            </w:r>
            <w:r>
              <w:rPr>
                <w:rStyle w:val="IndexLink"/>
              </w:rPr>
              <w:t>259</w:t>
            </w:r>
          </w:hyperlink>
        </w:p>
        <w:p>
          <w:pPr>
            <w:pStyle w:val="Contents4"/>
            <w:tabs>
              <w:tab w:val="clear" w:pos="8176"/>
              <w:tab w:val="right" w:pos="9026" w:leader="dot"/>
            </w:tabs>
            <w:rPr/>
          </w:pPr>
          <w:hyperlink w:anchor="__RefHeading___Toc13346591_73709187">
            <w:r>
              <w:rPr>
                <w:webHidden/>
                <w:rStyle w:val="IndexLink"/>
              </w:rPr>
              <w:t>3</w:t>
            </w:r>
            <w:r>
              <w:rPr>
                <w:rStyle w:val="IndexLink"/>
                <w:rtl w:val="true"/>
              </w:rPr>
              <w:t xml:space="preserve"> - </w:t>
            </w:r>
            <w:r>
              <w:rPr>
                <w:rStyle w:val="IndexLink"/>
                <w:rtl w:val="true"/>
              </w:rPr>
              <w:t xml:space="preserve">صفات الشيعة </w:t>
            </w:r>
            <w:r>
              <w:rPr>
                <w:rStyle w:val="IndexLink"/>
                <w:rtl w:val="true"/>
              </w:rPr>
              <w:t>:</w:t>
              <w:tab/>
            </w:r>
            <w:r>
              <w:rPr>
                <w:rStyle w:val="IndexLink"/>
              </w:rPr>
              <w:t>260</w:t>
            </w:r>
          </w:hyperlink>
        </w:p>
        <w:p>
          <w:pPr>
            <w:pStyle w:val="Contents4"/>
            <w:tabs>
              <w:tab w:val="clear" w:pos="8176"/>
              <w:tab w:val="right" w:pos="9026" w:leader="dot"/>
            </w:tabs>
            <w:rPr/>
          </w:pPr>
          <w:hyperlink w:anchor="__RefHeading___Toc13346593_73709187">
            <w:r>
              <w:rPr>
                <w:webHidden/>
                <w:rStyle w:val="IndexLink"/>
              </w:rPr>
              <w:t>4</w:t>
            </w:r>
            <w:r>
              <w:rPr>
                <w:rStyle w:val="IndexLink"/>
                <w:rtl w:val="true"/>
              </w:rPr>
              <w:t xml:space="preserve"> - </w:t>
            </w:r>
            <w:r>
              <w:rPr>
                <w:rStyle w:val="IndexLink"/>
                <w:rtl w:val="true"/>
              </w:rPr>
              <w:t xml:space="preserve">نصائحه للشيعة </w:t>
            </w:r>
            <w:r>
              <w:rPr>
                <w:rStyle w:val="IndexLink"/>
                <w:rtl w:val="true"/>
              </w:rPr>
              <w:t>:</w:t>
              <w:tab/>
            </w:r>
            <w:r>
              <w:rPr>
                <w:rStyle w:val="IndexLink"/>
              </w:rPr>
              <w:t>261</w:t>
            </w:r>
          </w:hyperlink>
        </w:p>
        <w:p>
          <w:pPr>
            <w:pStyle w:val="Contents4"/>
            <w:tabs>
              <w:tab w:val="clear" w:pos="8176"/>
              <w:tab w:val="right" w:pos="9026" w:leader="dot"/>
            </w:tabs>
            <w:rPr/>
          </w:pPr>
          <w:hyperlink w:anchor="__RefHeading___Toc13346595_73709187">
            <w:r>
              <w:rPr>
                <w:webHidden/>
                <w:rStyle w:val="IndexLink"/>
              </w:rPr>
              <w:t>5</w:t>
            </w:r>
            <w:r>
              <w:rPr>
                <w:rStyle w:val="IndexLink"/>
                <w:rtl w:val="true"/>
              </w:rPr>
              <w:t xml:space="preserve"> - </w:t>
            </w:r>
            <w:r>
              <w:rPr>
                <w:rStyle w:val="IndexLink"/>
                <w:rtl w:val="true"/>
              </w:rPr>
              <w:t xml:space="preserve">حب أهل البيت </w:t>
            </w:r>
            <w:r>
              <w:rPr>
                <w:rStyle w:val="IndexLink"/>
                <w:rtl w:val="true"/>
              </w:rPr>
              <w:t>:</w:t>
              <w:tab/>
            </w:r>
            <w:r>
              <w:rPr>
                <w:rStyle w:val="IndexLink"/>
              </w:rPr>
              <w:t>263</w:t>
            </w:r>
          </w:hyperlink>
        </w:p>
        <w:p>
          <w:pPr>
            <w:pStyle w:val="Contents4"/>
            <w:tabs>
              <w:tab w:val="clear" w:pos="8176"/>
              <w:tab w:val="right" w:pos="9026" w:leader="dot"/>
            </w:tabs>
            <w:rPr/>
          </w:pPr>
          <w:hyperlink w:anchor="__RefHeading___Toc13346597_73709187">
            <w:r>
              <w:rPr>
                <w:webHidden/>
                <w:rStyle w:val="IndexLink"/>
              </w:rPr>
              <w:t>6</w:t>
            </w:r>
            <w:r>
              <w:rPr>
                <w:rStyle w:val="IndexLink"/>
                <w:rtl w:val="true"/>
              </w:rPr>
              <w:t xml:space="preserve"> - </w:t>
            </w:r>
            <w:r>
              <w:rPr>
                <w:rStyle w:val="IndexLink"/>
                <w:rtl w:val="true"/>
              </w:rPr>
              <w:t xml:space="preserve">تسمية الشيعة بالرافضة </w:t>
            </w:r>
            <w:r>
              <w:rPr>
                <w:rStyle w:val="IndexLink"/>
                <w:rtl w:val="true"/>
              </w:rPr>
              <w:t>:</w:t>
              <w:tab/>
            </w:r>
            <w:r>
              <w:rPr>
                <w:rStyle w:val="IndexLink"/>
              </w:rPr>
              <w:t>266</w:t>
            </w:r>
          </w:hyperlink>
        </w:p>
        <w:p>
          <w:pPr>
            <w:pStyle w:val="Contents4"/>
            <w:tabs>
              <w:tab w:val="clear" w:pos="8176"/>
              <w:tab w:val="right" w:pos="9026" w:leader="dot"/>
            </w:tabs>
            <w:rPr/>
          </w:pPr>
          <w:hyperlink w:anchor="__RefHeading___Toc13346599_73709187">
            <w:r>
              <w:rPr>
                <w:webHidden/>
                <w:rStyle w:val="IndexLink"/>
              </w:rPr>
              <w:t>7</w:t>
            </w:r>
            <w:r>
              <w:rPr>
                <w:rStyle w:val="IndexLink"/>
                <w:rtl w:val="true"/>
              </w:rPr>
              <w:t xml:space="preserve"> - </w:t>
            </w:r>
            <w:r>
              <w:rPr>
                <w:rStyle w:val="IndexLink"/>
                <w:rtl w:val="true"/>
              </w:rPr>
              <w:t xml:space="preserve">دعاؤه لشيعته </w:t>
            </w:r>
            <w:r>
              <w:rPr>
                <w:rStyle w:val="IndexLink"/>
                <w:rtl w:val="true"/>
              </w:rPr>
              <w:t>:</w:t>
              <w:tab/>
            </w:r>
            <w:r>
              <w:rPr>
                <w:rStyle w:val="IndexLink"/>
              </w:rPr>
              <w:t>266</w:t>
            </w:r>
          </w:hyperlink>
        </w:p>
        <w:p>
          <w:pPr>
            <w:pStyle w:val="Contents3"/>
            <w:tabs>
              <w:tab w:val="clear" w:pos="8459"/>
              <w:tab w:val="right" w:pos="9026" w:leader="dot"/>
            </w:tabs>
            <w:rPr/>
          </w:pPr>
          <w:hyperlink w:anchor="__RefHeading___Toc13346601_73709187">
            <w:r>
              <w:rPr>
                <w:webHidden/>
                <w:rStyle w:val="IndexLink"/>
                <w:rtl w:val="true"/>
              </w:rPr>
              <w:t xml:space="preserve">سنن الأنبياء وحكمهم </w:t>
            </w:r>
            <w:r>
              <w:rPr>
                <w:rStyle w:val="IndexLink"/>
                <w:rtl w:val="true"/>
              </w:rPr>
              <w:t>:</w:t>
              <w:tab/>
            </w:r>
            <w:r>
              <w:rPr>
                <w:rStyle w:val="IndexLink"/>
              </w:rPr>
              <w:t>267</w:t>
            </w:r>
          </w:hyperlink>
        </w:p>
        <w:p>
          <w:pPr>
            <w:pStyle w:val="Contents4"/>
            <w:tabs>
              <w:tab w:val="clear" w:pos="8176"/>
              <w:tab w:val="right" w:pos="9026" w:leader="dot"/>
            </w:tabs>
            <w:rPr/>
          </w:pPr>
          <w:hyperlink w:anchor="__RefHeading___Toc13346603_7370918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3346605_73709187">
            <w:r>
              <w:rPr>
                <w:webHidden/>
                <w:rStyle w:val="IndexLink"/>
              </w:rPr>
              <w:t>1</w:t>
            </w:r>
            <w:r>
              <w:rPr>
                <w:rStyle w:val="IndexLink"/>
                <w:rtl w:val="true"/>
              </w:rPr>
              <w:t xml:space="preserve"> - </w:t>
            </w:r>
            <w:r>
              <w:rPr>
                <w:rStyle w:val="IndexLink"/>
                <w:rtl w:val="true"/>
              </w:rPr>
              <w:t xml:space="preserve">من وحي اللّه لآدم </w:t>
            </w:r>
            <w:r>
              <w:rPr>
                <w:rStyle w:val="IndexLink"/>
                <w:rtl w:val="true"/>
              </w:rPr>
              <w:t>:</w:t>
              <w:tab/>
            </w:r>
            <w:r>
              <w:rPr>
                <w:rStyle w:val="IndexLink"/>
              </w:rPr>
              <w:t>267</w:t>
            </w:r>
          </w:hyperlink>
        </w:p>
        <w:p>
          <w:pPr>
            <w:pStyle w:val="Contents4"/>
            <w:tabs>
              <w:tab w:val="clear" w:pos="8176"/>
              <w:tab w:val="right" w:pos="9026" w:leader="dot"/>
            </w:tabs>
            <w:rPr/>
          </w:pPr>
          <w:hyperlink w:anchor="__RefHeading___Toc13346607_73709187">
            <w:r>
              <w:rPr>
                <w:webHidden/>
                <w:rStyle w:val="IndexLink"/>
              </w:rPr>
              <w:t>2</w:t>
            </w:r>
            <w:r>
              <w:rPr>
                <w:rStyle w:val="IndexLink"/>
                <w:rtl w:val="true"/>
              </w:rPr>
              <w:t xml:space="preserve"> - </w:t>
            </w:r>
            <w:r>
              <w:rPr>
                <w:rStyle w:val="IndexLink"/>
                <w:rtl w:val="true"/>
              </w:rPr>
              <w:t xml:space="preserve">حكمة لسليمان </w:t>
            </w:r>
            <w:r>
              <w:rPr>
                <w:rStyle w:val="IndexLink"/>
                <w:rtl w:val="true"/>
              </w:rPr>
              <w:t>:</w:t>
              <w:tab/>
            </w:r>
            <w:r>
              <w:rPr>
                <w:rStyle w:val="IndexLink"/>
              </w:rPr>
              <w:t>267</w:t>
            </w:r>
          </w:hyperlink>
        </w:p>
        <w:p>
          <w:pPr>
            <w:pStyle w:val="Contents4"/>
            <w:tabs>
              <w:tab w:val="clear" w:pos="8176"/>
              <w:tab w:val="right" w:pos="9026" w:leader="dot"/>
            </w:tabs>
            <w:rPr/>
          </w:pPr>
          <w:hyperlink w:anchor="__RefHeading___Toc13346609_73709187">
            <w:r>
              <w:rPr>
                <w:webHidden/>
                <w:rStyle w:val="IndexLink"/>
              </w:rPr>
              <w:t>3</w:t>
            </w:r>
            <w:r>
              <w:rPr>
                <w:rStyle w:val="IndexLink"/>
                <w:rtl w:val="true"/>
              </w:rPr>
              <w:t xml:space="preserve"> - </w:t>
            </w:r>
            <w:r>
              <w:rPr>
                <w:rStyle w:val="IndexLink"/>
                <w:rtl w:val="true"/>
              </w:rPr>
              <w:t xml:space="preserve">حكمة في التوراة </w:t>
            </w:r>
            <w:r>
              <w:rPr>
                <w:rStyle w:val="IndexLink"/>
                <w:rtl w:val="true"/>
              </w:rPr>
              <w:t>:</w:t>
              <w:tab/>
            </w:r>
            <w:r>
              <w:rPr>
                <w:rStyle w:val="IndexLink"/>
              </w:rPr>
              <w:t>268</w:t>
            </w:r>
          </w:hyperlink>
        </w:p>
        <w:p>
          <w:pPr>
            <w:pStyle w:val="Contents4"/>
            <w:tabs>
              <w:tab w:val="clear" w:pos="8176"/>
              <w:tab w:val="right" w:pos="9026" w:leader="dot"/>
            </w:tabs>
            <w:rPr/>
          </w:pPr>
          <w:hyperlink w:anchor="__RefHeading___Toc13346611_73709187">
            <w:r>
              <w:rPr>
                <w:webHidden/>
                <w:rStyle w:val="IndexLink"/>
              </w:rPr>
              <w:t>4</w:t>
            </w:r>
            <w:r>
              <w:rPr>
                <w:rStyle w:val="IndexLink"/>
                <w:rtl w:val="true"/>
              </w:rPr>
              <w:t xml:space="preserve"> - </w:t>
            </w:r>
            <w:r>
              <w:rPr>
                <w:rStyle w:val="IndexLink"/>
                <w:rtl w:val="true"/>
              </w:rPr>
              <w:t xml:space="preserve">تسمية نوح بالعبد الشكور </w:t>
            </w:r>
            <w:r>
              <w:rPr>
                <w:rStyle w:val="IndexLink"/>
                <w:rtl w:val="true"/>
              </w:rPr>
              <w:t>:</w:t>
              <w:tab/>
            </w:r>
            <w:r>
              <w:rPr>
                <w:rStyle w:val="IndexLink"/>
              </w:rPr>
              <w:t>268</w:t>
            </w:r>
          </w:hyperlink>
        </w:p>
        <w:p>
          <w:pPr>
            <w:pStyle w:val="Contents4"/>
            <w:tabs>
              <w:tab w:val="clear" w:pos="8176"/>
              <w:tab w:val="right" w:pos="9026" w:leader="dot"/>
            </w:tabs>
            <w:rPr/>
          </w:pPr>
          <w:hyperlink w:anchor="__RefHeading___Toc13346613_73709187">
            <w:r>
              <w:rPr>
                <w:webHidden/>
                <w:rStyle w:val="IndexLink"/>
              </w:rPr>
              <w:t>5</w:t>
            </w:r>
            <w:r>
              <w:rPr>
                <w:rStyle w:val="IndexLink"/>
                <w:rtl w:val="true"/>
              </w:rPr>
              <w:t xml:space="preserve"> - </w:t>
            </w:r>
            <w:r>
              <w:rPr>
                <w:rStyle w:val="IndexLink"/>
                <w:rtl w:val="true"/>
              </w:rPr>
              <w:t xml:space="preserve">دعاء نوح على قومه </w:t>
            </w:r>
            <w:r>
              <w:rPr>
                <w:rStyle w:val="IndexLink"/>
                <w:rtl w:val="true"/>
              </w:rPr>
              <w:t>:</w:t>
              <w:tab/>
            </w:r>
            <w:r>
              <w:rPr>
                <w:rStyle w:val="IndexLink"/>
              </w:rPr>
              <w:t>269</w:t>
            </w:r>
          </w:hyperlink>
        </w:p>
        <w:p>
          <w:pPr>
            <w:pStyle w:val="Contents4"/>
            <w:tabs>
              <w:tab w:val="clear" w:pos="8176"/>
              <w:tab w:val="right" w:pos="9026" w:leader="dot"/>
            </w:tabs>
            <w:rPr/>
          </w:pPr>
          <w:hyperlink w:anchor="__RefHeading___Toc13346615_73709187">
            <w:r>
              <w:rPr>
                <w:webHidden/>
                <w:rStyle w:val="IndexLink"/>
              </w:rPr>
              <w:t>6</w:t>
            </w:r>
            <w:r>
              <w:rPr>
                <w:rStyle w:val="IndexLink"/>
                <w:rtl w:val="true"/>
              </w:rPr>
              <w:t xml:space="preserve"> - </w:t>
            </w:r>
            <w:r>
              <w:rPr>
                <w:rStyle w:val="IndexLink"/>
                <w:rtl w:val="true"/>
              </w:rPr>
              <w:t xml:space="preserve">اسماعيل أول من تكلم بالعربية </w:t>
            </w:r>
            <w:r>
              <w:rPr>
                <w:rStyle w:val="IndexLink"/>
                <w:rtl w:val="true"/>
              </w:rPr>
              <w:t>:</w:t>
              <w:tab/>
            </w:r>
            <w:r>
              <w:rPr>
                <w:rStyle w:val="IndexLink"/>
              </w:rPr>
              <w:t>269</w:t>
            </w:r>
          </w:hyperlink>
        </w:p>
        <w:p>
          <w:pPr>
            <w:pStyle w:val="Contents4"/>
            <w:tabs>
              <w:tab w:val="clear" w:pos="8176"/>
              <w:tab w:val="right" w:pos="9026" w:leader="dot"/>
            </w:tabs>
            <w:rPr/>
          </w:pPr>
          <w:hyperlink w:anchor="__RefHeading___Toc13346617_73709187">
            <w:r>
              <w:rPr>
                <w:webHidden/>
                <w:rStyle w:val="IndexLink"/>
              </w:rPr>
              <w:t>7</w:t>
            </w:r>
            <w:r>
              <w:rPr>
                <w:rStyle w:val="IndexLink"/>
                <w:rtl w:val="true"/>
              </w:rPr>
              <w:t xml:space="preserve"> - </w:t>
            </w:r>
            <w:r>
              <w:rPr>
                <w:rStyle w:val="IndexLink"/>
                <w:rtl w:val="true"/>
              </w:rPr>
              <w:t xml:space="preserve">مناجاة اللّه مع موسى </w:t>
            </w:r>
            <w:r>
              <w:rPr>
                <w:rStyle w:val="IndexLink"/>
                <w:rtl w:val="true"/>
              </w:rPr>
              <w:t>:</w:t>
              <w:tab/>
            </w:r>
            <w:r>
              <w:rPr>
                <w:rStyle w:val="IndexLink"/>
              </w:rPr>
              <w:t>269</w:t>
            </w:r>
          </w:hyperlink>
        </w:p>
        <w:p>
          <w:pPr>
            <w:pStyle w:val="Contents4"/>
            <w:tabs>
              <w:tab w:val="clear" w:pos="8176"/>
              <w:tab w:val="right" w:pos="9026" w:leader="dot"/>
            </w:tabs>
            <w:rPr/>
          </w:pPr>
          <w:hyperlink w:anchor="__RefHeading___Toc13346619_73709187">
            <w:r>
              <w:rPr>
                <w:webHidden/>
                <w:rStyle w:val="IndexLink"/>
              </w:rPr>
              <w:t>8</w:t>
            </w:r>
            <w:r>
              <w:rPr>
                <w:rStyle w:val="IndexLink"/>
                <w:rtl w:val="true"/>
              </w:rPr>
              <w:t xml:space="preserve"> - </w:t>
            </w:r>
            <w:r>
              <w:rPr>
                <w:rStyle w:val="IndexLink"/>
                <w:rtl w:val="true"/>
              </w:rPr>
              <w:t xml:space="preserve">نفي الأمية عن النبي </w:t>
            </w:r>
            <w:r>
              <w:rPr>
                <w:rStyle w:val="IndexLink"/>
                <w:rtl w:val="true"/>
              </w:rPr>
              <w:t>:</w:t>
              <w:tab/>
            </w:r>
            <w:r>
              <w:rPr>
                <w:rStyle w:val="IndexLink"/>
              </w:rPr>
              <w:t>270</w:t>
            </w:r>
          </w:hyperlink>
        </w:p>
        <w:p>
          <w:pPr>
            <w:pStyle w:val="Contents4"/>
            <w:tabs>
              <w:tab w:val="clear" w:pos="8176"/>
              <w:tab w:val="right" w:pos="9026" w:leader="dot"/>
            </w:tabs>
            <w:rPr/>
          </w:pPr>
          <w:hyperlink w:anchor="__RefHeading___Toc13346621_73709187">
            <w:r>
              <w:rPr>
                <w:webHidden/>
                <w:rStyle w:val="IndexLink"/>
              </w:rPr>
              <w:t>9</w:t>
            </w:r>
            <w:r>
              <w:rPr>
                <w:rStyle w:val="IndexLink"/>
                <w:rtl w:val="true"/>
              </w:rPr>
              <w:t xml:space="preserve"> - </w:t>
            </w:r>
            <w:r>
              <w:rPr>
                <w:rStyle w:val="IndexLink"/>
                <w:rtl w:val="true"/>
              </w:rPr>
              <w:t xml:space="preserve">نوح وابليس </w:t>
            </w:r>
            <w:r>
              <w:rPr>
                <w:rStyle w:val="IndexLink"/>
                <w:rtl w:val="true"/>
              </w:rPr>
              <w:t>:</w:t>
              <w:tab/>
            </w:r>
            <w:r>
              <w:rPr>
                <w:rStyle w:val="IndexLink"/>
              </w:rPr>
              <w:t>270</w:t>
            </w:r>
          </w:hyperlink>
        </w:p>
        <w:p>
          <w:pPr>
            <w:pStyle w:val="Contents4"/>
            <w:tabs>
              <w:tab w:val="clear" w:pos="8176"/>
              <w:tab w:val="right" w:pos="9026" w:leader="dot"/>
            </w:tabs>
            <w:rPr/>
          </w:pPr>
          <w:hyperlink w:anchor="__RefHeading___Toc13346623_73709187">
            <w:r>
              <w:rPr>
                <w:webHidden/>
                <w:rStyle w:val="IndexLink"/>
              </w:rPr>
              <w:t>10</w:t>
            </w:r>
            <w:r>
              <w:rPr>
                <w:rStyle w:val="IndexLink"/>
                <w:rtl w:val="true"/>
              </w:rPr>
              <w:t xml:space="preserve"> - </w:t>
            </w:r>
            <w:r>
              <w:rPr>
                <w:rStyle w:val="IndexLink"/>
                <w:rtl w:val="true"/>
              </w:rPr>
              <w:t xml:space="preserve">موت سليمان </w:t>
            </w:r>
            <w:r>
              <w:rPr>
                <w:rStyle w:val="IndexLink"/>
                <w:rtl w:val="true"/>
              </w:rPr>
              <w:t>:</w:t>
              <w:tab/>
            </w:r>
            <w:r>
              <w:rPr>
                <w:rStyle w:val="IndexLink"/>
              </w:rPr>
              <w:t>271</w:t>
            </w:r>
          </w:hyperlink>
        </w:p>
        <w:p>
          <w:pPr>
            <w:pStyle w:val="Contents4"/>
            <w:tabs>
              <w:tab w:val="clear" w:pos="8176"/>
              <w:tab w:val="right" w:pos="9026" w:leader="dot"/>
            </w:tabs>
            <w:rPr/>
          </w:pPr>
          <w:hyperlink w:anchor="__RefHeading___Toc13346625_73709187">
            <w:r>
              <w:rPr>
                <w:webHidden/>
                <w:rStyle w:val="IndexLink"/>
              </w:rPr>
              <w:t>11</w:t>
            </w:r>
            <w:r>
              <w:rPr>
                <w:rStyle w:val="IndexLink"/>
                <w:rtl w:val="true"/>
              </w:rPr>
              <w:t xml:space="preserve"> - </w:t>
            </w:r>
            <w:r>
              <w:rPr>
                <w:rStyle w:val="IndexLink"/>
                <w:rtl w:val="true"/>
              </w:rPr>
              <w:t xml:space="preserve">التقاء يعقوب بيوسف </w:t>
            </w:r>
            <w:r>
              <w:rPr>
                <w:rStyle w:val="IndexLink"/>
                <w:rtl w:val="true"/>
              </w:rPr>
              <w:t>:</w:t>
              <w:tab/>
            </w:r>
            <w:r>
              <w:rPr>
                <w:rStyle w:val="IndexLink"/>
              </w:rPr>
              <w:t>271</w:t>
            </w:r>
          </w:hyperlink>
        </w:p>
        <w:p>
          <w:pPr>
            <w:pStyle w:val="Contents4"/>
            <w:tabs>
              <w:tab w:val="clear" w:pos="8176"/>
              <w:tab w:val="right" w:pos="9026" w:leader="dot"/>
            </w:tabs>
            <w:rPr/>
          </w:pPr>
          <w:hyperlink w:anchor="__RefHeading___Toc13346627_73709187">
            <w:r>
              <w:rPr>
                <w:webHidden/>
                <w:rStyle w:val="IndexLink"/>
              </w:rPr>
              <w:t>12</w:t>
            </w:r>
            <w:r>
              <w:rPr>
                <w:rStyle w:val="IndexLink"/>
                <w:rtl w:val="true"/>
              </w:rPr>
              <w:t xml:space="preserve"> - </w:t>
            </w:r>
            <w:r>
              <w:rPr>
                <w:rStyle w:val="IndexLink"/>
                <w:rtl w:val="true"/>
              </w:rPr>
              <w:t xml:space="preserve">مدة حياة يعقوب بمصر </w:t>
            </w:r>
            <w:r>
              <w:rPr>
                <w:rStyle w:val="IndexLink"/>
                <w:rtl w:val="true"/>
              </w:rPr>
              <w:t>:</w:t>
              <w:tab/>
            </w:r>
            <w:r>
              <w:rPr>
                <w:rStyle w:val="IndexLink"/>
              </w:rPr>
              <w:t>272</w:t>
            </w:r>
          </w:hyperlink>
        </w:p>
        <w:p>
          <w:pPr>
            <w:pStyle w:val="Contents3"/>
            <w:tabs>
              <w:tab w:val="clear" w:pos="8459"/>
              <w:tab w:val="right" w:pos="9026" w:leader="dot"/>
            </w:tabs>
            <w:rPr/>
          </w:pPr>
          <w:hyperlink w:anchor="__RefHeading___Toc13346629_73709187">
            <w:r>
              <w:rPr>
                <w:webHidden/>
                <w:rStyle w:val="IndexLink"/>
                <w:rtl w:val="true"/>
              </w:rPr>
              <w:t xml:space="preserve">مع السيرة النبوية </w:t>
            </w:r>
            <w:r>
              <w:rPr>
                <w:rStyle w:val="IndexLink"/>
                <w:rtl w:val="true"/>
              </w:rPr>
              <w:t>:</w:t>
              <w:tab/>
            </w:r>
            <w:r>
              <w:rPr>
                <w:rStyle w:val="IndexLink"/>
              </w:rPr>
              <w:t>272</w:t>
            </w:r>
          </w:hyperlink>
        </w:p>
        <w:p>
          <w:pPr>
            <w:pStyle w:val="Contents4"/>
            <w:tabs>
              <w:tab w:val="clear" w:pos="8176"/>
              <w:tab w:val="right" w:pos="9026" w:leader="dot"/>
            </w:tabs>
            <w:rPr/>
          </w:pPr>
          <w:hyperlink w:anchor="__RefHeading___Toc13346631_7370918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3346633_73709187">
            <w:r>
              <w:rPr>
                <w:webHidden/>
                <w:rStyle w:val="IndexLink"/>
              </w:rPr>
              <w:t>1</w:t>
            </w:r>
            <w:r>
              <w:rPr>
                <w:rStyle w:val="IndexLink"/>
                <w:rtl w:val="true"/>
              </w:rPr>
              <w:t xml:space="preserve"> - </w:t>
            </w:r>
            <w:r>
              <w:rPr>
                <w:rStyle w:val="IndexLink"/>
                <w:rtl w:val="true"/>
              </w:rPr>
              <w:t xml:space="preserve">استعارة النبي السلاح من صفوان </w:t>
            </w:r>
            <w:r>
              <w:rPr>
                <w:rStyle w:val="IndexLink"/>
                <w:rtl w:val="true"/>
              </w:rPr>
              <w:t>:</w:t>
              <w:tab/>
            </w:r>
            <w:r>
              <w:rPr>
                <w:rStyle w:val="IndexLink"/>
              </w:rPr>
              <w:t>272</w:t>
            </w:r>
          </w:hyperlink>
        </w:p>
        <w:p>
          <w:pPr>
            <w:pStyle w:val="Contents4"/>
            <w:tabs>
              <w:tab w:val="clear" w:pos="8176"/>
              <w:tab w:val="right" w:pos="9026" w:leader="dot"/>
            </w:tabs>
            <w:rPr/>
          </w:pPr>
          <w:hyperlink w:anchor="__RefHeading___Toc13346635_73709187">
            <w:r>
              <w:rPr>
                <w:webHidden/>
                <w:rStyle w:val="IndexLink"/>
              </w:rPr>
              <w:t>2</w:t>
            </w:r>
            <w:r>
              <w:rPr>
                <w:rStyle w:val="IndexLink"/>
                <w:rtl w:val="true"/>
              </w:rPr>
              <w:t xml:space="preserve"> - </w:t>
            </w:r>
            <w:r>
              <w:rPr>
                <w:rStyle w:val="IndexLink"/>
                <w:rtl w:val="true"/>
              </w:rPr>
              <w:t xml:space="preserve">مسيرة خالد الى بني جذيمة </w:t>
            </w:r>
            <w:r>
              <w:rPr>
                <w:rStyle w:val="IndexLink"/>
                <w:rtl w:val="true"/>
              </w:rPr>
              <w:t>:</w:t>
              <w:tab/>
            </w:r>
            <w:r>
              <w:rPr>
                <w:rStyle w:val="IndexLink"/>
              </w:rPr>
              <w:t>273</w:t>
            </w:r>
          </w:hyperlink>
        </w:p>
        <w:p>
          <w:pPr>
            <w:pStyle w:val="Contents3"/>
            <w:tabs>
              <w:tab w:val="clear" w:pos="8459"/>
              <w:tab w:val="right" w:pos="9026" w:leader="dot"/>
            </w:tabs>
            <w:rPr/>
          </w:pPr>
          <w:hyperlink w:anchor="__RefHeading___Toc13346637_73709187">
            <w:r>
              <w:rPr>
                <w:webHidden/>
                <w:rStyle w:val="IndexLink"/>
                <w:rtl w:val="true"/>
              </w:rPr>
              <w:t xml:space="preserve">سيرة الامام علي </w:t>
            </w:r>
            <w:r>
              <w:rPr>
                <w:rStyle w:val="IndexLink"/>
                <w:rtl w:val="true"/>
              </w:rPr>
              <w:t>:</w:t>
              <w:tab/>
            </w:r>
            <w:r>
              <w:rPr>
                <w:rStyle w:val="IndexLink"/>
              </w:rPr>
              <w:t>274</w:t>
            </w:r>
          </w:hyperlink>
        </w:p>
        <w:p>
          <w:pPr>
            <w:pStyle w:val="Contents3"/>
            <w:tabs>
              <w:tab w:val="clear" w:pos="8459"/>
              <w:tab w:val="right" w:pos="9026" w:leader="dot"/>
            </w:tabs>
            <w:rPr/>
          </w:pPr>
          <w:hyperlink w:anchor="__RefHeading___Toc13346639_73709187">
            <w:r>
              <w:rPr>
                <w:webHidden/>
                <w:rStyle w:val="IndexLink"/>
                <w:rtl w:val="true"/>
              </w:rPr>
              <w:t xml:space="preserve">أخبار أمير المؤمنين بقتل الحسين </w:t>
            </w:r>
            <w:r>
              <w:rPr>
                <w:rStyle w:val="IndexLink"/>
                <w:rtl w:val="true"/>
              </w:rPr>
              <w:t>:</w:t>
              <w:tab/>
            </w:r>
            <w:r>
              <w:rPr>
                <w:rStyle w:val="IndexLink"/>
              </w:rPr>
              <w:t>275</w:t>
            </w:r>
          </w:hyperlink>
        </w:p>
        <w:p>
          <w:pPr>
            <w:pStyle w:val="Contents3"/>
            <w:tabs>
              <w:tab w:val="clear" w:pos="8459"/>
              <w:tab w:val="right" w:pos="9026" w:leader="dot"/>
            </w:tabs>
            <w:rPr/>
          </w:pPr>
          <w:hyperlink w:anchor="__RefHeading___Toc13346641_73709187">
            <w:r>
              <w:rPr>
                <w:webHidden/>
                <w:rStyle w:val="IndexLink"/>
                <w:rtl w:val="true"/>
              </w:rPr>
              <w:t xml:space="preserve">صفة الامام أمير المؤمنين </w:t>
            </w:r>
            <w:r>
              <w:rPr>
                <w:rStyle w:val="IndexLink"/>
                <w:rtl w:val="true"/>
              </w:rPr>
              <w:t>:</w:t>
              <w:tab/>
            </w:r>
            <w:r>
              <w:rPr>
                <w:rStyle w:val="IndexLink"/>
              </w:rPr>
              <w:t>276</w:t>
            </w:r>
          </w:hyperlink>
        </w:p>
        <w:p>
          <w:pPr>
            <w:pStyle w:val="Contents3"/>
            <w:tabs>
              <w:tab w:val="clear" w:pos="8459"/>
              <w:tab w:val="right" w:pos="9026" w:leader="dot"/>
            </w:tabs>
            <w:rPr/>
          </w:pPr>
          <w:hyperlink w:anchor="__RefHeading___Toc13346643_73709187">
            <w:r>
              <w:rPr>
                <w:webHidden/>
                <w:rStyle w:val="IndexLink"/>
                <w:rtl w:val="true"/>
              </w:rPr>
              <w:t xml:space="preserve">أحداث صفين </w:t>
            </w:r>
            <w:r>
              <w:rPr>
                <w:rStyle w:val="IndexLink"/>
                <w:rtl w:val="true"/>
              </w:rPr>
              <w:t>:</w:t>
              <w:tab/>
            </w:r>
            <w:r>
              <w:rPr>
                <w:rStyle w:val="IndexLink"/>
              </w:rPr>
              <w:t>276</w:t>
            </w:r>
          </w:hyperlink>
        </w:p>
        <w:p>
          <w:pPr>
            <w:pStyle w:val="Contents3"/>
            <w:tabs>
              <w:tab w:val="clear" w:pos="8459"/>
              <w:tab w:val="right" w:pos="9026" w:leader="dot"/>
            </w:tabs>
            <w:rPr/>
          </w:pPr>
          <w:hyperlink w:anchor="__RefHeading___Toc13346645_73709187">
            <w:r>
              <w:rPr>
                <w:webHidden/>
                <w:rStyle w:val="IndexLink"/>
                <w:rtl w:val="true"/>
              </w:rPr>
              <w:t xml:space="preserve">فك الحصار عن الماء </w:t>
            </w:r>
            <w:r>
              <w:rPr>
                <w:rStyle w:val="IndexLink"/>
                <w:rtl w:val="true"/>
              </w:rPr>
              <w:t>:</w:t>
              <w:tab/>
            </w:r>
            <w:r>
              <w:rPr>
                <w:rStyle w:val="IndexLink"/>
              </w:rPr>
              <w:t>276</w:t>
            </w:r>
          </w:hyperlink>
        </w:p>
        <w:p>
          <w:pPr>
            <w:pStyle w:val="Contents3"/>
            <w:tabs>
              <w:tab w:val="clear" w:pos="8459"/>
              <w:tab w:val="right" w:pos="9026" w:leader="dot"/>
            </w:tabs>
            <w:rPr/>
          </w:pPr>
          <w:hyperlink w:anchor="__RefHeading___Toc13346647_73709187">
            <w:r>
              <w:rPr>
                <w:webHidden/>
                <w:rStyle w:val="IndexLink"/>
                <w:rtl w:val="true"/>
              </w:rPr>
              <w:t xml:space="preserve">معاوية مع ابن العاص </w:t>
            </w:r>
            <w:r>
              <w:rPr>
                <w:rStyle w:val="IndexLink"/>
                <w:rtl w:val="true"/>
              </w:rPr>
              <w:t>:</w:t>
              <w:tab/>
            </w:r>
            <w:r>
              <w:rPr>
                <w:rStyle w:val="IndexLink"/>
              </w:rPr>
              <w:t>277</w:t>
            </w:r>
          </w:hyperlink>
        </w:p>
        <w:p>
          <w:pPr>
            <w:pStyle w:val="Contents3"/>
            <w:tabs>
              <w:tab w:val="clear" w:pos="8459"/>
              <w:tab w:val="right" w:pos="9026" w:leader="dot"/>
            </w:tabs>
            <w:rPr/>
          </w:pPr>
          <w:hyperlink w:anchor="__RefHeading___Toc13346649_73709187">
            <w:r>
              <w:rPr>
                <w:webHidden/>
                <w:rStyle w:val="IndexLink"/>
                <w:rtl w:val="true"/>
              </w:rPr>
              <w:t xml:space="preserve">خطبة للامام بصفين </w:t>
            </w:r>
            <w:r>
              <w:rPr>
                <w:rStyle w:val="IndexLink"/>
                <w:rtl w:val="true"/>
              </w:rPr>
              <w:t>:</w:t>
              <w:tab/>
            </w:r>
            <w:r>
              <w:rPr>
                <w:rStyle w:val="IndexLink"/>
              </w:rPr>
              <w:t>278</w:t>
            </w:r>
          </w:hyperlink>
        </w:p>
        <w:p>
          <w:pPr>
            <w:pStyle w:val="Contents3"/>
            <w:tabs>
              <w:tab w:val="clear" w:pos="8459"/>
              <w:tab w:val="right" w:pos="9026" w:leader="dot"/>
            </w:tabs>
            <w:rPr/>
          </w:pPr>
          <w:hyperlink w:anchor="__RefHeading___Toc13346651_73709187">
            <w:r>
              <w:rPr>
                <w:webHidden/>
                <w:rStyle w:val="IndexLink"/>
                <w:rtl w:val="true"/>
              </w:rPr>
              <w:t xml:space="preserve">يوم الهرير </w:t>
            </w:r>
            <w:r>
              <w:rPr>
                <w:rStyle w:val="IndexLink"/>
                <w:rtl w:val="true"/>
              </w:rPr>
              <w:t>:</w:t>
              <w:tab/>
            </w:r>
            <w:r>
              <w:rPr>
                <w:rStyle w:val="IndexLink"/>
              </w:rPr>
              <w:t>280</w:t>
            </w:r>
          </w:hyperlink>
        </w:p>
        <w:p>
          <w:pPr>
            <w:pStyle w:val="Contents3"/>
            <w:tabs>
              <w:tab w:val="clear" w:pos="8459"/>
              <w:tab w:val="right" w:pos="9026" w:leader="dot"/>
            </w:tabs>
            <w:rPr/>
          </w:pPr>
          <w:hyperlink w:anchor="__RefHeading___Toc13346653_73709187">
            <w:r>
              <w:rPr>
                <w:webHidden/>
                <w:rStyle w:val="IndexLink"/>
                <w:rtl w:val="true"/>
              </w:rPr>
              <w:t xml:space="preserve">وثيقة التحكيم </w:t>
            </w:r>
            <w:r>
              <w:rPr>
                <w:rStyle w:val="IndexLink"/>
                <w:rtl w:val="true"/>
              </w:rPr>
              <w:t>:</w:t>
              <w:tab/>
            </w:r>
            <w:r>
              <w:rPr>
                <w:rStyle w:val="IndexLink"/>
              </w:rPr>
              <w:t>282</w:t>
            </w:r>
          </w:hyperlink>
        </w:p>
        <w:p>
          <w:pPr>
            <w:pStyle w:val="Contents3"/>
            <w:tabs>
              <w:tab w:val="clear" w:pos="8459"/>
              <w:tab w:val="right" w:pos="9026" w:leader="dot"/>
            </w:tabs>
            <w:rPr/>
          </w:pPr>
          <w:hyperlink w:anchor="__RefHeading___Toc13346655_73709187">
            <w:r>
              <w:rPr>
                <w:webHidden/>
                <w:rStyle w:val="IndexLink"/>
                <w:rtl w:val="true"/>
              </w:rPr>
              <w:t xml:space="preserve">مأساة الامام الحسين </w:t>
            </w:r>
            <w:r>
              <w:rPr>
                <w:rStyle w:val="IndexLink"/>
                <w:rtl w:val="true"/>
              </w:rPr>
              <w:t>:</w:t>
              <w:tab/>
            </w:r>
            <w:r>
              <w:rPr>
                <w:rStyle w:val="IndexLink"/>
              </w:rPr>
              <w:t>283</w:t>
            </w:r>
          </w:hyperlink>
        </w:p>
        <w:p>
          <w:pPr>
            <w:pStyle w:val="Contents3"/>
            <w:tabs>
              <w:tab w:val="clear" w:pos="8459"/>
              <w:tab w:val="right" w:pos="9026" w:leader="dot"/>
            </w:tabs>
            <w:rPr/>
          </w:pPr>
          <w:hyperlink w:anchor="__RefHeading___Toc13346657_73709187">
            <w:r>
              <w:rPr>
                <w:webHidden/>
                <w:rStyle w:val="IndexLink"/>
                <w:rtl w:val="true"/>
              </w:rPr>
              <w:t xml:space="preserve">رواية عمار الدهني </w:t>
            </w:r>
            <w:r>
              <w:rPr>
                <w:rStyle w:val="IndexLink"/>
                <w:rtl w:val="true"/>
              </w:rPr>
              <w:t>:</w:t>
              <w:tab/>
            </w:r>
            <w:r>
              <w:rPr>
                <w:rStyle w:val="IndexLink"/>
              </w:rPr>
              <w:t>284</w:t>
            </w:r>
          </w:hyperlink>
        </w:p>
        <w:p>
          <w:pPr>
            <w:pStyle w:val="Contents3"/>
            <w:tabs>
              <w:tab w:val="clear" w:pos="8459"/>
              <w:tab w:val="right" w:pos="9026" w:leader="dot"/>
            </w:tabs>
            <w:rPr/>
          </w:pPr>
          <w:hyperlink w:anchor="__RefHeading___Toc13346659_73709187">
            <w:r>
              <w:rPr>
                <w:webHidden/>
                <w:rStyle w:val="IndexLink"/>
                <w:rtl w:val="true"/>
              </w:rPr>
              <w:t xml:space="preserve">المؤاخذات </w:t>
            </w:r>
            <w:r>
              <w:rPr>
                <w:rStyle w:val="IndexLink"/>
                <w:rtl w:val="true"/>
              </w:rPr>
              <w:t>:</w:t>
              <w:tab/>
            </w:r>
            <w:r>
              <w:rPr>
                <w:rStyle w:val="IndexLink"/>
              </w:rPr>
              <w:t>290</w:t>
            </w:r>
          </w:hyperlink>
        </w:p>
        <w:p>
          <w:pPr>
            <w:pStyle w:val="Contents3"/>
            <w:tabs>
              <w:tab w:val="clear" w:pos="8459"/>
              <w:tab w:val="right" w:pos="9026" w:leader="dot"/>
            </w:tabs>
            <w:rPr/>
          </w:pPr>
          <w:hyperlink w:anchor="__RefHeading___Toc13346661_73709187">
            <w:r>
              <w:rPr>
                <w:webHidden/>
                <w:rStyle w:val="IndexLink"/>
                <w:rtl w:val="true"/>
              </w:rPr>
              <w:t xml:space="preserve">وصاياه القيمة </w:t>
            </w:r>
            <w:r>
              <w:rPr>
                <w:rStyle w:val="IndexLink"/>
                <w:rtl w:val="true"/>
              </w:rPr>
              <w:t>:</w:t>
              <w:tab/>
            </w:r>
            <w:r>
              <w:rPr>
                <w:rStyle w:val="IndexLink"/>
              </w:rPr>
              <w:t>291</w:t>
            </w:r>
          </w:hyperlink>
        </w:p>
        <w:p>
          <w:pPr>
            <w:pStyle w:val="Contents3"/>
            <w:tabs>
              <w:tab w:val="clear" w:pos="8459"/>
              <w:tab w:val="right" w:pos="9026" w:leader="dot"/>
            </w:tabs>
            <w:rPr/>
          </w:pPr>
          <w:hyperlink w:anchor="__RefHeading___Toc13346663_73709187">
            <w:r>
              <w:rPr>
                <w:webHidden/>
                <w:rStyle w:val="IndexLink"/>
                <w:rtl w:val="true"/>
              </w:rPr>
              <w:t xml:space="preserve">وصاياه لولده الصادق </w:t>
            </w:r>
            <w:r>
              <w:rPr>
                <w:rStyle w:val="IndexLink"/>
                <w:rtl w:val="true"/>
              </w:rPr>
              <w:t>:</w:t>
              <w:tab/>
            </w:r>
            <w:r>
              <w:rPr>
                <w:rStyle w:val="IndexLink"/>
              </w:rPr>
              <w:t>292</w:t>
            </w:r>
          </w:hyperlink>
        </w:p>
        <w:p>
          <w:pPr>
            <w:pStyle w:val="Contents3"/>
            <w:tabs>
              <w:tab w:val="clear" w:pos="8459"/>
              <w:tab w:val="right" w:pos="9026" w:leader="dot"/>
            </w:tabs>
            <w:rPr/>
          </w:pPr>
          <w:hyperlink w:anchor="__RefHeading___Toc13346665_73709187">
            <w:r>
              <w:rPr>
                <w:webHidden/>
                <w:rStyle w:val="IndexLink"/>
                <w:rtl w:val="true"/>
              </w:rPr>
              <w:t xml:space="preserve">وصيته لبعض ابنائه </w:t>
            </w:r>
            <w:r>
              <w:rPr>
                <w:rStyle w:val="IndexLink"/>
                <w:rtl w:val="true"/>
              </w:rPr>
              <w:t>:</w:t>
              <w:tab/>
            </w:r>
            <w:r>
              <w:rPr>
                <w:rStyle w:val="IndexLink"/>
              </w:rPr>
              <w:t>293</w:t>
            </w:r>
          </w:hyperlink>
        </w:p>
        <w:p>
          <w:pPr>
            <w:pStyle w:val="Contents3"/>
            <w:tabs>
              <w:tab w:val="clear" w:pos="8459"/>
              <w:tab w:val="right" w:pos="9026" w:leader="dot"/>
            </w:tabs>
            <w:rPr/>
          </w:pPr>
          <w:hyperlink w:anchor="__RefHeading___Toc13346667_73709187">
            <w:r>
              <w:rPr>
                <w:webHidden/>
                <w:rStyle w:val="IndexLink"/>
                <w:rtl w:val="true"/>
              </w:rPr>
              <w:t xml:space="preserve">وصيته لعمرو بن عبد العزيز </w:t>
            </w:r>
            <w:r>
              <w:rPr>
                <w:rStyle w:val="IndexLink"/>
                <w:rtl w:val="true"/>
              </w:rPr>
              <w:t>:</w:t>
              <w:tab/>
            </w:r>
            <w:r>
              <w:rPr>
                <w:rStyle w:val="IndexLink"/>
              </w:rPr>
              <w:t>293</w:t>
            </w:r>
          </w:hyperlink>
        </w:p>
        <w:p>
          <w:pPr>
            <w:pStyle w:val="Contents3"/>
            <w:tabs>
              <w:tab w:val="clear" w:pos="8459"/>
              <w:tab w:val="right" w:pos="9026" w:leader="dot"/>
            </w:tabs>
            <w:rPr/>
          </w:pPr>
          <w:hyperlink w:anchor="__RefHeading___Toc13346669_73709187">
            <w:r>
              <w:rPr>
                <w:webHidden/>
                <w:rStyle w:val="IndexLink"/>
                <w:rtl w:val="true"/>
              </w:rPr>
              <w:t xml:space="preserve">وصيته لجابر الجعفى </w:t>
            </w:r>
            <w:r>
              <w:rPr>
                <w:rStyle w:val="IndexLink"/>
                <w:rtl w:val="true"/>
              </w:rPr>
              <w:t>:</w:t>
              <w:tab/>
            </w:r>
            <w:r>
              <w:rPr>
                <w:rStyle w:val="IndexLink"/>
              </w:rPr>
              <w:t>294</w:t>
            </w:r>
          </w:hyperlink>
        </w:p>
        <w:p>
          <w:pPr>
            <w:pStyle w:val="Contents3"/>
            <w:tabs>
              <w:tab w:val="clear" w:pos="8459"/>
              <w:tab w:val="right" w:pos="9026" w:leader="dot"/>
            </w:tabs>
            <w:rPr/>
          </w:pPr>
          <w:hyperlink w:anchor="__RefHeading___Toc13346671_73709187">
            <w:r>
              <w:rPr>
                <w:webHidden/>
                <w:rStyle w:val="IndexLink"/>
                <w:rtl w:val="true"/>
              </w:rPr>
              <w:t xml:space="preserve">وصيته لرجل </w:t>
            </w:r>
            <w:r>
              <w:rPr>
                <w:rStyle w:val="IndexLink"/>
                <w:rtl w:val="true"/>
              </w:rPr>
              <w:t>:</w:t>
              <w:tab/>
            </w:r>
            <w:r>
              <w:rPr>
                <w:rStyle w:val="IndexLink"/>
              </w:rPr>
              <w:t>297</w:t>
            </w:r>
          </w:hyperlink>
        </w:p>
        <w:p>
          <w:pPr>
            <w:pStyle w:val="Contents3"/>
            <w:tabs>
              <w:tab w:val="clear" w:pos="8459"/>
              <w:tab w:val="right" w:pos="9026" w:leader="dot"/>
            </w:tabs>
            <w:rPr/>
          </w:pPr>
          <w:hyperlink w:anchor="__RefHeading___Toc13346673_73709187">
            <w:r>
              <w:rPr>
                <w:webHidden/>
                <w:rStyle w:val="IndexLink"/>
                <w:rtl w:val="true"/>
              </w:rPr>
              <w:t xml:space="preserve">وصيته لبعض اصحابه </w:t>
            </w:r>
            <w:r>
              <w:rPr>
                <w:rStyle w:val="IndexLink"/>
                <w:rtl w:val="true"/>
              </w:rPr>
              <w:t>:</w:t>
              <w:tab/>
            </w:r>
            <w:r>
              <w:rPr>
                <w:rStyle w:val="IndexLink"/>
              </w:rPr>
              <w:t>298</w:t>
            </w:r>
          </w:hyperlink>
        </w:p>
        <w:p>
          <w:pPr>
            <w:pStyle w:val="Contents3"/>
            <w:tabs>
              <w:tab w:val="clear" w:pos="8459"/>
              <w:tab w:val="right" w:pos="9026" w:leader="dot"/>
            </w:tabs>
            <w:rPr/>
          </w:pPr>
          <w:hyperlink w:anchor="__RefHeading___Toc13346675_73709187">
            <w:r>
              <w:rPr>
                <w:webHidden/>
                <w:rStyle w:val="IndexLink"/>
                <w:rtl w:val="true"/>
              </w:rPr>
              <w:t xml:space="preserve">مواعظه </w:t>
            </w:r>
            <w:r>
              <w:rPr>
                <w:rStyle w:val="IndexLink"/>
                <w:rtl w:val="true"/>
              </w:rPr>
              <w:t>:</w:t>
              <w:tab/>
            </w:r>
            <w:r>
              <w:rPr>
                <w:rStyle w:val="IndexLink"/>
              </w:rPr>
              <w:t>299</w:t>
            </w:r>
          </w:hyperlink>
        </w:p>
        <w:p>
          <w:pPr>
            <w:pStyle w:val="Contents3"/>
            <w:tabs>
              <w:tab w:val="clear" w:pos="8459"/>
              <w:tab w:val="right" w:pos="9026" w:leader="dot"/>
            </w:tabs>
            <w:rPr/>
          </w:pPr>
          <w:hyperlink w:anchor="__RefHeading___Toc13346677_73709187">
            <w:r>
              <w:rPr>
                <w:webHidden/>
                <w:rStyle w:val="IndexLink"/>
                <w:rtl w:val="true"/>
              </w:rPr>
              <w:t xml:space="preserve">فضل العقل </w:t>
            </w:r>
            <w:r>
              <w:rPr>
                <w:rStyle w:val="IndexLink"/>
                <w:rtl w:val="true"/>
              </w:rPr>
              <w:t>:</w:t>
              <w:tab/>
            </w:r>
            <w:r>
              <w:rPr>
                <w:rStyle w:val="IndexLink"/>
              </w:rPr>
              <w:t>303</w:t>
            </w:r>
          </w:hyperlink>
        </w:p>
        <w:p>
          <w:pPr>
            <w:pStyle w:val="Contents3"/>
            <w:tabs>
              <w:tab w:val="clear" w:pos="8459"/>
              <w:tab w:val="right" w:pos="9026" w:leader="dot"/>
            </w:tabs>
            <w:rPr/>
          </w:pPr>
          <w:hyperlink w:anchor="__RefHeading___Toc13346679_73709187">
            <w:r>
              <w:rPr>
                <w:webHidden/>
                <w:rStyle w:val="IndexLink"/>
                <w:rtl w:val="true"/>
              </w:rPr>
              <w:t xml:space="preserve">الفطنة </w:t>
            </w:r>
            <w:r>
              <w:rPr>
                <w:rStyle w:val="IndexLink"/>
                <w:rtl w:val="true"/>
              </w:rPr>
              <w:t>:</w:t>
              <w:tab/>
            </w:r>
            <w:r>
              <w:rPr>
                <w:rStyle w:val="IndexLink"/>
              </w:rPr>
              <w:t>304</w:t>
            </w:r>
          </w:hyperlink>
        </w:p>
        <w:p>
          <w:pPr>
            <w:pStyle w:val="Contents3"/>
            <w:tabs>
              <w:tab w:val="clear" w:pos="8459"/>
              <w:tab w:val="right" w:pos="9026" w:leader="dot"/>
            </w:tabs>
            <w:rPr/>
          </w:pPr>
          <w:hyperlink w:anchor="__RefHeading___Toc13346681_73709187">
            <w:r>
              <w:rPr>
                <w:webHidden/>
                <w:rStyle w:val="IndexLink"/>
                <w:rtl w:val="true"/>
              </w:rPr>
              <w:t xml:space="preserve">اجالة الفكر </w:t>
            </w:r>
            <w:r>
              <w:rPr>
                <w:rStyle w:val="IndexLink"/>
                <w:rtl w:val="true"/>
              </w:rPr>
              <w:t>:</w:t>
              <w:tab/>
            </w:r>
            <w:r>
              <w:rPr>
                <w:rStyle w:val="IndexLink"/>
              </w:rPr>
              <w:t>304</w:t>
            </w:r>
          </w:hyperlink>
        </w:p>
        <w:p>
          <w:pPr>
            <w:pStyle w:val="Contents3"/>
            <w:tabs>
              <w:tab w:val="clear" w:pos="8459"/>
              <w:tab w:val="right" w:pos="9026" w:leader="dot"/>
            </w:tabs>
            <w:rPr/>
          </w:pPr>
          <w:hyperlink w:anchor="__RefHeading___Toc13346683_73709187">
            <w:r>
              <w:rPr>
                <w:webHidden/>
                <w:rStyle w:val="IndexLink"/>
                <w:rtl w:val="true"/>
              </w:rPr>
              <w:t xml:space="preserve">مكارم الاخلاق </w:t>
            </w:r>
            <w:r>
              <w:rPr>
                <w:rStyle w:val="IndexLink"/>
                <w:rtl w:val="true"/>
              </w:rPr>
              <w:t>:</w:t>
              <w:tab/>
            </w:r>
            <w:r>
              <w:rPr>
                <w:rStyle w:val="IndexLink"/>
              </w:rPr>
              <w:t>305</w:t>
            </w:r>
          </w:hyperlink>
        </w:p>
        <w:p>
          <w:pPr>
            <w:pStyle w:val="Contents4"/>
            <w:tabs>
              <w:tab w:val="clear" w:pos="8176"/>
              <w:tab w:val="right" w:pos="9026" w:leader="dot"/>
            </w:tabs>
            <w:rPr/>
          </w:pPr>
          <w:hyperlink w:anchor="__RefHeading___Toc13346685_7370918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3346687_73709187">
            <w:r>
              <w:rPr>
                <w:webHidden/>
                <w:rStyle w:val="IndexLink"/>
              </w:rPr>
              <w:t>1</w:t>
            </w:r>
            <w:r>
              <w:rPr>
                <w:rStyle w:val="IndexLink"/>
                <w:rtl w:val="true"/>
              </w:rPr>
              <w:t xml:space="preserve"> - </w:t>
            </w:r>
            <w:r>
              <w:rPr>
                <w:rStyle w:val="IndexLink"/>
                <w:rtl w:val="true"/>
              </w:rPr>
              <w:t xml:space="preserve">الاحسان </w:t>
            </w:r>
            <w:r>
              <w:rPr>
                <w:rStyle w:val="IndexLink"/>
                <w:rtl w:val="true"/>
              </w:rPr>
              <w:t>:</w:t>
              <w:tab/>
            </w:r>
            <w:r>
              <w:rPr>
                <w:rStyle w:val="IndexLink"/>
              </w:rPr>
              <w:t>305</w:t>
            </w:r>
          </w:hyperlink>
        </w:p>
        <w:p>
          <w:pPr>
            <w:pStyle w:val="Contents4"/>
            <w:tabs>
              <w:tab w:val="clear" w:pos="8176"/>
              <w:tab w:val="right" w:pos="9026" w:leader="dot"/>
            </w:tabs>
            <w:rPr/>
          </w:pPr>
          <w:hyperlink w:anchor="__RefHeading___Toc13346689_73709187">
            <w:r>
              <w:rPr>
                <w:webHidden/>
                <w:rStyle w:val="IndexLink"/>
              </w:rPr>
              <w:t>2</w:t>
            </w:r>
            <w:r>
              <w:rPr>
                <w:rStyle w:val="IndexLink"/>
                <w:rtl w:val="true"/>
              </w:rPr>
              <w:t xml:space="preserve"> - </w:t>
            </w:r>
            <w:r>
              <w:rPr>
                <w:rStyle w:val="IndexLink"/>
                <w:rtl w:val="true"/>
              </w:rPr>
              <w:t xml:space="preserve">فعل المعروف </w:t>
            </w:r>
            <w:r>
              <w:rPr>
                <w:rStyle w:val="IndexLink"/>
                <w:rtl w:val="true"/>
              </w:rPr>
              <w:t>:</w:t>
              <w:tab/>
            </w:r>
            <w:r>
              <w:rPr>
                <w:rStyle w:val="IndexLink"/>
              </w:rPr>
              <w:t>305</w:t>
            </w:r>
          </w:hyperlink>
        </w:p>
        <w:p>
          <w:pPr>
            <w:pStyle w:val="Contents4"/>
            <w:tabs>
              <w:tab w:val="clear" w:pos="8176"/>
              <w:tab w:val="right" w:pos="9026" w:leader="dot"/>
            </w:tabs>
            <w:rPr/>
          </w:pPr>
          <w:hyperlink w:anchor="__RefHeading___Toc13346691_73709187">
            <w:r>
              <w:rPr>
                <w:webHidden/>
                <w:rStyle w:val="IndexLink"/>
              </w:rPr>
              <w:t>3</w:t>
            </w:r>
            <w:r>
              <w:rPr>
                <w:rStyle w:val="IndexLink"/>
                <w:rtl w:val="true"/>
              </w:rPr>
              <w:t xml:space="preserve"> - </w:t>
            </w:r>
            <w:r>
              <w:rPr>
                <w:rStyle w:val="IndexLink"/>
                <w:rtl w:val="true"/>
              </w:rPr>
              <w:t xml:space="preserve">مقابلة المعروف بالاحسان </w:t>
            </w:r>
            <w:r>
              <w:rPr>
                <w:rStyle w:val="IndexLink"/>
                <w:rtl w:val="true"/>
              </w:rPr>
              <w:t>:</w:t>
              <w:tab/>
            </w:r>
            <w:r>
              <w:rPr>
                <w:rStyle w:val="IndexLink"/>
              </w:rPr>
              <w:t>306</w:t>
            </w:r>
          </w:hyperlink>
        </w:p>
        <w:p>
          <w:pPr>
            <w:pStyle w:val="Contents3"/>
            <w:tabs>
              <w:tab w:val="clear" w:pos="8459"/>
              <w:tab w:val="right" w:pos="9026" w:leader="dot"/>
            </w:tabs>
            <w:rPr/>
          </w:pPr>
          <w:hyperlink w:anchor="__RefHeading___Toc13346693_73709187">
            <w:r>
              <w:rPr>
                <w:webHidden/>
                <w:rStyle w:val="IndexLink"/>
                <w:rtl w:val="true"/>
              </w:rPr>
              <w:t xml:space="preserve">آداب السلوك </w:t>
            </w:r>
            <w:r>
              <w:rPr>
                <w:rStyle w:val="IndexLink"/>
                <w:rtl w:val="true"/>
              </w:rPr>
              <w:t>:</w:t>
              <w:tab/>
            </w:r>
            <w:r>
              <w:rPr>
                <w:rStyle w:val="IndexLink"/>
              </w:rPr>
              <w:t>307</w:t>
            </w:r>
          </w:hyperlink>
        </w:p>
        <w:p>
          <w:pPr>
            <w:pStyle w:val="Contents4"/>
            <w:tabs>
              <w:tab w:val="clear" w:pos="8176"/>
              <w:tab w:val="right" w:pos="9026" w:leader="dot"/>
            </w:tabs>
            <w:rPr/>
          </w:pPr>
          <w:hyperlink w:anchor="__RefHeading___Toc13346695_7370918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3346697_73709187">
            <w:r>
              <w:rPr>
                <w:webHidden/>
                <w:rStyle w:val="IndexLink"/>
              </w:rPr>
              <w:t>1</w:t>
            </w:r>
            <w:r>
              <w:rPr>
                <w:rStyle w:val="IndexLink"/>
                <w:rtl w:val="true"/>
              </w:rPr>
              <w:t xml:space="preserve"> - </w:t>
            </w:r>
            <w:r>
              <w:rPr>
                <w:rStyle w:val="IndexLink"/>
                <w:rtl w:val="true"/>
              </w:rPr>
              <w:t xml:space="preserve">طلاقة الوجه </w:t>
            </w:r>
            <w:r>
              <w:rPr>
                <w:rStyle w:val="IndexLink"/>
                <w:rtl w:val="true"/>
              </w:rPr>
              <w:t>:</w:t>
              <w:tab/>
            </w:r>
            <w:r>
              <w:rPr>
                <w:rStyle w:val="IndexLink"/>
              </w:rPr>
              <w:t>307</w:t>
            </w:r>
          </w:hyperlink>
        </w:p>
        <w:p>
          <w:pPr>
            <w:pStyle w:val="Contents4"/>
            <w:tabs>
              <w:tab w:val="clear" w:pos="8176"/>
              <w:tab w:val="right" w:pos="9026" w:leader="dot"/>
            </w:tabs>
            <w:rPr/>
          </w:pPr>
          <w:hyperlink w:anchor="__RefHeading___Toc13346699_73709187">
            <w:r>
              <w:rPr>
                <w:webHidden/>
                <w:rStyle w:val="IndexLink"/>
              </w:rPr>
              <w:t>2</w:t>
            </w:r>
            <w:r>
              <w:rPr>
                <w:rStyle w:val="IndexLink"/>
                <w:rtl w:val="true"/>
              </w:rPr>
              <w:t xml:space="preserve"> - </w:t>
            </w:r>
            <w:r>
              <w:rPr>
                <w:rStyle w:val="IndexLink"/>
                <w:rtl w:val="true"/>
              </w:rPr>
              <w:t xml:space="preserve">معاملة الناس بالحسنى </w:t>
            </w:r>
            <w:r>
              <w:rPr>
                <w:rStyle w:val="IndexLink"/>
                <w:rtl w:val="true"/>
              </w:rPr>
              <w:t>:</w:t>
              <w:tab/>
            </w:r>
            <w:r>
              <w:rPr>
                <w:rStyle w:val="IndexLink"/>
              </w:rPr>
              <w:t>307</w:t>
            </w:r>
          </w:hyperlink>
        </w:p>
        <w:p>
          <w:pPr>
            <w:pStyle w:val="Contents3"/>
            <w:tabs>
              <w:tab w:val="clear" w:pos="8459"/>
              <w:tab w:val="right" w:pos="9026" w:leader="dot"/>
            </w:tabs>
            <w:rPr/>
          </w:pPr>
          <w:hyperlink w:anchor="__RefHeading___Toc13346701_73709187">
            <w:r>
              <w:rPr>
                <w:webHidden/>
                <w:rStyle w:val="IndexLink"/>
                <w:rtl w:val="true"/>
              </w:rPr>
              <w:t xml:space="preserve">حقوق المسلم </w:t>
            </w:r>
            <w:r>
              <w:rPr>
                <w:rStyle w:val="IndexLink"/>
                <w:rtl w:val="true"/>
              </w:rPr>
              <w:t>:</w:t>
              <w:tab/>
            </w:r>
            <w:r>
              <w:rPr>
                <w:rStyle w:val="IndexLink"/>
              </w:rPr>
              <w:t>307</w:t>
            </w:r>
          </w:hyperlink>
        </w:p>
        <w:p>
          <w:pPr>
            <w:pStyle w:val="Contents3"/>
            <w:tabs>
              <w:tab w:val="clear" w:pos="8459"/>
              <w:tab w:val="right" w:pos="9026" w:leader="dot"/>
            </w:tabs>
            <w:rPr/>
          </w:pPr>
          <w:hyperlink w:anchor="__RefHeading___Toc13346703_73709187">
            <w:r>
              <w:rPr>
                <w:webHidden/>
                <w:rStyle w:val="IndexLink"/>
                <w:rtl w:val="true"/>
              </w:rPr>
              <w:t xml:space="preserve">قضاء حاجة المسلم </w:t>
            </w:r>
            <w:r>
              <w:rPr>
                <w:rStyle w:val="IndexLink"/>
                <w:rtl w:val="true"/>
              </w:rPr>
              <w:t>:</w:t>
              <w:tab/>
            </w:r>
            <w:r>
              <w:rPr>
                <w:rStyle w:val="IndexLink"/>
              </w:rPr>
              <w:t>308</w:t>
            </w:r>
          </w:hyperlink>
        </w:p>
        <w:p>
          <w:pPr>
            <w:pStyle w:val="Contents3"/>
            <w:tabs>
              <w:tab w:val="clear" w:pos="8459"/>
              <w:tab w:val="right" w:pos="9026" w:leader="dot"/>
            </w:tabs>
            <w:rPr/>
          </w:pPr>
          <w:hyperlink w:anchor="__RefHeading___Toc13346705_73709187">
            <w:r>
              <w:rPr>
                <w:webHidden/>
                <w:rStyle w:val="IndexLink"/>
                <w:rtl w:val="true"/>
              </w:rPr>
              <w:t xml:space="preserve">صلة الارحام </w:t>
            </w:r>
            <w:r>
              <w:rPr>
                <w:rStyle w:val="IndexLink"/>
                <w:rtl w:val="true"/>
              </w:rPr>
              <w:t>:</w:t>
              <w:tab/>
            </w:r>
            <w:r>
              <w:rPr>
                <w:rStyle w:val="IndexLink"/>
              </w:rPr>
              <w:t>308</w:t>
            </w:r>
          </w:hyperlink>
        </w:p>
        <w:p>
          <w:pPr>
            <w:pStyle w:val="Contents3"/>
            <w:tabs>
              <w:tab w:val="clear" w:pos="8459"/>
              <w:tab w:val="right" w:pos="9026" w:leader="dot"/>
            </w:tabs>
            <w:rPr/>
          </w:pPr>
          <w:hyperlink w:anchor="__RefHeading___Toc13346707_73709187">
            <w:r>
              <w:rPr>
                <w:webHidden/>
                <w:rStyle w:val="IndexLink"/>
                <w:rtl w:val="true"/>
              </w:rPr>
              <w:t xml:space="preserve">الصدقة </w:t>
            </w:r>
            <w:r>
              <w:rPr>
                <w:rStyle w:val="IndexLink"/>
                <w:rtl w:val="true"/>
              </w:rPr>
              <w:t>:</w:t>
              <w:tab/>
            </w:r>
            <w:r>
              <w:rPr>
                <w:rStyle w:val="IndexLink"/>
              </w:rPr>
              <w:t>309</w:t>
            </w:r>
          </w:hyperlink>
        </w:p>
        <w:p>
          <w:pPr>
            <w:pStyle w:val="Contents3"/>
            <w:tabs>
              <w:tab w:val="clear" w:pos="8459"/>
              <w:tab w:val="right" w:pos="9026" w:leader="dot"/>
            </w:tabs>
            <w:rPr/>
          </w:pPr>
          <w:hyperlink w:anchor="__RefHeading___Toc13346709_73709187">
            <w:r>
              <w:rPr>
                <w:webHidden/>
                <w:rStyle w:val="IndexLink"/>
                <w:rtl w:val="true"/>
              </w:rPr>
              <w:t xml:space="preserve">العطف على اليتيم </w:t>
            </w:r>
            <w:r>
              <w:rPr>
                <w:rStyle w:val="IndexLink"/>
                <w:rtl w:val="true"/>
              </w:rPr>
              <w:t>:</w:t>
              <w:tab/>
            </w:r>
            <w:r>
              <w:rPr>
                <w:rStyle w:val="IndexLink"/>
              </w:rPr>
              <w:t>309</w:t>
            </w:r>
          </w:hyperlink>
        </w:p>
        <w:p>
          <w:pPr>
            <w:pStyle w:val="Contents3"/>
            <w:tabs>
              <w:tab w:val="clear" w:pos="8459"/>
              <w:tab w:val="right" w:pos="9026" w:leader="dot"/>
            </w:tabs>
            <w:rPr/>
          </w:pPr>
          <w:hyperlink w:anchor="__RefHeading___Toc13346711_73709187">
            <w:r>
              <w:rPr>
                <w:webHidden/>
                <w:rStyle w:val="IndexLink"/>
                <w:rtl w:val="true"/>
              </w:rPr>
              <w:t xml:space="preserve">محاسن الصفات </w:t>
            </w:r>
            <w:r>
              <w:rPr>
                <w:rStyle w:val="IndexLink"/>
                <w:rtl w:val="true"/>
              </w:rPr>
              <w:t>:</w:t>
              <w:tab/>
            </w:r>
            <w:r>
              <w:rPr>
                <w:rStyle w:val="IndexLink"/>
              </w:rPr>
              <w:t>309</w:t>
            </w:r>
          </w:hyperlink>
        </w:p>
        <w:p>
          <w:pPr>
            <w:pStyle w:val="Contents3"/>
            <w:tabs>
              <w:tab w:val="clear" w:pos="8459"/>
              <w:tab w:val="right" w:pos="9026" w:leader="dot"/>
            </w:tabs>
            <w:rPr/>
          </w:pPr>
          <w:hyperlink w:anchor="__RefHeading___Toc13346713_73709187">
            <w:r>
              <w:rPr>
                <w:webHidden/>
                <w:rStyle w:val="IndexLink"/>
                <w:rtl w:val="true"/>
              </w:rPr>
              <w:t xml:space="preserve">الصمت </w:t>
            </w:r>
            <w:r>
              <w:rPr>
                <w:rStyle w:val="IndexLink"/>
                <w:rtl w:val="true"/>
              </w:rPr>
              <w:t>:</w:t>
              <w:tab/>
            </w:r>
            <w:r>
              <w:rPr>
                <w:rStyle w:val="IndexLink"/>
              </w:rPr>
              <w:t>310</w:t>
            </w:r>
          </w:hyperlink>
        </w:p>
        <w:p>
          <w:pPr>
            <w:pStyle w:val="Contents3"/>
            <w:tabs>
              <w:tab w:val="clear" w:pos="8459"/>
              <w:tab w:val="right" w:pos="9026" w:leader="dot"/>
            </w:tabs>
            <w:rPr/>
          </w:pPr>
          <w:hyperlink w:anchor="__RefHeading___Toc13346715_73709187">
            <w:r>
              <w:rPr>
                <w:webHidden/>
                <w:rStyle w:val="IndexLink"/>
                <w:rtl w:val="true"/>
              </w:rPr>
              <w:t xml:space="preserve">مساوئ الصفات والأعمال </w:t>
            </w:r>
            <w:r>
              <w:rPr>
                <w:rStyle w:val="IndexLink"/>
                <w:rtl w:val="true"/>
              </w:rPr>
              <w:t>:</w:t>
              <w:tab/>
            </w:r>
            <w:r>
              <w:rPr>
                <w:rStyle w:val="IndexLink"/>
              </w:rPr>
              <w:t>310</w:t>
            </w:r>
          </w:hyperlink>
        </w:p>
        <w:p>
          <w:pPr>
            <w:pStyle w:val="Contents3"/>
            <w:tabs>
              <w:tab w:val="clear" w:pos="8459"/>
              <w:tab w:val="right" w:pos="9026" w:leader="dot"/>
            </w:tabs>
            <w:rPr/>
          </w:pPr>
          <w:hyperlink w:anchor="__RefHeading___Toc13346717_73709187">
            <w:r>
              <w:rPr>
                <w:webHidden/>
                <w:rStyle w:val="IndexLink"/>
                <w:rtl w:val="true"/>
              </w:rPr>
              <w:t xml:space="preserve">الغيبة والبهتان </w:t>
            </w:r>
            <w:r>
              <w:rPr>
                <w:rStyle w:val="IndexLink"/>
                <w:rtl w:val="true"/>
              </w:rPr>
              <w:t>:</w:t>
              <w:tab/>
            </w:r>
            <w:r>
              <w:rPr>
                <w:rStyle w:val="IndexLink"/>
              </w:rPr>
              <w:t>313</w:t>
            </w:r>
          </w:hyperlink>
        </w:p>
        <w:p>
          <w:pPr>
            <w:pStyle w:val="Contents3"/>
            <w:tabs>
              <w:tab w:val="clear" w:pos="8459"/>
              <w:tab w:val="right" w:pos="9026" w:leader="dot"/>
            </w:tabs>
            <w:rPr/>
          </w:pPr>
          <w:hyperlink w:anchor="__RefHeading___Toc13346719_73709187">
            <w:r>
              <w:rPr>
                <w:webHidden/>
                <w:rStyle w:val="IndexLink"/>
                <w:rtl w:val="true"/>
              </w:rPr>
              <w:t xml:space="preserve">الغضب وعلاجه </w:t>
            </w:r>
            <w:r>
              <w:rPr>
                <w:rStyle w:val="IndexLink"/>
                <w:rtl w:val="true"/>
              </w:rPr>
              <w:t>:</w:t>
              <w:tab/>
            </w:r>
            <w:r>
              <w:rPr>
                <w:rStyle w:val="IndexLink"/>
              </w:rPr>
              <w:t>313</w:t>
            </w:r>
          </w:hyperlink>
        </w:p>
        <w:p>
          <w:pPr>
            <w:pStyle w:val="Contents3"/>
            <w:tabs>
              <w:tab w:val="clear" w:pos="8459"/>
              <w:tab w:val="right" w:pos="9026" w:leader="dot"/>
            </w:tabs>
            <w:rPr/>
          </w:pPr>
          <w:hyperlink w:anchor="__RefHeading___Toc13346721_73709187">
            <w:r>
              <w:rPr>
                <w:webHidden/>
                <w:rStyle w:val="IndexLink"/>
                <w:rtl w:val="true"/>
              </w:rPr>
              <w:t xml:space="preserve">العجب </w:t>
            </w:r>
            <w:r>
              <w:rPr>
                <w:rStyle w:val="IndexLink"/>
                <w:rtl w:val="true"/>
              </w:rPr>
              <w:t>:</w:t>
              <w:tab/>
            </w:r>
            <w:r>
              <w:rPr>
                <w:rStyle w:val="IndexLink"/>
              </w:rPr>
              <w:t>314</w:t>
            </w:r>
          </w:hyperlink>
        </w:p>
        <w:p>
          <w:pPr>
            <w:pStyle w:val="Contents3"/>
            <w:tabs>
              <w:tab w:val="clear" w:pos="8459"/>
              <w:tab w:val="right" w:pos="9026" w:leader="dot"/>
            </w:tabs>
            <w:rPr/>
          </w:pPr>
          <w:hyperlink w:anchor="__RefHeading___Toc13346723_73709187">
            <w:r>
              <w:rPr>
                <w:webHidden/>
                <w:rStyle w:val="IndexLink"/>
                <w:rtl w:val="true"/>
              </w:rPr>
              <w:t xml:space="preserve">أدعيته </w:t>
            </w:r>
            <w:r>
              <w:rPr>
                <w:rStyle w:val="IndexLink"/>
                <w:rtl w:val="true"/>
              </w:rPr>
              <w:t>:</w:t>
              <w:tab/>
            </w:r>
            <w:r>
              <w:rPr>
                <w:rStyle w:val="IndexLink"/>
              </w:rPr>
              <w:t>314</w:t>
            </w:r>
          </w:hyperlink>
        </w:p>
        <w:p>
          <w:pPr>
            <w:pStyle w:val="Contents3"/>
            <w:tabs>
              <w:tab w:val="clear" w:pos="8459"/>
              <w:tab w:val="right" w:pos="9026" w:leader="dot"/>
            </w:tabs>
            <w:rPr/>
          </w:pPr>
          <w:hyperlink w:anchor="__RefHeading___Toc13346725_73709187">
            <w:r>
              <w:rPr>
                <w:webHidden/>
                <w:rStyle w:val="IndexLink"/>
                <w:rtl w:val="true"/>
              </w:rPr>
              <w:t xml:space="preserve">الحث على الدعاء </w:t>
            </w:r>
            <w:r>
              <w:rPr>
                <w:rStyle w:val="IndexLink"/>
                <w:rtl w:val="true"/>
              </w:rPr>
              <w:t>:</w:t>
              <w:tab/>
            </w:r>
            <w:r>
              <w:rPr>
                <w:rStyle w:val="IndexLink"/>
              </w:rPr>
              <w:t>316</w:t>
            </w:r>
          </w:hyperlink>
        </w:p>
        <w:p>
          <w:pPr>
            <w:pStyle w:val="Contents3"/>
            <w:tabs>
              <w:tab w:val="clear" w:pos="8459"/>
              <w:tab w:val="right" w:pos="9026" w:leader="dot"/>
            </w:tabs>
            <w:rPr/>
          </w:pPr>
          <w:hyperlink w:anchor="__RefHeading___Toc13346727_73709187">
            <w:r>
              <w:rPr>
                <w:webHidden/>
                <w:rStyle w:val="IndexLink"/>
                <w:rtl w:val="true"/>
              </w:rPr>
              <w:t xml:space="preserve">روائع الحكم </w:t>
            </w:r>
            <w:r>
              <w:rPr>
                <w:rStyle w:val="IndexLink"/>
                <w:rtl w:val="true"/>
              </w:rPr>
              <w:t>:</w:t>
              <w:tab/>
            </w:r>
            <w:r>
              <w:rPr>
                <w:rStyle w:val="IndexLink"/>
              </w:rPr>
              <w:t>317</w:t>
            </w:r>
          </w:hyperlink>
        </w:p>
        <w:p>
          <w:pPr>
            <w:pStyle w:val="Contents2"/>
            <w:tabs>
              <w:tab w:val="clear" w:pos="8743"/>
              <w:tab w:val="right" w:pos="9026" w:leader="dot"/>
            </w:tabs>
            <w:rPr/>
          </w:pPr>
          <w:hyperlink w:anchor="__RefHeading___Toc13346729_73709187">
            <w:r>
              <w:rPr>
                <w:webHidden/>
                <w:rStyle w:val="IndexLink"/>
                <w:rtl w:val="true"/>
              </w:rPr>
              <w:t xml:space="preserve">مع كثير عزة </w:t>
            </w:r>
            <w:r>
              <w:rPr>
                <w:rStyle w:val="IndexLink"/>
                <w:rtl w:val="true"/>
              </w:rPr>
              <w:t xml:space="preserve">: </w:t>
            </w:r>
            <w:r>
              <w:rPr>
                <w:rStyle w:val="IndexLink"/>
                <w:rtl w:val="true"/>
              </w:rPr>
              <w:t>والكميت</w:t>
            </w:r>
            <w:r>
              <w:rPr>
                <w:rStyle w:val="IndexLink"/>
                <w:rtl w:val="true"/>
              </w:rPr>
              <w:tab/>
            </w:r>
            <w:r>
              <w:rPr>
                <w:rStyle w:val="IndexLink"/>
              </w:rPr>
              <w:t>327</w:t>
            </w:r>
          </w:hyperlink>
        </w:p>
        <w:p>
          <w:pPr>
            <w:pStyle w:val="Contents3"/>
            <w:tabs>
              <w:tab w:val="clear" w:pos="8459"/>
              <w:tab w:val="right" w:pos="9026" w:leader="dot"/>
            </w:tabs>
            <w:rPr/>
          </w:pPr>
          <w:hyperlink w:anchor="__RefHeading___Toc13346731_73709187">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3346733_73709187">
            <w:r>
              <w:rPr>
                <w:webHidden/>
                <w:rStyle w:val="IndexLink"/>
                <w:rtl w:val="true"/>
              </w:rPr>
              <w:t xml:space="preserve">كثير عزة </w:t>
            </w:r>
            <w:r>
              <w:rPr>
                <w:rStyle w:val="IndexLink"/>
                <w:rtl w:val="true"/>
              </w:rPr>
              <w:t>:</w:t>
              <w:tab/>
            </w:r>
            <w:r>
              <w:rPr>
                <w:rStyle w:val="IndexLink"/>
              </w:rPr>
              <w:t>329</w:t>
            </w:r>
          </w:hyperlink>
        </w:p>
        <w:p>
          <w:pPr>
            <w:pStyle w:val="Contents3"/>
            <w:tabs>
              <w:tab w:val="clear" w:pos="8459"/>
              <w:tab w:val="right" w:pos="9026" w:leader="dot"/>
            </w:tabs>
            <w:rPr/>
          </w:pPr>
          <w:hyperlink w:anchor="__RefHeading___Toc13346735_73709187">
            <w:r>
              <w:rPr>
                <w:webHidden/>
                <w:rStyle w:val="IndexLink"/>
                <w:rtl w:val="true"/>
              </w:rPr>
              <w:t xml:space="preserve">ولاؤه لأهل البيت </w:t>
            </w:r>
            <w:r>
              <w:rPr>
                <w:rStyle w:val="IndexLink"/>
                <w:rtl w:val="true"/>
              </w:rPr>
              <w:t>(</w:t>
            </w:r>
            <w:r>
              <w:rPr>
                <w:rStyle w:val="IndexLink"/>
                <w:rtl w:val="true"/>
              </w:rPr>
              <w:t>عليهم السلام</w:t>
            </w:r>
            <w:r>
              <w:rPr>
                <w:rStyle w:val="IndexLink"/>
                <w:rtl w:val="true"/>
              </w:rPr>
              <w:t>) :</w:t>
              <w:tab/>
            </w:r>
            <w:r>
              <w:rPr>
                <w:rStyle w:val="IndexLink"/>
              </w:rPr>
              <w:t>329</w:t>
            </w:r>
          </w:hyperlink>
        </w:p>
        <w:p>
          <w:pPr>
            <w:pStyle w:val="Contents3"/>
            <w:tabs>
              <w:tab w:val="clear" w:pos="8459"/>
              <w:tab w:val="right" w:pos="9026" w:leader="dot"/>
            </w:tabs>
            <w:rPr/>
          </w:pPr>
          <w:hyperlink w:anchor="__RefHeading___Toc13346737_73709187">
            <w:r>
              <w:rPr>
                <w:webHidden/>
                <w:rStyle w:val="IndexLink"/>
                <w:rtl w:val="true"/>
              </w:rPr>
              <w:t xml:space="preserve">مع الامام الباقر </w:t>
            </w:r>
            <w:r>
              <w:rPr>
                <w:rStyle w:val="IndexLink"/>
                <w:rtl w:val="true"/>
              </w:rPr>
              <w:t>:</w:t>
              <w:tab/>
            </w:r>
            <w:r>
              <w:rPr>
                <w:rStyle w:val="IndexLink"/>
              </w:rPr>
              <w:t>329</w:t>
            </w:r>
          </w:hyperlink>
        </w:p>
        <w:p>
          <w:pPr>
            <w:pStyle w:val="Contents3"/>
            <w:tabs>
              <w:tab w:val="clear" w:pos="8459"/>
              <w:tab w:val="right" w:pos="9026" w:leader="dot"/>
            </w:tabs>
            <w:rPr/>
          </w:pPr>
          <w:hyperlink w:anchor="__RefHeading___Toc13346739_73709187">
            <w:r>
              <w:rPr>
                <w:webHidden/>
                <w:rStyle w:val="IndexLink"/>
                <w:rtl w:val="true"/>
              </w:rPr>
              <w:t xml:space="preserve">مدحه لبني مروان </w:t>
            </w:r>
            <w:r>
              <w:rPr>
                <w:rStyle w:val="IndexLink"/>
                <w:rtl w:val="true"/>
              </w:rPr>
              <w:t>:</w:t>
              <w:tab/>
            </w:r>
            <w:r>
              <w:rPr>
                <w:rStyle w:val="IndexLink"/>
              </w:rPr>
              <w:t>330</w:t>
            </w:r>
          </w:hyperlink>
        </w:p>
        <w:p>
          <w:pPr>
            <w:pStyle w:val="Contents3"/>
            <w:tabs>
              <w:tab w:val="clear" w:pos="8459"/>
              <w:tab w:val="right" w:pos="9026" w:leader="dot"/>
            </w:tabs>
            <w:rPr/>
          </w:pPr>
          <w:hyperlink w:anchor="__RefHeading___Toc13346741_73709187">
            <w:r>
              <w:rPr>
                <w:webHidden/>
                <w:rStyle w:val="IndexLink"/>
                <w:rtl w:val="true"/>
              </w:rPr>
              <w:t xml:space="preserve">وفاته </w:t>
            </w:r>
            <w:r>
              <w:rPr>
                <w:rStyle w:val="IndexLink"/>
                <w:rtl w:val="true"/>
              </w:rPr>
              <w:t>:</w:t>
              <w:tab/>
            </w:r>
            <w:r>
              <w:rPr>
                <w:rStyle w:val="IndexLink"/>
              </w:rPr>
              <w:t>331</w:t>
            </w:r>
          </w:hyperlink>
        </w:p>
        <w:p>
          <w:pPr>
            <w:pStyle w:val="Contents3"/>
            <w:tabs>
              <w:tab w:val="clear" w:pos="8459"/>
              <w:tab w:val="right" w:pos="9026" w:leader="dot"/>
            </w:tabs>
            <w:rPr/>
          </w:pPr>
          <w:hyperlink w:anchor="__RefHeading___Toc13346743_73709187">
            <w:r>
              <w:rPr>
                <w:webHidden/>
                <w:rStyle w:val="IndexLink"/>
                <w:rtl w:val="true"/>
              </w:rPr>
              <w:t xml:space="preserve">رواية موضوعة </w:t>
            </w:r>
            <w:r>
              <w:rPr>
                <w:rStyle w:val="IndexLink"/>
                <w:rtl w:val="true"/>
              </w:rPr>
              <w:t>:</w:t>
              <w:tab/>
            </w:r>
            <w:r>
              <w:rPr>
                <w:rStyle w:val="IndexLink"/>
              </w:rPr>
              <w:t>331</w:t>
            </w:r>
          </w:hyperlink>
        </w:p>
        <w:p>
          <w:pPr>
            <w:pStyle w:val="Contents3"/>
            <w:tabs>
              <w:tab w:val="clear" w:pos="8459"/>
              <w:tab w:val="right" w:pos="9026" w:leader="dot"/>
            </w:tabs>
            <w:rPr/>
          </w:pPr>
          <w:hyperlink w:anchor="__RefHeading___Toc13346745_73709187">
            <w:r>
              <w:rPr>
                <w:webHidden/>
                <w:rStyle w:val="IndexLink"/>
                <w:rtl w:val="true"/>
              </w:rPr>
              <w:t xml:space="preserve">الكميت الاسدي </w:t>
            </w:r>
            <w:r>
              <w:rPr>
                <w:rStyle w:val="IndexLink"/>
                <w:rtl w:val="true"/>
              </w:rPr>
              <w:t>:</w:t>
              <w:tab/>
            </w:r>
            <w:r>
              <w:rPr>
                <w:rStyle w:val="IndexLink"/>
              </w:rPr>
              <w:t>333</w:t>
            </w:r>
          </w:hyperlink>
        </w:p>
        <w:p>
          <w:pPr>
            <w:pStyle w:val="Contents3"/>
            <w:tabs>
              <w:tab w:val="clear" w:pos="8459"/>
              <w:tab w:val="right" w:pos="9026" w:leader="dot"/>
            </w:tabs>
            <w:rPr/>
          </w:pPr>
          <w:hyperlink w:anchor="__RefHeading___Toc13346747_73709187">
            <w:r>
              <w:rPr>
                <w:webHidden/>
                <w:rStyle w:val="IndexLink"/>
                <w:rtl w:val="true"/>
              </w:rPr>
              <w:t xml:space="preserve">ولادته ونشأته </w:t>
            </w:r>
            <w:r>
              <w:rPr>
                <w:rStyle w:val="IndexLink"/>
                <w:rtl w:val="true"/>
              </w:rPr>
              <w:t>:</w:t>
              <w:tab/>
            </w:r>
            <w:r>
              <w:rPr>
                <w:rStyle w:val="IndexLink"/>
              </w:rPr>
              <w:t>333</w:t>
            </w:r>
          </w:hyperlink>
        </w:p>
        <w:p>
          <w:pPr>
            <w:pStyle w:val="Contents3"/>
            <w:tabs>
              <w:tab w:val="clear" w:pos="8459"/>
              <w:tab w:val="right" w:pos="9026" w:leader="dot"/>
            </w:tabs>
            <w:rPr/>
          </w:pPr>
          <w:hyperlink w:anchor="__RefHeading___Toc13346749_73709187">
            <w:r>
              <w:rPr>
                <w:webHidden/>
                <w:rStyle w:val="IndexLink"/>
                <w:rtl w:val="true"/>
              </w:rPr>
              <w:t xml:space="preserve">مواهبه </w:t>
            </w:r>
            <w:r>
              <w:rPr>
                <w:rStyle w:val="IndexLink"/>
                <w:rtl w:val="true"/>
              </w:rPr>
              <w:t>:</w:t>
              <w:tab/>
            </w:r>
            <w:r>
              <w:rPr>
                <w:rStyle w:val="IndexLink"/>
              </w:rPr>
              <w:t>334</w:t>
            </w:r>
          </w:hyperlink>
        </w:p>
        <w:p>
          <w:pPr>
            <w:pStyle w:val="Contents3"/>
            <w:tabs>
              <w:tab w:val="clear" w:pos="8459"/>
              <w:tab w:val="right" w:pos="9026" w:leader="dot"/>
            </w:tabs>
            <w:rPr/>
          </w:pPr>
          <w:hyperlink w:anchor="__RefHeading___Toc13346751_73709187">
            <w:r>
              <w:rPr>
                <w:webHidden/>
                <w:rStyle w:val="IndexLink"/>
                <w:rtl w:val="true"/>
              </w:rPr>
              <w:t xml:space="preserve">شعره </w:t>
            </w:r>
            <w:r>
              <w:rPr>
                <w:rStyle w:val="IndexLink"/>
                <w:rtl w:val="true"/>
              </w:rPr>
              <w:t>:</w:t>
              <w:tab/>
            </w:r>
            <w:r>
              <w:rPr>
                <w:rStyle w:val="IndexLink"/>
              </w:rPr>
              <w:t>334</w:t>
            </w:r>
          </w:hyperlink>
        </w:p>
        <w:p>
          <w:pPr>
            <w:pStyle w:val="Contents3"/>
            <w:tabs>
              <w:tab w:val="clear" w:pos="8459"/>
              <w:tab w:val="right" w:pos="9026" w:leader="dot"/>
            </w:tabs>
            <w:rPr/>
          </w:pPr>
          <w:hyperlink w:anchor="__RefHeading___Toc13346753_73709187">
            <w:r>
              <w:rPr>
                <w:webHidden/>
                <w:rStyle w:val="IndexLink"/>
                <w:rtl w:val="true"/>
              </w:rPr>
              <w:t xml:space="preserve">الكميت مع الفرزدق </w:t>
            </w:r>
            <w:r>
              <w:rPr>
                <w:rStyle w:val="IndexLink"/>
                <w:rtl w:val="true"/>
              </w:rPr>
              <w:t>:</w:t>
              <w:tab/>
            </w:r>
            <w:r>
              <w:rPr>
                <w:rStyle w:val="IndexLink"/>
              </w:rPr>
              <w:t>335</w:t>
            </w:r>
          </w:hyperlink>
        </w:p>
        <w:p>
          <w:pPr>
            <w:pStyle w:val="Contents3"/>
            <w:tabs>
              <w:tab w:val="clear" w:pos="8459"/>
              <w:tab w:val="right" w:pos="9026" w:leader="dot"/>
            </w:tabs>
            <w:rPr/>
          </w:pPr>
          <w:hyperlink w:anchor="__RefHeading___Toc13346755_73709187">
            <w:r>
              <w:rPr>
                <w:webHidden/>
                <w:rStyle w:val="IndexLink"/>
                <w:rtl w:val="true"/>
              </w:rPr>
              <w:t xml:space="preserve">مميزات شعره </w:t>
            </w:r>
            <w:r>
              <w:rPr>
                <w:rStyle w:val="IndexLink"/>
                <w:rtl w:val="true"/>
              </w:rPr>
              <w:t>:</w:t>
              <w:tab/>
            </w:r>
            <w:r>
              <w:rPr>
                <w:rStyle w:val="IndexLink"/>
              </w:rPr>
              <w:t>337</w:t>
            </w:r>
          </w:hyperlink>
        </w:p>
        <w:p>
          <w:pPr>
            <w:pStyle w:val="Contents3"/>
            <w:tabs>
              <w:tab w:val="clear" w:pos="8459"/>
              <w:tab w:val="right" w:pos="9026" w:leader="dot"/>
            </w:tabs>
            <w:rPr/>
          </w:pPr>
          <w:hyperlink w:anchor="__RefHeading___Toc13346757_73709187">
            <w:r>
              <w:rPr>
                <w:webHidden/>
                <w:rStyle w:val="IndexLink"/>
                <w:rtl w:val="true"/>
              </w:rPr>
              <w:t xml:space="preserve">صلابته فى عقيدته </w:t>
            </w:r>
            <w:r>
              <w:rPr>
                <w:rStyle w:val="IndexLink"/>
                <w:rtl w:val="true"/>
              </w:rPr>
              <w:t>:</w:t>
              <w:tab/>
            </w:r>
            <w:r>
              <w:rPr>
                <w:rStyle w:val="IndexLink"/>
              </w:rPr>
              <w:t>340</w:t>
            </w:r>
          </w:hyperlink>
        </w:p>
        <w:p>
          <w:pPr>
            <w:pStyle w:val="Contents3"/>
            <w:tabs>
              <w:tab w:val="clear" w:pos="8459"/>
              <w:tab w:val="right" w:pos="9026" w:leader="dot"/>
            </w:tabs>
            <w:rPr/>
          </w:pPr>
          <w:hyperlink w:anchor="__RefHeading___Toc13346759_73709187">
            <w:r>
              <w:rPr>
                <w:webHidden/>
                <w:rStyle w:val="IndexLink"/>
                <w:rtl w:val="true"/>
              </w:rPr>
              <w:t xml:space="preserve">مع الامام الباقر </w:t>
            </w:r>
            <w:r>
              <w:rPr>
                <w:rStyle w:val="IndexLink"/>
                <w:rtl w:val="true"/>
              </w:rPr>
              <w:t>:</w:t>
              <w:tab/>
            </w:r>
            <w:r>
              <w:rPr>
                <w:rStyle w:val="IndexLink"/>
              </w:rPr>
              <w:t>340</w:t>
            </w:r>
          </w:hyperlink>
        </w:p>
        <w:p>
          <w:pPr>
            <w:pStyle w:val="Contents3"/>
            <w:tabs>
              <w:tab w:val="clear" w:pos="8459"/>
              <w:tab w:val="right" w:pos="9026" w:leader="dot"/>
            </w:tabs>
            <w:rPr/>
          </w:pPr>
          <w:hyperlink w:anchor="__RefHeading___Toc13346761_73709187">
            <w:r>
              <w:rPr>
                <w:webHidden/>
                <w:rStyle w:val="IndexLink"/>
                <w:rtl w:val="true"/>
              </w:rPr>
              <w:t xml:space="preserve">تعطشه لرؤيا الامام </w:t>
            </w:r>
            <w:r>
              <w:rPr>
                <w:rStyle w:val="IndexLink"/>
                <w:rtl w:val="true"/>
              </w:rPr>
              <w:t>:</w:t>
              <w:tab/>
            </w:r>
            <w:r>
              <w:rPr>
                <w:rStyle w:val="IndexLink"/>
              </w:rPr>
              <w:t>340</w:t>
            </w:r>
          </w:hyperlink>
        </w:p>
        <w:p>
          <w:pPr>
            <w:pStyle w:val="Contents3"/>
            <w:tabs>
              <w:tab w:val="clear" w:pos="8459"/>
              <w:tab w:val="right" w:pos="9026" w:leader="dot"/>
            </w:tabs>
            <w:rPr/>
          </w:pPr>
          <w:hyperlink w:anchor="__RefHeading___Toc13346763_73709187">
            <w:r>
              <w:rPr>
                <w:webHidden/>
                <w:rStyle w:val="IndexLink"/>
                <w:rtl w:val="true"/>
              </w:rPr>
              <w:t xml:space="preserve">رثاؤه للحسين </w:t>
            </w:r>
            <w:r>
              <w:rPr>
                <w:rStyle w:val="IndexLink"/>
                <w:rtl w:val="true"/>
              </w:rPr>
              <w:t>:</w:t>
              <w:tab/>
            </w:r>
            <w:r>
              <w:rPr>
                <w:rStyle w:val="IndexLink"/>
              </w:rPr>
              <w:t>341</w:t>
            </w:r>
          </w:hyperlink>
        </w:p>
        <w:p>
          <w:pPr>
            <w:pStyle w:val="Contents3"/>
            <w:tabs>
              <w:tab w:val="clear" w:pos="8459"/>
              <w:tab w:val="right" w:pos="9026" w:leader="dot"/>
            </w:tabs>
            <w:rPr/>
          </w:pPr>
          <w:hyperlink w:anchor="__RefHeading___Toc13346765_73709187">
            <w:r>
              <w:rPr>
                <w:webHidden/>
                <w:rStyle w:val="IndexLink"/>
                <w:rtl w:val="true"/>
              </w:rPr>
              <w:t xml:space="preserve">الميمية من هاشمياته </w:t>
            </w:r>
            <w:r>
              <w:rPr>
                <w:rStyle w:val="IndexLink"/>
                <w:rtl w:val="true"/>
              </w:rPr>
              <w:t>:</w:t>
              <w:tab/>
            </w:r>
            <w:r>
              <w:rPr>
                <w:rStyle w:val="IndexLink"/>
              </w:rPr>
              <w:t>343</w:t>
            </w:r>
          </w:hyperlink>
        </w:p>
        <w:p>
          <w:pPr>
            <w:pStyle w:val="Contents3"/>
            <w:tabs>
              <w:tab w:val="clear" w:pos="8459"/>
              <w:tab w:val="right" w:pos="9026" w:leader="dot"/>
            </w:tabs>
            <w:rPr/>
          </w:pPr>
          <w:hyperlink w:anchor="__RefHeading___Toc13346767_73709187">
            <w:r>
              <w:rPr>
                <w:webHidden/>
                <w:rStyle w:val="IndexLink"/>
                <w:rtl w:val="true"/>
              </w:rPr>
              <w:t xml:space="preserve">اللامية من هاشمياته </w:t>
            </w:r>
            <w:r>
              <w:rPr>
                <w:rStyle w:val="IndexLink"/>
                <w:rtl w:val="true"/>
              </w:rPr>
              <w:t>:</w:t>
              <w:tab/>
            </w:r>
            <w:r>
              <w:rPr>
                <w:rStyle w:val="IndexLink"/>
              </w:rPr>
              <w:t>355</w:t>
            </w:r>
          </w:hyperlink>
        </w:p>
        <w:p>
          <w:pPr>
            <w:pStyle w:val="Contents3"/>
            <w:tabs>
              <w:tab w:val="clear" w:pos="8459"/>
              <w:tab w:val="right" w:pos="9026" w:leader="dot"/>
            </w:tabs>
            <w:rPr/>
          </w:pPr>
          <w:hyperlink w:anchor="__RefHeading___Toc13346769_73709187">
            <w:r>
              <w:rPr>
                <w:webHidden/>
                <w:rStyle w:val="IndexLink"/>
                <w:rtl w:val="true"/>
              </w:rPr>
              <w:t xml:space="preserve">العينية من هاشمياته </w:t>
            </w:r>
            <w:r>
              <w:rPr>
                <w:rStyle w:val="IndexLink"/>
                <w:rtl w:val="true"/>
              </w:rPr>
              <w:t>:</w:t>
              <w:tab/>
            </w:r>
            <w:r>
              <w:rPr>
                <w:rStyle w:val="IndexLink"/>
              </w:rPr>
              <w:t>357</w:t>
            </w:r>
          </w:hyperlink>
        </w:p>
        <w:p>
          <w:pPr>
            <w:pStyle w:val="Contents3"/>
            <w:tabs>
              <w:tab w:val="clear" w:pos="8459"/>
              <w:tab w:val="right" w:pos="9026" w:leader="dot"/>
            </w:tabs>
            <w:rPr/>
          </w:pPr>
          <w:hyperlink w:anchor="__RefHeading___Toc13346771_73709187">
            <w:r>
              <w:rPr>
                <w:webHidden/>
                <w:rStyle w:val="IndexLink"/>
                <w:rtl w:val="true"/>
              </w:rPr>
              <w:t xml:space="preserve">نضاله المرير </w:t>
            </w:r>
            <w:r>
              <w:rPr>
                <w:rStyle w:val="IndexLink"/>
                <w:rtl w:val="true"/>
              </w:rPr>
              <w:t>:</w:t>
              <w:tab/>
            </w:r>
            <w:r>
              <w:rPr>
                <w:rStyle w:val="IndexLink"/>
              </w:rPr>
              <w:t>360</w:t>
            </w:r>
          </w:hyperlink>
        </w:p>
        <w:p>
          <w:pPr>
            <w:pStyle w:val="Contents4"/>
            <w:tabs>
              <w:tab w:val="clear" w:pos="8176"/>
              <w:tab w:val="right" w:pos="9026" w:leader="dot"/>
            </w:tabs>
            <w:rPr/>
          </w:pPr>
          <w:hyperlink w:anchor="__RefHeading___Toc13346773_7370918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3346775_73709187">
            <w:r>
              <w:rPr>
                <w:webHidden/>
                <w:rStyle w:val="IndexLink"/>
              </w:rPr>
              <w:t>1</w:t>
            </w:r>
            <w:r>
              <w:rPr>
                <w:rStyle w:val="IndexLink"/>
                <w:rtl w:val="true"/>
              </w:rPr>
              <w:t xml:space="preserve"> - </w:t>
            </w:r>
            <w:r>
              <w:rPr>
                <w:rStyle w:val="IndexLink"/>
                <w:rtl w:val="true"/>
              </w:rPr>
              <w:t xml:space="preserve">مدحه لأهل البيت </w:t>
            </w:r>
            <w:r>
              <w:rPr>
                <w:rStyle w:val="IndexLink"/>
                <w:rtl w:val="true"/>
              </w:rPr>
              <w:t>:</w:t>
              <w:tab/>
            </w:r>
            <w:r>
              <w:rPr>
                <w:rStyle w:val="IndexLink"/>
              </w:rPr>
              <w:t>361</w:t>
            </w:r>
          </w:hyperlink>
        </w:p>
        <w:p>
          <w:pPr>
            <w:pStyle w:val="Contents4"/>
            <w:tabs>
              <w:tab w:val="clear" w:pos="8176"/>
              <w:tab w:val="right" w:pos="9026" w:leader="dot"/>
            </w:tabs>
            <w:rPr/>
          </w:pPr>
          <w:hyperlink w:anchor="__RefHeading___Toc13346777_73709187">
            <w:r>
              <w:rPr>
                <w:webHidden/>
                <w:rStyle w:val="IndexLink"/>
              </w:rPr>
              <w:t>2</w:t>
            </w:r>
            <w:r>
              <w:rPr>
                <w:rStyle w:val="IndexLink"/>
                <w:rtl w:val="true"/>
              </w:rPr>
              <w:t xml:space="preserve"> - </w:t>
            </w:r>
            <w:r>
              <w:rPr>
                <w:rStyle w:val="IndexLink"/>
                <w:rtl w:val="true"/>
              </w:rPr>
              <w:t xml:space="preserve">هجاء الأمويين </w:t>
            </w:r>
            <w:r>
              <w:rPr>
                <w:rStyle w:val="IndexLink"/>
                <w:rtl w:val="true"/>
              </w:rPr>
              <w:t>:</w:t>
              <w:tab/>
            </w:r>
            <w:r>
              <w:rPr>
                <w:rStyle w:val="IndexLink"/>
              </w:rPr>
              <w:t>361</w:t>
            </w:r>
          </w:hyperlink>
        </w:p>
        <w:p>
          <w:pPr>
            <w:pStyle w:val="Contents4"/>
            <w:tabs>
              <w:tab w:val="clear" w:pos="8176"/>
              <w:tab w:val="right" w:pos="9026" w:leader="dot"/>
            </w:tabs>
            <w:rPr/>
          </w:pPr>
          <w:hyperlink w:anchor="__RefHeading___Toc13346779_73709187">
            <w:r>
              <w:rPr>
                <w:webHidden/>
                <w:rStyle w:val="IndexLink"/>
              </w:rPr>
              <w:t>3</w:t>
            </w:r>
            <w:r>
              <w:rPr>
                <w:rStyle w:val="IndexLink"/>
                <w:rtl w:val="true"/>
              </w:rPr>
              <w:t xml:space="preserve"> - </w:t>
            </w:r>
            <w:r>
              <w:rPr>
                <w:rStyle w:val="IndexLink"/>
                <w:rtl w:val="true"/>
              </w:rPr>
              <w:t xml:space="preserve">اثارة العصبية بين اليمنية والنزارية </w:t>
            </w:r>
            <w:r>
              <w:rPr>
                <w:rStyle w:val="IndexLink"/>
                <w:rtl w:val="true"/>
              </w:rPr>
              <w:t>:</w:t>
              <w:tab/>
            </w:r>
            <w:r>
              <w:rPr>
                <w:rStyle w:val="IndexLink"/>
              </w:rPr>
              <w:t>362</w:t>
            </w:r>
          </w:hyperlink>
        </w:p>
        <w:p>
          <w:pPr>
            <w:pStyle w:val="Contents3"/>
            <w:tabs>
              <w:tab w:val="clear" w:pos="8459"/>
              <w:tab w:val="right" w:pos="9026" w:leader="dot"/>
            </w:tabs>
            <w:rPr/>
          </w:pPr>
          <w:hyperlink w:anchor="__RefHeading___Toc13346781_73709187">
            <w:r>
              <w:rPr>
                <w:webHidden/>
                <w:rStyle w:val="IndexLink"/>
                <w:rtl w:val="true"/>
              </w:rPr>
              <w:t xml:space="preserve">اعتقاله </w:t>
            </w:r>
            <w:r>
              <w:rPr>
                <w:rStyle w:val="IndexLink"/>
                <w:rtl w:val="true"/>
              </w:rPr>
              <w:t>:</w:t>
              <w:tab/>
            </w:r>
            <w:r>
              <w:rPr>
                <w:rStyle w:val="IndexLink"/>
              </w:rPr>
              <w:t>364</w:t>
            </w:r>
          </w:hyperlink>
        </w:p>
        <w:p>
          <w:pPr>
            <w:pStyle w:val="Contents3"/>
            <w:tabs>
              <w:tab w:val="clear" w:pos="8459"/>
              <w:tab w:val="right" w:pos="9026" w:leader="dot"/>
            </w:tabs>
            <w:rPr/>
          </w:pPr>
          <w:hyperlink w:anchor="__RefHeading___Toc13346783_73709187">
            <w:r>
              <w:rPr>
                <w:webHidden/>
                <w:rStyle w:val="IndexLink"/>
                <w:rtl w:val="true"/>
              </w:rPr>
              <w:t>هربه من السجن ،</w:t>
            </w:r>
            <w:r>
              <w:rPr>
                <w:rStyle w:val="IndexLink"/>
                <w:rtl w:val="true"/>
              </w:rPr>
              <w:tab/>
            </w:r>
            <w:r>
              <w:rPr>
                <w:rStyle w:val="IndexLink"/>
              </w:rPr>
              <w:t>365</w:t>
            </w:r>
          </w:hyperlink>
        </w:p>
        <w:p>
          <w:pPr>
            <w:pStyle w:val="Contents3"/>
            <w:tabs>
              <w:tab w:val="clear" w:pos="8459"/>
              <w:tab w:val="right" w:pos="9026" w:leader="dot"/>
            </w:tabs>
            <w:rPr/>
          </w:pPr>
          <w:hyperlink w:anchor="__RefHeading___Toc13346785_73709187">
            <w:r>
              <w:rPr>
                <w:webHidden/>
                <w:rStyle w:val="IndexLink"/>
                <w:rtl w:val="true"/>
              </w:rPr>
              <w:t xml:space="preserve">العفو عنه </w:t>
            </w:r>
            <w:r>
              <w:rPr>
                <w:rStyle w:val="IndexLink"/>
                <w:rtl w:val="true"/>
              </w:rPr>
              <w:t>:</w:t>
              <w:tab/>
            </w:r>
            <w:r>
              <w:rPr>
                <w:rStyle w:val="IndexLink"/>
              </w:rPr>
              <w:t>365</w:t>
            </w:r>
          </w:hyperlink>
        </w:p>
        <w:p>
          <w:pPr>
            <w:pStyle w:val="Contents3"/>
            <w:tabs>
              <w:tab w:val="clear" w:pos="8459"/>
              <w:tab w:val="right" w:pos="9026" w:leader="dot"/>
            </w:tabs>
            <w:rPr/>
          </w:pPr>
          <w:hyperlink w:anchor="__RefHeading___Toc13346787_73709187">
            <w:r>
              <w:rPr>
                <w:webHidden/>
                <w:rStyle w:val="IndexLink"/>
                <w:rtl w:val="true"/>
              </w:rPr>
              <w:t xml:space="preserve">عتاب واعتذار </w:t>
            </w:r>
            <w:r>
              <w:rPr>
                <w:rStyle w:val="IndexLink"/>
                <w:rtl w:val="true"/>
              </w:rPr>
              <w:t>:</w:t>
              <w:tab/>
            </w:r>
            <w:r>
              <w:rPr>
                <w:rStyle w:val="IndexLink"/>
              </w:rPr>
              <w:t>369</w:t>
            </w:r>
          </w:hyperlink>
        </w:p>
        <w:p>
          <w:pPr>
            <w:pStyle w:val="Contents3"/>
            <w:tabs>
              <w:tab w:val="clear" w:pos="8459"/>
              <w:tab w:val="right" w:pos="9026" w:leader="dot"/>
            </w:tabs>
            <w:rPr/>
          </w:pPr>
          <w:hyperlink w:anchor="__RefHeading___Toc13346789_73709187">
            <w:r>
              <w:rPr>
                <w:webHidden/>
                <w:rStyle w:val="IndexLink"/>
                <w:rtl w:val="true"/>
              </w:rPr>
              <w:t xml:space="preserve">الى جنة المأوى </w:t>
            </w:r>
            <w:r>
              <w:rPr>
                <w:rStyle w:val="IndexLink"/>
                <w:rtl w:val="true"/>
              </w:rPr>
              <w:t>:</w:t>
              <w:tab/>
            </w:r>
            <w:r>
              <w:rPr>
                <w:rStyle w:val="IndexLink"/>
              </w:rPr>
              <w:t>370</w:t>
            </w:r>
          </w:hyperlink>
        </w:p>
        <w:p>
          <w:pPr>
            <w:pStyle w:val="Contents2"/>
            <w:tabs>
              <w:tab w:val="clear" w:pos="8743"/>
              <w:tab w:val="right" w:pos="9026" w:leader="dot"/>
            </w:tabs>
            <w:rPr/>
          </w:pPr>
          <w:hyperlink w:anchor="__RefHeading___Toc13346791_73709187">
            <w:r>
              <w:rPr>
                <w:webHidden/>
                <w:rStyle w:val="IndexLink"/>
                <w:rtl w:val="true"/>
              </w:rPr>
              <w:t>محتويات الكتاب</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9_97573"/>
      <w:bookmarkStart w:id="1" w:name="pg11899_97573"/>
      <w:bookmarkEnd w:id="1"/>
    </w:p>
    <w:p>
      <w:pPr>
        <w:pStyle w:val="Heading2"/>
        <w:numPr>
          <w:ilvl w:val="1"/>
          <w:numId w:val="1"/>
        </w:numPr>
        <w:rPr/>
      </w:pPr>
      <w:bookmarkStart w:id="2" w:name="pg11899_97573"/>
      <w:bookmarkStart w:id="3" w:name="__RefHeading___Toc13346055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محمد الباقر عليه السلام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دارالبلاغة</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 باقر شریف ،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محمّد الباقر عليه السلام دراسة وتحليل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القریشي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دارالبلاغة ، م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 ق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20426</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4605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إِنَّمَا يُرِيدُ اللَّهُ لِيُذْهِبَ عَنْكُمُ الرِّجْسَ أَهْلَ الْبَيْتِ وَيُطَهِّرَكُمْ تَطْهِيرًا قُلْ لَا أَسْأَلُكُمْ عَلَيْهِ أَجْرًا إِلَّا الْمَوَدَّةَ فِي الْقُرْبَى وَمَنْ يَقْتَرِفْ حَسَنَةً نَزِدْ لَهُ فِيهَا حُسْنًا إِنَّ اللَّهَ غَفُورٌ شَكُورٌ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99_97580"/>
      <w:bookmarkStart w:id="8" w:name="pg11899_97580"/>
      <w:bookmarkEnd w:id="8"/>
    </w:p>
    <w:p>
      <w:pPr>
        <w:pStyle w:val="Heading2"/>
        <w:numPr>
          <w:ilvl w:val="1"/>
          <w:numId w:val="1"/>
        </w:numPr>
        <w:rPr/>
      </w:pPr>
      <w:bookmarkStart w:id="9" w:name="pg11899_97580"/>
      <w:bookmarkStart w:id="10" w:name="__RefHeading___Toc13346059_73709187"/>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مفجر العلم والنور فى الارض</w:t>
      </w:r>
    </w:p>
    <w:p>
      <w:pPr>
        <w:pStyle w:val="BookText"/>
        <w:rPr/>
      </w:pPr>
      <w:r>
        <w:rPr>
          <w:rFonts w:ascii="Amiri" w:hAnsi="Amiri" w:eastAsia="Amiri" w:cs="Amiri"/>
          <w:color w:val="111111"/>
          <w:sz w:val="28"/>
          <w:sz w:val="28"/>
          <w:szCs w:val="28"/>
          <w:rtl w:val="true"/>
          <w:lang w:bidi="ar-SA"/>
        </w:rPr>
        <w:t xml:space="preserve">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أرفع الى مقامك العظيم هذا البحث المتواضع عن سيرة سبطك الامام محمد الباقر الذي سميته باسمك ولقبته بباقر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المجدد لدينك والمحيي لسنتك فليس احد هو اولى بهذا الاهداء منك فتقبل هذه البضاعة المزجاة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وتلطف علي برضاك ليكون ذخراً لي يوم القى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899_97584"/>
      <w:bookmarkStart w:id="13" w:name="pg11899_97584"/>
      <w:bookmarkEnd w:id="13"/>
    </w:p>
    <w:p>
      <w:pPr>
        <w:pStyle w:val="Heading2"/>
        <w:numPr>
          <w:ilvl w:val="1"/>
          <w:numId w:val="1"/>
        </w:numPr>
        <w:rPr/>
      </w:pPr>
      <w:bookmarkStart w:id="14" w:name="pg11899_97584"/>
      <w:bookmarkStart w:id="15" w:name="__RefHeading___Toc13346061_73709187"/>
      <w:bookmarkStart w:id="16" w:name="_Toc4"/>
      <w:bookmarkEnd w:id="14"/>
      <w:bookmarkEnd w:id="15"/>
      <w:r>
        <w:rPr>
          <w:rtl w:val="true"/>
        </w:rPr>
        <w:t>المقدمة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3346063_73709187"/>
      <w:bookmarkStart w:id="18" w:name="_Toc5"/>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899_97588"/>
      <w:bookmarkStart w:id="20" w:name="pg11899_97588"/>
      <w:bookmarkEnd w:id="20"/>
    </w:p>
    <w:p>
      <w:pPr>
        <w:pStyle w:val="Heading3"/>
        <w:numPr>
          <w:ilvl w:val="2"/>
          <w:numId w:val="1"/>
        </w:numPr>
        <w:rPr/>
      </w:pPr>
      <w:bookmarkStart w:id="21" w:name="pg11899_97588"/>
      <w:bookmarkStart w:id="22" w:name="__RefHeading___Toc13346065_73709187"/>
      <w:bookmarkStart w:id="23" w:name="_Toc6"/>
      <w:bookmarkEnd w:id="21"/>
      <w:bookmarkEnd w:id="22"/>
      <w:r>
        <w:rPr>
          <w:rtl w:val="true"/>
        </w:rPr>
        <w:t>(</w:t>
      </w:r>
      <w:r>
        <w:rPr/>
        <w:t>1</w:t>
      </w:r>
      <w:r>
        <w:rPr>
          <w:rtl w:val="true"/>
        </w:rPr>
        <w:t>)</w:t>
      </w:r>
      <w:bookmarkEnd w:id="23"/>
    </w:p>
    <w:p>
      <w:pPr>
        <w:pStyle w:val="BookText"/>
        <w:rPr/>
      </w:pPr>
      <w:r>
        <w:rPr>
          <w:rFonts w:ascii="Amiri" w:hAnsi="Amiri" w:eastAsia="Amiri" w:cs="Amiri"/>
          <w:color w:val="111111"/>
          <w:sz w:val="28"/>
          <w:sz w:val="28"/>
          <w:szCs w:val="28"/>
          <w:rtl w:val="true"/>
          <w:lang w:bidi="ar-SA"/>
        </w:rPr>
        <w:t xml:space="preserve">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أفذاذ العترة الطاهرة ، ومن أعلام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ابرز رجال الفكر والعلم في الاسلام فقد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إيجابي وفعال في تكوين الثقافة الاسلامية وتأسيس الحركة العلمية في الاسلام ، فقد تفرغ لبسط العلم واشاعته بين المسلمين في وقت كان الجمود الفكري قد ضرب نطاقه على جميع انحاء العالم الاسلامي ، ولم تعد هناك أية نهضة فكرية أو علمية ، فقد منيت الامة بثورات متلاحقة ، وانتفاضات شعبية كان مبعثها تارة التخلص من جور الحكم الاموي واضطهاده ، واخرى الطمع بالحكم ، واهملت من جراء ذلك الحياة العلمية اهمالا تاما فلم يعدلها أي ظل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ابتعد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التيارات السياسية ابتعادا مطلقا فلم يشترك بأي عمل سياسي يتصادم مع الحكم القائم آنذاك ، واتجه صوب العلم فرفع مناره ، وأسس قواعده وأرسى اصوله ، فكان الرائد والمعلم والقائد لهذه الأمة في مسيرتها الثقافية ، وقد سار بها خطوات واسعة في ميادين البحوث العلمية مما يعتبر عاملا جوهريا في ازدهار الحياة الاسلامية وتكوين حضارتها المشرقة في الاجيال التي جاءت بعده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أهم ما عنى به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الفقه الاسلامي الذي يحمل روح الاسلام وجوهره وتفاعله مع الحياة فسهر على احيائه فاقام </w:t>
      </w:r>
    </w:p>
    <w:p>
      <w:pPr>
        <w:pStyle w:val="BookText"/>
        <w:rPr/>
      </w:pPr>
      <w:r>
        <w:rPr>
          <w:rFonts w:ascii="Amiri" w:hAnsi="Amiri" w:eastAsia="Amiri" w:cs="Amiri"/>
          <w:color w:val="111111"/>
          <w:sz w:val="28"/>
          <w:sz w:val="28"/>
          <w:szCs w:val="28"/>
          <w:rtl w:val="true"/>
          <w:lang w:bidi="ar-SA"/>
        </w:rPr>
        <w:t xml:space="preserve">مدرسته الكبرى التي زخرت بكبار الفقهاء كأبان بن تغلب ومحمد بن مسلم ، وبريد وأبي بصير الاسدي والفضل بن يسار ، ومعروف بن خربوذ وزرارة ابن اعين ، وهؤلاء الاعلام ممن اجمعت الصحابة على تصديقهم والاقرار لهم بالفقه ، وإليهم يرجع الفضل في تدوين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هم لضاعت تلك الثروة الفكرية الهائلة التي يعتز بها العالم الاسلامي وهي احدى المدارك الاساسية لفقهاء الشيعة في استنباطهم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يدعو الى الاعتزاز بسيرة الامام هو انه قد تبنى هؤلاء الفقهاء فاشاد بهم ، وعزز مركزهم ، وارجع الأمة الى فتواهم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بن تغلب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مسجد المدينة ، وافت الناس فاني أحب أن يرى في شيعتي مثلك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بتسديد نفقاتهم وما يحتاجون إليه في حياتهم المعاشية ليتفرغوا الى تحصيل العلم وضبط قواعده وتدوينه ، وعهد من بعده الى 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برعايتهم والانفاق عليهم حتى لا تشغلهم الحياة الاقتصادية عن القيام بأداء مهماتهم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قاموا بدور بناء في تدوين الحديث الذي سمعوه منه ، كما أخذوا يلقون على البعثات الدينية ما رووه عنه ، وقد روى عنه تلميذه جابر بن يزيد الجعفي سبعين ألف حديث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عنه أبان بن تغلب مجموعة كبيرة عنه ، وقد حفلت الموسوعات الفقهية بحشد كبير من رواياتهم عنه فجميع أبواب الفقه من العبادات وسائر العقود والايقاعات مدعمة بالروايات عنه فكان المؤسس والناشر لفقه أهل البيت الذي يحتل الصدارة في الفقه الاسلامي</w:t>
      </w:r>
      <w:r>
        <w:rPr>
          <w:rFonts w:eastAsia="Amiri" w:cs="Amiri" w:ascii="Amiri" w:hAnsi="Amiri"/>
          <w:color w:val="111111"/>
          <w:sz w:val="28"/>
          <w:szCs w:val="28"/>
          <w:rtl w:val="true"/>
          <w:lang w:bidi="ar-SA"/>
        </w:rPr>
        <w:t xml:space="preserve">. </w:t>
      </w:r>
      <w:bookmarkStart w:id="24" w:name="pg11899_97591"/>
    </w:p>
    <w:p>
      <w:pPr>
        <w:pStyle w:val="Heading3"/>
        <w:numPr>
          <w:ilvl w:val="2"/>
          <w:numId w:val="1"/>
        </w:numPr>
        <w:rPr/>
      </w:pPr>
      <w:bookmarkStart w:id="25" w:name="__RefHeading___Toc13346067_73709187"/>
      <w:bookmarkStart w:id="26" w:name="_Toc7"/>
      <w:bookmarkEnd w:id="24"/>
      <w:bookmarkEnd w:id="25"/>
      <w:r>
        <w:rPr>
          <w:rtl w:val="true"/>
        </w:rPr>
        <w:t>(</w:t>
      </w:r>
      <w:r>
        <w:rPr/>
        <w:t>2</w:t>
      </w:r>
      <w:r>
        <w:rPr>
          <w:rtl w:val="true"/>
        </w:rPr>
        <w:t>)</w:t>
      </w:r>
      <w:bookmarkEnd w:id="26"/>
    </w:p>
    <w:p>
      <w:pPr>
        <w:pStyle w:val="BookText"/>
        <w:rPr/>
      </w:pPr>
      <w:r>
        <w:rPr>
          <w:rFonts w:ascii="Amiri" w:hAnsi="Amiri" w:eastAsia="Amiri" w:cs="Amiri"/>
          <w:color w:val="111111"/>
          <w:sz w:val="28"/>
          <w:sz w:val="28"/>
          <w:szCs w:val="28"/>
          <w:rtl w:val="true"/>
          <w:lang w:bidi="ar-SA"/>
        </w:rPr>
        <w:t xml:space="preserve">ولم يقتصر الامام في محاضراته وبحوثه على الفقه الاسلامي وإنما خاض جميع الوان العلوم من الفلسفة وعلم الكلام والطب ، أما تفسير القرآن الكريم فقد استوعب اهتمامه ، فقد خصص وقتا له ، وقد دون أكثر المفسرين ما يذهب إليه وما يرويه عن آبائه في تفسير الآيات الكريمة ، وقد الف كتابا في التفسير رواه عنه زياد بن المنذر الزعيم الروحي للفرقة الجارودية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ويعرض هذا الكتاب إلى بيان ذلك ، وتقديم برامج من تفسيره لبعض الآيات ، ومما تجدر الاشارة إليه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تحدث عن أحوال الأنبياء وما لاقوه من الاضطهاد من فراعنة زمانهم ، كما عرض لبعض حكمهم وآدابهم وعنه أخذ اكثر الباحثين في أحوال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موضوعية وشاملة عن السيرة النبوية وشرح أحوال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ومغازيه وحروبه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رواها عنه ابن هشام والواقدي والحلبي وغيرهم من المدونين للسيرة النبوية كما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آبائه مجموعة كبيرة من الاحاديث تتعلق بآداب السلوك وحسن الاخلاق وما ينبغي ان يتصف به المسلم من الصفات الرفيعة التي تجعله قدوة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بصورة شاملة الأحداث التأريخية التي جرت في العصر الاسلامي الاول ، وقد نقلها عنه الطبري في تأريخه والبلاذري في انسابه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علماء المسيحيين ، والازارقة ، وجادل الملحدين ، وقاوم الغلاة ، وقد خرج من مناظراته وهو ظافر قد اعترف الخصم </w:t>
      </w:r>
      <w:bookmarkStart w:id="27" w:name="pg11899_97593"/>
    </w:p>
    <w:p>
      <w:pPr>
        <w:pStyle w:val="BookText"/>
        <w:rPr/>
      </w:pPr>
      <w:bookmarkEnd w:id="27"/>
      <w:r>
        <w:rPr>
          <w:rFonts w:ascii="Amiri" w:hAnsi="Amiri" w:eastAsia="Amiri" w:cs="Amiri"/>
          <w:color w:val="111111"/>
          <w:sz w:val="28"/>
          <w:sz w:val="28"/>
          <w:szCs w:val="28"/>
          <w:rtl w:val="true"/>
          <w:lang w:bidi="ar-SA"/>
        </w:rPr>
        <w:t>بقدراته العلمية والعجز عن مجاراته ، ويعرض هذا الكتاب الى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فكرية هائلة تعد من ذخائر الفكر الاسلامي ومن مناجم الثروات العلمية في الارض وليس من المستطاع تسجيل جميع ما أثر عنه من العلوم والمعارف فان ذلك يستدعي وضع عدة مجلدات ، وانما أشرنا الى بعضها ، وتركنا الباب مفتوحا لمن يريد أن يبحث بصورة شاملة عن ثرواته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فان التأريخ لم يعرف أماما كمحمد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 حياته كلها لنشر العلم واذاعته بين الناس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أقام في يثرب سادنا أمينا كالجبل أو كالبحر وهو يغذي رجال الفكر ورواد العلم بفقهه وعلمه التي تحمل عناصر التقدم ، وعناصر الحياة لا لهذه الامة فحسب ، وإنما للناس جميعا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346069_73709187"/>
      <w:bookmarkStart w:id="29" w:name="_Toc8"/>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وكما كان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عمالقة الفكر والعلم في الاسلام فقد كان من أبرز أئمة المسلمين فيما أوتي من عظيم الاخلاق والتجرد من كل نزعة مادية أو أنانية ، فكان في سلوكه يمثل روح الاسلام وفكره وانطلاقه في هداية الناس وتهذيب أخلاقهم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ويجمع المؤرخون انه كان مشغولا في أكثر اوقاته بذكر اللّه ، وانه كان ينفق لياليه ساهرا في الصلاة لله ومناجاته شأنه شأن آبائه الذين هم مصابيح الهداية والتقوى في الارض ، وقد تحرج الامام في حياته كأشد ما يكون التحرج ، فزهد في الدنيا ، وابتعد عن جميع زخارفها ، واتجه بقلبه وعواطفه نحو اللّه فآثر طاعته على كل شيء ، وعلى كل ما يقربه إليه زلفى ، فلم ينقاد لأية نزعة من نزعات الهوى ، وانما تحرر منها تحررا كاملا ، ولم يعد لها أي سلطان عليه</w:t>
      </w:r>
      <w:r>
        <w:rPr>
          <w:rFonts w:eastAsia="Amiri" w:cs="Amiri" w:ascii="Amiri" w:hAnsi="Amiri"/>
          <w:color w:val="111111"/>
          <w:sz w:val="28"/>
          <w:szCs w:val="28"/>
          <w:rtl w:val="true"/>
          <w:lang w:bidi="ar-SA"/>
        </w:rPr>
        <w:t xml:space="preserve">. </w:t>
      </w:r>
      <w:bookmarkStart w:id="30" w:name="pg11899_97595"/>
    </w:p>
    <w:p>
      <w:pPr>
        <w:pStyle w:val="BookText"/>
        <w:rPr/>
      </w:pPr>
      <w:bookmarkEnd w:id="30"/>
      <w:r>
        <w:rPr>
          <w:rFonts w:ascii="IRNazanin" w:hAnsi="IRNazanin" w:eastAsia="IRNazanin"/>
          <w:color w:val="111111"/>
          <w:sz w:val="28"/>
          <w:sz w:val="28"/>
          <w:szCs w:val="28"/>
          <w:rtl w:val="true"/>
          <w:lang w:bidi="fa-IR"/>
        </w:rPr>
        <w:t xml:space="preserve">لقد كانت سيرة الامام تحاكي سيرة جده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مكوناتها وذاتياتها ، ولا يكاد يقرأها أحد إلا ويذهب به الاعجاب كل مذهب ، ويمضي به الاكبار الى غير حد</w:t>
      </w:r>
      <w:r>
        <w:rPr>
          <w:rFonts w:eastAsia="IRNazanin" w:cs="IRNazanin"/>
          <w:color w:val="111111"/>
          <w:sz w:val="28"/>
          <w:szCs w:val="28"/>
          <w:rtl w:val="true"/>
          <w:lang w:bidi="fa-IR"/>
        </w:rPr>
        <w:t>.</w:t>
      </w:r>
    </w:p>
    <w:p>
      <w:pPr>
        <w:pStyle w:val="Heading3"/>
        <w:numPr>
          <w:ilvl w:val="2"/>
          <w:numId w:val="1"/>
        </w:numPr>
        <w:rPr/>
      </w:pPr>
      <w:bookmarkStart w:id="31" w:name="__RefHeading___Toc13346071_73709187"/>
      <w:bookmarkStart w:id="32" w:name="_Toc9"/>
      <w:bookmarkEnd w:id="31"/>
      <w:r>
        <w:rPr>
          <w:rtl w:val="true"/>
        </w:rPr>
        <w:t>(</w:t>
      </w:r>
      <w:r>
        <w:rPr/>
        <w:t>4</w:t>
      </w:r>
      <w:r>
        <w:rPr>
          <w:rtl w:val="true"/>
        </w:rPr>
        <w:t>)</w:t>
      </w:r>
      <w:bookmarkEnd w:id="32"/>
    </w:p>
    <w:p>
      <w:pPr>
        <w:pStyle w:val="BookText"/>
        <w:rPr/>
      </w:pPr>
      <w:r>
        <w:rPr>
          <w:rFonts w:ascii="IRNazanin" w:hAnsi="IRNazanin" w:eastAsia="IRNazanin"/>
          <w:color w:val="111111"/>
          <w:sz w:val="28"/>
          <w:sz w:val="28"/>
          <w:szCs w:val="28"/>
          <w:rtl w:val="true"/>
          <w:lang w:bidi="fa-IR"/>
        </w:rPr>
        <w:t xml:space="preserve">وامتحن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غضارة الصبا امتحانا شاقا وعسيرا ، فقد شاهد رزايا كربلا وما جرى على العترة الطاهرة من صنوف القتل والتنكيل ، فقد جرت امامه عملية القتل الجماعي بوحشية قاسية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يتأثم الجيش الاموي في قتل الاطفال الابرياء والنساء والشيوخ ، والتمثيل الآثم بجثمان الامام العظيم ، وغير ذلك من الكوارث التي تذوب من هولها القلوب ، وقد حمل أسيرا مع أسارى أهل البيت الى ابن مرجانة فبالغ في اذلالهم واحتقارهم ، واظهر الشماتة والحقد بقتله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 وحملهم الى الطاغية الفاجر يزيد بن معاوية فقابلهم بمزيد من الاحتقار والتوهين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وعى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الاحداث المؤلمة فملئت قلبه ألما عاصفا وطبعت في نفسه اللوعة والحزن ، وظلت ملازمة له طول حياته فلم يهنىء بعيش ولم تطب له الحياة ، قد انطوت نفسه على حزن عميق وأسى مرير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الكوارث التي دهمته وهو في غضون الصبا واقعة الحرة التي انتهك فيها جيش يزيد حرمة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فاستباح الاعراض والاموال وازهاق النفوس ، ولم تبق حرمة لله إلا انتهكها ، ولم ينج من أهوال تلك الكارثة الأليمة الا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لوصية عهد بها يزيد الى جلاده المسرف الأثيم مسلم بن عقبة ، وتركت هذه الصور الحزينة في نفس الامام شعورا انبعاثيا طافحا بالاسى والحزن</w:t>
      </w:r>
      <w:r>
        <w:rPr>
          <w:rFonts w:eastAsia="IRNazanin" w:cs="IRNazanin"/>
          <w:color w:val="111111"/>
          <w:sz w:val="28"/>
          <w:szCs w:val="28"/>
          <w:rtl w:val="true"/>
          <w:lang w:bidi="fa-IR"/>
        </w:rPr>
        <w:t xml:space="preserve">. </w:t>
      </w:r>
      <w:bookmarkStart w:id="33" w:name="pg11899_97597"/>
    </w:p>
    <w:p>
      <w:pPr>
        <w:pStyle w:val="Heading3"/>
        <w:numPr>
          <w:ilvl w:val="2"/>
          <w:numId w:val="1"/>
        </w:numPr>
        <w:rPr/>
      </w:pPr>
      <w:bookmarkStart w:id="34" w:name="__RefHeading___Toc13346073_73709187"/>
      <w:bookmarkStart w:id="35" w:name="_Toc10"/>
      <w:bookmarkEnd w:id="33"/>
      <w:bookmarkEnd w:id="34"/>
      <w:r>
        <w:rPr>
          <w:rtl w:val="true"/>
        </w:rPr>
        <w:t>(</w:t>
      </w:r>
      <w:r>
        <w:rPr/>
        <w:t>5</w:t>
      </w:r>
      <w:r>
        <w:rPr>
          <w:rtl w:val="true"/>
        </w:rPr>
        <w:t>)</w:t>
      </w:r>
      <w:bookmarkEnd w:id="35"/>
    </w:p>
    <w:p>
      <w:pPr>
        <w:pStyle w:val="BookText"/>
        <w:rPr/>
      </w:pPr>
      <w:r>
        <w:rPr>
          <w:rFonts w:ascii="Amiri" w:hAnsi="Amiri" w:eastAsia="Amiri" w:cs="Amiri"/>
          <w:color w:val="111111"/>
          <w:sz w:val="28"/>
          <w:sz w:val="28"/>
          <w:szCs w:val="28"/>
          <w:rtl w:val="true"/>
          <w:lang w:bidi="ar-SA"/>
        </w:rPr>
        <w:t>وكان عصر الامام من أدق العصور في الاسلام فقد كانت الحياة فيه بشعة شديدة الظلام ومرهقة كأشد ما يكون الارهاق ، فقد تفجرت البلاد الاسلامية ببركان من الثورات كانت نتيجة لسوء السياسة الاموية التي لم تضع نصب أعينها مصلحة الشعوب الاسلامية ، وانما راحت تتصرف بوحي من رغباتها الخاصة من دون أن تولي أي اهتمام بصالح الأمة ، فقد وضعت عليها الضرائب الثقيلة ، وشددت في أمر الخراج وسلبت ثروات الامة ، وانفقتها على شهواتها وملاذها ، واستبدت كأشر ما يكون الاستبداد في جميع 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أن نذكر الحكومات التي عاصرها الامام ، ونعرض الاحداث السياسية التي جرت في ذلك العصر ، ويجب أن نلاحظها بدقة وامعان فهي مما تمس الحياة الاجتماعية والفكرية في ذلك العصر الذي نشأ فيه الامام ، ومن الطبيعي أن الباحث الذي يهمل ذلك فانه من غير الممكن أن يتوصل الى دراسة الشخصية التي يبحث عنها أو يهتدي الى فهمها حسب الدراسات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الامانة للعلم والرغبة في الحق اظهار تلك الاحداث والتدليل على مصادرها ، ومناقشة المصادر التي لم تخضع للحق وانما كانت خاضعة للأهواء التي هي أبعد ما تكون عن الواقع ، فان الدراسة بهذا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على القراء بمزيد من الفائدة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346075_73709187"/>
      <w:bookmarkStart w:id="37" w:name="_Toc11"/>
      <w:bookmarkEnd w:id="36"/>
      <w:r>
        <w:rPr>
          <w:rtl w:val="true"/>
        </w:rPr>
        <w:t>(</w:t>
      </w:r>
      <w:r>
        <w:rPr/>
        <w:t>6</w:t>
      </w:r>
      <w:r>
        <w:rPr>
          <w:rtl w:val="true"/>
        </w:rPr>
        <w: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تحظ المكتبة العربية بدراسة عن هذا الامام العظيم الذي هو من عناصر الثقافة والتكوين الحضاري لهذه الامة ، فانه ليس من الوفاء في شيء ان نهمل حياة عظمائنا في حين أن الأمم الحية قد عنت بتخليد </w:t>
      </w:r>
      <w:bookmarkStart w:id="38" w:name="pg11899_97598"/>
    </w:p>
    <w:p>
      <w:pPr>
        <w:pStyle w:val="BookText"/>
        <w:rPr/>
      </w:pPr>
      <w:bookmarkEnd w:id="38"/>
      <w:r>
        <w:rPr>
          <w:rFonts w:ascii="Amiri" w:hAnsi="Amiri" w:eastAsia="Amiri" w:cs="Amiri"/>
          <w:color w:val="111111"/>
          <w:sz w:val="28"/>
          <w:sz w:val="28"/>
          <w:szCs w:val="28"/>
          <w:rtl w:val="true"/>
          <w:lang w:bidi="ar-SA"/>
        </w:rPr>
        <w:t xml:space="preserve">عظمائها والاشادة بهم وابراز مآثرهم الى العالم للتدليل على مدى اصالتها وما تملكه من القيم الكريمة يقول العقاد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الاوربيين قد وجدوا من علمائهم من يشيد بعظمائهم ويستقصي نواحي مجدهم بل قد دعتهم العصبية أحيانا أن يتزايدوا في نواحي هذه العظمة ، ويعملوا الخيال في تبرير العيب وتكميل النقص تحميسا للنفس واثارة لطلب الكمال ، أما نحن فقد كان بيننا وبين عظمائنا سدود وحواجز حالت بين شبابنا والاستفادة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هو أحق بالاشادة من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ابرز القادة الطليعيين لهذه الامة ، وأحد عباقرة هذه الدنيا ، والذي كان من بعض مآثره وخدماته تحرير النقد العربي والاسلامي من السيطرة الخارجية ، وجعله مستقلا بنفسه غير مرتبط بالامبراطورية الرومانية بما سنذكره تفصيلا في غضون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عنى القدامى بالبحث عن سيرة الامام أبي جعفر فألف الجلودي عبد العزيز بن يحيى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اسماه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أبي جعفر الباقر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ذكر فيه أحواله وشئونه الا أنا لم نعثر عليه في خزانة المخطوطات التي حفلت بها مكتباتنا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يوجد في خزائن المخطوطات الاخرى في العالم أو انه قد ضاع في ضمن المخطوطات الكثيرة التي خسرها العالم العربي والاسلامي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346077_73709187"/>
      <w:bookmarkStart w:id="40" w:name="_Toc12"/>
      <w:bookmarkEnd w:id="39"/>
      <w:r>
        <w:rPr>
          <w:rtl w:val="true"/>
        </w:rPr>
        <w:t>(</w:t>
      </w:r>
      <w:r>
        <w:rPr/>
        <w:t>7</w:t>
      </w:r>
      <w:r>
        <w:rPr>
          <w:rtl w:val="true"/>
        </w:rPr>
        <w:t>)</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ساعدني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فتشرفت بالبحث عن سيرة هذا الامام العظيم ومن الحق اني لم أر صورة أروع ولا أنظر منه ، فهو يمثل </w:t>
      </w:r>
    </w:p>
    <w:p>
      <w:pPr>
        <w:pStyle w:val="BookText"/>
        <w:rPr/>
      </w:pPr>
      <w:r>
        <w:rPr>
          <w:rFonts w:ascii="Amiri" w:hAnsi="Amiri" w:eastAsia="Amiri" w:cs="Amiri"/>
          <w:color w:val="111111"/>
          <w:sz w:val="28"/>
          <w:sz w:val="28"/>
          <w:szCs w:val="28"/>
          <w:rtl w:val="true"/>
          <w:lang w:bidi="ar-SA"/>
        </w:rPr>
        <w:t>جميع القيم الانسانية التي يعتز بها كل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عكفت على مراجعة جملة كبيرة من المصادر المخطوطة والمطبوعة التي عرضت لترجمته وتدوين بعض مآثره وحكمه ، وأنا واثق كل الوثوق أن الباحث المتتبع يجد اضعاف ما كتبته عن حياته مما قد خفي عليّ ، ولا ازعم أني احطت بترجمته أو دونت جميع ما أثر عنه ، وانما القيت اضواء على شخصيته ، وتركت الباب مفتوحا لغيري من البحاث للكشف عن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انهي هذا التقديم أود أن اذكر بمزيد من الشكر ما قام به ولدنا السيد الجليل السيد عبد الرسول بن السيد رضا الحسيني الصائغ من المساهمة في الانفاق على طبع هذا الكتاب سائلا منه تعالى أن يوفقه لكل مسعى نبيل وما التوفيق الا بيد اللّه يهبه لمن يشاء من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41" w:name="pg11899_97602"/>
    </w:p>
    <w:p>
      <w:pPr>
        <w:pStyle w:val="Heading2"/>
        <w:numPr>
          <w:ilvl w:val="1"/>
          <w:numId w:val="1"/>
        </w:numPr>
        <w:rPr/>
      </w:pPr>
      <w:bookmarkStart w:id="42" w:name="__RefHeading___Toc13346079_73709187"/>
      <w:bookmarkStart w:id="43" w:name="_Toc13"/>
      <w:bookmarkEnd w:id="41"/>
      <w:bookmarkEnd w:id="42"/>
      <w:r>
        <w:rPr>
          <w:rtl w:val="true"/>
        </w:rPr>
        <w:t>الوليد العظيم</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3346081_73709187"/>
      <w:bookmarkStart w:id="45" w:name="_Toc14"/>
      <w:bookmarkEnd w:id="44"/>
      <w:r>
        <w:rPr>
          <w:rtl w:val="true"/>
        </w:rPr>
        <w:t>اشارة</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899_97606"/>
      <w:bookmarkStart w:id="47" w:name="pg11899_97606"/>
      <w:bookmarkEnd w:id="47"/>
    </w:p>
    <w:p>
      <w:pPr>
        <w:pStyle w:val="BookText"/>
        <w:rPr/>
      </w:pPr>
      <w:bookmarkStart w:id="48" w:name="pg11899_97606"/>
      <w:bookmarkEnd w:id="48"/>
      <w:r>
        <w:rPr>
          <w:rFonts w:ascii="Amiri" w:hAnsi="Amiri" w:eastAsia="Amiri" w:cs="Amiri"/>
          <w:color w:val="111111"/>
          <w:sz w:val="28"/>
          <w:sz w:val="28"/>
          <w:szCs w:val="28"/>
          <w:rtl w:val="true"/>
          <w:lang w:bidi="ar-SA"/>
        </w:rPr>
        <w:t xml:space="preserve">واستقبل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الفرح والسرور الوليد المبارك الذي ازدهرت به الحياة الفكرية والعلمية في الاسلام ، وكان ابتهاجهم به كأعظم ما يكون الابتهاج لانه أول مولود التقت به عناصر السبطين والنيرين الحسن والحسين ، وامتزجت به تلك الاصول الكريمة التي أعز اللّه بها العرب والمسلمين ، أما الاصلاب ، الكريمة والارحام المطهرة التي تفرع منها فهي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346083_73709187"/>
      <w:bookmarkStart w:id="50" w:name="_Toc15"/>
      <w:bookmarkEnd w:id="49"/>
      <w:r>
        <w:rPr>
          <w:rtl w:val="true"/>
        </w:rPr>
        <w:t xml:space="preserve">الام </w:t>
      </w:r>
      <w:r>
        <w:rPr>
          <w:rtl w:val="true"/>
        </w:rPr>
        <w:t>:</w:t>
      </w:r>
      <w:bookmarkEnd w:id="50"/>
    </w:p>
    <w:p>
      <w:pPr>
        <w:pStyle w:val="BookText"/>
        <w:rPr/>
      </w:pPr>
      <w:r>
        <w:rPr>
          <w:rFonts w:ascii="Amiri" w:hAnsi="Amiri" w:eastAsia="Amiri" w:cs="Amiri"/>
          <w:color w:val="111111"/>
          <w:sz w:val="28"/>
          <w:sz w:val="28"/>
          <w:szCs w:val="28"/>
          <w:rtl w:val="true"/>
          <w:lang w:bidi="ar-SA"/>
        </w:rPr>
        <w:t xml:space="preserve">أما أمه فهي السيدة الزكية الطاهرة فاطمة بنت الامام الحسن سيد شباب أهل الجنة ، وتكنى أم عبد اللّه </w:t>
      </w:r>
      <w:r>
        <w:rPr>
          <w:rStyle w:val="FootnoteAnchor"/>
          <w:rtl w:val="true"/>
        </w:rPr>
        <w:footnoteReference w:id="6"/>
      </w:r>
      <w:r>
        <w:rPr>
          <w:rFonts w:ascii="Amiri" w:hAnsi="Amiri" w:eastAsia="Amiri" w:cs="Amiri"/>
          <w:color w:val="111111"/>
          <w:sz w:val="28"/>
          <w:sz w:val="28"/>
          <w:szCs w:val="28"/>
          <w:rtl w:val="true"/>
          <w:lang w:bidi="ar-SA"/>
        </w:rPr>
        <w:t xml:space="preserve">وكانت من سيدات نساء بني هاشم ، وكان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يسميها الصديقة </w:t>
      </w:r>
      <w:r>
        <w:rPr>
          <w:rStyle w:val="FootnoteAnchor"/>
          <w:rtl w:val="true"/>
        </w:rPr>
        <w:footnoteReference w:id="7"/>
      </w:r>
      <w:r>
        <w:rPr>
          <w:rFonts w:ascii="Amiri" w:hAnsi="Amiri" w:eastAsia="Amiri" w:cs="Amiri"/>
          <w:color w:val="111111"/>
          <w:sz w:val="28"/>
          <w:sz w:val="28"/>
          <w:szCs w:val="28"/>
          <w:rtl w:val="true"/>
          <w:lang w:bidi="ar-SA"/>
        </w:rPr>
        <w:t xml:space="preserve">ويقول فيها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كانت صديقة لم تدرك في آل الحسن مثلها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وحسبها سموا أنها بضعة من ريحانة رسول اللّه ، وأنها نشأت في بيوت أذن اللّه أن ترفع ويذكر فيها اسمه وتربى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حجرها الطاهر ، فأفرغت عليه اشعة من روحها الزكية ، وغذته بمثلها الكريمة ، حتى صارت من خصائصه وذاتياته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تتوفر لنا أية معلومات عن المدة التي عاشها مع أمه فقد أهملت المصادر التي بأيدينا ذلك ، ولم تشر إليه بقليل ولا بكثير ، كما لم تتوفر </w:t>
      </w:r>
      <w:bookmarkStart w:id="51" w:name="pg11899_97608"/>
    </w:p>
    <w:p>
      <w:pPr>
        <w:pStyle w:val="BookText"/>
        <w:rPr/>
      </w:pPr>
      <w:bookmarkEnd w:id="51"/>
      <w:r>
        <w:rPr>
          <w:rFonts w:ascii="Amiri" w:hAnsi="Amiri" w:eastAsia="Amiri" w:cs="Amiri"/>
          <w:color w:val="111111"/>
          <w:sz w:val="28"/>
          <w:sz w:val="28"/>
          <w:szCs w:val="28"/>
          <w:rtl w:val="true"/>
          <w:lang w:bidi="ar-SA"/>
        </w:rPr>
        <w:t>لنا أية معلومات عن سائر شئونها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346085_73709187"/>
      <w:bookmarkStart w:id="53" w:name="_Toc16"/>
      <w:bookmarkEnd w:id="52"/>
      <w:r>
        <w:rPr>
          <w:rtl w:val="true"/>
        </w:rPr>
        <w:t xml:space="preserve">الاب </w:t>
      </w:r>
      <w:r>
        <w:rPr>
          <w:rtl w:val="true"/>
        </w:rPr>
        <w:t>:</w:t>
      </w:r>
      <w:bookmarkEnd w:id="53"/>
    </w:p>
    <w:p>
      <w:pPr>
        <w:pStyle w:val="BookText"/>
        <w:rPr/>
      </w:pPr>
      <w:r>
        <w:rPr>
          <w:rFonts w:ascii="Amiri" w:hAnsi="Amiri" w:eastAsia="Amiri" w:cs="Amiri"/>
          <w:color w:val="111111"/>
          <w:sz w:val="28"/>
          <w:sz w:val="28"/>
          <w:szCs w:val="28"/>
          <w:rtl w:val="true"/>
          <w:lang w:bidi="ar-SA"/>
        </w:rPr>
        <w:t>أما الأب فهو سيد الساجدين وزين العابدين ، ومن المع سادات المسلمين فقها وعلما وتحرجا في الدين ، وسنذكر عرضا موجزا لشؤونه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346087_73709187"/>
      <w:bookmarkStart w:id="55" w:name="_Toc17"/>
      <w:bookmarkEnd w:id="54"/>
      <w:r>
        <w:rPr>
          <w:rtl w:val="true"/>
        </w:rPr>
        <w:t xml:space="preserve">الوليد العظيم </w:t>
      </w:r>
      <w:r>
        <w:rPr>
          <w:rtl w:val="true"/>
        </w:rPr>
        <w:t>:</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واشرقت الدنيا بمولد الامام الزكي محمد الباقر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ولادته ، وكان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ينتظرونه بفارغ الصبر لانه من أئمة المسلمين الذين نص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 قادة لأمته ، وقرنهم بمحكم التنزيل وكانت ولادته في يثرب في اليوم الثالث من شهر صفر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رجب يوم الجمعة </w:t>
      </w:r>
      <w:r>
        <w:rPr>
          <w:rStyle w:val="FootnoteAnchor"/>
          <w:rtl w:val="true"/>
        </w:rPr>
        <w:footnoteReference w:id="10"/>
      </w:r>
      <w:r>
        <w:rPr>
          <w:rFonts w:ascii="Amiri" w:hAnsi="Amiri" w:eastAsia="Amiri" w:cs="Amiri"/>
          <w:color w:val="111111"/>
          <w:sz w:val="28"/>
          <w:sz w:val="28"/>
          <w:szCs w:val="28"/>
          <w:rtl w:val="true"/>
          <w:lang w:bidi="ar-SA"/>
        </w:rPr>
        <w:t xml:space="preserve">وقد ولد قبل قتل 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w:t>
      </w:r>
      <w:r>
        <w:rPr>
          <w:rStyle w:val="FootnoteAnchor"/>
          <w:rtl w:val="true"/>
        </w:rPr>
        <w:footnoteReference w:id="11"/>
      </w:r>
      <w:r>
        <w:rPr>
          <w:rFonts w:ascii="Amiri" w:hAnsi="Amiri" w:eastAsia="Amiri" w:cs="Amiri"/>
          <w:color w:val="111111"/>
          <w:sz w:val="28"/>
          <w:sz w:val="28"/>
          <w:szCs w:val="28"/>
          <w:rtl w:val="true"/>
          <w:lang w:bidi="ar-SA"/>
        </w:rPr>
        <w:t xml:space="preserve">وقيل بأربع سنين كما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12"/>
      </w:r>
      <w:r>
        <w:rPr>
          <w:rFonts w:ascii="Amiri" w:hAnsi="Amiri" w:eastAsia="Amiri" w:cs="Amiri"/>
          <w:color w:val="111111"/>
          <w:sz w:val="28"/>
          <w:sz w:val="28"/>
          <w:szCs w:val="28"/>
          <w:rtl w:val="true"/>
          <w:lang w:bidi="ar-SA"/>
        </w:rPr>
        <w:t>وقيل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w:t>
      </w:r>
      <w:r>
        <w:rPr>
          <w:rStyle w:val="FootnoteAnchor"/>
          <w:rtl w:val="true"/>
        </w:rPr>
        <w:footnoteReference w:id="13"/>
      </w:r>
      <w:r>
        <w:rPr>
          <w:rFonts w:ascii="Amiri" w:hAnsi="Amiri" w:eastAsia="Amiri" w:cs="Amiri"/>
          <w:color w:val="111111"/>
          <w:sz w:val="28"/>
          <w:sz w:val="28"/>
          <w:szCs w:val="28"/>
          <w:rtl w:val="true"/>
          <w:lang w:bidi="ar-SA"/>
        </w:rPr>
        <w:t>وهو قول شاذ لا يعنى به</w:t>
      </w:r>
      <w:r>
        <w:rPr>
          <w:rFonts w:eastAsia="Amiri" w:cs="Amiri" w:ascii="Amiri" w:hAnsi="Amiri"/>
          <w:color w:val="111111"/>
          <w:sz w:val="28"/>
          <w:szCs w:val="28"/>
          <w:rtl w:val="true"/>
          <w:lang w:bidi="ar-SA"/>
        </w:rPr>
        <w:t xml:space="preserve">. </w:t>
      </w:r>
      <w:bookmarkStart w:id="56" w:name="pg11899_97610"/>
    </w:p>
    <w:p>
      <w:pPr>
        <w:pStyle w:val="BookText"/>
        <w:rPr/>
      </w:pPr>
      <w:bookmarkEnd w:id="56"/>
      <w:r>
        <w:rPr>
          <w:rFonts w:ascii="Amiri" w:hAnsi="Amiri" w:eastAsia="Amiri" w:cs="Amiri"/>
          <w:color w:val="111111"/>
          <w:sz w:val="28"/>
          <w:sz w:val="28"/>
          <w:szCs w:val="28"/>
          <w:rtl w:val="true"/>
          <w:lang w:bidi="ar-SA"/>
        </w:rPr>
        <w:t>وقد أجريت له فور ولادته المراسيم الشرعية من الاذان والاقامة في اذنه كما أجريت له بعض المراسيم الاخرى في اليوم السابع من ولادته من حلق رأسه والتصدق بزنة شعره فضة على المساكين ، والعق عنه بكبش والتصدق به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ولادته في عهد معاوية والبلاد الاسلامية تعج بالظلم ، وتموج بالكوارث والخطوب من ظلم معاوية وجور ولاته الذين نشروا الارهاب وأشاعوا الظلم في البلاد ، وقد تحدث الامام الباقر عن تلك المظالم الرهيبة ، وسنذكر حديثه في غضون هذا الكتاب</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346089_73709187"/>
      <w:bookmarkStart w:id="58" w:name="_Toc18"/>
      <w:bookmarkEnd w:id="57"/>
      <w:r>
        <w:rPr>
          <w:rtl w:val="true"/>
        </w:rPr>
        <w:t xml:space="preserve">تسميته </w:t>
      </w:r>
      <w:r>
        <w:rPr>
          <w:rtl w:val="true"/>
        </w:rPr>
        <w:t>:</w:t>
      </w:r>
      <w:bookmarkEnd w:id="58"/>
    </w:p>
    <w:p>
      <w:pPr>
        <w:pStyle w:val="BookText"/>
        <w:rPr/>
      </w:pPr>
      <w:r>
        <w:rPr>
          <w:rFonts w:ascii="IRNazanin" w:hAnsi="IRNazanin" w:eastAsia="IRNazanin"/>
          <w:color w:val="111111"/>
          <w:sz w:val="28"/>
          <w:sz w:val="28"/>
          <w:szCs w:val="28"/>
          <w:rtl w:val="true"/>
          <w:lang w:bidi="fa-IR"/>
        </w:rPr>
        <w:t xml:space="preserve">وسماه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 وكناه بالباقر قبل أن يخلق بعشرات السنين ، وكان ذلك من أعلام نبوته كما يقول بعض المحققين ، وقد استشف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ما يقوم به سبطه من نشر العلم واذاعته بين الناس فبشر به أمته ، كما حمل له تحياته على يد الصحابي الجليل جابر بن عبد اللّه الانصاري وسنلمع الى ذلك فيما يأتي</w:t>
      </w:r>
      <w:r>
        <w:rPr>
          <w:rFonts w:eastAsia="IRNazanin" w:cs="IRNazanin"/>
          <w:color w:val="111111"/>
          <w:sz w:val="28"/>
          <w:szCs w:val="28"/>
          <w:rtl w:val="true"/>
          <w:lang w:bidi="fa-IR"/>
        </w:rPr>
        <w:t>.</w:t>
      </w:r>
    </w:p>
    <w:p>
      <w:pPr>
        <w:pStyle w:val="Heading3"/>
        <w:numPr>
          <w:ilvl w:val="2"/>
          <w:numId w:val="1"/>
        </w:numPr>
        <w:rPr/>
      </w:pPr>
      <w:bookmarkStart w:id="59" w:name="__RefHeading___Toc13346091_73709187"/>
      <w:bookmarkStart w:id="60" w:name="_Toc19"/>
      <w:bookmarkEnd w:id="59"/>
      <w:r>
        <w:rPr>
          <w:rtl w:val="true"/>
        </w:rPr>
        <w:t xml:space="preserve">كنيته </w:t>
      </w:r>
      <w:r>
        <w:rPr>
          <w:rtl w:val="true"/>
        </w:rPr>
        <w:t>:</w:t>
      </w:r>
      <w:bookmarkEnd w:id="60"/>
    </w:p>
    <w:p>
      <w:pPr>
        <w:pStyle w:val="BookText"/>
        <w:rPr/>
      </w:pPr>
      <w:r>
        <w:rPr>
          <w:rFonts w:ascii="Amiri" w:hAnsi="Amiri" w:eastAsia="Amiri" w:cs="Amiri"/>
          <w:color w:val="111111"/>
          <w:sz w:val="28"/>
          <w:sz w:val="28"/>
          <w:szCs w:val="28"/>
          <w:rtl w:val="true"/>
          <w:lang w:bidi="ar-SA"/>
        </w:rPr>
        <w:t xml:space="preserve">أما كنيته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ولا كنية له غيرها ، لقد كني بولده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 الروح والحياة في هذه الامة وفجر ينابيع الحكمة في الارض</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346093_73709187"/>
      <w:bookmarkStart w:id="62" w:name="_Toc20"/>
      <w:bookmarkEnd w:id="61"/>
      <w:r>
        <w:rPr>
          <w:rtl w:val="true"/>
        </w:rPr>
        <w:t xml:space="preserve">ألقابه </w:t>
      </w:r>
      <w:r>
        <w:rPr>
          <w:rtl w:val="true"/>
        </w:rPr>
        <w:t>:</w:t>
      </w:r>
      <w:bookmarkEnd w:id="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القابه الشريفة فقد دلت على ملامح شخصيته العظيمة ونزعاته الرفيعة 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يشبه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وهذا من اكثر ألقابه ذيوعا وانتشارا ، وقد لقب هو وولده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التغليب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ويكاد مجمع المؤرخون والمترجمون للإمام على أنه انما لقب بالباقر لانه بقر العلم أي شقه ، وتوسع فيه فعرف أصله وعلم خفيه </w:t>
      </w:r>
      <w:r>
        <w:rPr>
          <w:rStyle w:val="FootnoteAnchor"/>
          <w:rtl w:val="true"/>
        </w:rPr>
        <w:footnoteReference w:id="19"/>
      </w:r>
      <w:r>
        <w:rPr>
          <w:rFonts w:ascii="Amiri" w:hAnsi="Amiri" w:eastAsia="Amiri" w:cs="Amiri"/>
          <w:color w:val="111111"/>
          <w:sz w:val="28"/>
          <w:sz w:val="28"/>
          <w:szCs w:val="28"/>
          <w:rtl w:val="true"/>
          <w:lang w:bidi="ar-SA"/>
        </w:rPr>
        <w:t xml:space="preserve">، وفيه يقول الامام الرضى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لاهل التقى</w:t>
      </w:r>
    </w:p>
    <w:p>
      <w:pPr>
        <w:pStyle w:val="BookText"/>
        <w:rPr/>
      </w:pPr>
      <w:r>
        <w:rPr>
          <w:rFonts w:ascii="Amiri" w:hAnsi="Amiri" w:eastAsia="Amiri" w:cs="Amiri"/>
          <w:color w:val="111111"/>
          <w:sz w:val="28"/>
          <w:sz w:val="28"/>
          <w:szCs w:val="28"/>
          <w:rtl w:val="true"/>
          <w:lang w:bidi="ar-SA"/>
        </w:rPr>
        <w:t xml:space="preserve">وخير من لبى على الاجبل </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وكأنهم نظروا في ذلك الى ما أثر عنه من سعة العلوم والمعارف فجعلوا هذا اللقب مشعرا بها ، وقيل انما لقب به لكثرة سجوده فقد بقر جبهته </w:t>
      </w:r>
      <w:bookmarkStart w:id="63" w:name="pg11899_97614"/>
    </w:p>
    <w:p>
      <w:pPr>
        <w:pStyle w:val="BookText"/>
        <w:rPr/>
      </w:pPr>
      <w:bookmarkEnd w:id="63"/>
      <w:r>
        <w:rPr>
          <w:rFonts w:ascii="Amiri" w:hAnsi="Amiri" w:eastAsia="Amiri" w:cs="Amiri"/>
          <w:color w:val="111111"/>
          <w:sz w:val="28"/>
          <w:sz w:val="28"/>
          <w:szCs w:val="28"/>
          <w:rtl w:val="true"/>
          <w:lang w:bidi="ar-SA"/>
        </w:rPr>
        <w:t xml:space="preserve">أي فتحها ووسعها </w:t>
      </w:r>
      <w:r>
        <w:rPr>
          <w:rStyle w:val="FootnoteAnchor"/>
          <w:rtl w:val="true"/>
        </w:rPr>
        <w:footnoteReference w:id="21"/>
      </w:r>
      <w:r>
        <w:rPr>
          <w:rFonts w:ascii="Amiri" w:hAnsi="Amiri" w:eastAsia="Amiri" w:cs="Amiri"/>
          <w:color w:val="111111"/>
          <w:sz w:val="28"/>
          <w:sz w:val="28"/>
          <w:szCs w:val="28"/>
          <w:rtl w:val="true"/>
          <w:lang w:bidi="ar-SA"/>
        </w:rPr>
        <w:t xml:space="preserve">وقيل انما لقب بذلك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استصرخي الحق وقد حواه الباطل في جوفه ، فبقرت عن خاصرته ، واطلعت الحق من حجبه حتى ظهر وانتشر بعد ما خفى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ولكن المشهور والذائع بين المؤرخين هو المعنى الاول دون غيره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346095_73709187"/>
      <w:bookmarkStart w:id="65" w:name="_Toc21"/>
      <w:bookmarkEnd w:id="64"/>
      <w:r>
        <w:rPr>
          <w:rtl w:val="true"/>
        </w:rPr>
        <w:t xml:space="preserve">تحيات النبي الى الباقر </w:t>
      </w:r>
      <w:r>
        <w:rPr>
          <w:rtl w:val="true"/>
        </w:rPr>
        <w:t>:</w:t>
      </w:r>
      <w:bookmarkEnd w:id="65"/>
    </w:p>
    <w:p>
      <w:pPr>
        <w:pStyle w:val="BookText"/>
        <w:rPr/>
      </w:pPr>
      <w:r>
        <w:rPr>
          <w:rFonts w:ascii="IRNazanin" w:hAnsi="IRNazanin" w:eastAsia="IRNazanin"/>
          <w:color w:val="111111"/>
          <w:sz w:val="28"/>
          <w:sz w:val="28"/>
          <w:szCs w:val="28"/>
          <w:rtl w:val="true"/>
          <w:lang w:bidi="fa-IR"/>
        </w:rPr>
        <w:t xml:space="preserve">ويجمع المؤرخون والرواة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الصحابي العظيم جابر بن عبد اللّه الانصاري تحياته ، الى سبطه الامام الباقر ، وكان جابر ينتظر ولادته بفارغ الصبر ليؤدي إليه رسالة جده ، فلما ولد الامام وصار صبيا يافعا التقى به جابر فأدى إليه تحيات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المؤرخون ذلك بصور متعددة وهذه بعضها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آبان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جابر ابن عبد اللّه الانصاري كان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منقطعا إلينا أهل البيت ، وكان يقعد في مجلس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معتجر </w:t>
      </w:r>
      <w:r>
        <w:rPr>
          <w:rStyle w:val="FootnoteAnchor"/>
          <w:rtl w:val="true"/>
        </w:rPr>
        <w:footnoteReference w:id="23"/>
      </w:r>
      <w:r>
        <w:rPr>
          <w:rFonts w:ascii="IRNazanin" w:hAnsi="IRNazanin" w:eastAsia="IRNazanin"/>
          <w:color w:val="111111"/>
          <w:sz w:val="28"/>
          <w:sz w:val="28"/>
          <w:szCs w:val="28"/>
          <w:rtl w:val="true"/>
          <w:lang w:bidi="fa-IR"/>
        </w:rPr>
        <w:t xml:space="preserve">بعمامة سوداء ، وكان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باقر العلم ، يا باقر العلم ، فكان أهل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يهجر ،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أهجر ،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ستدرك رجلا مني اسمه اسمي ، وشمائله شمائلي يبقر العلم بقرا ، فذاك الذي دعاني الى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جابر يتردد ذات يوم في بعض طرق المدينة إذ مر بطريق في ذاك الطريق كتاب فيه محمد بن علي فلما نظر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اقبل فأقبل ، </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فادبر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يا غلام ما 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محمد بن علي بن الحسين فجعل يقبل رأسه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أبوك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محمد بن علي الى أبيه وهو ذعر فأخبره الخبر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قد فعلها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بيتك يا بني </w:t>
      </w:r>
      <w:r>
        <w:rPr>
          <w:rFonts w:eastAsia="IRNazanin" w:cs="IRNazanin"/>
          <w:color w:val="111111"/>
          <w:sz w:val="28"/>
          <w:szCs w:val="28"/>
          <w:rtl w:val="true"/>
          <w:lang w:bidi="fa-IR"/>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محتويات هذه الرواية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شمائل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وملامحه كانت تضارع شمائل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سمى سبطه بمحمد ، واضفى عليه لقب الباقر ، وأنه يبقر العلم بقرا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خاف على ولده مما أخبر به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شأنه ، ويعود السبب في ذلك الى أن الحكومة الاموية قد فرضت الرقابة الشديدة على الامام زين العابدين فكانت تحصي عليه انفاسه ، وتتعرف على من يخلفه ويقوم مقامه من بعده لتنكل به فخشى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ولده من أن يناله الامويون بسوء أو مكروه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ابن عساكر ان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ولده الباقر دخل على جابر بن عبد اللّه الانصاري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معك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ابني محمد فاخذه جابر وضمه إليه وبكى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اجلي ، يا محمد ،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يقرؤك السلام فسئل وما ذاك؟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علي يولد لابنى هذا ابن يقال له علي بن الحسين ، وهو سيد العابدين إذا كان يوم القيامة ينادي مناد ليقم سيد العابدين فيقوم علي بن الحسين ، ويولد </w:t>
      </w:r>
    </w:p>
    <w:p>
      <w:pPr>
        <w:pStyle w:val="BookText"/>
        <w:rPr/>
      </w:pPr>
      <w:r>
        <w:rPr>
          <w:rFonts w:ascii="Amiri" w:hAnsi="Amiri" w:eastAsia="Amiri" w:cs="Amiri"/>
          <w:color w:val="111111"/>
          <w:sz w:val="28"/>
          <w:sz w:val="28"/>
          <w:szCs w:val="28"/>
          <w:rtl w:val="true"/>
          <w:lang w:bidi="ar-SA"/>
        </w:rPr>
        <w:t xml:space="preserve">لعلي بن الحسين ابن يقال له محمد اذا رأيته يا جابر فاقرأه منى السلام ، يا جابر اعلم أن المهدي من ولده ، واعلم يا جابر ان بقاءك بعده قليل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تاج الدين بن محمد نقيب حلب بسنده عن الامام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جابر بن عبد اللّه فسلمت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من أنت؟ وذلك بعد ما كف بصره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ادن مني فدنوت منه فقبل يدي ثم اهوى الى رجلي فاجتذبتها منه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يقرؤك السلام ، فقلت وعلى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ورحمة اللّه وبركاته ، وكيف ذلك يا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معه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يا جابر لعلك تبقى حتى تلقى رجلا من ولدي يقال له محمد بن علي بن الحسين يهب له اللّه النور والحكمة فاقرأه مني السلام </w:t>
      </w:r>
      <w:r>
        <w:rPr>
          <w:rFonts w:eastAsia="IRNazanin" w:cs="IRNazanin"/>
          <w:color w:val="111111"/>
          <w:sz w:val="28"/>
          <w:szCs w:val="28"/>
          <w:rtl w:val="true"/>
          <w:lang w:bidi="fa-IR"/>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صلاح الدين الصفدي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جابر يمشي بالمدينة ويقول يا باقر متى القاك؟ فمر يوما في بعض سكك المدينة فناولته جارية صبيا في حجرها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فضمه الى صدره ، وقبل رأسه ويديه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يقرؤك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نعيت الى نفسي فمات في تلك الليلة</w:t>
      </w:r>
      <w:r>
        <w:rPr>
          <w:rFonts w:eastAsia="IRNazanin" w:cs="IRNazanin"/>
          <w:color w:val="111111"/>
          <w:sz w:val="28"/>
          <w:szCs w:val="28"/>
          <w:rtl w:val="true"/>
          <w:lang w:bidi="fa-IR"/>
        </w:rPr>
        <w:t xml:space="preserve">. »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بعض الاسماعيلية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إنك ستلحق ولد ولدي هذا وأشار الى الحسين فاذا أدركته فاقرأه عنى السلام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يا باقر العلم ابقره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66" w:name="pg11899_97620"/>
    </w:p>
    <w:p>
      <w:pPr>
        <w:pStyle w:val="BookText"/>
        <w:rPr/>
      </w:pPr>
      <w:bookmarkEnd w:id="6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الحافظ نور الدين الهيثمي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أتاني جابر بن عبد اللّه وأنا في الكتاب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عن بطنك فكشفت عن بطني فقبله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اقرأ عليك السلام</w:t>
      </w:r>
      <w:r>
        <w:rPr>
          <w:rFonts w:eastAsia="IRNazanin" w:cs="IRNazanin"/>
          <w:color w:val="111111"/>
          <w:sz w:val="28"/>
          <w:szCs w:val="28"/>
          <w:rtl w:val="true"/>
          <w:lang w:bidi="fa-IR"/>
        </w:rPr>
        <w:t xml:space="preserve">.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هذه بعض الروايات وهي قد اتفقت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جابر ابن عبد اللّه الانصاري تحياته الى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ما يقوم به سبطه من نشر العلم واذاعته بين الناس وانه من جملة اوصيائه الذين يفجرون الحكمة والنور في الارض</w:t>
      </w:r>
      <w:r>
        <w:rPr>
          <w:rFonts w:eastAsia="IRNazanin" w:cs="IRNazanin"/>
          <w:color w:val="111111"/>
          <w:sz w:val="28"/>
          <w:szCs w:val="28"/>
          <w:rtl w:val="true"/>
          <w:lang w:bidi="fa-IR"/>
        </w:rPr>
        <w:t>.</w:t>
      </w:r>
    </w:p>
    <w:p>
      <w:pPr>
        <w:pStyle w:val="Heading3"/>
        <w:numPr>
          <w:ilvl w:val="2"/>
          <w:numId w:val="1"/>
        </w:numPr>
        <w:rPr/>
      </w:pPr>
      <w:bookmarkStart w:id="67" w:name="__RefHeading___Toc13346097_73709187"/>
      <w:bookmarkStart w:id="68" w:name="_Toc22"/>
      <w:bookmarkEnd w:id="67"/>
      <w:r>
        <w:rPr>
          <w:rtl w:val="true"/>
        </w:rPr>
        <w:t xml:space="preserve">ملامحه </w:t>
      </w:r>
      <w:r>
        <w:rPr>
          <w:rtl w:val="true"/>
        </w:rPr>
        <w:t>:</w:t>
      </w:r>
      <w:bookmarkEnd w:id="68"/>
    </w:p>
    <w:p>
      <w:pPr>
        <w:pStyle w:val="BookText"/>
        <w:rPr/>
      </w:pPr>
      <w:r>
        <w:rPr>
          <w:rFonts w:ascii="IRNazanin" w:hAnsi="IRNazanin" w:eastAsia="IRNazanin"/>
          <w:color w:val="111111"/>
          <w:sz w:val="28"/>
          <w:sz w:val="28"/>
          <w:szCs w:val="28"/>
          <w:rtl w:val="true"/>
          <w:lang w:bidi="fa-IR"/>
        </w:rPr>
        <w:t xml:space="preserve">أما ملامحه الشريفة فهي حسب ما يقول جابر بن عبد اللّه الانصاري كانت كملامح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وشمائله </w:t>
      </w:r>
      <w:r>
        <w:rPr>
          <w:rStyle w:val="FootnoteAnchor"/>
          <w:rtl w:val="true"/>
        </w:rPr>
        <w:footnoteReference w:id="30"/>
      </w:r>
      <w:r>
        <w:rPr>
          <w:rFonts w:ascii="IRNazanin" w:hAnsi="IRNazanin" w:eastAsia="IRNazanin"/>
          <w:color w:val="111111"/>
          <w:sz w:val="28"/>
          <w:sz w:val="28"/>
          <w:szCs w:val="28"/>
          <w:rtl w:val="true"/>
          <w:lang w:bidi="fa-IR"/>
        </w:rPr>
        <w:t xml:space="preserve">وكما شابه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الظاهرة فقد شابهه في معالي أخلاقه التي امتاز بها على سائر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ووصفه بعض المعاصرين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معتدل القامة اسمر اللون </w:t>
      </w:r>
      <w:r>
        <w:rPr>
          <w:rStyle w:val="FootnoteAnchor"/>
          <w:rtl w:val="true"/>
        </w:rPr>
        <w:footnoteReference w:id="31"/>
      </w:r>
      <w:r>
        <w:rPr>
          <w:rFonts w:ascii="Amiri" w:hAnsi="Amiri" w:eastAsia="Amiri" w:cs="Amiri"/>
          <w:color w:val="111111"/>
          <w:sz w:val="28"/>
          <w:sz w:val="28"/>
          <w:szCs w:val="28"/>
          <w:rtl w:val="true"/>
          <w:lang w:bidi="ar-SA"/>
        </w:rPr>
        <w:t xml:space="preserve">رقيق البشرة له خال ، ضامر الكشح ، حسن الصوت مطرق الرأس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3346099_73709187"/>
      <w:bookmarkStart w:id="70" w:name="_Toc23"/>
      <w:bookmarkEnd w:id="69"/>
      <w:r>
        <w:rPr>
          <w:rtl w:val="true"/>
        </w:rPr>
        <w:t xml:space="preserve">ذكاؤه المبكر </w:t>
      </w:r>
      <w:r>
        <w:rPr>
          <w:rtl w:val="true"/>
        </w:rPr>
        <w:t>:</w:t>
      </w:r>
      <w:bookmarkEnd w:id="7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طفولته آية من آيات النبوغ والذكاء ، ويقول الرواة إن جابر بن عبد اللّه الانصاري على شيخوخته كان يأتيه فيجلس بين يديه فيعلمه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بهر جابر من سعة علوم الامام ومعارفه وطفق يقول </w:t>
      </w:r>
      <w:r>
        <w:rPr>
          <w:rFonts w:eastAsia="Amiri" w:cs="Amiri" w:ascii="Amiri" w:hAnsi="Amiri"/>
          <w:color w:val="111111"/>
          <w:sz w:val="28"/>
          <w:szCs w:val="28"/>
          <w:rtl w:val="true"/>
          <w:lang w:bidi="ar-SA"/>
        </w:rPr>
        <w:t xml:space="preserve">: </w:t>
      </w:r>
      <w:bookmarkStart w:id="71" w:name="pg11899_97622"/>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باقر لقد أوتيت الحكم صبيا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وقد عرف الصحابة ما يتمتع به الامام منذ نعومة اظفاره من سعة الفضل والعلم الغزير فكانوا يرجعون إليه في المسائل التي لا يهتدون إليها ويقول المؤرخون ان رجلا سأل عبد اللّه بن عمر عن مسألة فلم يقف على جوابها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فاسأله ، وأعلمني بما يجيبك فبادر نحوه وسأله 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مسألته وخف الى ابن عمر فاخبره بجواب الامام ، وراح ابن عمر يبدي اعجابه بالامام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أهل بيت مفهمون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خص اللّه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والفضل ، ووهبهم الكمال المطلق الذي يهبه لأنبيائه ورسله ، فكان كل فرد منهم لا تخفى عليه أية مسألة تعرض عليه ، ويقول المؤرخون ان الامام كان عمره تسع سنين وقد سئل عن أدق المسائل فأجاب عنها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346101_73709187"/>
      <w:bookmarkStart w:id="73" w:name="_Toc24"/>
      <w:bookmarkEnd w:id="72"/>
      <w:r>
        <w:rPr>
          <w:rtl w:val="true"/>
        </w:rPr>
        <w:t xml:space="preserve">هيبته ووقاره </w:t>
      </w:r>
      <w:r>
        <w:rPr>
          <w:rtl w:val="true"/>
        </w:rPr>
        <w:t>:</w:t>
      </w:r>
      <w:bookmarkEnd w:id="73"/>
    </w:p>
    <w:p>
      <w:pPr>
        <w:pStyle w:val="BookText"/>
        <w:rPr/>
      </w:pPr>
      <w:r>
        <w:rPr>
          <w:rFonts w:ascii="Amiri" w:hAnsi="Amiri" w:eastAsia="Amiri" w:cs="Amiri"/>
          <w:color w:val="111111"/>
          <w:sz w:val="28"/>
          <w:sz w:val="28"/>
          <w:szCs w:val="28"/>
          <w:rtl w:val="true"/>
          <w:lang w:bidi="ar-SA"/>
        </w:rPr>
        <w:t xml:space="preserve">وبدت على ملامح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الأنبياء ووقارهم ، فما جلس معه أحد إلا هابه وأكبره وقد تشرف قتادة وهو فقيه أهل البصرة بمقابلته فاضطرب قلبه من هيبته وأخذ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جلست بين يدي الفقهاء وأمام ابن عباس فما اضطرب قلبي من أي أحد منهم مثل ما اضطرب قلبي منك</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الامام بقية اللّه في أرضه ، وتجلت في شخصيته سمات اوليائه واحبائه الذين اضفى عليهم الهيبة والوقار ، وممن غمرتهم هيبة الامام الشاعر </w:t>
      </w:r>
      <w:bookmarkStart w:id="74" w:name="pg11899_97624"/>
    </w:p>
    <w:p>
      <w:pPr>
        <w:pStyle w:val="BookText"/>
        <w:rPr/>
      </w:pPr>
      <w:bookmarkEnd w:id="74"/>
      <w:r>
        <w:rPr>
          <w:rFonts w:ascii="Amiri" w:hAnsi="Amiri" w:eastAsia="Amiri" w:cs="Amiri"/>
          <w:color w:val="111111"/>
          <w:sz w:val="28"/>
          <w:sz w:val="28"/>
          <w:szCs w:val="28"/>
          <w:rtl w:val="true"/>
          <w:lang w:bidi="ar-SA"/>
        </w:rPr>
        <w:t xml:space="preserve">المغربي يقول في وصفه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بلسانه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الانام ونزل التنزيل</w:t>
      </w:r>
    </w:p>
    <w:p>
      <w:pPr>
        <w:pStyle w:val="BookText"/>
        <w:rPr/>
      </w:pPr>
      <w:r>
        <w:rPr>
          <w:rFonts w:ascii="Amiri" w:hAnsi="Amiri" w:eastAsia="Amiri" w:cs="Amiri"/>
          <w:color w:val="111111"/>
          <w:sz w:val="28"/>
          <w:sz w:val="28"/>
          <w:szCs w:val="28"/>
          <w:rtl w:val="true"/>
          <w:lang w:bidi="ar-SA"/>
        </w:rPr>
        <w:t xml:space="preserve">عن فضله نطق الكتاب وبشرت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 التوراة والانجيل</w:t>
      </w:r>
    </w:p>
    <w:p>
      <w:pPr>
        <w:pStyle w:val="BookText"/>
        <w:rPr/>
      </w:pPr>
      <w:r>
        <w:rPr>
          <w:rFonts w:ascii="Amiri" w:hAnsi="Amiri" w:eastAsia="Amiri" w:cs="Amiri"/>
          <w:color w:val="111111"/>
          <w:sz w:val="28"/>
          <w:sz w:val="28"/>
          <w:szCs w:val="28"/>
          <w:rtl w:val="true"/>
          <w:lang w:bidi="ar-SA"/>
        </w:rPr>
        <w:t xml:space="preserve">لو لا انقطاع الوحي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أبيه بديل</w:t>
      </w:r>
    </w:p>
    <w:p>
      <w:pPr>
        <w:pStyle w:val="BookText"/>
        <w:rPr/>
      </w:pPr>
      <w:r>
        <w:rPr>
          <w:rFonts w:ascii="Amiri" w:hAnsi="Amiri" w:eastAsia="Amiri" w:cs="Amiri"/>
          <w:color w:val="111111"/>
          <w:sz w:val="28"/>
          <w:sz w:val="28"/>
          <w:szCs w:val="28"/>
          <w:rtl w:val="true"/>
          <w:lang w:bidi="ar-SA"/>
        </w:rPr>
        <w:t xml:space="preserve">هو مثله في الفضل إلا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يأته برسالة جبريل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وروى المؤرخون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ضاحكا ، وإذا ضحك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تمقتني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لقد ابتعد عن كل ما ينافي الوقار وسمو الشخصية ، وكان البارز من صفاته ذكر اللّه ، ففي جميع أوقاته كان لسانه مشغولا بذكر اللّه ، وسنذكر ذلك عند البحث عن مظاهر شخصيته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3346103_73709187"/>
      <w:bookmarkStart w:id="76" w:name="_Toc25"/>
      <w:bookmarkEnd w:id="75"/>
      <w:r>
        <w:rPr>
          <w:rtl w:val="true"/>
        </w:rPr>
        <w:t xml:space="preserve">نقش خاتمه </w:t>
      </w:r>
      <w:r>
        <w:rPr>
          <w:rtl w:val="true"/>
        </w:rPr>
        <w:t>:</w:t>
      </w:r>
      <w:bookmarkEnd w:id="76"/>
    </w:p>
    <w:p>
      <w:pPr>
        <w:pStyle w:val="BookText"/>
        <w:rPr/>
      </w:pPr>
      <w:r>
        <w:rPr>
          <w:rFonts w:ascii="Amiri" w:hAnsi="Amiri" w:eastAsia="Amiri" w:cs="Amiri"/>
          <w:color w:val="111111"/>
          <w:sz w:val="28"/>
          <w:sz w:val="28"/>
          <w:szCs w:val="28"/>
          <w:rtl w:val="true"/>
          <w:lang w:bidi="ar-SA"/>
        </w:rPr>
        <w:t xml:space="preserve">أما نقش خاتمه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لله جميعا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وكان يتختم بخاتم 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وذلك مما يدل على انقطاعه التام إلى اللّه وشدة تعلقه به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3346105_73709187"/>
      <w:bookmarkStart w:id="78" w:name="_Toc26"/>
      <w:bookmarkEnd w:id="77"/>
      <w:r>
        <w:rPr>
          <w:rtl w:val="true"/>
        </w:rPr>
        <w:t xml:space="preserve">إقامته </w:t>
      </w:r>
      <w:r>
        <w:rPr>
          <w:rtl w:val="true"/>
        </w:rPr>
        <w:t>:</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في يثرب دار الهجرة ، فلم يبرحها إلى بلد آخر ، وقد كان فيها المعلم الاول ، والرائد الاكبر للحركات العلمية والثقافية ، وقد اتخذ الجامع النبوي مدرسة له فكان فيه يلقي بحوثه على تلاميذه</w:t>
      </w:r>
      <w:r>
        <w:rPr>
          <w:rFonts w:eastAsia="Amiri" w:cs="Amiri" w:ascii="Amiri" w:hAnsi="Amiri"/>
          <w:color w:val="111111"/>
          <w:sz w:val="28"/>
          <w:szCs w:val="28"/>
          <w:rtl w:val="true"/>
          <w:lang w:bidi="ar-SA"/>
        </w:rPr>
        <w:t xml:space="preserve">. </w:t>
      </w:r>
      <w:bookmarkStart w:id="79" w:name="pg11899_97626"/>
    </w:p>
    <w:p>
      <w:pPr>
        <w:pStyle w:val="Heading2"/>
        <w:numPr>
          <w:ilvl w:val="1"/>
          <w:numId w:val="1"/>
        </w:numPr>
        <w:rPr/>
      </w:pPr>
      <w:bookmarkStart w:id="80" w:name="__RefHeading___Toc13346107_73709187"/>
      <w:bookmarkStart w:id="81" w:name="_Toc27"/>
      <w:bookmarkEnd w:id="79"/>
      <w:bookmarkEnd w:id="80"/>
      <w:r>
        <w:rPr>
          <w:rtl w:val="true"/>
        </w:rPr>
        <w:t>فى ظلال الحسين وعلي</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3346109_73709187"/>
      <w:bookmarkStart w:id="83" w:name="_Toc28"/>
      <w:bookmarkEnd w:id="82"/>
      <w:r>
        <w:rPr>
          <w:rtl w:val="true"/>
        </w:rPr>
        <w:t>اشارة</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1899_97630"/>
      <w:bookmarkStart w:id="85" w:name="pg11899_97630"/>
      <w:bookmarkEnd w:id="85"/>
    </w:p>
    <w:p>
      <w:pPr>
        <w:pStyle w:val="BookText"/>
        <w:rPr/>
      </w:pPr>
      <w:bookmarkStart w:id="86" w:name="pg11899_97630"/>
      <w:bookmarkEnd w:id="86"/>
      <w:r>
        <w:rPr>
          <w:rFonts w:ascii="Amiri" w:hAnsi="Amiri" w:eastAsia="Amiri" w:cs="Amiri"/>
          <w:color w:val="111111"/>
          <w:sz w:val="28"/>
          <w:sz w:val="28"/>
          <w:szCs w:val="28"/>
          <w:rtl w:val="true"/>
          <w:lang w:bidi="ar-SA"/>
        </w:rPr>
        <w:t xml:space="preserve">نشأ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الرسالة ومهبط الوحي ، ومصدر الاشعاع في دنيا الاسلام ، وكان 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الامام زين العابدين يغذيانه بالمثل الكريمة ، ويفيضان عليه ما استقر في نفسيهما من الخير والهدى ، ويعلمانه السلوك النير والاتجاه السليم ليكون قدوة لهذه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عرض لنشأته في ظلال جده وأبيه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3346111_73709187"/>
      <w:bookmarkStart w:id="88" w:name="_Toc29"/>
      <w:bookmarkEnd w:id="87"/>
      <w:r>
        <w:rPr>
          <w:rtl w:val="true"/>
        </w:rPr>
        <w:t xml:space="preserve">فى ظلال جده </w:t>
      </w:r>
      <w:r>
        <w:rPr>
          <w:rtl w:val="true"/>
        </w:rPr>
        <w:t>:</w:t>
      </w:r>
      <w:bookmarkEnd w:id="88"/>
    </w:p>
    <w:p>
      <w:pPr>
        <w:pStyle w:val="BookText"/>
        <w:rPr/>
      </w:pPr>
      <w:r>
        <w:rPr>
          <w:rFonts w:ascii="Amiri" w:hAnsi="Amiri" w:eastAsia="Amiri" w:cs="Amiri"/>
          <w:color w:val="111111"/>
          <w:sz w:val="28"/>
          <w:sz w:val="28"/>
          <w:szCs w:val="28"/>
          <w:rtl w:val="true"/>
          <w:lang w:bidi="ar-SA"/>
        </w:rPr>
        <w:t xml:space="preserve">وعنى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حفيده فأفرغ عليه أشعة من روحه المقدسة التي أضاءت آفاق هذا الكون ، وكان فيما يرويه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يجلسه في حجره ، ويوسعه تقبيلا ، ويقول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يقرؤك السلام </w:t>
      </w:r>
      <w:r>
        <w:rPr>
          <w:rFonts w:eastAsia="IRNazanin" w:cs="IRNazanin"/>
          <w:color w:val="111111"/>
          <w:sz w:val="28"/>
          <w:szCs w:val="28"/>
          <w:rtl w:val="true"/>
          <w:lang w:bidi="fa-IR"/>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اشعار من الجد لحفيده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منه القيام بدوره القيادي لأمته أن يفجر في ربوعها ينابيع الحكمة ، ويذيع فيها العلم ، ويهديها إلى سواء السبيل وشاهد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غضون الصبا جده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المحنة الكبرى التي طافت به حينما أبتلي بطاغية زمانه ، وفرعون هذه الأمة يزيد بن معاوية الذي كان يشكل أعظم خطر على الاسلام ، وقد دعاه لبيعته ، والخنوع لحكمه ، فصرخ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 وانطلق في مسيرته الخالدة ، ليرفع كلمة اللّه عالية في الارض ، ويؤدي رسالته الاسلامية بأمانة واخلاص ، فضحى بنفسه وأهل بيته وأصحابه بتلك التضحية المشرقة التي أقام بها مجد الاسلام ، وقضى بها على خصومه واعدائه ، وقد زخرت بالقيم الكريمة والمثل العليا ، وتفاعلت مع عواطف </w:t>
      </w:r>
      <w:bookmarkStart w:id="89" w:name="pg11899_97631"/>
    </w:p>
    <w:p>
      <w:pPr>
        <w:pStyle w:val="BookText"/>
        <w:rPr/>
      </w:pPr>
      <w:bookmarkEnd w:id="89"/>
      <w:r>
        <w:rPr>
          <w:rFonts w:ascii="Amiri" w:hAnsi="Amiri" w:eastAsia="Amiri" w:cs="Amiri"/>
          <w:color w:val="111111"/>
          <w:sz w:val="28"/>
          <w:sz w:val="28"/>
          <w:szCs w:val="28"/>
          <w:rtl w:val="true"/>
          <w:lang w:bidi="ar-SA"/>
        </w:rPr>
        <w:t>الناس ومشاعرهم وهي تفيض بالعطاء السمح ، وتقدم أروع الدروس عن التضحية في سبيل الحق والواجب وستبقى ندية عاطرة في جميع الاحقاب والآباد وهي تمثل شرف الانسان وسمو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فصول تلك المأساة الخالدة أمام الباقر وهو في غضون الصبا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 جدي الحسين ولي أربع سنين ، واني لأذكر مقتله ، وما نالنا في ذلك الوقت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فصولها ، وروى الطبري بسنده عنه بعض صورها ، كما الف جماعة من أعلام أصحابه كتبا اسموها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دونوا فيها ما سمعوه منه ، ومن غيره أهوال كارثة كربلا ، ذكر الكثير منها ابن النديم في فهرسته وعلى أي حال فان تلك المأساة الخالدة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اعظم اللوعة والحزن ، وظلت مآسيها واشجانها ملازمة له طوال حياته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3346113_73709187"/>
      <w:bookmarkStart w:id="91" w:name="_Toc30"/>
      <w:bookmarkEnd w:id="90"/>
      <w:r>
        <w:rPr>
          <w:rtl w:val="true"/>
        </w:rPr>
        <w:t xml:space="preserve">فى ظلال ابيه </w:t>
      </w:r>
      <w:r>
        <w:rPr>
          <w:rtl w:val="true"/>
        </w:rPr>
        <w:t>:</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أبيه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لازمه وصاحبه طيلة هذه المدة فلم يفارقه ، وقد تأثر بهديه المشرق الذي يمثل هدي الأنبياء والمرسلين ، فما رأى الناس مثل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تقواه وورعه وزهده ، وشدة انقطاعه واقباله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ونلمع الى بعض أحواله وشئونه لأن سيرته قد انطبعت في قرارة نفس الامام الباقر وارتسمت في اعماق ذاته ، وفيما يلي ذلك </w:t>
      </w:r>
      <w:r>
        <w:rPr>
          <w:rFonts w:eastAsia="Amiri" w:cs="Amiri" w:ascii="Amiri" w:hAnsi="Amiri"/>
          <w:color w:val="111111"/>
          <w:sz w:val="28"/>
          <w:szCs w:val="28"/>
          <w:rtl w:val="true"/>
          <w:lang w:bidi="ar-SA"/>
        </w:rPr>
        <w:t xml:space="preserve">: </w:t>
      </w:r>
      <w:bookmarkStart w:id="92" w:name="pg11899_97634"/>
    </w:p>
    <w:p>
      <w:pPr>
        <w:pStyle w:val="Heading3"/>
        <w:numPr>
          <w:ilvl w:val="2"/>
          <w:numId w:val="1"/>
        </w:numPr>
        <w:rPr/>
      </w:pPr>
      <w:bookmarkStart w:id="93" w:name="__RefHeading___Toc13346115_73709187"/>
      <w:bookmarkStart w:id="94" w:name="_Toc31"/>
      <w:bookmarkEnd w:id="92"/>
      <w:bookmarkEnd w:id="93"/>
      <w:r>
        <w:rPr>
          <w:rtl w:val="true"/>
        </w:rPr>
        <w:t xml:space="preserve">اكبار وتعظيم </w:t>
      </w:r>
      <w:r>
        <w:rPr>
          <w:rtl w:val="true"/>
        </w:rPr>
        <w:t>:</w:t>
      </w:r>
      <w:bookmarkEnd w:id="94"/>
    </w:p>
    <w:p>
      <w:pPr>
        <w:pStyle w:val="BookText"/>
        <w:rPr/>
      </w:pPr>
      <w:r>
        <w:rPr>
          <w:rFonts w:ascii="Amiri" w:hAnsi="Amiri" w:eastAsia="Amiri" w:cs="Amiri"/>
          <w:color w:val="111111"/>
          <w:sz w:val="28"/>
          <w:sz w:val="28"/>
          <w:szCs w:val="28"/>
          <w:rtl w:val="true"/>
          <w:lang w:bidi="ar-SA"/>
        </w:rPr>
        <w:t>واجمع رجال الفكر والعلم في عصر الامام زين العابدين على تعظيمه واكباره وتقديمه بالفضل على غيره وهذه بعض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وغمرت هيبة الامام وعظمته سعيد بن المسيب فراح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قط افضل من علي بن الحسين ، وما رأيته قط إلا مقت نفسي ، ما رأيته يوما ضاحكا </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وهام الزهري بحب الامام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قرشيا أفضل منه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أفقه من علي بن الحسين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زيد بن اسلم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مثل علي بن الحسين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عبد العزيز لما أتاه نعي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سراج الدنيا ، وجمال الاسلام ، وزين العابدين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هاشميا أفضل من علي بن الحسين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5" w:name="pg11899_97636"/>
    </w:p>
    <w:p>
      <w:pPr>
        <w:pStyle w:val="BookText"/>
        <w:rPr/>
      </w:pPr>
      <w:bookmarkEnd w:id="9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في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بن الحسين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هام بحب الامام الصحابي العظيم جابر بن عبد اللّه الانصاري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رؤي من أولاد الأنبياء مثل علي بن الحسين</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من أورع الناس وأعبدهم واتقاهم لله عز وجل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وحكت هذه الكلمات انطباعات هؤلاء الاعلام من الامام ، فقد اقروا جميعا على تقديمه بالفضل والعلم على غيره من ابناء الأسرة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الكمال المطلق للإنسان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3346117_73709187"/>
      <w:bookmarkStart w:id="97" w:name="_Toc32"/>
      <w:bookmarkEnd w:id="96"/>
      <w:r>
        <w:rPr>
          <w:rtl w:val="true"/>
        </w:rPr>
        <w:t xml:space="preserve">سمو اخلاقه </w:t>
      </w:r>
      <w:r>
        <w:rPr>
          <w:rtl w:val="true"/>
        </w:rPr>
        <w:t>:</w:t>
      </w:r>
      <w:bookmarkEnd w:id="97"/>
    </w:p>
    <w:p>
      <w:pPr>
        <w:pStyle w:val="BookText"/>
        <w:rPr/>
      </w:pPr>
      <w:r>
        <w:rPr>
          <w:rFonts w:ascii="IRNazanin" w:hAnsi="IRNazanin" w:eastAsia="IRNazanin"/>
          <w:color w:val="111111"/>
          <w:sz w:val="28"/>
          <w:sz w:val="28"/>
          <w:szCs w:val="28"/>
          <w:rtl w:val="true"/>
          <w:lang w:bidi="fa-IR"/>
        </w:rPr>
        <w:t xml:space="preserve">أما معالي أخلاقه فانها نفحة من روح اللّه يهتدي بها الحائر ويسترشد بها الضال وقد حاكى بهذه الظاهرة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امتاز على سائر النبيين بسمو اخلاقه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كل من اساء إليه بالعفو والصفح الجميل ، ويغدق عليه ببره ومعروفه ، ليقلع من نفسه جذور البغي والاعتداء على الغير ، وهذه بعض البوادر التي أثرت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اسماعيل بن هشام المخزومي كان واليا على يثرب ، وكان من أعظم المبغضين والحاقدين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يبالغ في إيذاء الامام زين العابدين ، ويشتم آباءه على المنابر ، تقربا الى حكام دمشق ، ولما ولي الوليد بن عبد الملك الخلافة بادر الى عزله والوقيعة به لهنات كانت بينه وبينه قبل أن يلي الملك والسلطان ، وقد أوعز بايقافه للناس لاستيفاء حقوقهم منه ، وفزع هشام كأشد ما يكون الفزع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إساءته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أخاف إلا من علي بن الحسين فانه رجل صالح يسمع قوله فيّ ، ولكن الامام عهد إلى أصحابه ومواليه ان لا يتعرضوا له بمكروه ، وخف إليه فقابله ببسمات فياضة بالبشر ، وعرض عليه القيام بما يحتاج إليه في محنته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عافاك اللّه لقد ساءني ما صنع بك فادعنا إلى ما احببت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وذهل هشام ، وراح يقول بإعجاب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يشاء </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معالي اخلاقه هذه البادرة التي ترفعه الى مستوى لم يبلغه أي مصلح كان عدا آبائه ، كما تدلل على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روى المؤرخون أنه كان في كل يوم من شهر رمضان يذبح شاة ويطبخها ويوزعها على الفقراء والمحرومين ، وفي يوم حمل غلامه اناء فيه شيء من المرق وكان يغلى من شدة الحرارة فعثر الغلام باحد اطفال الامام ، فتوفي الطفل في الوقت ، فارتفعت الصيحة من العلويات ، وكان الامام يصلي فلما انفلت من صلاته أخبر بوفاة ولده فاسرع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الغلام فرآه يوعد من شدة الخوف ، فقابله بلطف وحنان ، وقال له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ظننت بعلي بن الحسين الظنون ، ظننت أنه يعاقبك ويقتص </w:t>
      </w:r>
      <w:bookmarkStart w:id="98" w:name="pg11899_97640"/>
    </w:p>
    <w:p>
      <w:pPr>
        <w:pStyle w:val="BookText"/>
        <w:rPr/>
      </w:pPr>
      <w:bookmarkEnd w:id="98"/>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حر لوجه اللّه ، وهذه أربعة آلاف دينار هدية إليك ، واجعلني في حل من الخوف الذي داخلك من أجلي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نفس ملائكية هذه النفس ، إنها لتفوق نفوس عباد اللّه الصالحين الذين امتحن اللّه قلوبهم بالايمان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ورث هذه الاخلاق العظيمة من جده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أسس مكارم الاخلاق في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معالي اخلاقه أنه كان خارجا من المسجد فالتقى به رجل من شانئيه فقابل الامام بالسب والشتم فثار في وجهه بعض موالي الامام وأصحابه فنهرهم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الرجل بلطف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عليك من أمرنا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 حاجة نعينك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واستحيا الرجل وودّ أن الارض قد وارته ، وبان عليه الانكسار والندم ، وبادر نحوه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فالقى عليه خميصة ، وأمر له بألف درهم ، وطفق الرجل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من بني الرسل</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البوادر من معالي اخلاقه التي تفيض بالرحمة والحلم ، ونكران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تقوم على الشرف والنبل وعلى كل ما يسمو به الانسان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3346119_73709187"/>
      <w:bookmarkStart w:id="100" w:name="_Toc33"/>
      <w:bookmarkEnd w:id="99"/>
      <w:r>
        <w:rPr>
          <w:rtl w:val="true"/>
        </w:rPr>
        <w:t xml:space="preserve">نشره للعلم </w:t>
      </w:r>
      <w:r>
        <w:rPr>
          <w:rtl w:val="true"/>
        </w:rPr>
        <w:t>:</w:t>
      </w:r>
      <w:bookmarkEnd w:id="100"/>
    </w:p>
    <w:p>
      <w:pPr>
        <w:pStyle w:val="BookText"/>
        <w:rPr/>
      </w:pPr>
      <w:r>
        <w:rPr>
          <w:rFonts w:ascii="Amiri" w:hAnsi="Amiri" w:eastAsia="Amiri" w:cs="Amiri"/>
          <w:color w:val="111111"/>
          <w:sz w:val="28"/>
          <w:sz w:val="28"/>
          <w:szCs w:val="28"/>
          <w:rtl w:val="true"/>
          <w:lang w:bidi="ar-SA"/>
        </w:rPr>
        <w:t xml:space="preserve">وانصرف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كارثة كربلا الى نشر العلم واذاعته بين الناس ولم يقتصر على علم الحديث والفقه ، وإنما عنى بالأخلاق والآداب والفلسفة والحكمة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أمد الفكر الاسلامي بطاقات هائلة من العلم والحكمة وآداب </w:t>
      </w:r>
      <w:bookmarkStart w:id="101" w:name="pg11899_97642"/>
    </w:p>
    <w:p>
      <w:pPr>
        <w:pStyle w:val="BookText"/>
        <w:rPr/>
      </w:pPr>
      <w:bookmarkEnd w:id="101"/>
      <w:r>
        <w:rPr>
          <w:rFonts w:ascii="Amiri" w:hAnsi="Amiri" w:eastAsia="Amiri" w:cs="Amiri"/>
          <w:color w:val="111111"/>
          <w:sz w:val="28"/>
          <w:sz w:val="28"/>
          <w:szCs w:val="28"/>
          <w:rtl w:val="true"/>
          <w:lang w:bidi="ar-SA"/>
        </w:rPr>
        <w:t>السلوك حفلت بها صحيفته ، ورسالته في الحقوق ، وغيرهما من موسوعات الحديث وكتب الاخلاق ، وقد قام بدور إيجابي وبناء في ابراز مثل الاسلام وقيمه وتعاليمه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3346121_73709187"/>
      <w:bookmarkStart w:id="103" w:name="_Toc34"/>
      <w:bookmarkEnd w:id="102"/>
      <w:r>
        <w:rPr>
          <w:rtl w:val="true"/>
        </w:rPr>
        <w:t xml:space="preserve">حثه على طلب العلم </w:t>
      </w:r>
      <w:r>
        <w:rPr>
          <w:rtl w:val="true"/>
        </w:rPr>
        <w:t>:</w:t>
      </w:r>
      <w:bookmarkEnd w:id="103"/>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المسلمين على طلب العلم ، ويدعوهم الى المبادرة في تحصيله لأنه الاداة الخلاقة لتطورهم وازدهار حياتهم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الناس ما في طلب العلم لطلبوه ولو بسفك المهج ، وخوض اللجج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ببسط العلم ونشره ، وأن لا يتجبر على من يعلمه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أنت احسنت في تعليم الناس ، ولم تتجبر عليهم زادك اللّه من فضله ، وإن أنت منعت علمك ، وأخرقت بهم عند طلبهم العلم منك كان حقا على اللّه عز وجل أن يسلبك العلم وبهاءه ، ويسقط من القلوب محلك</w:t>
      </w:r>
      <w:r>
        <w:rPr>
          <w:rFonts w:eastAsia="Amiri" w:cs="Amiri" w:ascii="Amiri" w:hAnsi="Amiri"/>
          <w:color w:val="111111"/>
          <w:sz w:val="28"/>
          <w:szCs w:val="28"/>
          <w:rtl w:val="true"/>
          <w:lang w:bidi="ar-SA"/>
        </w:rPr>
        <w:t xml:space="preserve">. » </w:t>
      </w:r>
      <w:r>
        <w:rPr>
          <w:rStyle w:val="FootnoteAnchor"/>
          <w:rtl w:val="true"/>
        </w:rPr>
        <w:footnoteReference w:id="54"/>
      </w:r>
    </w:p>
    <w:p>
      <w:pPr>
        <w:pStyle w:val="Heading3"/>
        <w:numPr>
          <w:ilvl w:val="2"/>
          <w:numId w:val="1"/>
        </w:numPr>
        <w:rPr/>
      </w:pPr>
      <w:bookmarkStart w:id="104" w:name="__RefHeading___Toc13346123_73709187"/>
      <w:bookmarkStart w:id="105" w:name="_Toc35"/>
      <w:bookmarkEnd w:id="104"/>
      <w:r>
        <w:rPr>
          <w:rtl w:val="true"/>
        </w:rPr>
        <w:t xml:space="preserve">تكريمه لطلاب العلوم </w:t>
      </w:r>
      <w:r>
        <w:rPr>
          <w:rtl w:val="true"/>
        </w:rPr>
        <w:t>:</w:t>
      </w:r>
      <w:bookmarkEnd w:id="10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يعتني بطلاب العلوم ويرفع مكانتهم ، فاذا رأى أحدا منهم رحب به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زين العابدين اذا نظر الى الشباب الذين يطلبون العلم أدناهم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أنتم ودايع العلم ، ويوشك اذ أنتم صغار قوم أن تكونوا كبار آخرين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06" w:name="pg11899_97644"/>
    </w:p>
    <w:p>
      <w:pPr>
        <w:pStyle w:val="Heading3"/>
        <w:numPr>
          <w:ilvl w:val="2"/>
          <w:numId w:val="1"/>
        </w:numPr>
        <w:rPr/>
      </w:pPr>
      <w:bookmarkStart w:id="107" w:name="__RefHeading___Toc13346125_73709187"/>
      <w:bookmarkStart w:id="108" w:name="_Toc36"/>
      <w:bookmarkEnd w:id="106"/>
      <w:bookmarkEnd w:id="107"/>
      <w:r>
        <w:rPr>
          <w:rtl w:val="true"/>
        </w:rPr>
        <w:t xml:space="preserve">احتفاف القراء به </w:t>
      </w:r>
      <w:r>
        <w:rPr>
          <w:rtl w:val="true"/>
        </w:rPr>
        <w:t>:</w:t>
      </w:r>
      <w:bookmarkEnd w:id="108"/>
    </w:p>
    <w:p>
      <w:pPr>
        <w:pStyle w:val="BookText"/>
        <w:rPr/>
      </w:pPr>
      <w:r>
        <w:rPr>
          <w:rFonts w:ascii="Amiri" w:hAnsi="Amiri" w:eastAsia="Amiri" w:cs="Amiri"/>
          <w:color w:val="111111"/>
          <w:sz w:val="28"/>
          <w:sz w:val="28"/>
          <w:szCs w:val="28"/>
          <w:rtl w:val="true"/>
          <w:lang w:bidi="ar-SA"/>
        </w:rPr>
        <w:t xml:space="preserve">واحتف القراء بالامام زين العابدين ، وكانوا لا يفارقونه فقد كانوا يكتسبون منه العلوم والمعارف والآداب ، وتحدث سعيد بن المسيب عن مدى ملازمتهم للإمام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 كانوا لا يخرجون إلى مكة حتى يخرج علي بن الحسين ، فخرج وخرجنا معه الف راكب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3346127_73709187"/>
      <w:bookmarkStart w:id="110" w:name="_Toc37"/>
      <w:bookmarkEnd w:id="109"/>
      <w:r>
        <w:rPr>
          <w:rtl w:val="true"/>
        </w:rPr>
        <w:t xml:space="preserve">عتقه للموالى </w:t>
      </w:r>
      <w:r>
        <w:rPr>
          <w:rtl w:val="true"/>
        </w:rPr>
        <w:t>:</w:t>
      </w:r>
      <w:bookmarkEnd w:id="110"/>
    </w:p>
    <w:p>
      <w:pPr>
        <w:pStyle w:val="BookText"/>
        <w:rPr/>
      </w:pPr>
      <w:r>
        <w:rPr>
          <w:rFonts w:ascii="Amiri" w:hAnsi="Amiri" w:eastAsia="Amiri" w:cs="Amiri"/>
          <w:color w:val="111111"/>
          <w:sz w:val="28"/>
          <w:sz w:val="28"/>
          <w:szCs w:val="28"/>
          <w:rtl w:val="true"/>
          <w:lang w:bidi="ar-SA"/>
        </w:rPr>
        <w:t xml:space="preserve">وكان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على الموالي كأشد ما يكون العطف ، فكان يشتريهم ، ويشتري نساءهم ، ويعتقهم جميعا لينعموا بالحرية والكرامة ، وإذا اعتقهم منحهم الأموال الطائلة ، والثراء العريض ليستغنوا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طائفة من الموالي فجعل يغذيهم بأنواع العلوم والمعارف ، وقد تخرج على يده مجموعة منهم كانوا من كبار العلماء في ذلك العصر ، وكان ذلك هو السبب في تزعم الموالي للحركة العلمية في تلك العصور ، كما ان ذلك هو السبب في انتشار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وانضمامهم لكل حركة سياسية تدعو الى التخلص من الحكم الاموي ، وارجاع الخلافة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الملجأ لكل بائس ومحروم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346129_73709187"/>
      <w:bookmarkStart w:id="112" w:name="_Toc38"/>
      <w:bookmarkEnd w:id="111"/>
      <w:r>
        <w:rPr>
          <w:rtl w:val="true"/>
        </w:rPr>
        <w:t xml:space="preserve">عبادته وتقواه </w:t>
      </w:r>
      <w:r>
        <w:rPr>
          <w:rtl w:val="true"/>
        </w:rPr>
        <w:t>:</w:t>
      </w:r>
      <w:bookmarkEnd w:id="1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الامام زين العابدين من رهبان هذه الامة في عبادته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لقب بذي الثفنات لكثرة سجوده ، كما لقب بالمتهجد ، وزين العابدين ، وسيد العابدين </w:t>
      </w:r>
      <w:r>
        <w:rPr>
          <w:rStyle w:val="FootnoteAnchor"/>
          <w:rtl w:val="true"/>
        </w:rPr>
        <w:footnoteReference w:id="57"/>
      </w:r>
      <w:r>
        <w:rPr>
          <w:rFonts w:ascii="Amiri" w:hAnsi="Amiri" w:eastAsia="Amiri" w:cs="Amiri"/>
          <w:color w:val="111111"/>
          <w:sz w:val="28"/>
          <w:sz w:val="28"/>
          <w:szCs w:val="28"/>
          <w:rtl w:val="true"/>
          <w:lang w:bidi="ar-SA"/>
        </w:rPr>
        <w:t xml:space="preserve">والسجاد وهي تشير الى كثرة عبادته ، وعظيم اقباله على اللّه ، وقد روى المؤرخون أنه إذا توضأ اصفر لونه ، فيقول له </w:t>
      </w:r>
    </w:p>
    <w:p>
      <w:pPr>
        <w:pStyle w:val="BookText"/>
        <w:rPr/>
      </w:pP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يعتريك عند الوضوء؟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بين يدي من أريد أن أقوم؟ </w:t>
      </w:r>
      <w:r>
        <w:rPr>
          <w:rStyle w:val="FootnoteAnchor"/>
          <w:rtl w:val="true"/>
        </w:rPr>
        <w:footnoteReference w:id="58"/>
      </w:r>
      <w:r>
        <w:rPr>
          <w:rFonts w:ascii="Amiri" w:hAnsi="Amiri" w:eastAsia="Amiri" w:cs="Amiri"/>
          <w:color w:val="111111"/>
          <w:sz w:val="28"/>
          <w:sz w:val="28"/>
          <w:szCs w:val="28"/>
          <w:rtl w:val="true"/>
          <w:lang w:bidi="ar-SA"/>
        </w:rPr>
        <w:t xml:space="preserve">وقد دخل عليه ولده الباقر فرآه قد بلغ من العبادة ما لم يبلغه أحد ، فقد اصفر لونه من السهر ورمصت عيناه من البكاء ودبرت جبهته من كثرة السجود ، وورمت ساقاه من القيام في الصلاة ، فلم يملك ولده نفسه من البكاء ، وكان الامام زين العابدين في شغل عنه ، فلما بصر بولده أمره ان يناوله بعض الصحف التي فيها عبادة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تلك الصحف فجعل يتأمل فيها ، ثم تركها ضجرا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ابن أبي طالب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للصلاة بين يدي اللّه توجه بقلبه ومشاعره نحو الخالق العظيم ، فلا يشغله أي شأن من هذه الحياة ، ويقول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اذا وقف للصلاة لم يشتغل بغيرها ، ولم يسمع شيئا لشغله بها وقد سقط بعض ولده فانكسرت يده ، فصاح أهله وجيء بالمجبر فجبر يده والصبي يصرخ من شدة الالم ، والامام لم يسمع فلما اصبح ورأى الصبي قد شدت يده فسأل عن ذلك فأخبره أهله بذلك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أجهدته العبادة أي اجهاد ، فقد حمل نفسه من أمرها رهقا ، وقد خاف عليه أهله ، فراحوا يتوسلون إليه ليخفف من عبادته ، وهو يأبى ذلك ، يقول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رأت فاطمة بنت الامام أمير </w:t>
      </w:r>
    </w:p>
    <w:p>
      <w:pPr>
        <w:pStyle w:val="BookText"/>
        <w:rPr/>
      </w:pPr>
      <w:r>
        <w:rPr>
          <w:rFonts w:ascii="Amiri" w:hAnsi="Amiri" w:eastAsia="Amiri" w:cs="Amiri"/>
          <w:color w:val="111111"/>
          <w:sz w:val="28"/>
          <w:sz w:val="28"/>
          <w:szCs w:val="28"/>
          <w:rtl w:val="true"/>
          <w:lang w:bidi="ar-SA"/>
        </w:rPr>
        <w:t xml:space="preserve">المؤمنين ما يفعل ابن أخيها علي بن الحسين بنفسه من الدأب في العبادة اقبلت الى جابر بن عبد اللّه الانصاري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إن لنا عليكم حقوقا ، ومن حقنا عليكم ان إذا رأيتم أحدنا يهلك نفسه اجتهادا أن تذكروه اللّه وتدعوه الى البقيا على نفسه ، وهذا علي بن الحسين بقية أبيه الحسين قد انخرم أنفه ، ونقبت جبهته وركبتاه وراحتاه مما دأب على نفسه في العبادة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جابر الى الامام زين العابدين فوجده في محرابه قد أضنّته العبادة ، واجهدته الطاعة ونهض الامام فاستقبل جابر ، واجلسه إلى جنبه ، وسأله سؤالا حفيا عن حاله ، واقبل جابر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أما علمت أن اللّه تعالى إنما خلق الجنة لكم ولمن أحبكم ، وخلق النار لمن أبغضكم وعاداكم ، فما هذا الجهد الذي كلفته نفسك؟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فاجابه الامام بلطف وحنان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 أما علمت أن جدي رسول اللّه قد غفر اللّه له ما تقدم من ذنبه ، وما تأخر ، فلم يدع الاجتهاد له وتعبد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انتفخ ساقه ، وورم قدمه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وقد غفر اللّه لك ما تقدم من ذنبك وما تأخر؟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نظر جابر الى الامام لا يغنى معه قول يميل به من الجهد والتعب ، طفق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 البقيا على نفسك ، فانك من أسرة بهم يستدفع البلاء ، وبهم تستكشف الادواء ، وبهم تستمطر السماء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فاجابه الامام بصوت خافت </w:t>
      </w:r>
      <w:r>
        <w:rPr>
          <w:rFonts w:eastAsia="IRNazanin" w:cs="IRNazanin"/>
          <w:color w:val="111111"/>
          <w:sz w:val="28"/>
          <w:szCs w:val="28"/>
          <w:rtl w:val="true"/>
          <w:lang w:bidi="fa-IR"/>
        </w:rPr>
        <w:t xml:space="preserve">: </w:t>
      </w:r>
      <w:bookmarkStart w:id="113" w:name="pg11899_97649"/>
    </w:p>
    <w:p>
      <w:pPr>
        <w:pStyle w:val="BookText"/>
        <w:rPr/>
      </w:pPr>
      <w:bookmarkEnd w:id="1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على منهاج أبوي مؤتسيا بهما حتى القاهما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وبهر جابر ، وأقبل على من حوله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من أولاد الأنبياء مثل علي بن الحسين إلا يوسف بن يعقوب ، واللّه لذرية الحسين أفضل من ذرية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لمن يملأ الارض عدلا كما ملئت جورا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لقد كان الامام زين العابدين امام المتقين والمنيبين فقد اجتهد في عبادته وأخلص في طاعته ، ولم يؤثر عن القديسين مثل ما أثر عنه من الاقبال على اللّه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346131_73709187"/>
      <w:bookmarkStart w:id="115" w:name="_Toc39"/>
      <w:bookmarkEnd w:id="114"/>
      <w:r>
        <w:rPr>
          <w:rtl w:val="true"/>
        </w:rPr>
        <w:t xml:space="preserve">صدقاته وبره </w:t>
      </w:r>
      <w:r>
        <w:rPr>
          <w:rtl w:val="true"/>
        </w:rPr>
        <w:t>:</w:t>
      </w:r>
      <w:bookmarkEnd w:id="11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زين العابدين من أبر الناس بالضعفاء ، وأرفقهم بالمساكين ، وأرحمهم للبائسين ، وكان يؤثر اصحاب الفاقة على نفسه وأهله ، وقد اجمع المؤرخون انه كان يحمل جراب الخبز على ظهره فيتصدق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السر تطفئ غضب الرب </w:t>
      </w:r>
      <w:r>
        <w:rPr>
          <w:rStyle w:val="FootnoteAnchor"/>
          <w:rtl w:val="true"/>
        </w:rPr>
        <w:footnoteReference w:id="62"/>
      </w:r>
      <w:r>
        <w:rPr>
          <w:rFonts w:ascii="Amiri" w:hAnsi="Amiri" w:eastAsia="Amiri" w:cs="Amiri"/>
          <w:color w:val="111111"/>
          <w:sz w:val="28"/>
          <w:sz w:val="28"/>
          <w:szCs w:val="28"/>
          <w:rtl w:val="true"/>
          <w:lang w:bidi="ar-SA"/>
        </w:rPr>
        <w:t xml:space="preserve">وكان يعول بمائة بيت في المدينة </w:t>
      </w:r>
      <w:r>
        <w:rPr>
          <w:rStyle w:val="FootnoteAnchor"/>
          <w:rtl w:val="true"/>
        </w:rPr>
        <w:footnoteReference w:id="63"/>
      </w:r>
      <w:r>
        <w:rPr>
          <w:rFonts w:ascii="Amiri" w:hAnsi="Amiri" w:eastAsia="Amiri" w:cs="Amiri"/>
          <w:color w:val="111111"/>
          <w:sz w:val="28"/>
          <w:sz w:val="28"/>
          <w:szCs w:val="28"/>
          <w:rtl w:val="true"/>
          <w:lang w:bidi="ar-SA"/>
        </w:rPr>
        <w:t xml:space="preserve">وكان اذا ناول الفقير الصدقة قبله ثم ناوله </w:t>
      </w:r>
      <w:r>
        <w:rPr>
          <w:rStyle w:val="FootnoteAnchor"/>
          <w:rtl w:val="true"/>
        </w:rPr>
        <w:footnoteReference w:id="64"/>
      </w:r>
      <w:r>
        <w:rPr>
          <w:rFonts w:ascii="Amiri" w:hAnsi="Amiri" w:eastAsia="Amiri" w:cs="Amiri"/>
          <w:color w:val="111111"/>
          <w:sz w:val="28"/>
          <w:sz w:val="28"/>
          <w:szCs w:val="28"/>
          <w:rtl w:val="true"/>
          <w:lang w:bidi="ar-SA"/>
        </w:rPr>
        <w:t xml:space="preserve">وإنما كان يفعل ذلك لئلا يبدو على الفقير أثر الذل والانكسار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أباه نظر بعض من كان حاظرا تغسيله الى مواضع المساجد من ركبتيه ، وظاهر قدميه كأنهما مبارك البعير من كثرة </w:t>
      </w:r>
      <w:bookmarkStart w:id="116" w:name="pg11899_97651"/>
    </w:p>
    <w:p>
      <w:pPr>
        <w:pStyle w:val="BookText"/>
        <w:rPr/>
      </w:pPr>
      <w:bookmarkEnd w:id="116"/>
      <w:r>
        <w:rPr>
          <w:rFonts w:ascii="Amiri" w:hAnsi="Amiri" w:eastAsia="Amiri" w:cs="Amiri"/>
          <w:color w:val="111111"/>
          <w:sz w:val="28"/>
          <w:sz w:val="28"/>
          <w:szCs w:val="28"/>
          <w:rtl w:val="true"/>
          <w:lang w:bidi="ar-SA"/>
        </w:rPr>
        <w:t xml:space="preserve">سجوده إلا انهم نظروا الى عاتقه فوجدوا مثل ذلك الاثر عليه فسألوه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لو كان حيا ما حدثتكم عنه ، كان لا يمر به يوم من الايام إلا اشبع فيه مسكينا فصاعدا ما أمكنه ، فاذا كان الليل نظر الى ما فضل عن قوت عياله يومهم ذلك فجعله في جراب فاذا هدأ الناس وضعه على عاتقه ، وتخلل المدينة وقصد قوما لا يسألون الناس الحافا فوصلهم من حيث لا يعلمون من هو ، ولا يعلم بذلك أحد من أهله غيري ، فانى كنت أطلعت على ذلك منه يرجو بذلك فضل اعطاء الصدقة بيده ، ودفعها سرا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مبرات أبيه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ربما يشتري مطرف الخز بخمسين دينارا فيشتو فيه ، ويدخل به المسجد فاذا كان الصيف أمر فيتصدق به ، أو بيع فيتصدق بثمنه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لا ثاني لها في تأريخ الانسانية ، فان مقايسه الخلقية ، وفضائله النفسية لترفعه الى مستوى لم يبلغه أي انسان عدا آبائه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3346133_73709187"/>
      <w:bookmarkStart w:id="118" w:name="_Toc40"/>
      <w:bookmarkEnd w:id="117"/>
      <w:r>
        <w:rPr>
          <w:rtl w:val="true"/>
        </w:rPr>
        <w:t xml:space="preserve">رائعة الفرزدق </w:t>
      </w:r>
      <w:r>
        <w:rPr>
          <w:rtl w:val="true"/>
        </w:rPr>
        <w:t>:</w:t>
      </w:r>
      <w:bookmarkEnd w:id="1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 وكان قد حج هشام بن عبد الملك ، وقد جهد هشام على استلام الحجر فلم يستطع لزحام الناس على الحجر ، ونصب له منبر فجلس عليه ، وجعل ينظر الى طواف الناس ، واقبل الامام زين العابدين ليؤدي طوافه ، فلما بصر به الحجاج غمرتهم هيبته التي تحكي هيبة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وتعالت الاصوات </w:t>
      </w:r>
    </w:p>
    <w:p>
      <w:pPr>
        <w:pStyle w:val="BookText"/>
        <w:rPr/>
      </w:pPr>
      <w:r>
        <w:rPr>
          <w:rFonts w:ascii="Amiri" w:hAnsi="Amiri" w:eastAsia="Amiri" w:cs="Amiri"/>
          <w:color w:val="111111"/>
          <w:sz w:val="28"/>
          <w:sz w:val="28"/>
          <w:szCs w:val="28"/>
          <w:rtl w:val="true"/>
          <w:lang w:bidi="ar-SA"/>
        </w:rPr>
        <w:t xml:space="preserve">بالتهليل والتكبير ، وانفرج الناس له سماطين ، وكان السعيد من يراه ، والسعيد من يقبل يده ، ويلمس كتفه ، فانه بقية اللّه في ارضه ، وذهل اهل الشام ، وبهروا ، وتطلعت إليه أعناقهم وأبصارهم فان هشام المرشح للخلافة بعد أبيه مع ما احيط به من هالة التكريم من أهل الشام واحتفاف الشرطة به ، فانه لم ينل أي لون من الوان الحفاوة من الحجاج ، وبادر أحد اصحابه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هابه الناس هذه المهابة؟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هشام من الغيظ ، وانتفخت أوداجه فصاح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انكر معرفته للإمام مخافة أن يرغب فيه الناس ، وكان الفرزدق حاظرا ، فلم يملك أهابه فقال لاهل الشام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اعرفه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أبا فراس؟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 هشام بالفرزدق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تعرفه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ونهض فانشد هذه الرائعة التي كانت أشد وقعا على هشام من ضرب السيوف وطعن الرماح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سليل حسين وابن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الذي انجابت به الظلم</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مكارم هذا ينتهي الكرم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يرقى الى ذروة العز الذي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نيلها عرب الاسلام والعجم </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 xml:space="preserve">بكفه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عرينينه شمم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 الامم</w:t>
      </w:r>
    </w:p>
    <w:p>
      <w:pPr>
        <w:pStyle w:val="BookText"/>
        <w:rPr/>
      </w:pPr>
      <w:r>
        <w:rPr>
          <w:rFonts w:ascii="Amiri" w:hAnsi="Amiri" w:eastAsia="Amiri" w:cs="Amiri"/>
          <w:color w:val="111111"/>
          <w:sz w:val="28"/>
          <w:sz w:val="28"/>
          <w:szCs w:val="28"/>
          <w:rtl w:val="true"/>
          <w:lang w:bidi="ar-SA"/>
        </w:rPr>
        <w:t xml:space="preserve">ينشق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اشراقها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عناصرها والخيم والشيم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 ختموا</w:t>
      </w:r>
    </w:p>
    <w:p>
      <w:pPr>
        <w:pStyle w:val="BookText"/>
        <w:rPr/>
      </w:pPr>
      <w:r>
        <w:rPr>
          <w:rFonts w:ascii="Amiri" w:hAnsi="Amiri" w:eastAsia="Amiri" w:cs="Amiri"/>
          <w:color w:val="111111"/>
          <w:sz w:val="28"/>
          <w:sz w:val="28"/>
          <w:szCs w:val="28"/>
          <w:rtl w:val="true"/>
          <w:lang w:bidi="ar-SA"/>
        </w:rPr>
        <w:t xml:space="preserve">اللّه شرفه قدما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 كفان ولا يعروهما عدم</w:t>
      </w:r>
    </w:p>
    <w:p>
      <w:pPr>
        <w:pStyle w:val="BookText"/>
        <w:rPr/>
      </w:pPr>
      <w:r>
        <w:rPr>
          <w:rFonts w:ascii="IRNazanin" w:hAnsi="IRNazanin" w:eastAsia="IRNazanin"/>
          <w:color w:val="111111"/>
          <w:sz w:val="28"/>
          <w:sz w:val="28"/>
          <w:szCs w:val="28"/>
          <w:rtl w:val="true"/>
          <w:lang w:bidi="fa-IR"/>
        </w:rPr>
        <w:t xml:space="preserve">حمال اثقال أقوام اذا فدحوا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حسين يعتزم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الارض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يداينهم قوم وإن كرموا</w:t>
      </w:r>
    </w:p>
    <w:p>
      <w:pPr>
        <w:pStyle w:val="BookText"/>
        <w:rPr/>
      </w:pPr>
      <w:r>
        <w:rPr>
          <w:rFonts w:ascii="Amiri" w:hAnsi="Amiri" w:eastAsia="Amiri" w:cs="Amiri"/>
          <w:color w:val="111111"/>
          <w:sz w:val="28"/>
          <w:sz w:val="28"/>
          <w:szCs w:val="28"/>
          <w:rtl w:val="true"/>
          <w:lang w:bidi="ar-SA"/>
        </w:rPr>
        <w:t xml:space="preserve">هم الغيوث إذا ما ازمة 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والاسد أسد الشرى والبأس محتدم</w:t>
      </w:r>
    </w:p>
    <w:p>
      <w:pPr>
        <w:pStyle w:val="BookText"/>
        <w:rPr/>
      </w:pPr>
      <w:r>
        <w:rPr>
          <w:rFonts w:ascii="Amiri" w:hAnsi="Amiri" w:eastAsia="Amiri" w:cs="Amiri"/>
          <w:color w:val="111111"/>
          <w:sz w:val="28"/>
          <w:sz w:val="28"/>
          <w:szCs w:val="28"/>
          <w:rtl w:val="true"/>
          <w:lang w:bidi="ar-SA"/>
        </w:rPr>
        <w:t xml:space="preserve">لا ينقص العسر 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أثروا وان عدموا</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ويسترد به الاحسان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ومختوم به الكلم</w:t>
      </w:r>
    </w:p>
    <w:p>
      <w:pPr>
        <w:pStyle w:val="BookText"/>
        <w:rPr/>
      </w:pPr>
      <w:r>
        <w:rPr>
          <w:rFonts w:ascii="Amiri" w:hAnsi="Amiri" w:eastAsia="Amiri" w:cs="Amiri"/>
          <w:color w:val="111111"/>
          <w:sz w:val="28"/>
          <w:sz w:val="28"/>
          <w:szCs w:val="28"/>
          <w:rtl w:val="true"/>
          <w:lang w:bidi="ar-SA"/>
        </w:rPr>
        <w:t xml:space="preserve">يأبى لهم أن يحل الذل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هضم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لاولية هذا أولا نعم</w:t>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بابه الامم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هشام وود أن الارض قد خاست به ، ولا يسمع هذه القصيدة </w:t>
      </w:r>
      <w:bookmarkStart w:id="119" w:name="pg11899_97657"/>
    </w:p>
    <w:p>
      <w:pPr>
        <w:pStyle w:val="BookText"/>
        <w:rPr/>
      </w:pPr>
      <w:bookmarkEnd w:id="119"/>
      <w:r>
        <w:rPr>
          <w:rFonts w:ascii="Amiri" w:hAnsi="Amiri" w:eastAsia="Amiri" w:cs="Amiri"/>
          <w:color w:val="111111"/>
          <w:sz w:val="28"/>
          <w:sz w:val="28"/>
          <w:szCs w:val="28"/>
          <w:rtl w:val="true"/>
          <w:lang w:bidi="ar-SA"/>
        </w:rPr>
        <w:t xml:space="preserve">العصماء التي دللت على واقع الامام العظيم ، وعرفته لاهل الشام الذين جهلوه وجهلوا آباءه ، وأمر بالوقت باعتقال الفرزدق بعسفان بين مكة والمدينة ، وبلغ ذلك الامام زين العابدين فبعث إليه باثني عشر الف درهم فردها الفرزدق ، واعتذر من قبولها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فيكم غضبا لله ورسوله فردها الامام عليه فقبلها ، وجعل الفرزدق يهجو هشاما وكان مما هجاه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له حولاء باد عيوبها </w:t>
      </w:r>
      <w:r>
        <w:rPr>
          <w:rStyle w:val="FootnoteAnchor"/>
          <w:rtl w:val="true"/>
        </w:rPr>
        <w:footnoteReference w:id="67"/>
      </w:r>
    </w:p>
    <w:p>
      <w:pPr>
        <w:pStyle w:val="Heading3"/>
        <w:numPr>
          <w:ilvl w:val="2"/>
          <w:numId w:val="1"/>
        </w:numPr>
        <w:rPr/>
      </w:pPr>
      <w:bookmarkStart w:id="120" w:name="__RefHeading___Toc13346135_73709187"/>
      <w:bookmarkStart w:id="121" w:name="_Toc41"/>
      <w:bookmarkEnd w:id="120"/>
      <w:r>
        <w:rPr>
          <w:rtl w:val="true"/>
        </w:rPr>
        <w:t xml:space="preserve">الحزن العميق </w:t>
      </w:r>
      <w:r>
        <w:rPr>
          <w:rtl w:val="true"/>
        </w:rPr>
        <w:t>:</w:t>
      </w:r>
      <w:bookmarkEnd w:id="121"/>
    </w:p>
    <w:p>
      <w:pPr>
        <w:pStyle w:val="BookText"/>
        <w:rPr/>
      </w:pPr>
      <w:r>
        <w:rPr>
          <w:rFonts w:ascii="IRNazanin" w:hAnsi="IRNazanin" w:eastAsia="IRNazanin"/>
          <w:color w:val="111111"/>
          <w:sz w:val="28"/>
          <w:sz w:val="28"/>
          <w:szCs w:val="28"/>
          <w:rtl w:val="true"/>
          <w:lang w:bidi="fa-IR"/>
        </w:rPr>
        <w:t xml:space="preserve">ولم ينكب أحد في هذه الدنيا بمثل ما نكب به الامام زين العابدين علیه السلام فقد عانى أهوال كارثة كربلا ، وشاهد فصول تلك المأساة الخالدة في دنيا الاحزان ، وكان مريضا قد ألمت به العلل والامراض ، وقد ادمت قلبه تلك المشاهد الحزينة فكانت تبعثه على الاستمرار فى البكاء واللوعة ، وكان حزنه يزداد تحرقا وتأججا كلما تقدمت الايام حتى براه الحزن ، وبلغ من عظيم حزنه انه ما قدم له طعام ولا شراب إلا مزجه بدموع عينيه حزنا على أبيه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 عليه بعض مواليه ان يخلد الى الصبر ويخفف لوعة المصاب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اخاف عليك أن تكون من الهالكين ، فاجابه الامام برفق ولطف قائلا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إنما اشكو بثي وحزني الى اللّه ، واعلم ما لا تعلمون ، ان يعقوب كان نبيا فغيب اللّه عنه واحدا من اولاده وعنده اثنا عشر ولدا ، وهو يعلم أنه حي فبكى عليه حتى أبيضت عيناه من الحزن ، وأني نظرت </w:t>
      </w:r>
      <w:bookmarkStart w:id="122" w:name="pg11899_97659"/>
    </w:p>
    <w:p>
      <w:pPr>
        <w:pStyle w:val="BookText"/>
        <w:rPr/>
      </w:pPr>
      <w:bookmarkEnd w:id="122"/>
      <w:r>
        <w:rPr>
          <w:rFonts w:ascii="Amiri" w:hAnsi="Amiri" w:eastAsia="Amiri" w:cs="Amiri"/>
          <w:color w:val="111111"/>
          <w:sz w:val="28"/>
          <w:sz w:val="28"/>
          <w:szCs w:val="28"/>
          <w:rtl w:val="true"/>
          <w:lang w:bidi="ar-SA"/>
        </w:rPr>
        <w:t>إلى أبي وإخوتي وعمومتي وصحبي مقتولين حولي فكيف ينقضي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لا أذكر مصرع ابن فاطمة إلا خنقتني العبرة ، واذا نظرت الى عماتي وأخواتي ذكرت فرارهن يوم الطف من خيمة الى خيمة ، ومنادي القوم ينادي أحرقوا بيوت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كانت تلك المشاهد المفجعة التي تم تمثيلها على صعيد كربلا تبعثه على الحزن والأسى حتى عد من البكائين الخمسة الذين مثلوا الحزن والبكاء على مسرح الحياة في جميع الاحقاب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هذا الحزن المرهق الذي حل بأبيه فيجزع كأشد ما يكون الجزع وربما شاركه في بكائه ولوعته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3346137_73709187"/>
      <w:bookmarkStart w:id="124" w:name="_Toc42"/>
      <w:bookmarkEnd w:id="123"/>
      <w:r>
        <w:rPr>
          <w:rtl w:val="true"/>
        </w:rPr>
        <w:t xml:space="preserve">وصاياه لولده الباقر </w:t>
      </w:r>
      <w:r>
        <w:rPr>
          <w:rtl w:val="true"/>
        </w:rPr>
        <w:t>:</w:t>
      </w:r>
      <w:bookmarkEnd w:id="124"/>
    </w:p>
    <w:p>
      <w:pPr>
        <w:pStyle w:val="BookText"/>
        <w:rPr/>
      </w:pPr>
      <w:r>
        <w:rPr>
          <w:rFonts w:ascii="Amiri" w:hAnsi="Amiri" w:eastAsia="Amiri" w:cs="Amiri"/>
          <w:color w:val="111111"/>
          <w:sz w:val="28"/>
          <w:sz w:val="28"/>
          <w:szCs w:val="28"/>
          <w:rtl w:val="true"/>
          <w:lang w:bidi="ar-SA"/>
        </w:rPr>
        <w:t xml:space="preserve">وزود الامام العظيم ولده الباقر وسائر ابنائه بوصايا تربوية حفلت بالآداب العالية والقيم الكريمة التي تضمن لمن عمل بها السلامة والراحة ، وتهيئ له جوا من الطمأنينة ، والبعد عن مشاكل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تصحبن خمسة ، ولا تحادثهم ، لا تصحبن الفاسق فانه يبيعك بأكلة فما دونها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وما دونها؟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 فيها ثم لا ينالها ، ولا تصحب البخيل فانه يقطع بك أحوج ما تكون إليه ، ولا تصحب الكذاب فانه بمنزلة السراب يبعد عنك القريب ، ويقرب منك البعيد ، ولا تصحب الاحمق فانه يريد أن ينفعك فيضرك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عاقل خير من صديق أحمق ، ولا تصحب قاطع رحم فانه ملعون في كتاب اللّه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محمد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فِي الْأَرْضِ وَتُقَطِّعُوا أَرْحامَكُمْ أُولئِكَ الَّذِينَ </w:t>
      </w:r>
    </w:p>
    <w:p>
      <w:pPr>
        <w:pStyle w:val="BookText"/>
        <w:rPr/>
      </w:pPr>
      <w:r>
        <w:rPr>
          <w:rFonts w:ascii="Amiri" w:hAnsi="Amiri" w:eastAsia="Amiri" w:cs="Amiri"/>
          <w:color w:val="111111"/>
          <w:sz w:val="28"/>
          <w:sz w:val="28"/>
          <w:szCs w:val="28"/>
          <w:rtl w:val="true"/>
          <w:lang w:bidi="ar-SA"/>
        </w:rPr>
        <w:t xml:space="preserve">لَعَنَهُمُ اللّهُ فَأَصَمَّهُمْ وَأَعْمى أَبْصارَهُمْ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وفي سورة الرعد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وفي سورة الأحزاب حيث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وقد حذر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 من مزاملة هؤلاء الاشخاص المصابين في اخلاقهم خوفا من انتقال أمراضهم النفسية الى من يصحبهم فان للصحبة أثرا فعالا في تكوين السلوك الشخصي للفرد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الامام الباقر بهذه الوصية القيمة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الخير الى كل من طلبه منك فان كان أهلا فقد أصبت موضعه ، وإن لم يكن باهل كنت أنت اهله ، وان شتمك رجل عن يمينك ثم تحول الى يسارك واعتذر إليك فاقبل عذره </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بمكارم الاخلاق التي طبعت عليها نفوس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الحث على فعل الخير ، والصفح عن المسيء كل ذلك من ذاتياتهم ومن أبرز ما عرفوا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 بن الحسين يقول لولده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 والكبير في كل جد وهزل لأن الرجل اذا </w:t>
      </w:r>
      <w:bookmarkStart w:id="125" w:name="pg11899_97663"/>
    </w:p>
    <w:p>
      <w:pPr>
        <w:pStyle w:val="BookText"/>
        <w:rPr/>
      </w:pPr>
      <w:bookmarkEnd w:id="125"/>
      <w:r>
        <w:rPr>
          <w:rFonts w:ascii="Amiri" w:hAnsi="Amiri" w:eastAsia="Amiri" w:cs="Amiri"/>
          <w:color w:val="111111"/>
          <w:sz w:val="28"/>
          <w:sz w:val="28"/>
          <w:szCs w:val="28"/>
          <w:rtl w:val="true"/>
          <w:lang w:bidi="ar-SA"/>
        </w:rPr>
        <w:t xml:space="preserve">كذب في الصغير اجترأ على الكبير </w:t>
      </w:r>
      <w:r>
        <w:rPr>
          <w:rFonts w:eastAsia="Amiri" w:cs="Amiri" w:ascii="Amiri" w:hAnsi="Amiri"/>
          <w:color w:val="111111"/>
          <w:sz w:val="28"/>
          <w:szCs w:val="28"/>
          <w:rtl w:val="true"/>
          <w:lang w:bidi="ar-SA"/>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ربى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بمحاسن الاعمال وغرس في نفوسهم النزعات الشريفة ، ونهاهم عن كل ما يوجب انحطاط الانسان في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الامام الباقر بهذه الوصية الرفيعة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العقل رائد الروح ، والعلم رائد العقل ، والعقل ترجمان العلم ، واعلم أن العلم ابقى ، اللسان أكثر هذرا ، وان اصلاح الدنيا بحذافيرها في كلمتين بهما اصلاح شأن المعايش ملء مكتال ثلثاه فطنة وثلثه تغافل </w:t>
      </w:r>
      <w:r>
        <w:rPr>
          <w:rStyle w:val="FootnoteAnchor"/>
          <w:rtl w:val="true"/>
        </w:rPr>
        <w:footnoteReference w:id="74"/>
      </w:r>
      <w:r>
        <w:rPr>
          <w:rFonts w:ascii="Amiri" w:hAnsi="Amiri" w:eastAsia="Amiri" w:cs="Amiri"/>
          <w:color w:val="111111"/>
          <w:sz w:val="28"/>
          <w:sz w:val="28"/>
          <w:szCs w:val="28"/>
          <w:rtl w:val="true"/>
          <w:lang w:bidi="ar-SA"/>
        </w:rPr>
        <w:t>لأن الإنسان لا يتغافل عن شيء قد عرفه ففطن له ، واعلم أن الساعات تذهب عمرك ، وأنت لا تنال نعمة إلا بفراق أخرى وإياك والأمل الطويل فكم من مؤمل لا يبلغه ، وجامع مال لا يأكله ، ومانع مال سوف يتركه ، ولعله من باطل جمعه ، ومن حق منعه اصابه حراما وورثه واحتمل اصره ، وباء بوزره وذلك هو الخسران المبين</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هذه بعض وصاياه وقد حفلت بالآداب الرفيعة والحكم القيمة والتوجيه السليم ، ولم يضعها لأبنائه فقط ، وإنما وضعها للناس جميعا على اختلاف قومياتهم وأديانهم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346139_73709187"/>
      <w:bookmarkStart w:id="127" w:name="_Toc43"/>
      <w:bookmarkEnd w:id="126"/>
      <w:r>
        <w:rPr>
          <w:rtl w:val="true"/>
        </w:rPr>
        <w:t xml:space="preserve">أدعيته لولده </w:t>
      </w:r>
      <w:r>
        <w:rPr>
          <w:rtl w:val="true"/>
        </w:rPr>
        <w:t>:</w:t>
      </w:r>
      <w:bookmarkEnd w:id="127"/>
    </w:p>
    <w:p>
      <w:pPr>
        <w:pStyle w:val="BookText"/>
        <w:rPr/>
      </w:pPr>
      <w:r>
        <w:rPr>
          <w:rFonts w:ascii="Amiri" w:hAnsi="Amiri" w:eastAsia="Amiri" w:cs="Amiri"/>
          <w:color w:val="111111"/>
          <w:sz w:val="28"/>
          <w:sz w:val="28"/>
          <w:szCs w:val="28"/>
          <w:rtl w:val="true"/>
          <w:lang w:bidi="ar-SA"/>
        </w:rPr>
        <w:t>أما أدعية الامام على وجه العموم فانها تمثل جانبا أصيلا ومشرقا من جوانب التربية الاسلامية ، وهي من افضل الوسائل لتهذيب النفوس ، وتقويم الاخلاق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رأى الامام العظيم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غمرتها سحب قاتمة من التدهور الديني والخلقي والاجتماعي فوضع أدعيته التي عرفت </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ليعالج بها الأمراض النفسية ، ويعيد للأمة ما فقدته من أرصدتها الروحية والفكرية ، وهي من اثمن الثروات الاسلامية بعد القرآن الكريم ونهج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ادعية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تتفجر بالعلم والحكمة ، وتفيض بروح الايمان والاسلام ، وتمد الأمة بما تحتاجه من التعليم لضمان توازنها الاجتماعي والفردي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ادعيته الشريفة هذا الدعاء الذي خص به ولده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ومنّ علي ببقاء ولدي ، وباصلاحهم لي ، وبامتاعي بهم ،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لي في اعمارهم ، وزد في آجالهم ، ورب لي صغيرهم ، وقولي ضعيفهم ، واصح لي أبدانهم واديانهم ، واخلاقهم ، وعافهم في أنفسهم وفي جوارحهم وفي كل ما عنيت به من أمرهم ، وادرر لي وعلى يدي ارزاقهم ، واجعلهم ابرارا اتقياء ، بصراء سامعين مطيعين لك ولأوليائك محبين مناصحين ولجميع اعدائك معاندين ومبغضين آمين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أشدد بهم عضدي ، وأقم بهم أودي ، وكثر بهم عددي ، وزين بهم محضري ، واحي بهم ذكري ، واكفني بهم في غيبتي ، واعني بهم على حاجتي ، وأجعلهم لي محبين ، وعلى حدبين مقبلين ، مستقيمين لي مطيعين غير عاصين ، ولا عاقين ولا مخالفين ، ولا خاطئين ، واعني على تربيتهم وتأديبهم ، وهب لي من لدنك معهم أولادا ذكورا ، واجعل ذلك خيرا لي ، واجعلهم لي عونا على ما سألتك ، واعذني وذريتي من الشيطان الرجيم ، فانك خلقتنا وأمرتنا ونهيتنا ، ورغبتنا في ثواب ما أمرتنا ورهبتنا عقابه ، وجعلت لنا عدوا يكيدنا سلطته منا على ما لم تسلطنا عليه منه اسكنته صدورنا ، واجريته مجاري دمائنا ، لا يغفل ان غفلنا ، ولا ينسى ان نسينا ، يؤمننا عقابك ، ويخوفنا بغيرك ، إن هممنا بفاحشة شجعنا عليها ، </w:t>
      </w:r>
    </w:p>
    <w:p>
      <w:pPr>
        <w:pStyle w:val="BookText"/>
        <w:rPr/>
      </w:pPr>
      <w:r>
        <w:rPr>
          <w:rFonts w:ascii="Amiri" w:hAnsi="Amiri" w:eastAsia="Amiri" w:cs="Amiri"/>
          <w:color w:val="111111"/>
          <w:sz w:val="28"/>
          <w:sz w:val="28"/>
          <w:szCs w:val="28"/>
          <w:rtl w:val="true"/>
          <w:lang w:bidi="ar-SA"/>
        </w:rPr>
        <w:t xml:space="preserve">وان هممنا بصالح ثبطنا عنه ، يتعرض لنا بالشهوات ، وينصب لنا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وعدنا كذبنا ، وإن منانا اخلفنا ، وإلا تصرف عنا كيده يضلنا وإلا تقنا خباله يستزلنا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فاقهر سلطانه عنا بسلطانك حتى تحبسه عنا بكثرة الدعاء لك فنصبح من كيده في المعصومين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فاعطني كل سؤلي ، واقض لي حوائجي ، ولا تمنعني الاجابة ، وقد ضمنتها لي ، ولا تحجب دعائي عنك وقد امرتني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عليّ بكل ما يصلحني في دنياي وآخرتي ما ذكرت منه وما نسيت ، أو أظهرت او اخفيت ، أو اعلنت أو اسررت ، واجعلني في جميع ذلك من المصلحين بسؤالي اياك ، المنجحين بالطلب إليك غير الممنوعين بالتوكل عليك ، المعوذين بالتعوذ بك ، والراغبين في التجارة عليك ، المجارين بعزك ، الموسع عليهم الرزق الحلال من فضلك ، الواسع بجودك وكرمك ، المعزين من الذل بك ، والمجارين من الظلم بعد لك ، والمعافين من البلاء برحمتك ، والمغنين من الفقر بغناك ، والمعصومين من الذنوب والزلل والخطأ بتقواك ، والموفقين للخير والرشد والصواب بطاعتك ، والمحال بينهم وبين الذنوب بقدرتك ، التاركين لكل معصيتك ، الساكنين في جوارك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اعطنا جميع ذلك بتوفيقك ورحمتك واعذنا من عذاب السعير واعط جميع المسلمين والمسلمات والمؤمنين والمؤمنات مثل الذي سألتك لنفسي ولولدي في عاجل الدنيا وآجل الآخرة انك قريب مجيب ، سميع عليم ، عفو ، غفور ، رءوف رحيم ، وآتنا في الدنيا حسنة وفي الآخرة حسنة ، وقنا عذاب النار </w:t>
      </w:r>
      <w:r>
        <w:rPr>
          <w:rFonts w:eastAsia="Amiri" w:cs="Amiri" w:ascii="Amiri" w:hAnsi="Amiri"/>
          <w:color w:val="111111"/>
          <w:sz w:val="28"/>
          <w:szCs w:val="28"/>
          <w:rtl w:val="true"/>
          <w:lang w:bidi="ar-SA"/>
        </w:rPr>
        <w:t xml:space="preserve">.. » </w:t>
      </w:r>
      <w:r>
        <w:rPr>
          <w:rStyle w:val="FootnoteAnchor"/>
          <w:rtl w:val="true"/>
        </w:rPr>
        <w:footnoteReference w:id="76"/>
      </w:r>
      <w:bookmarkStart w:id="128" w:name="pg11899_97669"/>
    </w:p>
    <w:p>
      <w:pPr>
        <w:pStyle w:val="BookText"/>
        <w:rPr/>
      </w:pPr>
      <w:bookmarkEnd w:id="128"/>
      <w:r>
        <w:rPr>
          <w:rFonts w:ascii="Amiri" w:hAnsi="Amiri" w:eastAsia="Amiri" w:cs="Amiri"/>
          <w:color w:val="111111"/>
          <w:sz w:val="28"/>
          <w:sz w:val="28"/>
          <w:szCs w:val="28"/>
          <w:rtl w:val="true"/>
          <w:lang w:bidi="ar-SA"/>
        </w:rPr>
        <w:t xml:space="preserve">لقد وضع الامام العظيم مناهج التربية ، واخلاق الاسلام بهذا الدعاء الشريف الذي هو من نفحات النبوة ، ومن عبقات الامامة ، ومن الصفحات المشرقة من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عنى فيه الامام بتربية ابنائه تربية تقوم على تهذيب الاخلاق ، وتطهير النفوس من الزيغ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لهم بالصحة في الأديان ، والمعافاة من اقتراف ما حرمه اللّه ، ودعا لهم بالاستقامة والتوازن في سلوكهم ليكونوا قرة عين له ، وعونا له على شئون هذه الحياة ، ومن الطبيعي أن الأب إنما يسعد بولده فيما إذا استقامت اخلاقه وكان صالحا في هديه وسلوكه ، وأما إذا شذ عن ذلك فانه يحول حياة أبويه الى جحيم لا تطاق</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3346141_73709187"/>
      <w:bookmarkStart w:id="130" w:name="_Toc44"/>
      <w:bookmarkEnd w:id="129"/>
      <w:r>
        <w:rPr>
          <w:rtl w:val="true"/>
        </w:rPr>
        <w:t xml:space="preserve">فى ذمة الخلود </w:t>
      </w:r>
      <w:r>
        <w:rPr>
          <w:rtl w:val="true"/>
        </w:rPr>
        <w:t>:</w:t>
      </w:r>
      <w:bookmarkEnd w:id="1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واجهد الامام العظيم نفسه في العبادة ، واخلص فى طاعته لله كأعظم ما يكون الاخلاص ، فلم ير الناس مثله في تقواه وورعه ، وشدة تحرجه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حياته مدرسة للتقوى ومدرسة للأيمان ، ومنطلقا للتهذيب والاصلاح ، وقد اكبره الناس أي اكبار لأنه بقية النبوة ، وبقية اللّه فى أرضه ، فكان السعيد من يراه ، والسعيد من يحظى بمجالسته ، والحديث معه ، وشق ذلك على الامويين الذين كانوا من أحقد الناس على الأسرة النبوية ، فقد هالهم واقض مضجعهم اجماع الناس على اكباره وتحدثهم عن سعة علومه ومعارفه ، وذيوع مثله التي تعنو لها الجباه ، وكان من اعظم الحاقدين عليه الوليد بن عبد الملك فقد روى الزهري ان الوليد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لي وعلي بن الحسين موجود في دار الدنيا </w:t>
      </w:r>
      <w:r>
        <w:rPr>
          <w:rStyle w:val="FootnoteAnchor"/>
          <w:rtl w:val="true"/>
        </w:rPr>
        <w:footnoteReference w:id="77"/>
      </w:r>
      <w:r>
        <w:rPr>
          <w:rFonts w:ascii="Amiri" w:hAnsi="Amiri" w:eastAsia="Amiri" w:cs="Amiri"/>
          <w:color w:val="111111"/>
          <w:sz w:val="28"/>
          <w:sz w:val="28"/>
          <w:szCs w:val="28"/>
          <w:rtl w:val="true"/>
          <w:lang w:bidi="ar-SA"/>
        </w:rPr>
        <w:t xml:space="preserve">واجمع رأي </w:t>
      </w:r>
      <w:bookmarkStart w:id="131" w:name="pg11899_97671"/>
    </w:p>
    <w:p>
      <w:pPr>
        <w:pStyle w:val="BookText"/>
        <w:rPr/>
      </w:pPr>
      <w:bookmarkEnd w:id="131"/>
      <w:r>
        <w:rPr>
          <w:rFonts w:ascii="Amiri" w:hAnsi="Amiri" w:eastAsia="Amiri" w:cs="Amiri"/>
          <w:color w:val="111111"/>
          <w:sz w:val="28"/>
          <w:sz w:val="28"/>
          <w:szCs w:val="28"/>
          <w:rtl w:val="true"/>
          <w:lang w:bidi="ar-SA"/>
        </w:rPr>
        <w:t>هذا الخبيث الدنس على اغتيال الامام حينما آل إليه الملك والسلطان ، ونعرض فيما يلي الى ذلك مع ذكر الاحداث التي رافقت سم الامام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346143_73709187"/>
      <w:bookmarkStart w:id="133" w:name="_Toc45"/>
      <w:bookmarkEnd w:id="132"/>
      <w:r>
        <w:rPr>
          <w:rtl w:val="true"/>
        </w:rPr>
        <w:t xml:space="preserve">سمه </w:t>
      </w:r>
      <w:r>
        <w:rPr>
          <w:rtl w:val="true"/>
        </w:rPr>
        <w:t>:</w:t>
      </w:r>
      <w:bookmarkEnd w:id="133"/>
    </w:p>
    <w:p>
      <w:pPr>
        <w:pStyle w:val="BookText"/>
        <w:rPr/>
      </w:pPr>
      <w:r>
        <w:rPr>
          <w:rFonts w:ascii="Amiri" w:hAnsi="Amiri" w:eastAsia="Amiri" w:cs="Amiri"/>
          <w:color w:val="111111"/>
          <w:sz w:val="28"/>
          <w:sz w:val="28"/>
          <w:szCs w:val="28"/>
          <w:rtl w:val="true"/>
          <w:lang w:bidi="ar-SA"/>
        </w:rPr>
        <w:t xml:space="preserve">وقام الوليد بن عبد الملك بأخطر جريمة فى الاسلام ، فقد بعث سما قاتلا الى عامله على يثرب ، وأمره ان يدسه الى الامام </w:t>
      </w:r>
      <w:r>
        <w:rPr>
          <w:rStyle w:val="FootnoteAnchor"/>
          <w:rtl w:val="true"/>
        </w:rPr>
        <w:footnoteReference w:id="78"/>
      </w:r>
      <w:r>
        <w:rPr>
          <w:rFonts w:ascii="Amiri" w:hAnsi="Amiri" w:eastAsia="Amiri" w:cs="Amiri"/>
          <w:color w:val="111111"/>
          <w:sz w:val="28"/>
          <w:sz w:val="28"/>
          <w:szCs w:val="28"/>
          <w:rtl w:val="true"/>
          <w:lang w:bidi="ar-SA"/>
        </w:rPr>
        <w:t xml:space="preserve">ونفذ عامله ذلك ، وحينما سقى السم أخذ يعاني اقسى الآلام وأشدها ، وبقي حفنة من الايام على فراش المرض يبث شكواه الى اللّه ، وتزاحم الناس على عيادته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يحمد اللّه ويشكره على ما رزقه من الشهادة على يد شرار بريته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346145_73709187"/>
      <w:bookmarkStart w:id="135" w:name="_Toc46"/>
      <w:bookmarkEnd w:id="134"/>
      <w:r>
        <w:rPr>
          <w:rtl w:val="true"/>
        </w:rPr>
        <w:t xml:space="preserve">نصه على امامة الباقر </w:t>
      </w:r>
      <w:r>
        <w:rPr>
          <w:rtl w:val="true"/>
        </w:rPr>
        <w:t>:</w:t>
      </w:r>
      <w:bookmarkEnd w:id="135"/>
    </w:p>
    <w:p>
      <w:pPr>
        <w:pStyle w:val="BookText"/>
        <w:rPr/>
      </w:pPr>
      <w:r>
        <w:rPr>
          <w:rFonts w:ascii="Amiri" w:hAnsi="Amiri" w:eastAsia="Amiri" w:cs="Amiri"/>
          <w:color w:val="111111"/>
          <w:sz w:val="28"/>
          <w:sz w:val="28"/>
          <w:szCs w:val="28"/>
          <w:rtl w:val="true"/>
          <w:lang w:bidi="ar-SA"/>
        </w:rPr>
        <w:t xml:space="preserve">وعبد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بالامامة الى ولده الباقر ونص عليه يقول الزهري دخلت إليه عائدا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من أمر اللّه ما لا بد منه ، فالى من نختلف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الامام إليه برفق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ولده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وصي ووارثي وعيبة علمي ، هو معدن العلم وباقره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أوصيت الى أكبر ولدك؟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ليست الامامة بالكبر والصغر ، هكذا عهد إلينا </w:t>
      </w:r>
      <w:bookmarkStart w:id="136" w:name="pg11899_97673"/>
    </w:p>
    <w:p>
      <w:pPr>
        <w:pStyle w:val="BookText"/>
        <w:rPr/>
      </w:pPr>
      <w:bookmarkEnd w:id="136"/>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وجدناه مكتوبا فى اللوح والصحيفة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عهد إليكم نبيكم أن تكونوا الأوصياء بعده؟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الصحيفة واللوح اثنى عشر اسما مكتوبة في اللوح امامتهم واسماء آبائهم وامهاتهم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 صلب محمد ابني سبعة من الاوصياء منهم المهدي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ودخل عليه جماعة من اعلام شيعته فدلهم على أمامة ولده الباقر ، ونصبه مرجعا وعلما لأمة جده ، ثم دفع إليه سفطا وصندوقا فيه مواريث الأنبياء ، وكان فيه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3346147_73709187"/>
      <w:bookmarkStart w:id="138" w:name="_Toc47"/>
      <w:bookmarkEnd w:id="137"/>
      <w:r>
        <w:rPr>
          <w:rtl w:val="true"/>
        </w:rPr>
        <w:t xml:space="preserve">وصيته لولده الباقر </w:t>
      </w:r>
      <w:r>
        <w:rPr>
          <w:rtl w:val="true"/>
        </w:rPr>
        <w:t>:</w:t>
      </w:r>
      <w:bookmarkEnd w:id="138"/>
    </w:p>
    <w:p>
      <w:pPr>
        <w:pStyle w:val="BookText"/>
        <w:rPr/>
      </w:pPr>
      <w:r>
        <w:rPr>
          <w:rFonts w:ascii="Amiri" w:hAnsi="Amiri" w:eastAsia="Amiri" w:cs="Amiri"/>
          <w:color w:val="111111"/>
          <w:sz w:val="28"/>
          <w:sz w:val="28"/>
          <w:szCs w:val="28"/>
          <w:rtl w:val="true"/>
          <w:lang w:bidi="ar-SA"/>
        </w:rPr>
        <w:t xml:space="preserve">وعهد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وصيه وسيد ولده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أهمه وكان من جملة ما أوصى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حججت على ناقتي هذه عشرين حجة لم أقرعها بسوط ، فاذا نفقت فادفنها ، لا تأكل لحمها السباع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بعير يوقف عليه موقف عرفة سبع حجج إلا جعله اللّه من نعم الجنة ، وبارك في نسله ، ونفذ الامام الباقر ذلك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أوصاه بهذه الوصية القيمة التي تكشف عن الجوانب المشرقة من نزعات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أوصيك بما أوصاني به أبي حين حضرته الوفاة ، فقد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وظلم من لا يجد </w:t>
      </w:r>
      <w:bookmarkStart w:id="139" w:name="pg11899_97675"/>
    </w:p>
    <w:p>
      <w:pPr>
        <w:pStyle w:val="BookText"/>
        <w:rPr/>
      </w:pPr>
      <w:bookmarkEnd w:id="139"/>
      <w:r>
        <w:rPr>
          <w:rFonts w:ascii="Amiri" w:hAnsi="Amiri" w:eastAsia="Amiri" w:cs="Amiri"/>
          <w:color w:val="111111"/>
          <w:sz w:val="28"/>
          <w:sz w:val="28"/>
          <w:szCs w:val="28"/>
          <w:rtl w:val="true"/>
          <w:lang w:bidi="ar-SA"/>
        </w:rPr>
        <w:t xml:space="preserve">عليك ناصرا إلا اللّه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عهد إليه ان يتولى غسله وتكفينه </w:t>
      </w:r>
      <w:r>
        <w:rPr>
          <w:rStyle w:val="FootnoteAnchor"/>
          <w:rtl w:val="true"/>
        </w:rPr>
        <w:footnoteReference w:id="83"/>
      </w:r>
      <w:r>
        <w:rPr>
          <w:rFonts w:ascii="Amiri" w:hAnsi="Amiri" w:eastAsia="Amiri" w:cs="Amiri"/>
          <w:color w:val="111111"/>
          <w:sz w:val="28"/>
          <w:sz w:val="28"/>
          <w:szCs w:val="28"/>
          <w:rtl w:val="true"/>
          <w:lang w:bidi="ar-SA"/>
        </w:rPr>
        <w:t>وسائر شئونه حتى يواريه في مقره الأخير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346149_73709187"/>
      <w:bookmarkStart w:id="141" w:name="_Toc48"/>
      <w:bookmarkEnd w:id="140"/>
      <w:r>
        <w:rPr>
          <w:rtl w:val="true"/>
        </w:rPr>
        <w:t xml:space="preserve">الى الرفيق الأعلى </w:t>
      </w:r>
      <w:r>
        <w:rPr>
          <w:rtl w:val="true"/>
        </w:rPr>
        <w:t>:</w:t>
      </w:r>
      <w:bookmarkEnd w:id="141"/>
    </w:p>
    <w:p>
      <w:pPr>
        <w:pStyle w:val="BookText"/>
        <w:rPr/>
      </w:pPr>
      <w:r>
        <w:rPr>
          <w:rFonts w:ascii="Amiri" w:hAnsi="Amiri" w:eastAsia="Amiri" w:cs="Amiri"/>
          <w:color w:val="111111"/>
          <w:sz w:val="28"/>
          <w:sz w:val="28"/>
          <w:szCs w:val="28"/>
          <w:rtl w:val="true"/>
          <w:lang w:bidi="ar-SA"/>
        </w:rPr>
        <w:t xml:space="preserve">وثقل حال الامام ، واشتد به النزع ، وقد أخبر أهل بيته أنه في غلس الليل سوف ينتقل الى جنة المأوى ، وقد اغمي عليه ثلاث مرات فلما أفاق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صدقنا وعده ، وأورثنا الجنة نتبوأ منها حيث نشاء فنعم أجر العاملين </w:t>
      </w:r>
      <w:r>
        <w:rPr>
          <w:rFonts w:eastAsia="Amiri" w:cs="Amiri" w:ascii="Amiri" w:hAnsi="Amiri"/>
          <w:color w:val="111111"/>
          <w:sz w:val="28"/>
          <w:szCs w:val="28"/>
          <w:rtl w:val="true"/>
          <w:lang w:bidi="ar-SA"/>
        </w:rPr>
        <w:t xml:space="preserve">..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ارتفعت تلك الروح العظيمة الى بارئها كما ترتفع أرواح الأنبياء والمرسلين ، تحفها ملائكة الرحمن ، وتحفها الطاف اللّه وتحياته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سمت روحه الى جنة المأوى بعد أن أضاءت آفاق هذا الكون ، وأشرقت بها عوالم الدنيا ، وذلك بما تركته من سيرة ندية يهتدى بها الحائر ، ويرشد بها الضال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3346151_73709187"/>
      <w:bookmarkStart w:id="143" w:name="_Toc49"/>
      <w:bookmarkEnd w:id="142"/>
      <w:r>
        <w:rPr>
          <w:rtl w:val="true"/>
        </w:rPr>
        <w:t xml:space="preserve">تجهيزه </w:t>
      </w:r>
      <w:r>
        <w:rPr>
          <w:rtl w:val="true"/>
        </w:rPr>
        <w:t>:</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الامام أبو جعفر بتجهيز جثمان أبيه فغسل جسده الطاهر ، وقد رأى الناس مواضع سجوده كأنها مبارك الأبل من كثرة سجوده لخالقه ، ونظروا الى عاتقه كأنه مبارك الأبل أيضا ، فسألوا الباقر عن ذلك فأخبرهم </w:t>
      </w:r>
      <w:bookmarkStart w:id="144" w:name="pg11899_97677"/>
    </w:p>
    <w:p>
      <w:pPr>
        <w:pStyle w:val="BookText"/>
        <w:rPr/>
      </w:pPr>
      <w:bookmarkEnd w:id="144"/>
      <w:r>
        <w:rPr>
          <w:rFonts w:ascii="Amiri" w:hAnsi="Amiri" w:eastAsia="Amiri" w:cs="Amiri"/>
          <w:color w:val="111111"/>
          <w:sz w:val="28"/>
          <w:sz w:val="28"/>
          <w:szCs w:val="28"/>
          <w:rtl w:val="true"/>
          <w:lang w:bidi="ar-SA"/>
        </w:rPr>
        <w:t>أنه من أثر الجراب الذي كان يحمله على عاتقه ويضع فيه الطعام ويوزعه على الفقراء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من غسله أدرجه في اكفانه ، وصلى عليه الصلاة المكتوبة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346153_73709187"/>
      <w:bookmarkStart w:id="146" w:name="_Toc50"/>
      <w:bookmarkEnd w:id="145"/>
      <w:r>
        <w:rPr>
          <w:rtl w:val="true"/>
        </w:rPr>
        <w:t xml:space="preserve">تشييعه </w:t>
      </w:r>
      <w:r>
        <w:rPr>
          <w:rtl w:val="true"/>
        </w:rPr>
        <w:t>:</w:t>
      </w:r>
      <w:bookmarkEnd w:id="146"/>
    </w:p>
    <w:p>
      <w:pPr>
        <w:pStyle w:val="BookText"/>
        <w:rPr/>
      </w:pPr>
      <w:r>
        <w:rPr>
          <w:rFonts w:ascii="Amiri" w:hAnsi="Amiri" w:eastAsia="Amiri" w:cs="Amiri"/>
          <w:color w:val="111111"/>
          <w:sz w:val="28"/>
          <w:sz w:val="28"/>
          <w:szCs w:val="28"/>
          <w:rtl w:val="true"/>
          <w:lang w:bidi="ar-SA"/>
        </w:rPr>
        <w:t xml:space="preserve">وشيع الامام بتشييع حافل لم تشهد له يثرب نظيرا ، فقد شيعه البر والفاجر وبكاه الناس جميعا ، فقد فقدوا بموته الخير الكثير ، وفقدوا تلك الروحانية التي لم يخلق لها مثيل ، وقد ازدحم الناس على الجثمان المقدس فالسعيد من يحظى برفعه ، ومن الغريب ان سعيد بن المسيب أحد الفقهاء السبعة في المدينة لم يفز بتشييع الامام والصلاة عليه ، وانكر عليه حشرم مولى اشجع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ركعتين في المسجد أحب الى من ان اصلي على هذا الرجل الصالح في البيت الصالح </w:t>
      </w:r>
      <w:r>
        <w:rPr>
          <w:rStyle w:val="FootnoteAnchor"/>
          <w:rtl w:val="true"/>
        </w:rPr>
        <w:footnoteReference w:id="85"/>
      </w:r>
      <w:r>
        <w:rPr>
          <w:rFonts w:ascii="Amiri" w:hAnsi="Amiri" w:eastAsia="Amiri" w:cs="Amiri"/>
          <w:color w:val="111111"/>
          <w:sz w:val="28"/>
          <w:sz w:val="28"/>
          <w:szCs w:val="28"/>
          <w:rtl w:val="true"/>
          <w:lang w:bidi="ar-SA"/>
        </w:rPr>
        <w:t>وقد حرم سعيد من الفوز بتشييع الامام الذي هو اتقى انسان خلقه اللّه بعد آبائه الطاهرين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346155_73709187"/>
      <w:bookmarkStart w:id="148" w:name="_Toc51"/>
      <w:bookmarkEnd w:id="147"/>
      <w:r>
        <w:rPr>
          <w:rtl w:val="true"/>
        </w:rPr>
        <w:t xml:space="preserve">فى مقره الأخير </w:t>
      </w:r>
      <w:r>
        <w:rPr>
          <w:rtl w:val="true"/>
        </w:rPr>
        <w:t>:</w:t>
      </w:r>
      <w:bookmarkEnd w:id="148"/>
    </w:p>
    <w:p>
      <w:pPr>
        <w:pStyle w:val="BookText"/>
        <w:rPr/>
      </w:pPr>
      <w:r>
        <w:rPr>
          <w:rFonts w:ascii="Amiri" w:hAnsi="Amiri" w:eastAsia="Amiri" w:cs="Amiri"/>
          <w:color w:val="111111"/>
          <w:sz w:val="28"/>
          <w:sz w:val="28"/>
          <w:szCs w:val="28"/>
          <w:rtl w:val="true"/>
          <w:lang w:bidi="ar-SA"/>
        </w:rPr>
        <w:t>وجيء بالجثمان العظيم في وسط هالة من التكبير والتحميد الى بقيع الغرقد فحفروا له قبرا بجوار قبر عمه الزكي الامام الحسن بن علي سيد شباب أهل الجنة ، وأنزل الامام الباقر جثمان أبيه فواراه في مقره الأخير ، وقد وارى معه البر والتقوى والحلم ، ووارى روحانية الأنبياء والمتقين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دفنه هرع الناس نحو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يرفعون له تعازيهم الحارة ويشاركونه في لوعته واساه ، والامام مع أخوته وسائر بني هاشم يشكرونهم على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بعد أن وارى أباه في بقيع </w:t>
      </w:r>
      <w:bookmarkStart w:id="149" w:name="pg11899_97679"/>
    </w:p>
    <w:p>
      <w:pPr>
        <w:pStyle w:val="BookText"/>
        <w:rPr/>
      </w:pPr>
      <w:bookmarkEnd w:id="149"/>
      <w:r>
        <w:rPr>
          <w:rFonts w:ascii="Amiri" w:hAnsi="Amiri" w:eastAsia="Amiri" w:cs="Amiri"/>
          <w:color w:val="111111"/>
          <w:sz w:val="28"/>
          <w:sz w:val="28"/>
          <w:szCs w:val="28"/>
          <w:rtl w:val="true"/>
          <w:lang w:bidi="ar-SA"/>
        </w:rPr>
        <w:t>الغرقد وهو غارق في البكاء ، وقد احتف به بنو هاشم ، وابناء الصحابة ، وسائر وجوه المسلمين وهم يذرفون الدموع على الامام زين العابدين ، ويعددون مزاياه ومآثره ، ويذكرون بمزيد من الأسى الخسارة العظمى التي منى بها المسلمون بفقده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تسلم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 القيادة الروحية والمرجعية العامة للعالم الاسلامي ، فقد انتقلت إليه الامامة ، والزعامة الدينية عند الشيعة </w:t>
      </w:r>
      <w:r>
        <w:rPr>
          <w:rStyle w:val="FootnoteAnchor"/>
          <w:rtl w:val="true"/>
        </w:rPr>
        <w:footnoteReference w:id="86"/>
      </w:r>
      <w:r>
        <w:rPr>
          <w:rFonts w:ascii="Amiri" w:hAnsi="Amiri" w:eastAsia="Amiri" w:cs="Amiri"/>
          <w:color w:val="111111"/>
          <w:sz w:val="28"/>
          <w:sz w:val="28"/>
          <w:szCs w:val="28"/>
          <w:rtl w:val="true"/>
          <w:lang w:bidi="ar-SA"/>
        </w:rPr>
        <w:t>، وأخذ منذ تلك اللحظة ينشر العلم ، ويلقى على العلماء الدروس الخاصة في شئون الشريعة الاسلامية واحكام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عاش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أكثر المؤرخين </w:t>
      </w:r>
      <w:r>
        <w:rPr>
          <w:rStyle w:val="FootnoteAnchor"/>
          <w:rtl w:val="true"/>
        </w:rPr>
        <w:footnoteReference w:id="87"/>
      </w:r>
      <w:r>
        <w:rPr>
          <w:rFonts w:ascii="Amiri" w:hAnsi="Amiri" w:eastAsia="Amiri" w:cs="Amiri"/>
          <w:color w:val="111111"/>
          <w:sz w:val="28"/>
          <w:sz w:val="28"/>
          <w:szCs w:val="28"/>
          <w:rtl w:val="true"/>
          <w:lang w:bidi="ar-SA"/>
        </w:rPr>
        <w:t>وقد وهم المستشرق 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رونلدس حيث ذكر ان عمره حينما انتقلت إليه الامامة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فان ذلك نشأ من قلة التتبع وعدم التثبت في شئون التأريخ الاسلامي</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3346157_73709187"/>
      <w:bookmarkStart w:id="151" w:name="_Toc52"/>
      <w:bookmarkEnd w:id="150"/>
      <w:r>
        <w:rPr>
          <w:rtl w:val="true"/>
        </w:rPr>
        <w:t xml:space="preserve">اسطورة </w:t>
      </w:r>
      <w:r>
        <w:rPr>
          <w:rtl w:val="true"/>
        </w:rPr>
        <w:t>:</w:t>
      </w:r>
      <w:bookmarkEnd w:id="1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الموضوعات ما رواه ابن عساكر في تأريخه بأسناده عن محمد بن جعفر السامري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موسى المؤدب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يوما الى بعض مقابر المدينة فاذا أنا بصبي جالس عند قبر يبكي بكاء شديدا ، وإن وجهه ليلقي شعاعا من نور فأقبلت </w:t>
      </w:r>
    </w:p>
    <w:p>
      <w:pPr>
        <w:pStyle w:val="BookText"/>
        <w:rPr/>
      </w:pPr>
      <w:r>
        <w:rPr>
          <w:rFonts w:ascii="Amiri" w:hAnsi="Amiri" w:eastAsia="Amiri" w:cs="Amiri"/>
          <w:color w:val="111111"/>
          <w:sz w:val="28"/>
          <w:sz w:val="28"/>
          <w:szCs w:val="28"/>
          <w:rtl w:val="true"/>
          <w:lang w:bidi="ar-SA"/>
        </w:rPr>
        <w:t xml:space="preserve">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الصبي ما الذي اعقلت له من الحزن حتى افردك بالخلوة في مجالب الموتى والبكاء على أهل البلاء ، وأنت بغرارة </w:t>
      </w:r>
      <w:r>
        <w:rPr>
          <w:rStyle w:val="FootnoteAnchor"/>
          <w:rtl w:val="true"/>
        </w:rPr>
        <w:footnoteReference w:id="89"/>
      </w:r>
      <w:r>
        <w:rPr>
          <w:rFonts w:ascii="Amiri" w:hAnsi="Amiri" w:eastAsia="Amiri" w:cs="Amiri"/>
          <w:color w:val="111111"/>
          <w:sz w:val="28"/>
          <w:sz w:val="28"/>
          <w:szCs w:val="28"/>
          <w:rtl w:val="true"/>
          <w:lang w:bidi="ar-SA"/>
        </w:rPr>
        <w:t>الحداثة مشغول عن اختلاف الأزمان ، وحنين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الصبي رأسه ، وطأطأه واطرق ساعة لا يحيد جوابا ثم رفع رأسه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الصبي صبي العقل لا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ازرى بذي العقل فينا لا ولا كبر</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خلي الذرع من الفكر ، سليم الاحشاء من الحرقة ، آمنت تقارب الأجل بطول الأمل ، ان الذي أفردني بالخلوة في مجالب أهل البلاء يذكرني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من الاجداث الى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من أنت؟ فاني لأسمع كلاما حسنا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شقاوة أهل البله قلة معرفتهم بأولاد الأنبياء ، أنا محمد بن علي بن الحسين ، وهذا قبر ابي فأي انس أنس من قربه؟ وأي وحشة تكون معه؟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غاض دمعي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 لها البكا سببا</w:t>
      </w:r>
    </w:p>
    <w:p>
      <w:pPr>
        <w:pStyle w:val="BookText"/>
        <w:rPr/>
      </w:pPr>
      <w:r>
        <w:rPr>
          <w:rFonts w:ascii="Amiri" w:hAnsi="Amiri" w:eastAsia="Amiri" w:cs="Amiri"/>
          <w:color w:val="111111"/>
          <w:sz w:val="28"/>
          <w:sz w:val="28"/>
          <w:szCs w:val="28"/>
          <w:rtl w:val="true"/>
          <w:lang w:bidi="ar-SA"/>
        </w:rPr>
        <w:t xml:space="preserve">إني احل ثرى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أرى بسواك مكتئبا</w:t>
      </w:r>
    </w:p>
    <w:p>
      <w:pPr>
        <w:pStyle w:val="BookText"/>
        <w:rPr/>
      </w:pPr>
      <w:r>
        <w:rPr>
          <w:rFonts w:ascii="Amiri" w:hAnsi="Amiri" w:eastAsia="Amiri" w:cs="Amiri"/>
          <w:color w:val="111111"/>
          <w:sz w:val="28"/>
          <w:sz w:val="28"/>
          <w:szCs w:val="28"/>
          <w:rtl w:val="true"/>
          <w:lang w:bidi="ar-SA"/>
        </w:rPr>
        <w:t xml:space="preserve">فاذا ذكرتك سانحتك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اذا ما فاض فأنسكبا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 وما تركت زيارة القبور منذ ذاك </w:t>
      </w:r>
      <w:r>
        <w:rPr>
          <w:rStyle w:val="FootnoteAnchor"/>
          <w:rtl w:val="true"/>
        </w:rPr>
        <w:footnoteReference w:id="90"/>
      </w:r>
      <w:r>
        <w:rPr>
          <w:rFonts w:ascii="Amiri" w:hAnsi="Amiri" w:eastAsia="Amiri" w:cs="Amiri"/>
          <w:color w:val="111111"/>
          <w:sz w:val="28"/>
          <w:sz w:val="28"/>
          <w:szCs w:val="28"/>
          <w:rtl w:val="true"/>
          <w:lang w:bidi="ar-SA"/>
        </w:rPr>
        <w:t>والذي يدلل على وضع هذه الرواية انها ذكرت ان الامام كان صبيا بعد وفاة أبيه ، ومما اجمع عليه المؤرخون ان عمره الشريف في ذلك الوقت كان تسعا وثلاثين سنة مع أن التأمل في فصولها يوحي بانها من الموضوعات</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الامام محمد الباقر في ظلال جده وأبيه ، وقد ورث منهما أجل ما تورثه الاصول للفروع ، فقد ورث منهما العلم والحكمة وفصل الخطاب</w:t>
      </w:r>
      <w:r>
        <w:rPr>
          <w:rFonts w:eastAsia="Amiri" w:cs="Amiri" w:ascii="Amiri" w:hAnsi="Amiri"/>
          <w:color w:val="111111"/>
          <w:sz w:val="28"/>
          <w:szCs w:val="28"/>
          <w:rtl w:val="true"/>
          <w:lang w:bidi="ar-SA"/>
        </w:rPr>
        <w:t xml:space="preserve">. </w:t>
      </w:r>
      <w:bookmarkStart w:id="152" w:name="pg11899_97685"/>
    </w:p>
    <w:p>
      <w:pPr>
        <w:pStyle w:val="Heading2"/>
        <w:numPr>
          <w:ilvl w:val="1"/>
          <w:numId w:val="1"/>
        </w:numPr>
        <w:rPr/>
      </w:pPr>
      <w:bookmarkStart w:id="153" w:name="__RefHeading___Toc13346159_73709187"/>
      <w:bookmarkStart w:id="154" w:name="_Toc53"/>
      <w:bookmarkEnd w:id="152"/>
      <w:bookmarkEnd w:id="153"/>
      <w:r>
        <w:rPr>
          <w:rtl w:val="true"/>
        </w:rPr>
        <w:t>اخوته وابناؤه</w:t>
      </w:r>
      <w:bookmarkEnd w:id="1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3346161_73709187"/>
      <w:bookmarkStart w:id="156" w:name="_Toc54"/>
      <w:bookmarkEnd w:id="155"/>
      <w:r>
        <w:rPr>
          <w:rtl w:val="true"/>
        </w:rPr>
        <w:t>اشارة</w:t>
      </w:r>
      <w:bookmarkEnd w:id="15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1899_97689"/>
      <w:bookmarkStart w:id="158" w:name="pg11899_97689"/>
      <w:bookmarkEnd w:id="158"/>
    </w:p>
    <w:p>
      <w:pPr>
        <w:pStyle w:val="BookText"/>
        <w:rPr/>
      </w:pPr>
      <w:bookmarkStart w:id="159" w:name="pg11899_97689"/>
      <w:bookmarkEnd w:id="159"/>
      <w:r>
        <w:rPr>
          <w:rFonts w:ascii="Amiri" w:hAnsi="Amiri" w:eastAsia="Amiri" w:cs="Amiri"/>
          <w:color w:val="111111"/>
          <w:sz w:val="28"/>
          <w:sz w:val="28"/>
          <w:szCs w:val="28"/>
          <w:rtl w:val="true"/>
          <w:lang w:bidi="ar-SA"/>
        </w:rPr>
        <w:t xml:space="preserve">أما البحث عن شئون السادة من أخوان الامام الباقر وابنائه ، ومدى علاقتهم معه فانه ضروري حسب الدراسات الحديثة لأنه يكشف جانبا من جوانب حياته في ظلال أسرته التي تعد من المكونات التربوية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علماء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ذلك</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3346163_73709187"/>
      <w:bookmarkStart w:id="161" w:name="_Toc55"/>
      <w:bookmarkEnd w:id="160"/>
      <w:r>
        <w:rPr>
          <w:rtl w:val="true"/>
        </w:rPr>
        <w:t xml:space="preserve">أخوته </w:t>
      </w:r>
      <w:r>
        <w:rPr>
          <w:rtl w:val="true"/>
        </w:rPr>
        <w:t>:</w:t>
      </w:r>
      <w:bookmarkEnd w:id="161"/>
    </w:p>
    <w:p>
      <w:pPr>
        <w:pStyle w:val="BookText"/>
        <w:rPr/>
      </w:pPr>
      <w:r>
        <w:rPr>
          <w:rFonts w:ascii="Amiri" w:hAnsi="Amiri" w:eastAsia="Amiri" w:cs="Amiri"/>
          <w:color w:val="111111"/>
          <w:sz w:val="28"/>
          <w:sz w:val="28"/>
          <w:szCs w:val="28"/>
          <w:rtl w:val="true"/>
          <w:lang w:bidi="ar-SA"/>
        </w:rPr>
        <w:t xml:space="preserve">أما علاقة الامام بأخوته فقد كانت وثيقة للغاية تسودها المحبة والألفة واجتناب هجر الكلام ومره ، وقد قيل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اخوانك أحب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يفرق بينهم ، وأنه يكن لهم جميعا اعظم المودة والاخلاص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فيدي التي ابطش بها </w:t>
      </w:r>
      <w:r>
        <w:rPr>
          <w:rStyle w:val="FootnoteAnchor"/>
          <w:rtl w:val="true"/>
        </w:rPr>
        <w:footnoteReference w:id="91"/>
      </w:r>
      <w:r>
        <w:rPr>
          <w:rFonts w:ascii="Amiri" w:hAnsi="Amiri" w:eastAsia="Amiri" w:cs="Amiri"/>
          <w:color w:val="111111"/>
          <w:sz w:val="28"/>
          <w:sz w:val="28"/>
          <w:szCs w:val="28"/>
          <w:rtl w:val="true"/>
          <w:lang w:bidi="ar-SA"/>
        </w:rPr>
        <w:t xml:space="preserve">واما عمر فبصري الذي ابصر به ، وأما زيد فلساني الذي انطق به ، وأما الحسين فحليم يمشي على الأرض هونا ، وإذا خاطبهم الجاهلون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توفرت في اخوان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النزعات الكريمة من الورع والتقوى ، والصلاح ، قد غذاهم أبوهم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بهديه ، وأفاض عليهم أشعة من روحه فأنارت قلوبهم بجوهر الاسلام وواقع الايمان ، ونقدم عرضا موجزا لبعض شئونهم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3346165_73709187"/>
      <w:bookmarkStart w:id="163" w:name="_Toc56"/>
      <w:bookmarkEnd w:id="162"/>
      <w:r>
        <w:rPr>
          <w:rtl w:val="true"/>
        </w:rPr>
        <w:t xml:space="preserve">زيد الشهيد </w:t>
      </w:r>
      <w:r>
        <w:rPr>
          <w:rtl w:val="true"/>
        </w:rPr>
        <w:t>:</w:t>
      </w:r>
      <w:bookmarkEnd w:id="1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زيد الشهيد فهو ملئ فم الدنيا في فضله وعلمه وشممه وإبائه ، </w:t>
      </w:r>
      <w:bookmarkStart w:id="164" w:name="pg11899_97690"/>
    </w:p>
    <w:p>
      <w:pPr>
        <w:pStyle w:val="BookText"/>
        <w:rPr/>
      </w:pPr>
      <w:bookmarkEnd w:id="164"/>
      <w:r>
        <w:rPr>
          <w:rFonts w:ascii="Amiri" w:hAnsi="Amiri" w:eastAsia="Amiri" w:cs="Amiri"/>
          <w:color w:val="111111"/>
          <w:sz w:val="28"/>
          <w:sz w:val="28"/>
          <w:szCs w:val="28"/>
          <w:rtl w:val="true"/>
          <w:lang w:bidi="ar-SA"/>
        </w:rPr>
        <w:t>وهو أحد أعلام الأسرة النبوية الذين رفعوا كلمة اللّه عالية في الأرض ، وقدموا أرواحهم قرابين خالصة لوجه اللّه ليحققوا العدالة الاسلامية ، ويعيدوا بين الناس حكم القرآن ، ويقضوا على معالم الظلم الاجتماعي التي أوجدها الحكم الاموي بين الناس ، ونلمع الى بعض سيرته وشئونه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3346167_73709187"/>
      <w:bookmarkStart w:id="166" w:name="_Toc57"/>
      <w:bookmarkEnd w:id="165"/>
      <w:r>
        <w:rPr>
          <w:rtl w:val="true"/>
        </w:rPr>
        <w:t xml:space="preserve">ولادته </w:t>
      </w:r>
      <w:r>
        <w:rPr>
          <w:rtl w:val="true"/>
        </w:rPr>
        <w:t>:</w:t>
      </w:r>
      <w:bookmarkEnd w:id="166"/>
    </w:p>
    <w:p>
      <w:pPr>
        <w:pStyle w:val="BookText"/>
        <w:rPr/>
      </w:pPr>
      <w:r>
        <w:rPr>
          <w:rFonts w:ascii="Amiri" w:hAnsi="Amiri" w:eastAsia="Amiri" w:cs="Amiri"/>
          <w:color w:val="111111"/>
          <w:sz w:val="28"/>
          <w:sz w:val="28"/>
          <w:szCs w:val="28"/>
          <w:rtl w:val="true"/>
          <w:lang w:bidi="ar-SA"/>
        </w:rPr>
        <w:t xml:space="preserve">كانت ولادة زيد الشهيد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ولما بشر به أبوه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القرآن الكريم وفتحه متفائلا به فخرجت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فطبقه وفتحه ثانيا فخرجت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وطبق المصحف ثم فتحه فخرجت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عَلَى الْقاعِدِينَ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وبهر الامام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عن هذا المولود وانه لمن الشهداء </w:t>
      </w:r>
      <w:r>
        <w:rPr>
          <w:rFonts w:eastAsia="Amiri" w:cs="Amiri" w:ascii="Amiri" w:hAnsi="Amiri"/>
          <w:color w:val="111111"/>
          <w:sz w:val="28"/>
          <w:szCs w:val="28"/>
          <w:rtl w:val="true"/>
          <w:lang w:bidi="ar-SA"/>
        </w:rPr>
        <w:t xml:space="preserve">.. » </w:t>
      </w:r>
      <w:r>
        <w:rPr>
          <w:rStyle w:val="FootnoteAnchor"/>
          <w:rtl w:val="true"/>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تنبأ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ولده واحاط أصحابه علما بها ، فلم يخامرهم شك في ذلك</w:t>
      </w:r>
      <w:r>
        <w:rPr>
          <w:rFonts w:eastAsia="Amiri" w:cs="Amiri" w:ascii="Amiri" w:hAnsi="Amiri"/>
          <w:color w:val="111111"/>
          <w:sz w:val="28"/>
          <w:szCs w:val="28"/>
          <w:rtl w:val="true"/>
          <w:lang w:bidi="ar-SA"/>
        </w:rPr>
        <w:t xml:space="preserve">. </w:t>
      </w:r>
      <w:bookmarkStart w:id="167" w:name="pg11899_97692"/>
    </w:p>
    <w:p>
      <w:pPr>
        <w:pStyle w:val="Heading3"/>
        <w:numPr>
          <w:ilvl w:val="2"/>
          <w:numId w:val="1"/>
        </w:numPr>
        <w:rPr/>
      </w:pPr>
      <w:bookmarkStart w:id="168" w:name="__RefHeading___Toc13346169_73709187"/>
      <w:bookmarkStart w:id="169" w:name="_Toc58"/>
      <w:bookmarkEnd w:id="167"/>
      <w:bookmarkEnd w:id="168"/>
      <w:r>
        <w:rPr>
          <w:rtl w:val="true"/>
        </w:rPr>
        <w:t xml:space="preserve">نشأته </w:t>
      </w:r>
      <w:r>
        <w:rPr>
          <w:rtl w:val="true"/>
        </w:rPr>
        <w:t>:</w:t>
      </w:r>
      <w:bookmarkEnd w:id="169"/>
    </w:p>
    <w:p>
      <w:pPr>
        <w:pStyle w:val="BookText"/>
        <w:rPr/>
      </w:pPr>
      <w:r>
        <w:rPr>
          <w:rFonts w:ascii="Amiri" w:hAnsi="Amiri" w:eastAsia="Amiri" w:cs="Amiri"/>
          <w:color w:val="111111"/>
          <w:sz w:val="28"/>
          <w:sz w:val="28"/>
          <w:szCs w:val="28"/>
          <w:rtl w:val="true"/>
          <w:lang w:bidi="ar-SA"/>
        </w:rPr>
        <w:t xml:space="preserve">نشأ زيد في بيوت النبوة والامامة ، وتغذى بلباب الحكمة ، فكان أبوه الامام زين العابدين الذي هو أفضل انسان في عصره يتعاهده بالآداب ، ويرسم له طرق الهداية والخير ، فتأثر بسلوكه ، وانطبعت في دخائل نفسه نزعاته المشرقة ، فكان البارز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والورع ، والتحرج في الدين ، فلم يتبع قيادة نفسه وإنما آثر رضا اللّه وطاعته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لازم منذ نعومة اظفاره أخاه الامام الباقر الذي هو خليفة أبيه ووصيه ، ووارث علومه ، ومن الطبيعي ان لهذه الصحبة أثرا فعالا في سلوكه وتكوين شخصيته ، فقد كان في هديه يضارع هدي آبائه الذين طهرهم اللّه من الرجس والزيغ وأبعدهم عن مآثم هذه الحياة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3346171_73709187"/>
      <w:bookmarkStart w:id="171" w:name="_Toc59"/>
      <w:bookmarkEnd w:id="170"/>
      <w:r>
        <w:rPr>
          <w:rtl w:val="true"/>
        </w:rPr>
        <w:t xml:space="preserve">عبادته وتقواه </w:t>
      </w:r>
      <w:r>
        <w:rPr>
          <w:rtl w:val="true"/>
        </w:rPr>
        <w:t>:</w:t>
      </w:r>
      <w:bookmarkEnd w:id="1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وأخلص زيد في العبادة والانابة لله ، فكان من أبرز المتقين في عصره يقول عاصم بن عبيد العمري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وهو شاب بالمدينة يذكر اللّه فيغشى عليه ، حتى يقول القائل ما يرجع الى الدنيا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وكان يعرف عند أهل المدينة بحليف القرآن </w:t>
      </w:r>
      <w:r>
        <w:rPr>
          <w:rStyle w:val="FootnoteAnchor"/>
          <w:rtl w:val="true"/>
        </w:rPr>
        <w:footnoteReference w:id="100"/>
      </w:r>
      <w:r>
        <w:rPr>
          <w:rFonts w:ascii="IRNazanin" w:hAnsi="IRNazanin" w:eastAsia="IRNazanin"/>
          <w:color w:val="111111"/>
          <w:sz w:val="28"/>
          <w:sz w:val="28"/>
          <w:szCs w:val="28"/>
          <w:rtl w:val="true"/>
          <w:lang w:bidi="fa-IR"/>
        </w:rPr>
        <w:t xml:space="preserve">وقد أثر السجود بوجهه </w:t>
      </w:r>
      <w:r>
        <w:rPr>
          <w:rStyle w:val="FootnoteAnchor"/>
          <w:rtl w:val="true"/>
        </w:rPr>
        <w:footnoteReference w:id="101"/>
      </w:r>
      <w:r>
        <w:rPr>
          <w:rFonts w:ascii="Amiri" w:hAnsi="Amiri" w:eastAsia="Amiri" w:cs="Amiri"/>
          <w:color w:val="111111"/>
          <w:sz w:val="28"/>
          <w:sz w:val="28"/>
          <w:szCs w:val="28"/>
          <w:rtl w:val="true"/>
          <w:lang w:bidi="ar-SA"/>
        </w:rPr>
        <w:t xml:space="preserve">لكثرة صلاته طوال الليل </w:t>
      </w:r>
      <w:r>
        <w:rPr>
          <w:rStyle w:val="FootnoteAnchor"/>
          <w:rtl w:val="true"/>
        </w:rPr>
        <w:footnoteReference w:id="102"/>
      </w:r>
      <w:r>
        <w:rPr>
          <w:rFonts w:ascii="Amiri" w:hAnsi="Amiri" w:eastAsia="Amiri" w:cs="Amiri"/>
          <w:color w:val="111111"/>
          <w:sz w:val="28"/>
          <w:sz w:val="28"/>
          <w:szCs w:val="28"/>
          <w:rtl w:val="true"/>
          <w:lang w:bidi="ar-SA"/>
        </w:rPr>
        <w:t xml:space="preserve">لقد اتجه بعواطفه ومشاعره نحو اللّه ، وسلك </w:t>
      </w:r>
      <w:bookmarkStart w:id="172" w:name="pg11899_97694"/>
    </w:p>
    <w:p>
      <w:pPr>
        <w:pStyle w:val="BookText"/>
        <w:rPr/>
      </w:pPr>
      <w:bookmarkEnd w:id="172"/>
      <w:r>
        <w:rPr>
          <w:rFonts w:ascii="Amiri" w:hAnsi="Amiri" w:eastAsia="Amiri" w:cs="Amiri"/>
          <w:color w:val="111111"/>
          <w:sz w:val="28"/>
          <w:sz w:val="28"/>
          <w:szCs w:val="28"/>
          <w:rtl w:val="true"/>
          <w:lang w:bidi="ar-SA"/>
        </w:rPr>
        <w:t>كل ما يقربه إليه زلفى</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3346173_73709187"/>
      <w:bookmarkStart w:id="174" w:name="_Toc60"/>
      <w:bookmarkEnd w:id="173"/>
      <w:r>
        <w:rPr>
          <w:rtl w:val="true"/>
        </w:rPr>
        <w:t xml:space="preserve">علمه وأدبه </w:t>
      </w:r>
      <w:r>
        <w:rPr>
          <w:rtl w:val="true"/>
        </w:rPr>
        <w:t>:</w:t>
      </w:r>
      <w:bookmarkEnd w:id="174"/>
    </w:p>
    <w:p>
      <w:pPr>
        <w:pStyle w:val="BookText"/>
        <w:rPr/>
      </w:pPr>
      <w:r>
        <w:rPr>
          <w:rFonts w:ascii="Amiri" w:hAnsi="Amiri" w:eastAsia="Amiri" w:cs="Amiri"/>
          <w:color w:val="111111"/>
          <w:sz w:val="28"/>
          <w:sz w:val="28"/>
          <w:szCs w:val="28"/>
          <w:rtl w:val="true"/>
          <w:lang w:bidi="ar-SA"/>
        </w:rPr>
        <w:t xml:space="preserve">وكان زيد من علماء عصره البارزين ، وكان موسوعة في الحديث والفقه والتفسير واللغة والأدب ، وعلم الكلام ، وقد سأل جابر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سألتني عن رجل ملئ ايمانا وعلما من أطراف شعره الى قدمه</w:t>
      </w:r>
      <w:r>
        <w:rPr>
          <w:rFonts w:eastAsia="Amiri" w:cs="Amiri" w:ascii="Amiri" w:hAnsi="Amiri"/>
          <w:color w:val="111111"/>
          <w:sz w:val="28"/>
          <w:szCs w:val="28"/>
          <w:rtl w:val="true"/>
          <w:lang w:bidi="ar-SA"/>
        </w:rPr>
        <w:t xml:space="preserve">.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أعطي من العلم بسطة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وقد تحدث زيد عن سعة علومه ومعارفه حينما أعد نفسه لقيادة الأمة ، والثورة على الحكم الأموي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 ولا قمت مقامي ، هذا ، حتى قرأت القرآن ، وأتقنت الفرائض واحكمت السنة والآداب ، وعرفت التأويل كما عرفت التنزيل ، وفهمت الناسخ والمنسوخ والمحكم والمتشابه ، والخاص والعام ، وما تحتاج إليه الأمة في دينها مما لا بد لها منه ، ولا غنى عنه وأني لعلى بينة من ربي </w:t>
      </w:r>
      <w:r>
        <w:rPr>
          <w:rFonts w:eastAsia="Amiri" w:cs="Amiri" w:ascii="Amiri" w:hAnsi="Amiri"/>
          <w:color w:val="111111"/>
          <w:sz w:val="28"/>
          <w:szCs w:val="28"/>
          <w:rtl w:val="true"/>
          <w:lang w:bidi="ar-SA"/>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زيد من اعلام الفقهاء ومن كبار رواة الحديث ، وقد أخذ علومه من أبيه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أخيه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بقر العلم حسبما أخبر عنه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غذياه بانواع العلوم وأخذ عنهما أصول الاعتقاد والفروع والتفسير ، فكان من الطراز الأول في فضله وعلمه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من أوهى الاقوال ما ذهب إليه الشهرستاني من انه تتلمذ لواصل بن عطاء واخذ عنه الاعتزال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الاصول والفروع حتى يتحلى بالعلم فتتلمذ في الاصول لواصل بن عطاء رأس المعتزلة مع اعتقاد واصل بأن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التي جرت بينه وبين أصحاب الجمل وأصحاب الشام ما كان على يقين من الصواب ، وان أحد الفريقين منهما كان على خطأ لا بعينه فاقتبس منه الاعتزال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أما هذا الرأي فلا يحمل أي طابع من التوازن والتحقيق فان زيدا لم يقتبس علومه من واصل ، وإنما أخذها من أبيه وأخيه اللذين أضاءا الحياة الفكرية والعلمية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استمد الفقهاء ورؤساء المذاهب الاسلامية علومهم مما أخذوه من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مباشرة او من أحد تلامذتهم ، فكيف يذهب زيد الى واصل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ويجعل البر قمحا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الراء حتى احتال للشعر</w:t>
      </w:r>
    </w:p>
    <w:p>
      <w:pPr>
        <w:pStyle w:val="BookText"/>
        <w:rPr/>
      </w:pPr>
      <w:r>
        <w:rPr>
          <w:rFonts w:ascii="Amiri" w:hAnsi="Amiri" w:eastAsia="Amiri" w:cs="Amiri"/>
          <w:color w:val="111111"/>
          <w:sz w:val="28"/>
          <w:sz w:val="28"/>
          <w:szCs w:val="28"/>
          <w:rtl w:val="true"/>
          <w:lang w:bidi="ar-SA"/>
        </w:rPr>
        <w:t xml:space="preserve">ولم يطق مطرا والقول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بالغيث اشفاقا من المطر</w:t>
      </w:r>
    </w:p>
    <w:p>
      <w:pPr>
        <w:pStyle w:val="BookText"/>
        <w:rPr/>
      </w:pPr>
      <w:r>
        <w:rPr>
          <w:rFonts w:ascii="Amiri" w:hAnsi="Amiri" w:eastAsia="Amiri" w:cs="Amiri"/>
          <w:color w:val="111111"/>
          <w:sz w:val="28"/>
          <w:sz w:val="28"/>
          <w:szCs w:val="28"/>
          <w:rtl w:val="true"/>
          <w:lang w:bidi="ar-SA"/>
        </w:rPr>
        <w:t xml:space="preserve">جاء ذلك في وفيات الاعيان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لأخذ العلم عنه؟ ويذهب الشيخ أبو زهرة الى ان التقاء زيد بواصل كان التقاء مذاكرة وليس التقاء تلميذ عن استاذ فان السن متقاربة ، وزيد كان ناضجا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تلقى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الاحكام من أسرته ، وفي المدينة مهد علم الفروع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أخذ زيد علومه من أبيه وأخيه ، وكان من اعلام الفقهاء في عصره وقد روى عنه أبو خالد الواسطي مجموعة في الفقه تتناول العبادات والمعاملات اسماها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ما يواجه هذا الكتاب من المؤخذات في درستنا عن عقائد الزيدية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مكانة زيد الأدبية فقد كان من الطراز الأول في الأدب والبلاغة وكان يشبه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فصاحته وبلاغته </w:t>
      </w:r>
      <w:r>
        <w:rPr>
          <w:rStyle w:val="FootnoteAnchor"/>
          <w:rtl w:val="true"/>
        </w:rPr>
        <w:footnoteReference w:id="110"/>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جرت بين زيد وبين جعفر بن الحسن منازعة في وصية فكانا إذا تنازعا انثال الناس عليهما ليسمعوا محاورتهما فكان الرجل يحفظ على صاحبه اللفظة من كلام جعفر ويحفظ الآخر اللفظة من كلام زيد فاذا انفصلا وتفرق الناس فيكتبون ما قالاه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يتعلمونه كما يتعلم الواجب من الفرض والنادر من الشعر والسائر من المثل وكانا أعجوبة دهرهما واحدوثة عصرهما </w:t>
      </w:r>
      <w:r>
        <w:rPr>
          <w:rStyle w:val="FootnoteAnchor"/>
          <w:rtl w:val="true"/>
        </w:rPr>
        <w:footnoteReference w:id="111"/>
      </w:r>
      <w:r>
        <w:rPr>
          <w:rFonts w:ascii="Amiri" w:hAnsi="Amiri" w:eastAsia="Amiri" w:cs="Amiri"/>
          <w:color w:val="111111"/>
          <w:sz w:val="28"/>
          <w:sz w:val="28"/>
          <w:szCs w:val="28"/>
          <w:rtl w:val="true"/>
          <w:lang w:bidi="ar-SA"/>
        </w:rPr>
        <w:t xml:space="preserve">وكان سيبويه يحتج بما أثر عن زيد من الشعر ، ويستشهد به فيما يذهب إليه واعترف خصمه الطاغية هشام بقدراته الأدبية ، وبراعته في الكلام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حلو اللسان ، شديد البيان ، خليق بتمويه الكلام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وقد حفلت مصادر الأدب والتأريخ </w:t>
      </w:r>
      <w:bookmarkStart w:id="175" w:name="pg11899_97701"/>
    </w:p>
    <w:p>
      <w:pPr>
        <w:pStyle w:val="BookText"/>
        <w:rPr/>
      </w:pPr>
      <w:bookmarkEnd w:id="175"/>
      <w:r>
        <w:rPr>
          <w:rFonts w:ascii="Amiri" w:hAnsi="Amiri" w:eastAsia="Amiri" w:cs="Amiri"/>
          <w:color w:val="111111"/>
          <w:sz w:val="28"/>
          <w:sz w:val="28"/>
          <w:szCs w:val="28"/>
          <w:rtl w:val="true"/>
          <w:lang w:bidi="ar-SA"/>
        </w:rPr>
        <w:t>بالشيء الكثير من روائع حكمه وهي من غرر الكلام العربي</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3346175_73709187"/>
      <w:bookmarkStart w:id="177" w:name="_Toc61"/>
      <w:bookmarkEnd w:id="176"/>
      <w:r>
        <w:rPr>
          <w:rtl w:val="true"/>
        </w:rPr>
        <w:t xml:space="preserve">اكبار الامام الباقر لزيد </w:t>
      </w:r>
      <w:r>
        <w:rPr>
          <w:rtl w:val="true"/>
        </w:rPr>
        <w:t>:</w:t>
      </w:r>
      <w:bookmarkEnd w:id="177"/>
    </w:p>
    <w:p>
      <w:pPr>
        <w:pStyle w:val="BookText"/>
        <w:rPr/>
      </w:pPr>
      <w:r>
        <w:rPr>
          <w:rFonts w:ascii="Amiri" w:hAnsi="Amiri" w:eastAsia="Amiri" w:cs="Amiri"/>
          <w:color w:val="111111"/>
          <w:sz w:val="28"/>
          <w:sz w:val="28"/>
          <w:szCs w:val="28"/>
          <w:rtl w:val="true"/>
          <w:lang w:bidi="ar-SA"/>
        </w:rPr>
        <w:t xml:space="preserve">وكان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 أخاه زيدا ويكبره ، ويحمل له في دخائل نفسه أعمق الود ، وخالص الحب لأنه من افذاذ الرجال ، وصورة حية للبطولات النادرة ، وقد روى المؤرخون صورا من ألوان ذلك الود والاكبار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انجبت أم ولدتك يا زيد ، اللّهم اشدد ازري بزيد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وهذا يدل على مدى إكبار الامام وتعظيمه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زيد بن علي فضرب أبو جعفر على كتفه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سيد بني هاشم إذا دعاكم فأجيبوه وإذا استنصركم فانصروه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ودل ذلك على دعوة الامام الى نصرته والذب عنه ، والحكم بشرعية ثورته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المؤرخون عن رجل من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محمد بن علي بن الحسين وأخوه زيد جالس فدخل رجل من أهل الكوفة فقال 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لتروى طرائف من نوادر الشعر فكيف قال الانصاري لأخيه؟ فانشده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 ولا بضعيف قواه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بألد له 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يعادي أخاه اذا ما نهاه </w:t>
      </w:r>
      <w:bookmarkStart w:id="178" w:name="pg11899_97703"/>
    </w:p>
    <w:p>
      <w:pPr>
        <w:pStyle w:val="BookText"/>
        <w:rPr/>
      </w:pPr>
      <w:bookmarkEnd w:id="178"/>
      <w:r>
        <w:rPr>
          <w:rFonts w:ascii="Amiri" w:hAnsi="Amiri" w:eastAsia="Amiri" w:cs="Amiri"/>
          <w:color w:val="111111"/>
          <w:sz w:val="28"/>
          <w:sz w:val="28"/>
          <w:szCs w:val="28"/>
          <w:rtl w:val="true"/>
          <w:lang w:bidi="ar-SA"/>
        </w:rPr>
        <w:t xml:space="preserve">ولكنه غير مخلافة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الطبائع حلو ثناه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وإن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وكلت إليه كفاه</w:t>
      </w:r>
    </w:p>
    <w:p>
      <w:pPr>
        <w:pStyle w:val="BookText"/>
        <w:rPr/>
      </w:pPr>
      <w:r>
        <w:rPr>
          <w:rFonts w:ascii="Amiri" w:hAnsi="Amiri" w:eastAsia="Amiri" w:cs="Amiri"/>
          <w:color w:val="111111"/>
          <w:sz w:val="28"/>
          <w:sz w:val="28"/>
          <w:szCs w:val="28"/>
          <w:rtl w:val="true"/>
          <w:lang w:bidi="ar-SA"/>
        </w:rPr>
        <w:t xml:space="preserve">فوضع أبو جعفر يده على كتف زيد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صفتك يا أخي واعيذك باللّه أن تكون قتيل العراق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هذه الأبيات التي وصف بها الامام أخاه أنه كان قوي الشكيمة صلب الارادة ، ماضي العزيمة ، وانه منقاد لأخيه ، كريم في طبائعه ، وإنه مهما وكل إليه من أمر عظيم فانه اهل للقيام به ، ولا يتصف بهذه الصفات إلا أفذاذ الناس ، وعمالقة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اضفى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 اسمى النعوت ، ومنحه وده الخالص ، ولم يكن بذلك مدفوعا بدافع الأخوة فان مقامه الروحي بعيد كل البعد من الاندفاع وراء العواطف والرغبات ، وإنما رأى أخاه من أروع صور التكامل الانساني فمنحه هذا اللون من الود والتكريم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346177_73709187"/>
      <w:bookmarkStart w:id="180" w:name="_Toc62"/>
      <w:bookmarkEnd w:id="179"/>
      <w:r>
        <w:rPr>
          <w:rtl w:val="true"/>
        </w:rPr>
        <w:t xml:space="preserve">مع هشام بن عبد الملك </w:t>
      </w:r>
      <w:r>
        <w:rPr>
          <w:rtl w:val="true"/>
        </w:rPr>
        <w:t>:</w:t>
      </w:r>
      <w:bookmarkEnd w:id="1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هشام بن عبد الملك بالحقد على الأسرة النبوية ، والبغض لها ، وقد عهد للمباحث ورجال الأمن بمراقبة العلويين والتعرف على تحركاتهم والوقوف على نشاطاتهم السياسية ، وقد احاطته استخباراته علما بسمو مكانة زيد ، وأهمية مركزه الاجتماعي ، وما يتمتع به من القابليات الفذة التي اوجبت احتفاف الجماهير حوله ، وتطلعهم الى حكمه ، وأخذ هشام يبغي له الغوائل ويكيد له في غلس الليل وفي وضح النهار ، وعهد الى عامله على يثرب بأشخاصه إليه ، ولما شخص الى دمشق حجبه عنه </w:t>
      </w:r>
    </w:p>
    <w:p>
      <w:pPr>
        <w:pStyle w:val="BookText"/>
        <w:rPr/>
      </w:pPr>
      <w:r>
        <w:rPr>
          <w:rFonts w:ascii="Amiri" w:hAnsi="Amiri" w:eastAsia="Amiri" w:cs="Amiri"/>
          <w:color w:val="111111"/>
          <w:sz w:val="28"/>
          <w:sz w:val="28"/>
          <w:szCs w:val="28"/>
          <w:rtl w:val="true"/>
          <w:lang w:bidi="ar-SA"/>
        </w:rPr>
        <w:t xml:space="preserve">مبالغة في توهينه والاستهانة به ، وقد احتف به أهل الشام لما رأوا ما اتصف به من سمو الخلق ، وبليغ النطق وقوة الحجة ، والتحرج في الدين ، وبلغ ذلك هشاما فتميز من الغيظ فاستشار بعض مواليه ، وطلب منه الرأي للحط من شأنه وتوهينه أمام أهل الشام فأشار عليه أن يأذن للناس اذنا عاما ، ويحجب زيدا ثم يأذن له في آخر الناس فاذا دخل عليه وسلم فلا يرد عليه سلامه ولا يأمره بالجلوس ، وحسب أن ذلك موجب للحط من شأنه والتوهين بشخصيته وفعل هشام ذلك ، فلما دخل زيد وسلم لم يرد عليه سلامه فثار زيد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 بعنف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أحول فانك ترى نفسك أهلا لهذا الاسم </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xml:space="preserve">ونسفت هذه الكلمات جبروت الطاغية ، واطاحت بغلوائه ، فصاح بزيد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أنك تذكر الخلافة ، وتتمناها ، ولست أهلا لها ، وأنت ابن 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وانبرى زيد يسخر منه ، ويدلي بحجته في تفنيد قول هشام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الامهات لا يقعدن بالرجال عن الغايات ، وقد كانت أم اسماعيل أمة لأم اسحاق فلم يمنعه ذلك أن بعثه اللّه نبيا ، وجعله أبا للعرب ، وأخرج من صلبه خير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وفقد هشام توازنه امام هذا المنطق الفياض ، وسرت الرعدة في أوصاله فراح يتهجم على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أخوك البقرة؟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يلجأ الى هذا المنطق الرخيص إلا كل جاهل يعوزه الدليل ، والبرهان وشعر زيد بألم حينما سب أخاه فالتفت الى الطاغية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رسول اللّه الباقر ، وتسميه البقرة ، لشد ما اختلفتما لتخالفنه في الآخرة كما خالفته في الدنيا فيرد الجنة وترد النار </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وزعزعت هذه الكلمات عرش الطاغية وابرزته امام أهل الشام كأقذر مخلوق لا يستحق أن يكون شرطيا فكيف يكون خليفة على المسلمين؟ مع مخالفته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وفقد هشام صوابه فصاح بجلاوزته ان يخرجوا زيدا من مجلسه </w:t>
      </w:r>
      <w:r>
        <w:rPr>
          <w:rStyle w:val="FootnoteAnchor"/>
          <w:rtl w:val="true"/>
        </w:rPr>
        <w:footnoteReference w:id="120"/>
      </w:r>
      <w:r>
        <w:rPr>
          <w:rFonts w:ascii="Amiri" w:hAnsi="Amiri" w:eastAsia="Amiri" w:cs="Amiri"/>
          <w:color w:val="111111"/>
          <w:sz w:val="28"/>
          <w:sz w:val="28"/>
          <w:szCs w:val="28"/>
          <w:rtl w:val="true"/>
          <w:lang w:bidi="ar-SA"/>
        </w:rPr>
        <w:t xml:space="preserve">وخرج زيد وقد ملئ قلب هشام غيظا والما ، وراح الطاغية يقول لأسرته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تزعمون أن أهل هذا البيت قد بادوا ، لا لعمري ما انقرض قوم هذا خلفهم </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وخرج زيد وقد امتلأت نفسه حماسا وعزما على اعلان الثورة على الحكم الأموي الذي كفر بجميع القيم الانسانية واستهان بكرامة الناس ، وقد أعلن زيد شرارة الثورة بكلمته الخالدة التي اصبحت شعارا للثوار ونشيدا لهم على الخوض في ميادين الكفاح والنضال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 قوم حر السيوف إلا ذلوا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هذه المقابلة بين زيد وبين هشام في حياة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تشر المصادر التي بايدينا الى السنة التي وقعت فيها وعلى أي حال فمنذ تلك اللحظة عزم زيد على الثورة ، والقيام بمناهضة الحكم الأموي ، </w:t>
      </w:r>
      <w:bookmarkStart w:id="181" w:name="pg11899_97710"/>
    </w:p>
    <w:p>
      <w:pPr>
        <w:pStyle w:val="BookText"/>
        <w:rPr/>
      </w:pPr>
      <w:bookmarkEnd w:id="181"/>
      <w:r>
        <w:rPr>
          <w:rFonts w:ascii="Amiri" w:hAnsi="Amiri" w:eastAsia="Amiri" w:cs="Amiri"/>
          <w:color w:val="111111"/>
          <w:sz w:val="28"/>
          <w:sz w:val="28"/>
          <w:szCs w:val="28"/>
          <w:rtl w:val="true"/>
          <w:lang w:bidi="ar-SA"/>
        </w:rPr>
        <w:t xml:space="preserve">يقول بعض شيعته دخلت عليه فسمعته يتمثل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يطلب المجد للمنع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تخترمه المخارم</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وآنفا حميا تجتنبك المظالم</w:t>
      </w:r>
    </w:p>
    <w:p>
      <w:pPr>
        <w:pStyle w:val="BookText"/>
        <w:rPr/>
      </w:pPr>
      <w:r>
        <w:rPr>
          <w:rFonts w:ascii="Amiri" w:hAnsi="Amiri" w:eastAsia="Amiri" w:cs="Amiri"/>
          <w:color w:val="111111"/>
          <w:sz w:val="28"/>
          <w:sz w:val="28"/>
          <w:szCs w:val="28"/>
          <w:rtl w:val="true"/>
          <w:lang w:bidi="ar-SA"/>
        </w:rPr>
        <w:t xml:space="preserve">وكنت اذا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أنا في ذا يا آل همدان ظالم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ودل هذا الشعر على تصميمه على الثورة ، والخوض في ميدان الكفاح المسلح ليعش ماجدا كريما تجتنبه المظالم ، ويصد عنه كيد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أيها الثائر العظيم ظالما ولا باغيا وإنما أنت منقذ ومحرر للأمة العربية والاسلامية من الظلم والجور والاستبداد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3346179_73709187"/>
      <w:bookmarkStart w:id="183" w:name="_Toc63"/>
      <w:bookmarkEnd w:id="182"/>
      <w:r>
        <w:rPr>
          <w:rtl w:val="true"/>
        </w:rPr>
        <w:t xml:space="preserve">مشروعية الثورة </w:t>
      </w:r>
      <w:r>
        <w:rPr>
          <w:rtl w:val="true"/>
        </w:rPr>
        <w:t>:</w:t>
      </w:r>
      <w:bookmarkEnd w:id="183"/>
    </w:p>
    <w:p>
      <w:pPr>
        <w:pStyle w:val="BookText"/>
        <w:rPr/>
      </w:pPr>
      <w:r>
        <w:rPr>
          <w:rFonts w:ascii="Amiri" w:hAnsi="Amiri" w:eastAsia="Amiri" w:cs="Amiri"/>
          <w:color w:val="111111"/>
          <w:sz w:val="28"/>
          <w:sz w:val="28"/>
          <w:szCs w:val="28"/>
          <w:rtl w:val="true"/>
          <w:lang w:bidi="ar-SA"/>
        </w:rPr>
        <w:t xml:space="preserve">والشيء المحقق ان زيدا لم يفجر ثورته الكبرى أشرا ولا بطرا ، ولا ظالما ، ولا مفسدا ، وإنما كان يبغي وجه اللّه ، ويلتمس الدار الآخرة ، فقد رأى ظلما شائعا ، وجورا شاملا ، ورأى حكام بني أمية لم يبقوا لله حرمة إلا انتهكوها ، فخرج داعيا الى اللّه ، وطالبا بالحق ،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ازمع على الخروج جاءه جابر بن يزيد الجعفي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أخاك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زيد بن علي خارج ومقتول ، وهو على الحق ، فالويل لمن خذله ، والويل لمن حاربه ، والويل لمن يقتله ، فقال له زيد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لم يسعن أن أسكت ، وقد خولف كتاب اللّه تعالى ، وتحوكم بالجبت والطاغوت ، وذلك اني شاهدت هشاما ، ورجل عنده 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للساب ، ويلك يا كافر اما اني لو تمكنت منك </w:t>
      </w:r>
    </w:p>
    <w:p>
      <w:pPr>
        <w:pStyle w:val="BookText"/>
        <w:rPr/>
      </w:pPr>
      <w:r>
        <w:rPr>
          <w:rFonts w:ascii="Amiri" w:hAnsi="Amiri" w:eastAsia="Amiri" w:cs="Amiri"/>
          <w:color w:val="111111"/>
          <w:sz w:val="28"/>
          <w:sz w:val="28"/>
          <w:szCs w:val="28"/>
          <w:rtl w:val="true"/>
          <w:lang w:bidi="ar-SA"/>
        </w:rPr>
        <w:t xml:space="preserve">لاختطفت روحك وعجلتك الى النار ، فقال لي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جليسنا يا زيد ، فو اللّه لو لم يكن إلا أنا ويحيى ابني لخرجت عليه ، وجاهدته حتى افنى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وأثنى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ثناء عاطرا ، ومجّد ثورته الاصلاحية فكان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 فان زيدا كان عالما ، وكان صدوقا ، ولم يدعكم الى نفسه ، إنما دعاكم الى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لوفى بما دعاكم إليه انما خرج الى سلطان مجتمع لينقضه </w:t>
      </w:r>
      <w:r>
        <w:rPr>
          <w:rStyle w:val="FootnoteAnchor"/>
          <w:rtl w:val="true"/>
        </w:rPr>
        <w:footnoteReference w:id="124"/>
      </w:r>
      <w:r>
        <w:rPr>
          <w:rFonts w:ascii="Amiri" w:hAnsi="Amiri" w:eastAsia="Amiri" w:cs="Amiri"/>
          <w:color w:val="111111"/>
          <w:sz w:val="28"/>
          <w:sz w:val="28"/>
          <w:szCs w:val="28"/>
          <w:rtl w:val="true"/>
          <w:lang w:bidi="ar-SA"/>
        </w:rPr>
        <w:t xml:space="preserve">وقد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عبد الرحمن بن سيابة ألف دينار وأمره أن يقسمها في عيال من أصيب مع زيد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الثورة غير مشروعة لما صنع ذلك فان شأنه أسمى من أن يندفع وراء التيارات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وشجبت بعض الروايات ثورة زيد ، ووسمتها بأنها غير مشروعة إلا ان سيدنا الاستاذ الامام الخوئي قد عرض </w:t>
      </w:r>
      <w:r>
        <w:rPr>
          <w:rStyle w:val="FootnoteAnchor"/>
          <w:rtl w:val="true"/>
        </w:rPr>
        <w:footnoteReference w:id="126"/>
      </w:r>
      <w:r>
        <w:rPr>
          <w:rFonts w:ascii="Amiri" w:hAnsi="Amiri" w:eastAsia="Amiri" w:cs="Amiri"/>
          <w:color w:val="111111"/>
          <w:sz w:val="28"/>
          <w:sz w:val="28"/>
          <w:szCs w:val="28"/>
          <w:rtl w:val="true"/>
          <w:lang w:bidi="ar-SA"/>
        </w:rPr>
        <w:t>إليها فأثبت ان سندها ضعيف لا يمكن التعويل عليها في الطعن بشخصية زيد وثورته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أحدثت ثورة زيد تحولا اجتماعيا وفكريا في المجتمع الاسلامي وهيأته الى الثورة على الحكم الأموي فلم تمر إلا سنين يسيرة </w:t>
      </w:r>
      <w:bookmarkStart w:id="184" w:name="pg11899_97714"/>
    </w:p>
    <w:p>
      <w:pPr>
        <w:pStyle w:val="BookText"/>
        <w:rPr/>
      </w:pPr>
      <w:bookmarkEnd w:id="184"/>
      <w:r>
        <w:rPr>
          <w:rFonts w:ascii="Amiri" w:hAnsi="Amiri" w:eastAsia="Amiri" w:cs="Amiri"/>
          <w:color w:val="111111"/>
          <w:sz w:val="28"/>
          <w:sz w:val="28"/>
          <w:szCs w:val="28"/>
          <w:rtl w:val="true"/>
          <w:lang w:bidi="ar-SA"/>
        </w:rPr>
        <w:t>وإذا بالرايات السود تخفق في خراسان ، وهي تزحف الى احتلال الاقاليم الاسلامية ، وتطهرها من عملاء السلطة الاموية حتى اطاحت بالعرش الأموي ، وقضت على معالم زهوه وجبروته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3346181_73709187"/>
      <w:bookmarkStart w:id="186" w:name="_Toc64"/>
      <w:bookmarkEnd w:id="185"/>
      <w:r>
        <w:rPr>
          <w:rtl w:val="true"/>
        </w:rPr>
        <w:t xml:space="preserve">الثورة الكبرى </w:t>
      </w:r>
      <w:r>
        <w:rPr>
          <w:rtl w:val="true"/>
        </w:rPr>
        <w:t>:</w:t>
      </w:r>
      <w:bookmarkEnd w:id="186"/>
    </w:p>
    <w:p>
      <w:pPr>
        <w:pStyle w:val="BookText"/>
        <w:rPr/>
      </w:pPr>
      <w:r>
        <w:rPr>
          <w:rFonts w:ascii="Amiri" w:hAnsi="Amiri" w:eastAsia="Amiri" w:cs="Amiri"/>
          <w:color w:val="111111"/>
          <w:sz w:val="28"/>
          <w:sz w:val="28"/>
          <w:szCs w:val="28"/>
          <w:rtl w:val="true"/>
          <w:lang w:bidi="ar-SA"/>
        </w:rPr>
        <w:t xml:space="preserve">وثار زيد على الحكم الأموي بوحي من عقيدته التي تمثل روح الاسلام وهديه ، فقد رأى باطلا يحيى ، وصادقا يكذب ، وأثرة بغير تقى ، ورأى جورا شاملا ، واستبدادا في أمور المسلمين فلم يسعه السكوت ، يقول 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معه الى مكة فلما كان نصف الليل ، واستوت الثريا 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هذه الثريا؟ أترى أحدا ينالها؟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لوددت أن يدي ملصقة بها فاقع الى الارض أو حيث أقع فاتقطع قطعة قطعة ، وان اللّه يصلح بين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ودل حديثه على مدى نزعته الاصلاحية واخلاصه العظيم لأمة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وتفانيه في سبيل الاصلاح العام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عيسى بن عبد اللّه عن جده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زيد بن علي حين بعث بنا هشام الى يوسف بن عمر ، فلما خرجنا من عنده ، وسرنا حتى كنا بالقادسية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اعزلوا متاعي عن أمتعتكم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أن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ارجع الى الكوفة ، فو اللّه لو علمت أن رضى اللّه عز وجل عني في أن أقدح نارا </w:t>
      </w:r>
    </w:p>
    <w:p>
      <w:pPr>
        <w:pStyle w:val="BookText"/>
        <w:rPr/>
      </w:pPr>
      <w:r>
        <w:rPr>
          <w:rFonts w:ascii="Amiri" w:hAnsi="Amiri" w:eastAsia="Amiri" w:cs="Amiri"/>
          <w:color w:val="111111"/>
          <w:sz w:val="28"/>
          <w:sz w:val="28"/>
          <w:szCs w:val="28"/>
          <w:rtl w:val="true"/>
          <w:lang w:bidi="ar-SA"/>
        </w:rPr>
        <w:t>بيدي حتى اذا اضطرمت رميت نفسي فيها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أعلم شيئا ارضى لله عز وجل عني من جهاد بني أمية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يفجر ثورته الكبرى طمعا بالخلافة والملك ، وإنما كان يبغي وجه اللّه والدار الآخرة ، وقد رأى أن مناهضة اولئك الظالمين من اعظم ما يقربه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ويمم زيد وجهه نحو الكوفة لأنها المركز العام للشيعة ، وان أهلها طلبوا منه القدوم إليهم ليأخذ منهم البيعة على مناهضة الحكم الاموي والاطاحة به ، ويقول المؤرخون إن جماعة من المخلصين لزيد حذروه من القدوم الى الكوفة ، وعذلوه من الوثوق بالكوفيين لما عرفوا به من الغدر ونقض العهود إلا انه لم يعن بذلك فانه لم يجد موطنا تتوفر فيه الإستراتجية للثورة سوى الكوفة ، وجعل زيد يتمثل بقول عنترة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المنون كأنني</w:t>
      </w:r>
    </w:p>
    <w:p>
      <w:pPr>
        <w:pStyle w:val="BookText"/>
        <w:rPr/>
      </w:pPr>
      <w:r>
        <w:rPr>
          <w:rFonts w:ascii="Amiri" w:hAnsi="Amiri" w:eastAsia="Amiri" w:cs="Amiri"/>
          <w:color w:val="111111"/>
          <w:sz w:val="28"/>
          <w:sz w:val="28"/>
          <w:szCs w:val="28"/>
          <w:rtl w:val="true"/>
          <w:lang w:bidi="ar-SA"/>
        </w:rPr>
        <w:t>اصبحت عن عرض الحياة بمعزل</w:t>
      </w:r>
    </w:p>
    <w:p>
      <w:pPr>
        <w:pStyle w:val="BookText"/>
        <w:rPr/>
      </w:pPr>
      <w:r>
        <w:rPr>
          <w:rFonts w:ascii="Amiri" w:hAnsi="Amiri" w:eastAsia="Amiri" w:cs="Amiri"/>
          <w:color w:val="111111"/>
          <w:sz w:val="28"/>
          <w:sz w:val="28"/>
          <w:szCs w:val="28"/>
          <w:rtl w:val="true"/>
          <w:lang w:bidi="ar-SA"/>
        </w:rPr>
        <w:t>فأجبتها أن المنية منهل</w:t>
      </w:r>
    </w:p>
    <w:p>
      <w:pPr>
        <w:pStyle w:val="BookText"/>
        <w:rPr/>
      </w:pPr>
      <w:r>
        <w:rPr>
          <w:rFonts w:ascii="Amiri" w:hAnsi="Amiri" w:eastAsia="Amiri" w:cs="Amiri"/>
          <w:color w:val="111111"/>
          <w:sz w:val="28"/>
          <w:sz w:val="28"/>
          <w:szCs w:val="28"/>
          <w:rtl w:val="true"/>
          <w:lang w:bidi="ar-SA"/>
        </w:rPr>
        <w:t xml:space="preserve">لا بد أن أسقى بكأس المنهل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ودل هذا الشعر على عزمه وتصميمه على الخوض في ميادين الكفاح المسلح ، وانه يسعى بكل جرأة واقدام ليحتسي كأس المنية ولا يعيش ذليلا مضاما شأنه شأن جده الامام الحسين سيد الاحرار والأباة في الاسلام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زيد الى الكوفة بادر أهلها إليه فرحبوا به ترحيبا حارا ، وأسرعوا إليه يبايعونه حتى بلغ عدد المبايعين خمسة عشر الفا ، وقيل اكثر من ذلك وبايعه الفقهاء والقضاة واعلام الفكر والأدب كالاعمش ، وسعد </w:t>
      </w:r>
    </w:p>
    <w:p>
      <w:pPr>
        <w:pStyle w:val="BookText"/>
        <w:rPr/>
      </w:pPr>
      <w:r>
        <w:rPr>
          <w:rFonts w:ascii="Amiri" w:hAnsi="Amiri" w:eastAsia="Amiri" w:cs="Amiri"/>
          <w:color w:val="111111"/>
          <w:sz w:val="28"/>
          <w:sz w:val="28"/>
          <w:szCs w:val="28"/>
          <w:rtl w:val="true"/>
          <w:lang w:bidi="ar-SA"/>
        </w:rPr>
        <w:t xml:space="preserve">ابن كدام ، وقيس بن الربيع والحسن بن عمارة وغيرهم </w:t>
      </w:r>
      <w:r>
        <w:rPr>
          <w:rStyle w:val="FootnoteAnchor"/>
          <w:rtl w:val="true"/>
        </w:rPr>
        <w:footnoteReference w:id="130"/>
      </w:r>
      <w:r>
        <w:rPr>
          <w:rFonts w:ascii="IRNazanin" w:hAnsi="IRNazanin" w:eastAsia="IRNazanin"/>
          <w:color w:val="111111"/>
          <w:sz w:val="28"/>
          <w:sz w:val="28"/>
          <w:szCs w:val="28"/>
          <w:rtl w:val="true"/>
          <w:lang w:bidi="fa-IR"/>
        </w:rPr>
        <w:t xml:space="preserve">وسئل ابو حنيفة عن خروج زيد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ضاهى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علمت أن الناس لا يخذلونه كما خذلوا أباه لجاهدت معه لأنه أمام بحق ، ولكن اعينه بمال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صيغة البيعة التي أخذها زيد على من بايعه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ندعوكم الى كتاب اللّه ، وسنة نبيه ، وجهاد الظالمين ، والدفع عن المستضعفين ، وإعطاء المحرومين ، وقسم هذا الفيء بين أهله ، ورد المظالم ، ونصرة أهل الحق </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وتعطي هذه الصيغة صورة عن المبادئ الاصلية التي ثار من أجلها زيد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الى احياء كتاب اللّه ، وسنة نبيه ، فقد اقصتهما السياسة الأموية عن واقع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الظالمين من حكام بني أمية الذين ساسوا المسلمين بالظلم والجور وارغموهم على ما يكرهون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حقوق المستضعفين ، وتوفير العطاء للمحرومين ، فقد حرموا من جميع حقوقهم الشرعية طيلة الحكم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قسمة الفيء ، وسائر الحقوق المالية على المسلمين بالسواء ، فقد نهبها الامويون ، وانفقوها على ملاذهم ورغباتهم الخاصة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نصرة دعاة الحق الذين يعنون بشئون الأمة ، ويسهرون على </w:t>
      </w:r>
    </w:p>
    <w:p>
      <w:pPr>
        <w:pStyle w:val="BookText"/>
        <w:rPr/>
      </w:pPr>
      <w:r>
        <w:rPr>
          <w:rFonts w:ascii="Amiri" w:hAnsi="Amiri" w:eastAsia="Amiri" w:cs="Amiri"/>
          <w:color w:val="111111"/>
          <w:sz w:val="28"/>
          <w:sz w:val="28"/>
          <w:szCs w:val="28"/>
          <w:rtl w:val="true"/>
          <w:lang w:bidi="ar-SA"/>
        </w:rPr>
        <w:t xml:space="preserve">صالحها ، وهم الهداة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ثار زيد من أجل أن يحقق هذه الاهداف العظيمة في ربوع الوطن الاسلامي الكبير ، وينقذ الأمة من عسف الامويين وظلمهم وبطشهم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توفرت لزيد القوة العسكرية الهائلة التي يبلغ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الفا ، رأى أن يفجر الثورة ، ويزحف بجيوشه الى احتلال الكوفة والاطاحة بالحكم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جيوشه من جبانة سالم </w:t>
      </w:r>
      <w:r>
        <w:rPr>
          <w:rStyle w:val="FootnoteAnchor"/>
          <w:rtl w:val="true"/>
        </w:rPr>
        <w:footnoteReference w:id="133"/>
      </w:r>
      <w:r>
        <w:rPr>
          <w:rFonts w:ascii="Amiri" w:hAnsi="Amiri" w:eastAsia="Amiri" w:cs="Amiri"/>
          <w:color w:val="111111"/>
          <w:sz w:val="28"/>
          <w:sz w:val="28"/>
          <w:szCs w:val="28"/>
          <w:rtl w:val="true"/>
          <w:lang w:bidi="ar-SA"/>
        </w:rPr>
        <w:t xml:space="preserve">وهي تهتف بجياة زعيمها العظيم زيد وسقوط الحكم الاموي ، وتنادي بشعار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امت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ولما رأى زيد الرايات تخفق على 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هداني واللّه اني كنت استحي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أرد الحوض ولم آمر بمعروف </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وخطب في جيوشه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بسيرة أمير المؤمنين علي بالبصرة والشام لا تتبعوا مدبرا ولا تجهزوا على جريح ، ولا تفتحوا مغلقا ، واللّه على ما نقول وكيل</w:t>
      </w:r>
      <w:r>
        <w:rPr>
          <w:rFonts w:eastAsia="Amiri" w:cs="Amiri" w:ascii="Amiri" w:hAnsi="Amiri"/>
          <w:color w:val="111111"/>
          <w:sz w:val="28"/>
          <w:szCs w:val="28"/>
          <w:rtl w:val="true"/>
          <w:lang w:bidi="ar-SA"/>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الحرب في ليلة شديدة البرد </w:t>
      </w:r>
      <w:r>
        <w:rPr>
          <w:rStyle w:val="FootnoteAnchor"/>
          <w:rtl w:val="true"/>
        </w:rPr>
        <w:footnoteReference w:id="137"/>
      </w:r>
      <w:r>
        <w:rPr>
          <w:rFonts w:ascii="Amiri" w:hAnsi="Amiri" w:eastAsia="Amiri" w:cs="Amiri"/>
          <w:color w:val="111111"/>
          <w:sz w:val="28"/>
          <w:sz w:val="28"/>
          <w:szCs w:val="28"/>
          <w:rtl w:val="true"/>
          <w:lang w:bidi="ar-SA"/>
        </w:rPr>
        <w:t xml:space="preserve">لسبع بقين من المحرم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مناوشات واصطدام مسلح بين اتباع زيد وبين الجيوش الاموية تحت قيادة والي الكوفة يوسف بن عمر</w:t>
      </w:r>
      <w:r>
        <w:rPr>
          <w:rFonts w:eastAsia="Amiri" w:cs="Amiri" w:ascii="Amiri" w:hAnsi="Amiri"/>
          <w:color w:val="111111"/>
          <w:sz w:val="28"/>
          <w:szCs w:val="28"/>
          <w:rtl w:val="true"/>
          <w:lang w:bidi="ar-SA"/>
        </w:rPr>
        <w:t xml:space="preserve">. </w:t>
      </w:r>
      <w:bookmarkStart w:id="187" w:name="pg11899_97721"/>
    </w:p>
    <w:p>
      <w:pPr>
        <w:pStyle w:val="Heading3"/>
        <w:numPr>
          <w:ilvl w:val="2"/>
          <w:numId w:val="1"/>
        </w:numPr>
        <w:rPr/>
      </w:pPr>
      <w:bookmarkStart w:id="188" w:name="__RefHeading___Toc13346183_73709187"/>
      <w:bookmarkStart w:id="189" w:name="_Toc65"/>
      <w:bookmarkEnd w:id="187"/>
      <w:bookmarkEnd w:id="188"/>
      <w:r>
        <w:rPr>
          <w:rtl w:val="true"/>
        </w:rPr>
        <w:t xml:space="preserve">الخيانة والغدر </w:t>
      </w:r>
      <w:r>
        <w:rPr>
          <w:rtl w:val="true"/>
        </w:rPr>
        <w:t>:</w:t>
      </w:r>
      <w:bookmarkEnd w:id="189"/>
    </w:p>
    <w:p>
      <w:pPr>
        <w:pStyle w:val="BookText"/>
        <w:rPr/>
      </w:pPr>
      <w:r>
        <w:rPr>
          <w:rFonts w:ascii="Amiri" w:hAnsi="Amiri" w:eastAsia="Amiri" w:cs="Amiri"/>
          <w:color w:val="111111"/>
          <w:sz w:val="28"/>
          <w:sz w:val="28"/>
          <w:szCs w:val="28"/>
          <w:rtl w:val="true"/>
          <w:lang w:bidi="ar-SA"/>
        </w:rPr>
        <w:t xml:space="preserve">وخان أهل الكوفة بزيد وغدروا به بعد ما عاهدوا اللّه على نصرته والذب عنه فقد اسلموه عند الوثبة ، وتركوه مع القلة من اصحابه في ميدان الجهاد ، ولما رأى زيد تخاذلهم 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فعلوها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غدروا به كما غدروا بجده الحسين من قبل ، وايقن زيد بفشل ثورته ، واستبان له ان لا ذمة لأهل الكوفة ، ولا وفاء لهم ، وقد خاض مع اصحابه الحرب في شوارع الكوفة وازقتها ، وابلى في المعركة بلاء حسنا ، وما رأى الناس قط فارسا اشجع منه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3346185_73709187"/>
      <w:bookmarkStart w:id="191" w:name="_Toc66"/>
      <w:bookmarkEnd w:id="190"/>
      <w:r>
        <w:rPr>
          <w:rtl w:val="true"/>
        </w:rPr>
        <w:t xml:space="preserve">فى ذمة الخلود </w:t>
      </w:r>
      <w:r>
        <w:rPr>
          <w:rtl w:val="true"/>
        </w:rPr>
        <w:t>:</w:t>
      </w:r>
      <w:bookmarkEnd w:id="191"/>
    </w:p>
    <w:p>
      <w:pPr>
        <w:pStyle w:val="BookText"/>
        <w:rPr/>
      </w:pPr>
      <w:r>
        <w:rPr>
          <w:rFonts w:ascii="Amiri" w:hAnsi="Amiri" w:eastAsia="Amiri" w:cs="Amiri"/>
          <w:color w:val="111111"/>
          <w:sz w:val="28"/>
          <w:sz w:val="28"/>
          <w:szCs w:val="28"/>
          <w:rtl w:val="true"/>
          <w:lang w:bidi="ar-SA"/>
        </w:rPr>
        <w:t xml:space="preserve">وأبدى زيد من البسالة والبطولة ما يفوق حد الوصف ، فقد اخذ يلاحق الجيوش وينزل بها أفدح الخسائر ، ولم يستطع الجيش الاموي أن يصمد أمام الضربات المتلاحقة التي يصبها عليهم زيد ، وكان يحمل عليهم ويتمثل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الحياة وعز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 xml:space="preserve">فان كان لا 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الى الموت سيرا جميلا</w:t>
      </w:r>
    </w:p>
    <w:p>
      <w:pPr>
        <w:pStyle w:val="BookText"/>
        <w:rPr/>
      </w:pPr>
      <w:r>
        <w:rPr>
          <w:rFonts w:ascii="Amiri" w:hAnsi="Amiri" w:eastAsia="Amiri" w:cs="Amiri"/>
          <w:color w:val="111111"/>
          <w:sz w:val="28"/>
          <w:sz w:val="28"/>
          <w:szCs w:val="28"/>
          <w:rtl w:val="true"/>
          <w:lang w:bidi="ar-SA"/>
        </w:rPr>
        <w:t>لقد آثر زيد عز الممات على ذل الحياة كما أثر ذلك آباؤه فلم يخضع للذل والعبودية ومات عزيزا تحت ظلال السيوف والرماح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جنح الليل رمي زيد بسهم غادر فأصاب جبهته </w:t>
      </w:r>
      <w:r>
        <w:rPr>
          <w:rStyle w:val="FootnoteAnchor"/>
          <w:rtl w:val="true"/>
        </w:rPr>
        <w:footnoteReference w:id="139"/>
      </w:r>
      <w:r>
        <w:rPr>
          <w:rFonts w:ascii="IRNazanin" w:hAnsi="IRNazanin" w:eastAsia="IRNazanin"/>
          <w:color w:val="111111"/>
          <w:sz w:val="28"/>
          <w:sz w:val="28"/>
          <w:szCs w:val="28"/>
          <w:rtl w:val="true"/>
          <w:lang w:bidi="fa-IR"/>
        </w:rPr>
        <w:t xml:space="preserve">ووصل الى </w:t>
      </w:r>
    </w:p>
    <w:p>
      <w:pPr>
        <w:pStyle w:val="BookText"/>
        <w:rPr/>
      </w:pPr>
      <w:r>
        <w:rPr>
          <w:rFonts w:ascii="Amiri" w:hAnsi="Amiri" w:eastAsia="Amiri" w:cs="Amiri"/>
          <w:color w:val="111111"/>
          <w:sz w:val="28"/>
          <w:sz w:val="28"/>
          <w:szCs w:val="28"/>
          <w:rtl w:val="true"/>
          <w:lang w:bidi="ar-SA"/>
        </w:rPr>
        <w:t>دماغه الشريف الذي ما فكر إلا في صالح الانسان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وحلت الكارثة بأصحابه ، وهاموا في تيارات مذهلة من الأسى والحزن ، وطلبوا له طبيبا فانتزع منه السهم فتوفى من فوره ، وقد انطفئت بذلك الشعلة الوهاجة التي كانت تضيء الطريق وتوضح القصد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استشهد زيد من أجل أن يحقق العدالة الاجتماعية في الارض ، ويحقق للمسلمين الفرص المتكافئة ، ويوزع خيرات الارض على الفقراء والمحرومين الذين كفرت السلطة الأموية بجميع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زيد حاروا في مواراة جثمانه خوفا عليه من السلطة التي لا تتورع من التمثيل الآثم به ، وبعد المداولة صمموا على مواراته في نهر هناك فانطلقوا الى النهر فقطعوا ماءه وحفروا فيه قبرا وواروا الجسد الطاهر فيه ، ثم أجروا الماء ، وانصرفوا وهم يذرفون الدموع على القائد العظيم الذي تبنى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أصحاب زيد أحد عيون السلطة يراقب تحركاتهم فبادر مسرعا الى الكوفة واخبر حاكمها بموضع الدفن ، فأمر بنبش القبر واخراجه منه فاخرج ، وحمل الى قصر الكوفة ، وأمر بصلبه منكوسا في سوق الكناسة وعمدوا الى احتزاز رأسه الشريف ، وارسل هدية الى طاغية الشام هشام ابن عبد الملك ، وأمر الرجس بوضع الرأس في مجلسه ، وأمر جميع من يدخل عليه أن يطأه بحذائه </w:t>
      </w:r>
      <w:r>
        <w:rPr>
          <w:rStyle w:val="FootnoteAnchor"/>
          <w:rtl w:val="true"/>
        </w:rPr>
        <w:footnoteReference w:id="140"/>
      </w:r>
      <w:r>
        <w:rPr>
          <w:rFonts w:ascii="Amiri" w:hAnsi="Amiri" w:eastAsia="Amiri" w:cs="Amiri"/>
          <w:color w:val="111111"/>
          <w:sz w:val="28"/>
          <w:sz w:val="28"/>
          <w:szCs w:val="28"/>
          <w:rtl w:val="true"/>
          <w:lang w:bidi="ar-SA"/>
        </w:rPr>
        <w:t xml:space="preserve">مبالغة في توهينه ، وجعلت الدجاج تنقر دماغه وفي ذلك يقول الشاعر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أطردوا الديك عن ذؤابة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كان لا تطأه الدجاج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ابن بنت النبي اكرم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اللّه زين الوفود والحجاج</w:t>
      </w:r>
    </w:p>
    <w:p>
      <w:pPr>
        <w:pStyle w:val="BookText"/>
        <w:rPr/>
      </w:pPr>
      <w:r>
        <w:rPr>
          <w:rFonts w:ascii="Amiri" w:hAnsi="Amiri" w:eastAsia="Amiri" w:cs="Amiri"/>
          <w:color w:val="111111"/>
          <w:sz w:val="28"/>
          <w:sz w:val="28"/>
          <w:szCs w:val="28"/>
          <w:rtl w:val="true"/>
          <w:lang w:bidi="ar-SA"/>
        </w:rPr>
        <w:t xml:space="preserve">حملوا رأسه الى الشام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بالسرى والبكور والادلاج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وأمر الطاغية بنصب الرأس الشريف على باب دمشق ، ثم أرسل الى المدينة </w:t>
      </w:r>
      <w:r>
        <w:rPr>
          <w:rStyle w:val="FootnoteAnchor"/>
          <w:rtl w:val="true"/>
        </w:rPr>
        <w:footnoteReference w:id="143"/>
      </w:r>
      <w:r>
        <w:rPr>
          <w:rFonts w:ascii="IRNazanin" w:hAnsi="IRNazanin" w:eastAsia="IRNazanin"/>
          <w:color w:val="111111"/>
          <w:sz w:val="28"/>
          <w:sz w:val="28"/>
          <w:szCs w:val="28"/>
          <w:rtl w:val="true"/>
          <w:lang w:bidi="fa-IR"/>
        </w:rPr>
        <w:t xml:space="preserve">فنصب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وليلة </w:t>
      </w:r>
      <w:r>
        <w:rPr>
          <w:rStyle w:val="FootnoteAnchor"/>
          <w:rtl w:val="true"/>
        </w:rPr>
        <w:footnoteReference w:id="144"/>
      </w:r>
      <w:r>
        <w:rPr>
          <w:rFonts w:ascii="Amiri" w:hAnsi="Amiri" w:eastAsia="Amiri" w:cs="Amiri"/>
          <w:color w:val="111111"/>
          <w:sz w:val="28"/>
          <w:sz w:val="28"/>
          <w:szCs w:val="28"/>
          <w:rtl w:val="true"/>
          <w:lang w:bidi="ar-SA"/>
        </w:rPr>
        <w:t>ثم أرسله الى مصر كل ذلك لاذاعة الخوف والارهاب بين الناس ، واعلامهم على قدرة السلطة على سحق أية معارضة تقوم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طاغية دمشق الى السفاك يوسف بن عمر حاكم الكوفة بان يبقى زيدا مصلوبا ، ولا ينزله عن خشبته قاصدا بذلك اذلال العلويين والاستهانة بشيعتهم ، وقد فاته ان ذلك قد أوقد نار الثورة في نفوسهم ، وزادهم عزما وتصميما على التضحية في سبيل مبادئهم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افتخر الامويون بابقاء جثة زيد مصلوبة ، وقد اعتز بذلك وغد من عملائهم وهو الحكيم بن عياش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pStyle w:val="BookText"/>
        <w:rPr/>
      </w:pPr>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خير من علي وأطيب</w:t>
      </w:r>
    </w:p>
    <w:p>
      <w:pPr>
        <w:pStyle w:val="BookText"/>
        <w:rPr/>
      </w:pPr>
      <w:r>
        <w:rPr>
          <w:rFonts w:ascii="Amiri" w:hAnsi="Amiri" w:eastAsia="Amiri" w:cs="Amiri"/>
          <w:color w:val="111111"/>
          <w:sz w:val="28"/>
          <w:sz w:val="28"/>
          <w:szCs w:val="28"/>
          <w:rtl w:val="true"/>
          <w:lang w:bidi="ar-SA"/>
        </w:rPr>
        <w:t>حفنة من التراب في فيه فان زيدا إنما صلب دفاعا عن حقوق المظلومين والمضطهدين ، وصلب من أجل أن يحقق العدالة الاجتماعية في الارض ، ويقضي على الغبن الاجتماعي والتلاعب بمقدرات الأمة وخيراتها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هذا الشعر الامام أبا عبد اللّه الصادق تألم كأشد ما يكون التألم ورفع يديه بالدعاء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كان عبدك كاذبا فسلط </w:t>
      </w:r>
      <w:bookmarkStart w:id="192" w:name="pg11899_97727"/>
    </w:p>
    <w:p>
      <w:pPr>
        <w:pStyle w:val="BookText"/>
        <w:rPr/>
      </w:pPr>
      <w:bookmarkEnd w:id="192"/>
      <w:r>
        <w:rPr>
          <w:rFonts w:ascii="Amiri" w:hAnsi="Amiri" w:eastAsia="Amiri" w:cs="Amiri"/>
          <w:color w:val="111111"/>
          <w:sz w:val="28"/>
          <w:sz w:val="28"/>
          <w:szCs w:val="28"/>
          <w:rtl w:val="true"/>
          <w:lang w:bidi="ar-SA"/>
        </w:rPr>
        <w:t xml:space="preserve">عليه كلبك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اللّه دعاء الامام فافترسه أسد وهو يدور في سكك الكوفة ولما انتهى خبره الى الامام سجد لله شاكرا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أنجزنا وعده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3346187_73709187"/>
      <w:bookmarkStart w:id="194" w:name="_Toc67"/>
      <w:bookmarkEnd w:id="193"/>
      <w:r>
        <w:rPr>
          <w:rtl w:val="true"/>
        </w:rPr>
        <w:t xml:space="preserve">التنكيل بأنصار زيد </w:t>
      </w:r>
      <w:r>
        <w:rPr>
          <w:rtl w:val="true"/>
        </w:rPr>
        <w:t>:</w:t>
      </w:r>
      <w:bookmarkEnd w:id="194"/>
    </w:p>
    <w:p>
      <w:pPr>
        <w:pStyle w:val="BookText"/>
        <w:rPr/>
      </w:pPr>
      <w:r>
        <w:rPr>
          <w:rFonts w:ascii="Amiri" w:hAnsi="Amiri" w:eastAsia="Amiri" w:cs="Amiri"/>
          <w:color w:val="111111"/>
          <w:sz w:val="28"/>
          <w:sz w:val="28"/>
          <w:szCs w:val="28"/>
          <w:rtl w:val="true"/>
          <w:lang w:bidi="ar-SA"/>
        </w:rPr>
        <w:t xml:space="preserve">وامعنت السلطة الاموية بعد ما قضت على ثورة زيد في اشاعة الذعر والخوف في الكوفة ، فأخذت البريء بالسقيم ، والمقبل بالمدبر ، وعمدت الى التنكيل القاسي بانصار زيد فاشاعت فيهم القتل والاعدام ، واسرفت في ذلك الى حد بعيد ، وتعدى التنكيل من الرجال الى النساء ، وكان ذلك محظورا حتى في العرف الجاهلي إلا ان الامويين قد استباحوا ذلك في سبيل أهدافهم السياسية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الطاغية السفاك يوسف ابن عمر أمر بالقاء القبض على امرأة كانت قد اعانت زيدا ، ولما مثلت عنده أمر بقطع يدها ورجلها ، فطلبت قطع رجلها أولا حتى تجمع عليها ثيابها فما استجابوا لها فقطعوا يدها ورجلها ، وأخذ ينزف دمها حتى ماتت ، ثم انه أمر باحضار زوجها وضرب عنقه ، فنفذ فيه ذلك </w:t>
      </w:r>
      <w:r>
        <w:rPr>
          <w:rStyle w:val="FootnoteAnchor"/>
          <w:rtl w:val="true"/>
        </w:rPr>
        <w:footnoteReference w:id="146"/>
      </w:r>
      <w:r>
        <w:rPr>
          <w:rFonts w:ascii="Amiri" w:hAnsi="Amiri" w:eastAsia="Amiri" w:cs="Amiri"/>
          <w:color w:val="111111"/>
          <w:sz w:val="28"/>
          <w:sz w:val="28"/>
          <w:szCs w:val="28"/>
          <w:rtl w:val="true"/>
          <w:lang w:bidi="ar-SA"/>
        </w:rPr>
        <w:t xml:space="preserve">كما أوعز بالقاء القبض على امرأة كانت قد زوجت بنتها الى زيد ، فأمر بشق ثيابها ، وجلدها بالسياط ، فجلدت وتوفيت تحت السياط ، ورموا بجثتها في الصحراء ، فأخذها قومها ودفنوها في مقابرهم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واقترف الطاغية كثيرا من أمثال هذه الجرائم التي تنم عن انسان ممسوخ ، ميت الضمير والاحساس</w:t>
      </w:r>
      <w:r>
        <w:rPr>
          <w:rFonts w:eastAsia="Amiri" w:cs="Amiri" w:ascii="Amiri" w:hAnsi="Amiri"/>
          <w:color w:val="111111"/>
          <w:sz w:val="28"/>
          <w:szCs w:val="28"/>
          <w:rtl w:val="true"/>
          <w:lang w:bidi="ar-SA"/>
        </w:rPr>
        <w:t xml:space="preserve">. </w:t>
      </w:r>
      <w:bookmarkStart w:id="195" w:name="pg11899_97729"/>
    </w:p>
    <w:p>
      <w:pPr>
        <w:pStyle w:val="Heading3"/>
        <w:numPr>
          <w:ilvl w:val="2"/>
          <w:numId w:val="1"/>
        </w:numPr>
        <w:rPr/>
      </w:pPr>
      <w:bookmarkStart w:id="196" w:name="__RefHeading___Toc13346189_73709187"/>
      <w:bookmarkStart w:id="197" w:name="_Toc68"/>
      <w:bookmarkEnd w:id="195"/>
      <w:bookmarkEnd w:id="196"/>
      <w:r>
        <w:rPr>
          <w:rtl w:val="true"/>
        </w:rPr>
        <w:t xml:space="preserve">سخط المسلمين </w:t>
      </w:r>
      <w:r>
        <w:rPr>
          <w:rtl w:val="true"/>
        </w:rPr>
        <w:t>:</w:t>
      </w:r>
      <w:bookmarkEnd w:id="197"/>
    </w:p>
    <w:p>
      <w:pPr>
        <w:pStyle w:val="BookText"/>
        <w:rPr/>
      </w:pPr>
      <w:r>
        <w:rPr>
          <w:rFonts w:ascii="IRNazanin" w:hAnsi="IRNazanin" w:eastAsia="IRNazanin"/>
          <w:color w:val="111111"/>
          <w:sz w:val="28"/>
          <w:sz w:val="28"/>
          <w:szCs w:val="28"/>
          <w:rtl w:val="true"/>
          <w:lang w:bidi="fa-IR"/>
        </w:rPr>
        <w:t xml:space="preserve">وسخط المسلمون لمقتل الشهيد العظيم زيد ، ونقموا على بني أمية كأشد ما تكون النقمة فقد انتهكوا في قتله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أولى بالرعاية والعطف من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تمض حفنة من السنين على اقتراف الامويين لمجزرة كربلا الرهيبة ، وإذا بهم قد عمدوا الى قتل زيد الذي هو من أعلام الأسرة النبوية ، ولم يكتفوا بقتله ، وانما نبشوا قبره وصلبوه على الجذع ، ولم يسمحوا بمواراته لاظهار التشفي الآثم باهل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خالفوا بذلك ما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المودة لأهل بيته ، كما خالفوا ما أمر به الاسلام من احترام الاموات وتحريم المثلة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فاجعة زيد المروعة من الاحداث الجسام التي ذعر منها المسلمون ، واستعظموها وقد اندفع شعراؤهم الى رثائه بما صور مدى الحزن واللوعة التي مني بها المسلمون يقول الفضل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يا عين لا ترقى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ليس ذا حين الجمود</w:t>
      </w:r>
    </w:p>
    <w:p>
      <w:pPr>
        <w:pStyle w:val="BookText"/>
        <w:rPr/>
      </w:pPr>
      <w:r>
        <w:rPr>
          <w:rFonts w:ascii="Amiri" w:hAnsi="Amiri" w:eastAsia="Amiri" w:cs="Amiri"/>
          <w:color w:val="111111"/>
          <w:sz w:val="28"/>
          <w:sz w:val="28"/>
          <w:szCs w:val="28"/>
          <w:rtl w:val="true"/>
          <w:lang w:bidi="ar-SA"/>
        </w:rPr>
        <w:t xml:space="preserve">غداة ابن النبي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بالكناسة فوق عود</w:t>
      </w:r>
    </w:p>
    <w:p>
      <w:pPr>
        <w:pStyle w:val="BookText"/>
        <w:rPr/>
      </w:pPr>
      <w:r>
        <w:rPr>
          <w:rFonts w:ascii="Amiri" w:hAnsi="Amiri" w:eastAsia="Amiri" w:cs="Amiri"/>
          <w:color w:val="111111"/>
          <w:sz w:val="28"/>
          <w:sz w:val="28"/>
          <w:szCs w:val="28"/>
          <w:rtl w:val="true"/>
          <w:lang w:bidi="ar-SA"/>
        </w:rPr>
        <w:t xml:space="preserve">يظل على عمودهم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اعظم فوق العمود</w:t>
      </w:r>
    </w:p>
    <w:p>
      <w:pPr>
        <w:pStyle w:val="BookText"/>
        <w:rPr/>
      </w:pPr>
      <w:r>
        <w:rPr>
          <w:rFonts w:ascii="Amiri" w:hAnsi="Amiri" w:eastAsia="Amiri" w:cs="Amiri"/>
          <w:color w:val="111111"/>
          <w:sz w:val="28"/>
          <w:sz w:val="28"/>
          <w:szCs w:val="28"/>
          <w:rtl w:val="true"/>
          <w:lang w:bidi="ar-SA"/>
        </w:rPr>
        <w:t xml:space="preserve">تعدى الكافر الجبار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القبر اللحيد</w:t>
      </w:r>
    </w:p>
    <w:p>
      <w:pPr>
        <w:pStyle w:val="BookText"/>
        <w:rPr/>
      </w:pPr>
      <w:r>
        <w:rPr>
          <w:rFonts w:ascii="Amiri" w:hAnsi="Amiri" w:eastAsia="Amiri" w:cs="Amiri"/>
          <w:color w:val="111111"/>
          <w:sz w:val="28"/>
          <w:sz w:val="28"/>
          <w:szCs w:val="28"/>
          <w:rtl w:val="true"/>
          <w:lang w:bidi="ar-SA"/>
        </w:rPr>
        <w:t xml:space="preserve">فظلوا ينبشون أبا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خضيبا بينهم بدم جسيد</w:t>
      </w:r>
    </w:p>
    <w:p>
      <w:pPr>
        <w:pStyle w:val="BookText"/>
        <w:rPr/>
      </w:pPr>
      <w:r>
        <w:rPr>
          <w:rFonts w:ascii="Amiri" w:hAnsi="Amiri" w:eastAsia="Amiri" w:cs="Amiri"/>
          <w:color w:val="111111"/>
          <w:sz w:val="28"/>
          <w:sz w:val="28"/>
          <w:szCs w:val="28"/>
          <w:rtl w:val="true"/>
          <w:lang w:bidi="ar-SA"/>
        </w:rPr>
        <w:t xml:space="preserve">فطال به تلعبهم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على الروح الصعيد</w:t>
      </w:r>
    </w:p>
    <w:p>
      <w:pPr>
        <w:pStyle w:val="BookText"/>
        <w:rPr/>
      </w:pPr>
      <w:r>
        <w:rPr>
          <w:rFonts w:ascii="Amiri" w:hAnsi="Amiri" w:eastAsia="Amiri" w:cs="Amiri"/>
          <w:color w:val="111111"/>
          <w:sz w:val="28"/>
          <w:sz w:val="28"/>
          <w:szCs w:val="28"/>
          <w:rtl w:val="true"/>
          <w:lang w:bidi="ar-SA"/>
        </w:rPr>
        <w:t xml:space="preserve">وجاور في الجنان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واجدادا هم خير الجدود</w:t>
      </w:r>
    </w:p>
    <w:p>
      <w:pPr>
        <w:pStyle w:val="BookText"/>
        <w:rPr/>
      </w:pPr>
      <w:r>
        <w:rPr>
          <w:rFonts w:ascii="Amiri" w:hAnsi="Amiri" w:eastAsia="Amiri" w:cs="Amiri"/>
          <w:color w:val="111111"/>
          <w:sz w:val="28"/>
          <w:sz w:val="28"/>
          <w:szCs w:val="28"/>
          <w:rtl w:val="true"/>
          <w:lang w:bidi="ar-SA"/>
        </w:rPr>
        <w:t xml:space="preserve">فكم من والد لأبي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الشهداء أو عم شهيد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ابناء اعمام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أولى به عند الورود </w:t>
      </w:r>
    </w:p>
    <w:p>
      <w:pPr>
        <w:pStyle w:val="BookText"/>
        <w:rPr/>
      </w:pPr>
      <w:r>
        <w:rPr>
          <w:rFonts w:ascii="Amiri" w:hAnsi="Amiri" w:eastAsia="Amiri" w:cs="Amiri"/>
          <w:color w:val="111111"/>
          <w:sz w:val="28"/>
          <w:sz w:val="28"/>
          <w:szCs w:val="28"/>
          <w:rtl w:val="true"/>
          <w:lang w:bidi="ar-SA"/>
        </w:rPr>
        <w:t xml:space="preserve">دماء معشر نكثوا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بعد توكيد العهود</w:t>
      </w:r>
    </w:p>
    <w:p>
      <w:pPr>
        <w:pStyle w:val="BookText"/>
        <w:rPr/>
      </w:pPr>
      <w:r>
        <w:rPr>
          <w:rFonts w:ascii="Amiri" w:hAnsi="Amiri" w:eastAsia="Amiri" w:cs="Amiri"/>
          <w:color w:val="111111"/>
          <w:sz w:val="28"/>
          <w:sz w:val="28"/>
          <w:szCs w:val="28"/>
          <w:rtl w:val="true"/>
          <w:lang w:bidi="ar-SA"/>
        </w:rPr>
        <w:t xml:space="preserve">فسار إليهم حتى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أرعوا على تلك العقود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هذه بعض القصيدة وقد صور فيها الشاعر حزنه العميق على الشهيد العظيم الذي ثكل به المسلمون فهو يطلب من عينيه أن يجودا بالدموع ، ولا يضنا عليه ، وذلك لعظم الخطب الفادح ، ثم هو يستعظم كأشد ما يكون الاستعظام على اخراج زيد من قبره وصلبه ، ولكن مما يهون عليه الخطب انهم وان تلاعبوا بجسد الثائر العظيم إلا انهم لم يقدروا على ارغام روحه الطاهرة التي صارعت الباطل وقاومت المنكر والجور ، وانها قد أقامت في الجنان مع أرواح الشهداء الخالدين الذين صرعوا في كربلا دفاعا عن حقوق المظلومين والمضطهدين ، ثم انه بعد ذلك ينعى على أهل الكوفة غدرهم بزيد ، كما غدروا من قبل بجده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الغدر من خصائص الكوفيين وذاتياتهم ، وقد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لا يوفى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رثى زيدا بذوب روحه أبو ثميلة الأبار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الحسين أعار فقدك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ما لاقيت منها يكمد</w:t>
      </w:r>
    </w:p>
    <w:p>
      <w:pPr>
        <w:pStyle w:val="BookText"/>
        <w:rPr/>
      </w:pPr>
      <w:r>
        <w:rPr>
          <w:rFonts w:ascii="Amiri" w:hAnsi="Amiri" w:eastAsia="Amiri" w:cs="Amiri"/>
          <w:color w:val="111111"/>
          <w:sz w:val="28"/>
          <w:sz w:val="28"/>
          <w:szCs w:val="28"/>
          <w:rtl w:val="true"/>
          <w:lang w:bidi="ar-SA"/>
        </w:rPr>
        <w:t xml:space="preserve">فغدا السهاد ولو سواك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الأقدار حيث رمت به لم يشهد</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تبعد وبعدك دلؤنا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يلق المنية يبعد</w:t>
      </w:r>
    </w:p>
    <w:p>
      <w:pPr>
        <w:pStyle w:val="BookText"/>
        <w:rPr/>
      </w:pPr>
      <w:r>
        <w:rPr>
          <w:rFonts w:ascii="Amiri" w:hAnsi="Amiri" w:eastAsia="Amiri" w:cs="Amiri"/>
          <w:color w:val="111111"/>
          <w:sz w:val="28"/>
          <w:sz w:val="28"/>
          <w:szCs w:val="28"/>
          <w:rtl w:val="true"/>
          <w:lang w:bidi="ar-SA"/>
        </w:rPr>
        <w:t xml:space="preserve">كنت المؤمل للعظائم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لأمر الامة المتأود</w:t>
      </w:r>
    </w:p>
    <w:p>
      <w:pPr>
        <w:pStyle w:val="BookText"/>
        <w:rPr/>
      </w:pPr>
      <w:r>
        <w:rPr>
          <w:rFonts w:ascii="Amiri" w:hAnsi="Amiri" w:eastAsia="Amiri" w:cs="Amiri"/>
          <w:color w:val="111111"/>
          <w:sz w:val="28"/>
          <w:sz w:val="28"/>
          <w:szCs w:val="28"/>
          <w:rtl w:val="true"/>
          <w:lang w:bidi="ar-SA"/>
        </w:rPr>
        <w:t xml:space="preserve">فقتلت حين رضيت كل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 في العلياء كل مصعد</w:t>
      </w:r>
    </w:p>
    <w:p>
      <w:pPr>
        <w:pStyle w:val="BookText"/>
        <w:rPr/>
      </w:pPr>
      <w:r>
        <w:rPr>
          <w:rFonts w:ascii="Amiri" w:hAnsi="Amiri" w:eastAsia="Amiri" w:cs="Amiri"/>
          <w:color w:val="111111"/>
          <w:sz w:val="28"/>
          <w:sz w:val="28"/>
          <w:szCs w:val="28"/>
          <w:rtl w:val="true"/>
          <w:lang w:bidi="ar-SA"/>
        </w:rPr>
        <w:t xml:space="preserve">فطلبت غاية سابقين فنلتها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 سير كريم المورد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وابى إلهك أن تموت ولم 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بسيرة صادق مستنجد </w:t>
      </w:r>
    </w:p>
    <w:p>
      <w:pPr>
        <w:pStyle w:val="BookText"/>
        <w:rPr/>
      </w:pPr>
      <w:r>
        <w:rPr>
          <w:rFonts w:ascii="Amiri" w:hAnsi="Amiri" w:eastAsia="Amiri" w:cs="Amiri"/>
          <w:color w:val="111111"/>
          <w:sz w:val="28"/>
          <w:sz w:val="28"/>
          <w:szCs w:val="28"/>
          <w:rtl w:val="true"/>
          <w:lang w:bidi="ar-SA"/>
        </w:rPr>
        <w:t xml:space="preserve">والقتل في ذات الاله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وأحرى بالفعال الامجد</w:t>
      </w:r>
    </w:p>
    <w:p>
      <w:pPr>
        <w:pStyle w:val="BookText"/>
        <w:rPr/>
      </w:pPr>
      <w:r>
        <w:rPr>
          <w:rFonts w:ascii="Amiri" w:hAnsi="Amiri" w:eastAsia="Amiri" w:cs="Amiri"/>
          <w:color w:val="111111"/>
          <w:sz w:val="28"/>
          <w:sz w:val="28"/>
          <w:szCs w:val="28"/>
          <w:rtl w:val="true"/>
          <w:lang w:bidi="ar-SA"/>
        </w:rPr>
        <w:t xml:space="preserve">والناس قد أمنوا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مقتول وبين مشرد</w:t>
      </w:r>
    </w:p>
    <w:p>
      <w:pPr>
        <w:pStyle w:val="BookText"/>
        <w:rPr/>
      </w:pPr>
      <w:r>
        <w:rPr>
          <w:rFonts w:ascii="Amiri" w:hAnsi="Amiri" w:eastAsia="Amiri" w:cs="Amiri"/>
          <w:color w:val="111111"/>
          <w:sz w:val="28"/>
          <w:sz w:val="28"/>
          <w:szCs w:val="28"/>
          <w:rtl w:val="true"/>
          <w:lang w:bidi="ar-SA"/>
        </w:rPr>
        <w:t xml:space="preserve">نصب اذا القى الظلام ستوره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الحمام وليلهم لم يرقد</w:t>
      </w:r>
    </w:p>
    <w:p>
      <w:pPr>
        <w:pStyle w:val="BookText"/>
        <w:rPr/>
      </w:pPr>
      <w:r>
        <w:rPr>
          <w:rFonts w:ascii="Amiri" w:hAnsi="Amiri" w:eastAsia="Amiri" w:cs="Amiri"/>
          <w:color w:val="111111"/>
          <w:sz w:val="28"/>
          <w:sz w:val="28"/>
          <w:szCs w:val="28"/>
          <w:rtl w:val="true"/>
          <w:lang w:bidi="ar-SA"/>
        </w:rPr>
        <w:t xml:space="preserve">يا ليت شعري والخطوب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موردها وما لم يورد</w:t>
      </w:r>
    </w:p>
    <w:p>
      <w:pPr>
        <w:pStyle w:val="BookText"/>
        <w:rPr/>
      </w:pPr>
      <w:r>
        <w:rPr>
          <w:rFonts w:ascii="Amiri" w:hAnsi="Amiri" w:eastAsia="Amiri" w:cs="Amiri"/>
          <w:color w:val="111111"/>
          <w:sz w:val="28"/>
          <w:sz w:val="28"/>
          <w:szCs w:val="28"/>
          <w:rtl w:val="true"/>
          <w:lang w:bidi="ar-SA"/>
        </w:rPr>
        <w:t xml:space="preserve">ما حجة المستبشرين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بالامس أو ما عذر أهل المسجد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وقد رسم الشاعر في هذه الابيات شجونه واحزانه المرهقة على زيد الثائر العظيم ، وذكر الخسارة العظمى التي منيت بها الامة بفقدها لزيد ، فقد كان المؤمل لشدائدها وازماتها ، واضاف إنه بشهادته قد أنار الطريق للمناضلين والاحرار ، وملأ قلوبهم رضا ومسرة بنهضته الجبارة التي استهدفت القضايا المصيرية لامته ، وقد نال زيد بشهادته الغاية القصوى التي نالها الشهداء الممجدون من آبائه الذين رفعوا راية الحق ملطخة بدمائهم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ان اللّه أبى لزيد أن يموت ، ولا يسير بين الناس بسيرة المنقذين والمحررين لامتهم وأوطانهم ، فان القتل في سبيل اللّه كانت سجية العلويين وقد أثر عن بعضهم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لنا عادة وكرامتنا من اللّه الشهادة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 أبو ثميلة في ابياته الاخيرة الى المحن القاسية التي عانها العلويون من حكام بني أمية والتي كان منها انهم قد حرموا من الأمن فانهم بين مقتول ومشرد يطارده الرعب والفزع والخوف ، في حين أن الطير ترقد في ليلها آمنة مطمئنة وآل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يرقدوا في ليلهم خوفا من بني أمية ، وندد بالمستبشرين بقتل زيد الذي ثار لتحقيق العدالة الاجتماعية في الارض ، كما ندد بالذين بايعوه ، وخذلوه ، فدخلوا جامع الكوفة ، وقد طلب منهم </w:t>
      </w:r>
      <w:bookmarkStart w:id="198" w:name="pg11899_97734"/>
    </w:p>
    <w:p>
      <w:pPr>
        <w:pStyle w:val="BookText"/>
        <w:rPr/>
      </w:pPr>
      <w:bookmarkEnd w:id="198"/>
      <w:r>
        <w:rPr>
          <w:rFonts w:ascii="Amiri" w:hAnsi="Amiri" w:eastAsia="Amiri" w:cs="Amiri"/>
          <w:color w:val="111111"/>
          <w:sz w:val="28"/>
          <w:sz w:val="28"/>
          <w:szCs w:val="28"/>
          <w:rtl w:val="true"/>
          <w:lang w:bidi="ar-SA"/>
        </w:rPr>
        <w:t>أن يقوموا بنجدته وحماية ثورته ، فلم يستجيبوا له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3346191_73709187"/>
      <w:bookmarkStart w:id="200" w:name="_Toc69"/>
      <w:bookmarkEnd w:id="199"/>
      <w:r>
        <w:rPr>
          <w:rtl w:val="true"/>
        </w:rPr>
        <w:t xml:space="preserve">حرق الجثمان العظيم </w:t>
      </w:r>
      <w:r>
        <w:rPr>
          <w:rtl w:val="true"/>
        </w:rPr>
        <w:t>:</w:t>
      </w:r>
      <w:bookmarkEnd w:id="200"/>
    </w:p>
    <w:p>
      <w:pPr>
        <w:pStyle w:val="BookText"/>
        <w:rPr/>
      </w:pPr>
      <w:r>
        <w:rPr>
          <w:rFonts w:ascii="Amiri" w:hAnsi="Amiri" w:eastAsia="Amiri" w:cs="Amiri"/>
          <w:color w:val="111111"/>
          <w:sz w:val="28"/>
          <w:sz w:val="28"/>
          <w:szCs w:val="28"/>
          <w:rtl w:val="true"/>
          <w:lang w:bidi="ar-SA"/>
        </w:rPr>
        <w:t xml:space="preserve">وبقي جثمان زيد مرفوعا على أعواد المشانق ، وهو يضيء للناس طريق الحرية والكرامة ، ويدفعهم الى التمرد على الذل والخنوع ، ويبعث في نفوسهم روح الثورة على الظلم والجور ، وقد وضعت عليه السلطة الحرس ، وعددهم اربعمائة ، وجعلت الرقابة في كل ليلة لمائة رجل ، وبنيت للحرس حول الجذع بناية خوفا من أن يختلس الجثمان العظيم ، ويوارى في التراب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هلك الطاغية هشام ، وولي الحكم من بعده الوليد بن يزيد فاجر بني أمية كتب الى حاكم الكوفة يوسف بن عمر كتابا يأمره بأن ينزل الجثمان المقدس من الخشبة ويحرقه بالنار </w:t>
      </w:r>
      <w:r>
        <w:rPr>
          <w:rStyle w:val="FootnoteAnchor"/>
          <w:rtl w:val="true"/>
        </w:rPr>
        <w:footnoteReference w:id="151"/>
      </w:r>
      <w:r>
        <w:rPr>
          <w:rFonts w:ascii="Amiri" w:hAnsi="Amiri" w:eastAsia="Amiri" w:cs="Amiri"/>
          <w:color w:val="111111"/>
          <w:sz w:val="28"/>
          <w:sz w:val="28"/>
          <w:szCs w:val="28"/>
          <w:rtl w:val="true"/>
          <w:lang w:bidi="ar-SA"/>
        </w:rPr>
        <w:t>وقام السفاك بتنفيذ ما عهد إليه ، فأحرق الجسد الطاهر الذي ثار ليطهر الارض من الظالمين ويعيد للإنسان كرامته ، وحقه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أحرق الجثمان العظيم عمد الباغي يوسف بن عمر فذره في الفرات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أهل الكوفة لادعنكم تأكلونه في طعامكم ، وتشربونه في مائكم </w:t>
      </w:r>
      <w:r>
        <w:rPr>
          <w:rFonts w:eastAsia="Amiri" w:cs="Amiri" w:ascii="Amiri" w:hAnsi="Amiri"/>
          <w:color w:val="111111"/>
          <w:sz w:val="28"/>
          <w:szCs w:val="28"/>
          <w:rtl w:val="true"/>
          <w:lang w:bidi="ar-SA"/>
        </w:rPr>
        <w:t xml:space="preserve">.. » </w:t>
      </w:r>
      <w:r>
        <w:rPr>
          <w:rStyle w:val="FootnoteAnchor"/>
          <w:rtl w:val="true"/>
        </w:rPr>
        <w:footnoteReference w:id="1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جزاء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حرر أمته من حياة التيه في الصحراء ، ان عمد الامويون الى قتل ذريته وعترته ، والتمثيل بهم تمثيلا آثما لا مبرر له سوى انهم كانوا يطالبون بحقوق الأمة ، وامنها ورخائها</w:t>
      </w:r>
      <w:r>
        <w:rPr>
          <w:rFonts w:eastAsia="IRNazanin" w:cs="IRNazanin"/>
          <w:color w:val="111111"/>
          <w:sz w:val="28"/>
          <w:szCs w:val="28"/>
          <w:rtl w:val="true"/>
          <w:lang w:bidi="fa-IR"/>
        </w:rPr>
        <w:t xml:space="preserve">. </w:t>
      </w:r>
      <w:bookmarkStart w:id="201" w:name="pg11899_97736"/>
    </w:p>
    <w:p>
      <w:pPr>
        <w:pStyle w:val="Heading3"/>
        <w:numPr>
          <w:ilvl w:val="2"/>
          <w:numId w:val="1"/>
        </w:numPr>
        <w:rPr/>
      </w:pPr>
      <w:bookmarkStart w:id="202" w:name="__RefHeading___Toc13346193_73709187"/>
      <w:bookmarkStart w:id="203" w:name="_Toc70"/>
      <w:bookmarkEnd w:id="201"/>
      <w:bookmarkEnd w:id="202"/>
      <w:r>
        <w:rPr>
          <w:rtl w:val="true"/>
        </w:rPr>
        <w:t xml:space="preserve">مع المسعودي </w:t>
      </w:r>
      <w:r>
        <w:rPr>
          <w:rtl w:val="true"/>
        </w:rPr>
        <w:t>:</w:t>
      </w:r>
      <w:bookmarkEnd w:id="203"/>
    </w:p>
    <w:p>
      <w:pPr>
        <w:pStyle w:val="BookText"/>
        <w:rPr/>
      </w:pPr>
      <w:r>
        <w:rPr>
          <w:rFonts w:ascii="Amiri" w:hAnsi="Amiri" w:eastAsia="Amiri" w:cs="Amiri"/>
          <w:color w:val="111111"/>
          <w:sz w:val="28"/>
          <w:sz w:val="28"/>
          <w:szCs w:val="28"/>
          <w:rtl w:val="true"/>
          <w:lang w:bidi="ar-SA"/>
        </w:rPr>
        <w:t xml:space="preserve">بقى هنا شيء ، وهو ان المؤرخ الكبير المسعودي ذكر أن زيدا شاور أخاه أبا جعفر فى الخروج الى العراق لأعلان الثورة على الأمويين ، فاشار عليه الامام بأن لا يركن لأهل الكوفة لأنهم أهل غدر ومكر ، فقد قتلوا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وطعنوا عمه الحسن ، وقتلوا جده الحسين ، فأبى زيد الا ما عزم عليه من المطالبة بالحق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أخاف أن تكون غدا المصلوب بكناسة الكوفة ، وودعه أبو جعفر واعلمه أنهما لا يلتقيان </w:t>
      </w:r>
      <w:r>
        <w:rPr>
          <w:rStyle w:val="FootnoteAnchor"/>
          <w:rtl w:val="true"/>
        </w:rPr>
        <w:footnoteReference w:id="153"/>
      </w:r>
      <w:r>
        <w:rPr>
          <w:rFonts w:ascii="Amiri" w:hAnsi="Amiri" w:eastAsia="Amiri" w:cs="Amiri"/>
          <w:color w:val="111111"/>
          <w:sz w:val="28"/>
          <w:sz w:val="28"/>
          <w:szCs w:val="28"/>
          <w:rtl w:val="true"/>
          <w:lang w:bidi="ar-SA"/>
        </w:rPr>
        <w:t xml:space="preserve">ويشعر كلامه بأن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حال خروج زيد ، كما فهم ذلك بعض من كتب عن زيد ، وهذا لا واقع له فان الامام أبا جعفر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واستشهد زيد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المسعودي أراد أن زيدا في ذلك الوقت حدثته نفسه بالخروج على بني أمية ، وهذا له مجال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الحديث عن حياة زيد وثورته التي هي من ألمع الثورات في ذلك العصر واكثرها عطاء للمجتمع</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3346195_73709187"/>
      <w:bookmarkStart w:id="205" w:name="_Toc71"/>
      <w:bookmarkEnd w:id="204"/>
      <w:r>
        <w:rPr>
          <w:rtl w:val="true"/>
        </w:rPr>
        <w:t xml:space="preserve">الحسين الأصغر </w:t>
      </w:r>
      <w:r>
        <w:rPr>
          <w:rtl w:val="true"/>
        </w:rPr>
        <w:t>:</w:t>
      </w:r>
      <w:bookmarkEnd w:id="2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الاصغر بن الامام زين العابدين ، أمه أم ولد </w:t>
      </w:r>
      <w:r>
        <w:rPr>
          <w:rStyle w:val="FootnoteAnchor"/>
          <w:rtl w:val="true"/>
        </w:rPr>
        <w:footnoteReference w:id="155"/>
      </w:r>
      <w:r>
        <w:rPr>
          <w:rFonts w:ascii="Amiri" w:hAnsi="Amiri" w:eastAsia="Amiri" w:cs="Amiri"/>
          <w:color w:val="111111"/>
          <w:sz w:val="28"/>
          <w:sz w:val="28"/>
          <w:szCs w:val="28"/>
          <w:rtl w:val="true"/>
          <w:lang w:bidi="ar-SA"/>
        </w:rPr>
        <w:t xml:space="preserve">وكان من مفاخر الأسرة النبوية في فضله وتقواه ، وسائر مواهبه ، وفيما يلي بعض شئونه </w:t>
      </w:r>
      <w:r>
        <w:rPr>
          <w:rFonts w:eastAsia="Amiri" w:cs="Amiri" w:ascii="Amiri" w:hAnsi="Amiri"/>
          <w:color w:val="111111"/>
          <w:sz w:val="28"/>
          <w:szCs w:val="28"/>
          <w:rtl w:val="true"/>
          <w:lang w:bidi="ar-SA"/>
        </w:rPr>
        <w:t xml:space="preserve">: </w:t>
      </w:r>
      <w:bookmarkStart w:id="206" w:name="pg11899_97738"/>
    </w:p>
    <w:p>
      <w:pPr>
        <w:pStyle w:val="Heading3"/>
        <w:numPr>
          <w:ilvl w:val="2"/>
          <w:numId w:val="1"/>
        </w:numPr>
        <w:rPr/>
      </w:pPr>
      <w:bookmarkStart w:id="207" w:name="__RefHeading___Toc13346197_73709187"/>
      <w:bookmarkStart w:id="208" w:name="_Toc72"/>
      <w:bookmarkEnd w:id="206"/>
      <w:bookmarkEnd w:id="207"/>
      <w:r>
        <w:rPr>
          <w:rtl w:val="true"/>
        </w:rPr>
        <w:t xml:space="preserve">علمه </w:t>
      </w:r>
      <w:r>
        <w:rPr>
          <w:rtl w:val="true"/>
        </w:rPr>
        <w:t>:</w:t>
      </w:r>
      <w:bookmarkEnd w:id="208"/>
    </w:p>
    <w:p>
      <w:pPr>
        <w:pStyle w:val="BookText"/>
        <w:rPr/>
      </w:pPr>
      <w:r>
        <w:rPr>
          <w:rFonts w:ascii="Amiri" w:hAnsi="Amiri" w:eastAsia="Amiri" w:cs="Amiri"/>
          <w:color w:val="111111"/>
          <w:sz w:val="28"/>
          <w:sz w:val="28"/>
          <w:szCs w:val="28"/>
          <w:rtl w:val="true"/>
          <w:lang w:bidi="ar-SA"/>
        </w:rPr>
        <w:t xml:space="preserve">كان من العلماء البارزين في عصره ، وقد روى حديثا كثيرا عن ابيه ، وعمته السيدة فاطمة بنت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وأخيه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وروى عنه محمد ابنه الحديث الوارد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قتل ولده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3346199_73709187"/>
      <w:bookmarkStart w:id="210" w:name="_Toc73"/>
      <w:bookmarkEnd w:id="209"/>
      <w:r>
        <w:rPr>
          <w:rtl w:val="true"/>
        </w:rPr>
        <w:t xml:space="preserve">حلمه ووقاره </w:t>
      </w:r>
      <w:r>
        <w:rPr>
          <w:rtl w:val="true"/>
        </w:rPr>
        <w:t>:</w:t>
      </w:r>
      <w:bookmarkEnd w:id="210"/>
    </w:p>
    <w:p>
      <w:pPr>
        <w:pStyle w:val="BookText"/>
        <w:rPr/>
      </w:pPr>
      <w:r>
        <w:rPr>
          <w:rFonts w:ascii="Amiri" w:hAnsi="Amiri" w:eastAsia="Amiri" w:cs="Amiri"/>
          <w:color w:val="111111"/>
          <w:sz w:val="28"/>
          <w:sz w:val="28"/>
          <w:szCs w:val="28"/>
          <w:rtl w:val="true"/>
          <w:lang w:bidi="ar-SA"/>
        </w:rPr>
        <w:t xml:space="preserve">وكان الحسين حليما وقورا تمثلت فيه هيبة المتقين والصالحين ، وعلت وجهه اسارير النور ، ووصفه الامام أبو جعفر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الحسين فحليم يمشي على الارض هونا وإذا خاطبهم الجاهلون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Heading3"/>
        <w:numPr>
          <w:ilvl w:val="2"/>
          <w:numId w:val="1"/>
        </w:numPr>
        <w:rPr/>
      </w:pPr>
      <w:bookmarkStart w:id="211" w:name="__RefHeading___Toc13346201_73709187"/>
      <w:bookmarkStart w:id="212" w:name="_Toc74"/>
      <w:bookmarkEnd w:id="211"/>
      <w:r>
        <w:rPr>
          <w:rtl w:val="true"/>
        </w:rPr>
        <w:t xml:space="preserve">تقواه وورعه </w:t>
      </w:r>
      <w:r>
        <w:rPr>
          <w:rtl w:val="true"/>
        </w:rPr>
        <w:t>:</w:t>
      </w:r>
      <w:bookmarkEnd w:id="212"/>
    </w:p>
    <w:p>
      <w:pPr>
        <w:pStyle w:val="BookText"/>
        <w:rPr/>
      </w:pPr>
      <w:r>
        <w:rPr>
          <w:rFonts w:ascii="Amiri" w:hAnsi="Amiri" w:eastAsia="Amiri" w:cs="Amiri"/>
          <w:color w:val="111111"/>
          <w:sz w:val="28"/>
          <w:sz w:val="28"/>
          <w:szCs w:val="28"/>
          <w:rtl w:val="true"/>
          <w:lang w:bidi="ar-SA"/>
        </w:rPr>
        <w:t xml:space="preserve">كان ورعا تقيا شديد الخوف من اللّه يقول سعيد صاحب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اخوف من اللّه من الحسن بن صالح حتى قدمت المدينة فرأيت الحسين بن علي بن الحسين فلم أر أشد خوفا منه ، كأنما أدخل النار ثم أخرج منها لشدة خوفه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احمد بن عيسى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الحسين بن علي بن الحسين يدعو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يضع يده حتى يستجاب له في الخلق اجمعين </w:t>
      </w:r>
      <w:r>
        <w:rPr>
          <w:rStyle w:val="FootnoteAnchor"/>
          <w:rtl w:val="true"/>
        </w:rPr>
        <w:footnoteReference w:id="160"/>
      </w:r>
      <w:bookmarkStart w:id="213" w:name="pg11899_97740"/>
    </w:p>
    <w:p>
      <w:pPr>
        <w:pStyle w:val="BookText"/>
        <w:rPr/>
      </w:pPr>
      <w:bookmarkEnd w:id="213"/>
      <w:r>
        <w:rPr>
          <w:rFonts w:ascii="Amiri" w:hAnsi="Amiri" w:eastAsia="Amiri" w:cs="Amiri"/>
          <w:color w:val="111111"/>
          <w:sz w:val="28"/>
          <w:sz w:val="28"/>
          <w:szCs w:val="28"/>
          <w:rtl w:val="true"/>
          <w:lang w:bidi="ar-SA"/>
        </w:rPr>
        <w:t>لقد نشأ الحسين في مركز الورع والتقوى ، ومعدن الحكمة والفضيلة في الاسلام ، وقد غذاه أبوه الامام زين العابدين بمثله وكمالاته النفسية ، فكان كأبيه في اقباله على اللّه ، وزهده في الدنيا ، وتحرجه في الدين</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3346203_73709187"/>
      <w:bookmarkStart w:id="215" w:name="_Toc75"/>
      <w:bookmarkEnd w:id="214"/>
      <w:r>
        <w:rPr>
          <w:rtl w:val="true"/>
        </w:rPr>
        <w:t xml:space="preserve">وفاته </w:t>
      </w:r>
      <w:r>
        <w:rPr>
          <w:rtl w:val="true"/>
        </w:rPr>
        <w:t>:</w:t>
      </w:r>
      <w:bookmarkEnd w:id="215"/>
    </w:p>
    <w:p>
      <w:pPr>
        <w:pStyle w:val="BookText"/>
        <w:rPr/>
      </w:pPr>
      <w:r>
        <w:rPr>
          <w:rFonts w:ascii="Amiri" w:hAnsi="Amiri" w:eastAsia="Amiri" w:cs="Amiri"/>
          <w:color w:val="111111"/>
          <w:sz w:val="28"/>
          <w:sz w:val="28"/>
          <w:szCs w:val="28"/>
          <w:rtl w:val="true"/>
          <w:lang w:bidi="ar-SA"/>
        </w:rPr>
        <w:t xml:space="preserve">توفى في يثرب عن عمر يناهز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ودفن ببقيع الغرقد مجاورا لأبيه زين العابدين وأخيه الباقر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3346205_73709187"/>
      <w:bookmarkStart w:id="217" w:name="_Toc76"/>
      <w:bookmarkEnd w:id="216"/>
      <w:r>
        <w:rPr>
          <w:rtl w:val="true"/>
        </w:rPr>
        <w:t xml:space="preserve">عبد اللّه الباهر </w:t>
      </w:r>
      <w:r>
        <w:rPr>
          <w:rtl w:val="true"/>
        </w:rPr>
        <w:t>:</w:t>
      </w:r>
      <w:bookmarkEnd w:id="217"/>
    </w:p>
    <w:p>
      <w:pPr>
        <w:pStyle w:val="BookText"/>
        <w:rPr/>
      </w:pPr>
      <w:r>
        <w:rPr>
          <w:rFonts w:ascii="Amiri" w:hAnsi="Amiri" w:eastAsia="Amiri" w:cs="Amiri"/>
          <w:color w:val="111111"/>
          <w:sz w:val="28"/>
          <w:sz w:val="28"/>
          <w:szCs w:val="28"/>
          <w:rtl w:val="true"/>
          <w:lang w:bidi="ar-SA"/>
        </w:rPr>
        <w:t xml:space="preserve">ابن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الامام الباقر لأمه وأبيه ، وهو من مفاخر ابناء الأئمة الطاهرين في علمه وورعه وتقواه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شئونه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3346207_73709187"/>
      <w:bookmarkStart w:id="219" w:name="_Toc77"/>
      <w:bookmarkEnd w:id="218"/>
      <w:r>
        <w:rPr>
          <w:rtl w:val="true"/>
        </w:rPr>
        <w:t xml:space="preserve">لقبه </w:t>
      </w:r>
      <w:r>
        <w:rPr>
          <w:rtl w:val="true"/>
        </w:rPr>
        <w:t>:</w:t>
      </w:r>
      <w:bookmarkEnd w:id="219"/>
    </w:p>
    <w:p>
      <w:pPr>
        <w:pStyle w:val="BookText"/>
        <w:rPr/>
      </w:pPr>
      <w:r>
        <w:rPr>
          <w:rFonts w:ascii="Amiri" w:hAnsi="Amiri" w:eastAsia="Amiri" w:cs="Amiri"/>
          <w:color w:val="111111"/>
          <w:sz w:val="28"/>
          <w:sz w:val="28"/>
          <w:szCs w:val="28"/>
          <w:rtl w:val="true"/>
          <w:lang w:bidi="ar-SA"/>
        </w:rPr>
        <w:t xml:space="preserve">لقب بالباهر لجماله وحسنه ، ويقول المؤرخون إنه ما جلس مجلسا إلا بصر جماله </w:t>
      </w:r>
      <w:r>
        <w:rPr>
          <w:rStyle w:val="FootnoteAnchor"/>
          <w:rtl w:val="true"/>
        </w:rPr>
        <w:footnoteReference w:id="163"/>
      </w:r>
      <w:r>
        <w:rPr>
          <w:rFonts w:ascii="Amiri" w:hAnsi="Amiri" w:eastAsia="Amiri" w:cs="Amiri"/>
          <w:color w:val="111111"/>
          <w:sz w:val="28"/>
          <w:sz w:val="28"/>
          <w:szCs w:val="28"/>
          <w:rtl w:val="true"/>
          <w:lang w:bidi="ar-SA"/>
        </w:rPr>
        <w:t>وما رآه أحد إلا هابه ، واكبره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3346209_73709187"/>
      <w:bookmarkStart w:id="221" w:name="_Toc78"/>
      <w:bookmarkEnd w:id="220"/>
      <w:r>
        <w:rPr>
          <w:rtl w:val="true"/>
        </w:rPr>
        <w:t xml:space="preserve">علمه </w:t>
      </w:r>
      <w:r>
        <w:rPr>
          <w:rtl w:val="true"/>
        </w:rPr>
        <w:t>:</w:t>
      </w:r>
      <w:bookmarkEnd w:id="2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العلماء البارزين فقد عني بتربيته أبوه زين العابدين فغذاه بعلومه وفضله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أخبارا كثيرة ، وحدث الناس ، </w:t>
      </w:r>
      <w:bookmarkStart w:id="222" w:name="pg11899_97742"/>
    </w:p>
    <w:p>
      <w:pPr>
        <w:pStyle w:val="BookText"/>
        <w:rPr/>
      </w:pPr>
      <w:bookmarkEnd w:id="222"/>
      <w:r>
        <w:rPr>
          <w:rFonts w:ascii="IRNazanin" w:hAnsi="IRNazanin" w:eastAsia="IRNazanin"/>
          <w:color w:val="111111"/>
          <w:sz w:val="28"/>
          <w:sz w:val="28"/>
          <w:szCs w:val="28"/>
          <w:rtl w:val="true"/>
          <w:lang w:bidi="fa-IR"/>
        </w:rPr>
        <w:t xml:space="preserve">وحملوا عنه الآثار </w:t>
      </w:r>
      <w:r>
        <w:rPr>
          <w:rStyle w:val="FootnoteAnchor"/>
          <w:rtl w:val="true"/>
        </w:rPr>
        <w:footnoteReference w:id="164"/>
      </w:r>
      <w:r>
        <w:rPr>
          <w:rFonts w:ascii="Amiri" w:hAnsi="Amiri" w:eastAsia="Amiri" w:cs="Amiri"/>
          <w:color w:val="111111"/>
          <w:sz w:val="28"/>
          <w:sz w:val="28"/>
          <w:szCs w:val="28"/>
          <w:rtl w:val="true"/>
          <w:lang w:bidi="ar-SA"/>
        </w:rPr>
        <w:t xml:space="preserve">كما روى مرسلا عن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جده لامه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عمارة بن غزية ، وموسى ابن عقبة ، وعيسى بن دينار ، ويزيد بن أبي زياد ، وعده ابن حيان في الثقات ، وصحح الترمذي والحاكم حديثه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3346211_73709187"/>
      <w:bookmarkStart w:id="224" w:name="_Toc79"/>
      <w:bookmarkEnd w:id="223"/>
      <w:r>
        <w:rPr>
          <w:rtl w:val="true"/>
        </w:rPr>
        <w:t xml:space="preserve">ولايته على صدقات النبي </w:t>
      </w:r>
      <w:r>
        <w:rPr>
          <w:rtl w:val="true"/>
        </w:rPr>
        <w:t>:</w:t>
      </w:r>
      <w:bookmarkEnd w:id="224"/>
    </w:p>
    <w:p>
      <w:pPr>
        <w:pStyle w:val="BookText"/>
        <w:rPr/>
      </w:pPr>
      <w:r>
        <w:rPr>
          <w:rFonts w:ascii="IRNazanin" w:hAnsi="IRNazanin" w:eastAsia="IRNazanin"/>
          <w:color w:val="111111"/>
          <w:sz w:val="28"/>
          <w:sz w:val="28"/>
          <w:szCs w:val="28"/>
          <w:rtl w:val="true"/>
          <w:lang w:bidi="fa-IR"/>
        </w:rPr>
        <w:t xml:space="preserve">وتولى عبد اللّه بالنيابة عن إخوانه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وصدقات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وتوزيع وارداتهما على حسب ما جاء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أمير المؤمنين</w:t>
      </w:r>
      <w:r>
        <w:rPr>
          <w:rFonts w:eastAsia="IRNazanin" w:cs="IRNazanin"/>
          <w:color w:val="111111"/>
          <w:sz w:val="28"/>
          <w:szCs w:val="28"/>
          <w:rtl w:val="true"/>
          <w:lang w:bidi="fa-IR"/>
        </w:rPr>
        <w:t>.</w:t>
      </w:r>
    </w:p>
    <w:p>
      <w:pPr>
        <w:pStyle w:val="Heading3"/>
        <w:numPr>
          <w:ilvl w:val="2"/>
          <w:numId w:val="1"/>
        </w:numPr>
        <w:rPr/>
      </w:pPr>
      <w:bookmarkStart w:id="225" w:name="__RefHeading___Toc13346213_73709187"/>
      <w:bookmarkStart w:id="226" w:name="_Toc80"/>
      <w:bookmarkEnd w:id="225"/>
      <w:r>
        <w:rPr>
          <w:rtl w:val="true"/>
        </w:rPr>
        <w:t xml:space="preserve">وفاته </w:t>
      </w:r>
      <w:r>
        <w:rPr>
          <w:rtl w:val="true"/>
        </w:rPr>
        <w:t>:</w:t>
      </w:r>
      <w:bookmarkEnd w:id="226"/>
    </w:p>
    <w:p>
      <w:pPr>
        <w:pStyle w:val="BookText"/>
        <w:rPr/>
      </w:pPr>
      <w:r>
        <w:rPr>
          <w:rFonts w:ascii="Amiri" w:hAnsi="Amiri" w:eastAsia="Amiri" w:cs="Amiri"/>
          <w:color w:val="111111"/>
          <w:sz w:val="28"/>
          <w:sz w:val="28"/>
          <w:szCs w:val="28"/>
          <w:rtl w:val="true"/>
          <w:lang w:bidi="ar-SA"/>
        </w:rPr>
        <w:t xml:space="preserve">انتقل الى حظيرة القدس ، وعمره سبع وخمسون سنة </w:t>
      </w:r>
      <w:r>
        <w:rPr>
          <w:rStyle w:val="FootnoteAnchor"/>
          <w:rtl w:val="true"/>
        </w:rPr>
        <w:footnoteReference w:id="167"/>
      </w:r>
      <w:r>
        <w:rPr>
          <w:rFonts w:ascii="Amiri" w:hAnsi="Amiri" w:eastAsia="Amiri" w:cs="Amiri"/>
          <w:color w:val="111111"/>
          <w:sz w:val="28"/>
          <w:sz w:val="28"/>
          <w:szCs w:val="28"/>
          <w:rtl w:val="true"/>
          <w:lang w:bidi="ar-SA"/>
        </w:rPr>
        <w:t>ولم تعين المصادر التي بايدينا السنة التي توفى فيها والمكان الذي دفن فيه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3346215_73709187"/>
      <w:bookmarkStart w:id="228" w:name="_Toc81"/>
      <w:bookmarkEnd w:id="227"/>
      <w:r>
        <w:rPr>
          <w:rtl w:val="true"/>
        </w:rPr>
        <w:t xml:space="preserve">عمر الاشرف </w:t>
      </w:r>
      <w:r>
        <w:rPr>
          <w:rtl w:val="true"/>
        </w:rPr>
        <w:t>:</w:t>
      </w:r>
      <w:bookmarkEnd w:id="2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أمة اشتراها المختار بمائة الف درهم ، وبعث بها الى الامام زين العابدين فأولدت له عمرا وزيدا وعليا </w:t>
      </w:r>
      <w:r>
        <w:rPr>
          <w:rStyle w:val="FootnoteAnchor"/>
          <w:rtl w:val="true"/>
        </w:rPr>
        <w:footnoteReference w:id="168"/>
      </w:r>
      <w:r>
        <w:rPr>
          <w:rFonts w:ascii="Amiri" w:hAnsi="Amiri" w:eastAsia="Amiri" w:cs="Amiri"/>
          <w:color w:val="111111"/>
          <w:sz w:val="28"/>
          <w:sz w:val="28"/>
          <w:szCs w:val="28"/>
          <w:rtl w:val="true"/>
          <w:lang w:bidi="ar-SA"/>
        </w:rPr>
        <w:t xml:space="preserve">وكان عمر الاشرف من أفاضل الناس وخيارهم ، أما اخباره وشئونه فهي </w:t>
      </w:r>
      <w:r>
        <w:rPr>
          <w:rFonts w:eastAsia="Amiri" w:cs="Amiri" w:ascii="Amiri" w:hAnsi="Amiri"/>
          <w:color w:val="111111"/>
          <w:sz w:val="28"/>
          <w:szCs w:val="28"/>
          <w:rtl w:val="true"/>
          <w:lang w:bidi="ar-SA"/>
        </w:rPr>
        <w:t xml:space="preserve">: </w:t>
      </w:r>
      <w:bookmarkStart w:id="229" w:name="pg11899_97744"/>
    </w:p>
    <w:p>
      <w:pPr>
        <w:pStyle w:val="Heading3"/>
        <w:numPr>
          <w:ilvl w:val="2"/>
          <w:numId w:val="1"/>
        </w:numPr>
        <w:rPr/>
      </w:pPr>
      <w:bookmarkStart w:id="230" w:name="__RefHeading___Toc13346217_73709187"/>
      <w:bookmarkStart w:id="231" w:name="_Toc82"/>
      <w:bookmarkEnd w:id="229"/>
      <w:bookmarkEnd w:id="230"/>
      <w:r>
        <w:rPr>
          <w:rtl w:val="true"/>
        </w:rPr>
        <w:t xml:space="preserve">كنيته </w:t>
      </w:r>
      <w:r>
        <w:rPr>
          <w:rtl w:val="true"/>
        </w:rPr>
        <w:t>:</w:t>
      </w:r>
      <w:bookmarkEnd w:id="231"/>
    </w:p>
    <w:p>
      <w:pPr>
        <w:pStyle w:val="BookText"/>
        <w:rPr/>
      </w:pPr>
      <w:r>
        <w:rPr>
          <w:rFonts w:ascii="Amiri" w:hAnsi="Amiri" w:eastAsia="Amiri" w:cs="Amiri"/>
          <w:color w:val="111111"/>
          <w:sz w:val="28"/>
          <w:sz w:val="28"/>
          <w:szCs w:val="28"/>
          <w:rtl w:val="true"/>
          <w:lang w:bidi="ar-SA"/>
        </w:rPr>
        <w:t xml:space="preserve">يكنى أبا علي ، وقيل أبا جعفر </w:t>
      </w:r>
      <w:r>
        <w:rPr>
          <w:rStyle w:val="FootnoteAnchor"/>
          <w:rtl w:val="true"/>
        </w:rPr>
        <w:footnoteReference w:id="169"/>
      </w:r>
      <w:r>
        <w:rPr>
          <w:rFonts w:ascii="Amiri" w:hAnsi="Amiri" w:eastAsia="Amiri" w:cs="Amiri"/>
          <w:color w:val="111111"/>
          <w:sz w:val="28"/>
          <w:sz w:val="28"/>
          <w:szCs w:val="28"/>
          <w:rtl w:val="true"/>
          <w:lang w:bidi="ar-SA"/>
        </w:rPr>
        <w:t>وقال الشيخ يكنى أبا حفص</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346219_73709187"/>
      <w:bookmarkStart w:id="233" w:name="_Toc83"/>
      <w:bookmarkEnd w:id="232"/>
      <w:r>
        <w:rPr>
          <w:rtl w:val="true"/>
        </w:rPr>
        <w:t xml:space="preserve">لقبه </w:t>
      </w:r>
      <w:r>
        <w:rPr>
          <w:rtl w:val="true"/>
        </w:rPr>
        <w:t>:</w:t>
      </w:r>
      <w:bookmarkEnd w:id="233"/>
    </w:p>
    <w:p>
      <w:pPr>
        <w:pStyle w:val="BookText"/>
        <w:rPr/>
      </w:pPr>
      <w:r>
        <w:rPr>
          <w:rFonts w:ascii="Amiri" w:hAnsi="Amiri" w:eastAsia="Amiri" w:cs="Amiri"/>
          <w:color w:val="111111"/>
          <w:sz w:val="28"/>
          <w:sz w:val="28"/>
          <w:szCs w:val="28"/>
          <w:rtl w:val="true"/>
          <w:lang w:bidi="ar-SA"/>
        </w:rPr>
        <w:t xml:space="preserve">لقب بالأشرف بالنسبة الى عمر الأطرف عم أبيه وذلك لما ناله من شرف وفضيلة بالنسبة لولادة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عمر الاطراف فانه نال الشرف من طرف أبيه الامام أمير المؤمنين ، هذا ما قاله السيد المهنا ، وعلق عليه سيدنا الامام الخوئي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أشرف من الاطرف بحسبه وفضله وورعه أيضا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Heading3"/>
        <w:numPr>
          <w:ilvl w:val="2"/>
          <w:numId w:val="1"/>
        </w:numPr>
        <w:rPr/>
      </w:pPr>
      <w:bookmarkStart w:id="234" w:name="__RefHeading___Toc13346221_73709187"/>
      <w:bookmarkStart w:id="235" w:name="_Toc84"/>
      <w:bookmarkEnd w:id="234"/>
      <w:r>
        <w:rPr>
          <w:rtl w:val="true"/>
        </w:rPr>
        <w:t xml:space="preserve">علمه </w:t>
      </w:r>
      <w:r>
        <w:rPr>
          <w:rtl w:val="true"/>
        </w:rPr>
        <w:t>:</w:t>
      </w:r>
      <w:bookmarkEnd w:id="235"/>
    </w:p>
    <w:p>
      <w:pPr>
        <w:pStyle w:val="BookText"/>
        <w:rPr/>
      </w:pPr>
      <w:r>
        <w:rPr>
          <w:rFonts w:ascii="Amiri" w:hAnsi="Amiri" w:eastAsia="Amiri" w:cs="Amiri"/>
          <w:color w:val="111111"/>
          <w:sz w:val="28"/>
          <w:sz w:val="28"/>
          <w:szCs w:val="28"/>
          <w:rtl w:val="true"/>
          <w:lang w:bidi="ar-SA"/>
        </w:rPr>
        <w:t xml:space="preserve">وكان عالما فاضلا عده الشيخ من أصحاب أخيه الامام الباقر ، وقد روى عن أبيه ، وروى عنه فطر بن خليفة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3346223_73709187"/>
      <w:bookmarkStart w:id="237" w:name="_Toc85"/>
      <w:bookmarkEnd w:id="236"/>
      <w:r>
        <w:rPr>
          <w:rtl w:val="true"/>
        </w:rPr>
        <w:t xml:space="preserve">ولايته على صدقات النبي </w:t>
      </w:r>
      <w:r>
        <w:rPr>
          <w:rtl w:val="true"/>
        </w:rPr>
        <w:t>:</w:t>
      </w:r>
      <w:bookmarkEnd w:id="2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تولى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وصدقات جده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الحسين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عمر عمي يشترط على من ابتاع صدقات علي أن يثلم في الحائط كذا وكذا ، لا يمنع من دخله أن يأكل </w:t>
      </w:r>
      <w:r>
        <w:rPr>
          <w:rStyle w:val="FootnoteAnchor"/>
          <w:rtl w:val="true"/>
        </w:rPr>
        <w:footnoteReference w:id="172"/>
      </w:r>
      <w:r>
        <w:rPr>
          <w:rFonts w:ascii="IRNazanin" w:hAnsi="IRNazanin" w:eastAsia="IRNazanin"/>
          <w:color w:val="111111"/>
          <w:sz w:val="28"/>
          <w:sz w:val="28"/>
          <w:szCs w:val="28"/>
          <w:rtl w:val="true"/>
          <w:lang w:bidi="fa-IR"/>
        </w:rPr>
        <w:t xml:space="preserve">ودل </w:t>
      </w:r>
      <w:bookmarkStart w:id="238" w:name="pg11899_97746"/>
    </w:p>
    <w:p>
      <w:pPr>
        <w:pStyle w:val="BookText"/>
        <w:rPr/>
      </w:pPr>
      <w:bookmarkEnd w:id="238"/>
      <w:r>
        <w:rPr>
          <w:rFonts w:ascii="Amiri" w:hAnsi="Amiri" w:eastAsia="Amiri" w:cs="Amiri"/>
          <w:color w:val="111111"/>
          <w:sz w:val="28"/>
          <w:sz w:val="28"/>
          <w:szCs w:val="28"/>
          <w:rtl w:val="true"/>
          <w:lang w:bidi="ar-SA"/>
        </w:rPr>
        <w:t>ذلك على سخائه ونبله ، وسمو انسانيته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3346225_73709187"/>
      <w:bookmarkStart w:id="240" w:name="_Toc86"/>
      <w:bookmarkEnd w:id="239"/>
      <w:r>
        <w:rPr>
          <w:rtl w:val="true"/>
        </w:rPr>
        <w:t xml:space="preserve">وفاته </w:t>
      </w:r>
      <w:r>
        <w:rPr>
          <w:rtl w:val="true"/>
        </w:rPr>
        <w:t>:</w:t>
      </w:r>
      <w:bookmarkEnd w:id="240"/>
    </w:p>
    <w:p>
      <w:pPr>
        <w:pStyle w:val="BookText"/>
        <w:rPr/>
      </w:pPr>
      <w:r>
        <w:rPr>
          <w:rFonts w:ascii="Amiri" w:hAnsi="Amiri" w:eastAsia="Amiri" w:cs="Amiri"/>
          <w:color w:val="111111"/>
          <w:sz w:val="28"/>
          <w:sz w:val="28"/>
          <w:szCs w:val="28"/>
          <w:rtl w:val="true"/>
          <w:lang w:bidi="ar-SA"/>
        </w:rPr>
        <w:t xml:space="preserve">انتقل الى الرفيق الأعلى وعمره خمس وستون سنة </w:t>
      </w:r>
      <w:r>
        <w:rPr>
          <w:rStyle w:val="FootnoteAnchor"/>
          <w:rtl w:val="true"/>
        </w:rPr>
        <w:footnoteReference w:id="173"/>
      </w:r>
      <w:r>
        <w:rPr>
          <w:rFonts w:ascii="Amiri" w:hAnsi="Amiri" w:eastAsia="Amiri" w:cs="Amiri"/>
          <w:color w:val="111111"/>
          <w:sz w:val="28"/>
          <w:sz w:val="28"/>
          <w:szCs w:val="28"/>
          <w:rtl w:val="true"/>
          <w:lang w:bidi="ar-SA"/>
        </w:rPr>
        <w:t>ولم تشر المصادر التي عثرنا عليها الى السنة التي توفى فيها والمكان الذي دفن فيه فقد اهملت ذلك</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3346227_73709187"/>
      <w:bookmarkStart w:id="242" w:name="_Toc87"/>
      <w:bookmarkEnd w:id="241"/>
      <w:r>
        <w:rPr>
          <w:rtl w:val="true"/>
        </w:rPr>
        <w:t xml:space="preserve">علي </w:t>
      </w:r>
      <w:r>
        <w:rPr>
          <w:rtl w:val="true"/>
        </w:rPr>
        <w:t>:</w:t>
      </w:r>
      <w:bookmarkEnd w:id="242"/>
    </w:p>
    <w:p>
      <w:pPr>
        <w:pStyle w:val="BookText"/>
        <w:rPr/>
      </w:pPr>
      <w:r>
        <w:rPr>
          <w:rFonts w:ascii="Amiri" w:hAnsi="Amiri" w:eastAsia="Amiri" w:cs="Amiri"/>
          <w:color w:val="111111"/>
          <w:sz w:val="28"/>
          <w:sz w:val="28"/>
          <w:szCs w:val="28"/>
          <w:rtl w:val="true"/>
          <w:lang w:bidi="ar-SA"/>
        </w:rPr>
        <w:t xml:space="preserve">ابن الامام زين العابدين ، توفي بينبع </w:t>
      </w:r>
      <w:r>
        <w:rPr>
          <w:rStyle w:val="FootnoteAnchor"/>
          <w:rtl w:val="true"/>
        </w:rPr>
        <w:footnoteReference w:id="174"/>
      </w:r>
      <w:r>
        <w:rPr>
          <w:rFonts w:ascii="Amiri" w:hAnsi="Amiri" w:eastAsia="Amiri" w:cs="Amiri"/>
          <w:color w:val="111111"/>
          <w:sz w:val="28"/>
          <w:sz w:val="28"/>
          <w:szCs w:val="28"/>
          <w:rtl w:val="true"/>
          <w:lang w:bidi="ar-SA"/>
        </w:rPr>
        <w:t xml:space="preserve">ودفن بها ، وعمره ثلاثون سنة </w:t>
      </w:r>
      <w:r>
        <w:rPr>
          <w:rStyle w:val="FootnoteAnchor"/>
          <w:rtl w:val="true"/>
        </w:rPr>
        <w:footnoteReference w:id="175"/>
      </w:r>
      <w:r>
        <w:rPr>
          <w:rFonts w:ascii="Amiri" w:hAnsi="Amiri" w:eastAsia="Amiri" w:cs="Amiri"/>
          <w:color w:val="111111"/>
          <w:sz w:val="28"/>
          <w:sz w:val="28"/>
          <w:szCs w:val="28"/>
          <w:rtl w:val="true"/>
          <w:lang w:bidi="ar-SA"/>
        </w:rPr>
        <w:t>ولم نعثر على ترجمة ملمة بحياته ، فقد اهملت مصادر التراجم والنسب البحث عنه ، وبهذا ينتهي بنا الحديث عن السادة الابرار من أخوان الامام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3346229_73709187"/>
      <w:bookmarkStart w:id="244" w:name="_Toc88"/>
      <w:bookmarkEnd w:id="243"/>
      <w:r>
        <w:rPr>
          <w:rtl w:val="true"/>
        </w:rPr>
        <w:t xml:space="preserve">ابناء الامام الباقر </w:t>
      </w:r>
      <w:r>
        <w:rPr>
          <w:rtl w:val="true"/>
        </w:rPr>
        <w:t>:</w:t>
      </w:r>
      <w:bookmarkEnd w:id="244"/>
    </w:p>
    <w:p>
      <w:pPr>
        <w:pStyle w:val="Heading4"/>
        <w:numPr>
          <w:ilvl w:val="3"/>
          <w:numId w:val="1"/>
        </w:numPr>
        <w:rPr/>
      </w:pPr>
      <w:bookmarkStart w:id="245" w:name="__RefHeading___Toc13346231_73709187"/>
      <w:bookmarkStart w:id="246" w:name="_Toc89"/>
      <w:bookmarkEnd w:id="245"/>
      <w:r>
        <w:rPr>
          <w:rtl w:val="true"/>
        </w:rPr>
        <w:t>اشارة</w:t>
      </w:r>
      <w:bookmarkEnd w:id="2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ابناء الامام الباقر فكانوا من حسنات الأسرة النبوية ، ومن مفاخر ابناء المسلمين في هديهم وصلاحهم وابتعادهم عن مآثم هذه الحياة ، قد رباهم الامام بمكارم اخلاقه ، وغرس فى نفوسهم نزعاته الكريمة ، ومثله العليا فكانوا امتدادا مشرقا لذاته العظيمة التي طبق شذاها العالم </w:t>
      </w:r>
      <w:r>
        <w:rPr>
          <w:rFonts w:eastAsia="Amiri" w:cs="Amiri" w:ascii="Amiri" w:hAnsi="Amiri"/>
          <w:color w:val="111111"/>
          <w:sz w:val="28"/>
          <w:szCs w:val="28"/>
          <w:rtl w:val="true"/>
          <w:lang w:bidi="ar-SA"/>
        </w:rPr>
        <w:t xml:space="preserve">... </w:t>
      </w:r>
      <w:bookmarkStart w:id="247" w:name="pg11899_97749"/>
    </w:p>
    <w:p>
      <w:pPr>
        <w:pStyle w:val="BookText"/>
        <w:rPr/>
      </w:pPr>
      <w:bookmarkEnd w:id="247"/>
      <w:r>
        <w:rPr>
          <w:rFonts w:ascii="Amiri" w:hAnsi="Amiri" w:eastAsia="Amiri" w:cs="Amiri"/>
          <w:color w:val="111111"/>
          <w:sz w:val="28"/>
          <w:sz w:val="28"/>
          <w:szCs w:val="28"/>
          <w:rtl w:val="true"/>
          <w:lang w:bidi="ar-SA"/>
        </w:rPr>
        <w:t xml:space="preserve">أما ذريته الطاهرة من الذكور فهم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3346233_73709187"/>
      <w:bookmarkStart w:id="249" w:name="_Toc90"/>
      <w:bookmarkEnd w:id="248"/>
      <w:r>
        <w:rPr/>
        <w:t>1</w:t>
      </w:r>
      <w:r>
        <w:rPr>
          <w:rtl w:val="true"/>
        </w:rPr>
        <w:t xml:space="preserve"> - </w:t>
      </w:r>
      <w:r>
        <w:rPr>
          <w:rtl w:val="true"/>
        </w:rPr>
        <w:t>ابراهيم</w:t>
      </w:r>
      <w:bookmarkEnd w:id="249"/>
    </w:p>
    <w:p>
      <w:pPr>
        <w:pStyle w:val="BookText"/>
        <w:rPr/>
      </w:pPr>
      <w:r>
        <w:rPr>
          <w:rFonts w:ascii="Amiri" w:hAnsi="Amiri" w:eastAsia="Amiri" w:cs="Amiri"/>
          <w:color w:val="111111"/>
          <w:sz w:val="28"/>
          <w:sz w:val="28"/>
          <w:szCs w:val="28"/>
          <w:rtl w:val="true"/>
          <w:lang w:bidi="ar-SA"/>
        </w:rPr>
        <w:t xml:space="preserve">ابن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حكيم بنت أسيد بن المغيرة بن الاخنس الثقفي </w:t>
      </w:r>
      <w:r>
        <w:rPr>
          <w:rStyle w:val="FootnoteAnchor"/>
          <w:rtl w:val="true"/>
        </w:rPr>
        <w:footnoteReference w:id="176"/>
      </w:r>
      <w:r>
        <w:rPr>
          <w:rFonts w:ascii="Amiri" w:hAnsi="Amiri" w:eastAsia="Amiri" w:cs="Amiri"/>
          <w:color w:val="111111"/>
          <w:sz w:val="28"/>
          <w:sz w:val="28"/>
          <w:szCs w:val="28"/>
          <w:rtl w:val="true"/>
          <w:lang w:bidi="ar-SA"/>
        </w:rPr>
        <w:t>ولم نقف على أية معلومات عنه</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3346235_73709187"/>
      <w:bookmarkStart w:id="251" w:name="_Toc91"/>
      <w:bookmarkEnd w:id="250"/>
      <w:r>
        <w:rPr/>
        <w:t>2</w:t>
      </w:r>
      <w:r>
        <w:rPr>
          <w:rtl w:val="true"/>
        </w:rPr>
        <w:t xml:space="preserve"> - </w:t>
      </w:r>
      <w:r>
        <w:rPr>
          <w:rtl w:val="true"/>
        </w:rPr>
        <w:t>الامام جعفر</w:t>
      </w:r>
      <w:bookmarkEnd w:id="251"/>
    </w:p>
    <w:p>
      <w:pPr>
        <w:pStyle w:val="BookText"/>
        <w:rPr/>
      </w:pPr>
      <w:r>
        <w:rPr>
          <w:rFonts w:ascii="Amiri" w:hAnsi="Amiri" w:eastAsia="Amiri" w:cs="Amiri"/>
          <w:color w:val="111111"/>
          <w:sz w:val="28"/>
          <w:sz w:val="28"/>
          <w:szCs w:val="28"/>
          <w:rtl w:val="true"/>
          <w:lang w:bidi="ar-SA"/>
        </w:rPr>
        <w:t xml:space="preserve">هو سيد ولد أبيه ، ووصيه ، والامام القائم من بعده ، وكان من مفاخر هذه الدنيا ، وفي طليعة عباقرة العالم ، وذلك بما حققه على الصعيد الفكري والعلمي من التطور الهائل في الميادين العلمية والتي كان منها الابداع في علم الكيمياء الذي القى بحوثه على جابر بن حيان مفخرة الشرق العربي ، ويعتبر هذا العلم الأداة الخلاقة للتقدم التكنلوجي في العالم ، ولا تزال الكثير من النظريات التي أدلى بها الامام في هذا الفن لم تكتشفها العلوم الحديثة وما توصل لمعرفتها الاختصاصيون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البحوث الفلسفية والكلامية فيعتبر الامام الصادق من الرواد الاوائل فيها وقد تخرج على يده فيها هشام بن الحكم الذي يعتبر الانموذج الرائع في هذه البحوث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الفقه الاسلامي فانه المؤسس له والواضع لقواعده وأصوله بعد آبائه الطاهرين ، وقد عنى بهذا العلم عناية بالغة ، فوجه جل اهتمامه نحوه </w:t>
      </w:r>
      <w:bookmarkStart w:id="252" w:name="pg11899_97751"/>
    </w:p>
    <w:p>
      <w:pPr>
        <w:pStyle w:val="BookText"/>
        <w:rPr/>
      </w:pPr>
      <w:bookmarkEnd w:id="252"/>
      <w:r>
        <w:rPr>
          <w:rFonts w:ascii="Amiri" w:hAnsi="Amiri" w:eastAsia="Amiri" w:cs="Amiri"/>
          <w:color w:val="111111"/>
          <w:sz w:val="28"/>
          <w:sz w:val="28"/>
          <w:szCs w:val="28"/>
          <w:rtl w:val="true"/>
          <w:lang w:bidi="ar-SA"/>
        </w:rPr>
        <w:t>وقد حفلت الموسوعات الفقهية بما أثر عنه بحيث يعد معظم أبواب الفقه وفروعه قد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الى سائر العلوم الاسلامية الاخرى كعلم الحديث والتفسير والاخلاق وغيرها فنجد اكثرها قد 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التأريخ الانساني من هو اعظم منه علما وفضلا عدا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عن نواحي شخصيته مفصلا فانه يستدعى موسوعة كبيرة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3346237_73709187"/>
      <w:bookmarkStart w:id="254" w:name="_Toc92"/>
      <w:bookmarkEnd w:id="253"/>
      <w:r>
        <w:rPr/>
        <w:t>3</w:t>
      </w:r>
      <w:r>
        <w:rPr>
          <w:rtl w:val="true"/>
        </w:rPr>
        <w:t xml:space="preserve"> - </w:t>
      </w:r>
      <w:r>
        <w:rPr>
          <w:rtl w:val="true"/>
        </w:rPr>
        <w:t>عبد اللّه</w:t>
      </w:r>
      <w:bookmarkEnd w:id="254"/>
    </w:p>
    <w:p>
      <w:pPr>
        <w:pStyle w:val="BookText"/>
        <w:rPr/>
      </w:pPr>
      <w:r>
        <w:rPr>
          <w:rFonts w:ascii="Amiri" w:hAnsi="Amiri" w:eastAsia="Amiri" w:cs="Amiri"/>
          <w:color w:val="111111"/>
          <w:sz w:val="28"/>
          <w:sz w:val="28"/>
          <w:szCs w:val="28"/>
          <w:rtl w:val="true"/>
          <w:lang w:bidi="ar-SA"/>
        </w:rPr>
        <w:t xml:space="preserve">ابن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فروة بنت القاسم بن محمد بن أبي بكر </w:t>
      </w:r>
      <w:r>
        <w:rPr>
          <w:rStyle w:val="FootnoteAnchor"/>
          <w:rtl w:val="true"/>
        </w:rPr>
        <w:footnoteReference w:id="178"/>
      </w:r>
      <w:r>
        <w:rPr>
          <w:rFonts w:ascii="Amiri" w:hAnsi="Amiri" w:eastAsia="Amiri" w:cs="Amiri"/>
          <w:color w:val="111111"/>
          <w:sz w:val="28"/>
          <w:sz w:val="28"/>
          <w:szCs w:val="28"/>
          <w:rtl w:val="true"/>
          <w:lang w:bidi="ar-SA"/>
        </w:rPr>
        <w:t xml:space="preserve">قام بتربيته أبوه وعنى بتهذيبه فكان من افاضل العلويين ، وانبههم ، وقد توفى شهيدا سقاه السم رجس من أرجاس بني أمية ، يقول المؤرخون إنه دخل عليه ، فاوجس منه عبد اللّه خيفة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تقتلني اكن لله عليك عينا ، واكن لك على اللّه عونا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يعن به الاموي واجبره على تناول السم ، فلما سقي تقطعت امعاؤه ، ولم يلبث إلا قليلا حتى فارق الحياة </w:t>
      </w:r>
      <w:r>
        <w:rPr>
          <w:rStyle w:val="FootnoteAnchor"/>
          <w:rtl w:val="true"/>
        </w:rPr>
        <w:footnoteReference w:id="180"/>
      </w:r>
      <w:r>
        <w:rPr>
          <w:rFonts w:ascii="Amiri" w:hAnsi="Amiri" w:eastAsia="Amiri" w:cs="Amiri"/>
          <w:color w:val="111111"/>
          <w:sz w:val="28"/>
          <w:sz w:val="28"/>
          <w:szCs w:val="28"/>
          <w:rtl w:val="true"/>
          <w:lang w:bidi="ar-SA"/>
        </w:rPr>
        <w:t>لقد مضى الى اللّه شهيدا شأنه شأن آبائه الذين أجهزت عليهم القوى الشريرة والنفوس الآثمة الحاقدة على ذوي الاحساب الاصيلة التي رفعت منار الكرامة الانسانية</w:t>
      </w:r>
      <w:r>
        <w:rPr>
          <w:rFonts w:eastAsia="Amiri" w:cs="Amiri" w:ascii="Amiri" w:hAnsi="Amiri"/>
          <w:color w:val="111111"/>
          <w:sz w:val="28"/>
          <w:szCs w:val="28"/>
          <w:rtl w:val="true"/>
          <w:lang w:bidi="ar-SA"/>
        </w:rPr>
        <w:t xml:space="preserve">. </w:t>
      </w:r>
      <w:bookmarkStart w:id="255" w:name="pg11899_97753"/>
    </w:p>
    <w:p>
      <w:pPr>
        <w:pStyle w:val="Heading4"/>
        <w:numPr>
          <w:ilvl w:val="3"/>
          <w:numId w:val="1"/>
        </w:numPr>
        <w:rPr/>
      </w:pPr>
      <w:bookmarkStart w:id="256" w:name="__RefHeading___Toc13346239_73709187"/>
      <w:bookmarkStart w:id="257" w:name="_Toc93"/>
      <w:bookmarkEnd w:id="255"/>
      <w:bookmarkEnd w:id="256"/>
      <w:r>
        <w:rPr/>
        <w:t>4</w:t>
      </w:r>
      <w:r>
        <w:rPr>
          <w:rtl w:val="true"/>
        </w:rPr>
        <w:t xml:space="preserve"> - </w:t>
      </w:r>
      <w:r>
        <w:rPr>
          <w:rtl w:val="true"/>
        </w:rPr>
        <w:t>علي</w:t>
      </w:r>
      <w:bookmarkEnd w:id="257"/>
    </w:p>
    <w:p>
      <w:pPr>
        <w:pStyle w:val="BookText"/>
        <w:rPr/>
      </w:pPr>
      <w:r>
        <w:rPr>
          <w:rFonts w:ascii="Amiri" w:hAnsi="Amiri" w:eastAsia="Amiri" w:cs="Amiri"/>
          <w:color w:val="111111"/>
          <w:sz w:val="28"/>
          <w:sz w:val="28"/>
          <w:szCs w:val="28"/>
          <w:rtl w:val="true"/>
          <w:lang w:bidi="ar-SA"/>
        </w:rPr>
        <w:t xml:space="preserve">ابن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كنف أبيه ، وتربى على هديه ، وسلوكه فنشأ مثالا للفضل والكمال ، لقب بالطاهر لطهارة نفسه وعظيم شأنه توفى بالقرب من بغداد في قرية من اعمال الخالص ، أدلى بذلك محب الدين ابن النجار في تأريخه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الطاهر يقع في قرية من اعمال الخالص قريبة من بغداد ظهر فيها قبر قديم عليه صخرة فيها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هذا ضريح الطاهر علي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انقطع باقي الصخرة فبنى عليه قبة من لبن ، ثم عمره بعد ذلك شيخ من الكتاب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نعيم كان يتولى كتابة ديوان الخالص ، فزوقه وزخرفه ، وعلق فيه قناديل من الصفر ، وبنى حوله رحبة واسعة ، وصار من المشاهد التي تزار</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ونقل عن صاحب رياض العلماء أن قبره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قبة رفيعة عظيمة وله كرامات ظاهرة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3346241_73709187"/>
      <w:bookmarkStart w:id="259" w:name="_Toc94"/>
      <w:bookmarkEnd w:id="258"/>
      <w:r>
        <w:rPr/>
        <w:t>5</w:t>
      </w:r>
      <w:r>
        <w:rPr>
          <w:rtl w:val="true"/>
        </w:rPr>
        <w:t xml:space="preserve"> - </w:t>
      </w:r>
      <w:r>
        <w:rPr>
          <w:rtl w:val="true"/>
        </w:rPr>
        <w:t>عبد اللّه</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أم حكيم بنت أسيد بن المغيرة الثقفية </w:t>
      </w:r>
      <w:r>
        <w:rPr>
          <w:rStyle w:val="FootnoteAnchor"/>
          <w:rtl w:val="true"/>
        </w:rPr>
        <w:footnoteReference w:id="183"/>
      </w:r>
      <w:r>
        <w:rPr>
          <w:rFonts w:ascii="Amiri" w:hAnsi="Amiri" w:eastAsia="Amiri" w:cs="Amiri"/>
          <w:color w:val="111111"/>
          <w:sz w:val="28"/>
          <w:sz w:val="28"/>
          <w:szCs w:val="28"/>
          <w:rtl w:val="true"/>
          <w:lang w:bidi="ar-SA"/>
        </w:rPr>
        <w:t xml:space="preserve">توفي في حياة أبيه </w:t>
      </w:r>
      <w:r>
        <w:rPr>
          <w:rStyle w:val="FootnoteAnchor"/>
          <w:rtl w:val="true"/>
        </w:rPr>
        <w:footnoteReference w:id="184"/>
      </w:r>
      <w:bookmarkStart w:id="260" w:name="pg11899_97755"/>
    </w:p>
    <w:p>
      <w:pPr>
        <w:pStyle w:val="BookText"/>
        <w:rPr/>
      </w:pPr>
      <w:bookmarkEnd w:id="260"/>
      <w:r>
        <w:rPr>
          <w:rFonts w:ascii="Amiri" w:hAnsi="Amiri" w:eastAsia="Amiri" w:cs="Amiri"/>
          <w:color w:val="111111"/>
          <w:sz w:val="28"/>
          <w:sz w:val="28"/>
          <w:szCs w:val="28"/>
          <w:rtl w:val="true"/>
          <w:lang w:bidi="ar-SA"/>
        </w:rPr>
        <w:t>ولم نعثر له على ترجمة وافية في المصادر التي بأيدينا</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3346243_73709187"/>
      <w:bookmarkStart w:id="262" w:name="_Toc95"/>
      <w:bookmarkEnd w:id="261"/>
      <w:r>
        <w:rPr>
          <w:rtl w:val="true"/>
        </w:rPr>
        <w:t xml:space="preserve">السيدات من بناته </w:t>
      </w:r>
      <w:r>
        <w:rPr>
          <w:rtl w:val="true"/>
        </w:rPr>
        <w:t>:</w:t>
      </w:r>
      <w:bookmarkEnd w:id="262"/>
    </w:p>
    <w:p>
      <w:pPr>
        <w:pStyle w:val="BookText"/>
        <w:rPr/>
      </w:pPr>
      <w:r>
        <w:rPr>
          <w:rFonts w:ascii="Amiri" w:hAnsi="Amiri" w:eastAsia="Amiri" w:cs="Amiri"/>
          <w:color w:val="111111"/>
          <w:sz w:val="28"/>
          <w:sz w:val="28"/>
          <w:szCs w:val="28"/>
          <w:rtl w:val="true"/>
          <w:lang w:bidi="ar-SA"/>
        </w:rPr>
        <w:t xml:space="preserve">أما السيدات من بناته 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 وأمها أم ولد ، والسيدة أم سلمة </w:t>
      </w:r>
      <w:r>
        <w:rPr>
          <w:rStyle w:val="FootnoteAnchor"/>
          <w:rtl w:val="true"/>
        </w:rPr>
        <w:footnoteReference w:id="185"/>
      </w:r>
      <w:r>
        <w:rPr>
          <w:rFonts w:ascii="Amiri" w:hAnsi="Amiri" w:eastAsia="Amiri" w:cs="Amiri"/>
          <w:color w:val="111111"/>
          <w:sz w:val="28"/>
          <w:sz w:val="28"/>
          <w:szCs w:val="28"/>
          <w:rtl w:val="true"/>
          <w:lang w:bidi="ar-SA"/>
        </w:rPr>
        <w:t xml:space="preserve">وأمها أم ولد ، وهي أم اسماعيل بن الأرقط ، وقد مرض ولدها اسماعيل فهرعت الى الامام الصادق فزعة ، فأمرها أن تصعد فوق البيت ، وتصلي ركعتين ، وتدعو اللّه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انك وهبته لي ، ولم يك شيئا ، اللّهم واني استوهبكه فاعرنيه </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ففعلت ذلك فعافاه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السادة الابرار من ابناء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3" w:name="pg11899_97757"/>
    </w:p>
    <w:p>
      <w:pPr>
        <w:pStyle w:val="Heading2"/>
        <w:numPr>
          <w:ilvl w:val="1"/>
          <w:numId w:val="1"/>
        </w:numPr>
        <w:rPr/>
      </w:pPr>
      <w:bookmarkStart w:id="264" w:name="__RefHeading___Toc13346245_73709187"/>
      <w:bookmarkStart w:id="265" w:name="_Toc96"/>
      <w:bookmarkEnd w:id="263"/>
      <w:bookmarkEnd w:id="264"/>
      <w:r>
        <w:rPr>
          <w:rtl w:val="true"/>
        </w:rPr>
        <w:t>اكبار وتعظيم</w:t>
      </w:r>
      <w:bookmarkEnd w:id="2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3346247_73709187"/>
      <w:bookmarkStart w:id="267" w:name="_Toc97"/>
      <w:bookmarkEnd w:id="266"/>
      <w:r>
        <w:rPr>
          <w:rtl w:val="true"/>
        </w:rPr>
        <w:t>اشارة</w:t>
      </w:r>
      <w:bookmarkEnd w:id="2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1899_97760"/>
      <w:bookmarkStart w:id="269" w:name="pg11899_97760"/>
      <w:bookmarkEnd w:id="269"/>
    </w:p>
    <w:p>
      <w:pPr>
        <w:pStyle w:val="BookText"/>
        <w:rPr/>
      </w:pPr>
      <w:bookmarkStart w:id="270" w:name="pg11899_97760"/>
      <w:bookmarkEnd w:id="270"/>
      <w:r>
        <w:rPr>
          <w:rFonts w:ascii="Amiri" w:hAnsi="Amiri" w:eastAsia="Amiri" w:cs="Amiri"/>
          <w:color w:val="111111"/>
          <w:sz w:val="28"/>
          <w:sz w:val="28"/>
          <w:szCs w:val="28"/>
          <w:rtl w:val="true"/>
          <w:lang w:bidi="ar-SA"/>
        </w:rPr>
        <w:t xml:space="preserve">واجمع رجال الفكر والعلم من المعاصرين للإمام وغيرهم من البحاث والمؤلفين على تعظيم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والاعتراف له بالفضل والتفوق العلمي على غيره وقد اتفقت كلماتهم على أنه أسمى شخصية علمية عرفها العالم العربي والاسلامي ، وهذه بعض كلماتهم التي تحمل انطباعاتهم عنه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3346249_73709187"/>
      <w:bookmarkStart w:id="272" w:name="_Toc98"/>
      <w:bookmarkEnd w:id="271"/>
      <w:r>
        <w:rPr/>
        <w:t>1</w:t>
      </w:r>
      <w:r>
        <w:rPr>
          <w:rtl w:val="true"/>
        </w:rPr>
        <w:t xml:space="preserve"> - </w:t>
      </w:r>
      <w:r>
        <w:rPr>
          <w:rtl w:val="true"/>
        </w:rPr>
        <w:t xml:space="preserve">الامام الصادق </w:t>
      </w:r>
      <w:r>
        <w:rPr>
          <w:rtl w:val="true"/>
        </w:rPr>
        <w:t>:</w:t>
      </w:r>
      <w:bookmarkEnd w:id="272"/>
    </w:p>
    <w:p>
      <w:pPr>
        <w:pStyle w:val="BookText"/>
        <w:rPr/>
      </w:pPr>
      <w:r>
        <w:rPr>
          <w:rFonts w:ascii="Amiri" w:hAnsi="Amiri" w:eastAsia="Amiri" w:cs="Amiri"/>
          <w:color w:val="111111"/>
          <w:sz w:val="28"/>
          <w:sz w:val="28"/>
          <w:szCs w:val="28"/>
          <w:rtl w:val="true"/>
          <w:lang w:bidi="ar-SA"/>
        </w:rPr>
        <w:t xml:space="preserve">قال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أبي خير محمدي يومئذ على وجه الارض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ومعنى ذلك 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وتقواه ، وتحرجه في الدين ، وغير ذلك مما يسمو به الانسان المسلم</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3346251_73709187"/>
      <w:bookmarkStart w:id="274" w:name="_Toc99"/>
      <w:bookmarkEnd w:id="273"/>
      <w:r>
        <w:rPr/>
        <w:t>2</w:t>
      </w:r>
      <w:r>
        <w:rPr>
          <w:rtl w:val="true"/>
        </w:rPr>
        <w:t xml:space="preserve"> - </w:t>
      </w:r>
      <w:r>
        <w:rPr>
          <w:rtl w:val="true"/>
        </w:rPr>
        <w:t xml:space="preserve">محمد بن المنكدر </w:t>
      </w:r>
      <w:r>
        <w:rPr>
          <w:rtl w:val="true"/>
        </w:rPr>
        <w:t>:</w:t>
      </w:r>
      <w:bookmarkEnd w:id="274"/>
    </w:p>
    <w:p>
      <w:pPr>
        <w:pStyle w:val="BookText"/>
        <w:rPr/>
      </w:pPr>
      <w:r>
        <w:rPr>
          <w:rFonts w:ascii="IRNazanin" w:hAnsi="IRNazanin" w:eastAsia="IRNazanin"/>
          <w:color w:val="111111"/>
          <w:sz w:val="28"/>
          <w:sz w:val="28"/>
          <w:szCs w:val="28"/>
          <w:rtl w:val="true"/>
          <w:lang w:bidi="fa-IR"/>
        </w:rPr>
        <w:t xml:space="preserve">وكان محمد بن المنكدر ممن عاصر الامام زين العابدين وولده الامام الباقر علیهماالسلام ، وقد أدلى بانطباعاته عنه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أرى أن مثل علي بن الحسين يدع خلفا لفضله وغزارة علمه وحلمه حتى رأيت ابنه محمدا </w:t>
      </w:r>
      <w:r>
        <w:rPr>
          <w:rFonts w:eastAsia="IRNazanin" w:cs="IRNazanin"/>
          <w:color w:val="111111"/>
          <w:sz w:val="28"/>
          <w:szCs w:val="28"/>
          <w:rtl w:val="true"/>
          <w:lang w:bidi="fa-IR"/>
        </w:rPr>
        <w:t xml:space="preserve">.. » </w:t>
      </w:r>
      <w:r>
        <w:rPr>
          <w:rStyle w:val="FootnoteAnchor"/>
          <w:rtl w:val="true"/>
        </w:rPr>
        <w:footnoteReference w:id="188"/>
      </w:r>
    </w:p>
    <w:p>
      <w:pPr>
        <w:pStyle w:val="Heading3"/>
        <w:numPr>
          <w:ilvl w:val="2"/>
          <w:numId w:val="1"/>
        </w:numPr>
        <w:rPr/>
      </w:pPr>
      <w:bookmarkStart w:id="275" w:name="__RefHeading___Toc13346253_73709187"/>
      <w:bookmarkStart w:id="276" w:name="_Toc100"/>
      <w:bookmarkEnd w:id="275"/>
      <w:r>
        <w:rPr/>
        <w:t>3</w:t>
      </w:r>
      <w:r>
        <w:rPr>
          <w:rtl w:val="true"/>
        </w:rPr>
        <w:t xml:space="preserve"> - </w:t>
      </w:r>
      <w:r>
        <w:rPr>
          <w:rtl w:val="true"/>
        </w:rPr>
        <w:t xml:space="preserve">سديف المكي </w:t>
      </w:r>
      <w:r>
        <w:rPr>
          <w:rtl w:val="true"/>
        </w:rPr>
        <w:t>:</w:t>
      </w:r>
      <w:bookmarkEnd w:id="2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وسديف المكي من أصحاب الامام أبي جعفر ، وقد اتصل به ، وهو ممن أبدى اكباره واعجابه به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محمديا قط </w:t>
      </w:r>
      <w:bookmarkStart w:id="277" w:name="pg11899_97762"/>
    </w:p>
    <w:p>
      <w:pPr>
        <w:pStyle w:val="BookText"/>
        <w:rPr/>
      </w:pPr>
      <w:bookmarkEnd w:id="277"/>
      <w:r>
        <w:rPr>
          <w:rFonts w:ascii="Amiri" w:hAnsi="Amiri" w:eastAsia="Amiri" w:cs="Amiri"/>
          <w:color w:val="111111"/>
          <w:sz w:val="28"/>
          <w:sz w:val="28"/>
          <w:szCs w:val="28"/>
          <w:rtl w:val="true"/>
          <w:lang w:bidi="ar-SA"/>
        </w:rPr>
        <w:t xml:space="preserve">يعدله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3346255_73709187"/>
      <w:bookmarkStart w:id="279" w:name="_Toc101"/>
      <w:bookmarkEnd w:id="278"/>
      <w:r>
        <w:rPr/>
        <w:t>4</w:t>
      </w:r>
      <w:r>
        <w:rPr>
          <w:rtl w:val="true"/>
        </w:rPr>
        <w:t xml:space="preserve"> - </w:t>
      </w:r>
      <w:r>
        <w:rPr>
          <w:rtl w:val="true"/>
        </w:rPr>
        <w:t xml:space="preserve">هشام بن عبد الملك </w:t>
      </w:r>
      <w:r>
        <w:rPr>
          <w:rtl w:val="true"/>
        </w:rPr>
        <w:t>:</w:t>
      </w:r>
      <w:bookmarkEnd w:id="279"/>
    </w:p>
    <w:p>
      <w:pPr>
        <w:pStyle w:val="BookText"/>
        <w:rPr/>
      </w:pPr>
      <w:r>
        <w:rPr>
          <w:rFonts w:ascii="Amiri" w:hAnsi="Amiri" w:eastAsia="Amiri" w:cs="Amiri"/>
          <w:color w:val="111111"/>
          <w:sz w:val="28"/>
          <w:sz w:val="28"/>
          <w:szCs w:val="28"/>
          <w:rtl w:val="true"/>
          <w:lang w:bidi="ar-SA"/>
        </w:rPr>
        <w:t xml:space="preserve">أما هشام بن عبد الملك فكان من اعظم الحاقدين على الامام ومن ألد أعدائه إلا انه اعترف بسمو مكانة الامام ، وعظيم شأنه فقد خاطبه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لا تزال العرب والعجم تسودها قريش ما دام فيهم مثلك </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Heading3"/>
        <w:numPr>
          <w:ilvl w:val="2"/>
          <w:numId w:val="1"/>
        </w:numPr>
        <w:rPr/>
      </w:pPr>
      <w:bookmarkStart w:id="280" w:name="__RefHeading___Toc13346257_73709187"/>
      <w:bookmarkStart w:id="281" w:name="_Toc102"/>
      <w:bookmarkEnd w:id="280"/>
      <w:r>
        <w:rPr/>
        <w:t>5</w:t>
      </w:r>
      <w:r>
        <w:rPr>
          <w:rtl w:val="true"/>
        </w:rPr>
        <w:t xml:space="preserve"> - </w:t>
      </w:r>
      <w:r>
        <w:rPr>
          <w:rtl w:val="true"/>
        </w:rPr>
        <w:t xml:space="preserve">المنصور الدوانيقي </w:t>
      </w:r>
      <w:r>
        <w:rPr>
          <w:rtl w:val="true"/>
        </w:rPr>
        <w:t>:</w:t>
      </w:r>
      <w:bookmarkEnd w:id="281"/>
    </w:p>
    <w:p>
      <w:pPr>
        <w:pStyle w:val="BookText"/>
        <w:rPr/>
      </w:pPr>
      <w:r>
        <w:rPr>
          <w:rFonts w:ascii="IRNazanin" w:hAnsi="IRNazanin" w:eastAsia="IRNazanin"/>
          <w:color w:val="111111"/>
          <w:sz w:val="28"/>
          <w:sz w:val="28"/>
          <w:szCs w:val="28"/>
          <w:rtl w:val="true"/>
          <w:lang w:bidi="fa-IR"/>
        </w:rPr>
        <w:t xml:space="preserve">وتحدث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ومهدي هذه الأمة وكان في المجلس المنصور الدوانيقي فبهر من ذلك ، وراح يحدث سيف بن عمير بما سمعه من الامام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حدثني أهل الارض كلهم ما قبلت منهم ، ولكنه محمد بن علي </w:t>
      </w:r>
      <w:r>
        <w:rPr>
          <w:rFonts w:eastAsia="IRNazanin" w:cs="IRNazanin"/>
          <w:color w:val="111111"/>
          <w:sz w:val="28"/>
          <w:szCs w:val="28"/>
          <w:rtl w:val="true"/>
          <w:lang w:bidi="fa-IR"/>
        </w:rPr>
        <w:t xml:space="preserve">.. » </w:t>
      </w:r>
      <w:r>
        <w:rPr>
          <w:rStyle w:val="FootnoteAnchor"/>
          <w:rtl w:val="true"/>
        </w:rPr>
        <w:footnoteReference w:id="191"/>
      </w:r>
      <w:r>
        <w:rPr>
          <w:rFonts w:ascii="Amiri" w:hAnsi="Amiri" w:eastAsia="Amiri" w:cs="Amiri"/>
          <w:color w:val="111111"/>
          <w:sz w:val="28"/>
          <w:sz w:val="28"/>
          <w:szCs w:val="28"/>
          <w:rtl w:val="true"/>
          <w:lang w:bidi="ar-SA"/>
        </w:rPr>
        <w:t xml:space="preserve">ودل هذا الكلام على مدى اكباره وتعظيمه للإمام ، فلو حدثه أهل الارض جميعا بمقالة الامام لما قبل منهم وصدقهم ، ولكن الامام حدثه بذلك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الناس جميعا في صدقه ووثاقته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346259_73709187"/>
      <w:bookmarkStart w:id="283" w:name="_Toc103"/>
      <w:bookmarkEnd w:id="282"/>
      <w:r>
        <w:rPr/>
        <w:t>6</w:t>
      </w:r>
      <w:r>
        <w:rPr>
          <w:rtl w:val="true"/>
        </w:rPr>
        <w:t xml:space="preserve"> - </w:t>
      </w:r>
      <w:r>
        <w:rPr>
          <w:rtl w:val="true"/>
        </w:rPr>
        <w:t xml:space="preserve">عبد اللّه بن عطاء </w:t>
      </w:r>
      <w:r>
        <w:rPr>
          <w:rtl w:val="true"/>
        </w:rPr>
        <w:t>:</w:t>
      </w:r>
      <w:bookmarkEnd w:id="2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عبد اللّه بن عطاء عن اكبار العلماء وتعظيمهم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وتواضعهم أمامه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العلماء عند أحد اصغر منهم عند أبي جعفر محمد بن علي لتواضعهم له ، ومعرفتهم بحقه ، وعلمه ، واقتباسهم </w:t>
      </w:r>
      <w:bookmarkStart w:id="284" w:name="pg11899_97764"/>
    </w:p>
    <w:p>
      <w:pPr>
        <w:pStyle w:val="BookText"/>
        <w:rPr/>
      </w:pPr>
      <w:bookmarkEnd w:id="284"/>
      <w:r>
        <w:rPr>
          <w:rFonts w:ascii="Amiri" w:hAnsi="Amiri" w:eastAsia="Amiri" w:cs="Amiri"/>
          <w:color w:val="111111"/>
          <w:sz w:val="28"/>
          <w:sz w:val="28"/>
          <w:szCs w:val="28"/>
          <w:rtl w:val="true"/>
          <w:lang w:bidi="ar-SA"/>
        </w:rPr>
        <w:t xml:space="preserve">منه ، ولقد رأيت الحكم بن عتيبة على جلالته وسنه ، وهو بين يديه يتعلم منه ، ويأخذ عنه كالصبي بين يدي المتعلم </w:t>
      </w:r>
      <w:r>
        <w:rPr>
          <w:rFonts w:eastAsia="Amiri" w:cs="Amiri" w:ascii="Amiri" w:hAnsi="Amiri"/>
          <w:color w:val="111111"/>
          <w:sz w:val="28"/>
          <w:szCs w:val="28"/>
          <w:rtl w:val="true"/>
          <w:lang w:bidi="ar-SA"/>
        </w:rPr>
        <w:t xml:space="preserve">.. » </w:t>
      </w:r>
      <w:r>
        <w:rPr>
          <w:rStyle w:val="FootnoteAnchor"/>
          <w:rtl w:val="true"/>
        </w:rPr>
        <w:footnoteReference w:id="192"/>
      </w:r>
      <w:r>
        <w:rPr>
          <w:rFonts w:ascii="Amiri" w:hAnsi="Amiri" w:eastAsia="Amiri" w:cs="Amiri"/>
          <w:color w:val="111111"/>
          <w:sz w:val="28"/>
          <w:sz w:val="28"/>
          <w:szCs w:val="28"/>
          <w:rtl w:val="true"/>
          <w:lang w:bidi="ar-SA"/>
        </w:rPr>
        <w:t xml:space="preserve">وأدلى مرة أخرى عن مشاهدته للحكم عند الامام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الحكم عنده كأنه عصفور مغلوب على أمره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ولا بد لنا من وقفة قصيرة عند الحكم بن عتيبة لنرى مكانته ومنزلته العلمية ليتبين لنا مدى سعة علوم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 مكانته عند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علماء عصره وانبههم شأنا يقول مجاهد بن 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الحكم في مسجد الخيف ، وعلماء الناس عيال عليه ، ونقل جرير عن المغيرة ان الحكم إذا قدم المدينة أخلوا له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إليها </w:t>
      </w:r>
      <w:r>
        <w:rPr>
          <w:rStyle w:val="FootnoteAnchor"/>
          <w:rtl w:val="true"/>
        </w:rPr>
        <w:footnoteReference w:id="1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ثقة فقيها عالما رفيعا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الحكم وهو بهذه المنزلة من سعة العلم وجلالة القدر كأنه الصبي المغلوب على أمره بين يدي الامام فلا بد أن يكون اعلم أهل عصره واكثرهم احاطة في جميع العلوم ، وهذا ما تذهب إليه الشيعة وتدلل عليه من سعة علوم الامام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346261_73709187"/>
      <w:bookmarkStart w:id="286" w:name="_Toc104"/>
      <w:bookmarkEnd w:id="285"/>
      <w:r>
        <w:rPr/>
        <w:t>7</w:t>
      </w:r>
      <w:r>
        <w:rPr>
          <w:rtl w:val="true"/>
        </w:rPr>
        <w:t xml:space="preserve"> - </w:t>
      </w:r>
      <w:r>
        <w:rPr>
          <w:rtl w:val="true"/>
        </w:rPr>
        <w:t xml:space="preserve">جابر بن يزيد </w:t>
      </w:r>
      <w:r>
        <w:rPr>
          <w:rtl w:val="true"/>
        </w:rPr>
        <w:t>:</w:t>
      </w:r>
      <w:bookmarkEnd w:id="2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وجابر بن يزيد الجعفي من أشهر علماء المسلمين ، ومن أجل رواة </w:t>
      </w:r>
      <w:bookmarkStart w:id="287" w:name="pg11899_97766"/>
    </w:p>
    <w:p>
      <w:pPr>
        <w:pStyle w:val="BookText"/>
        <w:rPr/>
      </w:pPr>
      <w:bookmarkEnd w:id="287"/>
      <w:r>
        <w:rPr>
          <w:rFonts w:ascii="Amiri" w:hAnsi="Amiri" w:eastAsia="Amiri" w:cs="Amiri"/>
          <w:color w:val="111111"/>
          <w:sz w:val="28"/>
          <w:sz w:val="28"/>
          <w:szCs w:val="28"/>
          <w:rtl w:val="true"/>
          <w:lang w:bidi="ar-SA"/>
        </w:rPr>
        <w:t xml:space="preserve">الحديث ، وهو ممن تتلمذ عند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سبعين ألف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عرف مقام الامام ووقف على مكانته فكان إذا حدث عنه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وصي الاوصياء ، ووارث علم الأنبياء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3346263_73709187"/>
      <w:bookmarkStart w:id="289" w:name="_Toc105"/>
      <w:bookmarkEnd w:id="288"/>
      <w:r>
        <w:rPr/>
        <w:t>8</w:t>
      </w:r>
      <w:r>
        <w:rPr>
          <w:rtl w:val="true"/>
        </w:rPr>
        <w:t xml:space="preserve"> - </w:t>
      </w:r>
      <w:r>
        <w:rPr>
          <w:rtl w:val="true"/>
        </w:rPr>
        <w:t xml:space="preserve">جابر بن عبد اللّه </w:t>
      </w:r>
      <w:r>
        <w:rPr>
          <w:rtl w:val="true"/>
        </w:rPr>
        <w:t>:</w:t>
      </w:r>
      <w:bookmarkEnd w:id="289"/>
    </w:p>
    <w:p>
      <w:pPr>
        <w:pStyle w:val="BookText"/>
        <w:rPr/>
      </w:pPr>
      <w:r>
        <w:rPr>
          <w:rFonts w:ascii="IRNazanin" w:hAnsi="IRNazanin" w:eastAsia="IRNazanin"/>
          <w:color w:val="111111"/>
          <w:sz w:val="28"/>
          <w:sz w:val="28"/>
          <w:szCs w:val="28"/>
          <w:rtl w:val="true"/>
          <w:lang w:bidi="fa-IR"/>
        </w:rPr>
        <w:t xml:space="preserve">واشتهر الصحابي العظيم جابر بن عبد اللّه الانصاري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والتفاني بحبهم ، وهو الذي حمل تحيات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ذكرنا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وعى مكانة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يجله ويعظمه والامام صبي يافع فكان اذا خاطبه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ابن خير البرية ، وجدك سيد شباب أهل الجنة </w:t>
      </w:r>
      <w:r>
        <w:rPr>
          <w:rFonts w:eastAsia="IRNazanin" w:cs="IRNazanin"/>
          <w:color w:val="111111"/>
          <w:sz w:val="28"/>
          <w:szCs w:val="28"/>
          <w:rtl w:val="true"/>
          <w:lang w:bidi="fa-IR"/>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3346265_73709187"/>
      <w:bookmarkStart w:id="291" w:name="_Toc106"/>
      <w:bookmarkEnd w:id="290"/>
      <w:r>
        <w:rPr/>
        <w:t>9</w:t>
      </w:r>
      <w:r>
        <w:rPr>
          <w:rtl w:val="true"/>
        </w:rPr>
        <w:t xml:space="preserve"> - </w:t>
      </w:r>
      <w:r>
        <w:rPr>
          <w:rtl w:val="true"/>
        </w:rPr>
        <w:t xml:space="preserve">ابن حجر الهيثمي </w:t>
      </w:r>
      <w:r>
        <w:rPr>
          <w:rtl w:val="true"/>
        </w:rPr>
        <w:t>:</w:t>
      </w:r>
      <w:bookmarkEnd w:id="2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شهاب الدين احمد بن حجر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الباقر ، سمي بذلك من بقر الأرض أي شقها ، وأنار مخبآتها ومكامنها ، فلذلك هو اظهر من مخبآت كنوز المعارف ، وحقائق الاحكام والحكم واللطائف ما لا يخفى إلا على منطمس البصيرة ، أو فاسد الطوية والسريرة ، ومن ثم قيل فيه هو باقر العلم وجامعه ، وشاهر علمه ، ورافعه ، صفا قلبه ، وزكا علمه وعمله ، وطهرت نفسه ، وشرف خلقه ، وعمرت أوقاته بطاعة اللّه وله من الرسوم في مقامات العارفين ما تكل عنه السنة الواصفين ، وله كلمات كثيرة في السلوك والمعارف لا تحتملها هذه العجالة </w:t>
      </w:r>
      <w:r>
        <w:rPr>
          <w:rFonts w:eastAsia="Amiri" w:cs="Amiri" w:ascii="Amiri" w:hAnsi="Amiri"/>
          <w:color w:val="111111"/>
          <w:sz w:val="28"/>
          <w:szCs w:val="28"/>
          <w:rtl w:val="true"/>
          <w:lang w:bidi="ar-SA"/>
        </w:rPr>
        <w:t xml:space="preserve">.. » </w:t>
      </w:r>
      <w:r>
        <w:rPr>
          <w:rStyle w:val="FootnoteAnchor"/>
          <w:rtl w:val="true"/>
        </w:rPr>
        <w:footnoteReference w:id="197"/>
      </w:r>
      <w:bookmarkStart w:id="292" w:name="pg11899_97768"/>
    </w:p>
    <w:p>
      <w:pPr>
        <w:pStyle w:val="BookText"/>
        <w:rPr/>
      </w:pPr>
      <w:bookmarkEnd w:id="292"/>
      <w:r>
        <w:rPr>
          <w:rFonts w:ascii="Amiri" w:hAnsi="Amiri" w:eastAsia="Amiri" w:cs="Amiri"/>
          <w:color w:val="111111"/>
          <w:sz w:val="28"/>
          <w:sz w:val="28"/>
          <w:szCs w:val="28"/>
          <w:rtl w:val="true"/>
          <w:lang w:bidi="ar-SA"/>
        </w:rPr>
        <w:t xml:space="preserve">وحددت هذه الكلمات بعض الجوانب المشرقة من حياة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منها قيامه بابراز كنوز المعارف ، وحقائق الاحكام بعد أن خفى أمرها على الناس ، وهذا ما سنتحدث عنه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3346267_73709187"/>
      <w:bookmarkStart w:id="294" w:name="_Toc107"/>
      <w:bookmarkEnd w:id="293"/>
      <w:r>
        <w:rPr/>
        <w:t>10</w:t>
      </w:r>
      <w:r>
        <w:rPr>
          <w:rtl w:val="true"/>
        </w:rPr>
        <w:t xml:space="preserve"> - </w:t>
      </w:r>
      <w:r>
        <w:rPr>
          <w:rtl w:val="true"/>
        </w:rPr>
        <w:t xml:space="preserve">ابن كثير </w:t>
      </w:r>
      <w:r>
        <w:rPr>
          <w:rtl w:val="true"/>
        </w:rPr>
        <w:t>:</w:t>
      </w:r>
      <w:bookmarkEnd w:id="294"/>
    </w:p>
    <w:p>
      <w:pPr>
        <w:pStyle w:val="BookText"/>
        <w:rPr/>
      </w:pPr>
      <w:r>
        <w:rPr>
          <w:rFonts w:ascii="Amiri" w:hAnsi="Amiri" w:eastAsia="Amiri" w:cs="Amiri"/>
          <w:color w:val="111111"/>
          <w:sz w:val="28"/>
          <w:sz w:val="28"/>
          <w:szCs w:val="28"/>
          <w:rtl w:val="true"/>
          <w:lang w:bidi="ar-SA"/>
        </w:rPr>
        <w:t xml:space="preserve">وترجم ابو الفداء الحافظ ابن كثير الامام الباقر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تابعي جليل القدر كثير ، أحد أعلام هذه الأمة علما وعملا وسيادة وشرفا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الباقر لبقره العلوم ، واستنباطه الحكم ، وكان ذاكرا خاشعا ، صابرا ، وكان من سلالة النبوة ، رفيع النسب ، عالي الحسب ، وكان عارفا بالخطرات ، كثير البكاء والعبرات ، معرضا عن الجدال والخصومات </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وتحدث ابن كثير عن سعة علوم الامام ، وعبادته وصبره ، وسمو حسبه ونسبه ، وكثرة بكائه من خشية اللّه ، واعراضه عن الجدل والخصومات ونال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الصفات اعجاب العلماء واكبارهم وتقديرهم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3346269_73709187"/>
      <w:bookmarkStart w:id="296" w:name="_Toc108"/>
      <w:bookmarkEnd w:id="295"/>
      <w:r>
        <w:rPr/>
        <w:t>11</w:t>
      </w:r>
      <w:r>
        <w:rPr>
          <w:rtl w:val="true"/>
        </w:rPr>
        <w:t xml:space="preserve"> - </w:t>
      </w:r>
      <w:r>
        <w:rPr>
          <w:rtl w:val="true"/>
        </w:rPr>
        <w:t xml:space="preserve">عبد الحميد الحنبلي </w:t>
      </w:r>
      <w:r>
        <w:rPr>
          <w:rtl w:val="true"/>
        </w:rPr>
        <w:t>:</w:t>
      </w:r>
      <w:bookmarkEnd w:id="296"/>
    </w:p>
    <w:p>
      <w:pPr>
        <w:pStyle w:val="BookText"/>
        <w:rPr/>
      </w:pPr>
      <w:r>
        <w:rPr>
          <w:rFonts w:ascii="Amiri" w:hAnsi="Amiri" w:eastAsia="Amiri" w:cs="Amiri"/>
          <w:color w:val="111111"/>
          <w:sz w:val="28"/>
          <w:sz w:val="28"/>
          <w:szCs w:val="28"/>
          <w:rtl w:val="true"/>
          <w:lang w:bidi="ar-SA"/>
        </w:rPr>
        <w:t xml:space="preserve">قال عبد الحميد بن العماد الحنبلي في ترجمته للامام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فقهاء المدينة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الباقر لأنه بقر العلم أي شقه وتوسع فيه ، وهو أحد الأئمة الاثني عشر على اعتقاد الامامية </w:t>
      </w:r>
      <w:r>
        <w:rPr>
          <w:rFonts w:eastAsia="Amiri" w:cs="Amiri" w:ascii="Amiri" w:hAnsi="Amiri"/>
          <w:color w:val="111111"/>
          <w:sz w:val="28"/>
          <w:szCs w:val="28"/>
          <w:rtl w:val="true"/>
          <w:lang w:bidi="ar-SA"/>
        </w:rPr>
        <w:t xml:space="preserve">..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3346271_73709187"/>
      <w:bookmarkStart w:id="298" w:name="_Toc109"/>
      <w:bookmarkEnd w:id="297"/>
      <w:r>
        <w:rPr/>
        <w:t>12</w:t>
      </w:r>
      <w:r>
        <w:rPr>
          <w:rtl w:val="true"/>
        </w:rPr>
        <w:t xml:space="preserve"> - </w:t>
      </w:r>
      <w:r>
        <w:rPr>
          <w:rtl w:val="true"/>
        </w:rPr>
        <w:t xml:space="preserve">النبهاني </w:t>
      </w:r>
      <w:r>
        <w:rPr>
          <w:rtl w:val="true"/>
        </w:rPr>
        <w:t>:</w:t>
      </w:r>
      <w:bookmarkEnd w:id="2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يوسف بن اسماعيل النبهاني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الباقر بن علي زين </w:t>
      </w:r>
      <w:bookmarkStart w:id="299" w:name="pg11899_97770"/>
    </w:p>
    <w:p>
      <w:pPr>
        <w:pStyle w:val="BookText"/>
        <w:rPr/>
      </w:pPr>
      <w:bookmarkEnd w:id="299"/>
      <w:r>
        <w:rPr>
          <w:rFonts w:ascii="Amiri" w:hAnsi="Amiri" w:eastAsia="Amiri" w:cs="Amiri"/>
          <w:color w:val="111111"/>
          <w:sz w:val="28"/>
          <w:sz w:val="28"/>
          <w:szCs w:val="28"/>
          <w:rtl w:val="true"/>
          <w:lang w:bidi="ar-SA"/>
        </w:rPr>
        <w:t xml:space="preserve">العابدين بن الحسين أحد أئمة ساداتنا آل البيت الكرام ، وأحد أعيان العلماء الاعلام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Heading3"/>
        <w:numPr>
          <w:ilvl w:val="2"/>
          <w:numId w:val="1"/>
        </w:numPr>
        <w:rPr/>
      </w:pPr>
      <w:bookmarkStart w:id="300" w:name="__RefHeading___Toc13346273_73709187"/>
      <w:bookmarkStart w:id="301" w:name="_Toc110"/>
      <w:bookmarkEnd w:id="300"/>
      <w:r>
        <w:rPr/>
        <w:t>13</w:t>
      </w:r>
      <w:r>
        <w:rPr>
          <w:rtl w:val="true"/>
        </w:rPr>
        <w:t xml:space="preserve"> - </w:t>
      </w:r>
      <w:r>
        <w:rPr>
          <w:rtl w:val="true"/>
        </w:rPr>
        <w:t xml:space="preserve">القرماني </w:t>
      </w:r>
      <w:r>
        <w:rPr>
          <w:rtl w:val="true"/>
        </w:rPr>
        <w:t>:</w:t>
      </w:r>
      <w:bookmarkEnd w:id="301"/>
    </w:p>
    <w:p>
      <w:pPr>
        <w:pStyle w:val="BookText"/>
        <w:rPr/>
      </w:pPr>
      <w:r>
        <w:rPr>
          <w:rFonts w:ascii="Amiri" w:hAnsi="Amiri" w:eastAsia="Amiri" w:cs="Amiri"/>
          <w:color w:val="111111"/>
          <w:sz w:val="28"/>
          <w:sz w:val="28"/>
          <w:szCs w:val="28"/>
          <w:rtl w:val="true"/>
          <w:lang w:bidi="ar-SA"/>
        </w:rPr>
        <w:t xml:space="preserve">وترجم احمد بن يوسف القرماني الامام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الباقر لأنه بقر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أبيه من بين أخوته ووصيه ، والقائم بالامامة من بعده ، ولم يظهر عن أحد من أولاد الحسن والحسين من علم الدين والسنن وعلم القرآن ، والسير وفنون الآداب ما ظهر عن أبي جعفر ، روى عند معالم الدين بقايا الصحابة ، ووجوه التابعين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Heading3"/>
        <w:numPr>
          <w:ilvl w:val="2"/>
          <w:numId w:val="1"/>
        </w:numPr>
        <w:rPr/>
      </w:pPr>
      <w:bookmarkStart w:id="302" w:name="__RefHeading___Toc13346275_73709187"/>
      <w:bookmarkStart w:id="303" w:name="_Toc111"/>
      <w:bookmarkEnd w:id="302"/>
      <w:r>
        <w:rPr/>
        <w:t>14</w:t>
      </w:r>
      <w:r>
        <w:rPr>
          <w:rtl w:val="true"/>
        </w:rPr>
        <w:t xml:space="preserve"> - </w:t>
      </w:r>
      <w:r>
        <w:rPr>
          <w:rtl w:val="true"/>
        </w:rPr>
        <w:t xml:space="preserve">الذهبي </w:t>
      </w:r>
      <w:r>
        <w:rPr>
          <w:rtl w:val="true"/>
        </w:rPr>
        <w:t>:</w:t>
      </w:r>
      <w:bookmarkEnd w:id="303"/>
    </w:p>
    <w:p>
      <w:pPr>
        <w:pStyle w:val="BookText"/>
        <w:rPr/>
      </w:pPr>
      <w:r>
        <w:rPr>
          <w:rFonts w:ascii="Amiri" w:hAnsi="Amiri" w:eastAsia="Amiri" w:cs="Amiri"/>
          <w:color w:val="111111"/>
          <w:sz w:val="28"/>
          <w:sz w:val="28"/>
          <w:szCs w:val="28"/>
          <w:rtl w:val="true"/>
          <w:lang w:bidi="ar-SA"/>
        </w:rPr>
        <w:t xml:space="preserve">وترجم الذهبي في كثير من مؤلفاته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إنه شذ في بعض أقواله ، وفيما يلي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الباقر سيد بني هاشم في زمانه فضلا وعلما وسؤددا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الباقر سيد بني هاشم في زمانه اشتهر بالباقر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شقه فعلم اصلا وخفيه </w:t>
      </w:r>
      <w:r>
        <w:rPr>
          <w:rFonts w:eastAsia="Amiri" w:cs="Amiri" w:ascii="Amiri" w:hAnsi="Amiri"/>
          <w:color w:val="111111"/>
          <w:sz w:val="28"/>
          <w:szCs w:val="28"/>
          <w:rtl w:val="true"/>
          <w:lang w:bidi="ar-SA"/>
        </w:rPr>
        <w:t xml:space="preserve">... » </w:t>
      </w:r>
      <w:r>
        <w:rPr>
          <w:rStyle w:val="FootnoteAnchor"/>
          <w:rtl w:val="true"/>
        </w:rPr>
        <w:footnoteReference w:id="2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الباقر أحد من جمع بين العلم والعمل ، والسؤدد والشرف والثقة والرزانة ، وكان أهلا للخلافة ، وهو أحد الأئمة الاثني </w:t>
      </w:r>
      <w:bookmarkStart w:id="304" w:name="pg11899_97772"/>
    </w:p>
    <w:p>
      <w:pPr>
        <w:pStyle w:val="BookText"/>
        <w:rPr/>
      </w:pPr>
      <w:bookmarkEnd w:id="304"/>
      <w:r>
        <w:rPr>
          <w:rFonts w:ascii="Amiri" w:hAnsi="Amiri" w:eastAsia="Amiri" w:cs="Amiri"/>
          <w:color w:val="111111"/>
          <w:sz w:val="28"/>
          <w:sz w:val="28"/>
          <w:szCs w:val="28"/>
          <w:rtl w:val="true"/>
          <w:lang w:bidi="ar-SA"/>
        </w:rPr>
        <w:t xml:space="preserve">عشر الذين تبجلهم الشيعة الامامية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بعصمتهم ، وبمعرفتهم بجميع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أبو جعفر اماما مجتهدا ، تاليا لكتاب اللّه ، كبير الشأن ، ولكن لا يبلغ في القرآن درجة ابن كثير ونحوه ، ولا في الفقه درجة أبي الزناد وربيعة ، ولا في الحفظ ومعرفة السنن درجة قتادة وابن شهاب</w:t>
      </w:r>
      <w:r>
        <w:rPr>
          <w:rFonts w:eastAsia="Amiri" w:cs="Amiri" w:ascii="Amiri" w:hAnsi="Amiri"/>
          <w:color w:val="111111"/>
          <w:sz w:val="28"/>
          <w:szCs w:val="28"/>
          <w:rtl w:val="true"/>
          <w:lang w:bidi="ar-SA"/>
        </w:rPr>
        <w:t xml:space="preserve">. » </w:t>
      </w:r>
      <w:r>
        <w:rPr>
          <w:rStyle w:val="FootnoteAnchor"/>
          <w:rtl w:val="true"/>
        </w:rPr>
        <w:footnoteReference w:id="204"/>
      </w:r>
      <w:r>
        <w:rPr>
          <w:rFonts w:ascii="IRNazanin" w:hAnsi="IRNazanin" w:eastAsia="IRNazanin"/>
          <w:color w:val="111111"/>
          <w:sz w:val="28"/>
          <w:sz w:val="28"/>
          <w:szCs w:val="28"/>
          <w:rtl w:val="true"/>
          <w:lang w:bidi="fa-IR"/>
        </w:rPr>
        <w:t xml:space="preserve">وانحرف الذهبي عن الحق في تقديمه لابن كثير ، وأبي الزناد وربيعة وقتادة وابن شهاب على الامام فان هؤلاء الاعلام لا يقاسون بتلاميذه كزرارة بن أعين ومحمد بن مسلم وجابر بن يزيد الجعفي فان ما أثر عنهم من الفضل والعلم يفوق بكثير مما أثر عن ابن كثير وجماعته ، وقد كان قتادة قد خاصمه الامام واحتج عليه فولى منهزما لا يعرف ما يقول ، ولا يدري كيف يتخلص مما 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الذهبي كان يملك ضميرا متحجرا مترعا بالكراهية والحقد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كما أعلن ذلك في كثير من بحوثه ، وما أبدع ما قيل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بالذهبي اليوم تسمية</w:t>
      </w:r>
    </w:p>
    <w:p>
      <w:pPr>
        <w:pStyle w:val="BookText"/>
        <w:rPr/>
      </w:pPr>
      <w:r>
        <w:rPr>
          <w:rFonts w:ascii="Amiri" w:hAnsi="Amiri" w:eastAsia="Amiri" w:cs="Amiri"/>
          <w:color w:val="111111"/>
          <w:sz w:val="28"/>
          <w:sz w:val="28"/>
          <w:szCs w:val="28"/>
          <w:rtl w:val="true"/>
          <w:lang w:bidi="ar-SA"/>
        </w:rPr>
        <w:t>مشتقة من ذهاب العقل لا الذهب</w:t>
      </w:r>
    </w:p>
    <w:p>
      <w:pPr>
        <w:pStyle w:val="Heading3"/>
        <w:numPr>
          <w:ilvl w:val="2"/>
          <w:numId w:val="1"/>
        </w:numPr>
        <w:rPr/>
      </w:pPr>
      <w:bookmarkStart w:id="305" w:name="__RefHeading___Toc13346277_73709187"/>
      <w:bookmarkStart w:id="306" w:name="_Toc112"/>
      <w:bookmarkEnd w:id="305"/>
      <w:r>
        <w:rPr/>
        <w:t>15</w:t>
      </w:r>
      <w:r>
        <w:rPr>
          <w:rtl w:val="true"/>
        </w:rPr>
        <w:t xml:space="preserve"> - </w:t>
      </w:r>
      <w:r>
        <w:rPr>
          <w:rtl w:val="true"/>
        </w:rPr>
        <w:t xml:space="preserve">محمد بن أبي بكر </w:t>
      </w:r>
      <w:r>
        <w:rPr>
          <w:rtl w:val="true"/>
        </w:rPr>
        <w:t>:</w:t>
      </w:r>
      <w:bookmarkEnd w:id="3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حماد دكين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سيدنا الامام محمد 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بالفضل في العلم والزهد ، والسؤدد ، وكان نبيه الذكر ، عظيم القدر ، جليل الشأن ، لم يظهر عن أحد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الدين والآثار والسنة وعلم القرآن والسيرة وفنون الآداب ما ظهر عن أبي جعفر ، روى عنه علماء الدين وبقايا الصحابة ووجوه التابعين ، ورؤساء فقهاء المسلمين ، وصار </w:t>
      </w:r>
      <w:bookmarkStart w:id="307" w:name="pg11899_97774"/>
    </w:p>
    <w:p>
      <w:pPr>
        <w:pStyle w:val="BookText"/>
        <w:rPr/>
      </w:pPr>
      <w:bookmarkEnd w:id="307"/>
      <w:r>
        <w:rPr>
          <w:rFonts w:ascii="Amiri" w:hAnsi="Amiri" w:eastAsia="Amiri" w:cs="Amiri"/>
          <w:color w:val="111111"/>
          <w:sz w:val="28"/>
          <w:sz w:val="28"/>
          <w:szCs w:val="28"/>
          <w:rtl w:val="true"/>
          <w:lang w:bidi="ar-SA"/>
        </w:rPr>
        <w:t xml:space="preserve">بالفضل علما تضرب به الامثال ، وتسير بوصفه الآثار والاشعار </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Heading3"/>
        <w:numPr>
          <w:ilvl w:val="2"/>
          <w:numId w:val="1"/>
        </w:numPr>
        <w:rPr/>
      </w:pPr>
      <w:bookmarkStart w:id="308" w:name="__RefHeading___Toc13346279_73709187"/>
      <w:bookmarkStart w:id="309" w:name="_Toc113"/>
      <w:bookmarkEnd w:id="308"/>
      <w:r>
        <w:rPr/>
        <w:t>16</w:t>
      </w:r>
      <w:r>
        <w:rPr>
          <w:rtl w:val="true"/>
        </w:rPr>
        <w:t xml:space="preserve"> - </w:t>
      </w:r>
      <w:r>
        <w:rPr>
          <w:rtl w:val="true"/>
        </w:rPr>
        <w:t xml:space="preserve">محمد الجزري </w:t>
      </w:r>
      <w:r>
        <w:rPr>
          <w:rtl w:val="true"/>
        </w:rPr>
        <w:t>:</w:t>
      </w:r>
      <w:bookmarkEnd w:id="309"/>
    </w:p>
    <w:p>
      <w:pPr>
        <w:pStyle w:val="BookText"/>
        <w:rPr/>
      </w:pPr>
      <w:r>
        <w:rPr>
          <w:rFonts w:ascii="Amiri" w:hAnsi="Amiri" w:eastAsia="Amiri" w:cs="Amiri"/>
          <w:color w:val="111111"/>
          <w:sz w:val="28"/>
          <w:sz w:val="28"/>
          <w:szCs w:val="28"/>
          <w:rtl w:val="true"/>
          <w:lang w:bidi="ar-SA"/>
        </w:rPr>
        <w:t xml:space="preserve">قال محمد بن محمد الجزري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علي بن أبي طالب أبو جعفر الباقر ، لأنه بقر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ظاهره وخفيه ، وكان سيد بني هاشم علما وفضله وسنة </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3346281_73709187"/>
      <w:bookmarkStart w:id="311" w:name="_Toc114"/>
      <w:bookmarkEnd w:id="310"/>
      <w:r>
        <w:rPr/>
        <w:t>17</w:t>
      </w:r>
      <w:r>
        <w:rPr>
          <w:rtl w:val="true"/>
        </w:rPr>
        <w:t xml:space="preserve"> - </w:t>
      </w:r>
      <w:r>
        <w:rPr>
          <w:rtl w:val="true"/>
        </w:rPr>
        <w:t xml:space="preserve">كمال الدين الشافعي </w:t>
      </w:r>
      <w:r>
        <w:rPr>
          <w:rtl w:val="true"/>
        </w:rPr>
        <w:t>:</w:t>
      </w:r>
      <w:bookmarkEnd w:id="311"/>
    </w:p>
    <w:p>
      <w:pPr>
        <w:pStyle w:val="BookText"/>
        <w:rPr/>
      </w:pPr>
      <w:r>
        <w:rPr>
          <w:rFonts w:ascii="Amiri" w:hAnsi="Amiri" w:eastAsia="Amiri" w:cs="Amiri"/>
          <w:color w:val="111111"/>
          <w:sz w:val="28"/>
          <w:sz w:val="28"/>
          <w:szCs w:val="28"/>
          <w:rtl w:val="true"/>
          <w:lang w:bidi="ar-SA"/>
        </w:rPr>
        <w:t xml:space="preserve">قال كمال الدين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باقر العلم وجامعه ، وشاهر علمه ، ورافعه ومتوفق دره وراضعه ، صفا قلبه ، وزكا عمله ، وطهرت نفسه ، وشرفت اخلاقه ، وعمرت بطاعة اللّه أوقاته ، ورسخت في مقام التقوى قدمه وظهرت عليه سيمات الازدلاف ، وطهارة الاحتباب فالمناقب تسبق إليه ، والصفات تشرف به </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Heading3"/>
        <w:numPr>
          <w:ilvl w:val="2"/>
          <w:numId w:val="1"/>
        </w:numPr>
        <w:rPr/>
      </w:pPr>
      <w:bookmarkStart w:id="312" w:name="__RefHeading___Toc13346283_73709187"/>
      <w:bookmarkStart w:id="313" w:name="_Toc115"/>
      <w:bookmarkEnd w:id="312"/>
      <w:r>
        <w:rPr/>
        <w:t>18</w:t>
      </w:r>
      <w:r>
        <w:rPr>
          <w:rtl w:val="true"/>
        </w:rPr>
        <w:t xml:space="preserve"> - </w:t>
      </w:r>
      <w:r>
        <w:rPr>
          <w:rtl w:val="true"/>
        </w:rPr>
        <w:t xml:space="preserve">ادريس القرشي </w:t>
      </w:r>
      <w:r>
        <w:rPr>
          <w:rtl w:val="true"/>
        </w:rPr>
        <w:t>:</w:t>
      </w:r>
      <w:bookmarkEnd w:id="3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الداعي إدريس القرشي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أول من حاز شرف الأصلين واجتمعت له ولادة الحسن والحسين ، ونشأ على الفضل والطهارة والرئاسة والسيادة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واحتذى سيرة آبائه الطاهرين ، ولم يزل في درجات الفضائل منتقلا ، وللمفاخر السامية متوغلا </w:t>
      </w:r>
      <w:r>
        <w:rPr>
          <w:rFonts w:eastAsia="Amiri" w:cs="Amiri" w:ascii="Amiri" w:hAnsi="Amiri"/>
          <w:color w:val="111111"/>
          <w:sz w:val="28"/>
          <w:szCs w:val="28"/>
          <w:rtl w:val="true"/>
          <w:lang w:bidi="ar-SA"/>
        </w:rPr>
        <w:t xml:space="preserve">... » </w:t>
      </w:r>
      <w:r>
        <w:rPr>
          <w:rStyle w:val="FootnoteAnchor"/>
          <w:rtl w:val="true"/>
        </w:rPr>
        <w:footnoteReference w:id="208"/>
      </w:r>
      <w:bookmarkStart w:id="314" w:name="pg11899_97776"/>
    </w:p>
    <w:p>
      <w:pPr>
        <w:pStyle w:val="Heading3"/>
        <w:numPr>
          <w:ilvl w:val="2"/>
          <w:numId w:val="1"/>
        </w:numPr>
        <w:rPr/>
      </w:pPr>
      <w:bookmarkStart w:id="315" w:name="__RefHeading___Toc13346285_73709187"/>
      <w:bookmarkStart w:id="316" w:name="_Toc116"/>
      <w:bookmarkEnd w:id="314"/>
      <w:bookmarkEnd w:id="315"/>
      <w:r>
        <w:rPr/>
        <w:t>19</w:t>
      </w:r>
      <w:r>
        <w:rPr>
          <w:rtl w:val="true"/>
        </w:rPr>
        <w:t xml:space="preserve"> - </w:t>
      </w:r>
      <w:r>
        <w:rPr>
          <w:rtl w:val="true"/>
        </w:rPr>
        <w:t xml:space="preserve">جمال الدين </w:t>
      </w:r>
      <w:r>
        <w:rPr>
          <w:rtl w:val="true"/>
        </w:rPr>
        <w:t>:</w:t>
      </w:r>
      <w:bookmarkEnd w:id="316"/>
    </w:p>
    <w:p>
      <w:pPr>
        <w:pStyle w:val="BookText"/>
        <w:rPr/>
      </w:pPr>
      <w:r>
        <w:rPr>
          <w:rFonts w:ascii="Amiri" w:hAnsi="Amiri" w:eastAsia="Amiri" w:cs="Amiri"/>
          <w:color w:val="111111"/>
          <w:sz w:val="28"/>
          <w:sz w:val="28"/>
          <w:szCs w:val="28"/>
          <w:rtl w:val="true"/>
          <w:lang w:bidi="ar-SA"/>
        </w:rPr>
        <w:t xml:space="preserve">قال جمال الدين يوسف بن تغري بردي الأتابكي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علي زين العابدين بن الحسين بن علي بن أبي طالب الهاشمي العلوي سيد بني هاشم في زمانه ، وهو أحد الأئمة الاثنى عشر الذين تعتقد الرافضة عصمتهم </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Heading3"/>
        <w:numPr>
          <w:ilvl w:val="2"/>
          <w:numId w:val="1"/>
        </w:numPr>
        <w:rPr/>
      </w:pPr>
      <w:bookmarkStart w:id="317" w:name="__RefHeading___Toc13346287_73709187"/>
      <w:bookmarkStart w:id="318" w:name="_Toc117"/>
      <w:bookmarkEnd w:id="317"/>
      <w:r>
        <w:rPr/>
        <w:t>20</w:t>
      </w:r>
      <w:r>
        <w:rPr>
          <w:rtl w:val="true"/>
        </w:rPr>
        <w:t xml:space="preserve"> - </w:t>
      </w:r>
      <w:r>
        <w:rPr>
          <w:rtl w:val="true"/>
        </w:rPr>
        <w:t xml:space="preserve">محمد الصبان </w:t>
      </w:r>
      <w:r>
        <w:rPr>
          <w:rtl w:val="true"/>
        </w:rPr>
        <w:t>:</w:t>
      </w:r>
      <w:bookmarkEnd w:id="318"/>
    </w:p>
    <w:p>
      <w:pPr>
        <w:pStyle w:val="BookText"/>
        <w:rPr/>
      </w:pPr>
      <w:r>
        <w:rPr>
          <w:rFonts w:ascii="Amiri" w:hAnsi="Amiri" w:eastAsia="Amiri" w:cs="Amiri"/>
          <w:color w:val="111111"/>
          <w:sz w:val="28"/>
          <w:sz w:val="28"/>
          <w:szCs w:val="28"/>
          <w:rtl w:val="true"/>
          <w:lang w:bidi="ar-SA"/>
        </w:rPr>
        <w:t xml:space="preserve">قال محمد الصبان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الباقر فهو صاحب المعارف ، وأخو الدقائق واللطائف ، ظهرت كراماته ، وكثرت في السلوك اشاراته ، ولقب بالباقر لأنه بقر العلم أي شقه فعرف اصله وخفيه </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Heading3"/>
        <w:numPr>
          <w:ilvl w:val="2"/>
          <w:numId w:val="1"/>
        </w:numPr>
        <w:rPr/>
      </w:pPr>
      <w:bookmarkStart w:id="319" w:name="__RefHeading___Toc13346289_73709187"/>
      <w:bookmarkStart w:id="320" w:name="_Toc118"/>
      <w:bookmarkEnd w:id="319"/>
      <w:r>
        <w:rPr/>
        <w:t>21</w:t>
      </w:r>
      <w:r>
        <w:rPr>
          <w:rtl w:val="true"/>
        </w:rPr>
        <w:t xml:space="preserve"> - </w:t>
      </w:r>
      <w:r>
        <w:rPr>
          <w:rtl w:val="true"/>
        </w:rPr>
        <w:t xml:space="preserve">ابن أبي الحديد </w:t>
      </w:r>
      <w:r>
        <w:rPr>
          <w:rtl w:val="true"/>
        </w:rPr>
        <w:t>:</w:t>
      </w:r>
      <w:bookmarkEnd w:id="320"/>
    </w:p>
    <w:p>
      <w:pPr>
        <w:pStyle w:val="BookText"/>
        <w:rPr/>
      </w:pPr>
      <w:r>
        <w:rPr>
          <w:rFonts w:ascii="IRNazanin" w:hAnsi="IRNazanin" w:eastAsia="IRNazanin"/>
          <w:color w:val="111111"/>
          <w:sz w:val="28"/>
          <w:sz w:val="28"/>
          <w:szCs w:val="28"/>
          <w:rtl w:val="true"/>
          <w:lang w:bidi="fa-IR"/>
        </w:rPr>
        <w:t xml:space="preserve">قال عبد الحميد بن أبي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محمد بن علي الباقر سيد فقهاء الحجاز ومنه ومن ابنه جعفر تعلم الناس الفقه ، وهو الملقب بالباقر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يخلق بعد ، وبشر به ، ووعد جابر برؤيته </w:t>
      </w:r>
      <w:r>
        <w:rPr>
          <w:rFonts w:eastAsia="IRNazanin" w:cs="IRNazanin"/>
          <w:color w:val="111111"/>
          <w:sz w:val="28"/>
          <w:szCs w:val="28"/>
          <w:rtl w:val="true"/>
          <w:lang w:bidi="fa-IR"/>
        </w:rPr>
        <w:t xml:space="preserve">.. » </w:t>
      </w:r>
      <w:r>
        <w:rPr>
          <w:rStyle w:val="FootnoteAnchor"/>
          <w:rtl w:val="true"/>
        </w:rPr>
        <w:footnoteReference w:id="211"/>
      </w:r>
    </w:p>
    <w:p>
      <w:pPr>
        <w:pStyle w:val="Heading3"/>
        <w:numPr>
          <w:ilvl w:val="2"/>
          <w:numId w:val="1"/>
        </w:numPr>
        <w:rPr/>
      </w:pPr>
      <w:bookmarkStart w:id="321" w:name="__RefHeading___Toc13346291_73709187"/>
      <w:bookmarkStart w:id="322" w:name="_Toc119"/>
      <w:bookmarkEnd w:id="321"/>
      <w:r>
        <w:rPr/>
        <w:t>22</w:t>
      </w:r>
      <w:r>
        <w:rPr>
          <w:rtl w:val="true"/>
        </w:rPr>
        <w:t xml:space="preserve"> - </w:t>
      </w:r>
      <w:r>
        <w:rPr>
          <w:rtl w:val="true"/>
        </w:rPr>
        <w:t xml:space="preserve">الشيخ المفيد </w:t>
      </w:r>
      <w:r>
        <w:rPr>
          <w:rtl w:val="true"/>
        </w:rPr>
        <w:t>:</w:t>
      </w:r>
      <w:bookmarkEnd w:id="32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الباقر محمد بن علي بن الحسين من بين أخوته خليفة أبيه ووصيه ، والقائم بالامامة من بعده ، وبرز على جماعتهم بالفضل في العلم والزهد ، والسؤدد ، وكان أنبههم ذكرا وأجلهم في العامة </w:t>
      </w:r>
      <w:bookmarkStart w:id="323" w:name="pg11899_97778"/>
    </w:p>
    <w:p>
      <w:pPr>
        <w:pStyle w:val="BookText"/>
        <w:rPr/>
      </w:pPr>
      <w:bookmarkEnd w:id="323"/>
      <w:r>
        <w:rPr>
          <w:rFonts w:ascii="Amiri" w:hAnsi="Amiri" w:eastAsia="Amiri" w:cs="Amiri"/>
          <w:color w:val="111111"/>
          <w:sz w:val="28"/>
          <w:sz w:val="28"/>
          <w:szCs w:val="28"/>
          <w:rtl w:val="true"/>
          <w:lang w:bidi="ar-SA"/>
        </w:rPr>
        <w:t xml:space="preserve">والخاصة ، وأعظمهم قدرا ، ولم يظهر عن أحد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الدين والآثار والسنة وعلم القرآن والسيرة ، وفنون الآداب ما ظهر عن أبي جعفر ، وروى عنه معالم الدين بقايا الصحابة ، ووجوه التابعين ، ورؤساء فقهاء المسلمين ، وصار بالفضل به علما لأهله ، تضرب به الأمثال ، وتسمو بوصفه الآثار والاشعار </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Heading3"/>
        <w:numPr>
          <w:ilvl w:val="2"/>
          <w:numId w:val="1"/>
        </w:numPr>
        <w:rPr/>
      </w:pPr>
      <w:bookmarkStart w:id="324" w:name="__RefHeading___Toc13346293_73709187"/>
      <w:bookmarkStart w:id="325" w:name="_Toc120"/>
      <w:bookmarkEnd w:id="324"/>
      <w:r>
        <w:rPr/>
        <w:t>23</w:t>
      </w:r>
      <w:r>
        <w:rPr>
          <w:rtl w:val="true"/>
        </w:rPr>
        <w:t xml:space="preserve"> - </w:t>
      </w:r>
      <w:r>
        <w:rPr>
          <w:rtl w:val="true"/>
        </w:rPr>
        <w:t xml:space="preserve">أبو الحسن الطبرسي </w:t>
      </w:r>
      <w:r>
        <w:rPr>
          <w:rtl w:val="true"/>
        </w:rPr>
        <w:t>:</w:t>
      </w:r>
      <w:bookmarkEnd w:id="325"/>
    </w:p>
    <w:p>
      <w:pPr>
        <w:pStyle w:val="BookText"/>
        <w:rPr/>
      </w:pPr>
      <w:r>
        <w:rPr>
          <w:rFonts w:ascii="IRNazanin" w:hAnsi="IRNazanin" w:eastAsia="IRNazanin"/>
          <w:color w:val="111111"/>
          <w:sz w:val="28"/>
          <w:sz w:val="28"/>
          <w:szCs w:val="28"/>
          <w:rtl w:val="true"/>
          <w:lang w:bidi="fa-IR"/>
        </w:rPr>
        <w:t xml:space="preserve">قال الشيخ أبو الحسن الطبرسي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اشتهر الباقر في العالم تبرزه على الخلق في العلم والزهد والشرف ما لم يؤثر عن أحد من أولاد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القرآن والآثار والسنن ، وأنواع العلم والحكم والآداب ما أثر عنه واختلف إليه كبار الصحابة ووجوه التابعين ، وفقهاء المسلمين ، وعرفه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العلم على ما رواه نقلة الآثار </w:t>
      </w:r>
      <w:r>
        <w:rPr>
          <w:rFonts w:eastAsia="IRNazanin" w:cs="IRNazanin"/>
          <w:color w:val="111111"/>
          <w:sz w:val="28"/>
          <w:szCs w:val="28"/>
          <w:rtl w:val="true"/>
          <w:lang w:bidi="fa-IR"/>
        </w:rPr>
        <w:t xml:space="preserve">... » </w:t>
      </w:r>
      <w:r>
        <w:rPr>
          <w:rStyle w:val="FootnoteAnchor"/>
          <w:rtl w:val="true"/>
        </w:rPr>
        <w:footnoteReference w:id="213"/>
      </w:r>
    </w:p>
    <w:p>
      <w:pPr>
        <w:pStyle w:val="Heading3"/>
        <w:numPr>
          <w:ilvl w:val="2"/>
          <w:numId w:val="1"/>
        </w:numPr>
        <w:rPr/>
      </w:pPr>
      <w:bookmarkStart w:id="326" w:name="__RefHeading___Toc13346295_73709187"/>
      <w:bookmarkStart w:id="327" w:name="_Toc121"/>
      <w:bookmarkEnd w:id="326"/>
      <w:r>
        <w:rPr/>
        <w:t>24</w:t>
      </w:r>
      <w:r>
        <w:rPr>
          <w:rtl w:val="true"/>
        </w:rPr>
        <w:t xml:space="preserve"> - </w:t>
      </w:r>
      <w:r>
        <w:rPr>
          <w:rtl w:val="true"/>
        </w:rPr>
        <w:t xml:space="preserve">تاج الدين </w:t>
      </w:r>
      <w:r>
        <w:rPr>
          <w:rtl w:val="true"/>
        </w:rPr>
        <w:t>:</w:t>
      </w:r>
      <w:bookmarkEnd w:id="327"/>
    </w:p>
    <w:p>
      <w:pPr>
        <w:pStyle w:val="BookText"/>
        <w:rPr/>
      </w:pPr>
      <w:r>
        <w:rPr>
          <w:rFonts w:ascii="Amiri" w:hAnsi="Amiri" w:eastAsia="Amiri" w:cs="Amiri"/>
          <w:color w:val="111111"/>
          <w:sz w:val="28"/>
          <w:sz w:val="28"/>
          <w:szCs w:val="28"/>
          <w:rtl w:val="true"/>
          <w:lang w:bidi="ar-SA"/>
        </w:rPr>
        <w:t xml:space="preserve">قال تاج الدين بن محمد نقيب حلب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باقر العلم هو أول من اجتمعت له ولادة الحسن والحسين ، كان واسع العلم ، وافر الحلم ، روي عنه حديث كثير ، ونقل عنه علم جم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Heading3"/>
        <w:numPr>
          <w:ilvl w:val="2"/>
          <w:numId w:val="1"/>
        </w:numPr>
        <w:rPr/>
      </w:pPr>
      <w:bookmarkStart w:id="328" w:name="__RefHeading___Toc13346297_73709187"/>
      <w:bookmarkStart w:id="329" w:name="_Toc122"/>
      <w:bookmarkEnd w:id="328"/>
      <w:r>
        <w:rPr/>
        <w:t>25</w:t>
      </w:r>
      <w:r>
        <w:rPr>
          <w:rtl w:val="true"/>
        </w:rPr>
        <w:t xml:space="preserve"> - </w:t>
      </w:r>
      <w:r>
        <w:rPr>
          <w:rtl w:val="true"/>
        </w:rPr>
        <w:t xml:space="preserve">محمود بن وهيب </w:t>
      </w:r>
      <w:r>
        <w:rPr>
          <w:rtl w:val="true"/>
        </w:rPr>
        <w:t>:</w:t>
      </w:r>
      <w:bookmarkEnd w:id="3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محمود بن وهيب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 بالباقر من بقر الارض أي شقها ، وأنار مخبئاتها ، ومكامنها ، فلذلك هو اظهر من مخبآت كنوز المعارف ، </w:t>
      </w:r>
      <w:bookmarkStart w:id="330" w:name="pg11899_97780"/>
    </w:p>
    <w:p>
      <w:pPr>
        <w:pStyle w:val="BookText"/>
        <w:rPr/>
      </w:pPr>
      <w:bookmarkEnd w:id="330"/>
      <w:r>
        <w:rPr>
          <w:rFonts w:ascii="Amiri" w:hAnsi="Amiri" w:eastAsia="Amiri" w:cs="Amiri"/>
          <w:color w:val="111111"/>
          <w:sz w:val="28"/>
          <w:sz w:val="28"/>
          <w:szCs w:val="28"/>
          <w:rtl w:val="true"/>
          <w:lang w:bidi="ar-SA"/>
        </w:rPr>
        <w:t xml:space="preserve">وحقائق الاحكام والحكمة واللطائف ما لا يخفى إلا على منطمس البصيرة ، ومن ثم قيل باقر العلم وجامعه ورافعه ، صفا قلبه ، وزكا علمه وعمله ، وطهرت نفسه ، وشرف خلقه ، وعمرت أوقاته بطاعة مولاه وله من الرسوم في مقامات العارفين ما تكل عنه السنة الواصفين </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Heading3"/>
        <w:numPr>
          <w:ilvl w:val="2"/>
          <w:numId w:val="1"/>
        </w:numPr>
        <w:rPr/>
      </w:pPr>
      <w:bookmarkStart w:id="331" w:name="__RefHeading___Toc13346299_73709187"/>
      <w:bookmarkStart w:id="332" w:name="_Toc123"/>
      <w:bookmarkEnd w:id="331"/>
      <w:r>
        <w:rPr/>
        <w:t>26</w:t>
      </w:r>
      <w:r>
        <w:rPr>
          <w:rtl w:val="true"/>
        </w:rPr>
        <w:t xml:space="preserve"> - </w:t>
      </w:r>
      <w:r>
        <w:rPr>
          <w:rtl w:val="true"/>
        </w:rPr>
        <w:t xml:space="preserve">عباس المكي </w:t>
      </w:r>
      <w:r>
        <w:rPr>
          <w:rtl w:val="true"/>
        </w:rPr>
        <w:t>:</w:t>
      </w:r>
      <w:bookmarkEnd w:id="332"/>
    </w:p>
    <w:p>
      <w:pPr>
        <w:pStyle w:val="BookText"/>
        <w:rPr/>
      </w:pPr>
      <w:r>
        <w:rPr>
          <w:rFonts w:ascii="Amiri" w:hAnsi="Amiri" w:eastAsia="Amiri" w:cs="Amiri"/>
          <w:color w:val="111111"/>
          <w:sz w:val="28"/>
          <w:sz w:val="28"/>
          <w:szCs w:val="28"/>
          <w:rtl w:val="true"/>
          <w:lang w:bidi="ar-SA"/>
        </w:rPr>
        <w:t xml:space="preserve">قال السيد عباس بن علي المكي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أحد الأئمة الاثني عشر عند الامامية ، وكان عالما سيدا كبيرا ، وما سمي الباقر إلا لأنه تبقر في العلم أي توسع فيه </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Heading3"/>
        <w:numPr>
          <w:ilvl w:val="2"/>
          <w:numId w:val="1"/>
        </w:numPr>
        <w:rPr/>
      </w:pPr>
      <w:bookmarkStart w:id="333" w:name="__RefHeading___Toc13346301_73709187"/>
      <w:bookmarkStart w:id="334" w:name="_Toc124"/>
      <w:bookmarkEnd w:id="333"/>
      <w:r>
        <w:rPr/>
        <w:t>27</w:t>
      </w:r>
      <w:r>
        <w:rPr>
          <w:rtl w:val="true"/>
        </w:rPr>
        <w:t xml:space="preserve"> - </w:t>
      </w:r>
      <w:r>
        <w:rPr>
          <w:rtl w:val="true"/>
        </w:rPr>
        <w:t xml:space="preserve">السيد كاظم اليماني </w:t>
      </w:r>
      <w:r>
        <w:rPr>
          <w:rtl w:val="true"/>
        </w:rPr>
        <w:t>:</w:t>
      </w:r>
      <w:bookmarkEnd w:id="334"/>
    </w:p>
    <w:p>
      <w:pPr>
        <w:pStyle w:val="BookText"/>
        <w:rPr/>
      </w:pPr>
      <w:r>
        <w:rPr>
          <w:rFonts w:ascii="Amiri" w:hAnsi="Amiri" w:eastAsia="Amiri" w:cs="Amiri"/>
          <w:color w:val="111111"/>
          <w:sz w:val="28"/>
          <w:sz w:val="28"/>
          <w:szCs w:val="28"/>
          <w:rtl w:val="true"/>
          <w:lang w:bidi="ar-SA"/>
        </w:rPr>
        <w:t xml:space="preserve">قال السيد كاظم اليماني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ثاني سبط ، وخامس امام معصوم على رأي من رأى ذلك ، ورابع تقي على رأي الاجماع ، وهو المكنى أبا جعفر </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Heading3"/>
        <w:numPr>
          <w:ilvl w:val="2"/>
          <w:numId w:val="1"/>
        </w:numPr>
        <w:rPr/>
      </w:pPr>
      <w:bookmarkStart w:id="335" w:name="__RefHeading___Toc13346303_73709187"/>
      <w:bookmarkStart w:id="336" w:name="_Toc125"/>
      <w:bookmarkEnd w:id="335"/>
      <w:r>
        <w:rPr/>
        <w:t>28</w:t>
      </w:r>
      <w:r>
        <w:rPr>
          <w:rtl w:val="true"/>
        </w:rPr>
        <w:t xml:space="preserve"> - </w:t>
      </w:r>
      <w:r>
        <w:rPr>
          <w:rtl w:val="true"/>
        </w:rPr>
        <w:t xml:space="preserve">ابن تيمية </w:t>
      </w:r>
      <w:r>
        <w:rPr>
          <w:rtl w:val="true"/>
        </w:rPr>
        <w:t>:</w:t>
      </w:r>
      <w:bookmarkEnd w:id="33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تيمية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محمد الباقر أعظم الناس زهدا وعبادة بقر للسجود جبهته ، وكان اعلم اهل وقته ،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 وذكر حديث جابر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إلا انه بعد ذلك عدل عما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الباقر بهذا الاسم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اصل له عند </w:t>
      </w:r>
      <w:bookmarkStart w:id="337" w:name="pg11899_97782"/>
    </w:p>
    <w:p>
      <w:pPr>
        <w:pStyle w:val="BookText"/>
        <w:rPr/>
      </w:pPr>
      <w:bookmarkEnd w:id="337"/>
      <w:r>
        <w:rPr>
          <w:rFonts w:ascii="Amiri" w:hAnsi="Amiri" w:eastAsia="Amiri" w:cs="Amiri"/>
          <w:color w:val="111111"/>
          <w:sz w:val="28"/>
          <w:sz w:val="28"/>
          <w:szCs w:val="28"/>
          <w:rtl w:val="true"/>
          <w:lang w:bidi="ar-SA"/>
        </w:rPr>
        <w:t xml:space="preserve">أهل العلم بل هو من الاحاديث الموضوعة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لقد عرف ابن تيمية بالبغض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والحقد على شيعتهم فقد الصق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احدوثة وخرافة ، وحسابه في ذلك على اللّه وعلى العلم والتأريخ ، ولعل اعظم عقاب ناله فقدان الثقة بما كتبه فلا ينظر إليه المؤرخون إلا نظرة ريبة وشك في جميع ما كتبه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3346305_73709187"/>
      <w:bookmarkStart w:id="339" w:name="_Toc126"/>
      <w:bookmarkEnd w:id="338"/>
      <w:r>
        <w:rPr/>
        <w:t>29</w:t>
      </w:r>
      <w:r>
        <w:rPr>
          <w:rtl w:val="true"/>
        </w:rPr>
        <w:t xml:space="preserve"> - </w:t>
      </w:r>
      <w:r>
        <w:rPr>
          <w:rtl w:val="true"/>
        </w:rPr>
        <w:t xml:space="preserve">الشيخاني </w:t>
      </w:r>
      <w:r>
        <w:rPr>
          <w:rtl w:val="true"/>
        </w:rPr>
        <w:t>:</w:t>
      </w:r>
      <w:bookmarkEnd w:id="339"/>
    </w:p>
    <w:p>
      <w:pPr>
        <w:pStyle w:val="BookText"/>
        <w:rPr/>
      </w:pPr>
      <w:r>
        <w:rPr>
          <w:rFonts w:ascii="Amiri" w:hAnsi="Amiri" w:eastAsia="Amiri" w:cs="Amiri"/>
          <w:color w:val="111111"/>
          <w:sz w:val="28"/>
          <w:sz w:val="28"/>
          <w:szCs w:val="28"/>
          <w:rtl w:val="true"/>
          <w:lang w:bidi="ar-SA"/>
        </w:rPr>
        <w:t xml:space="preserve">قال عبد القادر الشيخاني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الباقر كان اشهر أهل زمانه ، واكملهم فضلا ، واعظمهم نبلا ، ولم يظهر في زمنه عند أحد من علم الدين والسنن ، وعلم القرآن والسير وفنون الآداب مثل ما ظهر منه </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Heading3"/>
        <w:numPr>
          <w:ilvl w:val="2"/>
          <w:numId w:val="1"/>
        </w:numPr>
        <w:rPr/>
      </w:pPr>
      <w:bookmarkStart w:id="340" w:name="__RefHeading___Toc13346307_73709187"/>
      <w:bookmarkStart w:id="341" w:name="_Toc127"/>
      <w:bookmarkEnd w:id="340"/>
      <w:r>
        <w:rPr/>
        <w:t>30</w:t>
      </w:r>
      <w:r>
        <w:rPr>
          <w:rtl w:val="true"/>
        </w:rPr>
        <w:t xml:space="preserve"> - </w:t>
      </w:r>
      <w:r>
        <w:rPr>
          <w:rtl w:val="true"/>
        </w:rPr>
        <w:t xml:space="preserve">المجلسي </w:t>
      </w:r>
      <w:r>
        <w:rPr>
          <w:rtl w:val="true"/>
        </w:rPr>
        <w:t>:</w:t>
      </w:r>
      <w:bookmarkEnd w:id="3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يظهر عن أحد من أولاد الحسن والحسين من العلوم ما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والكلام والفتيا ، والحلال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معالم الدين بقايا الصحابة ووجوه التابعين ، ورؤساء فقهاء المسلمين ، فمن الصحابة جابر بن عبد اللّه الانصاري ، ومن التابعين نحو جابر بن يزيد الجعفي ، وكيسان السختياني صاحب الصوفية ، ومن الفقهاء نحو ابن المبارك ، والزهري ، والأوزاعي ، وأبي حنيفة ، ومالك ، والشافعي ، وزياد بن المنذر ، والنهدي ، ومن المصنفين نحو الطبري ، والبلاذري ، والخطيب في تواريخهم ، وفي الموطأ ، وشرف </w:t>
      </w:r>
      <w:bookmarkStart w:id="342" w:name="pg11899_97784"/>
    </w:p>
    <w:p>
      <w:pPr>
        <w:pStyle w:val="BookText"/>
        <w:rPr/>
      </w:pPr>
      <w:bookmarkEnd w:id="342"/>
      <w:r>
        <w:rPr>
          <w:rFonts w:ascii="Amiri" w:hAnsi="Amiri" w:eastAsia="Amiri" w:cs="Amiri"/>
          <w:color w:val="111111"/>
          <w:sz w:val="28"/>
          <w:sz w:val="28"/>
          <w:szCs w:val="28"/>
          <w:rtl w:val="true"/>
          <w:lang w:bidi="ar-SA"/>
        </w:rPr>
        <w:t xml:space="preserve">المصطفى ، والابانة وحلية الأولياء ، وسنن أبي داود ، ومسند أبي حنيفة ، وترغيب الاصفهاني وبسيط الواحدي ، وتفسير العياشي ، والزمخشري ، ومعرفة اصول السمعاني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وألمّ كلام المجلسي بالناحية العلمية من شخصية الامام العظيم التي استوعبت جميع المعارف ، وقد انتهل من نمير علمه علماء المسلمين فأخذوا عنه الفقه والتأريخ والتفسير وعلم الكلام ، وفنون الحكم والآداب ، مما يعتبر عاملا جوهريا في نشأة التطور والابداع في الفكر الاسلامي</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3346309_73709187"/>
      <w:bookmarkStart w:id="344" w:name="_Toc128"/>
      <w:bookmarkEnd w:id="343"/>
      <w:r>
        <w:rPr/>
        <w:t>31</w:t>
      </w:r>
      <w:r>
        <w:rPr>
          <w:rtl w:val="true"/>
        </w:rPr>
        <w:t xml:space="preserve"> - </w:t>
      </w:r>
      <w:r>
        <w:rPr>
          <w:rtl w:val="true"/>
        </w:rPr>
        <w:t xml:space="preserve">النووي </w:t>
      </w:r>
      <w:r>
        <w:rPr>
          <w:rtl w:val="true"/>
        </w:rPr>
        <w:t>:</w:t>
      </w:r>
      <w:bookmarkEnd w:id="344"/>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تابعي جليل ، امام بارع ، مجمع على جلالته ، معدود في فقهاء المدينة وأئمتهم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Heading3"/>
        <w:numPr>
          <w:ilvl w:val="2"/>
          <w:numId w:val="1"/>
        </w:numPr>
        <w:rPr/>
      </w:pPr>
      <w:bookmarkStart w:id="345" w:name="__RefHeading___Toc13346311_73709187"/>
      <w:bookmarkStart w:id="346" w:name="_Toc129"/>
      <w:bookmarkEnd w:id="345"/>
      <w:r>
        <w:rPr/>
        <w:t>32</w:t>
      </w:r>
      <w:r>
        <w:rPr>
          <w:rtl w:val="true"/>
        </w:rPr>
        <w:t xml:space="preserve"> - </w:t>
      </w:r>
      <w:r>
        <w:rPr>
          <w:rtl w:val="true"/>
        </w:rPr>
        <w:t xml:space="preserve">أبو زرعة </w:t>
      </w:r>
      <w:r>
        <w:rPr>
          <w:rtl w:val="true"/>
        </w:rPr>
        <w:t>:</w:t>
      </w:r>
      <w:bookmarkEnd w:id="346"/>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لمن اكبر العلماء </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Heading3"/>
        <w:numPr>
          <w:ilvl w:val="2"/>
          <w:numId w:val="1"/>
        </w:numPr>
        <w:rPr/>
      </w:pPr>
      <w:bookmarkStart w:id="347" w:name="__RefHeading___Toc13346313_73709187"/>
      <w:bookmarkStart w:id="348" w:name="_Toc130"/>
      <w:bookmarkEnd w:id="347"/>
      <w:r>
        <w:rPr/>
        <w:t>33</w:t>
      </w:r>
      <w:r>
        <w:rPr>
          <w:rtl w:val="true"/>
        </w:rPr>
        <w:t xml:space="preserve"> - </w:t>
      </w:r>
      <w:r>
        <w:rPr>
          <w:rtl w:val="true"/>
        </w:rPr>
        <w:t xml:space="preserve">ابن عنبة </w:t>
      </w:r>
      <w:r>
        <w:rPr>
          <w:rtl w:val="true"/>
        </w:rPr>
        <w:t>:</w:t>
      </w:r>
      <w:bookmarkEnd w:id="34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جمال الدين احمد بن علي بن الحسين بن المهنا بن عنبة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محمد الباقر واسع العلم ، وافر الحلم ، وجلالة قدره أشهر من أن ينبه عليها</w:t>
      </w:r>
      <w:r>
        <w:rPr>
          <w:rFonts w:eastAsia="Amiri" w:cs="Amiri" w:ascii="Amiri" w:hAnsi="Amiri"/>
          <w:color w:val="111111"/>
          <w:sz w:val="28"/>
          <w:szCs w:val="28"/>
          <w:rtl w:val="true"/>
          <w:lang w:bidi="ar-SA"/>
        </w:rPr>
        <w:t xml:space="preserve">. » </w:t>
      </w:r>
      <w:r>
        <w:rPr>
          <w:rStyle w:val="FootnoteAnchor"/>
          <w:rtl w:val="true"/>
        </w:rPr>
        <w:footnoteReference w:id="224"/>
      </w:r>
      <w:bookmarkStart w:id="349" w:name="pg11899_97787"/>
    </w:p>
    <w:p>
      <w:pPr>
        <w:pStyle w:val="Heading3"/>
        <w:numPr>
          <w:ilvl w:val="2"/>
          <w:numId w:val="1"/>
        </w:numPr>
        <w:rPr/>
      </w:pPr>
      <w:bookmarkStart w:id="350" w:name="__RefHeading___Toc13346315_73709187"/>
      <w:bookmarkStart w:id="351" w:name="_Toc131"/>
      <w:bookmarkEnd w:id="349"/>
      <w:bookmarkEnd w:id="350"/>
      <w:r>
        <w:rPr/>
        <w:t>34</w:t>
      </w:r>
      <w:r>
        <w:rPr>
          <w:rtl w:val="true"/>
        </w:rPr>
        <w:t xml:space="preserve"> - </w:t>
      </w:r>
      <w:r>
        <w:rPr>
          <w:rtl w:val="true"/>
        </w:rPr>
        <w:t xml:space="preserve">علي بن عيسى الأربلى </w:t>
      </w:r>
      <w:r>
        <w:rPr>
          <w:rtl w:val="true"/>
        </w:rPr>
        <w:t>:</w:t>
      </w:r>
      <w:bookmarkEnd w:id="351"/>
    </w:p>
    <w:p>
      <w:pPr>
        <w:pStyle w:val="BookText"/>
        <w:rPr/>
      </w:pPr>
      <w:r>
        <w:rPr>
          <w:rFonts w:ascii="Amiri" w:hAnsi="Amiri" w:eastAsia="Amiri" w:cs="Amiri"/>
          <w:color w:val="111111"/>
          <w:sz w:val="28"/>
          <w:sz w:val="28"/>
          <w:szCs w:val="28"/>
          <w:rtl w:val="true"/>
          <w:lang w:bidi="ar-SA"/>
        </w:rPr>
        <w:t xml:space="preserve">وتحدث الوزير علي بن عيسى الاربلي عن معالي سيرة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حديثه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مناقبه اكثر من أن يأتي الحصر عليها ، ومزاياه أعلى من أن تتوجه الاحاطة بها ، ومفاخره إذا عددت خرت المفاخر والمحامد لديها لأن شرفه تجاوز الحد ، وبلغ النهاية ، وجلال قدره استولى على الأمن وادرك الغاية ، ومحله من العلم والعمل رفع له ألف راية ، وكم له من علامات سؤدد ، وسيما رئاسة ، وآية سماحة وحماسة ، وشرف منصب ، وعلو نسب وفخر حسب ، وطهارة أم واب ، والأخذ من الكرم والطهارة بأقوى سبب لو طاول السماء لطالها ، أورام الكواكب في أوجها لنالها </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Heading3"/>
        <w:numPr>
          <w:ilvl w:val="2"/>
          <w:numId w:val="1"/>
        </w:numPr>
        <w:rPr/>
      </w:pPr>
      <w:bookmarkStart w:id="352" w:name="__RefHeading___Toc13346317_73709187"/>
      <w:bookmarkStart w:id="353" w:name="_Toc132"/>
      <w:bookmarkEnd w:id="352"/>
      <w:r>
        <w:rPr/>
        <w:t>35</w:t>
      </w:r>
      <w:r>
        <w:rPr>
          <w:rtl w:val="true"/>
        </w:rPr>
        <w:t xml:space="preserve"> - </w:t>
      </w:r>
      <w:r>
        <w:rPr>
          <w:rtl w:val="true"/>
        </w:rPr>
        <w:t xml:space="preserve">احمد فهمى </w:t>
      </w:r>
      <w:r>
        <w:rPr>
          <w:rtl w:val="true"/>
        </w:rPr>
        <w:t>:</w:t>
      </w:r>
      <w:bookmarkEnd w:id="353"/>
    </w:p>
    <w:p>
      <w:pPr>
        <w:pStyle w:val="BookText"/>
        <w:rPr/>
      </w:pPr>
      <w:r>
        <w:rPr>
          <w:rFonts w:ascii="IRNazanin" w:hAnsi="IRNazanin" w:eastAsia="IRNazanin"/>
          <w:color w:val="111111"/>
          <w:sz w:val="28"/>
          <w:sz w:val="28"/>
          <w:szCs w:val="28"/>
          <w:rtl w:val="true"/>
          <w:lang w:bidi="fa-IR"/>
        </w:rPr>
        <w:t xml:space="preserve">قال الشيخ احمد فهمي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خامس الأئمة عند الامامية وكان رضی اللّه عنه اصدق الناس ، واحسنهم بهجة ، وأبدعهم لهجة </w:t>
      </w:r>
      <w:r>
        <w:rPr>
          <w:rFonts w:eastAsia="IRNazanin" w:cs="IRNazanin"/>
          <w:color w:val="111111"/>
          <w:sz w:val="28"/>
          <w:szCs w:val="28"/>
          <w:rtl w:val="true"/>
          <w:lang w:bidi="fa-IR"/>
        </w:rPr>
        <w:t xml:space="preserve">.. » </w:t>
      </w:r>
      <w:r>
        <w:rPr>
          <w:rStyle w:val="FootnoteAnchor"/>
          <w:rtl w:val="true"/>
        </w:rPr>
        <w:footnoteReference w:id="226"/>
      </w:r>
    </w:p>
    <w:p>
      <w:pPr>
        <w:pStyle w:val="Heading3"/>
        <w:numPr>
          <w:ilvl w:val="2"/>
          <w:numId w:val="1"/>
        </w:numPr>
        <w:rPr/>
      </w:pPr>
      <w:bookmarkStart w:id="354" w:name="__RefHeading___Toc13346319_73709187"/>
      <w:bookmarkStart w:id="355" w:name="_Toc133"/>
      <w:bookmarkEnd w:id="354"/>
      <w:r>
        <w:rPr/>
        <w:t>36</w:t>
      </w:r>
      <w:r>
        <w:rPr>
          <w:rtl w:val="true"/>
        </w:rPr>
        <w:t xml:space="preserve"> - </w:t>
      </w:r>
      <w:r>
        <w:rPr>
          <w:rtl w:val="true"/>
        </w:rPr>
        <w:t xml:space="preserve">فريد وجدي </w:t>
      </w:r>
      <w:r>
        <w:rPr>
          <w:rtl w:val="true"/>
        </w:rPr>
        <w:t>:</w:t>
      </w:r>
      <w:bookmarkEnd w:id="355"/>
    </w:p>
    <w:p>
      <w:pPr>
        <w:pStyle w:val="BookText"/>
        <w:rPr/>
      </w:pPr>
      <w:r>
        <w:rPr>
          <w:rFonts w:ascii="Amiri" w:hAnsi="Amiri" w:eastAsia="Amiri" w:cs="Amiri"/>
          <w:color w:val="111111"/>
          <w:sz w:val="28"/>
          <w:sz w:val="28"/>
          <w:szCs w:val="28"/>
          <w:rtl w:val="true"/>
          <w:lang w:bidi="ar-SA"/>
        </w:rPr>
        <w:t xml:space="preserve">قال فريد وجدي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الباقر عالما نبيلا ، وسيدا جليلا ، وسمى الباقر لأنه بقلم العلم أي توسع فيه </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Heading3"/>
        <w:numPr>
          <w:ilvl w:val="2"/>
          <w:numId w:val="1"/>
        </w:numPr>
        <w:rPr/>
      </w:pPr>
      <w:bookmarkStart w:id="356" w:name="__RefHeading___Toc13346321_73709187"/>
      <w:bookmarkStart w:id="357" w:name="_Toc134"/>
      <w:bookmarkEnd w:id="356"/>
      <w:r>
        <w:rPr/>
        <w:t>37</w:t>
      </w:r>
      <w:r>
        <w:rPr>
          <w:rtl w:val="true"/>
        </w:rPr>
        <w:t xml:space="preserve"> - </w:t>
      </w:r>
      <w:r>
        <w:rPr>
          <w:rtl w:val="true"/>
        </w:rPr>
        <w:t xml:space="preserve">أبو زهرة </w:t>
      </w:r>
      <w:r>
        <w:rPr>
          <w:rtl w:val="true"/>
        </w:rPr>
        <w:t>:</w:t>
      </w:r>
      <w:bookmarkEnd w:id="3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الامام زين </w:t>
      </w:r>
      <w:bookmarkStart w:id="358" w:name="pg11899_97789"/>
    </w:p>
    <w:p>
      <w:pPr>
        <w:pStyle w:val="BookText"/>
        <w:rPr/>
      </w:pPr>
      <w:bookmarkEnd w:id="358"/>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وريثه في امامة العلم ، ونيل الهداية ، ولذا كان مقصد العلماء من كل البلاد الاسلامية ، وما زار أحد المدينة إلا عرج على بيت محمد الباقر يأخذ عنه </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Heading3"/>
        <w:numPr>
          <w:ilvl w:val="2"/>
          <w:numId w:val="1"/>
        </w:numPr>
        <w:rPr/>
      </w:pPr>
      <w:bookmarkStart w:id="359" w:name="__RefHeading___Toc13346323_73709187"/>
      <w:bookmarkStart w:id="360" w:name="_Toc135"/>
      <w:bookmarkEnd w:id="359"/>
      <w:r>
        <w:rPr/>
        <w:t>38</w:t>
      </w:r>
      <w:r>
        <w:rPr>
          <w:rtl w:val="true"/>
        </w:rPr>
        <w:t xml:space="preserve"> - </w:t>
      </w:r>
      <w:r>
        <w:rPr>
          <w:rtl w:val="true"/>
        </w:rPr>
        <w:t xml:space="preserve">التلمسانى </w:t>
      </w:r>
      <w:r>
        <w:rPr>
          <w:rtl w:val="true"/>
        </w:rPr>
        <w:t>:</w:t>
      </w:r>
      <w:bookmarkEnd w:id="360"/>
    </w:p>
    <w:p>
      <w:pPr>
        <w:pStyle w:val="BookText"/>
        <w:rPr/>
      </w:pPr>
      <w:r>
        <w:rPr>
          <w:rFonts w:ascii="Amiri" w:hAnsi="Amiri" w:eastAsia="Amiri" w:cs="Amiri"/>
          <w:color w:val="111111"/>
          <w:sz w:val="28"/>
          <w:sz w:val="28"/>
          <w:szCs w:val="28"/>
          <w:rtl w:val="true"/>
          <w:lang w:bidi="ar-SA"/>
        </w:rPr>
        <w:t xml:space="preserve">قال التلمساني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أبي طالب ، وهو والد جعفر الصادق يقال له الباقر ، سمي باقرا لتبحره في العلم ، وهو الشق والتوسعة تابعي عدل ثقة ، وامام مشهور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Heading3"/>
        <w:numPr>
          <w:ilvl w:val="2"/>
          <w:numId w:val="1"/>
        </w:numPr>
        <w:rPr/>
      </w:pPr>
      <w:bookmarkStart w:id="361" w:name="__RefHeading___Toc13346325_73709187"/>
      <w:bookmarkStart w:id="362" w:name="_Toc136"/>
      <w:bookmarkEnd w:id="361"/>
      <w:r>
        <w:rPr/>
        <w:t>39</w:t>
      </w:r>
      <w:r>
        <w:rPr>
          <w:rtl w:val="true"/>
        </w:rPr>
        <w:t xml:space="preserve"> - </w:t>
      </w:r>
      <w:r>
        <w:rPr>
          <w:rtl w:val="true"/>
        </w:rPr>
        <w:t xml:space="preserve">عبد القادر الحلبي </w:t>
      </w:r>
      <w:r>
        <w:rPr>
          <w:rtl w:val="true"/>
        </w:rPr>
        <w:t>:</w:t>
      </w:r>
      <w:bookmarkEnd w:id="362"/>
    </w:p>
    <w:p>
      <w:pPr>
        <w:pStyle w:val="BookText"/>
        <w:rPr/>
      </w:pPr>
      <w:r>
        <w:rPr>
          <w:rFonts w:ascii="Amiri" w:hAnsi="Amiri" w:eastAsia="Amiri" w:cs="Amiri"/>
          <w:color w:val="111111"/>
          <w:sz w:val="28"/>
          <w:sz w:val="28"/>
          <w:szCs w:val="28"/>
          <w:rtl w:val="true"/>
          <w:lang w:bidi="ar-SA"/>
        </w:rPr>
        <w:t xml:space="preserve">قال عبد القادر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أول علوي ولد بين علويين تابعي جليل القدر ، امام بارع مجمع على امامته ، وجلالته ، معدود في فقهاء المدينة وأئمتهم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هذه بعض الكلمات التي أدلى بها كبار العلماء والبحاث في حق الامام وهي كما سجلت اكبارهم لشخصية الامام كذلك كشفت عن بعض الجوانب من حياته المشرقة ، والتي كان منها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الامام في الفضل والعلم على جميع علماء عصره ، وإنه لم يكن هناك أحد يدانيه في مواهبه وملكاته العلمية ، وإنه يفوق في فضله وعلمه اخوانه ، وابناء عمومته وسائر ابناء الأسرة النبوية التي هي </w:t>
      </w:r>
    </w:p>
    <w:p>
      <w:pPr>
        <w:pStyle w:val="BookText"/>
        <w:rPr/>
      </w:pPr>
      <w:r>
        <w:rPr>
          <w:rFonts w:ascii="Amiri" w:hAnsi="Amiri" w:eastAsia="Amiri" w:cs="Amiri"/>
          <w:color w:val="111111"/>
          <w:sz w:val="28"/>
          <w:sz w:val="28"/>
          <w:szCs w:val="28"/>
          <w:rtl w:val="true"/>
          <w:lang w:bidi="ar-SA"/>
        </w:rPr>
        <w:t>مصدر النور والوعي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تصاغر علماء عصره أمامه اعترافا منهم بسمو مقامه العلمي والروحي وإنه المرجع الأعلى للعالم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علوم الامام ومعارفه لا في الفقه الاسلامي فحسب ، وإنما كان ملما بجميع العلوم من علم الكلام والفلسفة ، والتفسير والتأريخ والحكم والآداب وغير ذلك مما اصبح به المنار المشرق للعلوم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اظهر مخبآت بعض العلوم ، وكشف النقاب عن كنوز المعارف التي كانت خافية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الرائد الاول للحركة العلمية في عصره ، فمن نمير علمه اقتبس العلماء ، ومن افاضاته استمد البحاث والمؤلفون والكتاب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تحرج الامام في الدين كأشد ما يكون التحرج ، وشدة ورعه وخوفه من اللّه مما جعله من أئمة المتقين والمنيبين</w:t>
      </w:r>
      <w:r>
        <w:rPr>
          <w:rFonts w:eastAsia="Amiri" w:cs="Amiri" w:ascii="Amiri" w:hAnsi="Amiri"/>
          <w:color w:val="111111"/>
          <w:sz w:val="28"/>
          <w:szCs w:val="28"/>
          <w:rtl w:val="true"/>
          <w:lang w:bidi="ar-SA"/>
        </w:rPr>
        <w:t xml:space="preserve">. </w:t>
      </w:r>
      <w:bookmarkStart w:id="363" w:name="pg11899_97792"/>
    </w:p>
    <w:p>
      <w:pPr>
        <w:pStyle w:val="Heading2"/>
        <w:numPr>
          <w:ilvl w:val="1"/>
          <w:numId w:val="1"/>
        </w:numPr>
        <w:rPr/>
      </w:pPr>
      <w:bookmarkStart w:id="364" w:name="__RefHeading___Toc13346327_73709187"/>
      <w:bookmarkStart w:id="365" w:name="_Toc137"/>
      <w:bookmarkEnd w:id="363"/>
      <w:bookmarkEnd w:id="364"/>
      <w:r>
        <w:rPr>
          <w:rtl w:val="true"/>
        </w:rPr>
        <w:t>مظاهر شخصيته</w:t>
      </w:r>
      <w:bookmarkEnd w:id="3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3346329_73709187"/>
      <w:bookmarkStart w:id="367" w:name="_Toc138"/>
      <w:bookmarkEnd w:id="366"/>
      <w:r>
        <w:rPr>
          <w:rtl w:val="true"/>
        </w:rPr>
        <w:t>اشارة</w:t>
      </w:r>
      <w:bookmarkEnd w:id="3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1899_97795"/>
      <w:bookmarkStart w:id="369" w:name="pg11899_97795"/>
      <w:bookmarkEnd w:id="369"/>
    </w:p>
    <w:p>
      <w:pPr>
        <w:pStyle w:val="BookText"/>
        <w:rPr/>
      </w:pPr>
      <w:bookmarkStart w:id="370" w:name="pg11899_97795"/>
      <w:bookmarkEnd w:id="370"/>
      <w:r>
        <w:rPr>
          <w:rFonts w:ascii="Amiri" w:hAnsi="Amiri" w:eastAsia="Amiri" w:cs="Amiri"/>
          <w:color w:val="111111"/>
          <w:sz w:val="28"/>
          <w:sz w:val="28"/>
          <w:szCs w:val="28"/>
          <w:rtl w:val="true"/>
          <w:lang w:bidi="ar-SA"/>
        </w:rPr>
        <w:t xml:space="preserve">وتوفرت في شخصية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الصفات الكريمة التي تؤهله لزعامة هذه الأمة ، وقيادتها الروحية والزمنية ، فكل صفة من صفاته ترفعه الى القمة التي لا يبلغها إلا افذاذ الناس وعمالقة الدهر ، فهو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هاشم في ذراها وهي 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السماء تميت الناس بالحسد</w:t>
      </w:r>
    </w:p>
    <w:p>
      <w:pPr>
        <w:pStyle w:val="BookText"/>
        <w:rPr/>
      </w:pPr>
      <w:r>
        <w:rPr>
          <w:rFonts w:ascii="Amiri" w:hAnsi="Amiri" w:eastAsia="Amiri" w:cs="Amiri"/>
          <w:color w:val="111111"/>
          <w:sz w:val="28"/>
          <w:sz w:val="28"/>
          <w:szCs w:val="28"/>
          <w:rtl w:val="true"/>
          <w:lang w:bidi="ar-SA"/>
        </w:rPr>
        <w:t xml:space="preserve">قوم أبى اللّه إلا أن تكون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الدين والدنيا بلا أمد</w:t>
      </w:r>
    </w:p>
    <w:p>
      <w:pPr>
        <w:pStyle w:val="BookText"/>
        <w:rPr/>
      </w:pPr>
      <w:r>
        <w:rPr>
          <w:rFonts w:ascii="Amiri" w:hAnsi="Amiri" w:eastAsia="Amiri" w:cs="Amiri"/>
          <w:color w:val="111111"/>
          <w:sz w:val="28"/>
          <w:sz w:val="28"/>
          <w:szCs w:val="28"/>
          <w:rtl w:val="true"/>
          <w:lang w:bidi="ar-SA"/>
        </w:rPr>
        <w:t>لقد كان الامام العظيم بمواهبه وعبقرياته صورة متميزة من بين صور العظماء والمصلحين ، فقد تميز بفضائله النفسية ومآثره الخالدة ، وتميز بحسبه الوضاح ، وتميز بكل ما يسمو به هذا الانسان ، ومن بين ما تميز به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3346331_73709187"/>
      <w:bookmarkStart w:id="372" w:name="_Toc139"/>
      <w:bookmarkEnd w:id="371"/>
      <w:r>
        <w:rPr>
          <w:rtl w:val="true"/>
        </w:rPr>
        <w:t xml:space="preserve">إمامته </w:t>
      </w:r>
      <w:r>
        <w:rPr>
          <w:rtl w:val="true"/>
        </w:rPr>
        <w:t>:</w:t>
      </w:r>
      <w:bookmarkEnd w:id="372"/>
    </w:p>
    <w:p>
      <w:pPr>
        <w:pStyle w:val="BookText"/>
        <w:rPr/>
      </w:pPr>
      <w:r>
        <w:rPr>
          <w:rFonts w:ascii="IRNazanin" w:hAnsi="IRNazanin" w:eastAsia="IRNazanin"/>
          <w:color w:val="111111"/>
          <w:sz w:val="28"/>
          <w:sz w:val="28"/>
          <w:szCs w:val="28"/>
          <w:rtl w:val="true"/>
          <w:lang w:bidi="fa-IR"/>
        </w:rPr>
        <w:t xml:space="preserve">وحباه اللّه بالامامة ، وخصه بالنيابة العامة عن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أحد خلفائه ، وأوصيائه الاثنى عشر ، الذين جعلهم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 وأمن العباد ، وقرنهم بمحكم التنزيل ، ونصبهم اعلاما لأمته صيانة لها من الفرقة ووقاية لها من الفتن والازمات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احتاط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كأشد ما يكون الاحتياط في شأن أمته ، وأهاب بها من أن تكون في ذيل قافلة الأمم والشعوب ، فقد أراد لها العزة والكرامة ، وأراد أن تكون خير أمة أخرجت للناس ، فأولى الخلافة والامامة المزيد من اهتمامه ، ونادى بها اكثر مما نادى بأي فرض من الفروض الدينية لأنها القاعدة الصلبة لتطور أمته في مجالاتها الفكرية والاجتماعية والسياسية ، وقد خصها بالأئمة الطاهرين من أهل بيته الذين لم يخضعوا بأي حال من الاحوال لأية نزعة مادية ، وإنما آثروا طاعة </w:t>
      </w:r>
      <w:bookmarkStart w:id="373" w:name="pg11899_97797"/>
    </w:p>
    <w:p>
      <w:pPr>
        <w:pStyle w:val="BookText"/>
        <w:rPr/>
      </w:pPr>
      <w:bookmarkEnd w:id="373"/>
      <w:r>
        <w:rPr>
          <w:rFonts w:ascii="Amiri" w:hAnsi="Amiri" w:eastAsia="Amiri" w:cs="Amiri"/>
          <w:color w:val="111111"/>
          <w:sz w:val="28"/>
          <w:sz w:val="28"/>
          <w:szCs w:val="28"/>
          <w:rtl w:val="true"/>
          <w:lang w:bidi="ar-SA"/>
        </w:rPr>
        <w:t>اللّه ومصلحة الأمة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الامامة بصورة موضوعية وشاملة سنعرض لها عند البحث عن تراثه الفكري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امامته فقد دلت عليها النصوص العامة والخاصة ، والتي كان منها نص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امامته ، وامامة الأئمة الطاهرين من بعده </w:t>
      </w:r>
      <w:r>
        <w:rPr>
          <w:rStyle w:val="FootnoteAnchor"/>
          <w:rtl w:val="true"/>
        </w:rPr>
        <w:footnoteReference w:id="231"/>
      </w:r>
      <w:r>
        <w:rPr>
          <w:rFonts w:ascii="Amiri" w:hAnsi="Amiri" w:eastAsia="Amiri" w:cs="Amiri"/>
          <w:color w:val="111111"/>
          <w:sz w:val="28"/>
          <w:sz w:val="28"/>
          <w:szCs w:val="28"/>
          <w:rtl w:val="true"/>
          <w:lang w:bidi="ar-SA"/>
        </w:rPr>
        <w:t xml:space="preserve">وغير ذلك من النصوص التي سنعرض لها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3346333_73709187"/>
      <w:bookmarkStart w:id="375" w:name="_Toc140"/>
      <w:bookmarkEnd w:id="374"/>
      <w:r>
        <w:rPr>
          <w:rtl w:val="true"/>
        </w:rPr>
        <w:t xml:space="preserve">العصمة </w:t>
      </w:r>
      <w:r>
        <w:rPr>
          <w:rtl w:val="true"/>
        </w:rPr>
        <w:t>:</w:t>
      </w:r>
      <w:bookmarkEnd w:id="375"/>
    </w:p>
    <w:p>
      <w:pPr>
        <w:pStyle w:val="BookText"/>
        <w:rPr/>
      </w:pPr>
      <w:r>
        <w:rPr>
          <w:rFonts w:ascii="Amiri" w:hAnsi="Amiri" w:eastAsia="Amiri" w:cs="Amiri"/>
          <w:color w:val="111111"/>
          <w:sz w:val="28"/>
          <w:sz w:val="28"/>
          <w:szCs w:val="28"/>
          <w:rtl w:val="true"/>
          <w:lang w:bidi="ar-SA"/>
        </w:rPr>
        <w:t xml:space="preserve">ومن اسمى مظاهر ذاتيات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الذنوب والآثام ، وطهارته من الزيغ والرجس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العصمة لطف من اللّه تعالى يهبها لمن يشاء من عباده ممن امتحن قلوبهم بالايمان ، وزكاهم ، واختارهم لاداء رسالته واصلاح عباده ، وهي من أهم العقائد الراسخة عند الشيعة ، واحدى المبادي ، الاساسية للامامة عندهم ،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3346335_73709187"/>
      <w:bookmarkStart w:id="377" w:name="_Toc141"/>
      <w:bookmarkEnd w:id="376"/>
      <w:r>
        <w:rPr>
          <w:rtl w:val="true"/>
        </w:rPr>
        <w:t xml:space="preserve">تعريف العصمة </w:t>
      </w:r>
      <w:r>
        <w:rPr>
          <w:rtl w:val="true"/>
        </w:rPr>
        <w:t>:</w:t>
      </w:r>
      <w:bookmarkEnd w:id="3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المتكلمون من الشيعة العصمة بتعاريف متعددة ، كان من بينها تعريف الشيخ المفيد ، فقد عرفها بأنها الامتناع بالاختيار عن فعل الذنوب والقبائح عند اللطف الذي يحصل من اللّه تعالى في حقه وهو لطف يمتنع من يختص به من فعل المعصية ، وترك الطاعة مع القدرة عليهما </w:t>
      </w:r>
      <w:r>
        <w:rPr>
          <w:rStyle w:val="FootnoteAnchor"/>
          <w:rtl w:val="true"/>
        </w:rPr>
        <w:footnoteReference w:id="232"/>
      </w:r>
      <w:r>
        <w:rPr>
          <w:rFonts w:ascii="Amiri" w:hAnsi="Amiri" w:eastAsia="Amiri" w:cs="Amiri"/>
          <w:color w:val="111111"/>
          <w:sz w:val="28"/>
          <w:sz w:val="28"/>
          <w:szCs w:val="28"/>
          <w:rtl w:val="true"/>
          <w:lang w:bidi="ar-SA"/>
        </w:rPr>
        <w:t xml:space="preserve">ويقول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تعريفها بأنها لطف من اللّه تعالى يفيضه على المكلف </w:t>
      </w:r>
      <w:bookmarkStart w:id="378" w:name="pg11899_97800"/>
    </w:p>
    <w:p>
      <w:pPr>
        <w:pStyle w:val="BookText"/>
        <w:rPr/>
      </w:pPr>
      <w:bookmarkEnd w:id="378"/>
      <w:r>
        <w:rPr>
          <w:rFonts w:ascii="Amiri" w:hAnsi="Amiri" w:eastAsia="Amiri" w:cs="Amiri"/>
          <w:color w:val="111111"/>
          <w:sz w:val="28"/>
          <w:sz w:val="28"/>
          <w:szCs w:val="28"/>
          <w:rtl w:val="true"/>
          <w:lang w:bidi="ar-SA"/>
        </w:rPr>
        <w:t xml:space="preserve">لا يكون له مع ذلك داع الى ترك الطاعة وارتكاب المعصية مع قدرته على ذلك </w:t>
      </w:r>
      <w:r>
        <w:rPr>
          <w:rStyle w:val="FootnoteAnchor"/>
          <w:rtl w:val="true"/>
        </w:rPr>
        <w:footnoteReference w:id="233"/>
      </w:r>
      <w:r>
        <w:rPr>
          <w:rFonts w:ascii="Amiri" w:hAnsi="Amiri" w:eastAsia="Amiri" w:cs="Amiri"/>
          <w:color w:val="111111"/>
          <w:sz w:val="28"/>
          <w:sz w:val="28"/>
          <w:szCs w:val="28"/>
          <w:rtl w:val="true"/>
          <w:lang w:bidi="ar-SA"/>
        </w:rPr>
        <w:t>وعرفها شيخ الطائفة الشيخ الطوسي بأنها ما يمتنع المكلف من المعصية في حال تمكنه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على ضوء هذه التعاريف عبارة عن الكمال المطلق للنفس ، وتحررها التام من كل نزعة من نزعات الهوى والغرور والطيش ، والامتناع من اقتراف أية جريمة أو ذنب سواء أكان على سبيل العمد أم السهو ، ومن الطبيعي أنه لا يتصف بذلك إلا من اختاره اللّه لاداء رسالته وهداية عباده نبيا كان أم اماما</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3346337_73709187"/>
      <w:bookmarkStart w:id="380" w:name="_Toc142"/>
      <w:bookmarkEnd w:id="379"/>
      <w:r>
        <w:rPr>
          <w:rtl w:val="true"/>
        </w:rPr>
        <w:t xml:space="preserve">الاستدلال عليها </w:t>
      </w:r>
      <w:r>
        <w:rPr>
          <w:rtl w:val="true"/>
        </w:rPr>
        <w:t>:</w:t>
      </w:r>
      <w:bookmarkEnd w:id="3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واستدلت الشيعة على ما ذهبوا إليه من اعتبار العصمة في الامام بأدلة كثيرة مقنعة لا مجال للشك فيها ، ولعل من أروع من أستدل عليها من متكلميهم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الذنوب لها أربعة أوجه لا خامس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الحسد ، الغضب ، الشهوة ، وهذه الصفات كلها منفية عن الامام ، فلا يجوز أن يكون حريصا على هذه الدنيا ، وهي تحت خاتمه ، فهو خازن أموال المسلمين فعلى ما ذا يحرص؟ ولا يجوز أن يكون حسودا لأن الانسان إنما يحسد من فوقه ، وليس فوقه أحد ، فكيف يحسد من دونه ، ولا يجوز أن يغضب لشيء من أمور الدنيا إلا أن يكون غضبه لله عز وجل ، قد فرض عليه اقامة حدوده ، ولا يجوز أن يتبع الشهوات ، ويؤثر الدنيا على الآخرة لأن اللّه حبب إليه الآخرة كما حبب إلينا الدنيا ، فهو ينظر الى الآخرة كما ننظر الى الدنيا ، فهل رأيت أحدا ترك وجها </w:t>
      </w:r>
      <w:bookmarkStart w:id="381" w:name="pg11899_97802"/>
    </w:p>
    <w:p>
      <w:pPr>
        <w:pStyle w:val="BookText"/>
        <w:rPr/>
      </w:pPr>
      <w:bookmarkEnd w:id="381"/>
      <w:r>
        <w:rPr>
          <w:rFonts w:ascii="Amiri" w:hAnsi="Amiri" w:eastAsia="Amiri" w:cs="Amiri"/>
          <w:color w:val="111111"/>
          <w:sz w:val="28"/>
          <w:sz w:val="28"/>
          <w:szCs w:val="28"/>
          <w:rtl w:val="true"/>
          <w:lang w:bidi="ar-SA"/>
        </w:rPr>
        <w:t xml:space="preserve">حسنا لوجه قبيح ، وطعاما طيبا لطعام مر ، وثيابا لينة لثوب خشن ، ونعمة دانية باقية لدينا زائلة فانية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واقامت الشيعة على ضرورة العصمة للأئمة مجموعة كبير من الادلة الوثيقة العقلية والنقلية حفلت بها كتبهم الكلامية </w:t>
      </w:r>
      <w:r>
        <w:rPr>
          <w:rStyle w:val="FootnoteAnchor"/>
          <w:rtl w:val="true"/>
        </w:rPr>
        <w:footnoteReference w:id="235"/>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فكرة العصمة عند الشيعة قد أدت الى تطور علم الكلام وازدهاره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لهم الفضل في بحث هذا الموضوع لا في الاسلام فحسب بل في جميع الديانات الاخرى </w:t>
      </w:r>
      <w:r>
        <w:rPr>
          <w:rStyle w:val="FootnoteAnchor"/>
          <w:rtl w:val="true"/>
        </w:rPr>
        <w:footnoteReference w:id="236"/>
      </w:r>
      <w:r>
        <w:rPr>
          <w:rFonts w:ascii="Amiri" w:hAnsi="Amiri" w:eastAsia="Amiri" w:cs="Amiri"/>
          <w:color w:val="111111"/>
          <w:sz w:val="28"/>
          <w:sz w:val="28"/>
          <w:szCs w:val="28"/>
          <w:rtl w:val="true"/>
          <w:lang w:bidi="ar-SA"/>
        </w:rPr>
        <w:t>فقد كانوا أول من فتق باب الجدل والحوار العلمي المبني على الادلة العقلية المثبتة لشؤون مبادئهم الاساسية في الامامة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3346339_73709187"/>
      <w:bookmarkStart w:id="383" w:name="_Toc143"/>
      <w:bookmarkEnd w:id="382"/>
      <w:r>
        <w:rPr>
          <w:rtl w:val="true"/>
        </w:rPr>
        <w:t xml:space="preserve">شكوك وأوهام </w:t>
      </w:r>
      <w:r>
        <w:rPr>
          <w:rtl w:val="true"/>
        </w:rPr>
        <w:t>:</w:t>
      </w:r>
      <w:bookmarkEnd w:id="383"/>
    </w:p>
    <w:p>
      <w:pPr>
        <w:pStyle w:val="BookText"/>
        <w:rPr/>
      </w:pPr>
      <w:r>
        <w:rPr>
          <w:rFonts w:ascii="Amiri" w:hAnsi="Amiri" w:eastAsia="Amiri" w:cs="Amiri"/>
          <w:color w:val="111111"/>
          <w:sz w:val="28"/>
          <w:sz w:val="28"/>
          <w:szCs w:val="28"/>
          <w:rtl w:val="true"/>
          <w:lang w:bidi="ar-SA"/>
        </w:rPr>
        <w:t xml:space="preserve">وأثير حول العصمة كثير من الشكوك والأوهام ، وأاهمت الشيعة بالجمود والغلو ، وقال الناقدون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كبقية الناس يطيعون اللّه ، ويعصونه ، وتصدر المعصية عنهم عمدا أو سهوا من دون أن يكون هناك أي فرق بينهم ، وبين سائر الناس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 الحملات المسعورة التي واجهتها الشيعة في التزامهم بعصمة أئمتهم إنما كانت لتبرير ملوك بني أمية وبني العباس الذين أضفوا عليهم النعوت العظيمة والالقاب الكريمة فادعوا أنهم سدنة الشريعة ، </w:t>
      </w:r>
    </w:p>
    <w:p>
      <w:pPr>
        <w:pStyle w:val="BookText"/>
        <w:rPr/>
      </w:pPr>
      <w:r>
        <w:rPr>
          <w:rFonts w:ascii="Amiri" w:hAnsi="Amiri" w:eastAsia="Amiri" w:cs="Amiri"/>
          <w:color w:val="111111"/>
          <w:sz w:val="28"/>
          <w:sz w:val="28"/>
          <w:szCs w:val="28"/>
          <w:rtl w:val="true"/>
          <w:lang w:bidi="ar-SA"/>
        </w:rPr>
        <w:t xml:space="preserve">وخلفاء اللّه في أرضه ، ولا مانع مع ذلك أن تصدر عنهم المعاصي والذنوب ، فليست العصمة اذن شرطا فيمن يتولى شئون المسلمين ، وقد انكرت الشيعة ذلك أشد الانكار ، وذهبت الى أن خلافة أولئك الملوك لا تحمل أي طابع من الشرعية ، وذلك لما أثر عنهم من الاعمال التي لا تتفق مع ابسط قواعد الدين الاسلامي ، فقد أسرفوا إلى حد بعيد في الدعارة واللّهو والمجون ، وتحولت قصورهم الى مسارح للهو والرقص والفساد ، وفي ذلك يقول الشاعر في المهدي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خليفة اللّه بين الناي والعود</w:t>
      </w:r>
    </w:p>
    <w:p>
      <w:pPr>
        <w:pStyle w:val="BookText"/>
        <w:rPr/>
      </w:pPr>
      <w:r>
        <w:rPr>
          <w:rFonts w:ascii="Amiri" w:hAnsi="Amiri" w:eastAsia="Amiri" w:cs="Amiri"/>
          <w:color w:val="111111"/>
          <w:sz w:val="28"/>
          <w:sz w:val="28"/>
          <w:szCs w:val="28"/>
          <w:rtl w:val="true"/>
          <w:lang w:bidi="ar-SA"/>
        </w:rPr>
        <w:t>وإذا كان الخليفة قد صرعه الهوى فصار حليفا للناي والعود ، كيف يكون اماما للمسلمين ، وخليفة لله في أرضه؟</w:t>
      </w:r>
    </w:p>
    <w:p>
      <w:pPr>
        <w:pStyle w:val="BookText"/>
        <w:rPr/>
      </w:pPr>
      <w:r>
        <w:rPr>
          <w:rFonts w:ascii="Amiri" w:hAnsi="Amiri" w:eastAsia="Amiri" w:cs="Amiri"/>
          <w:color w:val="111111"/>
          <w:sz w:val="28"/>
          <w:sz w:val="28"/>
          <w:szCs w:val="28"/>
          <w:rtl w:val="true"/>
          <w:lang w:bidi="ar-SA"/>
        </w:rPr>
        <w:t>لقد احتاط الاسلام كأشد ما يكون الاحتياط في شأن الخلافة الاسلامية باعتبارها المركز الحساس لسعادة المسلمين ، وتقدمهم وتطور حياتهم فليس من المنطق في شيء أن يضفى على اولئك الملوك خلفاء اللّه في ارضه ، وامنائه على عباده ، وان يقال بشرعية خلافتهم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بعصمة أئمتهم لأنهم الا نموذج الاعلى للتكامل الانساني ، ولم يؤثر عن 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شذ في سلوكه عن الطريق القويم أو خالف اللّه فيما أوجب أو نهى ، ألم يقل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لو اعطيت الاقاليم السبع بما تحت افلاكها على أن اعصي اللّه في جلب شعيرة اسلبها من فم جرادة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العصمة التي تدعيها الشيعة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غلو ولا جمود ، وإنما </w:t>
      </w:r>
      <w:bookmarkStart w:id="384" w:name="pg11899_97806"/>
    </w:p>
    <w:p>
      <w:pPr>
        <w:pStyle w:val="BookText"/>
        <w:rPr/>
      </w:pPr>
      <w:bookmarkEnd w:id="384"/>
      <w:r>
        <w:rPr>
          <w:rFonts w:ascii="IRNazanin" w:hAnsi="IRNazanin" w:eastAsia="IRNazanin"/>
          <w:color w:val="111111"/>
          <w:sz w:val="28"/>
          <w:sz w:val="28"/>
          <w:szCs w:val="28"/>
          <w:rtl w:val="true"/>
          <w:lang w:bidi="fa-IR"/>
        </w:rPr>
        <w:t xml:space="preserve">كانت مطابقة للواقع المحكي عن سيرة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تحرجوا كأشد ما يكون التحرج في أمور دينهم ، وآثروا طاعة اللّه على كل شيء ، وقد اعلن الكتاب الكريم عصمتهم وطهارتهم من الزيغ والأثم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قرنهم الرسول الاعظم بمحكم التنزيل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فيكم الثقلين كتاب اللّه وعترتي أهل بيتي ما ان تمسكتم بهما لن تضلوا بعدي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ان الكتاب العزيز لا يأتيه الباطل من بين يديه ولا من خلفه كذلك العترة الطاهرة وإلا لما صحت المقارنة بينهما</w:t>
      </w:r>
      <w:r>
        <w:rPr>
          <w:rFonts w:eastAsia="IRNazanin" w:cs="IRNazanin"/>
          <w:color w:val="111111"/>
          <w:sz w:val="28"/>
          <w:szCs w:val="28"/>
          <w:rtl w:val="true"/>
          <w:lang w:bidi="fa-IR"/>
        </w:rPr>
        <w:t>.</w:t>
      </w:r>
    </w:p>
    <w:p>
      <w:pPr>
        <w:pStyle w:val="Heading3"/>
        <w:numPr>
          <w:ilvl w:val="2"/>
          <w:numId w:val="1"/>
        </w:numPr>
        <w:rPr/>
      </w:pPr>
      <w:bookmarkStart w:id="385" w:name="__RefHeading___Toc13346341_73709187"/>
      <w:bookmarkStart w:id="386" w:name="_Toc144"/>
      <w:bookmarkEnd w:id="385"/>
      <w:r>
        <w:rPr>
          <w:rtl w:val="true"/>
        </w:rPr>
        <w:t>حلمه</w:t>
      </w:r>
      <w:bookmarkEnd w:id="386"/>
    </w:p>
    <w:p>
      <w:pPr>
        <w:pStyle w:val="BookText"/>
        <w:rPr/>
      </w:pPr>
      <w:r>
        <w:rPr>
          <w:rFonts w:ascii="Amiri" w:hAnsi="Amiri" w:eastAsia="Amiri" w:cs="Amiri"/>
          <w:color w:val="111111"/>
          <w:sz w:val="28"/>
          <w:sz w:val="28"/>
          <w:szCs w:val="28"/>
          <w:rtl w:val="true"/>
          <w:lang w:bidi="ar-SA"/>
        </w:rPr>
        <w:t xml:space="preserve">أما الحلم فقد كان من ابرز صفات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اجمع المؤرخون على أنه لم يسىء الى من ظلمه واعتدى عليه ، وانما كان يغدق عليه بالبر والمعروف ، ويقابله بالصفح والاحسان ، وقد روى المؤرخون صورا كثيرة من عظيم حلمه ،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كتابيا هاجم الامام ، واعتدى عليه ، وخاطبه بمر القول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فلطف به الامام ، وقابله ببسمات فياضة بالبشر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باقر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وراح الكتابي يهاجم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فتبسم الامام ، ولم يثره هذا الاعتداء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حرفتها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ينته الكتابي عن غيه ، وإنما راح يهاجم الامام قائلا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السوداء الزغنة الندية </w:t>
      </w:r>
      <w:r>
        <w:rPr>
          <w:rFonts w:eastAsia="Amiri" w:cs="Amiri" w:ascii="Amiri" w:hAnsi="Amiri"/>
          <w:color w:val="111111"/>
          <w:sz w:val="28"/>
          <w:szCs w:val="28"/>
          <w:rtl w:val="true"/>
          <w:lang w:bidi="ar-SA"/>
        </w:rPr>
        <w:t xml:space="preserve">.. » </w:t>
      </w:r>
      <w:bookmarkStart w:id="387" w:name="pg11899_97808"/>
    </w:p>
    <w:p>
      <w:pPr>
        <w:pStyle w:val="BookText"/>
        <w:rPr/>
      </w:pPr>
      <w:bookmarkEnd w:id="387"/>
      <w:r>
        <w:rPr>
          <w:rFonts w:ascii="Amiri" w:hAnsi="Amiri" w:eastAsia="Amiri" w:cs="Amiri"/>
          <w:color w:val="111111"/>
          <w:sz w:val="28"/>
          <w:sz w:val="28"/>
          <w:szCs w:val="28"/>
          <w:rtl w:val="true"/>
          <w:lang w:bidi="ar-SA"/>
        </w:rPr>
        <w:t xml:space="preserve">ولم يغضب الامام ، وإنما قابله باللطف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صدقت غفر اللّه لك ، وان كنت كذبت غفر اللّه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وبهت الكتابي ، وبهر من معالي اخلاق الامام التي تضارع اخلاق الأنبياء ، فاعلن اسلامه </w:t>
      </w:r>
      <w:r>
        <w:rPr>
          <w:rStyle w:val="FootnoteAnchor"/>
          <w:rtl w:val="true"/>
        </w:rPr>
        <w:footnoteReference w:id="237"/>
      </w:r>
      <w:r>
        <w:rPr>
          <w:rFonts w:ascii="Amiri" w:hAnsi="Amiri" w:eastAsia="Amiri" w:cs="Amiri"/>
          <w:color w:val="111111"/>
          <w:sz w:val="28"/>
          <w:sz w:val="28"/>
          <w:szCs w:val="28"/>
          <w:rtl w:val="true"/>
          <w:lang w:bidi="ar-SA"/>
        </w:rPr>
        <w:t>ورجع الى حظيرة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تلك الصور الرائعة المدهشة من حلمه أن شاميا كان يختلف الى مجلسه ، ويستمع الى محاضراته ، وقد أعجب بها ، فأقبل يشتد نحو الامام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إنما أخشى مجلسك لا حبا منى إليك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أبغض إلي منكم أهل البيت ، واعلم ان طاعة اللّه ، وطاعة أمير المؤمنين في بغضكم ، ولكني أراك رجلا فصيحا لك أدب وحسن لفظ ، فانما أختلف إليك لحسن ادبك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 إليه الامام بعطف وحنان ، واخذ يغدق عليه ببره ومعروفه حتى استقام الرجل وتبين له الحق ، فتبدلت حالته من البغض الى الولاء للإمام ، وظل ملازما له حتى حضرته الوفاة فأوصى ان يصلي عليه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وحاكى الامام بهذه الاخلاق الرفيعة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استطاع بسمو اخلاقه أن يؤلف ما بين القلوب ، ويوحد ما بين المشاعر والعواطف ويجمع الناس على كلمة التوحيد بعد ما كانوا فرقا واحزابا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حِزْبٍ بِما لَدَيْهِمْ فَرِحُونَ </w:t>
      </w:r>
      <w:r>
        <w:rPr>
          <w:rFonts w:eastAsia="IRNazanin" w:cs="IRNazanin"/>
          <w:color w:val="111111"/>
          <w:sz w:val="28"/>
          <w:szCs w:val="28"/>
          <w:rtl w:val="true"/>
          <w:lang w:bidi="fa-IR"/>
        </w:rPr>
        <w:t>)</w:t>
      </w:r>
    </w:p>
    <w:p>
      <w:pPr>
        <w:pStyle w:val="Heading3"/>
        <w:numPr>
          <w:ilvl w:val="2"/>
          <w:numId w:val="1"/>
        </w:numPr>
        <w:rPr/>
      </w:pPr>
      <w:bookmarkStart w:id="388" w:name="__RefHeading___Toc13346343_73709187"/>
      <w:bookmarkStart w:id="389" w:name="_Toc145"/>
      <w:bookmarkEnd w:id="388"/>
      <w:r>
        <w:rPr>
          <w:rtl w:val="true"/>
        </w:rPr>
        <w:t xml:space="preserve">الصبر </w:t>
      </w:r>
      <w:r>
        <w:rPr>
          <w:rtl w:val="true"/>
        </w:rPr>
        <w:t>:</w:t>
      </w:r>
      <w:bookmarkEnd w:id="3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الصبر من الصفات الذاتية للأئمة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ففد صبروا على مكاره الدهر ، ونوائب الأيام ، وصبروا على تجرع الخطوب التي تعجز عنها الكائنات ، فقد 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كربلا يستقبل المحن الشاقة التي تذهل كل كائن حي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صبرا على قضائك يا رب لا معبود سواك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وصبر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على تحمل المحن والخطوب ، وقد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انتقاص السلطة لآبائه الطاهرين ، واعلان سبهم على المنابر والمآذن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ذلك ، ولا يتمكن أن ينبس ببنت شفة فصبر على كظم الغيظ ، وأوكل الأمر الى اللّه الحاكم بين عباده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المحن الشاقة التي صبر عليها التنكيل الهائل بشيعة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تحت كل حجر ومدر بأيدي الجلادين من عملاء السلطة الاموية ، وهو لا يتمكن أن يحرك ساكنا ، قد فرضت عليه السلطة الرقابة الشديدة ، واحاطته بمباحثها ، ولم تستجب لأي طلب له في شأن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المؤرخون عن عظيم صبره انه كان جالسا مع أصحابه إذ سمع صيحة عالية في داره ، فاسرع إليه بعض مواليه فأسره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اعطى ، وله ما أخذ انههم عن البكاء ، وخذوا في جهازه ، واطلبوا السكينة ، وقولوا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عليك أنت حرة لوجه اللّه لما تداخلك من الروع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الى حديثه ، فتهيب القوم سؤاله ، ثم اقبل 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جهزناه ، فأمر اصحابه بالقيام معه للصلاة على ولده ودفنه ، واخبر اصحابه بشأنه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سقط من جارية كانت تحمله فمات </w:t>
      </w:r>
      <w:r>
        <w:rPr>
          <w:rStyle w:val="FootnoteAnchor"/>
          <w:rtl w:val="true"/>
        </w:rPr>
        <w:footnoteReference w:id="239"/>
      </w:r>
      <w:bookmarkStart w:id="390" w:name="pg11899_97812"/>
    </w:p>
    <w:p>
      <w:pPr>
        <w:pStyle w:val="BookText"/>
        <w:rPr/>
      </w:pPr>
      <w:bookmarkEnd w:id="390"/>
      <w:r>
        <w:rPr>
          <w:rFonts w:ascii="Amiri" w:hAnsi="Amiri" w:eastAsia="Amiri" w:cs="Amiri"/>
          <w:color w:val="111111"/>
          <w:sz w:val="28"/>
          <w:sz w:val="28"/>
          <w:szCs w:val="28"/>
          <w:rtl w:val="true"/>
          <w:lang w:bidi="ar-SA"/>
        </w:rPr>
        <w:t>تدول الدول ، وتفنى الحضارات ، وهذه الاخلاق العلوية أحق بالبقاء ، وأجدر بالخلود من كل شيء لأنها تمثل شرف الانسانية وقيمها الكريمة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للإمام ولد وكان أثيرا عليه فمرض فخشي على الامام لشدة حبه له ، وتوفي الولد فسكن صبر الامام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خشينا عليك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 بالاطمئنان والرضا بقضاء اللّه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ندعو اللّه فيما يحب فاذا وقع ما نكره لم نخالف اللّه فيما يحب </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لقد تسلح الامام بالصبر وقابل نوائب الدنيا وكوارث الدهر بارادة صلبة ، وايمان راسخ ، وتحمل الخطوب في غير ضجر ولا سأم محتسبا في ذلك الأجر عند اللّه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3346345_73709187"/>
      <w:bookmarkStart w:id="392" w:name="_Toc146"/>
      <w:bookmarkEnd w:id="391"/>
      <w:r>
        <w:rPr>
          <w:rtl w:val="true"/>
        </w:rPr>
        <w:t xml:space="preserve">تكريمه للفقراء </w:t>
      </w:r>
      <w:r>
        <w:rPr>
          <w:rtl w:val="true"/>
        </w:rPr>
        <w:t>:</w:t>
      </w:r>
      <w:bookmarkEnd w:id="392"/>
    </w:p>
    <w:p>
      <w:pPr>
        <w:pStyle w:val="BookText"/>
        <w:rPr/>
      </w:pPr>
      <w:r>
        <w:rPr>
          <w:rFonts w:ascii="Amiri" w:hAnsi="Amiri" w:eastAsia="Amiri" w:cs="Amiri"/>
          <w:color w:val="111111"/>
          <w:sz w:val="28"/>
          <w:sz w:val="28"/>
          <w:szCs w:val="28"/>
          <w:rtl w:val="true"/>
          <w:lang w:bidi="ar-SA"/>
        </w:rPr>
        <w:t xml:space="preserve">ومن معالي أخلاقه أنه كان يبجل الفقراء ، ويرفع من شأنهم لئلا يرى عليهم ذل الحاجة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عهد لأهله اذا قصدهم سائل ان لا 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خذ هذا ، وإنما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بورك فيك </w:t>
      </w:r>
      <w:r>
        <w:rPr>
          <w:rStyle w:val="FootnoteAnchor"/>
          <w:rtl w:val="true"/>
        </w:rPr>
        <w:footnoteReference w:id="24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سموهم باحسن اسمائهم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اخلاق النبوة التي جاءت لتسمو بالانسان ، وتغذيه بالعزة والكرامة وتنفي عنه الخنوع والذل</w:t>
      </w:r>
      <w:r>
        <w:rPr>
          <w:rFonts w:eastAsia="Amiri" w:cs="Amiri" w:ascii="Amiri" w:hAnsi="Amiri"/>
          <w:color w:val="111111"/>
          <w:sz w:val="28"/>
          <w:szCs w:val="28"/>
          <w:rtl w:val="true"/>
          <w:lang w:bidi="ar-SA"/>
        </w:rPr>
        <w:t xml:space="preserve">. </w:t>
      </w:r>
      <w:bookmarkStart w:id="393" w:name="pg11899_97814"/>
    </w:p>
    <w:p>
      <w:pPr>
        <w:pStyle w:val="Heading3"/>
        <w:numPr>
          <w:ilvl w:val="2"/>
          <w:numId w:val="1"/>
        </w:numPr>
        <w:rPr/>
      </w:pPr>
      <w:bookmarkStart w:id="394" w:name="__RefHeading___Toc13346347_73709187"/>
      <w:bookmarkStart w:id="395" w:name="_Toc147"/>
      <w:bookmarkEnd w:id="393"/>
      <w:bookmarkEnd w:id="394"/>
      <w:r>
        <w:rPr>
          <w:rtl w:val="true"/>
        </w:rPr>
        <w:t xml:space="preserve">عتقه للعبيد </w:t>
      </w:r>
      <w:r>
        <w:rPr>
          <w:rtl w:val="true"/>
        </w:rPr>
        <w:t>:</w:t>
      </w:r>
      <w:bookmarkEnd w:id="395"/>
    </w:p>
    <w:p>
      <w:pPr>
        <w:pStyle w:val="BookText"/>
        <w:rPr/>
      </w:pPr>
      <w:r>
        <w:rPr>
          <w:rFonts w:ascii="Amiri" w:hAnsi="Amiri" w:eastAsia="Amiri" w:cs="Amiri"/>
          <w:color w:val="111111"/>
          <w:sz w:val="28"/>
          <w:sz w:val="28"/>
          <w:szCs w:val="28"/>
          <w:rtl w:val="true"/>
          <w:lang w:bidi="ar-SA"/>
        </w:rPr>
        <w:t xml:space="preserve">وكان الامام العظيم شغوفا بعتق العبيد ، وانقاذهم من رق العبودية ، فقد اعتق أهل بيت بلغوا أحد عشر مملوكا </w:t>
      </w:r>
      <w:r>
        <w:rPr>
          <w:rStyle w:val="FootnoteAnchor"/>
          <w:rtl w:val="true"/>
        </w:rPr>
        <w:footnoteReference w:id="243"/>
      </w:r>
      <w:r>
        <w:rPr>
          <w:rFonts w:ascii="Amiri" w:hAnsi="Amiri" w:eastAsia="Amiri" w:cs="Amiri"/>
          <w:color w:val="111111"/>
          <w:sz w:val="28"/>
          <w:sz w:val="28"/>
          <w:szCs w:val="28"/>
          <w:rtl w:val="true"/>
          <w:lang w:bidi="ar-SA"/>
        </w:rPr>
        <w:t xml:space="preserve">وكان عنده ستون مملوكا فأعتق ثلثهم عند موته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3346349_73709187"/>
      <w:bookmarkStart w:id="397" w:name="_Toc148"/>
      <w:bookmarkEnd w:id="396"/>
      <w:r>
        <w:rPr>
          <w:rtl w:val="true"/>
        </w:rPr>
        <w:t xml:space="preserve">صلته لأصحابه </w:t>
      </w:r>
      <w:r>
        <w:rPr>
          <w:rtl w:val="true"/>
        </w:rPr>
        <w:t>:</w:t>
      </w:r>
      <w:bookmarkEnd w:id="397"/>
    </w:p>
    <w:p>
      <w:pPr>
        <w:pStyle w:val="BookText"/>
        <w:rPr/>
      </w:pPr>
      <w:r>
        <w:rPr>
          <w:rFonts w:ascii="Amiri" w:hAnsi="Amiri" w:eastAsia="Amiri" w:cs="Amiri"/>
          <w:color w:val="111111"/>
          <w:sz w:val="28"/>
          <w:sz w:val="28"/>
          <w:szCs w:val="28"/>
          <w:rtl w:val="true"/>
          <w:lang w:bidi="ar-SA"/>
        </w:rPr>
        <w:t xml:space="preserve">وكان أحب شيء للإمام في هذه الدنيا صلته لإخوانه فكان لا يمل من صلتهم وصلة قاصديه وراجيه ومؤمليه </w:t>
      </w:r>
      <w:r>
        <w:rPr>
          <w:rStyle w:val="FootnoteAnchor"/>
          <w:rtl w:val="true"/>
        </w:rPr>
        <w:footnoteReference w:id="245"/>
      </w:r>
      <w:r>
        <w:rPr>
          <w:rFonts w:ascii="Amiri" w:hAnsi="Amiri" w:eastAsia="Amiri" w:cs="Amiri"/>
          <w:color w:val="111111"/>
          <w:sz w:val="28"/>
          <w:sz w:val="28"/>
          <w:szCs w:val="28"/>
          <w:rtl w:val="true"/>
          <w:lang w:bidi="ar-SA"/>
        </w:rPr>
        <w:t>وقد عهد لابنه الامام الصادق ان ينفق من بعده على اصحابه وتلاميذه ليتفرغوا الى نشر العلم واذاعته بين الناس</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3346351_73709187"/>
      <w:bookmarkStart w:id="399" w:name="_Toc149"/>
      <w:bookmarkEnd w:id="398"/>
      <w:r>
        <w:rPr>
          <w:rtl w:val="true"/>
        </w:rPr>
        <w:t xml:space="preserve">صدقاته على فقراء المدينة </w:t>
      </w:r>
      <w:r>
        <w:rPr>
          <w:rtl w:val="true"/>
        </w:rPr>
        <w:t>:</w:t>
      </w:r>
      <w:bookmarkEnd w:id="3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البر والمعروف على فقراء يثرب ، وقد أحصيت صدقاته عليهم فبلغت ثمانية آلاف دينار </w:t>
      </w:r>
      <w:r>
        <w:rPr>
          <w:rStyle w:val="FootnoteAnchor"/>
          <w:rtl w:val="true"/>
        </w:rPr>
        <w:footnoteReference w:id="246"/>
      </w:r>
      <w:r>
        <w:rPr>
          <w:rFonts w:ascii="Amiri" w:hAnsi="Amiri" w:eastAsia="Amiri" w:cs="Amiri"/>
          <w:color w:val="111111"/>
          <w:sz w:val="28"/>
          <w:sz w:val="28"/>
          <w:szCs w:val="28"/>
          <w:rtl w:val="true"/>
          <w:lang w:bidi="ar-SA"/>
        </w:rPr>
        <w:t xml:space="preserve">وكان يتصدق عليهم في كل يوم جمعة بدينار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يوم الجمعة تضاعف الفضل على غيره من الايام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00" w:name="pg11899_97816"/>
    </w:p>
    <w:p>
      <w:pPr>
        <w:pStyle w:val="Heading3"/>
        <w:numPr>
          <w:ilvl w:val="2"/>
          <w:numId w:val="1"/>
        </w:numPr>
        <w:rPr/>
      </w:pPr>
      <w:bookmarkStart w:id="401" w:name="__RefHeading___Toc13346353_73709187"/>
      <w:bookmarkStart w:id="402" w:name="_Toc150"/>
      <w:bookmarkEnd w:id="400"/>
      <w:bookmarkEnd w:id="401"/>
      <w:r>
        <w:rPr>
          <w:rtl w:val="true"/>
        </w:rPr>
        <w:t xml:space="preserve">كرمه وسخاؤه </w:t>
      </w:r>
      <w:r>
        <w:rPr>
          <w:rtl w:val="true"/>
        </w:rPr>
        <w:t>:</w:t>
      </w:r>
      <w:bookmarkEnd w:id="402"/>
    </w:p>
    <w:p>
      <w:pPr>
        <w:pStyle w:val="BookText"/>
        <w:rPr/>
      </w:pPr>
      <w:r>
        <w:rPr>
          <w:rFonts w:ascii="Amiri" w:hAnsi="Amiri" w:eastAsia="Amiri" w:cs="Amiri"/>
          <w:color w:val="111111"/>
          <w:sz w:val="28"/>
          <w:sz w:val="28"/>
          <w:szCs w:val="28"/>
          <w:rtl w:val="true"/>
          <w:lang w:bidi="ar-SA"/>
        </w:rPr>
        <w:t xml:space="preserve">أما الكرم فهو من العناصر الاولية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بسطوا أيديهم بسخاء نادر الى الفقراء والسائلين ، وفيهم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يوجد عرف مجد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 منهم على اميال</w:t>
      </w:r>
    </w:p>
    <w:p>
      <w:pPr>
        <w:pStyle w:val="BookText"/>
        <w:rPr/>
      </w:pPr>
      <w:r>
        <w:rPr>
          <w:rFonts w:ascii="Amiri" w:hAnsi="Amiri" w:eastAsia="Amiri" w:cs="Amiri"/>
          <w:color w:val="111111"/>
          <w:sz w:val="28"/>
          <w:sz w:val="28"/>
          <w:szCs w:val="28"/>
          <w:rtl w:val="true"/>
          <w:lang w:bidi="ar-SA"/>
        </w:rPr>
        <w:t xml:space="preserve">إن جئتهم أبصرت بين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يقيك مواقف التسآل</w:t>
      </w:r>
    </w:p>
    <w:p>
      <w:pPr>
        <w:pStyle w:val="BookText"/>
        <w:rPr/>
      </w:pPr>
      <w:r>
        <w:rPr>
          <w:rFonts w:ascii="Amiri" w:hAnsi="Amiri" w:eastAsia="Amiri" w:cs="Amiri"/>
          <w:color w:val="111111"/>
          <w:sz w:val="28"/>
          <w:sz w:val="28"/>
          <w:szCs w:val="28"/>
          <w:rtl w:val="true"/>
          <w:lang w:bidi="ar-SA"/>
        </w:rPr>
        <w:t xml:space="preserve">نور النبوة والمكارم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متوقد في الشيب والاطفال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ويقول فيهم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والغيوث الليوث إن أمحل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فمأوى حواضن الايتام</w:t>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انشأت منهم بارض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النبت محظور ولا البرق خلب</w:t>
      </w:r>
    </w:p>
    <w:p>
      <w:pPr>
        <w:pStyle w:val="BookText"/>
        <w:rPr/>
      </w:pPr>
      <w:r>
        <w:rPr>
          <w:rFonts w:ascii="Amiri" w:hAnsi="Amiri" w:eastAsia="Amiri" w:cs="Amiri"/>
          <w:color w:val="111111"/>
          <w:sz w:val="28"/>
          <w:sz w:val="28"/>
          <w:szCs w:val="28"/>
          <w:rtl w:val="true"/>
          <w:lang w:bidi="ar-SA"/>
        </w:rPr>
        <w:t xml:space="preserve">وما ابدع ما قيل مما ينطبق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كرموا وجاد قبيلهم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وبنوهم من بعدهم كرماء</w:t>
      </w:r>
    </w:p>
    <w:p>
      <w:pPr>
        <w:pStyle w:val="BookText"/>
        <w:rPr/>
      </w:pPr>
      <w:r>
        <w:rPr>
          <w:rFonts w:ascii="Amiri" w:hAnsi="Amiri" w:eastAsia="Amiri" w:cs="Amiri"/>
          <w:color w:val="111111"/>
          <w:sz w:val="28"/>
          <w:sz w:val="28"/>
          <w:szCs w:val="28"/>
          <w:rtl w:val="true"/>
          <w:lang w:bidi="ar-SA"/>
        </w:rPr>
        <w:t xml:space="preserve">فالناس ارض في 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إذا عد الكرام سماء</w:t>
      </w:r>
    </w:p>
    <w:p>
      <w:pPr>
        <w:pStyle w:val="BookText"/>
        <w:rPr/>
      </w:pPr>
      <w:r>
        <w:rPr>
          <w:rFonts w:ascii="Amiri" w:hAnsi="Amiri" w:eastAsia="Amiri" w:cs="Amiri"/>
          <w:color w:val="111111"/>
          <w:sz w:val="28"/>
          <w:sz w:val="28"/>
          <w:szCs w:val="28"/>
          <w:rtl w:val="true"/>
          <w:lang w:bidi="ar-SA"/>
        </w:rPr>
        <w:t xml:space="preserve">لقد فطر الامام على حب الخير وصلة الناس وادخال السرور عليهم يقول ابن الصباغ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محمد بن علي بن الحسين مع ما هو عليه من العلم والفضل والرئاسة والامامة ظاهر الجود في الخاصة والعامة ، مشهور بالكرم في الكافة معروف بالفضل والاحسان مع كثرة عياله وتوسط حاله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اقل أهل بيته مالا وأعظمهم مئونة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ومع ذلك فكان يجود بما عنده لانعاش الفقراء والمحرومين ، وقد نقل الرواة بوادر كثيرة من كرمه ومن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كل من عبد اللّه بن عبيد وعمرو بن دينار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أبا جعفر محمد بن علي إلا وحمل إلينا النفقة والكسوة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معدة لكم قبل أن تلقوني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قرم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يجيزنا الخمسمائة درهم الى الستمائة درهم الى الألف ، وكان لا يمل من صلة الأخوان وقاصديه وراجيه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جعفر محمد بن علي الحاجة وجفاء الاخوان فتأثر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يرعاك غنيا ، ويقطعك فقيرا ، ثم أمر غلامه فاخرج كيسا فيه سبعمائة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استنفق هذه فاذا نفذت فاعلمني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 قوما يغشون مجلسه من المائة الى الالف ، وكان يحب مجالستهم منهم عمرو بن دينار ، وعبد اللّه بن عبيد ، وكان يحمل إليهم الصلة والكسوة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هيأناها لكم من أول السنة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مولاته سلمى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عليه إخوانه فلا يخرجون من عنده حتى يطعمهم الطعام الطيب ، ويلبسهم الثياب الحسنة ، ويهب لهم الدراهم وقد عذلته سلمى عن ذلك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سلمى ما يؤمل في </w:t>
      </w:r>
      <w:bookmarkStart w:id="403" w:name="pg11899_97820"/>
    </w:p>
    <w:p>
      <w:pPr>
        <w:pStyle w:val="BookText"/>
        <w:rPr/>
      </w:pPr>
      <w:bookmarkEnd w:id="403"/>
      <w:r>
        <w:rPr>
          <w:rFonts w:ascii="Amiri" w:hAnsi="Amiri" w:eastAsia="Amiri" w:cs="Amiri"/>
          <w:color w:val="111111"/>
          <w:sz w:val="28"/>
          <w:sz w:val="28"/>
          <w:szCs w:val="28"/>
          <w:rtl w:val="true"/>
          <w:lang w:bidi="ar-SA"/>
        </w:rPr>
        <w:t xml:space="preserve">الدنيا بعد المعارف والاخوان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حسنت الدنيا إلا صلة الاخوان والمعارف </w:t>
      </w:r>
      <w:r>
        <w:rPr>
          <w:rStyle w:val="FootnoteAnchor"/>
          <w:rtl w:val="true"/>
        </w:rPr>
        <w:footnoteReference w:id="256"/>
      </w:r>
      <w:r>
        <w:rPr>
          <w:rFonts w:ascii="Amiri" w:hAnsi="Amiri" w:eastAsia="Amiri" w:cs="Amiri"/>
          <w:color w:val="111111"/>
          <w:sz w:val="28"/>
          <w:sz w:val="28"/>
          <w:szCs w:val="28"/>
          <w:rtl w:val="true"/>
          <w:lang w:bidi="ar-SA"/>
        </w:rPr>
        <w:t>هذه بعض البوادر التي أثرت عن كرمه وسخائه ، وهي تكشف عن أن الاحسان والبر كانا من عناصره ومن مقوماته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3346355_73709187"/>
      <w:bookmarkStart w:id="405" w:name="_Toc151"/>
      <w:bookmarkEnd w:id="404"/>
      <w:r>
        <w:rPr>
          <w:rtl w:val="true"/>
        </w:rPr>
        <w:t xml:space="preserve">عبادته </w:t>
      </w:r>
      <w:r>
        <w:rPr>
          <w:rtl w:val="true"/>
        </w:rPr>
        <w:t>:</w:t>
      </w:r>
      <w:bookmarkEnd w:id="405"/>
    </w:p>
    <w:p>
      <w:pPr>
        <w:pStyle w:val="Heading4"/>
        <w:numPr>
          <w:ilvl w:val="3"/>
          <w:numId w:val="1"/>
        </w:numPr>
        <w:rPr/>
      </w:pPr>
      <w:bookmarkStart w:id="406" w:name="__RefHeading___Toc13346357_73709187"/>
      <w:bookmarkStart w:id="407" w:name="_Toc15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كان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المتقين في الاسلام ، فقد عرف اللّه معرفة استوعبت دخائل نفسه ، فاقبل على ربه بقلب منيب ، واخلص في طاعته كاعظم ما يكون الاخلاص ، اما مظاهر عبادته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3346359_73709187"/>
      <w:bookmarkStart w:id="409" w:name="_Toc153"/>
      <w:bookmarkEnd w:id="408"/>
      <w:r>
        <w:rPr>
          <w:rtl w:val="true"/>
        </w:rPr>
        <w:t xml:space="preserve">أ </w:t>
      </w:r>
      <w:r>
        <w:rPr>
          <w:rtl w:val="true"/>
        </w:rPr>
        <w:t xml:space="preserve">- </w:t>
      </w:r>
      <w:r>
        <w:rPr>
          <w:rtl w:val="true"/>
        </w:rPr>
        <w:t xml:space="preserve">خشوعه فى صلاته </w:t>
      </w:r>
      <w:r>
        <w:rPr>
          <w:rtl w:val="true"/>
        </w:rPr>
        <w:t>:</w:t>
      </w:r>
      <w:bookmarkEnd w:id="409"/>
    </w:p>
    <w:p>
      <w:pPr>
        <w:pStyle w:val="BookText"/>
        <w:rPr/>
      </w:pPr>
      <w:r>
        <w:rPr>
          <w:rFonts w:ascii="Amiri" w:hAnsi="Amiri" w:eastAsia="Amiri" w:cs="Amiri"/>
          <w:color w:val="111111"/>
          <w:sz w:val="28"/>
          <w:sz w:val="28"/>
          <w:szCs w:val="28"/>
          <w:rtl w:val="true"/>
          <w:lang w:bidi="ar-SA"/>
        </w:rPr>
        <w:t xml:space="preserve">وروى المؤرخون أنه اذا اقبل على الصلاة اصفر لونه </w:t>
      </w:r>
      <w:r>
        <w:rPr>
          <w:rStyle w:val="FootnoteAnchor"/>
          <w:rtl w:val="true"/>
        </w:rPr>
        <w:footnoteReference w:id="257"/>
      </w:r>
      <w:r>
        <w:rPr>
          <w:rFonts w:ascii="Amiri" w:hAnsi="Amiri" w:eastAsia="Amiri" w:cs="Amiri"/>
          <w:color w:val="111111"/>
          <w:sz w:val="28"/>
          <w:sz w:val="28"/>
          <w:szCs w:val="28"/>
          <w:rtl w:val="true"/>
          <w:lang w:bidi="ar-SA"/>
        </w:rPr>
        <w:t>خوفا من اللّه وخشية منه ، فقد عرف عظمة اللّه تعالى ، خالق الكون وواهب الحياة فعبده عبادة المتقين والمنيبين</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3346361_73709187"/>
      <w:bookmarkStart w:id="411" w:name="_Toc154"/>
      <w:bookmarkEnd w:id="410"/>
      <w:r>
        <w:rPr>
          <w:rtl w:val="true"/>
        </w:rPr>
        <w:t xml:space="preserve">ب </w:t>
      </w:r>
      <w:r>
        <w:rPr>
          <w:rtl w:val="true"/>
        </w:rPr>
        <w:t xml:space="preserve">- </w:t>
      </w:r>
      <w:r>
        <w:rPr>
          <w:rtl w:val="true"/>
        </w:rPr>
        <w:t xml:space="preserve">كثرة صلاته </w:t>
      </w:r>
      <w:r>
        <w:rPr>
          <w:rtl w:val="true"/>
        </w:rPr>
        <w:t>:</w:t>
      </w:r>
      <w:bookmarkEnd w:id="4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كثير الصلاة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اليوم والليلة مائة وخمسين ركعة </w:t>
      </w:r>
      <w:r>
        <w:rPr>
          <w:rStyle w:val="FootnoteAnchor"/>
          <w:rtl w:val="true"/>
        </w:rPr>
        <w:footnoteReference w:id="258"/>
      </w:r>
      <w:r>
        <w:rPr>
          <w:rFonts w:ascii="Amiri" w:hAnsi="Amiri" w:eastAsia="Amiri" w:cs="Amiri"/>
          <w:color w:val="111111"/>
          <w:sz w:val="28"/>
          <w:sz w:val="28"/>
          <w:szCs w:val="28"/>
          <w:rtl w:val="true"/>
          <w:lang w:bidi="ar-SA"/>
        </w:rPr>
        <w:t xml:space="preserve">ولم تشغله شئونه العلمية ، ومرجعيته العامة للأمة عن كثرة الصلاة ، فقد كانت اعز شيء عنده لانها الصلة بينه </w:t>
      </w:r>
      <w:bookmarkStart w:id="412" w:name="pg11899_97822"/>
    </w:p>
    <w:p>
      <w:pPr>
        <w:pStyle w:val="BookText"/>
        <w:rPr/>
      </w:pPr>
      <w:bookmarkEnd w:id="412"/>
      <w:r>
        <w:rPr>
          <w:rFonts w:ascii="Amiri" w:hAnsi="Amiri" w:eastAsia="Amiri" w:cs="Amiri"/>
          <w:color w:val="111111"/>
          <w:sz w:val="28"/>
          <w:sz w:val="28"/>
          <w:szCs w:val="28"/>
          <w:rtl w:val="true"/>
          <w:lang w:bidi="ar-SA"/>
        </w:rPr>
        <w:t>وبين اللّه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3346363_73709187"/>
      <w:bookmarkStart w:id="414" w:name="_Toc155"/>
      <w:bookmarkEnd w:id="413"/>
      <w:r>
        <w:rPr>
          <w:rtl w:val="true"/>
        </w:rPr>
        <w:t xml:space="preserve">ج </w:t>
      </w:r>
      <w:r>
        <w:rPr>
          <w:rtl w:val="true"/>
        </w:rPr>
        <w:t xml:space="preserve">- </w:t>
      </w:r>
      <w:r>
        <w:rPr>
          <w:rtl w:val="true"/>
        </w:rPr>
        <w:t xml:space="preserve">دعاؤه فى سجوده </w:t>
      </w:r>
      <w:r>
        <w:rPr>
          <w:rtl w:val="true"/>
        </w:rPr>
        <w:t>:</w:t>
      </w:r>
      <w:bookmarkEnd w:id="414"/>
    </w:p>
    <w:p>
      <w:pPr>
        <w:pStyle w:val="BookText"/>
        <w:rPr/>
      </w:pPr>
      <w:r>
        <w:rPr>
          <w:rFonts w:ascii="Amiri" w:hAnsi="Amiri" w:eastAsia="Amiri" w:cs="Amiri"/>
          <w:color w:val="111111"/>
          <w:sz w:val="28"/>
          <w:sz w:val="28"/>
          <w:szCs w:val="28"/>
          <w:rtl w:val="true"/>
          <w:lang w:bidi="ar-SA"/>
        </w:rPr>
        <w:t xml:space="preserve">جاء في الحديث أقرب ما يكون العبد الى ربه وهو ساجد ، فكان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 يتجه بقلبه وعواطفه نحو اللّه ويناجيه بانقطاع واخلاص ، وقد أثرت عنه بعض الادعية وهذه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اسحاق بن عمار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أمهد لأبي فراشه فانتظره حتى يأتي ، فاذا آوى الى فراشه ونام قمت الى فراشي ، وقد ابطأ علي ذات ليلة فأتيت المسجد في طلبه وذلك بعد ما هدأ الناس ، فاذا هو في المسجد ساجد ، وليس في المسجد غيره فسمعت حنينه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 أنت ربي حقا حقا ، سجدت لك يا ربي تعبدا ورقا ، اللّهم إن عملي ضعيف فضاعفه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قني عذابك يوم تبعث عبادك ، وتب عليّ انك أنت التواب الرحيم </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أبو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بدلت سيئاتي حسنات ، وحاسبني حسابا يسيرا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السجدة الثانية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كفيتني مؤونة الدنيا ، وكل </w:t>
      </w:r>
      <w:bookmarkStart w:id="415" w:name="pg11899_97823"/>
    </w:p>
    <w:p>
      <w:pPr>
        <w:pStyle w:val="BookText"/>
        <w:rPr/>
      </w:pPr>
      <w:bookmarkEnd w:id="415"/>
      <w:r>
        <w:rPr>
          <w:rFonts w:ascii="Amiri" w:hAnsi="Amiri" w:eastAsia="Amiri" w:cs="Amiri"/>
          <w:color w:val="111111"/>
          <w:sz w:val="28"/>
          <w:sz w:val="28"/>
          <w:szCs w:val="28"/>
          <w:rtl w:val="true"/>
          <w:lang w:bidi="ar-SA"/>
        </w:rPr>
        <w:t xml:space="preserve">هول دون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بحق حبيبك محمد لما غفرت الكثير من ذنوبي والقليل ، وقبلت مني العمل 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الرابعة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ادخلتني الجنة ، وجعلتني من سكانها ، ولما نجيتني من سفعات النار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برحمتك ، وصلى اللّه على محمد وآله </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وكشفت هذه الادعية عن شدة تعلقه باللّه ، وعظيم انابته إليه ، وتمسكه بطاعته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3346365_73709187"/>
      <w:bookmarkStart w:id="417" w:name="_Toc156"/>
      <w:bookmarkEnd w:id="416"/>
      <w:r>
        <w:rPr>
          <w:rtl w:val="true"/>
        </w:rPr>
        <w:t xml:space="preserve">د </w:t>
      </w:r>
      <w:r>
        <w:rPr>
          <w:rtl w:val="true"/>
        </w:rPr>
        <w:t xml:space="preserve">- </w:t>
      </w:r>
      <w:r>
        <w:rPr>
          <w:rtl w:val="true"/>
        </w:rPr>
        <w:t xml:space="preserve">دعاؤه فى قنوته </w:t>
      </w:r>
      <w:r>
        <w:rPr>
          <w:rtl w:val="true"/>
        </w:rPr>
        <w:t>:</w:t>
      </w:r>
      <w:bookmarkEnd w:id="417"/>
    </w:p>
    <w:p>
      <w:pPr>
        <w:pStyle w:val="BookText"/>
        <w:rPr/>
      </w:pPr>
      <w:r>
        <w:rPr>
          <w:rFonts w:ascii="Amiri" w:hAnsi="Amiri" w:eastAsia="Amiri" w:cs="Amiri"/>
          <w:color w:val="111111"/>
          <w:sz w:val="28"/>
          <w:sz w:val="28"/>
          <w:szCs w:val="28"/>
          <w:rtl w:val="true"/>
          <w:lang w:bidi="ar-SA"/>
        </w:rPr>
        <w:t xml:space="preserve">وأثرت عنه بعض الأدعية التي كان يدعو بها فى قنوته وهي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ان عدوي قد استسن في غلوانه ، واستمر في عدوانه ، وأمن بما شمله من الحلم عاقبة جرأته عليك ، وتمرد في مباينتك ، ولك اللّهم لحظات سخط بياتا وهم نائمون ، ونهارا وهم غافلون ، وجهرة وهم يلعبون ، وبغتة وهم ساهون ، وان الخناق قد اشتد ، والوثاق قد احتد ، والقلوب قد محيت ، والعقول قد تنكرت ، والصبر قد أودى ، وكادت تنقطع حبائله ، فانك لبالمرصاد من الظالم ، ومشاهدة من الكاظم ، لا يعجلك فوت درك ، ولا يعجزك احتجاز محتجز ، وانما مهل استثباتا ، وحجتك على الاحوال البالغة الدامغة ، وبعبيدك ضعف البشرية وعجز الانسانية ، ولك سلطان الإلهية وملكة البرية ، وبطشة الاناة ، وعقوبة التأبيد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ان كان في المصابرة لحرارة المعان من الظالمين ، وكمد من يشاهد من المبدلين لك ، ومثوبة منك فهب لي مزيدا من التأييد ، وعونا من التسديد الى حين نفوذ مشيئتك فيمن اسعدته واشقيته من بريتك ، وامنن علي بالتسليم لمحتومات أقضيتك ، والتجرع لصادرات اقدارك ، وهب لي محبة لما احببت في متقدم ومتأخر ، ومتعجل ومتأجل ، والايثار لما اخترت في مستقرب ومستبعد ، ولا تخلنا مع ذلك من عواطف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كلائتك </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لا اكاد أعرف وثيقة سياسية حفلت بتحديد الاوضاع الراهنة في البلاد في ذلك العصر ، كهذا الدعاء الذي تحدث فيه الامام عن الازمات السياسية التي عاناها المسلمون أيام الحكم الاموي المعاصر له خصوصا عهد الطاغية عبد الملك بن مروان الذي جهد على اذلال المسلمين ، وارغامهم على ما يكرهون ، وقد سلط عليهم الطاغية الحجاج بن يوسف الثقفي الذي عاث في دينهم ودنياهم ، وسعى في الارض فسادا ، فلم يترك لونا من الوان الظلم إلا صبه على المسلمين حتى طاشت الاحلام ، وبلغت القلوب الحناجر ، وأودى الصبر ، وانقطعت حبائله ، والامام يطلب من اللّه ان ينقذ المسلمين من محنتهم ، وينزل عقابه الصارم بالمردة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في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بمنك وكرمك يا من يعلم هواجس السرائر ومكامن الضمائر ، وحقائق الخواطر ، يا من هو لكل غيب حاضر ، ولكل منس ذاكر ، وعلى كل شيء قادر ، والى الكل ناظر ، بعد المهل وقرب الاجل ، وضعف العمل ، وأراب الامل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يا اللّه الآخر كما أنت الاول مبيد ما أنشأت ، ومصيرهم الى </w:t>
      </w:r>
    </w:p>
    <w:p>
      <w:pPr>
        <w:pStyle w:val="BookText"/>
        <w:rPr/>
      </w:pPr>
      <w:r>
        <w:rPr>
          <w:rFonts w:ascii="Amiri" w:hAnsi="Amiri" w:eastAsia="Amiri" w:cs="Amiri"/>
          <w:color w:val="111111"/>
          <w:sz w:val="28"/>
          <w:sz w:val="28"/>
          <w:szCs w:val="28"/>
          <w:rtl w:val="true"/>
          <w:lang w:bidi="ar-SA"/>
        </w:rPr>
        <w:t>البلى ، وتقلدهم أعمالهم ، ومحملها ظهورهم الى وقت نشورهم من بعثة قبورهم عند نفخة الصور ، وانشقاق السماء بالنور ، والخروج بالمنشر الى ساحة المحشر ، لا ترتد إليهم أبصارهم وافئدتهم هواء ، متراطمين في غمة مما أسلفوا ، ومطالبين بما احتقبوا ، ومحاسبين هناك على ما ارتكبوا ، الصحائف في الاعناق منشورة ، والاوزار على الظهور مأزورة ، لا انفكاك ولا مناص ولا محيص عن القصاص قد اقحمتهم الحجة وحلوا في حيرة المحجة وهمس الضجة ، معدول بهم عن المحجة ، الا من سبقت له من اللّه الحسنى فنجا من هول المشهد وعظيم المورد ، ولم يكن ممن في الدنيا تمرد ، ولا على أولياء اللّه تعند ، ولهم استعبد ، وعنهم بحقوقهم 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القلوب قد بلغت الحناجر ، والنفوس قد علت التراقي والاعمار قد نفذت بالانتظار لا عن نقص استبصار ، ولا عن اتهام مقدار ، ولكن لما تعاني من ركوب معاصيك ، والخلاف عليك في أوامرك ونهيك ، والتلعب باوليائك ، ومظاهرة اعدائك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ما قد قرب ، وأورد ما قد دنى ، وحقق ظنون الموقنين وبلغ المؤمنين تأميلهم من اقامة حقك ونصر دينك واظهار حجتك </w:t>
      </w:r>
      <w:r>
        <w:rPr>
          <w:rFonts w:eastAsia="Amiri" w:cs="Amiri" w:ascii="Amiri" w:hAnsi="Amiri"/>
          <w:color w:val="111111"/>
          <w:sz w:val="28"/>
          <w:szCs w:val="28"/>
          <w:rtl w:val="true"/>
          <w:lang w:bidi="ar-SA"/>
        </w:rPr>
        <w:t xml:space="preserve">.. » </w:t>
      </w:r>
      <w:r>
        <w:rPr>
          <w:rStyle w:val="FootnoteAnchor"/>
          <w:rtl w:val="true"/>
        </w:rPr>
        <w:footnoteReference w:id="26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الدعاء الشريف باعطاء صورة عن سعة علم اللّه ، واحاطته بكل شيء الظاهر والخفي ، كما حفل بذكر المعاد ، وحشر الناس جميعا يوم القيامة لعرضهم للحساب أمام اللّه ، وهم يحملون على ظهورهم وزر ما عملوه في دار الدنيا ، وانهم مطالبون بما اقترفوه ، ومحاسبون على ما عملوه ، ولا ينجو من أهوال ذلك المشهد الرهيب إلا من سبقت له من اللّه الحسنى ، ولم يكن من المتمردين في دار الدنيا ، ولا من المستعبدين لعباد اللّه ، </w:t>
      </w:r>
      <w:bookmarkStart w:id="418" w:name="pg11899_97829"/>
    </w:p>
    <w:p>
      <w:pPr>
        <w:pStyle w:val="BookText"/>
        <w:rPr/>
      </w:pPr>
      <w:bookmarkEnd w:id="418"/>
      <w:r>
        <w:rPr>
          <w:rFonts w:ascii="Amiri" w:hAnsi="Amiri" w:eastAsia="Amiri" w:cs="Amiri"/>
          <w:color w:val="111111"/>
          <w:sz w:val="28"/>
          <w:sz w:val="28"/>
          <w:szCs w:val="28"/>
          <w:rtl w:val="true"/>
          <w:lang w:bidi="ar-SA"/>
        </w:rPr>
        <w:t xml:space="preserve">وفيه تعريض بحكام الامويين الذين اتخذوا مال اللّه دولا ، وعباد اللّه خولا ، وان القلوب قد بلغت الحناجر ، من ظلمهم وجورهم حسبما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3346367_73709187"/>
      <w:bookmarkStart w:id="420" w:name="_Toc157"/>
      <w:bookmarkEnd w:id="419"/>
      <w:r>
        <w:rPr>
          <w:rtl w:val="true"/>
        </w:rPr>
        <w:t xml:space="preserve">حجه </w:t>
      </w:r>
      <w:r>
        <w:rPr>
          <w:rtl w:val="true"/>
        </w:rPr>
        <w:t>:</w:t>
      </w:r>
      <w:bookmarkEnd w:id="420"/>
    </w:p>
    <w:p>
      <w:pPr>
        <w:pStyle w:val="BookText"/>
        <w:rPr/>
      </w:pPr>
      <w:r>
        <w:rPr>
          <w:rFonts w:ascii="Amiri" w:hAnsi="Amiri" w:eastAsia="Amiri" w:cs="Amiri"/>
          <w:color w:val="111111"/>
          <w:sz w:val="28"/>
          <w:sz w:val="28"/>
          <w:szCs w:val="28"/>
          <w:rtl w:val="true"/>
          <w:lang w:bidi="ar-SA"/>
        </w:rPr>
        <w:t xml:space="preserve">وكان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حج البيت الحرام انقطع الى اللّه واناب إليه وتظهر عليه آثار الخشوع والطاعة ، وقد روى مولاه أفلح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محمد الباقر فلما دخل الى المسجد رفع صوته بالبكاء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الناس ينتظرونك فلو خفضت صوتك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يعن به الامام وراح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أفلح اني ارفع صوتي بالبكاء لعل اللّه ينظر إلي برحمة فافوز بها 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انه طاف بالبيت ، وجاء حتى ركع خلف المقام ، فلما فرغ واذا بموضع سجوده قد ابتل من دموع عينيه </w:t>
      </w:r>
      <w:r>
        <w:rPr>
          <w:rStyle w:val="FootnoteAnchor"/>
          <w:rtl w:val="true"/>
        </w:rPr>
        <w:footnoteReference w:id="264"/>
      </w:r>
      <w:r>
        <w:rPr>
          <w:rFonts w:ascii="Amiri" w:hAnsi="Amiri" w:eastAsia="Amiri" w:cs="Amiri"/>
          <w:color w:val="111111"/>
          <w:sz w:val="28"/>
          <w:sz w:val="28"/>
          <w:szCs w:val="28"/>
          <w:rtl w:val="true"/>
          <w:lang w:bidi="ar-SA"/>
        </w:rPr>
        <w:t xml:space="preserve">وحج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وقد احتف به الحجاج ، وازدحموا عليه وهم يستفتونه عن مناسكهم ويسألونه عن أمور دينهم ، والامام يجيبهم ، وبهر الناس من سعة علومه ، وأخذ بعضهم يسأل بعضا عنه فأنبرى إليهم شخص من اصحابه فعرفه لهم قائلا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باقر علم الرسل ، وهذا مبين السبل ، وهذا خير من رسخ في أصلاب أصحاب السفينة ، هذا ابن فاطمة الغراء العذراء الزهراء ، هذا بقية اللّه في أرضه ، هذا ناموس الدهر ، هذا ابن محمد وخديجة </w:t>
      </w:r>
      <w:bookmarkStart w:id="421" w:name="pg11899_97831"/>
    </w:p>
    <w:p>
      <w:pPr>
        <w:pStyle w:val="BookText"/>
        <w:rPr/>
      </w:pPr>
      <w:bookmarkEnd w:id="421"/>
      <w:r>
        <w:rPr>
          <w:rFonts w:ascii="Amiri" w:hAnsi="Amiri" w:eastAsia="Amiri" w:cs="Amiri"/>
          <w:color w:val="111111"/>
          <w:sz w:val="28"/>
          <w:sz w:val="28"/>
          <w:szCs w:val="28"/>
          <w:rtl w:val="true"/>
          <w:lang w:bidi="ar-SA"/>
        </w:rPr>
        <w:t xml:space="preserve">وعلي وفاطمة ، هذا منار الدين القائمة </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تذكر المصادر التي بأيدينا عدد حجه الى بيت اللّه الحرام ، فقد أهملت ذلك</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3346369_73709187"/>
      <w:bookmarkStart w:id="423" w:name="_Toc158"/>
      <w:bookmarkEnd w:id="422"/>
      <w:r>
        <w:rPr>
          <w:rtl w:val="true"/>
        </w:rPr>
        <w:t xml:space="preserve">مناجاته مع اللّه </w:t>
      </w:r>
      <w:r>
        <w:rPr>
          <w:rtl w:val="true"/>
        </w:rPr>
        <w:t>:</w:t>
      </w:r>
      <w:bookmarkEnd w:id="423"/>
    </w:p>
    <w:p>
      <w:p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 اللّه تعالى في غلس الليل البهيم ، وكان مما قاله في مناجاته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فلم آتمر ، وزجرتني فلم انزجر ، ها أنا ذا عبدك بين يديك</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Heading3"/>
        <w:numPr>
          <w:ilvl w:val="2"/>
          <w:numId w:val="1"/>
        </w:numPr>
        <w:rPr/>
      </w:pPr>
      <w:bookmarkStart w:id="424" w:name="__RefHeading___Toc13346371_73709187"/>
      <w:bookmarkStart w:id="425" w:name="_Toc159"/>
      <w:bookmarkEnd w:id="424"/>
      <w:r>
        <w:rPr>
          <w:rtl w:val="true"/>
        </w:rPr>
        <w:t xml:space="preserve">ذكره لله </w:t>
      </w:r>
      <w:r>
        <w:rPr>
          <w:rtl w:val="true"/>
        </w:rPr>
        <w:t>:</w:t>
      </w:r>
      <w:bookmarkEnd w:id="425"/>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دائم الذكر لله ، وكان لسانه يلهج بذكر اللّه في أكثر أوقاته ، فكان يمشي ويذكر اللّه ، ويحدث القوم ، وما يشغله ذلك عن ذكره تعالى ، وكان يجمع ولده ويأمرهم بذكر اللّه حتى تطلع الشمس كما كان يأمرهم بقراءة القرآن ، ومن لا يقرأ منهم أمره بذكر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3346373_73709187"/>
      <w:bookmarkStart w:id="427" w:name="_Toc160"/>
      <w:bookmarkEnd w:id="426"/>
      <w:r>
        <w:rPr>
          <w:rtl w:val="true"/>
        </w:rPr>
        <w:t xml:space="preserve">زهده في الدنيا </w:t>
      </w:r>
      <w:r>
        <w:rPr>
          <w:rtl w:val="true"/>
        </w:rPr>
        <w:t>:</w:t>
      </w:r>
      <w:bookmarkEnd w:id="4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وزهد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مباهج الحياة وأعرض عن زينتها فلم يتخذ الرياش في داره ، وإنما كان يفرش في مجلسه حصيرا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لقد نظر الى الحياة بعمق وتبصر فى جميع شئونها فزهد في ملاذها ، واتجه نحو اللّه تعالى بقلب منيب ، يقول 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ابن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إني لمحزون ، واني لمشتغل القلب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فأنبرى إليه جابر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حزنك ، وما شغل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احزنه وزهده في هذه الحياة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إنه من دخل قلبه صافي دين اللّه عز وجل شغله عما سواه ، يا جابر ما الدنيا؟ وما عسى أن تكون ، هل هي إلا مركب ركبته أو ثوب لبسته أو امرأة أصبتها </w:t>
      </w:r>
      <w:r>
        <w:rPr>
          <w:rFonts w:eastAsia="Amiri" w:cs="Amiri" w:ascii="Amiri" w:hAnsi="Amiri"/>
          <w:color w:val="111111"/>
          <w:sz w:val="28"/>
          <w:szCs w:val="28"/>
          <w:rtl w:val="true"/>
          <w:lang w:bidi="ar-SA"/>
        </w:rPr>
        <w:t xml:space="preserve">.. » </w:t>
      </w:r>
      <w:r>
        <w:rPr>
          <w:rStyle w:val="FootnoteAnchor"/>
          <w:rtl w:val="true"/>
        </w:rPr>
        <w:footnoteReference w:id="26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وأثرت عنه كلمات كثيرة في الحث على الزهد ، والاقبال على اللّه ، والتحذير من غرور الدنيا ، وآثامها يعرض لها هذا الكتاب ، وبهذا ينتهي بنا الحديث عن بعض مظاهر شخصيته المشرقة</w:t>
      </w:r>
      <w:r>
        <w:rPr>
          <w:rFonts w:eastAsia="Amiri" w:cs="Amiri" w:ascii="Amiri" w:hAnsi="Amiri"/>
          <w:color w:val="111111"/>
          <w:sz w:val="28"/>
          <w:szCs w:val="28"/>
          <w:rtl w:val="true"/>
          <w:lang w:bidi="ar-SA"/>
        </w:rPr>
        <w:t xml:space="preserve">. </w:t>
      </w:r>
      <w:bookmarkStart w:id="428" w:name="pg11899_97835"/>
    </w:p>
    <w:p>
      <w:pPr>
        <w:pStyle w:val="Heading2"/>
        <w:numPr>
          <w:ilvl w:val="1"/>
          <w:numId w:val="1"/>
        </w:numPr>
        <w:rPr/>
      </w:pPr>
      <w:bookmarkStart w:id="429" w:name="__RefHeading___Toc13346375_73709187"/>
      <w:bookmarkStart w:id="430" w:name="_Toc161"/>
      <w:bookmarkEnd w:id="428"/>
      <w:bookmarkEnd w:id="429"/>
      <w:r>
        <w:rPr>
          <w:rtl w:val="true"/>
        </w:rPr>
        <w:t>مواهبه وعبقريّاته</w:t>
      </w:r>
      <w:bookmarkEnd w:id="43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13346377_73709187"/>
      <w:bookmarkStart w:id="432" w:name="_Toc162"/>
      <w:bookmarkEnd w:id="431"/>
      <w:r>
        <w:rPr>
          <w:rtl w:val="true"/>
        </w:rPr>
        <w:t>اشارة</w:t>
      </w:r>
      <w:bookmarkEnd w:id="43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1899_97839"/>
      <w:bookmarkStart w:id="434" w:name="pg11899_97839"/>
      <w:bookmarkEnd w:id="434"/>
    </w:p>
    <w:p>
      <w:pPr>
        <w:pStyle w:val="BookText"/>
        <w:rPr/>
      </w:pPr>
      <w:bookmarkStart w:id="435" w:name="pg11899_97839"/>
      <w:bookmarkEnd w:id="435"/>
      <w:r>
        <w:rPr>
          <w:rFonts w:ascii="Amiri" w:hAnsi="Amiri" w:eastAsia="Amiri" w:cs="Amiri"/>
          <w:color w:val="111111"/>
          <w:sz w:val="28"/>
          <w:sz w:val="28"/>
          <w:szCs w:val="28"/>
          <w:rtl w:val="true"/>
          <w:lang w:bidi="ar-SA"/>
        </w:rPr>
        <w:t xml:space="preserve">وتفجرت مواهب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وعبقرياته بطاقات هائلة من العلم شملت جميع أنواع العلوم والمعارف من الحديث والفلسفة وعلم الكلام والفقه والحكم العالية والآداب السامية مضافا الى الملاحم وهي الاحداث التي اخبر عنها قبل وقوعها ، ثم تحققت بعد ذلك على مسرح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يدلل على مدى سعة علومه أنه مع كثرة ما انتهل العلماء من نمير علومه فانه كان يجد في نفسه ضيقا وحرجا لكثرة ما عنده من العلوم التي لم يجد لبثها ونشرها سبيلا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آهاته ، ويقول بحسرات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لعلمي الذي آتاني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لنشرت التوحيد والاسلام والدين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 ولم يجد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لعلمه حتى كان يتنفس الصعداء ، ويقول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فان بين الجوانح علما جما </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واجمع المؤرخون والرواة على أنه كان من أثرى رجال الفكر والعلم في عصره في مواهبه وقدراته العلمية ، وانه ممن رفع منار العلم ، وأبرز حقائقه واظهر كنوزه حسبما أدلى به المترجمون له ، كما ألمعنا الى ذلك في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البحث عن العلوم التي خاضها نتعرض الى بعض النقاط التي ترتبط بالموضوع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3346379_73709187"/>
      <w:bookmarkStart w:id="437" w:name="_Toc163"/>
      <w:bookmarkEnd w:id="436"/>
      <w:r>
        <w:rPr>
          <w:rtl w:val="true"/>
        </w:rPr>
        <w:t xml:space="preserve">الحياة العلمية فى عصره </w:t>
      </w:r>
      <w:r>
        <w:rPr>
          <w:rtl w:val="true"/>
        </w:rPr>
        <w:t>:</w:t>
      </w:r>
      <w:bookmarkEnd w:id="4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ومنيت الحركة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الجمود والخمول فلم يعد لها أي ظل على واقع الحياة ، فقد جرفت الناس التيارات السياسية ، وتهالكت البيوتات الرفيعة على الظفر بالحكم ، فزجت بطاقاتها البشرية </w:t>
      </w:r>
      <w:bookmarkStart w:id="438" w:name="pg11899_97841"/>
    </w:p>
    <w:p>
      <w:pPr>
        <w:pStyle w:val="BookText"/>
        <w:rPr/>
      </w:pPr>
      <w:bookmarkEnd w:id="438"/>
      <w:r>
        <w:rPr>
          <w:rFonts w:ascii="Amiri" w:hAnsi="Amiri" w:eastAsia="Amiri" w:cs="Amiri"/>
          <w:color w:val="111111"/>
          <w:sz w:val="28"/>
          <w:sz w:val="28"/>
          <w:szCs w:val="28"/>
          <w:rtl w:val="true"/>
          <w:lang w:bidi="ar-SA"/>
        </w:rPr>
        <w:t>والمالية في حروب طاحنة مريعة ومذهلة منيت الأمة فيها بأفدح الخسائر وافظع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اتجهت الأمة اتجاها عسكريا مدمرا فيما بينها ، ولم يكن فيها أي بصيص لنور العلم والفكر ، فقد خبأ ذلك النور الذي فجره الاسلام في العالم ، وأراد للبشرية أن تسير على ضوئه لتحقق أهدافها من الأمن والرخاء والتطور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3346381_73709187"/>
      <w:bookmarkStart w:id="440" w:name="_Toc164"/>
      <w:bookmarkEnd w:id="439"/>
      <w:r>
        <w:rPr>
          <w:rtl w:val="true"/>
        </w:rPr>
        <w:t xml:space="preserve">الدور المشرق للامام </w:t>
      </w:r>
      <w:r>
        <w:rPr>
          <w:rtl w:val="true"/>
        </w:rPr>
        <w:t>:</w:t>
      </w:r>
      <w:bookmarkEnd w:id="440"/>
    </w:p>
    <w:p>
      <w:pPr>
        <w:pStyle w:val="BookText"/>
        <w:rPr/>
      </w:pPr>
      <w:r>
        <w:rPr>
          <w:rFonts w:ascii="Amiri" w:hAnsi="Amiri" w:eastAsia="Amiri" w:cs="Amiri"/>
          <w:color w:val="111111"/>
          <w:sz w:val="28"/>
          <w:sz w:val="28"/>
          <w:szCs w:val="28"/>
          <w:rtl w:val="true"/>
          <w:lang w:bidi="ar-SA"/>
        </w:rPr>
        <w:t xml:space="preserve">أطل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عالم ملئ بالفتن والاضطراب والاحداث ، ورأى الأمة الاسلامية قد فقدت جميع مقوماتها ، ولم تعد كما يريدها اللّه في وحدتها وتكاملها ، وتطورها في ميادين العلم والانتاج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الامام بحكم قيادته الروحية جهده لإعادة مجد الأمة ، وبناء كيانها الحضاري ، فرفع منار العلم ، واقام صروح الفكر ، وقد انصرف عن كل تحرك سياسي ، واتجه صوب العلم وحده متفرغا له يقول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رونلدس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 مكرما متفرغا للعلم في عزلته بالمدينة ، وكان الناس يأتونه فيسألونه عن الامامة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خف إليه زمرة من اعيان الأمة لتلقي العلوم منه ، وكان ممن وفد عليه العالم الكبير جابر بن يزيد الجعفي فقد قال له الامام في أول التقائه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w:t>
      </w:r>
      <w:bookmarkStart w:id="441" w:name="pg11899_97843"/>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أقدمك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أخذت الوفود العلمية تترى إليه لتأخذ عنه العلوم والمعارف ، يقول الشيخ ابو زهرة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قصد أحد من العلماء 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عرج عليه ليأخذ عنه معالم الدين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وقد أخذ عنه أهل الفقه ظاهر الحلال والحرام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استمد العالم الاسلامي من الامام جميع مقومات نهوضه وارتقائه ، ولم يقتصر المد الثقافي الذي يستند إليه على عصره وإنما امتد الى سائر العصور التي تلت بعده ، فقد تبلورت الحياة العلمية ، وتطورت العلوم تطورا هائلا مما ازدهرت به الحياة العلمية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الثقافية في الاسلام مدينة لهذا الامام العظيم فهو الباعث والقائد لها على امتداد التأريخ</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3346383_73709187"/>
      <w:bookmarkStart w:id="443" w:name="_Toc165"/>
      <w:bookmarkEnd w:id="442"/>
      <w:r>
        <w:rPr>
          <w:rtl w:val="true"/>
        </w:rPr>
        <w:t xml:space="preserve">العلوم التي بحثها </w:t>
      </w:r>
      <w:r>
        <w:rPr>
          <w:rtl w:val="true"/>
        </w:rPr>
        <w:t>:</w:t>
      </w:r>
      <w:bookmarkEnd w:id="4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وخاض الامام عدة علوم في بحوثه التي القاها على العلماء في الجامع النبوي أو في بهو بيته ، وكان من بينها</w:t>
      </w:r>
      <w:r>
        <w:rPr>
          <w:rFonts w:eastAsia="Amiri" w:cs="Amiri" w:ascii="Amiri" w:hAnsi="Amiri"/>
          <w:color w:val="111111"/>
          <w:sz w:val="28"/>
          <w:szCs w:val="28"/>
          <w:rtl w:val="true"/>
          <w:lang w:bidi="ar-SA"/>
        </w:rPr>
        <w:t xml:space="preserve">. </w:t>
      </w:r>
      <w:bookmarkStart w:id="444" w:name="pg11899_97844"/>
    </w:p>
    <w:p>
      <w:pPr>
        <w:pStyle w:val="Heading3"/>
        <w:numPr>
          <w:ilvl w:val="2"/>
          <w:numId w:val="1"/>
        </w:numPr>
        <w:rPr/>
      </w:pPr>
      <w:bookmarkStart w:id="445" w:name="__RefHeading___Toc13346385_73709187"/>
      <w:bookmarkStart w:id="446" w:name="_Toc166"/>
      <w:bookmarkEnd w:id="444"/>
      <w:bookmarkEnd w:id="445"/>
      <w:r>
        <w:rPr>
          <w:rtl w:val="true"/>
        </w:rPr>
        <w:t xml:space="preserve">الحديث </w:t>
      </w:r>
      <w:r>
        <w:rPr>
          <w:rtl w:val="true"/>
        </w:rPr>
        <w:t>:</w:t>
      </w:r>
      <w:bookmarkEnd w:id="446"/>
    </w:p>
    <w:p>
      <w:pPr>
        <w:pStyle w:val="BookText"/>
        <w:rPr/>
      </w:pPr>
      <w:r>
        <w:rPr>
          <w:rFonts w:ascii="IRNazanin" w:hAnsi="IRNazanin" w:eastAsia="IRNazanin"/>
          <w:color w:val="111111"/>
          <w:sz w:val="28"/>
          <w:sz w:val="28"/>
          <w:szCs w:val="28"/>
          <w:rtl w:val="true"/>
          <w:lang w:bidi="fa-IR"/>
        </w:rPr>
        <w:t xml:space="preserve">وأولى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المزيد من اهتمامه في الحديث الوارد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آبائه الأئمة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المصدر الثاني للتشريع الاسلامي بعد القرآن الكريم وله الاهمية البالغة في الشريعة الاسلامية فهو يتولى تخصيص عمومات الكتاب ، وتقييد مطلقاته ، وبيان ناسخه من منسوخه ، ومجمله من مبينه ، كما يعرض لاحكام الفقه من العبادات والمعاملات ، واعطاء القواعد الكلية التي يتمسك بها الفقهاء في استنباطهم للحكم الشرعي ، وبالاضافة الى ذلك كله فان فيه بنودا مشرقة لآداب السلوك ، وقواعد الاجتماع ، وتنظيم الأسرة ، وصيانتها من التلوث بجرائم الآثام ، الى غير ذلك مما يحتاج إليه الناس في حياتهم الفردية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عنى به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وتبناه بصورة إيجابية ، وقد روى عنه جابر بن يزيد الجعفي سبعين الف حديث ، وأبان بن تغلب مجموعة كبيرة ، كما روى عنه غيرهما من أعلام أصحابه طائفة كبيرة 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والشيء المهم ان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بفهم الحديث ، والوقوف على معطياته ، وقد جعل المقياس في فضل الراوي هو فهمه للحديث ومعرفة مضامينه ، فقد روى يزيد الرزاز عن أبيه عن أبي عبد اللّه عن أبيه انه قال له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منازل الشيعة على قد رواياتهم ، ومعرفتهم ، فان المعرفة هي الدراية للرواية ، وبالدراية للرواية يعلو المؤمن الى أقصى درجات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لعلي فوجدت في الكتاب أن قيمة كل امرئ وقدره معرفته ان اللّه تعالى يحاسب الناس على قدر ما آتاهم من </w:t>
      </w:r>
      <w:bookmarkStart w:id="447" w:name="pg11899_97846"/>
    </w:p>
    <w:p>
      <w:pPr>
        <w:pStyle w:val="BookText"/>
        <w:rPr/>
      </w:pPr>
      <w:bookmarkEnd w:id="447"/>
      <w:r>
        <w:rPr>
          <w:rFonts w:ascii="Amiri" w:hAnsi="Amiri" w:eastAsia="Amiri" w:cs="Amiri"/>
          <w:color w:val="111111"/>
          <w:sz w:val="28"/>
          <w:sz w:val="28"/>
          <w:szCs w:val="28"/>
          <w:rtl w:val="true"/>
          <w:lang w:bidi="ar-SA"/>
        </w:rPr>
        <w:t xml:space="preserve">العقول في دار الدنيا </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إن وعي الراوي للحديث ووقوفه على معناه مما يستدل به على سمو منزلته ، وعظيم مكانته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ولشدة اهتمام الامام وعنايته بالحديث فقد وضع بعض القواعد لتميز الصحيح من غيره عند تعارض الاخبار سنذكرها عند البحث عن علم الاصول الذي خاضه الامام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346387_73709187"/>
      <w:bookmarkStart w:id="449" w:name="_Toc167"/>
      <w:bookmarkEnd w:id="448"/>
      <w:r>
        <w:rPr>
          <w:rtl w:val="true"/>
        </w:rPr>
        <w:t xml:space="preserve">روايات الأئمة </w:t>
      </w:r>
      <w:r>
        <w:rPr>
          <w:rtl w:val="true"/>
        </w:rPr>
        <w:t>:</w:t>
      </w:r>
      <w:bookmarkEnd w:id="449"/>
    </w:p>
    <w:p>
      <w:pPr>
        <w:pStyle w:val="BookText"/>
        <w:rPr/>
      </w:pPr>
      <w:r>
        <w:rPr>
          <w:rFonts w:ascii="IRNazanin" w:hAnsi="IRNazanin" w:eastAsia="IRNazanin"/>
          <w:color w:val="111111"/>
          <w:sz w:val="28"/>
          <w:sz w:val="28"/>
          <w:szCs w:val="28"/>
          <w:rtl w:val="true"/>
          <w:lang w:bidi="fa-IR"/>
        </w:rPr>
        <w:t xml:space="preserve">أما روايات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أثرت عنهم في عالم التشريع والاحكام فهي لا تحكي آرائهم الخاصة وانما هي امتداد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ورأيه ولذا الحقت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ألمع الى ذلك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حديثين له مع جابر بن يزيد الجعفي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لو كنا نحدثكم برأينا لكنا من الهالكين ، ولكنا نحدثكم بأحاديث نكنزها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يكنز هؤلاء ذهبهم وفضتهم </w:t>
      </w:r>
      <w:r>
        <w:rPr>
          <w:rFonts w:eastAsia="IRNazanin" w:cs="IRNazanin"/>
          <w:color w:val="111111"/>
          <w:sz w:val="28"/>
          <w:szCs w:val="28"/>
          <w:rtl w:val="true"/>
          <w:lang w:bidi="fa-IR"/>
        </w:rPr>
        <w:t xml:space="preserve">.. » </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يا جابر لو كنا نحدث الناس أو حدثناهم برأينا لكنا من الهالكين ، ولكنا نحدثهم بآثار عندنا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يتوارثها كابر عن كابر نكنزها كما يكنز هؤلاء ذهبهم وفضتهم </w:t>
      </w:r>
      <w:r>
        <w:rPr>
          <w:rFonts w:eastAsia="IRNazanin" w:cs="IRNazanin"/>
          <w:color w:val="111111"/>
          <w:sz w:val="28"/>
          <w:szCs w:val="28"/>
          <w:rtl w:val="true"/>
          <w:lang w:bidi="fa-IR"/>
        </w:rPr>
        <w:t xml:space="preserve">.. » </w:t>
      </w:r>
      <w:r>
        <w:rPr>
          <w:rStyle w:val="FootnoteAnchor"/>
          <w:rtl w:val="true"/>
        </w:rPr>
        <w:footnoteReference w:id="27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فلم تستند احاديث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وانما تستند الى </w:t>
      </w:r>
      <w:bookmarkStart w:id="450" w:name="pg11899_97848"/>
    </w:p>
    <w:p>
      <w:pPr>
        <w:pStyle w:val="BookText"/>
        <w:rPr/>
      </w:pPr>
      <w:bookmarkEnd w:id="450"/>
      <w:r>
        <w:rPr>
          <w:rFonts w:ascii="IRNazanin" w:hAnsi="IRNazanin" w:eastAsia="IRNazanin"/>
          <w:color w:val="111111"/>
          <w:sz w:val="28"/>
          <w:sz w:val="28"/>
          <w:szCs w:val="28"/>
          <w:rtl w:val="true"/>
          <w:lang w:bidi="fa-IR"/>
        </w:rPr>
        <w:t xml:space="preserve">جدهم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الذين حافظوا على تراثه العلمي فكنزوه كما يكنز الناس الذهب والفضة</w:t>
      </w:r>
      <w:r>
        <w:rPr>
          <w:rFonts w:eastAsia="IRNazanin" w:cs="IRNazanin"/>
          <w:color w:val="111111"/>
          <w:sz w:val="28"/>
          <w:szCs w:val="28"/>
          <w:rtl w:val="true"/>
          <w:lang w:bidi="fa-IR"/>
        </w:rPr>
        <w:t>.</w:t>
      </w:r>
    </w:p>
    <w:p>
      <w:pPr>
        <w:pStyle w:val="Heading3"/>
        <w:numPr>
          <w:ilvl w:val="2"/>
          <w:numId w:val="1"/>
        </w:numPr>
        <w:rPr/>
      </w:pPr>
      <w:bookmarkStart w:id="451" w:name="__RefHeading___Toc13346389_73709187"/>
      <w:bookmarkStart w:id="452" w:name="_Toc168"/>
      <w:bookmarkEnd w:id="451"/>
      <w:r>
        <w:rPr>
          <w:rtl w:val="true"/>
        </w:rPr>
        <w:t xml:space="preserve">أحاديث الامام الباقر </w:t>
      </w:r>
      <w:r>
        <w:rPr>
          <w:rtl w:val="true"/>
        </w:rPr>
        <w:t>:</w:t>
      </w:r>
      <w:bookmarkEnd w:id="452"/>
    </w:p>
    <w:p>
      <w:pPr>
        <w:pStyle w:val="BookText"/>
        <w:rPr/>
      </w:pPr>
      <w:r>
        <w:rPr>
          <w:rFonts w:ascii="IRNazanin" w:hAnsi="IRNazanin" w:eastAsia="IRNazanin"/>
          <w:color w:val="111111"/>
          <w:sz w:val="28"/>
          <w:sz w:val="28"/>
          <w:szCs w:val="28"/>
          <w:rtl w:val="true"/>
          <w:lang w:bidi="fa-IR"/>
        </w:rPr>
        <w:t xml:space="preserve">أما احاديث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على قسمين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وهي التي لم يذكر فيها رجال السند ، وينسب الامام الحديث رأسا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علیه السلام عن سنده في 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حدثت بالحديث فلم اسنده فسندي فيه أبي زين العابدين عن أبيه الحسين الشهيد عن أبيه علي بن أبي 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جبرائيل عن اللّه عز وجل </w:t>
      </w:r>
      <w:r>
        <w:rPr>
          <w:rFonts w:eastAsia="IRNazanin" w:cs="IRNazanin"/>
          <w:color w:val="111111"/>
          <w:sz w:val="28"/>
          <w:szCs w:val="28"/>
          <w:rtl w:val="true"/>
          <w:lang w:bidi="fa-IR"/>
        </w:rPr>
        <w:t xml:space="preserve">..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المسندة ، وهي التي يذكر فيها سنده عن آبائه الطاهرين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وسواء أكانت روايته مرسلة أم مسندة فهي حجة بلا خلاف عند الشيعة إن صح طريق سندها إليه والا فتعامل معاملة بقية الاخبار التي فيها الضعيف والموثق والحسن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3346391_73709187"/>
      <w:bookmarkStart w:id="454" w:name="_Toc169"/>
      <w:bookmarkEnd w:id="453"/>
      <w:r>
        <w:rPr>
          <w:rtl w:val="true"/>
        </w:rPr>
        <w:t xml:space="preserve">رواياته عن النبي </w:t>
      </w:r>
      <w:r>
        <w:rPr>
          <w:rtl w:val="true"/>
        </w:rPr>
        <w:t>:</w:t>
      </w:r>
      <w:bookmarkEnd w:id="454"/>
    </w:p>
    <w:p>
      <w:pPr>
        <w:pStyle w:val="BookText"/>
        <w:rPr/>
      </w:pPr>
      <w:r>
        <w:rPr>
          <w:rFonts w:ascii="IRNazanin" w:hAnsi="IRNazanin" w:eastAsia="IRNazanin"/>
          <w:color w:val="111111"/>
          <w:sz w:val="28"/>
          <w:sz w:val="28"/>
          <w:szCs w:val="28"/>
          <w:rtl w:val="true"/>
          <w:lang w:bidi="fa-IR"/>
        </w:rPr>
        <w:t xml:space="preserve">أما احاديثه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تتعلق تارة بالفقه الاسلامي ، وقد عرضت لها موسوعات الفقه والحديث ، واخرى بآداب السلوك والاخلاق ، كما عرضت بعضها لفضل العترة الطاهرة ولزوم مودتها ، وفيما يلي ذلك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w:t>
      </w:r>
    </w:p>
    <w:p>
      <w:pPr>
        <w:pStyle w:val="BookText"/>
        <w:rPr/>
      </w:pPr>
      <w:r>
        <w:rPr>
          <w:rFonts w:ascii="Amiri" w:hAnsi="Amiri" w:eastAsia="Amiri" w:cs="Amiri"/>
          <w:color w:val="111111"/>
          <w:sz w:val="28"/>
          <w:sz w:val="28"/>
          <w:szCs w:val="28"/>
          <w:rtl w:val="true"/>
          <w:lang w:bidi="ar-SA"/>
        </w:rPr>
        <w:t xml:space="preserve">العلم أحب الى اللّه من فضل العبادة ، وأفضل دينكم الورع </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وفي هذا الحديث دعوة الى طلب العلم والحث عليه فهو أفضل من العبادة التي لا ينتفع بها الا صاحبها ، كما فيه الحث على الورع عن محارم اللّه والاجتناب عن المآثم التي تؤدي الى سقوط الشخص وانحرافه عن الطريق القويم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جمع شيء الى شيء أفضل من حلم الى علم </w:t>
      </w:r>
      <w:r>
        <w:rPr>
          <w:rFonts w:eastAsia="IRNazanin" w:cs="IRNazanin"/>
          <w:color w:val="111111"/>
          <w:sz w:val="28"/>
          <w:szCs w:val="28"/>
          <w:rtl w:val="true"/>
          <w:lang w:bidi="fa-IR"/>
        </w:rPr>
        <w:t xml:space="preserve">.. »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ان الانصاف بالعلم والحلم مما يرفعان مستوى الشخص ، ويميزانه عن غيره فليس هناك شيء أفضل من هاتين الخصلتين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 كل بر بر ، فاذا قتل في سبيل اللّه فليس فوقه بر ، وفوق كل عقوق عقوق حتى يقتل الرجل أحد والديه فاذا قتل احدهما فليس فوقه عقوق </w:t>
      </w:r>
      <w:r>
        <w:rPr>
          <w:rFonts w:eastAsia="IRNazanin" w:cs="IRNazanin"/>
          <w:color w:val="111111"/>
          <w:sz w:val="28"/>
          <w:szCs w:val="28"/>
          <w:rtl w:val="true"/>
          <w:lang w:bidi="fa-IR"/>
        </w:rPr>
        <w:t xml:space="preserve">.. » </w:t>
      </w:r>
      <w:r>
        <w:rPr>
          <w:rStyle w:val="FootnoteAnchor"/>
          <w:rtl w:val="true"/>
        </w:rPr>
        <w:footnoteReference w:id="281"/>
      </w:r>
      <w:r>
        <w:rPr>
          <w:rFonts w:ascii="Amiri" w:hAnsi="Amiri" w:eastAsia="Amiri" w:cs="Amiri"/>
          <w:color w:val="111111"/>
          <w:sz w:val="28"/>
          <w:sz w:val="28"/>
          <w:szCs w:val="28"/>
          <w:rtl w:val="true"/>
          <w:lang w:bidi="ar-SA"/>
        </w:rPr>
        <w:t>ان منتهى البر وغايته هي الشهادة في سبيل اللّه فاذا استشهد الشخص من اجل ذلك فقد انتهى الى غاية البر ، كما ان منتهى الاثم والعقوق هي قتل الرجل احد والديه فاذا فعل ذلك فقد سقط في حضيض من الأثم ليس له من قرار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المروءة استصلاح المال</w:t>
      </w:r>
      <w:r>
        <w:rPr>
          <w:rFonts w:eastAsia="IRNazanin" w:cs="IRNazanin"/>
          <w:color w:val="111111"/>
          <w:sz w:val="28"/>
          <w:szCs w:val="28"/>
          <w:rtl w:val="true"/>
          <w:lang w:bidi="fa-IR"/>
        </w:rPr>
        <w:t xml:space="preserve">.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وحث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رءوس الاموال على استثمار أموالهم في الوجوه المشروعة لازدهار الاقتصاد العام وزيادة الدخل الفردي ، ونفي الحاجة من البلاد ، ونهاهم عن التبذير او حبس الاموال وعدم تشغيلها فان ذلك مما يعود بأضرار بالغة على اقتصاد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تبارك وتعالى اهدى إلي والى أمتي هدية لم يهدها الى أحد من الأمم كرامة من اللّه لنا ،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الافطار في السفر والتقصير في الصلاة </w:t>
      </w:r>
      <w:r>
        <w:rPr>
          <w:rFonts w:eastAsia="IRNazanin" w:cs="IRNazanin"/>
          <w:color w:val="111111"/>
          <w:sz w:val="28"/>
          <w:szCs w:val="28"/>
          <w:rtl w:val="true"/>
          <w:lang w:bidi="fa-IR"/>
        </w:rPr>
        <w:t xml:space="preserve">.. »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حقا ان تقصير الصلاة والافطار في السفر من ألطاف اللّه تعالى على هذه الأمة فان المسافر في عناء وجهد فاذا وجب عليه الصوم واتمام الصلاة فقد اضاف الى عنائه عناء والى مشقته مشقة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رجل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لا أحب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 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لا تحب الموت </w:t>
      </w:r>
      <w:r>
        <w:rPr>
          <w:rFonts w:eastAsia="IRNazanin" w:cs="IRNazanin"/>
          <w:color w:val="111111"/>
          <w:sz w:val="28"/>
          <w:szCs w:val="28"/>
          <w:rtl w:val="true"/>
          <w:lang w:bidi="fa-IR"/>
        </w:rPr>
        <w:t xml:space="preserve">..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ان هذا الانسان لو قدم لآخرته وسعى لها لأحب الدار الآخرة ليستوفي اجر ما عمله ، ولكنه لم يفعل شيئا مما يقربه الى اللّه زلفى فلذاكره الموت ، وكره ملاقاة اللّه 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ان شرار أمتي الذين يكرمون مخافة شرهم ، إلا وان من اكرمه الناس اتقاء شره فليس مني </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إن شرار هذه الأمة الذين يكرمون ويعظمون لا لفضيلة فيهم أو احسان اسدوه الى الناس ، وانما لاتقاء شرورهم ومخافة ظلمهم فان هؤلاء ليسوا من الاسلام الذي جاء بالرحمة والاحسان الى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رأس العقل بعد الايمان باللّه عز وجل التحبب الى الناس </w:t>
      </w:r>
      <w:r>
        <w:rPr>
          <w:rFonts w:eastAsia="IRNazanin" w:cs="IRNazanin"/>
          <w:color w:val="111111"/>
          <w:sz w:val="28"/>
          <w:szCs w:val="28"/>
          <w:rtl w:val="true"/>
          <w:lang w:bidi="fa-IR"/>
        </w:rPr>
        <w:t xml:space="preserve">.. »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ما أروع هذه الحكمة وما 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التحبب الى الناس اما بقضاء حوائجهم أو جلب الخير لهم ، ودفع الظلم عنهم أو مقابلتهم بالاخلاق الرفيعة مما يوجب شيوع المحبة بين الناس وربط الهيئة الاجتماعية بعضها ببعض ، وهذا ما يحرص عليه الاسلام ، ومما اقام مجتمعه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معاشر قراء القرآن اتقوا اللّه عز وجل فيما حملكم من كتابه ، فاني مسئول ، وإنكم مسئولون ، اني مسئول عن تبليغ الرسالة ، وأما أنتم فتسألون عما حملتم من كتاب اللّه وسنتي</w:t>
      </w:r>
      <w:r>
        <w:rPr>
          <w:rFonts w:eastAsia="IRNazanin" w:cs="IRNazanin"/>
          <w:color w:val="111111"/>
          <w:sz w:val="28"/>
          <w:szCs w:val="28"/>
          <w:rtl w:val="true"/>
          <w:lang w:bidi="fa-IR"/>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وفي هذا الحديث دعوة الى القراء والى سائر رجال الدين للقيام بدورهم في تحمل المسئولية بارشاد الناس وهدايتهم ، وتبليغهم بما أمر اللّه به وعما نهى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خلقت أنا وعلي من نور واحد </w:t>
      </w:r>
      <w:r>
        <w:rPr>
          <w:rFonts w:eastAsia="IRNazanin" w:cs="IRNazanin"/>
          <w:color w:val="111111"/>
          <w:sz w:val="28"/>
          <w:szCs w:val="28"/>
          <w:rtl w:val="true"/>
          <w:lang w:bidi="fa-IR"/>
        </w:rPr>
        <w:t xml:space="preserve">.. » </w:t>
      </w:r>
      <w:r>
        <w:rPr>
          <w:rStyle w:val="FootnoteAnchor"/>
          <w:rtl w:val="true"/>
        </w:rPr>
        <w:footnoteReference w:id="28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من نور واحد اضاءا آفاق </w:t>
      </w:r>
    </w:p>
    <w:p>
      <w:pPr>
        <w:pStyle w:val="BookText"/>
        <w:rPr/>
      </w:pPr>
      <w:r>
        <w:rPr>
          <w:rFonts w:ascii="Amiri" w:hAnsi="Amiri" w:eastAsia="Amiri" w:cs="Amiri"/>
          <w:color w:val="111111"/>
          <w:sz w:val="28"/>
          <w:sz w:val="28"/>
          <w:szCs w:val="28"/>
          <w:rtl w:val="true"/>
          <w:lang w:bidi="ar-SA"/>
        </w:rPr>
        <w:t>هذا الكون ، فهما مصدر الفكر والوعي لهذه الأمة ، وهما رائدا الانسانية لكل ما تسمو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اشتد غضب اللّه وغضبي على من اهراق دمي وآذاني في عترتي </w:t>
      </w:r>
      <w:r>
        <w:rPr>
          <w:rFonts w:eastAsia="IRNazanin" w:cs="IRNazanin"/>
          <w:color w:val="111111"/>
          <w:sz w:val="28"/>
          <w:szCs w:val="28"/>
          <w:rtl w:val="true"/>
          <w:lang w:bidi="fa-IR"/>
        </w:rPr>
        <w:t xml:space="preserve">.. »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الويل كل الويل للزمرة الخائنة التي لم تحفظ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عترته وأهل بيته فأبادتهم وقطعت أوصالهم ، وسبت ذراريهم وانتهكت حرمتهم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يحشر أبي ابراهيم وعلي وينادي مناد يا محمد نعم الأب أبوك ، ونعم الأخ أخوك </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إلا بوركت تلك الابوة الزاكية لإبراهيم خليل الرحمن ، وتلك الاخوة الصادقة للإمام أمير المؤمنين الى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بهما يوم حشر الناس على صعيد الحق والعدل لاظهار فضلهما وسمو مكانتهما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لولاك ما عرف المؤمنون بعدي </w:t>
      </w:r>
      <w:r>
        <w:rPr>
          <w:rFonts w:eastAsia="IRNazanin" w:cs="IRNazanin"/>
          <w:color w:val="111111"/>
          <w:sz w:val="28"/>
          <w:szCs w:val="28"/>
          <w:rtl w:val="true"/>
          <w:lang w:bidi="fa-IR"/>
        </w:rPr>
        <w:t xml:space="preserve">.. » </w:t>
      </w:r>
      <w:r>
        <w:rPr>
          <w:rStyle w:val="FootnoteAnchor"/>
          <w:rtl w:val="true"/>
        </w:rPr>
        <w:footnoteReference w:id="2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المقياس للأيمان ، والمقياس للحق والعدل فما آمن به إلا كل من آمن بربه ووطنه وأمته ، وما جحده إلا كل من تنكر للعدل ، وتنكر لصالح أمته ، واعرض عن ذكر اللّه واتخذ آياته هزوا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تحشر ابنتي فاطمة ، ومعها ثياب مصبوغة فتعلق بقائمة العرش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جبار احكم بيني ، وبين قاتل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فيحكم لابنتي ورب الكعبة </w:t>
      </w:r>
      <w:r>
        <w:rPr>
          <w:rFonts w:eastAsia="IRNazanin" w:cs="IRNazanin"/>
          <w:color w:val="111111"/>
          <w:sz w:val="28"/>
          <w:szCs w:val="28"/>
          <w:rtl w:val="true"/>
          <w:lang w:bidi="fa-IR"/>
        </w:rPr>
        <w:t xml:space="preserve">..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لقد أذاع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في كثير من مواقفه عن مقتل سبطه العظيم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بضعته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سترفع يوم القيامة قميص ولدها الملطخ بدمائه الزكية وتطالب الحاكم العدل أن يحكم بينها وبين قاتله ، فالويل كل الويل لمن كانت العترة الطاهرة خصما له في ذلك اليوم الذي يخسر فيه المبطلون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اللّه جعل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علي </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إلا بوركت تلك الذرية الطاهرة التي اعز اللّه بها كلمة الحق ، واضاء بها الطريق ، وأوضح بها القصد ، وجعلها الأدلاء على طاعته والقادة الى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اسبغ وضوءه ، واحسن صلاته ، وادى زكاة ماله ، وكف غضبه ، وسجن لسانه ، وبذل معروفه واستغفر لذنبه ، وأدى النصيحة لأهل بيتي فقد استكمل حقائق الايمان وأبواب الجنة له مفتحة </w:t>
      </w:r>
      <w:r>
        <w:rPr>
          <w:rFonts w:eastAsia="IRNazanin" w:cs="IRNazanin"/>
          <w:color w:val="111111"/>
          <w:sz w:val="28"/>
          <w:szCs w:val="28"/>
          <w:rtl w:val="true"/>
          <w:lang w:bidi="fa-IR"/>
        </w:rPr>
        <w:t xml:space="preserve">.. » </w:t>
      </w:r>
      <w:r>
        <w:rPr>
          <w:rStyle w:val="FootnoteAnchor"/>
          <w:rtl w:val="true"/>
        </w:rPr>
        <w:footnoteReference w:id="29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الاعمال مما تقرب العبد الى خالقه ، ويصل بها الانسان الى حقيقة الايمان ، ويستوجب بها الجنان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غريبتان فاحتملوهما كلمة حكمة من سفيه فاقبلوها ، وكلمة سفه من حكيم فأغفروها </w:t>
      </w:r>
      <w:r>
        <w:rPr>
          <w:rFonts w:eastAsia="IRNazanin" w:cs="IRNazanin"/>
          <w:color w:val="111111"/>
          <w:sz w:val="28"/>
          <w:szCs w:val="28"/>
          <w:rtl w:val="true"/>
          <w:lang w:bidi="fa-IR"/>
        </w:rPr>
        <w:t xml:space="preserve">.. »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ان صدور الحكمة من السفيه لغريب ، ولو صدرت منه للزم الأخذ بها ولا يعنى بقائلها ، كما أن صدور السفه من الحكيم لغريب باعتبار كماله وحكمته فاذا نطق بذلك فينبغي أن لا يؤاخذ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نعمتان مكفورتان الأمن والعافية </w:t>
      </w:r>
      <w:r>
        <w:rPr>
          <w:rFonts w:eastAsia="IRNazanin" w:cs="IRNazanin"/>
          <w:color w:val="111111"/>
          <w:sz w:val="28"/>
          <w:szCs w:val="28"/>
          <w:rtl w:val="true"/>
          <w:lang w:bidi="fa-IR"/>
        </w:rPr>
        <w:t xml:space="preserve">.. »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لقد كفر الناس بهاتين النعمتين اللتين لا تطيب الحياة من دونهما ، وإنهم لم يؤدوا لله شكرا عليهما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صنفان من امتي اذا صلحا صلحت أمتي ، وإذا فسدا فسدت أمتي ، قيل يا رسول اللّه ومن 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والامراء </w:t>
      </w:r>
      <w:r>
        <w:rPr>
          <w:rFonts w:eastAsia="IRNazanin" w:cs="IRNazanin"/>
          <w:color w:val="111111"/>
          <w:sz w:val="28"/>
          <w:szCs w:val="28"/>
          <w:rtl w:val="true"/>
          <w:lang w:bidi="fa-IR"/>
        </w:rPr>
        <w:t xml:space="preserve">.. »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ان الاصلاح الاجتماعي يتوقف على صلاح هذين الصنفين فاذا صلحا فقد سعدت الأمة ، وحققت ما تصبو إليه ، واذا شذا عن سنن الحق وانحرفا عن العدل أصيبت الامة بتدهور سريع في جميع مجالاتها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الجنة ليوجد ريحها من مسيرة خمسمائة عام ، ولا يجدها عاق ، ولا ديوث ، قيل يا رسول اللّه وما الديوث؟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تزني امرأته وهو يعلم </w:t>
      </w:r>
      <w:r>
        <w:rPr>
          <w:rFonts w:eastAsia="IRNazanin" w:cs="IRNazanin"/>
          <w:color w:val="111111"/>
          <w:sz w:val="28"/>
          <w:szCs w:val="28"/>
          <w:rtl w:val="true"/>
          <w:lang w:bidi="fa-IR"/>
        </w:rPr>
        <w:t xml:space="preserve">.. »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ان العاق لأبويه ، والديوث الذي لا شرف له لا يستحقان أن ينعما بالفردوس الأعلى الذي هو مقر الأنبياء والصالحين ، بل لا يليق بهما إلا أن يكونا مقرنين بالاصفاد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خير في العيش إلا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مطاع أو مستمع واع </w:t>
      </w:r>
      <w:r>
        <w:rPr>
          <w:rFonts w:eastAsia="IRNazanin" w:cs="IRNazanin"/>
          <w:color w:val="111111"/>
          <w:sz w:val="28"/>
          <w:szCs w:val="28"/>
          <w:rtl w:val="true"/>
          <w:lang w:bidi="fa-IR"/>
        </w:rPr>
        <w:t xml:space="preserve">... »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ان الخير في هذه الحياة انما هو للعالم الذي يطاع فيما يأمر به من القيم الكريمة والمثل الرفيعة ، فاذا تم له ذلك فقد نجح في اداء رسالته وحقق ما يصبو إليه ، وكذلك الخير في الحياة إنما هو للمستمع الواعي الذي يعي الاهداف النبيلة في رسالة المصلحين ويعمل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واسى الفقير ، وأنصف الناس من نفسه فذلك المؤمن حقا </w:t>
      </w:r>
      <w:r>
        <w:rPr>
          <w:rFonts w:eastAsia="IRNazanin" w:cs="IRNazanin"/>
          <w:color w:val="111111"/>
          <w:sz w:val="28"/>
          <w:szCs w:val="28"/>
          <w:rtl w:val="true"/>
          <w:lang w:bidi="fa-IR"/>
        </w:rPr>
        <w:t xml:space="preserve">.. »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إن مواساة الفقراء ماديا ومعنويا دليل على قوة الايمان وتكامله ، كما ان انصاف الناس آية على سمو الشخص وتجرده من الانانية وسائر الامراض النفسية ، وهذا هو واقع الايمان وجوهر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يلزم الوالدين من العقوق لولدهما اذا كان الولد صالحا ما يلزم الولد لهما </w:t>
      </w:r>
      <w:r>
        <w:rPr>
          <w:rFonts w:eastAsia="IRNazanin" w:cs="IRNazanin"/>
          <w:color w:val="111111"/>
          <w:sz w:val="28"/>
          <w:szCs w:val="28"/>
          <w:rtl w:val="true"/>
          <w:lang w:bidi="fa-IR"/>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ان العقوق لا يقتصر على الولد تجاه أبويه ، وإنما يشملهما فيما اذا اساءا إليه على غير وجه مشروع فانهما يتحملان اثم ما اقترفاه تجاهه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انفق مؤمن نفقة </w:t>
      </w:r>
    </w:p>
    <w:p>
      <w:pPr>
        <w:pStyle w:val="BookText"/>
        <w:rPr/>
      </w:pPr>
      <w:r>
        <w:rPr>
          <w:rFonts w:ascii="Amiri" w:hAnsi="Amiri" w:eastAsia="Amiri" w:cs="Amiri"/>
          <w:color w:val="111111"/>
          <w:sz w:val="28"/>
          <w:sz w:val="28"/>
          <w:szCs w:val="28"/>
          <w:rtl w:val="true"/>
          <w:lang w:bidi="ar-SA"/>
        </w:rPr>
        <w:t xml:space="preserve">هي أحب الى اللّه عز وجل من قول الحق في الرضا والغضب </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ما أروع هذه الحكمة انها دستور الاسلام الذي يؤثر الحق والعدل بين الناس على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صنفان من أمتي لا نصيب لهما في الاسلام الغلاة والقدرية </w:t>
      </w:r>
      <w:r>
        <w:rPr>
          <w:rFonts w:eastAsia="IRNazanin" w:cs="IRNazanin"/>
          <w:color w:val="111111"/>
          <w:sz w:val="28"/>
          <w:szCs w:val="28"/>
          <w:rtl w:val="true"/>
          <w:lang w:bidi="fa-IR"/>
        </w:rPr>
        <w:t xml:space="preserve">.. »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أما الغلاة فهم الذين يزعمون أن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أو انه ابن اللّه فهؤلاء ليسوا من فرق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من الكفار ويعاملون معاملتهم ، قال السيد الحميري في هجائهم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غلوا في علي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وأجشموا أنفسا في حبه تعبا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الاله جل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له ابن أو يكون أبا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أما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الخير والشر كله من اللّه وبتقديره ومشيئته </w:t>
      </w:r>
      <w:r>
        <w:rPr>
          <w:rStyle w:val="FootnoteAnchor"/>
          <w:rtl w:val="true"/>
        </w:rPr>
        <w:footnoteReference w:id="305"/>
      </w:r>
      <w:r>
        <w:rPr>
          <w:rFonts w:ascii="Amiri" w:hAnsi="Amiri" w:eastAsia="Amiri" w:cs="Amiri"/>
          <w:color w:val="111111"/>
          <w:sz w:val="28"/>
          <w:sz w:val="28"/>
          <w:szCs w:val="28"/>
          <w:rtl w:val="true"/>
          <w:lang w:bidi="ar-SA"/>
        </w:rPr>
        <w:t>وهؤلاء ليس لهم نصيب من الاسلام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 خصال من كن فيه أو واحدة منهن كان في ظل عرش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اعطى الناس من نفسه ما هو سائلهم لها ، ورجل لم يقدم رجلا ، ولم يؤخر أخرى حتى يعلم ان ذلك لله فيه رضى </w:t>
      </w:r>
    </w:p>
    <w:p>
      <w:pPr>
        <w:pStyle w:val="BookText"/>
        <w:rPr/>
      </w:pPr>
      <w:r>
        <w:rPr>
          <w:rFonts w:ascii="Amiri" w:hAnsi="Amiri" w:eastAsia="Amiri" w:cs="Amiri"/>
          <w:color w:val="111111"/>
          <w:sz w:val="28"/>
          <w:sz w:val="28"/>
          <w:szCs w:val="28"/>
          <w:rtl w:val="true"/>
          <w:lang w:bidi="ar-SA"/>
        </w:rPr>
        <w:t xml:space="preserve">أو سخط ، ورجل لم يعب أخاه المسلم بعيب حتى ينفي ذلك العيب من نفسه ، فانه لا ينفي منها عيبا إلا بدأ له عيب وكفى بالمرء شغلا بنفسه عن الناس </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وفي هذا الحديث دعوة الى مكارم الاخلاق ، وحسن السلوك مع الناس ، والتحذير من ذكر مساوئ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 يحسن فيهن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المكيدة في الحرب ، وعدتك زوجتك ، والاصلاح بين الناس ، وثلاث يقبح فيهن الصدق النميمة ، واخبارك الرجل عن أهله بما يكرهه ، وتكذيبك الرجل عن الخير ، وثلاثة مجالستهم تميت القلب مجالسة الانذال ، والحديث مع النساء ، ومجالسة الاغنياء </w:t>
      </w:r>
      <w:r>
        <w:rPr>
          <w:rFonts w:eastAsia="IRNazanin" w:cs="IRNazanin"/>
          <w:color w:val="111111"/>
          <w:sz w:val="28"/>
          <w:szCs w:val="28"/>
          <w:rtl w:val="true"/>
          <w:lang w:bidi="fa-IR"/>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وسوغ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في تلك المواضع نظرا للمصالح التي تترتب عليها ، وقد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الكذب ليس علة تامة للقبح ، وانما هو مقتض له فاذا وجد ما يرفع قبحه من المصالح جاز للمكلف فعله ، وكذلك يقبح الصدق في تلك المواضع نظرا للمفاسد التي تترتب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بكت من خشية اللّه ، وعين غضت عن محارم اللّه ، وعين باتت ساهرة في سبيل اللّه </w:t>
      </w:r>
      <w:r>
        <w:rPr>
          <w:rFonts w:eastAsia="Amiri" w:cs="Amiri" w:ascii="Amiri" w:hAnsi="Amiri"/>
          <w:color w:val="111111"/>
          <w:sz w:val="28"/>
          <w:szCs w:val="28"/>
          <w:rtl w:val="true"/>
          <w:lang w:bidi="ar-SA"/>
        </w:rPr>
        <w:t xml:space="preserve">.. » </w:t>
      </w:r>
      <w:r>
        <w:rPr>
          <w:rStyle w:val="FootnoteAnchor"/>
          <w:rtl w:val="true"/>
        </w:rPr>
        <w:footnoteReference w:id="30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أسرع الخير ثوابا </w:t>
      </w:r>
    </w:p>
    <w:p>
      <w:pPr>
        <w:pStyle w:val="BookText"/>
        <w:rPr/>
      </w:pPr>
      <w:r>
        <w:rPr>
          <w:rFonts w:ascii="Amiri" w:hAnsi="Amiri" w:eastAsia="Amiri" w:cs="Amiri"/>
          <w:color w:val="111111"/>
          <w:sz w:val="28"/>
          <w:sz w:val="28"/>
          <w:szCs w:val="28"/>
          <w:rtl w:val="true"/>
          <w:lang w:bidi="ar-SA"/>
        </w:rPr>
        <w:t xml:space="preserve">البر وان أسرع الشر عقابا البغي ، وكفى بالمرء عيبا أن ينظر من الناس الى ما يعمى عنه من نفسه ، ويعير الناس بما لا يستطيع تركه ، ويؤذي جليسه بما لا يعنيه </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وفي هذا الحديث الحث على فعل الخير ، والتحذير من الشر والبغي على الناس ، والتنديد بمن ينظر الى عيوب الناس ، ولا ينظر الى ما فيه من 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سهر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متهجد بالقرآن أو في طلب العلم ، أو عروس تهدى الى زوجها </w:t>
      </w:r>
      <w:r>
        <w:rPr>
          <w:rFonts w:eastAsia="IRNazanin" w:cs="IRNazanin"/>
          <w:color w:val="111111"/>
          <w:sz w:val="28"/>
          <w:szCs w:val="28"/>
          <w:rtl w:val="true"/>
          <w:lang w:bidi="fa-IR"/>
        </w:rPr>
        <w:t xml:space="preserve">.. » </w:t>
      </w:r>
      <w:r>
        <w:rPr>
          <w:rStyle w:val="FootnoteAnchor"/>
          <w:rtl w:val="true"/>
        </w:rPr>
        <w:footnoteReference w:id="3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 من لم تكن فيه فليس مني ، ولا من اللّه عز وجل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يرد به جهل الجاهل وحسن خلق يعيش به في الناس ، وورع يحجزه عن معاصى اللّه عز وجل </w:t>
      </w:r>
      <w:r>
        <w:rPr>
          <w:rFonts w:eastAsia="IRNazanin" w:cs="IRNazanin"/>
          <w:color w:val="111111"/>
          <w:sz w:val="28"/>
          <w:szCs w:val="28"/>
          <w:rtl w:val="true"/>
          <w:lang w:bidi="fa-IR"/>
        </w:rPr>
        <w:t xml:space="preserve">.. »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هذا الحديث الى تكوين شخصية المسلم ، على أسس رفيعة من الحلم وحسن الاخلاق ، والورع عن محارم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ثلاثة يشفعون الى اللّه عز وجل فيشفعون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 ثم العلماء ، ثم الشهداء </w:t>
      </w:r>
      <w:r>
        <w:rPr>
          <w:rFonts w:eastAsia="IRNazanin" w:cs="IRNazanin"/>
          <w:color w:val="111111"/>
          <w:sz w:val="28"/>
          <w:szCs w:val="28"/>
          <w:rtl w:val="true"/>
          <w:lang w:bidi="fa-IR"/>
        </w:rPr>
        <w:t xml:space="preserve">.. » </w:t>
      </w:r>
      <w:r>
        <w:rPr>
          <w:rStyle w:val="FootnoteAnchor"/>
          <w:rtl w:val="true"/>
        </w:rPr>
        <w:footnoteReference w:id="31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الايمان معرفة بالقلب ، واقرار باللسان ، وعمل بالاركان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الايمان لفظا تلوكه الألسن ، وانما هو امر مستقر في اعماق القلب ، ودخائل النفس ، ويدفع الانسان الى العمل عن يقين واخلاص</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ذر إياك والسؤال فانه ذل حاضر وفقر تتعجله ، وفيه حساب طويل يوم القيامة يا أبا ذر تعيش وحدك ، وتموت وحدك ، وتدخل الجنة وحدك يسعد بك قوم من أهل العراق يتولون غسلك وتجهيزك ودفنك ، يا أبا ذر لا تسأل بكفك ، وان أتاك شيء فاقبله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اخبركم بشراركم؟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المشاءون بالنميمة ، المفرقون بين الاحبة الباغون للبرآء العيب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لقد اوصى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بالعفة والإباء ، واستشف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عما يعانيه هذا المصلح العظيم من التنكيل والارهاق في سبيل اداء رسالته الاصلاحية الخالدة ، فقد اعلن ابو ذر سخطه على الامويين الذين تنكروا لحقوق الامة واستبدوا بثرواتها فاتخذوا مال اللّه دولا ، وعباد اللّه خولا فكان ابو ذر اللسان الناطق بحقوق المظلومين والمضطهدين والمترجم لآلامهم ، وقد ضاق الامويون منه ذرعا فنفوه الى الربذة وفرضت عليه الاقامة الجبرية في تلك البقعة الجرداء التي انعدمت فيها جميع وسائل الحياة ، وتوفى هذا الثائر العظيم جائعا منفيا عن وطن اللّه ووطن رسوله ، لقد توفى أبو ذر جائعا وفي أيدي الامويين ذهب الارض وثروات الأمة ، ينفقونها على شهواتهم وملاذهم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مات أبو ذر من اجل أن يحقق العدالة الاجتماعية ، ويحقق </w:t>
      </w:r>
    </w:p>
    <w:p>
      <w:pPr>
        <w:pStyle w:val="BookText"/>
        <w:rPr/>
      </w:pPr>
      <w:r>
        <w:rPr>
          <w:rFonts w:ascii="Amiri" w:hAnsi="Amiri" w:eastAsia="Amiri" w:cs="Amiri"/>
          <w:color w:val="111111"/>
          <w:sz w:val="28"/>
          <w:sz w:val="28"/>
          <w:szCs w:val="28"/>
          <w:rtl w:val="true"/>
          <w:lang w:bidi="ar-SA"/>
        </w:rPr>
        <w:t>الفرص المتكافئة بين الناس ، وينفي عنهم شبح الفقر وكابوس الظلم ، ويعيد فيهم حكم القرآن وعدالة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أربعة لا ترد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عادل ، ووالد لولده ، والرجل يدعو لأخيه بظهر الغيب ، والمظلوم يقول له اللّه عز وجل وعزتي وجلالي لانتصرن لك ولو بعد حين </w:t>
      </w:r>
      <w:r>
        <w:rPr>
          <w:rFonts w:eastAsia="IRNazanin" w:cs="IRNazanin"/>
          <w:color w:val="111111"/>
          <w:sz w:val="28"/>
          <w:szCs w:val="28"/>
          <w:rtl w:val="true"/>
          <w:lang w:bidi="fa-IR"/>
        </w:rPr>
        <w:t xml:space="preserve">... » </w:t>
      </w:r>
      <w:r>
        <w:rPr>
          <w:rStyle w:val="FootnoteAnchor"/>
          <w:rtl w:val="true"/>
        </w:rPr>
        <w:footnoteReference w:id="315"/>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ان اللّه عز وجل أشرف على الدنيا فاختارني فيها على رجال العالمين ، ثم اطلع الثانية فاختارك على رجال العالمين بعدي ، ثم اطلع الثالثة فاختار الأئمة من ولدك على رجال العالمين ، ثم اطلع الرابعة فاختار فاطمة على نساء العالمين </w:t>
      </w:r>
      <w:r>
        <w:rPr>
          <w:rFonts w:eastAsia="IRNazanin" w:cs="IRNazanin"/>
          <w:color w:val="111111"/>
          <w:sz w:val="28"/>
          <w:szCs w:val="28"/>
          <w:rtl w:val="true"/>
          <w:lang w:bidi="fa-IR"/>
        </w:rPr>
        <w:t xml:space="preserve">..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لقد اختار اللّه تعالى نبيه العظيم وأوصيائه الأئمة الطاهرين من بين خلقه فجعلهم خزنة لعلمه ، ومستودعا لحكمته ، وأركانا لتوحيده ، ومنارا في بلاده وأدلاء ، على مرضاته وطاعته ، فصلوات اللّه عليهم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اربع من كن فيه كان في نور اللّه الاعظم من كان عصمة أمره شهادة أن لا إله إلا اللّه واني رسول اللّه ومن اذا اصابته مصيبة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ومن اذا اصاب خيرا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ومن اذا أصاب خطيئة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وأتوب إليه </w:t>
      </w:r>
      <w:r>
        <w:rPr>
          <w:rFonts w:eastAsia="IRNazanin" w:cs="IRNazanin"/>
          <w:color w:val="111111"/>
          <w:sz w:val="28"/>
          <w:szCs w:val="28"/>
          <w:rtl w:val="true"/>
          <w:lang w:bidi="fa-IR"/>
        </w:rPr>
        <w:t xml:space="preserve">.. » </w:t>
      </w:r>
      <w:r>
        <w:rPr>
          <w:rStyle w:val="FootnoteAnchor"/>
          <w:rtl w:val="true"/>
        </w:rPr>
        <w:footnoteReference w:id="317"/>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كن فيه نشر اللّه عليه كنفه ، وادخله الجنة في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يعيش به في الناس ، ورفق بالمكروب ، وشفقة على الوالدين ، واحسان الى المملوك </w:t>
      </w:r>
      <w:r>
        <w:rPr>
          <w:rFonts w:eastAsia="IRNazanin" w:cs="IRNazanin"/>
          <w:color w:val="111111"/>
          <w:sz w:val="28"/>
          <w:szCs w:val="28"/>
          <w:rtl w:val="true"/>
          <w:lang w:bidi="fa-IR"/>
        </w:rPr>
        <w:t xml:space="preserve">..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وفي هذا الحديث دعوة الى مكارم الاخلاق ، وحسن السلوك بين الناس والرفق والرحمة بالمعذبين والمنكوبين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 يمتن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على الذنب ، وكثرة مناقشة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محادثتهن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ومماراة الاحمق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يرجع الى خير أبدا ، ومجالسة الموتى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الموتى؟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مترف </w:t>
      </w:r>
      <w:r>
        <w:rPr>
          <w:rFonts w:eastAsia="IRNazanin" w:cs="IRNazanin"/>
          <w:color w:val="111111"/>
          <w:sz w:val="28"/>
          <w:szCs w:val="28"/>
          <w:rtl w:val="true"/>
          <w:lang w:bidi="fa-IR"/>
        </w:rPr>
        <w:t xml:space="preserve">.. »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الامور لأنها تميت الضمير ، ويقسو بها القلب وقد حرص الاسلام كل الحرص على ضمير الانسان فأراده أن يكون واعيا متفتحا متنورا رحيما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الى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علي بادر باربع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بشبابك قبل هرمك ، وصحتك قبل سقمك ، وغناك قبل فقرك ، وحياتك قبل موتك </w:t>
      </w:r>
      <w:r>
        <w:rPr>
          <w:rFonts w:eastAsia="IRNazanin" w:cs="IRNazanin"/>
          <w:color w:val="111111"/>
          <w:sz w:val="28"/>
          <w:szCs w:val="28"/>
          <w:rtl w:val="true"/>
          <w:lang w:bidi="fa-IR"/>
        </w:rPr>
        <w:t xml:space="preserve">.. » </w:t>
      </w:r>
      <w:r>
        <w:rPr>
          <w:rStyle w:val="FootnoteAnchor"/>
          <w:rtl w:val="true"/>
        </w:rPr>
        <w:footnoteReference w:id="32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المبادرة لفعل الخير ، واغتنام الفرص للعمل الى ما يقرب العبد الى خالقه ، قبل أن يفوت الأوان ، فيخسر الانسان ما </w:t>
      </w:r>
    </w:p>
    <w:p>
      <w:pPr>
        <w:pStyle w:val="BookText"/>
        <w:rPr/>
      </w:pPr>
      <w:r>
        <w:rPr>
          <w:rFonts w:ascii="Amiri" w:hAnsi="Amiri" w:eastAsia="Amiri" w:cs="Amiri"/>
          <w:color w:val="111111"/>
          <w:sz w:val="28"/>
          <w:sz w:val="28"/>
          <w:szCs w:val="28"/>
          <w:rtl w:val="true"/>
          <w:lang w:bidi="ar-SA"/>
        </w:rPr>
        <w:t>اعده اللّه له من النعم في 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علامات الشقاء جمود العين ، وقسوة القلب ، وشدة الحرص في طلب الرزق ، والاصرار على الذنب </w:t>
      </w:r>
      <w:r>
        <w:rPr>
          <w:rFonts w:eastAsia="IRNazanin" w:cs="IRNazanin"/>
          <w:color w:val="111111"/>
          <w:sz w:val="28"/>
          <w:szCs w:val="28"/>
          <w:rtl w:val="true"/>
          <w:lang w:bidi="fa-IR"/>
        </w:rPr>
        <w:t xml:space="preserve">.. »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الأمور التي تبعد الانسان عن ربه ، وتلقيه في شر 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على منبره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ان خير الاسماء عبد اللّه ، وعبد الرحمن ، وحارثة ، وهمام وشر الاسماء ضرار ، ومرة وحرب وظالم </w:t>
      </w:r>
      <w:r>
        <w:rPr>
          <w:rFonts w:eastAsia="IRNazanin" w:cs="IRNazanin"/>
          <w:color w:val="111111"/>
          <w:sz w:val="28"/>
          <w:szCs w:val="28"/>
          <w:rtl w:val="true"/>
          <w:lang w:bidi="fa-IR"/>
        </w:rPr>
        <w:t xml:space="preserve">.. »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واحب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أن يسموا ابناءهم بتلك الاسماء الكريمة وكره لهم ان يسموهم بتلك الاسماء الكريهة التي تحمل طابع الشر والسوء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تزول قدما عبد يوم القيامة حتى يسأل عن اربع عن عمره فيما أفناه ، وعن شبابه فيما أبلاه ، وعن ماله من اين اكتسبه وفيما انفقه ، وعن حبنا أهل البيت </w:t>
      </w:r>
      <w:r>
        <w:rPr>
          <w:rFonts w:eastAsia="IRNazanin" w:cs="IRNazanin"/>
          <w:color w:val="111111"/>
          <w:sz w:val="28"/>
          <w:szCs w:val="28"/>
          <w:rtl w:val="true"/>
          <w:lang w:bidi="fa-IR"/>
        </w:rPr>
        <w:t xml:space="preserve">.. » </w:t>
      </w:r>
      <w:r>
        <w:rPr>
          <w:rStyle w:val="FootnoteAnchor"/>
          <w:rtl w:val="true"/>
        </w:rPr>
        <w:footnoteReference w:id="3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ليسأل هذا الانسان في يوم حشره عن كل شأن من شئون حياته في الدنيا فيسأله عن عمره هل انفقه في طاعته ورضاه ليجزل له الثواب أو انه صرفه في اقتراف الأثم وظلم العباد ليعاقبه عليه ، وكذلك يسأله بصورة خاصة عن شبابه فيما ابلاه كما يحاسبه على امواله هل </w:t>
      </w:r>
    </w:p>
    <w:p>
      <w:pPr>
        <w:pStyle w:val="BookText"/>
        <w:rPr/>
      </w:pPr>
      <w:r>
        <w:rPr>
          <w:rFonts w:ascii="Amiri" w:hAnsi="Amiri" w:eastAsia="Amiri" w:cs="Amiri"/>
          <w:color w:val="111111"/>
          <w:sz w:val="28"/>
          <w:sz w:val="28"/>
          <w:szCs w:val="28"/>
          <w:rtl w:val="true"/>
          <w:lang w:bidi="ar-SA"/>
        </w:rPr>
        <w:t xml:space="preserve">اكتسبها بصورة مشروعة حتى لا يؤاخذ عليها أو أنه اكتسبها من الحرام ليعاقب عليها ، وكذلك يسأله عن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مصدر النور والخير في الارض فان كان متمسكا بولائهم فقد فاز ونجا وإن كان منحرفا عنهم فقد ظل وغوى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في آخر جمعة من شهر شعبان فحمد اللّه وأثنى عليه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اظلكم شهر فيه ليلة خير من الف شهر ، وهو شهر رمضان ، فرض اللّه صيامه ، وجعل قيام ليلة فيه بتطوع صلاة كمن تطوع بصلاة سبعين ليلة فيما سواه من الشهور ، وجعل لمن تطوع فيه بخصلة من خصال الخير والبر كأجر من أدى فريضة من فرائض اللّه ومن أدى فيه فريضة من فرائض اللّه كان كمن ادى فيه سبعين فريضة فيما سواه ، وهو شهر الصبر ، وإن الصبر ثوابه الجنة ، وهو شهر المواساة ، وهو شهر يزيد اللّه فيه في رزق المؤمن ، ومن فطر فيه مؤمنا صائما كان له بذلك عند اللّه عز وجل عتق رقبة ومغفرة لذنوبه فيما مضى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كلنا يقدر أن يفطر صائما؟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كريم يعطي هذا الثواب منكم لمن لا يقدر إلا على مذقة من لبن يفطر بها صائما ، أو شربة من ماء عذب أو تميرات لا يقدر على اكثر من ذلك ، ومن خفف فيه عن مملوكه خفف عنه حسابه وهو شهر أوله رحمة ووسطه مغفرة ، وآخره اجابة والعتق من النار ، ولا غنى لكم فيه عن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خصلتين ترضون اللّه بهما ، وخصلتين لا غنى بكم عنهما ، اما اللتان ترضون اللّه بهما فشهادة أن لا إله إلا اللّه واني رسول اللّه ، وأما اللتان لا غنى بكم عنهما فتسألون اللّه فيه حوائجكم والجنة ، </w:t>
      </w:r>
    </w:p>
    <w:p>
      <w:pPr>
        <w:pStyle w:val="BookText"/>
        <w:rPr/>
      </w:pPr>
      <w:r>
        <w:rPr>
          <w:rFonts w:ascii="Amiri" w:hAnsi="Amiri" w:eastAsia="Amiri" w:cs="Amiri"/>
          <w:color w:val="111111"/>
          <w:sz w:val="28"/>
          <w:sz w:val="28"/>
          <w:szCs w:val="28"/>
          <w:rtl w:val="true"/>
          <w:lang w:bidi="ar-SA"/>
        </w:rPr>
        <w:t xml:space="preserve">وتسألون اللّه فيه العافية ، وتتعوذن به من النار </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ان لشهر رمضان قداسة وحرمة عند اللّه ففضله على سائر الشهور ودعا فيه الرسول الى الطاعة والبر والاحسان على الفقراء ، وخصه بكثير من المميزات على بقية الشهور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وصيته للإمام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أربعة يذهبن ضياعا الأكل بعد الشبع ، والسراج في القمر ، والزرع في السبخة ، والصنعة عند غير أهلها </w:t>
      </w:r>
      <w:r>
        <w:rPr>
          <w:rFonts w:eastAsia="IRNazanin" w:cs="IRNazanin"/>
          <w:color w:val="111111"/>
          <w:sz w:val="28"/>
          <w:szCs w:val="28"/>
          <w:rtl w:val="true"/>
          <w:lang w:bidi="fa-IR"/>
        </w:rPr>
        <w:t xml:space="preserve">.. » </w:t>
      </w:r>
      <w:r>
        <w:rPr>
          <w:rStyle w:val="FootnoteAnchor"/>
          <w:rtl w:val="true"/>
        </w:rPr>
        <w:footnoteReference w:id="325"/>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لا ادعهن حتى الممات الأكل على الحضيض </w:t>
      </w:r>
      <w:r>
        <w:rPr>
          <w:rStyle w:val="FootnoteAnchor"/>
          <w:rtl w:val="true"/>
        </w:rPr>
        <w:footnoteReference w:id="326"/>
      </w:r>
      <w:r>
        <w:rPr>
          <w:rFonts w:ascii="Amiri" w:hAnsi="Amiri" w:eastAsia="Amiri" w:cs="Amiri"/>
          <w:color w:val="111111"/>
          <w:sz w:val="28"/>
          <w:sz w:val="28"/>
          <w:szCs w:val="28"/>
          <w:rtl w:val="true"/>
          <w:lang w:bidi="ar-SA"/>
        </w:rPr>
        <w:t xml:space="preserve">مع العبيد ، وركوبي الحمار مؤكفا </w:t>
      </w:r>
      <w:r>
        <w:rPr>
          <w:rStyle w:val="FootnoteAnchor"/>
          <w:rtl w:val="true"/>
        </w:rPr>
        <w:footnoteReference w:id="327"/>
      </w:r>
      <w:r>
        <w:rPr>
          <w:rFonts w:ascii="Amiri" w:hAnsi="Amiri" w:eastAsia="Amiri" w:cs="Amiri"/>
          <w:color w:val="111111"/>
          <w:sz w:val="28"/>
          <w:sz w:val="28"/>
          <w:szCs w:val="28"/>
          <w:rtl w:val="true"/>
          <w:lang w:bidi="ar-SA"/>
        </w:rPr>
        <w:t xml:space="preserve">وحلب العنز بيدي ، ولبس الصوف ، والتسليم على الصبيان لتكون سنة من بعدي </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وهذه الأمور من معالي اخلاقه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ساد بها على سائر النبيين وجلب بها الناس الى حظيرة الايمان والاسلام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واشترى فليجتنب خمس خصال وإلا فلا يبيعن ولا يشتري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 والحلف ، وكتمان العيب ، والمدح اذا باع ، والذم اذا اشترى </w:t>
      </w:r>
      <w:r>
        <w:rPr>
          <w:rFonts w:eastAsia="IRNazanin" w:cs="IRNazanin"/>
          <w:color w:val="111111"/>
          <w:sz w:val="28"/>
          <w:szCs w:val="28"/>
          <w:rtl w:val="true"/>
          <w:lang w:bidi="fa-IR"/>
        </w:rPr>
        <w:t xml:space="preserve">.. »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وعلى ضوء هذا النص افتى الفقهاء في كتاب البيع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يتفقه البائع والمشتري في شئون المعاملات ليتجتنبا المعاملات الربوية التي هي من اعظم المحرمات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يتجنبا اليمين في المعاملة فانهما اذا كانا صادقين فيكره لهما ذلك ، واما اذا كانا كاذبين فانهما يقترفان الأثم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يكتما العيب سواء أكان ذلك في الثمن أم في المثمن ، واذا حصل الكتمان وظهر أمره فللمغرور خيار الفسخ ونقض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يجتنب البائع مدح سلعته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يذم المشتري ما اشتراه إذا كان 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رجلا جاء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 ما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الاستماع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الحفظ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نشره </w:t>
      </w:r>
      <w:r>
        <w:rPr>
          <w:rStyle w:val="FootnoteAnchor"/>
          <w:rtl w:val="true"/>
        </w:rPr>
        <w:footnoteReference w:id="330"/>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استحيوا من اللّه حق الحياء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نفعل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كنتم فاعلين فلا يبيتن أحدكم إلا واجلا بين عينيه ، وليحفظ الرأس وما وعى ، والبطن وما حوى ، وليذكر القبر والبلى ، ومن أراد الآخرة فليدع زينة الحياة الدنيا </w:t>
      </w:r>
      <w:r>
        <w:rPr>
          <w:rFonts w:eastAsia="IRNazanin" w:cs="IRNazanin"/>
          <w:color w:val="111111"/>
          <w:sz w:val="28"/>
          <w:szCs w:val="28"/>
          <w:rtl w:val="true"/>
          <w:lang w:bidi="fa-IR"/>
        </w:rPr>
        <w:t xml:space="preserve">..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ان الحياء إنما يتحقق من الانسان فيما إذا خاف ربه وحفظ لسانه من قول الباطل ، وبصره من النظر الى ما لا يحل له ، وذكر القبر ، وما يجري عليه من الأهوال فيه فان صنع ذلك فهو المستحي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خيار العباد؟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اذا احسنوا استبشروا ، واذا اساؤوا استغفروا ، واذا اعطوا شكروا ، وإذا ابتلوا صبروا ، وإذا غضبوا غفروا </w:t>
      </w:r>
      <w:r>
        <w:rPr>
          <w:rFonts w:eastAsia="IRNazanin" w:cs="IRNazanin"/>
          <w:color w:val="111111"/>
          <w:sz w:val="28"/>
          <w:szCs w:val="28"/>
          <w:rtl w:val="true"/>
          <w:lang w:bidi="fa-IR"/>
        </w:rPr>
        <w:t xml:space="preserve">.. » </w:t>
      </w:r>
      <w:r>
        <w:rPr>
          <w:rStyle w:val="FootnoteAnchor"/>
          <w:rtl w:val="true"/>
        </w:rPr>
        <w:footnoteReference w:id="33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وصيته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في الزنا ست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منها في الدنيا ، وثلاث في الآخرة فأما التي في الدنيا فيذهب بالبهاء ، ويعجل الفناء ، ويقطع الرزق ، واما التي في الآخرة فسوء الحساب ، وسخط الرحمن ، والخلود في النار </w:t>
      </w:r>
      <w:r>
        <w:rPr>
          <w:rFonts w:eastAsia="IRNazanin" w:cs="IRNazanin"/>
          <w:color w:val="111111"/>
          <w:sz w:val="28"/>
          <w:szCs w:val="28"/>
          <w:rtl w:val="true"/>
          <w:lang w:bidi="fa-IR"/>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ان الزنا آفة اجتماعية ، وكارثة مدمرة للأخلاق ، وقد شدد الاسلام فيه وتوعد من يقترفه بأنواع العذاب في الدار الآخرة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الحكرة </w:t>
      </w:r>
    </w:p>
    <w:p>
      <w:pPr>
        <w:pStyle w:val="BookText"/>
        <w:rPr/>
      </w:pPr>
      <w:r>
        <w:rPr>
          <w:rFonts w:ascii="Amiri" w:hAnsi="Amiri" w:eastAsia="Amiri" w:cs="Amiri"/>
          <w:color w:val="111111"/>
          <w:sz w:val="28"/>
          <w:sz w:val="28"/>
          <w:szCs w:val="28"/>
          <w:rtl w:val="true"/>
          <w:lang w:bidi="ar-SA"/>
        </w:rPr>
        <w:t xml:space="preserve">في ستة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الحنطة والشعير والتمر والزبيب ، والسمن ، والزيت </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الاحتكار هو أحد العوامل المؤدية الى شل الحركة الاقتصادية في البلاد والى شيوع الفقر والحاجة بين الناس ، وقد حاربه الاسلام وشدد في أمره كأعظم ما يكون التشدد ، والزم ولاة أمر المسلمين بتسعير السلع ، وعدم الاجحاف في حق المواطنين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السحت ثمن الميتة ، وثمن الكلب ، وثمن الخمر ، ومهر البغي ، والرشوة في الحكم ، وأجرة الكاهن </w:t>
      </w:r>
      <w:r>
        <w:rPr>
          <w:rFonts w:eastAsia="IRNazanin" w:cs="IRNazanin"/>
          <w:color w:val="111111"/>
          <w:sz w:val="28"/>
          <w:szCs w:val="28"/>
          <w:rtl w:val="true"/>
          <w:lang w:bidi="fa-IR"/>
        </w:rPr>
        <w:t xml:space="preserve">.. »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وحرم الاسلام بذل المال بازاء هذه الأمور ، وجعل التعامل بها من اكل المال بالباطل لأنها تؤدي الى تسيب الاخلاق ، وشيوع الفساد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لعنهم اللّه وكل نبي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في كتاب اللّه ، والمكذب بقدر اللّه ، والتارك لسنتي ، والمستحل لعترتي ما حرم اللّه ، والمتسلط بالجبروت ليذل من اعزه اللّه ، ويعز من اذله اللّه ، والمستأثر بفيء المسلمين المستحل له </w:t>
      </w:r>
      <w:r>
        <w:rPr>
          <w:rFonts w:eastAsia="IRNazanin" w:cs="IRNazanin"/>
          <w:color w:val="111111"/>
          <w:sz w:val="28"/>
          <w:szCs w:val="28"/>
          <w:rtl w:val="true"/>
          <w:lang w:bidi="fa-IR"/>
        </w:rPr>
        <w:t xml:space="preserve">.. » </w:t>
      </w:r>
      <w:r>
        <w:rPr>
          <w:rStyle w:val="FootnoteAnchor"/>
          <w:rtl w:val="true"/>
        </w:rPr>
        <w:footnoteReference w:id="3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حرم من الشاة سبعة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والمذاكير ، والمثانة ، والنخاع </w:t>
      </w:r>
    </w:p>
    <w:p>
      <w:pPr>
        <w:pStyle w:val="BookText"/>
        <w:rPr/>
      </w:pPr>
      <w:r>
        <w:rPr>
          <w:rFonts w:ascii="Amiri" w:hAnsi="Amiri" w:eastAsia="Amiri" w:cs="Amiri"/>
          <w:color w:val="111111"/>
          <w:sz w:val="28"/>
          <w:sz w:val="28"/>
          <w:szCs w:val="28"/>
          <w:rtl w:val="true"/>
          <w:lang w:bidi="ar-SA"/>
        </w:rPr>
        <w:t xml:space="preserve">والغدد والطحال والمرارة </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وفي تحريم الاسلام لهذه الأمور وقاية للصحة العامة ، وضمان للمجتمع من أن يصاب بالأمراض ، وقد ثبت في الطب الحديث أنها مما تضر بالصحة العامة وإن اجتنابها أمر لازم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وصيته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ان اللّه تبارك وتعالى اعطاني فيك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من ينشق عنه القبر معي ، وأنت أول من يقف على الصراط معي ، وأنت أول من يكسى إذا كسيت ، ويحيى إذا حييت ، وأنت أول من يسكن معي في عليين ، وأنت أول من يشرب معي من الرحيق المختوم الذي ختامه مسك </w:t>
      </w:r>
      <w:r>
        <w:rPr>
          <w:rFonts w:eastAsia="IRNazanin" w:cs="IRNazanin"/>
          <w:color w:val="111111"/>
          <w:sz w:val="28"/>
          <w:szCs w:val="28"/>
          <w:rtl w:val="true"/>
          <w:lang w:bidi="fa-IR"/>
        </w:rPr>
        <w:t xml:space="preserve">.. » </w:t>
      </w:r>
      <w:r>
        <w:rPr>
          <w:rStyle w:val="FootnoteAnchor"/>
          <w:rtl w:val="true"/>
        </w:rPr>
        <w:footnoteReference w:id="3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يعبد اللّه عز وجل بشيء افضل من العقل ، ولا يكون المؤمن عاقلا حتى تجتمع فيه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منه مأمول ، والشر منه مأمون ، يستكثر قليل الخير من غيره ، ويستقل كثير الخير من نفسه ، ولا يسأم من طلب العلم طول عمره ، ولا يتبرم بطلاب الحوائج قبله ، الذل احب إليه من العز ، والفقر احب إليه من الغنى ، نصيبه من الدنيا القوت ، والعاشرة وما العاشرة؟ لا يرى أحدا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مني وأتقى انما الناس رجلان ، فرجل هو خير منه واتقى ، وآخر هو شر منه وأدنى ، فاذا رأى من هو خير منه واتقى تواضع له ليلحق به ، وإذا رأى الذي هو شر منه وادنى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خير هذا باطن وشره ظاهر عسى أن يختم له بخير فاذا فعل ذلك فقد علا مجده وساد أهل زمانه </w:t>
      </w:r>
      <w:r>
        <w:rPr>
          <w:rFonts w:eastAsia="IRNazanin" w:cs="IRNazanin"/>
          <w:color w:val="111111"/>
          <w:sz w:val="28"/>
          <w:szCs w:val="28"/>
          <w:rtl w:val="true"/>
          <w:lang w:bidi="fa-IR"/>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وفي هذا الحديث وامثاله من الاحاديث النبوية دعوة الى اصلاح النفس ، وتهذيبها بمكارم الاخلاق ، ومحاسن الاعمال لتكون مصدر هداية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في الخمر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 وحارسها ، وعاصرها ، وشاربها وساقيها ، وحاملها ، والمحمولة إليه ، وبايعها ومشتريها وآكل ثمنها</w:t>
      </w:r>
      <w:r>
        <w:rPr>
          <w:rFonts w:eastAsia="IRNazanin" w:cs="IRNazanin"/>
          <w:color w:val="111111"/>
          <w:sz w:val="28"/>
          <w:szCs w:val="28"/>
          <w:rtl w:val="true"/>
          <w:lang w:bidi="fa-IR"/>
        </w:rPr>
        <w:t xml:space="preserve">. »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وشدد الاسلام في أمر الخمر كأعظم ما يكون التشدد فحرم ايجاده وصنعه ، كما حرم تعاطيه ، فان الخمر من أعظم الآفات الاجتماعية التي تضر بالصحة العامة ، وتسبب انتكاسة القيم وتدهور 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البركة عشرة اجزاء تسعة اعشارها في التجارة ، والعشر الباقي في الجلود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الغنم</w:t>
      </w:r>
      <w:r>
        <w:rPr>
          <w:rFonts w:eastAsia="IRNazanin" w:cs="IRNazanin"/>
          <w:color w:val="111111"/>
          <w:sz w:val="28"/>
          <w:szCs w:val="28"/>
          <w:rtl w:val="true"/>
          <w:lang w:bidi="fa-IR"/>
        </w:rPr>
        <w:t xml:space="preserve">. » </w:t>
      </w:r>
      <w:r>
        <w:rPr>
          <w:rStyle w:val="FootnoteAnchor"/>
          <w:rtl w:val="true"/>
        </w:rPr>
        <w:footnoteReference w:id="341"/>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بني الاسلام على عشرة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شهادة أن لا إله إلا اللّه ، وهي الملة ، والصلاة وهي الفريضة ، والصوم ، وهو الجنة ، والزكاة وهي الطهر ، والحج وهو الشريعة ، والجهاد وهو الغزو ، والأمر بالمعروف وهو الوفاء ، والنهي عن المنكر وهو الحجة ، والجماعة وهي الالفة ، والعصمة وهي الطاعة </w:t>
      </w:r>
      <w:r>
        <w:rPr>
          <w:rFonts w:eastAsia="IRNazanin" w:cs="IRNazanin"/>
          <w:color w:val="111111"/>
          <w:sz w:val="28"/>
          <w:szCs w:val="28"/>
          <w:rtl w:val="true"/>
          <w:lang w:bidi="fa-IR"/>
        </w:rPr>
        <w:t xml:space="preserve">.. » </w:t>
      </w:r>
      <w:r>
        <w:rPr>
          <w:rStyle w:val="FootnoteAnchor"/>
          <w:rtl w:val="true"/>
        </w:rPr>
        <w:footnoteReference w:id="3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سألتم اللّه فسألوه بباطن الكفين ، وإذا استعذتموه فلا تستعيذوه بظاهرهما </w:t>
      </w:r>
      <w:r>
        <w:rPr>
          <w:rFonts w:eastAsia="IRNazanin" w:cs="IRNazanin"/>
          <w:color w:val="111111"/>
          <w:sz w:val="28"/>
          <w:szCs w:val="28"/>
          <w:rtl w:val="true"/>
          <w:lang w:bidi="fa-IR"/>
        </w:rPr>
        <w:t xml:space="preserve">.. » </w:t>
      </w:r>
      <w:r>
        <w:rPr>
          <w:rStyle w:val="FootnoteAnchor"/>
          <w:rtl w:val="true"/>
        </w:rPr>
        <w:footnoteReference w:id="343"/>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فعلت امتي خمس عشرة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بها البلاء ، اذا اكلوا الأموال دولا ، واتخذوا الامانة مغنما ، والزكاة مغرما ، واطاع الرجل زوجته ، وعق أمه ، وبر صديقه وجفا أخاه ، وارتفعت الاصوات في المساجد ، وأكرم الرجل مخافة شره وكان زعيم القوم ارذلهم ، واذا لبس الحرير ، وشربت الخمور ، واتخذت القيان والمعازف ، ولعن آخر هذه الأمة اولها فليترقبوا بعد ذلك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 حمراء ، ومسخا ، وخسفا </w:t>
      </w:r>
      <w:r>
        <w:rPr>
          <w:rFonts w:eastAsia="IRNazanin" w:cs="IRNazanin"/>
          <w:color w:val="111111"/>
          <w:sz w:val="28"/>
          <w:szCs w:val="28"/>
          <w:rtl w:val="true"/>
          <w:lang w:bidi="fa-IR"/>
        </w:rPr>
        <w:t xml:space="preserve">.. »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وهذه الأمور التي حذر عنها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مدمرات الأمم ومن محطمات الشعوب ، واذا اقترفتها الأمة الاسلامية فسوف يحل بها عذاب اللّه ، وتجتاحها نقماته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بات كالا من طلب الحلال بات مغفورا له </w:t>
      </w:r>
      <w:r>
        <w:rPr>
          <w:rFonts w:eastAsia="IRNazanin" w:cs="IRNazanin"/>
          <w:color w:val="111111"/>
          <w:sz w:val="28"/>
          <w:szCs w:val="28"/>
          <w:rtl w:val="true"/>
          <w:lang w:bidi="fa-IR"/>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وحث الاسلام على الكسب الحلال ، واعتبره جهادا وشرفا لصاحبه ، وإن من سعى لعياله ، وهو مكدود متعوب بات مغفورا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عن خيار العباد؟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الذين اذا أحسنوا استبشروا ، وإذا اعطوا شكروا ، وإذا ابتلوا صبروا ، واذا غضبوا غفروا </w:t>
      </w:r>
      <w:r>
        <w:rPr>
          <w:rFonts w:eastAsia="IRNazanin" w:cs="IRNazanin"/>
          <w:color w:val="111111"/>
          <w:sz w:val="28"/>
          <w:szCs w:val="28"/>
          <w:rtl w:val="true"/>
          <w:lang w:bidi="fa-IR"/>
        </w:rPr>
        <w:t xml:space="preserve">.. » </w:t>
      </w:r>
      <w:r>
        <w:rPr>
          <w:rStyle w:val="FootnoteAnchor"/>
          <w:rtl w:val="true"/>
        </w:rPr>
        <w:footnoteReference w:id="34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يتصف بهذه الاخلاق الرفيعة فانه يكون من خيار الناس واشرافهم ، وانه قد ملك زمام نفسه ، وسيطر عقله على هواه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إنكم لن تسعوا الناس بأموالكم فسعوهم بأخلاقكم </w:t>
      </w:r>
      <w:r>
        <w:rPr>
          <w:rFonts w:eastAsia="IRNazanin" w:cs="IRNazanin"/>
          <w:color w:val="111111"/>
          <w:sz w:val="28"/>
          <w:szCs w:val="28"/>
          <w:rtl w:val="true"/>
          <w:lang w:bidi="fa-IR"/>
        </w:rPr>
        <w:t xml:space="preserve">.. »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ما اسمى هذه الحكمة التي تجمع الناس على صعيد المحبة والألفة ، وتوحد ما بين مشاعرهم وعواطفهم ، ان سلطان المال لا يمكن أن يحقق ذلك ، ولكن الاخلاق هي اقوى مؤثر في بناء المجتمع واقامته على اسس سليمة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يربعون حجرا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بذلك أشدنا وأقوانا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أخبركم بأشدكم وأقواكم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أشدكم وأقواكم الذي اذا رضي لم يدخله رضاه في إثم ولا باطل ، واذا سخط لم يخرجه سخطه من قول الحق ، وإذا قدر لم يتعاط ما ليس بحق </w:t>
      </w:r>
      <w:r>
        <w:rPr>
          <w:rFonts w:eastAsia="IRNazanin" w:cs="IRNazanin"/>
          <w:color w:val="111111"/>
          <w:sz w:val="28"/>
          <w:szCs w:val="28"/>
          <w:rtl w:val="true"/>
          <w:lang w:bidi="fa-IR"/>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ان الاسلام لا يعني إلا بقوة الضمير وصلابته ازاء الحق ، واما الاعتزاز بقوة العضلات فهي من الاعراف الجاهلية التي حاربها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مجالسة اهل الدين شرف الدنيا والآخرة </w:t>
      </w:r>
      <w:r>
        <w:rPr>
          <w:rFonts w:eastAsia="IRNazanin" w:cs="IRNazanin"/>
          <w:color w:val="111111"/>
          <w:sz w:val="28"/>
          <w:szCs w:val="28"/>
          <w:rtl w:val="true"/>
          <w:lang w:bidi="fa-IR"/>
        </w:rPr>
        <w:t xml:space="preserve">.. » </w:t>
      </w:r>
      <w:r>
        <w:rPr>
          <w:rStyle w:val="FootnoteAnchor"/>
          <w:rtl w:val="true"/>
        </w:rPr>
        <w:footnoteReference w:id="34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ثبت في علم الاجتماع ان الحياة الاجتماعية حياة تأثير وتأثر فكل انسان يتأثر ويؤثر فيمن حوله ، ومن الطبيعي ان مزاملة الاخيار والمتحرجين في دينهم تؤثر فيمن يتصل بهم تأثيرا مباشرا فتصونهم من رذائل الصفات ، وتحبب لهم الخير ، وينالون بذلك شرف الدنيا وشرف الآخرة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هذا الدين متين فاوغلوا فيه برفق ، ولا تكرهوا عبادة اللّه الى عباد اللّه </w:t>
      </w:r>
      <w:r>
        <w:rPr>
          <w:rFonts w:eastAsia="IRNazanin" w:cs="IRNazanin"/>
          <w:color w:val="111111"/>
          <w:sz w:val="28"/>
          <w:szCs w:val="28"/>
          <w:rtl w:val="true"/>
          <w:lang w:bidi="fa-IR"/>
        </w:rPr>
        <w:t xml:space="preserve">.. » </w:t>
      </w:r>
      <w:r>
        <w:rPr>
          <w:rStyle w:val="FootnoteAnchor"/>
          <w:rtl w:val="true"/>
        </w:rPr>
        <w:footnoteReference w:id="350"/>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التوسل الي ، وان يكون له يد اشفع له بها يوم القيامة فليصل أهل بيتي ويدخل السرور عليهم </w:t>
      </w:r>
      <w:r>
        <w:rPr>
          <w:rFonts w:eastAsia="IRNazanin" w:cs="IRNazanin"/>
          <w:color w:val="111111"/>
          <w:sz w:val="28"/>
          <w:szCs w:val="28"/>
          <w:rtl w:val="true"/>
          <w:lang w:bidi="fa-IR"/>
        </w:rPr>
        <w:t xml:space="preserve">.. » </w:t>
      </w:r>
      <w:r>
        <w:rPr>
          <w:rStyle w:val="FootnoteAnchor"/>
          <w:rtl w:val="true"/>
        </w:rPr>
        <w:footnoteReference w:id="351"/>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أنا مدينة العلم وأنت الباب وكذب من زعم أنه يصل الى المدينة إلا من الباب </w:t>
      </w:r>
      <w:r>
        <w:rPr>
          <w:rFonts w:eastAsia="IRNazanin" w:cs="IRNazanin"/>
          <w:color w:val="111111"/>
          <w:sz w:val="28"/>
          <w:szCs w:val="28"/>
          <w:rtl w:val="true"/>
          <w:lang w:bidi="fa-IR"/>
        </w:rPr>
        <w:t xml:space="preserve">.. » </w:t>
      </w:r>
      <w:r>
        <w:rPr>
          <w:rStyle w:val="FootnoteAnchor"/>
          <w:rtl w:val="true"/>
        </w:rPr>
        <w:footnoteReference w:id="35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أم سلمة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جهاد كل ضعيف </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نقله اللّه من ذل المعاصي الى عز التقوى اغناه بلا مال ، واعزه بلا عشيرة ، وآنسه بلا أنيس ، ومن خاف اللّه اخاف اللّه منه كل شيء ، ومن لم يخف اللّه اخافه اللّه من كل شيء ، ومن رضي من مال اللّه باليسير من الرزق فقد رضي منه باليسير من العمل </w:t>
      </w:r>
      <w:r>
        <w:rPr>
          <w:rFonts w:eastAsia="IRNazanin" w:cs="IRNazanin"/>
          <w:color w:val="111111"/>
          <w:sz w:val="28"/>
          <w:szCs w:val="28"/>
          <w:rtl w:val="true"/>
          <w:lang w:bidi="fa-IR"/>
        </w:rPr>
        <w:t xml:space="preserve">.. » </w:t>
      </w:r>
      <w:r>
        <w:rPr>
          <w:rStyle w:val="FootnoteAnchor"/>
          <w:rtl w:val="true"/>
        </w:rPr>
        <w:footnoteReference w:id="354"/>
      </w:r>
      <w:bookmarkStart w:id="455" w:name="pg11899_97898"/>
    </w:p>
    <w:p>
      <w:pPr>
        <w:pStyle w:val="BookText"/>
        <w:rPr/>
      </w:pPr>
      <w:bookmarkEnd w:id="455"/>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واثنى عشر من أهل بيتي أولهم علي أوتاد الأرض التي امسكها اللّه بها أن تسيخ بأهلها ، فاذا ذهبت الاثنا عشر من أهل بيتي ساخت الأرض بأهلها </w:t>
      </w:r>
      <w:r>
        <w:rPr>
          <w:rFonts w:eastAsia="IRNazanin" w:cs="IRNazanin"/>
          <w:color w:val="111111"/>
          <w:sz w:val="28"/>
          <w:szCs w:val="28"/>
          <w:rtl w:val="true"/>
          <w:lang w:bidi="fa-IR"/>
        </w:rPr>
        <w:t xml:space="preserve">.. » </w:t>
      </w:r>
      <w:r>
        <w:rPr>
          <w:rStyle w:val="FootnoteAnchor"/>
          <w:rtl w:val="true"/>
        </w:rPr>
        <w:footnoteReference w:id="355"/>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أهل بيتي اثنا عشر نقيبا محدثون ، منهم القائم بالحق يملأها عدلا كما ملئت جورا</w:t>
      </w:r>
      <w:r>
        <w:rPr>
          <w:rFonts w:eastAsia="IRNazanin" w:cs="IRNazanin"/>
          <w:color w:val="111111"/>
          <w:sz w:val="28"/>
          <w:szCs w:val="28"/>
          <w:rtl w:val="true"/>
          <w:lang w:bidi="fa-IR"/>
        </w:rPr>
        <w:t xml:space="preserve">.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وبهذا ينتهي بنا الحديث عن بعض رواياته عن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والمتتبع يجد اضعاف هذه الاحاديث التي يرويها الامام عن جده</w:t>
      </w:r>
      <w:r>
        <w:rPr>
          <w:rFonts w:eastAsia="IRNazanin" w:cs="IRNazanin"/>
          <w:color w:val="111111"/>
          <w:sz w:val="28"/>
          <w:szCs w:val="28"/>
          <w:rtl w:val="true"/>
          <w:lang w:bidi="fa-IR"/>
        </w:rPr>
        <w:t>.</w:t>
      </w:r>
    </w:p>
    <w:p>
      <w:pPr>
        <w:pStyle w:val="Heading3"/>
        <w:numPr>
          <w:ilvl w:val="2"/>
          <w:numId w:val="1"/>
        </w:numPr>
        <w:rPr/>
      </w:pPr>
      <w:bookmarkStart w:id="456" w:name="__RefHeading___Toc13346393_73709187"/>
      <w:bookmarkStart w:id="457" w:name="_Toc170"/>
      <w:bookmarkEnd w:id="456"/>
      <w:r>
        <w:rPr>
          <w:rtl w:val="true"/>
        </w:rPr>
        <w:t xml:space="preserve">رواياته عن الامام أمير المؤمنين </w:t>
      </w:r>
      <w:r>
        <w:rPr>
          <w:rtl w:val="true"/>
        </w:rPr>
        <w:t>:</w:t>
      </w:r>
      <w:bookmarkEnd w:id="457"/>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طائفة من حكم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رجل من أهل البصرة الى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الاخوان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الثقة ، وأخوان المكاشرة ، فأما اخوان الثقة فهم الكف والجناح ، والأهل والمال ، فان كنت على حد الثقة فأبذل له مالك ، وبدنك ، وصاف من صافاه ، وعاد من عاداه ، واكتم سره ، وعيبه ، واظهر منه الحسن ، واعلم أيها السائل أنهم أقل من الكبريت </w:t>
      </w:r>
    </w:p>
    <w:p>
      <w:pPr>
        <w:pStyle w:val="BookText"/>
        <w:rPr/>
      </w:pPr>
      <w:r>
        <w:rPr>
          <w:rFonts w:ascii="Amiri" w:hAnsi="Amiri" w:eastAsia="Amiri" w:cs="Amiri"/>
          <w:color w:val="111111"/>
          <w:sz w:val="28"/>
          <w:sz w:val="28"/>
          <w:szCs w:val="28"/>
          <w:rtl w:val="true"/>
          <w:lang w:bidi="ar-SA"/>
        </w:rPr>
        <w:t xml:space="preserve">الأحمر ، واما اخوان المكاشرة فانك تصيب منهم لذتك ، فلا تقطعن ذلك منهم ، ولا تطلبن ما وراء ذلك من صغيرهم ، وابذل لهم ما بذلوا لك ، من طلاقة الوجه وحلاوة اللسان </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أما اخوان المكاشرة في هذا العصر فهم الاكثرية الساحقة تسيرهم الاطماع والرغبات ، وتدفعهم المصالح ، والاهواء ، اما مظاهر صداقتهم فهي طلاقة الوجه وعذوبة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 وهو سيف الشيطان ، وشرب الخمر ، وهو مخ الشيطان ، وحب الدينار والدرهم وهو سهم الشيطان ، فمن احب النساء لم ينتفع بعيشه ، ومن احب الأشربة حرمت عليه الجنة ، ومن احب الدينار والدرهم فهو عبد الدنيا ، واضاف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بالدينار داء الدين ، والعالم طبيب الدين فاذا رأيتم الطبيب يجر الداء على نفسه فاتهموه ، واعلموا أنه غير ناصح لغيره </w:t>
      </w:r>
      <w:r>
        <w:rPr>
          <w:rFonts w:eastAsia="Amiri" w:cs="Amiri" w:ascii="Amiri" w:hAnsi="Amiri"/>
          <w:color w:val="111111"/>
          <w:sz w:val="28"/>
          <w:szCs w:val="28"/>
          <w:rtl w:val="true"/>
          <w:lang w:bidi="ar-SA"/>
        </w:rPr>
        <w:t xml:space="preserve">.. » </w:t>
      </w:r>
      <w:r>
        <w:rPr>
          <w:rStyle w:val="FootnoteAnchor"/>
          <w:rtl w:val="true"/>
        </w:rPr>
        <w:footnoteReference w:id="35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صاحبهن أبدا حتى يرى وبالهن ، البغي ، وقطيعة الرحم ، واليمين الكاذبة يبارز اللّه بها ، وان أعجل الطاعة ثوابا لصلة الرحم وان القوم ليكونوا فجارا فيتواصلون فتنمي أموالهم ، ويبرون فتزداد اعمارهم ، وان اليمين الكاذبة وقطيعة الرحم لتذران الديار بلاقع من أهلها ، ويثقلان الرحم ، وان تثقل الرحم انقطاع النسل </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وحفلت هذه القطعة من كتاب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بالبر والتقوى ، وبما يعود على الانسان من خير عميم في هذه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قوام الدين باربعة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له ، وبغني لا يبخل بفضله على اهل دين اللّه ، وبفقير لا يبيع آخرته بدنياه ، وبجاهل لا يتكبر عن طلب العلم ، فاذا كتم العالم علمه وبخل الغني بماله ، وباع الفقير آخرته بدنياه ، واستكبر الجاهل عن طلب العلم ، رجعت الدنيا الى ورائها القهقرى ، فلا تغرنكم كثرة المساجد واجساد قوم مختلفة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العيش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وخالفوهم في الباطن ، للمرء ما اكتسب ، وهو مع من أحب ، وانتظروا مع ذلك الفرج من اللّه عز وجل </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ان صلاح الدنيا وازدهار الحياة بهؤلاء الاصناف فيما اذا قاموا بمسئولياتهم ، وأدوا ما عليهم ، واما اذا انحرفوا عن ذلك فان الحياة العامة تصاب بنكسة وتتدهور فيها جميع القيم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اربع اصابع ، ووضع يده على اذنه وعينه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رأته عيناك فهو الحق ، وما سمعته أذناك فأكثره الباطل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لي بإحداهنّ مما طلعت عليه الشمس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اخي في الدنيا والآخرة وأقرب الخلائق </w:t>
      </w:r>
    </w:p>
    <w:p>
      <w:pPr>
        <w:pStyle w:val="BookText"/>
        <w:rPr/>
      </w:pPr>
      <w:r>
        <w:rPr>
          <w:rFonts w:ascii="Amiri" w:hAnsi="Amiri" w:eastAsia="Amiri" w:cs="Amiri"/>
          <w:color w:val="111111"/>
          <w:sz w:val="28"/>
          <w:sz w:val="28"/>
          <w:szCs w:val="28"/>
          <w:rtl w:val="true"/>
          <w:lang w:bidi="ar-SA"/>
        </w:rPr>
        <w:t xml:space="preserve">مني في الموقف ، وأنت الوزير والوصي والخليفة في الأهل والمال ، وأنت آخذ لوائي في الدنيا والآخرة ، وليك ولي ، وولي ولي اللّه ، وعدوك عدوي ، وعدوي عدو اللّه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لقد خص اللّه الامام أمير المؤمنين بفضائل كثيرة ، ومنحه المزيد من الطافه والتي كان منها ما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لأهل التقوى علامات يعرفون بها ، صدق الحديث ، واداء الامانة ، والوفاء بالعهد ، وقلة الفخر ، والبخل ، وصلة الأرحام ، ورحمة الضعفاء ، وقلة المواتاة للنساء ، وبذل المعروف ، وحسن الخلق ، وسعة الحلم ، واتباع العلم ، فيما يقرب الى اللّه عز وجل ، طوبى لهم وحسن مآب </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قلوب الجهال تستفزها الاطماع ، وترتهنها المنى ، وتستعلقها الخدائع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وصور هذا الحديث واقع الجهال ، وألمّ باتجاهاتهم والتي كان منها ان الاطماع تسيطر على مشاعرهم وعواطفهم ، وان المنى ترتهن قلوبهم ، والخدائع بسهولة تستولي عليهم وذلك لقلة خبرتهم ومعرفتهم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والسكوت ، والكلام ، فكل نظر ليس فيه اعتبار فهو سهو ، وكل سكوت ليس فيه فكرة فهو غفلة ، وكل كلام ليس فيه ذكر فهو لغو ، فطوبى لمن كان نظره عبرة ، وسكوته فكرا ، </w:t>
      </w:r>
      <w:bookmarkStart w:id="458" w:name="pg11899_97906"/>
    </w:p>
    <w:p>
      <w:pPr>
        <w:pStyle w:val="BookText"/>
        <w:rPr/>
      </w:pPr>
      <w:bookmarkEnd w:id="458"/>
      <w:r>
        <w:rPr>
          <w:rFonts w:ascii="Amiri" w:hAnsi="Amiri" w:eastAsia="Amiri" w:cs="Amiri"/>
          <w:color w:val="111111"/>
          <w:sz w:val="28"/>
          <w:sz w:val="28"/>
          <w:szCs w:val="28"/>
          <w:rtl w:val="true"/>
          <w:lang w:bidi="ar-SA"/>
        </w:rPr>
        <w:t xml:space="preserve">وكلامه ذكرا ، وبكى على خطيئته وأمن الناس شره </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وهذه صفات العارفين بربهم ، والمنيبين الى خالقهم ، وهي لا تنطبق إلا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المهتدين بهديهم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اهل البيت شجرة النبوة وموضع الرسالة ، ومختلف الملائكة ، وبيت الرحمة ، ومعدن العلم </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بالظلم ، والمعين عليه والراضي به شركاء ثلاثة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3346395_73709187"/>
      <w:bookmarkStart w:id="460" w:name="_Toc171"/>
      <w:bookmarkEnd w:id="459"/>
      <w:r>
        <w:rPr>
          <w:rtl w:val="true"/>
        </w:rPr>
        <w:t xml:space="preserve">روايته عن جده الحسين </w:t>
      </w:r>
      <w:r>
        <w:rPr>
          <w:rtl w:val="true"/>
        </w:rPr>
        <w:t>:</w:t>
      </w:r>
      <w:bookmarkEnd w:id="460"/>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أعمل بفرائض اللّه تكن اتقى الناس ، وارض بقسم اللّه تكن اغنى الناس ، وكف عن محارم اللّه تكن مؤمنا ، واحسن مصاحبة من صاحبك تكن مسلما </w:t>
      </w:r>
      <w:r>
        <w:rPr>
          <w:rFonts w:eastAsia="IRNazanin" w:cs="IRNazanin"/>
          <w:color w:val="111111"/>
          <w:sz w:val="28"/>
          <w:szCs w:val="28"/>
          <w:rtl w:val="true"/>
          <w:lang w:bidi="fa-IR"/>
        </w:rPr>
        <w:t xml:space="preserve">.. » </w:t>
      </w:r>
      <w:r>
        <w:rPr>
          <w:rStyle w:val="FootnoteAnchor"/>
          <w:rtl w:val="true"/>
        </w:rPr>
        <w:footnoteReference w:id="368"/>
      </w:r>
    </w:p>
    <w:p>
      <w:pPr>
        <w:pStyle w:val="Heading3"/>
        <w:numPr>
          <w:ilvl w:val="2"/>
          <w:numId w:val="1"/>
        </w:numPr>
        <w:rPr/>
      </w:pPr>
      <w:bookmarkStart w:id="461" w:name="__RefHeading___Toc13346397_73709187"/>
      <w:bookmarkStart w:id="462" w:name="_Toc172"/>
      <w:bookmarkEnd w:id="461"/>
      <w:r>
        <w:rPr>
          <w:rtl w:val="true"/>
        </w:rPr>
        <w:t xml:space="preserve">روايته عن أبيه </w:t>
      </w:r>
      <w:r>
        <w:rPr>
          <w:rtl w:val="true"/>
        </w:rPr>
        <w:t>:</w:t>
      </w:r>
      <w:bookmarkEnd w:id="46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 مؤمن دمعت عيناه لقتل الحسين حتى تسيل على خده بوأه اللّه في الجنة غرفا يسكنها احقابا ، وايما مؤمن دمعت عيناه فيما مسنا من الأذى من عدونا في الدنيا بوأه اللّه منزل صدق ، وأيما مؤمن مسه اذى فينا فدمعت عيناه </w:t>
      </w:r>
      <w:bookmarkStart w:id="463" w:name="pg11899_97908"/>
    </w:p>
    <w:p>
      <w:pPr>
        <w:pStyle w:val="BookText"/>
        <w:rPr/>
      </w:pPr>
      <w:bookmarkEnd w:id="463"/>
      <w:r>
        <w:rPr>
          <w:rFonts w:ascii="Amiri" w:hAnsi="Amiri" w:eastAsia="Amiri" w:cs="Amiri"/>
          <w:color w:val="111111"/>
          <w:sz w:val="28"/>
          <w:sz w:val="28"/>
          <w:szCs w:val="28"/>
          <w:rtl w:val="true"/>
          <w:lang w:bidi="ar-SA"/>
        </w:rPr>
        <w:t xml:space="preserve">حتى تسيل على خديه من مضاضة ما اوذي فينا صرف اللّه عن وجهه الأذى ، وآمنه يوم القيامة من سخط النار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3"/>
        <w:numPr>
          <w:ilvl w:val="2"/>
          <w:numId w:val="1"/>
        </w:numPr>
        <w:rPr/>
      </w:pPr>
      <w:bookmarkStart w:id="464" w:name="__RefHeading___Toc13346399_73709187"/>
      <w:bookmarkStart w:id="465" w:name="_Toc173"/>
      <w:bookmarkEnd w:id="464"/>
      <w:r>
        <w:rPr>
          <w:rtl w:val="true"/>
        </w:rPr>
        <w:t xml:space="preserve">روايته عن جابر الأنصاري </w:t>
      </w:r>
      <w:r>
        <w:rPr>
          <w:rtl w:val="true"/>
        </w:rPr>
        <w:t>:</w:t>
      </w:r>
      <w:bookmarkEnd w:id="465"/>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مجموعة من الأخبار والأحداث من بينها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اذا وقف على الصفا يكبر ثلاثا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 له الملك وله الحمد وهو على كل شيء قدير ، يصنع ذلك ثلاث مرات ، ويصنع مثل ذلك على المروة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يتختم بيمينه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جابرا عما جرى بين علي وعائشة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يوما الى عائشة وسألتها ما تقولين في حق علي؟ فأطرقت برأسها ثم رفعته وانشدت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التبر حك على 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غشه من غير شك</w:t>
      </w:r>
    </w:p>
    <w:p>
      <w:pPr>
        <w:pStyle w:val="BookText"/>
        <w:rPr/>
      </w:pPr>
      <w:r>
        <w:rPr>
          <w:rFonts w:ascii="Amiri" w:hAnsi="Amiri" w:eastAsia="Amiri" w:cs="Amiri"/>
          <w:color w:val="111111"/>
          <w:sz w:val="28"/>
          <w:sz w:val="28"/>
          <w:szCs w:val="28"/>
          <w:rtl w:val="true"/>
          <w:lang w:bidi="ar-SA"/>
        </w:rPr>
        <w:t xml:space="preserve">وفينا الغش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بيننا شبه المحك </w:t>
      </w:r>
      <w:r>
        <w:rPr>
          <w:rStyle w:val="FootnoteAnchor"/>
          <w:rtl w:val="true"/>
        </w:rPr>
        <w:footnoteReference w:id="372"/>
      </w:r>
    </w:p>
    <w:p>
      <w:pPr>
        <w:pStyle w:val="Heading3"/>
        <w:numPr>
          <w:ilvl w:val="2"/>
          <w:numId w:val="1"/>
        </w:numPr>
        <w:rPr/>
      </w:pPr>
      <w:bookmarkStart w:id="466" w:name="__RefHeading___Toc13346401_73709187"/>
      <w:bookmarkStart w:id="467" w:name="_Toc174"/>
      <w:bookmarkEnd w:id="466"/>
      <w:r>
        <w:rPr>
          <w:rtl w:val="true"/>
        </w:rPr>
        <w:t xml:space="preserve">روايته عن عمر </w:t>
      </w:r>
      <w:r>
        <w:rPr>
          <w:rtl w:val="true"/>
        </w:rPr>
        <w:t>:</w:t>
      </w:r>
      <w:bookmarkEnd w:id="46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468" w:name="pg11899_97910"/>
    </w:p>
    <w:p>
      <w:pPr>
        <w:pStyle w:val="BookText"/>
        <w:rPr/>
      </w:pPr>
      <w:bookmarkEnd w:id="468"/>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سبب ونسب ينقطع يوم القيامة إلا سبي ونسبي </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3346403_73709187"/>
      <w:bookmarkStart w:id="470" w:name="_Toc175"/>
      <w:bookmarkEnd w:id="469"/>
      <w:r>
        <w:rPr>
          <w:rtl w:val="true"/>
        </w:rPr>
        <w:t xml:space="preserve">روايته عن ابن عباس </w:t>
      </w:r>
      <w:r>
        <w:rPr>
          <w:rtl w:val="true"/>
        </w:rPr>
        <w:t>:</w:t>
      </w:r>
      <w:bookmarkEnd w:id="470"/>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علي في وجوه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ووزيره ، وقد علمتم أني اولكم إيمانا باللّه ورسوله ، ثم دخلتم بعدي في الاسلام رسلا ، واني لابن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واخوه وشريكه في نسبه ، وأبو ولده ، وزوج ابنته سيدة ولده وسيدة نساء أهل الجنة ، ولقد عرفتم أنا ما 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مخرجا قط إلا رجعنا وأنا احبكم إليه ، وأوثقكم في نفسه ، واشدكم نكاية للعدو ، وأثر في العدد ، ولقد رأيتم بعثته إياي ببراءة ، ولقد آخى بين المسلمين فما اختار احدا غيري ، ولقد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وانا أخوك في الدنيا والآخرة ، ولقد اخرج الناس من المسجد وتركني ، ولقد قال لي أنت مني بمنزلة هارون من موسى إلا انه لا نبي بعدي </w:t>
      </w:r>
      <w:r>
        <w:rPr>
          <w:rFonts w:eastAsia="IRNazanin" w:cs="IRNazanin"/>
          <w:color w:val="111111"/>
          <w:sz w:val="28"/>
          <w:szCs w:val="28"/>
          <w:rtl w:val="true"/>
          <w:lang w:bidi="fa-IR"/>
        </w:rPr>
        <w:t xml:space="preserve">.. » </w:t>
      </w:r>
      <w:r>
        <w:rPr>
          <w:rStyle w:val="FootnoteAnchor"/>
          <w:rtl w:val="true"/>
        </w:rPr>
        <w:footnoteReference w:id="374"/>
      </w:r>
    </w:p>
    <w:p>
      <w:pPr>
        <w:pStyle w:val="Heading3"/>
        <w:numPr>
          <w:ilvl w:val="2"/>
          <w:numId w:val="1"/>
        </w:numPr>
        <w:rPr/>
      </w:pPr>
      <w:bookmarkStart w:id="471" w:name="__RefHeading___Toc13346405_73709187"/>
      <w:bookmarkStart w:id="472" w:name="_Toc176"/>
      <w:bookmarkEnd w:id="471"/>
      <w:r>
        <w:rPr>
          <w:rtl w:val="true"/>
        </w:rPr>
        <w:t xml:space="preserve">روايته عن زيد بن أرقم </w:t>
      </w:r>
      <w:r>
        <w:rPr>
          <w:rtl w:val="true"/>
        </w:rPr>
        <w:t>:</w:t>
      </w:r>
      <w:bookmarkEnd w:id="4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أدلكم على من اذا استرشدتموه لن تضلوا ، ولن تهلكوا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واخوه ، ووازروه ، وصدقوه ، وانصحوه ، فان جبرائيل </w:t>
      </w:r>
      <w:bookmarkStart w:id="473" w:name="pg11899_97912"/>
    </w:p>
    <w:p>
      <w:pPr>
        <w:pStyle w:val="BookText"/>
        <w:rPr/>
      </w:pPr>
      <w:bookmarkEnd w:id="473"/>
      <w:r>
        <w:rPr>
          <w:rFonts w:ascii="Amiri" w:hAnsi="Amiri" w:eastAsia="Amiri" w:cs="Amiri"/>
          <w:color w:val="111111"/>
          <w:sz w:val="28"/>
          <w:sz w:val="28"/>
          <w:szCs w:val="28"/>
          <w:rtl w:val="true"/>
          <w:lang w:bidi="ar-SA"/>
        </w:rPr>
        <w:t xml:space="preserve">اخبرني بما قلت لكم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3346407_73709187"/>
      <w:bookmarkStart w:id="475" w:name="_Toc177"/>
      <w:bookmarkEnd w:id="474"/>
      <w:r>
        <w:rPr>
          <w:rtl w:val="true"/>
        </w:rPr>
        <w:t xml:space="preserve">روايته عن أبي ذر </w:t>
      </w:r>
      <w:r>
        <w:rPr>
          <w:rtl w:val="true"/>
        </w:rPr>
        <w:t>:</w:t>
      </w:r>
      <w:bookmarkEnd w:id="475"/>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كلمات المصلح العظيم الصحابي أبي ذر منها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لا يشغلك اهل ولا مال عن نفسك ، أنت يوم تفارقهم كضيف بت فيهم ، ثم غدوت عنهم 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كمنزل تحولت منه الى غيره ، وما بين الموت والبعث إلا كنومة نمتها ثم استيقظت منها ، يا مبتغي العلم ان قلبا ليس فيه شيء من العلم كالبيت الخراب </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هذه بعض الاحاديث التي اثرت عنه ، وهي تتعلق بآداب السلوك والاخلاق ، وبفضل العترة الطاهرة التي هي عديلة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346409_73709187"/>
      <w:bookmarkStart w:id="477" w:name="_Toc178"/>
      <w:bookmarkEnd w:id="476"/>
      <w:r>
        <w:rPr>
          <w:rtl w:val="true"/>
        </w:rPr>
        <w:t xml:space="preserve">تفسير القرآن الكريم </w:t>
      </w:r>
      <w:r>
        <w:rPr>
          <w:rtl w:val="true"/>
        </w:rPr>
        <w:t>:</w:t>
      </w:r>
      <w:bookmarkEnd w:id="477"/>
    </w:p>
    <w:p>
      <w:pPr>
        <w:pStyle w:val="BookText"/>
        <w:rPr/>
      </w:pPr>
      <w:r>
        <w:rPr>
          <w:rFonts w:ascii="Amiri" w:hAnsi="Amiri" w:eastAsia="Amiri" w:cs="Amiri"/>
          <w:color w:val="111111"/>
          <w:sz w:val="28"/>
          <w:sz w:val="28"/>
          <w:szCs w:val="28"/>
          <w:rtl w:val="true"/>
          <w:lang w:bidi="ar-SA"/>
        </w:rPr>
        <w:t xml:space="preserve">من العلوم التي خاضها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محاضراته تفسير القرآن الكريم ، فقد خصص له وقتا من اوقاته ، تناول فيه جميع شئونه ، وقد اخذ عنه علماء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آرائهم وميولهم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 المفسرين في الاسلام ، وكان من جملة ما عرض له اثناء بحوثه عن القرآن ما يلي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3346411_73709187"/>
      <w:bookmarkStart w:id="479" w:name="_Toc179"/>
      <w:bookmarkEnd w:id="478"/>
      <w:r>
        <w:rPr>
          <w:rtl w:val="true"/>
        </w:rPr>
        <w:t xml:space="preserve">فضل قراءة القرآن </w:t>
      </w:r>
      <w:r>
        <w:rPr>
          <w:rtl w:val="true"/>
        </w:rPr>
        <w:t>:</w:t>
      </w:r>
      <w:bookmarkEnd w:id="4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تلاوة الكتاب العزيز لأنه المنبع </w:t>
      </w:r>
      <w:bookmarkStart w:id="480" w:name="pg11899_97914"/>
    </w:p>
    <w:p>
      <w:pPr>
        <w:pStyle w:val="BookText"/>
        <w:rPr/>
      </w:pPr>
      <w:bookmarkEnd w:id="480"/>
      <w:r>
        <w:rPr>
          <w:rFonts w:ascii="IRNazanin" w:hAnsi="IRNazanin" w:eastAsia="IRNazanin"/>
          <w:color w:val="111111"/>
          <w:sz w:val="28"/>
          <w:sz w:val="28"/>
          <w:szCs w:val="28"/>
          <w:rtl w:val="true"/>
          <w:lang w:bidi="fa-IR"/>
        </w:rPr>
        <w:t xml:space="preserve">الفياض لهداية الناس واستقامتهم ، وهو مما يحيى القلوب ، ويمدها بطاقات من النور ، والوعي ، وقد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تلاوته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عشر آيات في ليلة لم يكتب من الغافلين ، ومن قرأ خمسين آية كتب من الذاكرين ، ومن قرأ مائة آية كتب من القانتين ، ومن قرأ مائتي آية كتب من الخاشعين ، ومن قرأ ثلاثمائة آية كتب من الفائزين ، ومن قرأ خمسمائة آية كتب من المجتهدين ، ومن قرأ الف آية كتب له قنطار من تبر </w:t>
      </w:r>
      <w:r>
        <w:rPr>
          <w:rFonts w:eastAsia="IRNazanin" w:cs="IRNazanin"/>
          <w:color w:val="111111"/>
          <w:sz w:val="28"/>
          <w:szCs w:val="28"/>
          <w:rtl w:val="true"/>
          <w:lang w:bidi="fa-IR"/>
        </w:rPr>
        <w:t xml:space="preserve">..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ووردت اخبار مماثلة لهذا الحديث عن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تحث المسلمين على تلاوة القرآن ، وتحفزهم على الامعان في آياته ، والتأمل في اسراره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العقول ، وتهذب النفوس وتصونها من الانحراف ، وتهديها الى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3346413_73709187"/>
      <w:bookmarkStart w:id="482" w:name="_Toc180"/>
      <w:bookmarkEnd w:id="481"/>
      <w:r>
        <w:rPr>
          <w:rtl w:val="true"/>
        </w:rPr>
        <w:t xml:space="preserve">الترجيع بقراءة القرآن </w:t>
      </w:r>
      <w:r>
        <w:rPr>
          <w:rtl w:val="true"/>
        </w:rPr>
        <w:t>:</w:t>
      </w:r>
      <w:bookmarkEnd w:id="482"/>
    </w:p>
    <w:p>
      <w:pPr>
        <w:pStyle w:val="BookText"/>
        <w:rPr/>
      </w:pPr>
      <w:r>
        <w:rPr>
          <w:rFonts w:ascii="Amiri" w:hAnsi="Amiri" w:eastAsia="Amiri" w:cs="Amiri"/>
          <w:color w:val="111111"/>
          <w:sz w:val="28"/>
          <w:sz w:val="28"/>
          <w:szCs w:val="28"/>
          <w:rtl w:val="true"/>
          <w:lang w:bidi="ar-SA"/>
        </w:rPr>
        <w:t>اما الترجيع بقراءة القرآن ، وتلاوته بالصوت الحسن فانه ينفذ الى اعماق القلب ودخائل النفس ، ويتفاعل مع العواطف ، وذلك لما اشتمل عليه من الحكم والمعارف التي لا غنى للحياة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بتلاوة القرآن الكريم ، فكان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الناس صوتا بقراءته للقرآن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إذا قرأت القرآن فرفعت </w:t>
      </w:r>
      <w:bookmarkStart w:id="483" w:name="pg11899_97916"/>
    </w:p>
    <w:p>
      <w:pPr>
        <w:pStyle w:val="BookText"/>
        <w:rPr/>
      </w:pPr>
      <w:bookmarkEnd w:id="483"/>
      <w:r>
        <w:rPr>
          <w:rFonts w:ascii="Amiri" w:hAnsi="Amiri" w:eastAsia="Amiri" w:cs="Amiri"/>
          <w:color w:val="111111"/>
          <w:sz w:val="28"/>
          <w:sz w:val="28"/>
          <w:szCs w:val="28"/>
          <w:rtl w:val="true"/>
          <w:lang w:bidi="ar-SA"/>
        </w:rPr>
        <w:t xml:space="preserve">صوتي جاءني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ترائي بهذا أهلك والناس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اقرأ قراءة ما بين القراءتين ، تسمع أهلك ، ورجّع بالقرآن صوتك فان اللّه يحب الصوت الحسن يرجع فيه ترجيعا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3346415_73709187"/>
      <w:bookmarkStart w:id="485" w:name="_Toc181"/>
      <w:bookmarkEnd w:id="484"/>
      <w:r>
        <w:rPr>
          <w:rtl w:val="true"/>
        </w:rPr>
        <w:t xml:space="preserve">تنزيه القرآن من الباطل </w:t>
      </w:r>
      <w:r>
        <w:rPr>
          <w:rtl w:val="true"/>
        </w:rPr>
        <w:t>:</w:t>
      </w:r>
      <w:bookmarkEnd w:id="485"/>
    </w:p>
    <w:p>
      <w:pPr>
        <w:pStyle w:val="BookText"/>
        <w:rPr/>
      </w:pPr>
      <w:r>
        <w:rPr>
          <w:rFonts w:ascii="Amiri" w:hAnsi="Amiri" w:eastAsia="Amiri" w:cs="Amiri"/>
          <w:color w:val="111111"/>
          <w:sz w:val="28"/>
          <w:sz w:val="28"/>
          <w:szCs w:val="28"/>
          <w:rtl w:val="true"/>
          <w:lang w:bidi="ar-SA"/>
        </w:rPr>
        <w:t xml:space="preserve">القرآن الكريم هو معجزة الاسلام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أي تناقض في احكامه ولا تناف في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يَهْدِي لِلَّتِي هِيَ أَقْوَمُ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هذه الآية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قبل التوراة ، ولا من قبل الانجيل والزبور ، ولا من خلفه اي لا يأتيه من بعده كتاب 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أخباره عما مضى باطل ولا في أخباره عما يكون في المستقبل باطل </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3346417_73709187"/>
      <w:bookmarkStart w:id="487" w:name="_Toc182"/>
      <w:bookmarkEnd w:id="486"/>
      <w:r>
        <w:rPr>
          <w:rtl w:val="true"/>
        </w:rPr>
        <w:t xml:space="preserve">ذم المحرفين للقرآن </w:t>
      </w:r>
      <w:r>
        <w:rPr>
          <w:rtl w:val="true"/>
        </w:rPr>
        <w:t>:</w:t>
      </w:r>
      <w:bookmarkEnd w:id="48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وذم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المحرفين لكتاب اللّه ، وهم الذين يؤوّلون آياته حسب اهواءهم ، فقد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الى سعد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نبذهم الكتاب أن أقاموا حروفه ، وحرفوا حدوده ، فهم يرونه ولا يرعونه ، والجهال يعجبهم حفظهم للرواية ، والعلماء يحزنهم تركهم للرعاية</w:t>
      </w:r>
      <w:r>
        <w:rPr>
          <w:rFonts w:eastAsia="Amiri" w:cs="Amiri" w:ascii="Amiri" w:hAnsi="Amiri"/>
          <w:color w:val="111111"/>
          <w:sz w:val="28"/>
          <w:szCs w:val="28"/>
          <w:rtl w:val="true"/>
          <w:lang w:bidi="ar-SA"/>
        </w:rPr>
        <w:t xml:space="preserve">. » </w:t>
      </w:r>
      <w:r>
        <w:rPr>
          <w:rStyle w:val="FootnoteAnchor"/>
          <w:rtl w:val="true"/>
        </w:rPr>
        <w:footnoteReference w:id="380"/>
      </w:r>
      <w:bookmarkStart w:id="488" w:name="pg11899_97918"/>
    </w:p>
    <w:p>
      <w:pPr>
        <w:pStyle w:val="Heading3"/>
        <w:numPr>
          <w:ilvl w:val="2"/>
          <w:numId w:val="1"/>
        </w:numPr>
        <w:rPr/>
      </w:pPr>
      <w:bookmarkStart w:id="489" w:name="__RefHeading___Toc13346419_73709187"/>
      <w:bookmarkStart w:id="490" w:name="_Toc183"/>
      <w:bookmarkEnd w:id="488"/>
      <w:bookmarkEnd w:id="489"/>
      <w:r>
        <w:rPr>
          <w:rtl w:val="true"/>
        </w:rPr>
        <w:t xml:space="preserve">الاستعمالات المجازية فى القرآن </w:t>
      </w:r>
      <w:r>
        <w:rPr>
          <w:rtl w:val="true"/>
        </w:rPr>
        <w:t>:</w:t>
      </w:r>
      <w:bookmarkEnd w:id="490"/>
    </w:p>
    <w:p>
      <w:pPr>
        <w:pStyle w:val="BookText"/>
        <w:rPr/>
      </w:pPr>
      <w:r>
        <w:rPr>
          <w:rFonts w:ascii="Amiri" w:hAnsi="Amiri" w:eastAsia="Amiri" w:cs="Amiri"/>
          <w:color w:val="111111"/>
          <w:sz w:val="28"/>
          <w:sz w:val="28"/>
          <w:szCs w:val="28"/>
          <w:rtl w:val="true"/>
          <w:lang w:bidi="ar-SA"/>
        </w:rPr>
        <w:t xml:space="preserve">وشاع الاستعمال المجازي في لغة العرب ، وذاع أمره في كثير من أنحاء الاستعمال كالاسناد المجازي ، والمجاز في الكلمة ، ومنه باب الكنايات التي قيل انها أبلغ من التصريح ، ويعتبر ذلك من لطائف هذه اللغة ومحاسنها ، وفي القرآن الكريم طائفة كبيرة من الآيات كان الاستعمال فيها مجازيا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إبليس 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المنصرف من اليد هو العضو المخصوص ويستحيل ذلك عليه تعالى لاستلزامه التجسيم وهو مما يمتنع عقلا على اللّه تعالى ، وقد سأل محمد ابن مسلم الامام أبا جعفر عن ذلك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في كلام العرب القوة والنعمة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داوُدَ ذَا 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بَنَيْناها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عندي اياد كثيرة أي فواضل واحسان ، وله عندي يد بيضاء أي نعمة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ان اليد لم تستعمل في معناها المنصرف وإنما استعملت في غيره اما مجازا أو حقيقة بناء على انها مشتركة اشتراكا لفظيا في هذه المعاني التي ذكرها الامام</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3346421_73709187"/>
      <w:bookmarkStart w:id="492" w:name="_Toc184"/>
      <w:bookmarkEnd w:id="491"/>
      <w:r>
        <w:rPr>
          <w:rtl w:val="true"/>
        </w:rPr>
        <w:t xml:space="preserve">البسملة جزء من سور القرآن </w:t>
      </w:r>
      <w:r>
        <w:rPr>
          <w:rtl w:val="true"/>
        </w:rPr>
        <w:t>:</w:t>
      </w:r>
      <w:bookmarkEnd w:id="4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البسملة جزء من سور القرآن الكريم ، وتبعهم على ذلك جمهور غفير من علماء المسلمين ، وقراؤهم </w:t>
      </w:r>
      <w:r>
        <w:rPr>
          <w:rStyle w:val="FootnoteAnchor"/>
          <w:rtl w:val="true"/>
        </w:rPr>
        <w:footnoteReference w:id="382"/>
      </w:r>
      <w:r>
        <w:rPr>
          <w:rFonts w:ascii="Amiri" w:hAnsi="Amiri" w:eastAsia="Amiri" w:cs="Amiri"/>
          <w:color w:val="111111"/>
          <w:sz w:val="28"/>
          <w:sz w:val="28"/>
          <w:szCs w:val="28"/>
          <w:rtl w:val="true"/>
          <w:lang w:bidi="ar-SA"/>
        </w:rPr>
        <w:t xml:space="preserve">وقد كتب يحيى بن أبي عمران </w:t>
      </w:r>
      <w:bookmarkStart w:id="493" w:name="pg11899_97919"/>
    </w:p>
    <w:p>
      <w:pPr>
        <w:pStyle w:val="BookText"/>
        <w:rPr/>
      </w:pPr>
      <w:bookmarkEnd w:id="493"/>
      <w:r>
        <w:rPr>
          <w:rFonts w:ascii="Amiri" w:hAnsi="Amiri" w:eastAsia="Amiri" w:cs="Amiri"/>
          <w:color w:val="111111"/>
          <w:sz w:val="28"/>
          <w:sz w:val="28"/>
          <w:szCs w:val="28"/>
          <w:rtl w:val="true"/>
          <w:lang w:bidi="ar-SA"/>
        </w:rPr>
        <w:t xml:space="preserve">الهمداني رسالة الى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رجل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ببسم اللّه الرحمن الرحيم في صلاته وحده في أم الكتاب ، فلما صار الى غير أم الكتاب من السورة تركها؟ 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مرتين على رغم آنفه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العباسي </w:t>
      </w:r>
      <w:r>
        <w:rPr>
          <w:rFonts w:eastAsia="Amiri" w:cs="Amiri" w:ascii="Amiri" w:hAnsi="Amiri"/>
          <w:color w:val="111111"/>
          <w:sz w:val="28"/>
          <w:szCs w:val="28"/>
          <w:rtl w:val="true"/>
          <w:lang w:bidi="ar-SA"/>
        </w:rPr>
        <w:t xml:space="preserve">- » </w:t>
      </w:r>
      <w:r>
        <w:rPr>
          <w:rStyle w:val="FootnoteAnchor"/>
          <w:rtl w:val="true"/>
        </w:rPr>
        <w:footnoteReference w:id="383"/>
      </w:r>
      <w:r>
        <w:rPr>
          <w:rFonts w:ascii="Amiri" w:hAnsi="Amiri" w:eastAsia="Amiri" w:cs="Amiri"/>
          <w:color w:val="111111"/>
          <w:sz w:val="28"/>
          <w:sz w:val="28"/>
          <w:szCs w:val="28"/>
          <w:rtl w:val="true"/>
          <w:lang w:bidi="ar-SA"/>
        </w:rPr>
        <w:t>وتظافرت الاخبار من الفريقين بجزئيتها ، وقد شذ من انكر ذلك</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3346423_73709187"/>
      <w:bookmarkStart w:id="495" w:name="_Toc185"/>
      <w:bookmarkEnd w:id="494"/>
      <w:r>
        <w:rPr>
          <w:rtl w:val="true"/>
        </w:rPr>
        <w:t xml:space="preserve">نزول القرآن على سبعة احرف </w:t>
      </w:r>
      <w:r>
        <w:rPr>
          <w:rtl w:val="true"/>
        </w:rPr>
        <w:t>:</w:t>
      </w:r>
      <w:bookmarkEnd w:id="495"/>
    </w:p>
    <w:p>
      <w:pPr>
        <w:pStyle w:val="BookText"/>
        <w:rPr/>
      </w:pPr>
      <w:r>
        <w:rPr>
          <w:rFonts w:ascii="Amiri" w:hAnsi="Amiri" w:eastAsia="Amiri" w:cs="Amiri"/>
          <w:color w:val="111111"/>
          <w:sz w:val="28"/>
          <w:sz w:val="28"/>
          <w:szCs w:val="28"/>
          <w:rtl w:val="true"/>
          <w:lang w:bidi="ar-SA"/>
        </w:rPr>
        <w:t xml:space="preserve">وشاع بين المفسرين أن القرآن نزل على سبعة أحرف ، وقد استندوا في ذلك الى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القرآن نزل على سبعة أحرف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وقد كثرت الأقوال في هذه الجهة حتى أن ابا حاتم ذكر ان الأقوال بلغت خمسا وثلاثين قولا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من وقفة قصيرة لننظر الى معاني الأحرف السبعة ومدى صحتها ونسبتها الى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3346425_73709187"/>
      <w:bookmarkStart w:id="497" w:name="_Toc186"/>
      <w:bookmarkEnd w:id="496"/>
      <w:r>
        <w:rPr>
          <w:rtl w:val="true"/>
        </w:rPr>
        <w:t xml:space="preserve">الحروف السبعة </w:t>
      </w:r>
      <w:r>
        <w:rPr>
          <w:rtl w:val="true"/>
        </w:rPr>
        <w:t>:</w:t>
      </w:r>
      <w:bookmarkEnd w:id="497"/>
    </w:p>
    <w:p>
      <w:pPr>
        <w:pStyle w:val="BookText"/>
        <w:rPr/>
      </w:pPr>
      <w:r>
        <w:rPr>
          <w:rFonts w:ascii="Amiri" w:hAnsi="Amiri" w:eastAsia="Amiri" w:cs="Amiri"/>
          <w:color w:val="111111"/>
          <w:sz w:val="28"/>
          <w:sz w:val="28"/>
          <w:szCs w:val="28"/>
          <w:rtl w:val="true"/>
          <w:lang w:bidi="ar-SA"/>
        </w:rPr>
        <w:t xml:space="preserve">أما الحروف السبعة ، فقد اختلفت الأقوال في المراد منها وهذه بعضها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الوعد والوعيد ، والأمر والنهي ، والقصص والمجادلة ، والامثال وقد </w:t>
      </w:r>
    </w:p>
    <w:p>
      <w:pPr>
        <w:pStyle w:val="BookText"/>
        <w:rPr/>
      </w:pPr>
      <w:r>
        <w:rPr>
          <w:rFonts w:ascii="Amiri" w:hAnsi="Amiri" w:eastAsia="Amiri" w:cs="Amiri"/>
          <w:color w:val="111111"/>
          <w:sz w:val="28"/>
          <w:sz w:val="28"/>
          <w:szCs w:val="28"/>
          <w:rtl w:val="true"/>
          <w:lang w:bidi="ar-SA"/>
        </w:rPr>
        <w:t xml:space="preserve">ضعف هذا الوجه ابن عطية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يسمى احرفا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المعاني المتقاربة التي ترد بالفاظ مختلفة نحو اقبل وهلم أو عجل واسرع ، وقد اختار هذا الوجه الطبري </w:t>
      </w:r>
      <w:r>
        <w:rPr>
          <w:rStyle w:val="FootnoteAnchor"/>
          <w:rtl w:val="true"/>
        </w:rPr>
        <w:footnoteReference w:id="387"/>
      </w:r>
      <w:r>
        <w:rPr>
          <w:rFonts w:ascii="Amiri" w:hAnsi="Amiri" w:eastAsia="Amiri" w:cs="Amiri"/>
          <w:color w:val="111111"/>
          <w:sz w:val="28"/>
          <w:sz w:val="28"/>
          <w:szCs w:val="28"/>
          <w:rtl w:val="true"/>
          <w:lang w:bidi="ar-SA"/>
        </w:rPr>
        <w:t xml:space="preserve">إلا ان ذلك لا يحمل أي طابع من التحقيق ، فان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يقرأ القرآن على أشكال مختلفة ، وذلك يؤدي الى اختلاف كبير من اضافة آية أو حذفها لأن الاختلاف فى الالفاظ يستتبع الاختلاف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القرطبي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بها الابواب السبعة التي نزل بها القرآن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 والأمر ، والحلال ، والحرام ، والمحكم ، والمتشابه ، والامثال </w:t>
      </w:r>
      <w:r>
        <w:rPr>
          <w:rStyle w:val="FootnoteAnchor"/>
          <w:rtl w:val="true"/>
        </w:rPr>
        <w:footnoteReference w:id="389"/>
      </w:r>
      <w:r>
        <w:rPr>
          <w:rFonts w:ascii="Amiri" w:hAnsi="Amiri" w:eastAsia="Amiri" w:cs="Amiri"/>
          <w:color w:val="111111"/>
          <w:sz w:val="28"/>
          <w:sz w:val="28"/>
          <w:szCs w:val="28"/>
          <w:rtl w:val="true"/>
          <w:lang w:bidi="ar-SA"/>
        </w:rPr>
        <w:t>ويرد عليه أن هذه لا تسمى أحرفا ، مضافا الى أن الزجر والحرام شيء واحد فلا تكون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اللغات الفصيحة من لغات العرب ، وهي متفرقة في القرآن فبعضها بلغة قريش ، وبعضها بلغة هذيل ، وبعضها بلغة هوازن وبعضها بلغة اليمن ، وبعضها بلغة كنانة ، وبعضها بلغة تميم ، وبعضها بلغة ثقيف ، ونسب هذا القول الى البيهقي والأبهري وصاحب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الوجه ينافيه ما ورد عن عمر من أن القرآن نزل بلغة مضر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سبع قراءات ، واشكل على ذلك سيدنا الاستاذ بانه إن </w:t>
      </w:r>
      <w:bookmarkStart w:id="498" w:name="pg11899_97923"/>
    </w:p>
    <w:p>
      <w:pPr>
        <w:pStyle w:val="BookText"/>
        <w:rPr/>
      </w:pPr>
      <w:bookmarkEnd w:id="498"/>
      <w:r>
        <w:rPr>
          <w:rFonts w:ascii="Amiri" w:hAnsi="Amiri" w:eastAsia="Amiri" w:cs="Amiri"/>
          <w:color w:val="111111"/>
          <w:sz w:val="28"/>
          <w:sz w:val="28"/>
          <w:szCs w:val="28"/>
          <w:rtl w:val="true"/>
          <w:lang w:bidi="ar-SA"/>
        </w:rPr>
        <w:t xml:space="preserve">أريد منها السبع المشهورة فهي غير ثابتة حسبما حققه عند البحث عن تواتر القراءات ، وإن أريد بها السبع على اطلاقها فمن الواضح أن عدد القراءات اكثر من ذلك بكثير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الاقوال ، وقد عد سيدنا الاستاذ عشرة أقوال إلا أنه فندها ، وأثبت انها لا ترجع الى محصل ، وقد الف أبو شامة كتابا في هذه المعاني ، وابطل معظمها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3346427_73709187"/>
      <w:bookmarkStart w:id="500" w:name="_Toc187"/>
      <w:bookmarkEnd w:id="499"/>
      <w:r>
        <w:rPr>
          <w:rtl w:val="true"/>
        </w:rPr>
        <w:t xml:space="preserve">انكار الامام للاحرف السبعة </w:t>
      </w:r>
      <w:r>
        <w:rPr>
          <w:rtl w:val="true"/>
        </w:rPr>
        <w:t>:</w:t>
      </w:r>
      <w:bookmarkEnd w:id="500"/>
    </w:p>
    <w:p>
      <w:pPr>
        <w:pStyle w:val="BookText"/>
        <w:rPr/>
      </w:pPr>
      <w:r>
        <w:rPr>
          <w:rFonts w:ascii="Amiri" w:hAnsi="Amiri" w:eastAsia="Amiri" w:cs="Amiri"/>
          <w:color w:val="111111"/>
          <w:sz w:val="28"/>
          <w:sz w:val="28"/>
          <w:szCs w:val="28"/>
          <w:rtl w:val="true"/>
          <w:lang w:bidi="ar-SA"/>
        </w:rPr>
        <w:t xml:space="preserve">وانكر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الأحرف السبعة ، ولم يصح ما نسب إليه أنه رواها فقد روى في الصحيح عنه زرارة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واحد نزل من عند واحد ، ولكن الاختلاف يجيء من قبل الرواة </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وأثر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ذلك فقد سأله الفضيل بن يسار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على سبعة احرف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نزل على حرف واحد من عند الواحد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3346429_73709187"/>
      <w:bookmarkStart w:id="502" w:name="_Toc188"/>
      <w:bookmarkEnd w:id="501"/>
      <w:r>
        <w:rPr>
          <w:rtl w:val="true"/>
        </w:rPr>
        <w:t xml:space="preserve">طرق التفسير </w:t>
      </w:r>
      <w:r>
        <w:rPr>
          <w:rtl w:val="true"/>
        </w:rPr>
        <w:t>:</w:t>
      </w:r>
      <w:bookmarkEnd w:id="502"/>
    </w:p>
    <w:p>
      <w:pPr>
        <w:pStyle w:val="BookText"/>
        <w:rPr/>
      </w:pPr>
      <w:r>
        <w:rPr>
          <w:rFonts w:ascii="Amiri" w:hAnsi="Amiri" w:eastAsia="Amiri" w:cs="Amiri"/>
          <w:color w:val="111111"/>
          <w:sz w:val="28"/>
          <w:sz w:val="28"/>
          <w:szCs w:val="28"/>
          <w:rtl w:val="true"/>
          <w:lang w:bidi="ar-SA"/>
        </w:rPr>
        <w:t xml:space="preserve">واختلفت اتجاهات المفسرين للقرآن الكريم ، وقد سلكوا في ذلك طرقا مختلفة منها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3346431_73709187"/>
      <w:bookmarkStart w:id="504" w:name="_Toc189"/>
      <w:bookmarkEnd w:id="503"/>
      <w:r>
        <w:rPr>
          <w:rtl w:val="true"/>
        </w:rPr>
        <w:t xml:space="preserve">التفسير بالمأثور </w:t>
      </w:r>
      <w:r>
        <w:rPr>
          <w:rtl w:val="true"/>
        </w:rPr>
        <w:t>:</w:t>
      </w:r>
      <w:bookmarkEnd w:id="5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ونعني به تفسير القرآن بما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الهدى ، وهذا </w:t>
      </w:r>
      <w:bookmarkStart w:id="505" w:name="pg11899_97925"/>
    </w:p>
    <w:p>
      <w:pPr>
        <w:pStyle w:val="BookText"/>
        <w:rPr/>
      </w:pPr>
      <w:bookmarkEnd w:id="505"/>
      <w:r>
        <w:rPr>
          <w:rFonts w:ascii="Amiri" w:hAnsi="Amiri" w:eastAsia="Amiri" w:cs="Amiri"/>
          <w:color w:val="111111"/>
          <w:sz w:val="28"/>
          <w:sz w:val="28"/>
          <w:szCs w:val="28"/>
          <w:rtl w:val="true"/>
          <w:lang w:bidi="ar-SA"/>
        </w:rPr>
        <w:t xml:space="preserve">ما سلكه اغلب مفسري الشيعة كتفسير القمي ، والعسكري ، والبرهان وغيرها وحجتهم في ذلك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المخصوصون بعلم القرآن على واقعه وحقيقته ، وليس لغيرهم في ذلك أي نصيب ، وقد اشار الى ذلك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يستطيع أحد أن يدعي أن عنده جميع القرآن كله ظاهره وباطنه غير الاوصياء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فالأوصياء هم الذين عندهم علم الكتاب ، ظاهره وباطنه ، وقد تظافرت الأدلة على وجوب الرجوع إليهم في تفسير القرآن ، يقول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تفسير القرآن لا يجوز إلا بالأثر الصحيح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الذين قولهم حجة كقول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3346433_73709187"/>
      <w:bookmarkStart w:id="507" w:name="_Toc190"/>
      <w:bookmarkEnd w:id="506"/>
      <w:r>
        <w:rPr>
          <w:rtl w:val="true"/>
        </w:rPr>
        <w:t xml:space="preserve">التفسير بالرأي </w:t>
      </w:r>
      <w:r>
        <w:rPr>
          <w:rtl w:val="true"/>
        </w:rPr>
        <w:t>:</w:t>
      </w:r>
      <w:bookmarkEnd w:id="507"/>
    </w:p>
    <w:p>
      <w:pPr>
        <w:pStyle w:val="BookText"/>
        <w:rPr/>
      </w:pPr>
      <w:r>
        <w:rPr>
          <w:rFonts w:ascii="Amiri" w:hAnsi="Amiri" w:eastAsia="Amiri" w:cs="Amiri"/>
          <w:color w:val="111111"/>
          <w:sz w:val="28"/>
          <w:sz w:val="28"/>
          <w:szCs w:val="28"/>
          <w:rtl w:val="true"/>
          <w:lang w:bidi="ar-SA"/>
        </w:rPr>
        <w:t xml:space="preserve">ويراد به الأخذ بالاعتبارات العقلية الظنية الراجعة الى الاستحسان </w:t>
      </w:r>
      <w:r>
        <w:rPr>
          <w:rStyle w:val="FootnoteAnchor"/>
          <w:rtl w:val="true"/>
        </w:rPr>
        <w:footnoteReference w:id="396"/>
      </w:r>
      <w:r>
        <w:rPr>
          <w:rFonts w:ascii="IRNazanin" w:hAnsi="IRNazanin" w:eastAsia="IRNazanin"/>
          <w:color w:val="111111"/>
          <w:sz w:val="28"/>
          <w:sz w:val="28"/>
          <w:szCs w:val="28"/>
          <w:rtl w:val="true"/>
          <w:lang w:bidi="fa-IR"/>
        </w:rPr>
        <w:t xml:space="preserve">وقد ذهب الى ذلك المفسرون من المعتزلة والباطنية ، فلم يعنوا بما أثر عن اوصياء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تفسيرهم ، وإنما استندوا الى ما يرونه من الاستحسانات العقلية ، وقد نهى عن ذلك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 عليه قتادة الفقيه المشهور فقال له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هكذا يزعمون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تفسر القرآن </w:t>
      </w:r>
      <w:r>
        <w:rPr>
          <w:rFonts w:eastAsia="Amiri" w:cs="Amiri" w:ascii="Amiri" w:hAnsi="Amiri"/>
          <w:color w:val="111111"/>
          <w:sz w:val="28"/>
          <w:szCs w:val="28"/>
          <w:rtl w:val="true"/>
          <w:lang w:bidi="ar-SA"/>
        </w:rPr>
        <w:t xml:space="preserve">.. » </w:t>
      </w:r>
      <w:bookmarkStart w:id="508" w:name="pg11899_97927"/>
    </w:p>
    <w:p>
      <w:pPr>
        <w:pStyle w:val="BookText"/>
        <w:rPr/>
      </w:pPr>
      <w:bookmarkEnd w:id="5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فانكر عليه الامام ذلك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إن كنت قد فسرت القرآن من تلقاء نفسك فقد هلكت وأهلكت ، وإن كنت قد فسرته من الرجال فقد هلكت وأهلكت ، يا قتادة ويحك إنما يعرف القرآن من خوطب به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وقد قصر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الكتاب العزيز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يعرفون المحكم من المتشابه ، والناسخ من المنسوخ وليس عند غيرهم هذا العلم ، وقد أثر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شيء أبعد من عقول الرجل من تفسير القرآن ، الآية يكون أولها في شيء وآخرها في شيء وهو كلام متصل ينصرف الى وجوه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الأخذ بظواهر الكتاب فلا يعد من التفسير بالرأي المنهى عنه ، وقد خالف في حجيتها بعض المحدثين ، وتمسكوا بأدلة قد فندت من قبل علماء الاصوليين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3346435_73709187"/>
      <w:bookmarkStart w:id="510" w:name="_Toc191"/>
      <w:bookmarkEnd w:id="509"/>
      <w:r>
        <w:rPr>
          <w:rtl w:val="true"/>
        </w:rPr>
        <w:t xml:space="preserve">تفسير الامام الباقر </w:t>
      </w:r>
      <w:r>
        <w:rPr>
          <w:rtl w:val="true"/>
        </w:rPr>
        <w:t>:</w:t>
      </w:r>
      <w:bookmarkEnd w:id="5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تفسير القرآن الكريم نص عليه محمد بن اسحاق النديم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عرضه للكتب المؤلفة في تفسير القرآن الكريم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الباقر محمد بن علي بن الحسين </w:t>
      </w:r>
      <w:bookmarkStart w:id="511" w:name="pg11899_97929"/>
    </w:p>
    <w:p>
      <w:pPr>
        <w:pStyle w:val="BookText"/>
        <w:rPr/>
      </w:pPr>
      <w:bookmarkEnd w:id="511"/>
      <w:r>
        <w:rPr>
          <w:rFonts w:ascii="Amiri" w:hAnsi="Amiri" w:eastAsia="Amiri" w:cs="Amiri"/>
          <w:color w:val="111111"/>
          <w:sz w:val="28"/>
          <w:sz w:val="28"/>
          <w:szCs w:val="28"/>
          <w:rtl w:val="true"/>
          <w:lang w:bidi="ar-SA"/>
        </w:rPr>
        <w:t xml:space="preserve">رواه عنه أبو الجارود زياد بن المنذر رئيس 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عنه أيام استقامته جماعة من ثقاة الشيعة منهم أبو بصير يحيى بن القاسم الأسدي ، وقد اخرجه علي بن ابراهيم بن هاشم القمي في تفسيره من طريق أبي بصير </w:t>
      </w:r>
      <w:r>
        <w:rPr>
          <w:rStyle w:val="FootnoteAnchor"/>
          <w:rtl w:val="true"/>
        </w:rPr>
        <w:footnoteReference w:id="400"/>
      </w: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 بن يزيد الجعفي ألف كتابا في تفسير القرآن أخذه من الامام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3346437_73709187"/>
      <w:bookmarkStart w:id="513" w:name="_Toc192"/>
      <w:bookmarkEnd w:id="512"/>
      <w:r>
        <w:rPr>
          <w:rtl w:val="true"/>
        </w:rPr>
        <w:t xml:space="preserve">نماذج من تفسيره </w:t>
      </w:r>
      <w:r>
        <w:rPr>
          <w:rtl w:val="true"/>
        </w:rPr>
        <w:t>:</w:t>
      </w:r>
      <w:bookmarkEnd w:id="513"/>
    </w:p>
    <w:p>
      <w:pPr>
        <w:pStyle w:val="BookText"/>
        <w:rPr/>
      </w:pPr>
      <w:r>
        <w:rPr>
          <w:rFonts w:ascii="Amiri" w:hAnsi="Amiri" w:eastAsia="Amiri" w:cs="Amiri"/>
          <w:color w:val="111111"/>
          <w:sz w:val="28"/>
          <w:sz w:val="28"/>
          <w:szCs w:val="28"/>
          <w:rtl w:val="true"/>
          <w:lang w:bidi="ar-SA"/>
        </w:rPr>
        <w:t xml:space="preserve">وروى عنه المفسرون الشيء الكثير من تفسير آيات القرآن الكريم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يُجْزَوْنَ الْغُرْفَةَ بِما صَبَرُوا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الجنة وهي جزاء لهم بما صبروا على الفقر في الدنيا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غضب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طرده وعقابه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w:t>
      </w:r>
    </w:p>
    <w:p>
      <w:pPr>
        <w:pStyle w:val="BookText"/>
        <w:rPr/>
      </w:pP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بالولاية لأئمة أهل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ان رجلا عبد اللّه عمره ما بين الركن والمقام ، ولم يجيء بولايتنا إلا اكبه اللّه في النار على وجهه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بذلك تبليغ ما أنزل الى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علي </w:t>
      </w:r>
      <w:r>
        <w:rPr>
          <w:rStyle w:val="FootnoteAnchor"/>
          <w:rtl w:val="true"/>
        </w:rPr>
        <w:footnoteReference w:id="409"/>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اوحى الى نبيه أن يستخلف عليا فكان يخاف أن يشق ذلك على جماعة من اصحابه فأنزل اللّه تعالى هذه الآية تشجيعا له على القيام بما أمره اللّه بادائه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نزلت هذه الآية في الوليد بن المغيرة المخزومي الذي اتهم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بالسحر ، وكان الوليد يسمى في قومه الوحيد ، والآية سيقت على وجه التهديد له ، وقد روى محمد بن مسلم عن أبي جعفر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الوحيد ولد الزنا ، وقال زرارة ذكر لأبي جعفر ان أحد بني هشام قال في خطبته أنا ابن الوحيد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لو علم ما الوحيد ما فخر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له أب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والكتبة الى سماء الدنيا فيكتبون ما يكون في السنة من أمور ما يصيب العباد ، والأمر عنده موقوف له فيه على المشيئة فيقدم ما يشاء ، ويؤخر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المراد من الآية أن الغاوين والقوى الكافرة يجمعون ويطرح بعضهم على بعض في النار قال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نزلت في قوم وصفوا عدلا بألسنتهم ثم خالفوه الى غيره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تفسيره للآية انه تعالى اعظم واعز واجل وأمنع من أن يظلم ، ولكنه خلطنا بنفسه فجعل ظلمنا ظلمه ، وولايتنا ولايته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منا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إن من عندنا يزعمون أن المعنيين بالآية هم اليهود والنصارى؟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يدعونكم إلى دينهم ، </w:t>
      </w:r>
    </w:p>
    <w:p>
      <w:pPr>
        <w:pStyle w:val="BookText"/>
        <w:rPr/>
      </w:pPr>
      <w:r>
        <w:rPr>
          <w:rFonts w:ascii="Amiri" w:hAnsi="Amiri" w:eastAsia="Amiri" w:cs="Amiri"/>
          <w:color w:val="111111"/>
          <w:sz w:val="28"/>
          <w:sz w:val="28"/>
          <w:szCs w:val="28"/>
          <w:rtl w:val="true"/>
          <w:lang w:bidi="ar-SA"/>
        </w:rPr>
        <w:t xml:space="preserve">ثم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ونحن المسئولون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الذين يعلمون وعدونا الذين لا يعلمون ، وشيعتنا أولو الالباب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فسر الامام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وروى أبو بصير أن الامام أبا جعفر قرأ هذه الآية وأومأ بيده الى صدره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روى جابر بن يزيد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امام الناس كلهم أجمعين؟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رسول اللّه الى الناس أجمعين ، ولكن سيكون من بعدي أئمة على الناس من أهل بيتي يقومون في الناس فيكذبون ، ويظلهم أئمة الكفر والضلال واشياعهم ، فمن والاهم واتبعهم ، وصدقهم فهو مني ومعي ، وسيلقاني ، ألا ومن ظلمهم وكذبهم فليس مني ، ولا معي ، وانا منه بريء </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سالم الامام أبا جعفر 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بالخيرات الامام ، والمقتصد العارف للإمام ، والظالم لنفسه الذي لا يعرف الامام </w:t>
      </w:r>
      <w:r>
        <w:rPr>
          <w:rStyle w:val="FootnoteAnchor"/>
          <w:rtl w:val="true"/>
        </w:rPr>
        <w:footnoteReference w:id="429"/>
      </w:r>
      <w:r>
        <w:rPr>
          <w:rFonts w:ascii="IRNazanin" w:hAnsi="IRNazanin" w:eastAsia="IRNazanin"/>
          <w:color w:val="111111"/>
          <w:sz w:val="28"/>
          <w:sz w:val="28"/>
          <w:szCs w:val="28"/>
          <w:rtl w:val="true"/>
          <w:lang w:bidi="fa-IR"/>
        </w:rPr>
        <w:t xml:space="preserve">وروى زياد بن المنذر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الظالم لنفسه فمن عمل صالحا وآخر سيئا ، واما المقتصد فهو المتعبد المجتهد واما السابق بالخيرات فعلي والحسن والحسين ومن قتل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المتوسم ، وأنا من بعده والأئمة من ذريتي المتوسمون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لو استقاموا على ولاية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والاوصياء من ولده ، وقبلوا طاعتهم في أمرهم ونهيهم لأسقيناهم ماء غدقا يعني اشربنا قلوبهم الايمان ، والطريقة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الايمان بولاية علي والاوصياء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سأل بريد بن معاوية الامام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المعنيين بقوله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ايانا عنى ، وعلي اولنا ، وافضلنا وخيرنا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 </w:t>
      </w:r>
      <w:r>
        <w:rPr>
          <w:rStyle w:val="FootnoteAnchor"/>
          <w:rtl w:val="true"/>
        </w:rPr>
        <w:footnoteReference w:id="437"/>
      </w:r>
      <w:r>
        <w:rPr>
          <w:rFonts w:ascii="IRNazanin" w:hAnsi="IRNazanin" w:eastAsia="IRNazanin"/>
          <w:color w:val="111111"/>
          <w:sz w:val="28"/>
          <w:sz w:val="28"/>
          <w:szCs w:val="28"/>
          <w:rtl w:val="true"/>
          <w:lang w:bidi="fa-IR"/>
        </w:rPr>
        <w:t xml:space="preserve">سأل بريد العجلي الامام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في آل ابراهيم الرسل والأنبياء والأئمة فكيف يقرونه في آل ابراهيم ، وينكرونه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وَآتَيْناهُمْ مُلْكاً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العظيم ان جعل فيهم أئمة من اطاعهم اطاع اللّه ومن عصاهم عصى اللّه فهو الملك العظيم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القدرة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رَأى بُرْهانَ رَبِّهِ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14" w:name="pg11899_97940"/>
    </w:p>
    <w:p>
      <w:pPr>
        <w:pStyle w:val="BookText"/>
        <w:rPr/>
      </w:pPr>
      <w:bookmarkEnd w:id="514"/>
      <w:r>
        <w:rPr>
          <w:rFonts w:ascii="Amiri" w:hAnsi="Amiri" w:eastAsia="Amiri" w:cs="Amiri"/>
          <w:color w:val="111111"/>
          <w:sz w:val="28"/>
          <w:sz w:val="28"/>
          <w:szCs w:val="28"/>
          <w:rtl w:val="true"/>
          <w:lang w:bidi="ar-SA"/>
        </w:rPr>
        <w:t xml:space="preserve">لجابر الجعفي ما يقول فقهاء العراق في هذه الآية؟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يعقوب عاضا على ابهامه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حدثني أبي عن جدي علي ابن أبي طالب ان البرهان الذي رآه انها حين همت به ، وهمّ بها أي طمع فيها ، فقامت الى صنم مكلل بالدر والياقوت في ناحية البيت فسترته بثوب أبيض خشية أن يراها أو استحياء منه ، 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استحي منه أن يراني على هذه الصورة ،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تستحي من صنم لا ينفع ولا يضر ، ولا يبصر ، أفلا استحي أنا من الهي الذي هو قائم على كل نفس بما كسبت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تنالين مني أبدا ، فهو البرهان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الآيات التي فسرها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ينتهي بنا الحديث عن تفسيره للقرآن الكريم</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3346439_73709187"/>
      <w:bookmarkStart w:id="516" w:name="_Toc193"/>
      <w:bookmarkEnd w:id="515"/>
      <w:r>
        <w:rPr>
          <w:rtl w:val="true"/>
        </w:rPr>
        <w:t xml:space="preserve">علم الكلام </w:t>
      </w:r>
      <w:r>
        <w:rPr>
          <w:rtl w:val="true"/>
        </w:rPr>
        <w:t>:</w:t>
      </w:r>
      <w:bookmarkEnd w:id="5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وبحث الامام أبو جعفر في كثير من محاضراته المسائل الكلامية ، وسئل عن أعقد المسائل وادقها في بحوث هذا العلم فأجاب عنها ، ومن الجدير بالذكر أن عصر الامام كان من اشد العصور الاسلامية حساسية فقد امتد فيه الفتح الاسلامي الى اغلب مناطق العالم وشعوب الارض فأثار ذلك موجة من الحقد في نفوس المعادين للإسلام من الشعوب المغلوبة على امرها ، ومن غيرها ، فقاموا بحملة دعائية ضد العقيدة الاسلامية فاذاعوا الشكوك والاوهام بين ابناء المسلمين ، وقد شجعت الحكومات الأموية الافكار المعادية للإسلام ، فلم يؤثر عن أي أحد من ملوك بين أمية انه </w:t>
      </w:r>
      <w:bookmarkStart w:id="517" w:name="pg11899_97942"/>
    </w:p>
    <w:p>
      <w:pPr>
        <w:pStyle w:val="BookText"/>
        <w:rPr/>
      </w:pPr>
      <w:bookmarkEnd w:id="517"/>
      <w:r>
        <w:rPr>
          <w:rFonts w:ascii="Amiri" w:hAnsi="Amiri" w:eastAsia="Amiri" w:cs="Amiri"/>
          <w:color w:val="111111"/>
          <w:sz w:val="28"/>
          <w:sz w:val="28"/>
          <w:szCs w:val="28"/>
          <w:rtl w:val="true"/>
          <w:lang w:bidi="ar-SA"/>
        </w:rPr>
        <w:t xml:space="preserve">قاومها او تصدى لايقافها وعدم نشرها بين المسلمين ولم يكن هناك أحد قد انبرى الى انقاذ المسلمين في ذلك العصر سوى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تصدى الى تزييفها والرد عليها ببالغ الحجة والبرهان ، وسنعرض الى تفصيل ذلك عند البحث عن عصر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فهذه بعض البحوث الكلامية التي خاضها الامام وهي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3346441_73709187"/>
      <w:bookmarkStart w:id="519" w:name="_Toc194"/>
      <w:bookmarkEnd w:id="518"/>
      <w:r>
        <w:rPr>
          <w:rtl w:val="true"/>
        </w:rPr>
        <w:t xml:space="preserve">التوحيد </w:t>
      </w:r>
      <w:r>
        <w:rPr>
          <w:rtl w:val="true"/>
        </w:rPr>
        <w:t>:</w:t>
      </w:r>
      <w:bookmarkEnd w:id="519"/>
    </w:p>
    <w:p>
      <w:pPr>
        <w:pStyle w:val="Heading4"/>
        <w:numPr>
          <w:ilvl w:val="3"/>
          <w:numId w:val="1"/>
        </w:numPr>
        <w:rPr/>
      </w:pPr>
      <w:bookmarkStart w:id="520" w:name="__RefHeading___Toc13346443_73709187"/>
      <w:bookmarkStart w:id="521" w:name="_Toc19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وتناول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مسائل التوحيد ، فكشف الغطاء عنها وفند ما أثير حولها من أوهام وشكوك ، وكان من بين ما عرض له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3346445_73709187"/>
      <w:bookmarkStart w:id="523" w:name="_Toc196"/>
      <w:bookmarkEnd w:id="522"/>
      <w:r>
        <w:rPr/>
        <w:t>1</w:t>
      </w:r>
      <w:r>
        <w:rPr>
          <w:rtl w:val="true"/>
        </w:rPr>
        <w:t xml:space="preserve"> - </w:t>
      </w:r>
      <w:r>
        <w:rPr>
          <w:rtl w:val="true"/>
        </w:rPr>
        <w:t xml:space="preserve">عجز العقول عن ادراك حقيقة اللّه </w:t>
      </w:r>
      <w:r>
        <w:rPr>
          <w:rtl w:val="true"/>
        </w:rPr>
        <w:t>:</w:t>
      </w:r>
      <w:bookmarkEnd w:id="523"/>
    </w:p>
    <w:p>
      <w:pPr>
        <w:pStyle w:val="BookText"/>
        <w:rPr/>
      </w:pPr>
      <w:r>
        <w:rPr>
          <w:rFonts w:ascii="Amiri" w:hAnsi="Amiri" w:eastAsia="Amiri" w:cs="Amiri"/>
          <w:color w:val="111111"/>
          <w:sz w:val="28"/>
          <w:sz w:val="28"/>
          <w:szCs w:val="28"/>
          <w:rtl w:val="true"/>
          <w:lang w:bidi="ar-SA"/>
        </w:rPr>
        <w:t xml:space="preserve">والشيء الذي لا جدال فيه ان الانسان بجميع ما يملك من طاقات فكرية فانه عاجز عن معرفة حقيقة اللّه ، لأن العقول في جميع تصوراتها محدودة يقول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للعقل حدا ينتهي إليه كما ان للبصر حدا ينتهي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جميع الاشياء التي يتوصل إليها حس الانسان لا بد ان توجد في مكان ويجري عليها الزمان ، ولا يستطيع العقل ان يتخيل موجودات لا مكان لها أو اشياء لا يجري عليها الزمان ، وذات اللّه تعالى يعجز العقل أن يدرك واقعها لأنه لا يجري عليها الزمان ولا المكان فانه تعالى هو الذي خلقهما ، وبالاضافة الى ذلك فان في السكون أمورا كثيرة قد عجز العقل عن الاحاطة بكنهها ، والتي منها الحقيقة الغيبية فان العقل لم يهتد الى معرفتها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ذات اللّه تعالى لا تدركها أوهام القلوب على مدى ما تحمل من </w:t>
      </w:r>
    </w:p>
    <w:p>
      <w:pPr>
        <w:pStyle w:val="BookText"/>
        <w:rPr/>
      </w:pPr>
      <w:r>
        <w:rPr>
          <w:rFonts w:ascii="Amiri" w:hAnsi="Amiri" w:eastAsia="Amiri" w:cs="Amiri"/>
          <w:color w:val="111111"/>
          <w:sz w:val="28"/>
          <w:sz w:val="28"/>
          <w:szCs w:val="28"/>
          <w:rtl w:val="true"/>
          <w:lang w:bidi="ar-SA"/>
        </w:rPr>
        <w:t xml:space="preserve">سعة الخيال فضلا عن ادراكها بالعين الباصرة فان كلا منهما محدود بحسب الزمان والمكان ، وقد أدلى بذلك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 وَهُوَ يُدْرِكُ الْأَبْصارَ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أوهام القلوب ادق من ابصار العيون ، أنت قد تدرك بوهمك السند والهند والبلدان التي لم تدخلها ، ولا تدركها ببصرك ، وأوهام القلوب لا تدركه فكيف ابصار العيون؟ </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ان البصر ينقلب خاسئا وهو حسير في تصوره لذات اللّه تعالى خالق الكون وواهب الحياة ، يقول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يا اعجوبة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الفكر عليلا</w:t>
      </w:r>
    </w:p>
    <w:p>
      <w:pPr>
        <w:pStyle w:val="BookText"/>
        <w:rPr/>
      </w:pPr>
      <w:r>
        <w:rPr>
          <w:rFonts w:ascii="Amiri" w:hAnsi="Amiri" w:eastAsia="Amiri" w:cs="Amiri"/>
          <w:color w:val="111111"/>
          <w:sz w:val="28"/>
          <w:sz w:val="28"/>
          <w:szCs w:val="28"/>
          <w:rtl w:val="true"/>
          <w:lang w:bidi="ar-SA"/>
        </w:rPr>
        <w:t xml:space="preserve">كلما أقدم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شبرا فرّ ميلا</w:t>
      </w:r>
    </w:p>
    <w:p>
      <w:pPr>
        <w:pStyle w:val="BookText"/>
        <w:rPr/>
      </w:pPr>
      <w:r>
        <w:rPr>
          <w:rFonts w:ascii="Amiri" w:hAnsi="Amiri" w:eastAsia="Amiri" w:cs="Amiri"/>
          <w:color w:val="111111"/>
          <w:sz w:val="28"/>
          <w:sz w:val="28"/>
          <w:szCs w:val="28"/>
          <w:rtl w:val="true"/>
          <w:lang w:bidi="ar-SA"/>
        </w:rPr>
        <w:t xml:space="preserve">أنت حيرت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وبلبلت العقولا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إنه ليس هناك شيء ابعد من ادراك ذات اللّه تعالى فانها تمتنع على العقول وتعجز من ان تلم بأي جانب من جوانبها ، وقد سأل عبد الرحمن ابن أبي النجران الامام أبا جعفر عن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اتوهم شيئا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معقول ولا محدود ، فما وقع وهمك عليه من شيء فهو خلافه ، ولا يشبهه شيء ، ولا تدركه الأوهام ، وهو خلاف ما يعقل ، وخلاف ما يتصور ، إنما يتوهم شيء ، غير معقول ولا محدود </w:t>
      </w:r>
      <w:r>
        <w:rPr>
          <w:rFonts w:eastAsia="Amiri" w:cs="Amiri" w:ascii="Amiri" w:hAnsi="Amiri"/>
          <w:color w:val="111111"/>
          <w:sz w:val="28"/>
          <w:szCs w:val="28"/>
          <w:rtl w:val="true"/>
          <w:lang w:bidi="ar-SA"/>
        </w:rPr>
        <w:t xml:space="preserve">.. » </w:t>
      </w:r>
      <w:r>
        <w:rPr>
          <w:rStyle w:val="FootnoteAnchor"/>
          <w:rtl w:val="true"/>
        </w:rPr>
        <w:footnoteReference w:id="446"/>
      </w:r>
      <w:bookmarkStart w:id="524" w:name="pg11899_97946"/>
    </w:p>
    <w:p>
      <w:pPr>
        <w:pStyle w:val="Heading4"/>
        <w:numPr>
          <w:ilvl w:val="3"/>
          <w:numId w:val="1"/>
        </w:numPr>
        <w:rPr/>
      </w:pPr>
      <w:bookmarkStart w:id="525" w:name="__RefHeading___Toc13346447_73709187"/>
      <w:bookmarkStart w:id="526" w:name="_Toc197"/>
      <w:bookmarkEnd w:id="524"/>
      <w:bookmarkEnd w:id="525"/>
      <w:r>
        <w:rPr/>
        <w:t>2</w:t>
      </w:r>
      <w:r>
        <w:rPr>
          <w:rtl w:val="true"/>
        </w:rPr>
        <w:t xml:space="preserve"> - </w:t>
      </w:r>
      <w:r>
        <w:rPr>
          <w:rtl w:val="true"/>
        </w:rPr>
        <w:t xml:space="preserve">ازلية واجب الوجود </w:t>
      </w:r>
      <w:r>
        <w:rPr>
          <w:rtl w:val="true"/>
        </w:rPr>
        <w:t>:</w:t>
      </w:r>
      <w:bookmarkEnd w:id="526"/>
    </w:p>
    <w:p>
      <w:pPr>
        <w:pStyle w:val="BookText"/>
        <w:rPr/>
      </w:pPr>
      <w:r>
        <w:rPr>
          <w:rFonts w:ascii="Amiri" w:hAnsi="Amiri" w:eastAsia="Amiri" w:cs="Amiri"/>
          <w:color w:val="111111"/>
          <w:sz w:val="28"/>
          <w:sz w:val="28"/>
          <w:szCs w:val="28"/>
          <w:rtl w:val="true"/>
          <w:lang w:bidi="ar-SA"/>
        </w:rPr>
        <w:t xml:space="preserve">أما ازلية واجب الوجود فهي من ادق البحوث الكلامية ، والفلسفية ، وقد عرضت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ربك متى كان؟ فأجابه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 لشيء لم يكن ،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تبارك وتعالى كان ولم يزل حيا بلا كيف ، ولم يكن له كان ، ولا كان لكونه كون كيف ، ولا كان له اين ، ولا كان في شيء ، ولا كان على شيء ، ولا ابتدع لمكانه مكانا ، ولا قوي بعد ما كوّن الأشياء ، ولا كان ضعيفا قبل أن يكون شيئا ، ولا كان مستوحشا قبل أن يبتدع شيئا ، ولا يشبه شيئا مذكورا ، ولا كان خلوا من الملك قبل انشائه ، ولا يكون منه خلوا بعد ذهابه ، لم يزل حيا بلا حياة ، وملكا قادرا قبل أن ينشيء شيئا ، وملكا جبارا بعد انشائه للكون ، فليس لكونه كيف ولا له اين ، ولا له حد ، ولا يعرف بشيء يشبهه ، ولا يهرم لطول البقاء ، ولا يصعق </w:t>
      </w:r>
      <w:r>
        <w:rPr>
          <w:rStyle w:val="FootnoteAnchor"/>
          <w:rtl w:val="true"/>
        </w:rPr>
        <w:footnoteReference w:id="447"/>
      </w:r>
      <w:r>
        <w:rPr>
          <w:rFonts w:ascii="Amiri" w:hAnsi="Amiri" w:eastAsia="Amiri" w:cs="Amiri"/>
          <w:color w:val="111111"/>
          <w:sz w:val="28"/>
          <w:sz w:val="28"/>
          <w:szCs w:val="28"/>
          <w:rtl w:val="true"/>
          <w:lang w:bidi="ar-SA"/>
        </w:rPr>
        <w:t>لشيء ، بل لخوفه تصعق الأشياء كلها ، كان حيا بلا حياة حادثة ، ولا كون موصوف ولا كيف محدود ، ولا اين موقوف عليه ، ولا مكان ، جاور شيئا ، بل حي يعرف ، وملك لم يزل له القدرة والملك ، إنشاء ما شاء حين شاء بمشيئته ، لا يحد ولا يبعض ، ولا يفنى ، كان أولا بلا كيف ، ويكون آخرا بلا اين ، وكل شيء هالك إلا وجهه ، له الخلق والأمر تبارك اللّه رب العالمين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 لا تغشاه الأوهام ، ولا تنزل به الشبهات ، ولا يحار ، ولا يجاوزه شيء ، ولا تنزل به الاحداث ، ولا يسأل عن </w:t>
      </w:r>
    </w:p>
    <w:p>
      <w:pPr>
        <w:pStyle w:val="BookText"/>
        <w:rPr/>
      </w:pPr>
      <w:r>
        <w:rPr>
          <w:rFonts w:ascii="Amiri" w:hAnsi="Amiri" w:eastAsia="Amiri" w:cs="Amiri"/>
          <w:color w:val="111111"/>
          <w:sz w:val="28"/>
          <w:sz w:val="28"/>
          <w:szCs w:val="28"/>
          <w:rtl w:val="true"/>
          <w:lang w:bidi="ar-SA"/>
        </w:rPr>
        <w:t xml:space="preserve">شيء ، ولا يندم على شيء ، ولا تأخذه سنة ولا نوم له ما في السموات وما في الارض وما بينهما ، وما تحت الثرى </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وألمت هذه القطعة الذهبية من كلام الامام العظيم بأزلية واجب الوجود وتوحيده ، وتنزيهه عن المشابهة لمخلوقاته التي يحدها الجنس والفصل والتي تخضع في وجودها وعدمها الى العلة ، وتفتقر إلى الزمان والمكان وتعالى اللّه عن جميع ذلك فانه الاول والآخر ، والظاهر والباطن وهو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بعض المحققين عن اللّه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الأوحد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قادر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بالمرصاد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اجبتك به هو صفة الحق فأما غيره فصفة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أرادوا أن يتعرفوا على ذات اللّه تعالى حتى كأنه شيء من الاشياء التي تخضع للحواس وسائر المدركات العقلية ، ولم يعلموا أن اللّه تعالى فوق ما يدركه العقل ، وفوق ما تتصوره الأوهام ، لا إله إلا هو الحي القيوم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لأدق المسائل الكلامية التي لم يطرقها أحد من متكلمي المسلمين وفلاسفتهم سوى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الاحاطة بكلام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وإيضاحه فانه يحتاج الى دراسة مفصلة ، وقد عنى فلاسفة الاسلام بالاستدلال على النقاط التي وردت في حديث الامام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527" w:name="pg11899_97950"/>
    </w:p>
    <w:p>
      <w:pPr>
        <w:pStyle w:val="Heading4"/>
        <w:numPr>
          <w:ilvl w:val="3"/>
          <w:numId w:val="1"/>
        </w:numPr>
        <w:rPr/>
      </w:pPr>
      <w:bookmarkStart w:id="528" w:name="__RefHeading___Toc13346449_73709187"/>
      <w:bookmarkStart w:id="529" w:name="_Toc198"/>
      <w:bookmarkEnd w:id="527"/>
      <w:bookmarkEnd w:id="528"/>
      <w:r>
        <w:rPr/>
        <w:t>3</w:t>
      </w:r>
      <w:r>
        <w:rPr>
          <w:rtl w:val="true"/>
        </w:rPr>
        <w:t xml:space="preserve"> - </w:t>
      </w:r>
      <w:r>
        <w:rPr>
          <w:rtl w:val="true"/>
        </w:rPr>
        <w:t xml:space="preserve">النهي عن الكلام في ذات اللّه </w:t>
      </w:r>
      <w:r>
        <w:rPr>
          <w:rtl w:val="true"/>
        </w:rPr>
        <w:t>:</w:t>
      </w:r>
      <w:bookmarkEnd w:id="529"/>
    </w:p>
    <w:p>
      <w:pPr>
        <w:pStyle w:val="BookText"/>
        <w:rPr/>
      </w:pPr>
      <w:r>
        <w:rPr>
          <w:rFonts w:ascii="Amiri" w:hAnsi="Amiri" w:eastAsia="Amiri" w:cs="Amiri"/>
          <w:color w:val="111111"/>
          <w:sz w:val="28"/>
          <w:sz w:val="28"/>
          <w:szCs w:val="28"/>
          <w:rtl w:val="true"/>
          <w:lang w:bidi="ar-SA"/>
        </w:rPr>
        <w:t xml:space="preserve">ونهى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الحديث والخوض في ذات اللّه تعالى لأن ذلك مبني على فلسفة عميقة لا تتحملها عقول البسطاء الذين لا يملكون رصيدا من العلم ، فانهم يقعون في حبائل الشيطان ، ويخرجون من حضيرة الايمان الى حضيض الشرك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كل شيء ، ولا تتكلموا في ذات اللّه </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تكلموا في خلق اللّه ، ولا تتكلموا في اللّه فانه لا يزداد صاحبه إلا تحيرا </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إن الحديث عن ذات اللّه تعالى لا يزيد الانسان إلا تحيرا والقاء في المهالك والشبهات ، اما التفكر في مخلوقات اللّه ، والتأمل في دقائق هذا الكون فانه يدعو الى حتمية الايمان باللّه ، فان كل مخلوق بحسب صنعته وتركيبه يدلل على الخالق العظيم ، يقول دارون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أرى فيما يظهر لي ان الاحياء التي عاشت على هذه الأرض جميعها من صورة واحدة ازلية نفخ الخالق فيها نسمة الحياة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وان من الخرافة القول بأن هذه العوالم وجدت من باب الصدفة ، فان من غير الممكن ان توجد الصدفة نظاما دقيقا قائما على العلم ، فلما ذا لم تخلق الصدفة الطائرة أو الآلات الحديثة التي أوجدها الفكر والعلم؟</w:t>
      </w:r>
    </w:p>
    <w:p>
      <w:pPr>
        <w:pStyle w:val="Heading4"/>
        <w:numPr>
          <w:ilvl w:val="3"/>
          <w:numId w:val="1"/>
        </w:numPr>
        <w:rPr/>
      </w:pPr>
      <w:bookmarkStart w:id="530" w:name="__RefHeading___Toc13346451_73709187"/>
      <w:bookmarkStart w:id="531" w:name="_Toc199"/>
      <w:bookmarkEnd w:id="530"/>
      <w:r>
        <w:rPr/>
        <w:t>4</w:t>
      </w:r>
      <w:r>
        <w:rPr>
          <w:rtl w:val="true"/>
        </w:rPr>
        <w:t xml:space="preserve"> - </w:t>
      </w:r>
      <w:r>
        <w:rPr>
          <w:rtl w:val="true"/>
        </w:rPr>
        <w:t xml:space="preserve">علم اللّه </w:t>
      </w:r>
      <w:r>
        <w:rPr>
          <w:rtl w:val="true"/>
        </w:rPr>
        <w:t>:</w:t>
      </w:r>
      <w:bookmarkEnd w:id="5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احاط بكل شيء علما ، وان علمه بالاشياء قبل تكوينها </w:t>
      </w:r>
      <w:bookmarkStart w:id="532" w:name="pg11899_97952"/>
    </w:p>
    <w:p>
      <w:pPr>
        <w:pStyle w:val="BookText"/>
        <w:rPr/>
      </w:pPr>
      <w:bookmarkEnd w:id="532"/>
      <w:r>
        <w:rPr>
          <w:rFonts w:ascii="Amiri" w:hAnsi="Amiri" w:eastAsia="Amiri" w:cs="Amiri"/>
          <w:color w:val="111111"/>
          <w:sz w:val="28"/>
          <w:sz w:val="28"/>
          <w:szCs w:val="28"/>
          <w:rtl w:val="true"/>
          <w:lang w:bidi="ar-SA"/>
        </w:rPr>
        <w:t xml:space="preserve">وبعد تكوينها على حد سواء لأنه الخالق والمكون لها كما أنه العالم بما تنطوي عليه النفوس ، وتضمره القلوب ، وقد 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عز وجل ولا شيء غيره ، ولم يزل عالما بما يكون ، فعلمه به قبل كونه كعلمه به بعد كونه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13346453_73709187"/>
      <w:bookmarkStart w:id="534" w:name="_Toc200"/>
      <w:bookmarkEnd w:id="533"/>
      <w:r>
        <w:rPr/>
        <w:t>5</w:t>
      </w:r>
      <w:r>
        <w:rPr>
          <w:rtl w:val="true"/>
        </w:rPr>
        <w:t xml:space="preserve"> - </w:t>
      </w:r>
      <w:r>
        <w:rPr>
          <w:rtl w:val="true"/>
        </w:rPr>
        <w:t xml:space="preserve">واقع التوحيد </w:t>
      </w:r>
      <w:r>
        <w:rPr>
          <w:rtl w:val="true"/>
        </w:rPr>
        <w:t>:</w:t>
      </w:r>
      <w:bookmarkEnd w:id="534"/>
    </w:p>
    <w:p>
      <w:pPr>
        <w:pStyle w:val="BookText"/>
        <w:rPr/>
      </w:pPr>
      <w:r>
        <w:rPr>
          <w:rFonts w:ascii="Amiri" w:hAnsi="Amiri" w:eastAsia="Amiri" w:cs="Amiri"/>
          <w:color w:val="111111"/>
          <w:sz w:val="28"/>
          <w:sz w:val="28"/>
          <w:szCs w:val="28"/>
          <w:rtl w:val="true"/>
          <w:lang w:bidi="ar-SA"/>
        </w:rPr>
        <w:t xml:space="preserve">وطلب جابر بن يزيد الجعفي من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شيئا من التوحيد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تباركت اسماؤه التي يدعا بها ، وتعالى في علو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توحد بالتوحيد في توحده ، ثم أجراه على خلقه ، فهو واحد صمد ، قدوس يعبده كل شيء ويصمد إليه كل شيء ، ووسع كل شيء علما </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Heading4"/>
        <w:numPr>
          <w:ilvl w:val="3"/>
          <w:numId w:val="1"/>
        </w:numPr>
        <w:rPr/>
      </w:pPr>
      <w:bookmarkStart w:id="535" w:name="__RefHeading___Toc13346455_73709187"/>
      <w:bookmarkStart w:id="536" w:name="_Toc201"/>
      <w:bookmarkEnd w:id="535"/>
      <w:r>
        <w:rPr/>
        <w:t>6</w:t>
      </w:r>
      <w:r>
        <w:rPr>
          <w:rtl w:val="true"/>
        </w:rPr>
        <w:t xml:space="preserve"> - </w:t>
      </w:r>
      <w:r>
        <w:rPr>
          <w:rtl w:val="true"/>
        </w:rPr>
        <w:t xml:space="preserve">صفات اللّه </w:t>
      </w:r>
      <w:r>
        <w:rPr>
          <w:rtl w:val="true"/>
        </w:rPr>
        <w:t>:</w:t>
      </w:r>
      <w:bookmarkEnd w:id="536"/>
    </w:p>
    <w:p>
      <w:pPr>
        <w:pStyle w:val="BookText"/>
        <w:rPr/>
      </w:pPr>
      <w:r>
        <w:rPr>
          <w:rFonts w:ascii="Amiri" w:hAnsi="Amiri" w:eastAsia="Amiri" w:cs="Amiri"/>
          <w:color w:val="111111"/>
          <w:sz w:val="28"/>
          <w:sz w:val="28"/>
          <w:szCs w:val="28"/>
          <w:rtl w:val="true"/>
          <w:lang w:bidi="ar-SA"/>
        </w:rPr>
        <w:t xml:space="preserve">ان صفات الخالق الحكيم هي عين ذاته ، وليس بينهما تعدد حسب ما دلل عليه في علم الكلام ، وقد ظل قوم من أهل العراق عن طريق الحق فأشاعوا أنه تعالى يسمع بغير ما يبصر ، ويبصر بغير الذي يسمع شأنه في ذلك شأن مخلوقاته وقد عرض ذلك محمد بن مسلم على الامام أبي جعفر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والحدوا ، وشبهوا ، تعالى اللّه عن ذلك إنه سميع بصير ، يسمع بما يبصر ، ويبصر بما يسمع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بصير على ما يعقلونه ،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7" w:name="pg11899_97954"/>
    </w:p>
    <w:p>
      <w:pPr>
        <w:pStyle w:val="BookText"/>
        <w:rPr/>
      </w:pPr>
      <w:bookmarkEnd w:id="537"/>
      <w:r>
        <w:rPr>
          <w:rFonts w:ascii="IRNazanin" w:hAnsi="IRNazanin" w:eastAsia="IRNazanin"/>
          <w:color w:val="111111"/>
          <w:sz w:val="28"/>
          <w:sz w:val="28"/>
          <w:szCs w:val="28"/>
          <w:rtl w:val="true"/>
          <w:lang w:bidi="fa-IR"/>
        </w:rPr>
        <w:t xml:space="preserve">مزاعمهم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 إنما يعقل ما كان بصفة المخلوق ، وليس اللّه كذلك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4"/>
        <w:numPr>
          <w:ilvl w:val="3"/>
          <w:numId w:val="1"/>
        </w:numPr>
        <w:rPr/>
      </w:pPr>
      <w:bookmarkStart w:id="538" w:name="__RefHeading___Toc13346457_73709187"/>
      <w:bookmarkStart w:id="539" w:name="_Toc202"/>
      <w:bookmarkEnd w:id="538"/>
      <w:r>
        <w:rPr/>
        <w:t>7</w:t>
      </w:r>
      <w:r>
        <w:rPr>
          <w:rtl w:val="true"/>
        </w:rPr>
        <w:t xml:space="preserve"> - </w:t>
      </w:r>
      <w:r>
        <w:rPr>
          <w:rtl w:val="true"/>
        </w:rPr>
        <w:t xml:space="preserve">الشك والجحود </w:t>
      </w:r>
      <w:r>
        <w:rPr>
          <w:rtl w:val="true"/>
        </w:rPr>
        <w:t>:</w:t>
      </w:r>
      <w:bookmarkEnd w:id="539"/>
    </w:p>
    <w:p>
      <w:pPr>
        <w:pStyle w:val="BookText"/>
        <w:rPr/>
      </w:pPr>
      <w:r>
        <w:rPr>
          <w:rFonts w:ascii="Amiri" w:hAnsi="Amiri" w:eastAsia="Amiri" w:cs="Amiri"/>
          <w:color w:val="111111"/>
          <w:sz w:val="28"/>
          <w:sz w:val="28"/>
          <w:szCs w:val="28"/>
          <w:rtl w:val="true"/>
          <w:lang w:bidi="ar-SA"/>
        </w:rPr>
        <w:t xml:space="preserve">ان الشك في وجود اللّه تعالى فاطر السموات والأرض ، وجحوده له مضاعفاته السيئة ، والتي منها أنه لا يقبل من الشاك والجاحد أي عمل خير ، ولا ينفعه يوم حشره ونشره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مع الشك والجحود عمل </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وبهذا ينتهي بنا الحديث عن كلمات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pStyle w:val="Heading3"/>
        <w:numPr>
          <w:ilvl w:val="2"/>
          <w:numId w:val="1"/>
        </w:numPr>
        <w:rPr/>
      </w:pPr>
      <w:bookmarkStart w:id="540" w:name="__RefHeading___Toc13346459_73709187"/>
      <w:bookmarkStart w:id="541" w:name="_Toc203"/>
      <w:bookmarkEnd w:id="540"/>
      <w:r>
        <w:rPr>
          <w:rtl w:val="true"/>
        </w:rPr>
        <w:t xml:space="preserve">الامامة </w:t>
      </w:r>
      <w:r>
        <w:rPr>
          <w:rtl w:val="true"/>
        </w:rPr>
        <w:t>:</w:t>
      </w:r>
      <w:bookmarkEnd w:id="541"/>
    </w:p>
    <w:p>
      <w:pPr>
        <w:pStyle w:val="BookText"/>
        <w:rPr/>
      </w:pPr>
      <w:r>
        <w:rPr>
          <w:rFonts w:ascii="Amiri" w:hAnsi="Amiri" w:eastAsia="Amiri" w:cs="Amiri"/>
          <w:color w:val="111111"/>
          <w:sz w:val="28"/>
          <w:sz w:val="28"/>
          <w:szCs w:val="28"/>
          <w:rtl w:val="true"/>
          <w:lang w:bidi="ar-SA"/>
        </w:rPr>
        <w:t xml:space="preserve">الامامة نفحة من روح اللّه ، ورحمة من رحماته انعم بها على هذا الانسان لتدله على الايمان ، وتلهمه الخير ، وتهديه الى سواء السبيل وهي من اصول الدين ، وأركان الاسلام عند الشيعة الامامية لأنها القاعدة الصلبة التي تتركز عليها العدالة الاجتماعية في الاسلام ، وقد 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من جوانب الامامة ، كان من بينها ما يلي </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3346461_73709187"/>
      <w:bookmarkStart w:id="543" w:name="_Toc204"/>
      <w:bookmarkEnd w:id="542"/>
      <w:r>
        <w:rPr>
          <w:rtl w:val="true"/>
        </w:rPr>
        <w:t xml:space="preserve">الحاجة الى الامام </w:t>
      </w:r>
      <w:r>
        <w:rPr>
          <w:rtl w:val="true"/>
        </w:rPr>
        <w:t>:</w:t>
      </w:r>
      <w:bookmarkEnd w:id="543"/>
    </w:p>
    <w:p>
      <w:pPr>
        <w:pStyle w:val="BookText"/>
        <w:rPr/>
      </w:pPr>
      <w:r>
        <w:rPr>
          <w:rFonts w:ascii="Amiri" w:hAnsi="Amiri" w:eastAsia="Amiri" w:cs="Amiri"/>
          <w:color w:val="111111"/>
          <w:sz w:val="28"/>
          <w:sz w:val="28"/>
          <w:szCs w:val="28"/>
          <w:rtl w:val="true"/>
          <w:lang w:bidi="ar-SA"/>
        </w:rPr>
        <w:t xml:space="preserve">الامامة ضرورة من ضروريات الحياة الاسلامية ، لا تستقيم شئون المجتمع من دونها وقد اجمع المسلمون على لزومها وضرورتها ، وقد سأل جابر بن يزيد الجعفي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الحاجة الى النبي والامام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العالم على صلاحه ، وذلك ان اللّه عز وجل يرفع العذاب عن </w:t>
      </w:r>
      <w:bookmarkStart w:id="544" w:name="pg11899_97956"/>
    </w:p>
    <w:p>
      <w:pPr>
        <w:pStyle w:val="BookText"/>
        <w:rPr/>
      </w:pPr>
      <w:bookmarkEnd w:id="544"/>
      <w:r>
        <w:rPr>
          <w:rFonts w:ascii="IRNazanin" w:hAnsi="IRNazanin" w:eastAsia="IRNazanin"/>
          <w:color w:val="111111"/>
          <w:sz w:val="28"/>
          <w:sz w:val="28"/>
          <w:szCs w:val="28"/>
          <w:rtl w:val="true"/>
          <w:lang w:bidi="fa-IR"/>
        </w:rPr>
        <w:t xml:space="preserve">أهل الأرض اذا كان فيها نبي أو امام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النجوم أمان لأهل السماء ، وأهل بيتي أمان لأهل الارض ، فاذا ذهبت النجوم أتى أهل السماء ما يكرهون ، وإذا ذهب أهل بيتي أتى أهل الأرض ما يكرهون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بأهل بيته الأئمة الذين قرن اللّه عز وجل طاعتهم بطاعته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المعصومون المطهرون الذين لا يذنبون ، ولا يعصون ، وهم المؤيدون الموفقون المسددون بهم يرزق اللّه عباده ، وبهم تعمر بلاده ، وبهم ينزل القطر من السماء ، وبهم تخرج بركات الأرض ، وبهم يمهل أهل المعاصي ، ولا يعجل عليهم بالعقوبة والعذاب ، ولا تفارقهم روح القدس ، ولا يفارقونه ، لا يفارقون القرآن ، ولا يفارقهم صلوات اللّه عليهم اجمعين </w:t>
      </w:r>
      <w:r>
        <w:rPr>
          <w:rFonts w:eastAsia="IRNazanin" w:cs="IRNazanin"/>
          <w:color w:val="111111"/>
          <w:sz w:val="28"/>
          <w:szCs w:val="28"/>
          <w:rtl w:val="true"/>
          <w:lang w:bidi="fa-IR"/>
        </w:rPr>
        <w:t xml:space="preserve">.. »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وحفل حديث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الامامة لأنها تنشد صلاح العالم وتقيم اعوجاج الدين ، كما اشاد بالأئمة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أمان لأهل الارض ، وبهم يستدفع البلاء ، وينزل الغيث وتخرج بركات الارض</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3346463_73709187"/>
      <w:bookmarkStart w:id="546" w:name="_Toc205"/>
      <w:bookmarkEnd w:id="545"/>
      <w:r>
        <w:rPr>
          <w:rtl w:val="true"/>
        </w:rPr>
        <w:t xml:space="preserve">وجوب معرفة الامام </w:t>
      </w:r>
      <w:r>
        <w:rPr>
          <w:rtl w:val="true"/>
        </w:rPr>
        <w:t>:</w:t>
      </w:r>
      <w:bookmarkEnd w:id="546"/>
    </w:p>
    <w:p>
      <w:pPr>
        <w:pStyle w:val="BookText"/>
        <w:rPr/>
      </w:pPr>
      <w:r>
        <w:rPr>
          <w:rFonts w:ascii="IRNazanin" w:hAnsi="IRNazanin" w:eastAsia="IRNazanin"/>
          <w:color w:val="111111"/>
          <w:sz w:val="28"/>
          <w:sz w:val="28"/>
          <w:szCs w:val="28"/>
          <w:rtl w:val="true"/>
          <w:lang w:bidi="fa-IR"/>
        </w:rPr>
        <w:t xml:space="preserve">وتظافرت الاحاديث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سدنة علومه الأئمة الطاهرين في لزوم معرفة امام العصر ، وإن من مات ولم يعرفه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أثرت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كثيرة بذلك كان منها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اللّه عز وجل ويعبده من عرف امامه منا أهل البيت ، ومن لا يعرف اللّه عز وجل ، ولا يعرف الامام منا أهل البيت فانما يعرف ويعبد غير اللّه </w:t>
      </w:r>
      <w:r>
        <w:rPr>
          <w:rFonts w:eastAsia="Amiri" w:cs="Amiri" w:ascii="Amiri" w:hAnsi="Amiri"/>
          <w:color w:val="111111"/>
          <w:sz w:val="28"/>
          <w:szCs w:val="28"/>
          <w:rtl w:val="true"/>
          <w:lang w:bidi="ar-SA"/>
        </w:rPr>
        <w:t xml:space="preserve">... » </w:t>
      </w:r>
      <w:r>
        <w:rPr>
          <w:rStyle w:val="FootnoteAnchor"/>
          <w:rtl w:val="true"/>
        </w:rPr>
        <w:footnoteReference w:id="4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دان اللّه عز وجل بعبادة يجهد فيها نفسه ، ولا امام له من اللّه فسعيه غير مقبول ، وهو ضال متحير ، واللّه شانئ لاعماله ، ومثله كمثل شاة ضلت عن راعيها فهجمت </w:t>
      </w:r>
      <w:r>
        <w:rPr>
          <w:rStyle w:val="FootnoteAnchor"/>
          <w:rtl w:val="true"/>
        </w:rPr>
        <w:footnoteReference w:id="459"/>
      </w:r>
      <w:r>
        <w:rPr>
          <w:rFonts w:ascii="Amiri" w:hAnsi="Amiri" w:eastAsia="Amiri" w:cs="Amiri"/>
          <w:color w:val="111111"/>
          <w:sz w:val="28"/>
          <w:sz w:val="28"/>
          <w:szCs w:val="28"/>
          <w:rtl w:val="true"/>
          <w:lang w:bidi="ar-SA"/>
        </w:rPr>
        <w:t xml:space="preserve">ذاهبة ، وجائية يومها ، فلما جنها الليل بصرت بقطيع من غنم مع راعيها ، فحنت إليها واغترت بها فباتت معها في مربضها ، فلما ان ساق الراعي قطيعه انكرت راعيها وقطيعها فهجمت متحيرة تطلب راعيها وقطيعها ، فبصرت بغنم مع راعيها فحنت إليها واغترت بها فصاح بها الراعي الحقي براعيك وقطيعك فأنت تائهة متحيرة عن راعيك وقطيعك ، فهجمت ذعرة متحيرة تائهة لا راعي لها يرشدها الى مرعاها ويردها ، فبينما هي كذلك إذ اغتنم الذئب ضيعتها فأكلها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يا محمد من اصبح من هذه الأمة لا امام له من اللّه عز وجل ظاهر عادل اصبح ضالا تائها ، وإن مات على هذه الحالة مات ميتة كفر ونفاق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محمد ان أئمة الجور واتباعهم لمعزولون عن دين اللّه قد ضلوا واضلوا ، فأعمالهم التي يعملونها كرماد اشتدت به الريح في يوم عاصف لا يقدرون مما كسبوا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الضلال البعيد </w:t>
      </w:r>
      <w:r>
        <w:rPr>
          <w:rFonts w:eastAsia="Amiri" w:cs="Amiri" w:ascii="Amiri" w:hAnsi="Amiri"/>
          <w:color w:val="111111"/>
          <w:sz w:val="28"/>
          <w:szCs w:val="28"/>
          <w:rtl w:val="true"/>
          <w:lang w:bidi="ar-SA"/>
        </w:rPr>
        <w:t xml:space="preserve">.. » </w:t>
      </w:r>
      <w:r>
        <w:rPr>
          <w:rStyle w:val="FootnoteAnchor"/>
          <w:rtl w:val="true"/>
        </w:rPr>
        <w:footnoteReference w:id="460"/>
      </w:r>
      <w:bookmarkStart w:id="547" w:name="pg11899_97959"/>
    </w:p>
    <w:p>
      <w:pPr>
        <w:pStyle w:val="BookText"/>
        <w:rPr/>
      </w:pPr>
      <w:bookmarkEnd w:id="547"/>
      <w:r>
        <w:rPr>
          <w:rFonts w:ascii="IRNazanin" w:hAnsi="IRNazanin" w:eastAsia="IRNazanin"/>
          <w:color w:val="111111"/>
          <w:sz w:val="28"/>
          <w:sz w:val="28"/>
          <w:szCs w:val="28"/>
          <w:rtl w:val="true"/>
          <w:lang w:bidi="fa-IR"/>
        </w:rPr>
        <w:t xml:space="preserve">ان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تجب معرفتهم لأنهم سدنة الوحي وأوصياء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وخلفاؤه على أمته ، لا ملوك بني أمية ، وملوك بني العباس الذين تمرغوا في الأثم ، واشاعوا الجور والفساد في الارض</w:t>
      </w:r>
      <w:r>
        <w:rPr>
          <w:rFonts w:eastAsia="IRNazanin" w:cs="IRNazanin"/>
          <w:color w:val="111111"/>
          <w:sz w:val="28"/>
          <w:szCs w:val="28"/>
          <w:rtl w:val="true"/>
          <w:lang w:bidi="fa-IR"/>
        </w:rPr>
        <w:t>.</w:t>
      </w:r>
    </w:p>
    <w:p>
      <w:pPr>
        <w:pStyle w:val="Heading3"/>
        <w:numPr>
          <w:ilvl w:val="2"/>
          <w:numId w:val="1"/>
        </w:numPr>
        <w:rPr/>
      </w:pPr>
      <w:bookmarkStart w:id="548" w:name="__RefHeading___Toc13346465_73709187"/>
      <w:bookmarkStart w:id="549" w:name="_Toc206"/>
      <w:bookmarkEnd w:id="548"/>
      <w:r>
        <w:rPr>
          <w:rtl w:val="true"/>
        </w:rPr>
        <w:t xml:space="preserve">وجوب طاعة الامام </w:t>
      </w:r>
      <w:r>
        <w:rPr>
          <w:rtl w:val="true"/>
        </w:rPr>
        <w:t>:</w:t>
      </w:r>
      <w:bookmarkEnd w:id="549"/>
    </w:p>
    <w:p>
      <w:pPr>
        <w:pStyle w:val="BookText"/>
        <w:rPr/>
      </w:pPr>
      <w:r>
        <w:rPr>
          <w:rFonts w:ascii="Amiri" w:hAnsi="Amiri" w:eastAsia="Amiri" w:cs="Amiri"/>
          <w:color w:val="111111"/>
          <w:sz w:val="28"/>
          <w:sz w:val="28"/>
          <w:szCs w:val="28"/>
          <w:rtl w:val="true"/>
          <w:lang w:bidi="ar-SA"/>
        </w:rPr>
        <w:t xml:space="preserve">وطاعة الامام واجب ديني اعلنه القرآن الكريم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r>
        <w:rPr>
          <w:rStyle w:val="FootnoteAnchor"/>
          <w:rtl w:val="true"/>
        </w:rPr>
        <w:footnoteReference w:id="461"/>
      </w:r>
      <w:r>
        <w:rPr>
          <w:rFonts w:ascii="Amiri" w:hAnsi="Amiri" w:eastAsia="Amiri" w:cs="Amiri"/>
          <w:color w:val="111111"/>
          <w:sz w:val="28"/>
          <w:sz w:val="28"/>
          <w:szCs w:val="28"/>
          <w:rtl w:val="true"/>
          <w:lang w:bidi="ar-SA"/>
        </w:rPr>
        <w:t xml:space="preserve">وتظافرت الاخبار بذلك ، 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 ومفتاحه ، وباب الأشياء ، ورضا الرحمن تبارك وتعالى ، الطاعة للإمام بعد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ان في طاعة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للدين واقامة للعدل لأنهم لا يأمرون إلا بالحق وبه يحكمون</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3346467_73709187"/>
      <w:bookmarkStart w:id="551" w:name="_Toc207"/>
      <w:bookmarkEnd w:id="550"/>
      <w:r>
        <w:rPr>
          <w:rtl w:val="true"/>
        </w:rPr>
        <w:t xml:space="preserve">حق الامام على الناس </w:t>
      </w:r>
      <w:r>
        <w:rPr>
          <w:rtl w:val="true"/>
        </w:rPr>
        <w:t>:</w:t>
      </w:r>
      <w:bookmarkEnd w:id="551"/>
    </w:p>
    <w:p>
      <w:pPr>
        <w:pStyle w:val="BookText"/>
        <w:rPr/>
      </w:pPr>
      <w:r>
        <w:rPr>
          <w:rFonts w:ascii="Amiri" w:hAnsi="Amiri" w:eastAsia="Amiri" w:cs="Amiri"/>
          <w:color w:val="111111"/>
          <w:sz w:val="28"/>
          <w:sz w:val="28"/>
          <w:szCs w:val="28"/>
          <w:rtl w:val="true"/>
          <w:lang w:bidi="ar-SA"/>
        </w:rPr>
        <w:t xml:space="preserve">ان للإمام على الناس حقا ، كما ان لهم عليه حقا ، وقد 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فقد سأله أبو حمزة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حق الامام على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 عليهم أن يسمعوا ويطيعوا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حقهم عليه؟ </w:t>
      </w:r>
      <w:bookmarkStart w:id="552" w:name="pg11899_97961"/>
    </w:p>
    <w:p>
      <w:pPr>
        <w:pStyle w:val="BookText"/>
        <w:rPr/>
      </w:pPr>
      <w:bookmarkEnd w:id="552"/>
      <w:r>
        <w:rPr>
          <w:rFonts w:ascii="Amiri" w:hAnsi="Amiri" w:eastAsia="Amiri" w:cs="Amiri"/>
          <w:color w:val="111111"/>
          <w:sz w:val="28"/>
          <w:sz w:val="28"/>
          <w:szCs w:val="28"/>
          <w:rtl w:val="true"/>
          <w:lang w:bidi="ar-SA"/>
        </w:rPr>
        <w:t xml:space="preserve">يقسم بينهم بالسوية ، ويعدل في الرعية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حق الامام على الناس السمع والطاعة لأوامره الهادفة لسعادتهم وصلاحهم ، واما حقهم عليه فهو ان يقسم أموال اللّه بينهم بالسوية فلا يؤثر قوما على آخرين ، وان يبسط فيهم العدل الذي هو ظل اللّه في أرضه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3346469_73709187"/>
      <w:bookmarkStart w:id="554" w:name="_Toc208"/>
      <w:bookmarkEnd w:id="553"/>
      <w:r>
        <w:rPr>
          <w:rtl w:val="true"/>
        </w:rPr>
        <w:t xml:space="preserve">عظمة الامامة </w:t>
      </w:r>
      <w:r>
        <w:rPr>
          <w:rtl w:val="true"/>
        </w:rPr>
        <w:t>:</w:t>
      </w:r>
      <w:bookmarkEnd w:id="554"/>
    </w:p>
    <w:p>
      <w:pPr>
        <w:pStyle w:val="BookText"/>
        <w:rPr/>
      </w:pPr>
      <w:r>
        <w:rPr>
          <w:rFonts w:ascii="Amiri" w:hAnsi="Amiri" w:eastAsia="Amiri" w:cs="Amiri"/>
          <w:color w:val="111111"/>
          <w:sz w:val="28"/>
          <w:sz w:val="28"/>
          <w:szCs w:val="28"/>
          <w:rtl w:val="true"/>
          <w:lang w:bidi="ar-SA"/>
        </w:rPr>
        <w:t xml:space="preserve">ان للإمام كرامة عند اللّه ومنزلة لا يبلغها أي أحد من عباد ، وقد تحدث عنها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يزيد الجعفي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اتخذ ابراهيم عبدا قبل أن يتخذه نبيا ، واتخذه نبيا قبل ان يتخذه رسولا ، واتخذه رسولا قبل أن يتخذه خليلا ، واتخذه خليلا قبل ان يتخذه اماما ، فلما جمع له هذه الاشياء وقبض يده </w:t>
      </w:r>
      <w:r>
        <w:rPr>
          <w:rStyle w:val="FootnoteAnchor"/>
          <w:rtl w:val="true"/>
        </w:rPr>
        <w:footnoteReference w:id="464"/>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ذريتي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ومعنى هذا الحديث ان الامامة ارقى منزلة عند اللّه لا يصل إليها الأنبياء والمرسلون ، وقد خص اللّه بها خليله ابراهيم ، وجعلها من مكملات ذاتياته المشرقة ، وخص اللّه بها الأئمة الطاهرين من أهل البيت الذين هم سدنة الوحي ، وأبواب الهداية والرحمة لهذه الأمة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3346471_73709187"/>
      <w:bookmarkStart w:id="556" w:name="_Toc209"/>
      <w:bookmarkEnd w:id="555"/>
      <w:r>
        <w:rPr>
          <w:rtl w:val="true"/>
        </w:rPr>
        <w:t xml:space="preserve">الولاية لأئمة أهل البيت </w:t>
      </w:r>
      <w:r>
        <w:rPr>
          <w:rtl w:val="true"/>
        </w:rPr>
        <w:t>:</w:t>
      </w:r>
      <w:bookmarkEnd w:id="55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الولاية للأئمة الطاهرين جزء من الاسلام ، وعنوان للأيمان ، </w:t>
      </w:r>
      <w:bookmarkStart w:id="557" w:name="pg11899_97963"/>
    </w:p>
    <w:p>
      <w:pPr>
        <w:pStyle w:val="BookText"/>
        <w:rPr/>
      </w:pPr>
      <w:bookmarkEnd w:id="557"/>
      <w:r>
        <w:rPr>
          <w:rFonts w:ascii="IRNazanin" w:hAnsi="IRNazanin" w:eastAsia="IRNazanin"/>
          <w:color w:val="111111"/>
          <w:sz w:val="28"/>
          <w:sz w:val="28"/>
          <w:szCs w:val="28"/>
          <w:rtl w:val="true"/>
          <w:lang w:bidi="fa-IR"/>
        </w:rPr>
        <w:t xml:space="preserve">وقد اذاع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أمته هذا الفرض الديني المقدس ، والزم الأمة به ، وعنى به اكثر مما عني باي واجب دينى يقول الإمام أبو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الاسلام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والصيام ، والحج ، والولاية ، ولم يناد بشيء كما نودي بالولاية فأخذ الناس بأربع وتركوا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ان الواجب على كل مسلم أن يكن في دخائل نفسه الولاء للأئمة الطيبين الذين هم مصدر النور في الأرض ، ومن أظهر الولاء لهم الأخذ بما أثر عنهم من الاحكام وقواعد الأخلاق والآداب</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3346473_73709187"/>
      <w:bookmarkStart w:id="559" w:name="_Toc210"/>
      <w:bookmarkEnd w:id="558"/>
      <w:r>
        <w:rPr>
          <w:rtl w:val="true"/>
        </w:rPr>
        <w:t xml:space="preserve">الاشادة بالأئمة </w:t>
      </w:r>
      <w:r>
        <w:rPr>
          <w:rtl w:val="true"/>
        </w:rPr>
        <w:t>:</w:t>
      </w:r>
      <w:bookmarkEnd w:id="559"/>
    </w:p>
    <w:p>
      <w:pPr>
        <w:pStyle w:val="BookText"/>
        <w:rPr/>
      </w:pPr>
      <w:r>
        <w:rPr>
          <w:rFonts w:ascii="Amiri" w:hAnsi="Amiri" w:eastAsia="Amiri" w:cs="Amiri"/>
          <w:color w:val="111111"/>
          <w:sz w:val="28"/>
          <w:sz w:val="28"/>
          <w:szCs w:val="28"/>
          <w:rtl w:val="true"/>
          <w:lang w:bidi="ar-SA"/>
        </w:rPr>
        <w:t xml:space="preserve">واشاد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أحاديثه بالأئمة الطيبين وتحدث عن سمو منزلتهم ، وكان من بين أحاديثه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ولاة أمر اللّه ، وخزان علم اللّه ، وورثة وحي اللّه ، وحملة كتاب اللّه ، طاعتنا فريضة ، وحبنا إيمان ، وبغضنا كفر ، محبنا في الجنة ، ومبغضنا فى النار </w:t>
      </w:r>
      <w:r>
        <w:rPr>
          <w:rFonts w:eastAsia="Amiri" w:cs="Amiri" w:ascii="Amiri" w:hAnsi="Amiri"/>
          <w:color w:val="111111"/>
          <w:sz w:val="28"/>
          <w:szCs w:val="28"/>
          <w:rtl w:val="true"/>
          <w:lang w:bidi="ar-SA"/>
        </w:rPr>
        <w:t xml:space="preserve">.. » </w:t>
      </w:r>
      <w:r>
        <w:rPr>
          <w:rStyle w:val="FootnoteAnchor"/>
          <w:rtl w:val="true"/>
        </w:rPr>
        <w:footnoteReference w:id="46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جنب اللّه تعالى ، نحن صفوة اللّه ، نحن امناء اللّه ، نحن مستودع مواريث الأنبياء ، نحن حجج اللّه ، نحن حبل اللّه المتين ، نحن صراط اللّه المستقيم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وَلا تَتَّبِعُوا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رحمة اللّه للمؤمنين ، بنا يفتح </w:t>
      </w:r>
    </w:p>
    <w:p>
      <w:pPr>
        <w:pStyle w:val="BookText"/>
        <w:rPr/>
      </w:pPr>
      <w:r>
        <w:rPr>
          <w:rFonts w:ascii="Amiri" w:hAnsi="Amiri" w:eastAsia="Amiri" w:cs="Amiri"/>
          <w:color w:val="111111"/>
          <w:sz w:val="28"/>
          <w:sz w:val="28"/>
          <w:szCs w:val="28"/>
          <w:rtl w:val="true"/>
          <w:lang w:bidi="ar-SA"/>
        </w:rPr>
        <w:t xml:space="preserve">اللّه وبنا يختم اللّه ، من تمسك بنا نجا ، ومن تخلف عنا غوى ، نحن القادة الغر المحجلون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 وعرف حقنا ، وأخذ بأمرنا فهو منا وإلينا </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خزنة علم اللّه ، ونحن ولاة أمر اللّه ، بنا فتح الاسلام وبنا يختمه ومنا تعلموا ، فو اللّه الذي فلق الحبة ، وبرأ النسمة ما علم اللّه في احد إلا فينا وما يدرك ما عند اللّه إلا بنا </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أهل بيت الرحمة ، وشجرة النبوة ، ومعدن الحكمة وموضع الملائكة ، ومهبط الوحي </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إنا لخزان اللّه في سمائه وأرضه لا على ذهب ولا على فضة إلا على علمه </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خزان علم اللّه ، ونحن تراجمة وحي اللّه ، ونحن الحجة البالغة على من دون السماء ، ومن فوق الأرض </w:t>
      </w:r>
      <w:r>
        <w:rPr>
          <w:rFonts w:eastAsia="Amiri" w:cs="Amiri" w:ascii="Amiri" w:hAnsi="Amiri"/>
          <w:color w:val="111111"/>
          <w:sz w:val="28"/>
          <w:szCs w:val="28"/>
          <w:rtl w:val="true"/>
          <w:lang w:bidi="ar-SA"/>
        </w:rPr>
        <w:t xml:space="preserve">.. » </w:t>
      </w:r>
      <w:r>
        <w:rPr>
          <w:rStyle w:val="FootnoteAnchor"/>
          <w:rtl w:val="true"/>
        </w:rPr>
        <w:footnoteReference w:id="47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وتضافرت الاخبار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تحمل هذا الطابع الخاص في فضل الأئمة الطاهرين وما منحهم اللّه من مزيد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الحكمة ، وورثة علوم الأنبياء ، وخصهم بكل كرامة ، وهو حق لا شبهة فيه ، فان من راجع سيرتهم ، وما أثر عنهم من الهدي والصلاح وسائر الكمالات النفسية يؤمن بأنهم سادات الخلق ، وأوصياء </w:t>
      </w:r>
      <w:bookmarkStart w:id="560" w:name="pg11899_97968"/>
    </w:p>
    <w:p>
      <w:pPr>
        <w:pStyle w:val="BookText"/>
        <w:rPr/>
      </w:pPr>
      <w:bookmarkEnd w:id="560"/>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وحملة علومه ، وليس في هذا القول أي غلو أو انحراف عن الحق ، فقد وهب اللّه انبياءه العلم والحكمة وفصل الخطاب ، وهم ليسوا بأفضل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اخلصوا لله ، وقدموا في سبيل طاعته ودينه من التضحيات ما لم يقدمه أي مصلح في الأرض</w:t>
      </w:r>
      <w:r>
        <w:rPr>
          <w:rFonts w:eastAsia="IRNazanin" w:cs="IRNazanin"/>
          <w:color w:val="111111"/>
          <w:sz w:val="28"/>
          <w:szCs w:val="28"/>
          <w:rtl w:val="true"/>
          <w:lang w:bidi="fa-IR"/>
        </w:rPr>
        <w:t>.</w:t>
      </w:r>
    </w:p>
    <w:p>
      <w:pPr>
        <w:pStyle w:val="Heading3"/>
        <w:numPr>
          <w:ilvl w:val="2"/>
          <w:numId w:val="1"/>
        </w:numPr>
        <w:rPr/>
      </w:pPr>
      <w:bookmarkStart w:id="561" w:name="__RefHeading___Toc13346475_73709187"/>
      <w:bookmarkStart w:id="562" w:name="_Toc211"/>
      <w:bookmarkEnd w:id="561"/>
      <w:r>
        <w:rPr>
          <w:rtl w:val="true"/>
        </w:rPr>
        <w:t xml:space="preserve">عدد الأئمة </w:t>
      </w:r>
      <w:r>
        <w:rPr>
          <w:rtl w:val="true"/>
        </w:rPr>
        <w:t>:</w:t>
      </w:r>
      <w:bookmarkEnd w:id="562"/>
    </w:p>
    <w:p>
      <w:pPr>
        <w:pStyle w:val="BookText"/>
        <w:rPr/>
      </w:pPr>
      <w:r>
        <w:rPr>
          <w:rFonts w:ascii="IRNazanin" w:hAnsi="IRNazanin" w:eastAsia="IRNazanin"/>
          <w:color w:val="111111"/>
          <w:sz w:val="28"/>
          <w:sz w:val="28"/>
          <w:szCs w:val="28"/>
          <w:rtl w:val="true"/>
          <w:lang w:bidi="fa-IR"/>
        </w:rPr>
        <w:t xml:space="preserve">وأعلن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الأئمة الطاهرين الذين هم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أمته ، وأوصياؤه وحملة علومه ، وفيما يلي بعض ما روى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اثنا عشر اماما منهم الحسن والحسين ثم الأئمة من ولد الحسين </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أن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اثنا عشر محدثا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أبو بصير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تسعة أئمة بعد الحسين بن علي تاسعهم قائمهم </w:t>
      </w:r>
      <w:r>
        <w:rPr>
          <w:rFonts w:eastAsia="Amiri" w:cs="Amiri" w:ascii="Amiri" w:hAnsi="Amiri"/>
          <w:color w:val="111111"/>
          <w:sz w:val="28"/>
          <w:szCs w:val="28"/>
          <w:rtl w:val="true"/>
          <w:lang w:bidi="ar-SA"/>
        </w:rPr>
        <w:t xml:space="preserve">.. » </w:t>
      </w:r>
      <w:r>
        <w:rPr>
          <w:rStyle w:val="FootnoteAnchor"/>
          <w:rtl w:val="true"/>
        </w:rPr>
        <w:footnoteReference w:id="47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اذاع ذلك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وتواترت الاخبار عنه فقد روى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علي على فخذه اذ تفرس في وجهه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عبد اللّه أنت سيد من سادتنا ، وأنت إمام ابن إمام أخو امام ، أبو أئمة تسعة تاسعهم قائمهم ، أعلمهم ، أحكمهم أفضلهم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وروى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خلفي اثنا عشر خليفة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وعلق الشيخ ابو عبد اللّه احمد بن عياش على هذا الحديث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كانت هذه العدة المنصوص عليها لم توجد في القائمين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بني أمية لأن عدة خلفائهم تزيد على اثني عشر ، ولا في القائمين من بعدهم إلا زائدة عليهم ، ولم تدع فرقة من فرق هذه الامة هذه العدة في أئمتها غير الامامية دل ذلك على أن أئمتهم هي المعتدة بها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اسماءهم واحدا بعد واحد حتى انتهى الى القائم </w:t>
      </w:r>
      <w:r>
        <w:rPr>
          <w:rStyle w:val="FootnoteAnchor"/>
          <w:rtl w:val="true"/>
        </w:rPr>
        <w:footnoteReference w:id="479"/>
      </w:r>
      <w:r>
        <w:rPr>
          <w:rFonts w:ascii="Amiri" w:hAnsi="Amiri" w:eastAsia="Amiri" w:cs="Amiri"/>
          <w:color w:val="111111"/>
          <w:sz w:val="28"/>
          <w:sz w:val="28"/>
          <w:szCs w:val="28"/>
          <w:rtl w:val="true"/>
          <w:lang w:bidi="ar-SA"/>
        </w:rPr>
        <w:t xml:space="preserve">ويقول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الأئمة تسعة 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الهادي البشير المنذر</w:t>
      </w:r>
    </w:p>
    <w:p>
      <w:pPr>
        <w:pStyle w:val="BookText"/>
        <w:rPr/>
      </w:pPr>
      <w:r>
        <w:rPr>
          <w:rFonts w:ascii="Amiri" w:hAnsi="Amiri" w:eastAsia="Amiri" w:cs="Amiri"/>
          <w:color w:val="111111"/>
          <w:sz w:val="28"/>
          <w:sz w:val="28"/>
          <w:szCs w:val="28"/>
          <w:rtl w:val="true"/>
          <w:lang w:bidi="ar-SA"/>
        </w:rPr>
        <w:t xml:space="preserve">لا زائد فيهم وليس بناقص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كما قد قيل عد الاشهر</w:t>
      </w:r>
    </w:p>
    <w:p>
      <w:pPr>
        <w:pStyle w:val="BookText"/>
        <w:rPr/>
      </w:pPr>
      <w:r>
        <w:rPr>
          <w:rFonts w:ascii="Amiri" w:hAnsi="Amiri" w:eastAsia="Amiri" w:cs="Amiri"/>
          <w:color w:val="111111"/>
          <w:sz w:val="28"/>
          <w:sz w:val="28"/>
          <w:szCs w:val="28"/>
          <w:rtl w:val="true"/>
          <w:lang w:bidi="ar-SA"/>
        </w:rPr>
        <w:t xml:space="preserve">مثل النبوة صيرت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الامامة صيرت في معشر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ويقول الشاعر عبد اللّه بن ايوب الخريبي مخاطبا للامام الجواد بعد وفاة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الذبيح ويا ابن أعراق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ارومته وطاب عروقا</w:t>
      </w:r>
    </w:p>
    <w:p>
      <w:pPr>
        <w:pStyle w:val="BookText"/>
        <w:rPr/>
      </w:pPr>
      <w:r>
        <w:rPr>
          <w:rFonts w:ascii="Amiri" w:hAnsi="Amiri" w:eastAsia="Amiri" w:cs="Amiri"/>
          <w:color w:val="111111"/>
          <w:sz w:val="28"/>
          <w:sz w:val="28"/>
          <w:szCs w:val="28"/>
          <w:rtl w:val="true"/>
          <w:lang w:bidi="ar-SA"/>
        </w:rPr>
        <w:t xml:space="preserve">يا ابن الثمانية الأئمة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الثلاثة شرقوا تشريقا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المشارق والمغارب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الكتاب بذلكم تصديقا </w:t>
      </w:r>
      <w:r>
        <w:rPr>
          <w:rStyle w:val="FootnoteAnchor"/>
          <w:rtl w:val="true"/>
        </w:rPr>
        <w:footnoteReference w:id="481"/>
      </w:r>
      <w:bookmarkStart w:id="563" w:name="pg11899_97972"/>
    </w:p>
    <w:p>
      <w:pPr>
        <w:pStyle w:val="BookText"/>
        <w:rPr/>
      </w:pPr>
      <w:bookmarkEnd w:id="563"/>
      <w:r>
        <w:rPr>
          <w:rFonts w:ascii="IRNazanin" w:hAnsi="IRNazanin" w:eastAsia="IRNazanin"/>
          <w:color w:val="111111"/>
          <w:sz w:val="28"/>
          <w:sz w:val="28"/>
          <w:szCs w:val="28"/>
          <w:rtl w:val="true"/>
          <w:lang w:bidi="fa-IR"/>
        </w:rPr>
        <w:t xml:space="preserve">والشيء المحقق ان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الاثني عشر الذين تواترت فيهم الاخبار انما هم الأئمة الطيبون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الذين يمثلون هدي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w:t>
      </w:r>
      <w:r>
        <w:rPr>
          <w:rFonts w:eastAsia="IRNazanin" w:cs="IRNazanin"/>
          <w:color w:val="111111"/>
          <w:sz w:val="28"/>
          <w:szCs w:val="28"/>
          <w:rtl w:val="true"/>
          <w:lang w:bidi="fa-IR"/>
        </w:rPr>
        <w:t>.</w:t>
      </w:r>
    </w:p>
    <w:p>
      <w:pPr>
        <w:pStyle w:val="Heading3"/>
        <w:numPr>
          <w:ilvl w:val="2"/>
          <w:numId w:val="1"/>
        </w:numPr>
        <w:rPr/>
      </w:pPr>
      <w:bookmarkStart w:id="564" w:name="__RefHeading___Toc13346477_73709187"/>
      <w:bookmarkStart w:id="565" w:name="_Toc212"/>
      <w:bookmarkEnd w:id="564"/>
      <w:r>
        <w:rPr>
          <w:rtl w:val="true"/>
        </w:rPr>
        <w:t xml:space="preserve">محن الائمة </w:t>
      </w:r>
      <w:r>
        <w:rPr>
          <w:rtl w:val="true"/>
        </w:rPr>
        <w:t>:</w:t>
      </w:r>
      <w:bookmarkEnd w:id="565"/>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حمران عن المحن والخطوب التي ألمت بالأئمة الطاهرين من طواغيت زمانهم ، وانهم سلام اللّه عليهم لو سألوا اللّه تعالى أن يكشفها عنهم لاستجاب لهم ، ولكنهم لم يسألوه لينالوا المنزلة الكريمة عنده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حيث نزل بهم ما نزل من أمر اللّه عز وجل ، واظهار الطواغيت عليهم سألوا اللّه عز وجل أن يدفع ذلك عنهم والحوافي ازالة تلك الطواغيت ، وذهاب ملكهم اذن لأجابهم ، ورفع ذلك عنهم ، ثم كان انقضاء مدة الطواغيت وذهاب ملكهم اسرع من رفع سلك منظوم انقطع فتبدد ، ما كان ذلك الذي اصابهم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لذنب اقترفوه ، ولا لعقوبة معصية خالفوا اللّه فيها ، ولكن لمنازل وكرامة من اللّه أن يبلغوها ، فلا تذهب فيك المذاهب فيهم </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Heading3"/>
        <w:numPr>
          <w:ilvl w:val="2"/>
          <w:numId w:val="1"/>
        </w:numPr>
        <w:rPr/>
      </w:pPr>
      <w:bookmarkStart w:id="566" w:name="__RefHeading___Toc13346479_73709187"/>
      <w:bookmarkStart w:id="567" w:name="_Toc213"/>
      <w:bookmarkEnd w:id="566"/>
      <w:r>
        <w:rPr>
          <w:rtl w:val="true"/>
        </w:rPr>
        <w:t xml:space="preserve">حثه على نشر مآثر الأئمة </w:t>
      </w:r>
      <w:r>
        <w:rPr>
          <w:rtl w:val="true"/>
        </w:rPr>
        <w:t>:</w:t>
      </w:r>
      <w:bookmarkEnd w:id="56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الرواة والمحدثين على اذاعة مآثر أئمة اهل البيت علیهم السلام ونشر فضائلهم لأنهم القدوة الحسنة لهذه الأمة ، يقول سعد الاسكاف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إني اجلس فأقص ، واذكر حقكم وفضلكم ، فشكر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مساعيه وقال له </w:t>
      </w:r>
      <w:r>
        <w:rPr>
          <w:rFonts w:eastAsia="IRNazanin" w:cs="IRNazanin"/>
          <w:color w:val="111111"/>
          <w:sz w:val="28"/>
          <w:szCs w:val="28"/>
          <w:rtl w:val="true"/>
          <w:lang w:bidi="fa-IR"/>
        </w:rPr>
        <w:t xml:space="preserve">: </w:t>
      </w:r>
      <w:bookmarkStart w:id="568" w:name="pg11899_97973"/>
    </w:p>
    <w:p>
      <w:pPr>
        <w:pStyle w:val="BookText"/>
        <w:rPr/>
      </w:pPr>
      <w:bookmarkEnd w:id="5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على كل ثلاثين ذراعا قاصا مثلك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3346481_73709187"/>
      <w:bookmarkStart w:id="570" w:name="_Toc214"/>
      <w:bookmarkEnd w:id="569"/>
      <w:r>
        <w:rPr>
          <w:rtl w:val="true"/>
        </w:rPr>
        <w:t xml:space="preserve">علم الأئمة </w:t>
      </w:r>
      <w:r>
        <w:rPr>
          <w:rtl w:val="true"/>
        </w:rPr>
        <w:t>:</w:t>
      </w:r>
      <w:bookmarkEnd w:id="570"/>
    </w:p>
    <w:p>
      <w:pPr>
        <w:pStyle w:val="BookText"/>
        <w:rPr/>
      </w:pPr>
      <w:r>
        <w:rPr>
          <w:rFonts w:ascii="Amiri" w:hAnsi="Amiri" w:eastAsia="Amiri" w:cs="Amiri"/>
          <w:color w:val="111111"/>
          <w:sz w:val="28"/>
          <w:sz w:val="28"/>
          <w:szCs w:val="28"/>
          <w:rtl w:val="true"/>
          <w:lang w:bidi="ar-SA"/>
        </w:rPr>
        <w:t xml:space="preserve">وآمنت الشيعة منذ فجر تأريخها حتى يوم الناس هذا بأن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وهبهم اللّه العلم والحكمة وفصل الخطاب ، كما وهب انبياءه ورسله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اجمع المؤرخون والرواة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يملكون طاقات هائلة من العلم لم يملكها أي أحد من الناس ، وانهم قد فاقوا بمواهبهم وعبقرياتهم جميع العلماء الذين عاصروهم وجيرهم ، وليس فى هذا الايمان ، ولا في هذه الدعوى أية مؤاخذة بعد ما توفرت الأدلة على ذلك ، ألم يذع سيد العترة وزعيمها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منبر الكوفة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 سلوني عن طرق السماء فاني اعلم بها من طرق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علومه ومعارفه قد تجاوزت شئون هذا الكوكب الذي يعيش عليه الانسان الى شئون الفضاء والمجرات وسائر الكواكب ، وانه قد احاط علما بأسرار الكون ، ودقائق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هذا العملاق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ثنيت لي الوسادة لأفتيت أهل الانجيل بانجيلهم ، وأهل الزبور بزبورهم ، وأهل الفرقان بفرقانهم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احاطته التامة بشئون جميع الشرائع والأديان ، ووقوفه على ما في تلك الكتب السماوية من احكام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علي صاحب نهج البلاغة الذي هو أثرى كتاب عالمي عرفته الانسانية 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زعيم العترة الطاهرة باب </w:t>
      </w:r>
    </w:p>
    <w:p>
      <w:pPr>
        <w:pStyle w:val="BookText"/>
        <w:rPr/>
      </w:pPr>
      <w:r>
        <w:rPr>
          <w:rFonts w:ascii="IRNazanin" w:hAnsi="IRNazanin" w:eastAsia="IRNazanin"/>
          <w:color w:val="111111"/>
          <w:sz w:val="28"/>
          <w:sz w:val="28"/>
          <w:szCs w:val="28"/>
          <w:rtl w:val="true"/>
          <w:lang w:bidi="fa-IR"/>
        </w:rPr>
        <w:t xml:space="preserve">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الذي فاق جميع علماء الدنيا في مواهبه وعلومه ، وعلى هذا الطراز من سعة العلم الذي لا يحد سائر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نصبه المأمون ولي عهده ، فاوعز الى جميع علماء الدنيا بالحضور الى خراسان لامتحان الامام واختباره ريثما يظهر عليه العجز فيتخذ ذلك وسيلة الى هدم مذهب التشيع وابطال ما ذهبت إليه الشيعة من أن الامام افضل اهل عصره ، واعلم اهل زمانه ، ولما اجتمع العلماء في خراسان أجزل لهم المأمون بالعطاء وندبهم الى مهمته ، وكان المدون لمسائلهم علي بن عيسى ، يقول وقد سئل الامام عن اربعة وعشرين الف مسألة ، وقد دونتها ، وتناولت علوما مختلفة من علم الفلك والنجوم والطب والفيزياء ، والفلسفة وعلم الكلام وغيرها ، وقد اجاب الامام عنها ، وما التقى به وفد من العلماء ، وخرج إلا وهو يقول بامامة الرضا ، وعقب علي بن عيسى كلامه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قال ان اللّه خلق افضل من علي بن موسى فلا تصدقه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ولده الامام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آلت إليه الامامة بعد وفاة أبيه كان عمره الشريف لا يتجاوز العشر سنين فقربه المأمون وعظمه ، فحسده العباسيون ، وكلموا المأمون في أمره فعرفهم بامامته ، وان اللّه منحه العلم والفضل ، وميزه على الخلق اجمعين ، فانكروا ذلك عليه ، فعهد إليهم باختباره وامتحانه ، فخفوا الى يحيى بن اكتم الذي تقلد رئاسة القضاء ، وهو المع شخصية علمية في بغداد ، وطلبوا منه امتحان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فاجابهم الى ذلك ، وعقدوا مؤتمرا علميا في البلاط العباسي حضره كبار العلماء ، واقبل يحيى بن اكتم فسأل الامام عن اعقد المسائل واشكلها ، </w:t>
      </w:r>
    </w:p>
    <w:p>
      <w:pPr>
        <w:pStyle w:val="BookText"/>
        <w:rPr/>
      </w:pPr>
      <w:r>
        <w:rPr>
          <w:rFonts w:ascii="Amiri" w:hAnsi="Amiri" w:eastAsia="Amiri" w:cs="Amiri"/>
          <w:color w:val="111111"/>
          <w:sz w:val="28"/>
          <w:sz w:val="28"/>
          <w:szCs w:val="28"/>
          <w:rtl w:val="true"/>
          <w:lang w:bidi="ar-SA"/>
        </w:rPr>
        <w:t xml:space="preserve">فأخذ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كل مسألة الى عدة فروع ، ويسأل يحيى عن أي فرع اراده ليجيبه عنه ، وذهل يحيى ، وبان عليه العجز ، وطلب من الامام ان يجيبه عن تلك الفروع التي شققها على مسألته ، 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 وانفض المؤتمر ، وقد آمن جميع من حضر فيه بقدراته العلمية التي لا تحد ، وقد روى جميع المؤرخين هذه الباردة حتى ابن حجر ذكرها في صواعقه المحرقة ، فبأي شيء تعلل هذه الطاقات العلمية عند الامام الجواد وهو في سنه المبكرة؟</w:t>
      </w:r>
    </w:p>
    <w:p>
      <w:pPr>
        <w:pStyle w:val="BookText"/>
        <w:rPr/>
      </w:pPr>
      <w:r>
        <w:rPr>
          <w:rFonts w:ascii="Amiri" w:hAnsi="Amiri" w:eastAsia="Amiri" w:cs="Amiri"/>
          <w:color w:val="111111"/>
          <w:sz w:val="28"/>
          <w:sz w:val="28"/>
          <w:szCs w:val="28"/>
          <w:rtl w:val="true"/>
          <w:lang w:bidi="ar-SA"/>
        </w:rPr>
        <w:t xml:space="preserve">وعلى أي حال فان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الأنبياء من دون أن يكون اي فرق بينهما وقد عرض لذلك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لبعض شيعته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الشيعة في علي وموسى وعيسى؟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عن أي الحالات تسألني؟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اسألك عن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واللّه اعلم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أليس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لعلي 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يقدمون على أولي العزم من الرسل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فخاصمهم بكتاب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موضع منه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وقال لعيسى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وَلِأُبَيِّنَ لَكُمْ بَعْضَ الَّذِي تَخْتَلِفُونَ فِيهِ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بينما </w:t>
      </w:r>
      <w:bookmarkStart w:id="571" w:name="pg11899_97979"/>
    </w:p>
    <w:p>
      <w:pPr>
        <w:pStyle w:val="BookText"/>
        <w:rPr/>
      </w:pPr>
      <w:bookmarkEnd w:id="571"/>
      <w:r>
        <w:rPr>
          <w:rFonts w:ascii="Amiri" w:hAnsi="Amiri" w:eastAsia="Amiri" w:cs="Amiri"/>
          <w:color w:val="111111"/>
          <w:sz w:val="28"/>
          <w:sz w:val="28"/>
          <w:szCs w:val="28"/>
          <w:rtl w:val="true"/>
          <w:lang w:bidi="ar-SA"/>
        </w:rPr>
        <w:t xml:space="preserve">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وَجِئْنا بِكَ شَهِيداً عَلى هؤُلاءِ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كما قال في نفس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تظافرت الاخبار ان علم الأئمة مستمد من علم جدهم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علومه الى وصيه وباب مدينة علمه الامام أمير المؤمنين علیه السلام وقد ورثها من بعده الأئمة الطاهرون من ابنائه</w:t>
      </w:r>
      <w:r>
        <w:rPr>
          <w:rFonts w:eastAsia="IRNazanin" w:cs="IRNazanin"/>
          <w:color w:val="111111"/>
          <w:sz w:val="28"/>
          <w:szCs w:val="28"/>
          <w:rtl w:val="true"/>
          <w:lang w:bidi="fa-IR"/>
        </w:rPr>
        <w:t>.</w:t>
      </w:r>
    </w:p>
    <w:p>
      <w:pPr>
        <w:pStyle w:val="Heading3"/>
        <w:numPr>
          <w:ilvl w:val="2"/>
          <w:numId w:val="1"/>
        </w:numPr>
        <w:rPr/>
      </w:pPr>
      <w:bookmarkStart w:id="572" w:name="__RefHeading___Toc13346483_73709187"/>
      <w:bookmarkStart w:id="573" w:name="_Toc215"/>
      <w:bookmarkEnd w:id="572"/>
      <w:r>
        <w:rPr>
          <w:rtl w:val="true"/>
        </w:rPr>
        <w:t xml:space="preserve">الملاحم التي اخبر عنها </w:t>
      </w:r>
      <w:r>
        <w:rPr>
          <w:rtl w:val="true"/>
        </w:rPr>
        <w:t>:</w:t>
      </w:r>
      <w:bookmarkEnd w:id="5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واجمع المؤرخون والرواة على أن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أخبروا عن وقوع كثير من الملاحم والاحداث ، وتحققت بعد ذلك على مسرح الحياة ، كما أخبروا عنها ، فقد اخبر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سيجري على الصحابي العظيم حجر بن عدي من صنوف القتل والتنكيل من قبل معاوية ، وجرى عليه ذلك ، واخبر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حكومة مروان ابن الحكم القصيرة الأمد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ليحملن راية ضلالة بعد ما يشيب صدغاه ، وله امرة كلعقة الكلب أنفه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حكومة بني العباس فقد روى المبرد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علي بن عبد اللّه ابن العباس جاء به ابوه الى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يجوز لي أن اسميه قبلك؟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باسمي ، وكنيته بكنيتي ، وهو أبو الاملاك </w:t>
      </w:r>
      <w:r>
        <w:rPr>
          <w:rStyle w:val="FootnoteAnchor"/>
          <w:rtl w:val="true"/>
        </w:rPr>
        <w:footnoteReference w:id="490"/>
      </w:r>
      <w:r>
        <w:rPr>
          <w:rFonts w:ascii="Amiri" w:hAnsi="Amiri" w:eastAsia="Amiri" w:cs="Amiri"/>
          <w:color w:val="111111"/>
          <w:sz w:val="28"/>
          <w:sz w:val="28"/>
          <w:szCs w:val="28"/>
          <w:rtl w:val="true"/>
          <w:lang w:bidi="ar-SA"/>
        </w:rPr>
        <w:t xml:space="preserve">واخبر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مصرع ولده أبي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الاصبغ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أتينا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فمررنا بموضع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 وهاهنا موضع رحالهم ، وهاهنا مهراق دمائهم ، فتية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يقتلون بهذه العرصة تبكي عليهم السماء والأرض </w:t>
      </w:r>
      <w:r>
        <w:rPr>
          <w:rStyle w:val="FootnoteAnchor"/>
          <w:rtl w:val="true"/>
        </w:rPr>
        <w:footnoteReference w:id="491"/>
      </w:r>
      <w:r>
        <w:rPr>
          <w:rFonts w:ascii="Amiri" w:hAnsi="Amiri" w:eastAsia="Amiri" w:cs="Amiri"/>
          <w:color w:val="111111"/>
          <w:sz w:val="28"/>
          <w:sz w:val="28"/>
          <w:szCs w:val="28"/>
          <w:rtl w:val="true"/>
          <w:lang w:bidi="ar-SA"/>
        </w:rPr>
        <w:t xml:space="preserve">كما 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الاحداث التي تجري آخر الزمان ، وما يخترعه الانسان من الآلات والاجهزة الحديثة ، وسائر الوان التقدم التكنلوجي في العالم ، كل ذلك اخبر عنه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تقتصر هذه الظاهرة على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شملت جميع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الامام الصادق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للمنصور الدوانيقي تتلاعب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من ولدك </w:t>
      </w:r>
      <w:r>
        <w:rPr>
          <w:rStyle w:val="FootnoteAnchor"/>
          <w:rtl w:val="true"/>
        </w:rPr>
        <w:footnoteReference w:id="492"/>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عمه عبد اللّه بن الحسن انه لا يلي الخلافة وإنما يليها السفاح ، وتحقق جميع ما أخبر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اعترف ابن خلدون بهذه الظاهرة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كانت الكرامة تقع لغيرهم ، فما ظنك بهم علما ودينا ، وآثارا من النبوة ، وعناية بالاصل الكريم تشهد لفروعه الطيبة ، والشريعة قد قررت ان البشر محجوبون عن الغيب إلا من أطلعه اللّه عليه من عنده في نوم أو ولاية وقد وقع لجعفر وأمثاله من اهل البيت كثير من ذلك مستندهم فيه واللّه اعلم الكشف بما كانوا من الولاية ، فهم أولى الناس بهذه الرتب الشريفة والكرامات الموهوبة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الملاحم التي اخبر عنها الامام أبو جعفر فهذه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تنبأ بدولة بني العباس ، يقول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ابن علي إذ دخل المنصور وداود بن سليمان قبل ان يفضي الملك لبني العباس فجاء داود الى الامام محمد الباقر فسلم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الدوانيقي أن 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فاعتذر داود بن سليمان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جفاء ، واحاطه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بما يصير إليه المنصور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الأيام حتى يلي هذا الرجل أمر الخلق ، فيطأ اعناق الرجال ، ويملك شرقها وغربها ، ويطول عمره حتى يجمع من كنوز المال ما لا يجمع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وبادر داود نحو المنصور ، وهو يحمل إليه البشرى ، بما قاله الامام ، وخف المنصور مسرعا نحو الامام ليتبين مقالته فيه ، وأبدى للإمام معاذيره في عدم السلام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من الجلوس إليك إلا اجلالا لك ، ثم سأله عما اخبر به داود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وراح المنصور يطلب المزيد من الايضاح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ملكنا قبل ملككم؟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أحد بعدي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فمدة بني أمية أطول أم مدتنا؟</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مدتكم أطول ليلعبن بهذا الملك صبيانكم كما يلعبون بالكرة ، بهذا عهد إلي أبي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وانصرف المنصور وهو جذلان مسرور قد صار على يقين بأن الملك سيؤل إليه ، وظلت مقالة الامام تراوده في جميع أوقاته فلما صارت إليه الخلافة تعجب من تنبأ الامام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الدوانيقي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هاربا من بني أمية أنا واخي أبو العباس فمررنا بمسجد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علي جالس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لرجل إلى جانبه كأني بهذا الأمر قد صار الى هذين ، وأشار إلينا ، فجاء الرجل وأخبرنا بمقالته ، فملنا إليه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الذي قلت؟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الأمر صائر إليكم عن قريب ولكنكم تسيئون إلى ذريتي ، وعترتي فالويل لكم </w:t>
      </w:r>
      <w:r>
        <w:rPr>
          <w:rStyle w:val="FootnoteAnchor"/>
          <w:rtl w:val="true"/>
        </w:rPr>
        <w:footnoteReference w:id="495"/>
      </w:r>
      <w:r>
        <w:rPr>
          <w:rFonts w:ascii="IRNazanin" w:hAnsi="IRNazanin" w:eastAsia="IRNazanin"/>
          <w:color w:val="111111"/>
          <w:sz w:val="28"/>
          <w:sz w:val="28"/>
          <w:szCs w:val="28"/>
          <w:rtl w:val="true"/>
          <w:lang w:bidi="fa-IR"/>
        </w:rPr>
        <w:t xml:space="preserve">فكان كما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اساء المنصور حينما ولى الخلافة إلى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 فنكل بهم كأفظع ما يكون التنكيل وقد قاست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هذا الطاغية من صنوف العذاب ما لم تقاسيه في عهد الامويين فقد كانت أيامه عليهم كلها محنة والما وعذابا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انبأ عنه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الحجر الأسود وانه يعلق في الجامع الأعظم في الكوفة </w:t>
      </w:r>
      <w:r>
        <w:rPr>
          <w:rStyle w:val="FootnoteAnchor"/>
          <w:rtl w:val="true"/>
        </w:rPr>
        <w:footnoteReference w:id="496"/>
      </w:r>
      <w:r>
        <w:rPr>
          <w:rFonts w:ascii="Amiri" w:hAnsi="Amiri" w:eastAsia="Amiri" w:cs="Amiri"/>
          <w:color w:val="111111"/>
          <w:sz w:val="28"/>
          <w:sz w:val="28"/>
          <w:szCs w:val="28"/>
          <w:rtl w:val="true"/>
          <w:lang w:bidi="ar-SA"/>
        </w:rPr>
        <w:t>وتحقق ذلك أيام القرامطة فقد اخذوه من الكعبة ، وجعلوه في جامع الكوفة باعتقادهم أن الحج يدور مداره ، وقد أرادوا ان يكون الحج إلى مسجد الكوفة وبقي فيه مدة تقرب من عشرين عاما ثم ارجع إلى مكانه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الملاحم التي أخبر عنها غزو نافع بن الأزرق إلى يثرب ، </w:t>
      </w:r>
    </w:p>
    <w:p>
      <w:pPr>
        <w:pStyle w:val="BookText"/>
        <w:rPr/>
      </w:pPr>
      <w:r>
        <w:rPr>
          <w:rFonts w:ascii="Amiri" w:hAnsi="Amiri" w:eastAsia="Amiri" w:cs="Amiri"/>
          <w:color w:val="111111"/>
          <w:sz w:val="28"/>
          <w:sz w:val="28"/>
          <w:szCs w:val="28"/>
          <w:rtl w:val="true"/>
          <w:lang w:bidi="ar-SA"/>
        </w:rPr>
        <w:t xml:space="preserve">واباحتها لجنوده ،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في مجلس عام إذ اطرق برأسه إلى الأرض ثم 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كيف أنتم إذا جاءكم رجل يدخل عليكم مدينتكم في اربعة آلاف حتى يستعرضكم على السيف ثلاثة ايام متوالية ، فيقتل مقاتلكم ، وتلقون منه بلاء لا تقدرون عليه ولا على دفعه ، وذلك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التي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حذركم ، واعلموا أن الذي قلت لكم هو كائن لا بد منه ، فلم يلتفت أهل المدينة إلى كلامه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أبدا ، فلما كانت السنة المقبلة حمل ابو جعفر عياله ، وصحب معه جماعة من بني هاشم ، وخرجوا من المدينة ، فجاء نافع بن الأزرق فدخلها في اربعة آلاف واستباحها ثلاثة أيام ، وقتل فيها خلقا كثيرا </w:t>
      </w:r>
      <w:r>
        <w:rPr>
          <w:rStyle w:val="FootnoteAnchor"/>
          <w:rtl w:val="true"/>
        </w:rPr>
        <w:footnoteReference w:id="497"/>
      </w:r>
      <w:r>
        <w:rPr>
          <w:rFonts w:ascii="Amiri" w:hAnsi="Amiri" w:eastAsia="Amiri" w:cs="Amiri"/>
          <w:color w:val="111111"/>
          <w:sz w:val="28"/>
          <w:sz w:val="28"/>
          <w:szCs w:val="28"/>
          <w:rtl w:val="true"/>
          <w:lang w:bidi="ar-SA"/>
        </w:rPr>
        <w:t>واستبان لأهل المدينة مدى صدق الامام في تنبوئه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أخيه زيد الشهيد العظيم فقد روى زيد ابن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 زيد بن علي فقال لي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هذا؟ ليخرجن بالكوفة ، وليقتلن ، وليطافن برأسه </w:t>
      </w:r>
      <w:r>
        <w:rPr>
          <w:rStyle w:val="FootnoteAnchor"/>
          <w:rtl w:val="true"/>
        </w:rPr>
        <w:footnoteReference w:id="498"/>
      </w:r>
      <w:r>
        <w:rPr>
          <w:rFonts w:ascii="Amiri" w:hAnsi="Amiri" w:eastAsia="Amiri" w:cs="Amiri"/>
          <w:color w:val="111111"/>
          <w:sz w:val="28"/>
          <w:sz w:val="28"/>
          <w:szCs w:val="28"/>
          <w:rtl w:val="true"/>
          <w:lang w:bidi="ar-SA"/>
        </w:rPr>
        <w:t>ولم تمض الايام حتى قتل زيد بالكوفة وطيف برأسه في الاقطار والامصار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الاحداث التي تنبأ عنها انه اخبر بهدم دار هشام بن عبد الملك ، وهي من اضخم الدور في يثرب ، وكان قد بناها باحجار الزيت ، قال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لتهدمن ، أما واللّه لتندر احجار الزيت ، يقول</w:t>
      </w:r>
    </w:p>
    <w:p>
      <w:pPr>
        <w:pStyle w:val="BookText"/>
        <w:rPr/>
      </w:pPr>
      <w:r>
        <w:rPr>
          <w:rFonts w:ascii="Amiri" w:hAnsi="Amiri" w:eastAsia="Amiri" w:cs="Amiri"/>
          <w:color w:val="111111"/>
          <w:sz w:val="28"/>
          <w:sz w:val="28"/>
          <w:szCs w:val="28"/>
          <w:rtl w:val="true"/>
          <w:lang w:bidi="ar-SA"/>
        </w:rPr>
        <w:t xml:space="preserve">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هذا تعجبت منه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يهدمها وامير المؤمنين هشام قد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هشام وولي الخلافة من بعده الوليد امر بهدمها ، ونقل احجار الزيت منها حتى ندرت في يثرب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الملاحم التي انبأ عنها ما رواه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لآل جعفر راية ، ولآل العباس رايتين فهل انتهى إليك من علم ذلك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آل جعفر فليس لهم شيء ، ولا لأهل بيتي شيء ، واما آل العباس فان لهم ملكا عظيما ، يقربون فيه البعيد ، ويبعدون فيه القريب ، وسلطانهم عسر ليس فيه يسر حتى إذا آمنوا مكر اللّه ، وآمنوا عقابه صيح فيهم صيحة واحدة لا يبقى لهم منزل يجمعهم ، ولا اذن تسمعهم ، وهو قول اللّه عز وجل حتى إذا اخذت الارض زخرفها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البوادر من الملاحم التي اخبر عنها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تلقي الأضواء على مدى سعة علوم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واحاطته بمثل هذه الأمور التي منحها اللّه تعالى للأنبياء وأوصيائهم ، ومن الطبيعي ان الاقرار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الظاهرة يحتاج إلى إيمان راسخ ويقين ثابت ، وقد اشار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حديثنا صعب مستصعب لا يحتمله إلا ملك مقرب أو نبي مرسل او عبد امتحن اللّه قلبه للأيمان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574" w:name="pg11899_97990"/>
    </w:p>
    <w:p>
      <w:pPr>
        <w:pStyle w:val="BookText"/>
        <w:rPr/>
      </w:pPr>
      <w:bookmarkEnd w:id="574"/>
      <w:r>
        <w:rPr>
          <w:rFonts w:ascii="Amiri" w:hAnsi="Amiri" w:eastAsia="Amiri" w:cs="Amiri"/>
          <w:color w:val="111111"/>
          <w:sz w:val="28"/>
          <w:sz w:val="28"/>
          <w:szCs w:val="28"/>
          <w:rtl w:val="true"/>
          <w:lang w:bidi="ar-SA"/>
        </w:rPr>
        <w:t xml:space="preserve">هذه بعض البحوث الكلامية واخباره عن المغيبات التي خاضها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بحوث أخرى في هذه المجالات سنذكرها عند البحث عن عصره</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3346485_73709187"/>
      <w:bookmarkStart w:id="576" w:name="_Toc216"/>
      <w:bookmarkEnd w:id="575"/>
      <w:r>
        <w:rPr>
          <w:rtl w:val="true"/>
        </w:rPr>
        <w:t xml:space="preserve">علم الفقه </w:t>
      </w:r>
      <w:r>
        <w:rPr>
          <w:rtl w:val="true"/>
        </w:rPr>
        <w:t>:</w:t>
      </w:r>
      <w:bookmarkEnd w:id="576"/>
    </w:p>
    <w:p>
      <w:pPr>
        <w:pStyle w:val="BookText"/>
        <w:rPr/>
      </w:pPr>
      <w:r>
        <w:rPr>
          <w:rFonts w:ascii="Amiri" w:hAnsi="Amiri" w:eastAsia="Amiri" w:cs="Amiri"/>
          <w:color w:val="111111"/>
          <w:sz w:val="28"/>
          <w:sz w:val="28"/>
          <w:szCs w:val="28"/>
          <w:rtl w:val="true"/>
          <w:lang w:bidi="ar-SA"/>
        </w:rPr>
        <w:t xml:space="preserve">أما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معظمه من الامامين الباقر وولده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حفلت موسوعات الفقه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كالحدائق والجواهر ومستمسك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الكثيرة التي أثرت عنهما ، وإليها يرجع فقهاء الامامية في استنباطهم للأحكام الشرعية ، وفي اصدارهم للفتوى ، أما موسوعات الحديث كوسائل الشيعة والتهذيب ، ومن لا يحضره الفقيه وغيرها فاغلب ما فيها من الاحاديث قد أخذت عنهما ، وقد شكلت تلك الموسوعات دائرة معارف للفقه الاسلامي هي من أروع وأثرى ما قنن في عالم التشريع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جهد الامام الباقر وولده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نشر الفقه الاسلامي وتبنياه بصورة إيجابية في وقت كان المجتمع الاسلامي غارقا في الأحداث السياسية ، وقد أهملت الحكومات في تلك العصور الشؤون الدينية اهمالا تاما ، فلم تعد الشعوب الاسلامية تفقه من أمور دينها القليل ولا الكثير ، يقول الدكتور علي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أدى تتبعنا للنصوص التأريخية إلى امثلة كثيرة تدل على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اهمال الشؤون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تسود القرن الأول سواء لدى الحكام أو العلماء أو الشعب ، ونعني بها عدم المعرفة بشئون الدين ، والتأرجح وعدم الجزم والقطع فيها حتى في العبادات ، فمن ذلك ما روي أن ابن عباس خطب في آخر رمضان على منبر البصرة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اخرجوا صدقة صومكم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لا يعلمون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أهل المدينة ، فقوموا إلى إخوانكم فعلموهم ، فانهم </w:t>
      </w:r>
    </w:p>
    <w:p>
      <w:pPr>
        <w:pStyle w:val="BookText"/>
        <w:rPr/>
      </w:pPr>
      <w:r>
        <w:rPr>
          <w:rFonts w:ascii="Amiri" w:hAnsi="Amiri" w:eastAsia="Amiri" w:cs="Amiri"/>
          <w:color w:val="111111"/>
          <w:sz w:val="28"/>
          <w:sz w:val="28"/>
          <w:szCs w:val="28"/>
          <w:rtl w:val="true"/>
          <w:lang w:bidi="ar-SA"/>
        </w:rPr>
        <w:t xml:space="preserve">لا يعلمون من زكاة الفطرة الواجبة شيئا </w:t>
      </w:r>
      <w:r>
        <w:rPr>
          <w:rStyle w:val="FootnoteAnchor"/>
          <w:rtl w:val="true"/>
        </w:rPr>
        <w:footnoteReference w:id="502"/>
      </w:r>
      <w:r>
        <w:rPr>
          <w:rFonts w:ascii="Amiri" w:hAnsi="Amiri" w:eastAsia="Amiri" w:cs="Amiri"/>
          <w:color w:val="111111"/>
          <w:sz w:val="28"/>
          <w:sz w:val="28"/>
          <w:szCs w:val="28"/>
          <w:rtl w:val="true"/>
          <w:lang w:bidi="ar-SA"/>
        </w:rPr>
        <w:t xml:space="preserve">مما يدل على أن أهل البلاد الاسلامية لم يكونوا يعرفون شئون دينهم معرفة مفصلة ، وقد كان يوجد في بلاد الشام من لا يعرف عدد الصلوات المفروضة ، فراحوا يسألون الصحابة عن ذلك </w:t>
      </w:r>
      <w:r>
        <w:rPr>
          <w:rStyle w:val="FootnoteAnchor"/>
          <w:rtl w:val="true"/>
        </w:rPr>
        <w:footnoteReference w:id="503"/>
      </w:r>
      <w:r>
        <w:rPr>
          <w:rFonts w:ascii="Amiri" w:hAnsi="Amiri" w:eastAsia="Amiri" w:cs="Amiri"/>
          <w:color w:val="111111"/>
          <w:sz w:val="28"/>
          <w:sz w:val="28"/>
          <w:szCs w:val="28"/>
          <w:rtl w:val="true"/>
          <w:lang w:bidi="ar-SA"/>
        </w:rPr>
        <w:t xml:space="preserve">وهذه مسألة أوقات الصلاة لم تكن معروفة عند عمر بن عبد العزيز </w:t>
      </w:r>
      <w:r>
        <w:rPr>
          <w:rStyle w:val="FootnoteAnchor"/>
          <w:rtl w:val="true"/>
        </w:rPr>
        <w:footnoteReference w:id="504"/>
      </w:r>
      <w:r>
        <w:rPr>
          <w:rFonts w:ascii="Amiri" w:hAnsi="Amiri" w:eastAsia="Amiri" w:cs="Amiri"/>
          <w:color w:val="111111"/>
          <w:sz w:val="28"/>
          <w:sz w:val="28"/>
          <w:szCs w:val="28"/>
          <w:rtl w:val="true"/>
          <w:lang w:bidi="ar-SA"/>
        </w:rPr>
        <w:t xml:space="preserve">وبعض أهل العلم ، فكان العلماء يرون سنة مخصوصة في ذلك ، وكانت الحكومة ترى رأيا مخالفا ، وعلى هذا جاء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آخر الزمان أمراء يميتون الصلاة ، فأدوا الصلاة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والمؤرخون المتقدمون إذا لم يعرفوا كيف يشرحون لنا هذه الحالة فانهم لم يجدوا أمامهم إلا سببا مفروضا ، وهو ان الامويين قد غيروا أوقات الصلاة برأيهم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الحقيقة هو إنه في اثناء عصر بني أمية الذين كانوا لا يهتمون كثيرا بأمور الدين كان الشعب في الواقع قليل الفهم والمعرفة للفقه ومسائل الدين ، ولم يكن يعرف من هذه الشؤون إلا اهل المدينة وحدهم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6"/>
      </w:r>
      <w:bookmarkStart w:id="577" w:name="pg11899_97994"/>
    </w:p>
    <w:p>
      <w:pPr>
        <w:pStyle w:val="BookText"/>
        <w:rPr/>
      </w:pPr>
      <w:bookmarkEnd w:id="577"/>
      <w:r>
        <w:rPr>
          <w:rFonts w:ascii="Amiri" w:hAnsi="Amiri" w:eastAsia="Amiri" w:cs="Amiri"/>
          <w:color w:val="111111"/>
          <w:sz w:val="28"/>
          <w:sz w:val="28"/>
          <w:szCs w:val="28"/>
          <w:rtl w:val="true"/>
          <w:lang w:bidi="ar-SA"/>
        </w:rPr>
        <w:t>ان الدور المشرق الذي قام به الامام الباقر والصادق في نشر الفقه وبيان احكام شريعة اللّه كان من اعظم الخدمات التي قدمت للعالم الاسلامي ولو لاها لخسر المسلمون اعظم ثروة دينية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فانه لما لم يكن في العالم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أدرى بشئون الشريعة واحكام الدين غير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أسرع إلى الأخذ من علومهما ابناء الصحابة والتابعون ، ورؤساء المذاهب الاسلامية كأبي حنيفة ومالك وغيرهما ، وقد تخرج على يد الامام أبي جعفر جمهرة كبيرة من الفقهاء كزرارة بن اعين ، ومحمد بن مسلم وابان ابن تغلب ، وإليهم يرجع الفضل في تدوين أحاديث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من مراجع الفتيا بين المسلمين ، وبذلك فقد اعاد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نضارته وحافظ على ثرواته الدينية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الشيعة هي أول من سبق إلى تدوين الفقه يقول مصطفى عبد الرزاق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المعقول أن يكون النزوع إلى تدوين الفقه كان أسرع إلى الشيعة لأن اعتقادهم العصمة في أئمتهم أو ما يشبه العصمة كان حريا إلى تدوين أقضيتهم وفتاواهم </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وبذلك فقد ساهمت الشيعة في بناء الصرح الاسلامي ، وحافظت على أهم ثرواته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لنا من وقفة قصيرة للنظر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مستمد من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3"/>
        <w:numPr>
          <w:ilvl w:val="2"/>
          <w:numId w:val="1"/>
        </w:numPr>
        <w:rPr/>
      </w:pPr>
      <w:bookmarkStart w:id="578" w:name="__RefHeading___Toc13346487_73709187"/>
      <w:bookmarkStart w:id="579" w:name="_Toc217"/>
      <w:bookmarkEnd w:id="578"/>
      <w:r>
        <w:rPr>
          <w:rtl w:val="true"/>
        </w:rPr>
        <w:t xml:space="preserve">مميزاته </w:t>
      </w:r>
      <w:r>
        <w:rPr>
          <w:rtl w:val="true"/>
        </w:rPr>
        <w:t>:</w:t>
      </w:r>
      <w:bookmarkEnd w:id="579"/>
    </w:p>
    <w:p>
      <w:pPr>
        <w:pStyle w:val="Heading4"/>
        <w:numPr>
          <w:ilvl w:val="3"/>
          <w:numId w:val="1"/>
        </w:numPr>
        <w:rPr/>
      </w:pPr>
      <w:bookmarkStart w:id="580" w:name="__RefHeading___Toc13346489_73709187"/>
      <w:bookmarkStart w:id="581" w:name="_Toc218"/>
      <w:bookmarkEnd w:id="580"/>
      <w:r>
        <w:rPr>
          <w:rtl w:val="true"/>
        </w:rPr>
        <w:t>اشارة</w:t>
      </w:r>
      <w:bookmarkEnd w:id="58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بمميزات رائعة جعلته في قمة الفقه الاسلامي وغيره ، وهذه بعضها </w:t>
      </w:r>
      <w:r>
        <w:rPr>
          <w:rFonts w:eastAsia="Amiri" w:cs="Amiri" w:ascii="Amiri" w:hAnsi="Amiri"/>
          <w:color w:val="111111"/>
          <w:sz w:val="28"/>
          <w:szCs w:val="28"/>
          <w:rtl w:val="true"/>
          <w:lang w:bidi="ar-SA"/>
        </w:rPr>
        <w:t xml:space="preserve">: </w:t>
      </w:r>
      <w:bookmarkStart w:id="582" w:name="pg11899_97996"/>
    </w:p>
    <w:p>
      <w:pPr>
        <w:pStyle w:val="Heading4"/>
        <w:numPr>
          <w:ilvl w:val="3"/>
          <w:numId w:val="1"/>
        </w:numPr>
        <w:rPr/>
      </w:pPr>
      <w:bookmarkStart w:id="583" w:name="__RefHeading___Toc13346491_73709187"/>
      <w:bookmarkStart w:id="584" w:name="_Toc219"/>
      <w:bookmarkEnd w:id="582"/>
      <w:bookmarkEnd w:id="583"/>
      <w:r>
        <w:rPr/>
        <w:t>1</w:t>
      </w:r>
      <w:r>
        <w:rPr>
          <w:rtl w:val="true"/>
        </w:rPr>
        <w:t xml:space="preserve"> - </w:t>
      </w:r>
      <w:r>
        <w:rPr>
          <w:rtl w:val="true"/>
        </w:rPr>
        <w:t xml:space="preserve">اتصاله بالنبي </w:t>
      </w:r>
      <w:r>
        <w:rPr>
          <w:rtl w:val="true"/>
        </w:rPr>
        <w:t>(</w:t>
      </w:r>
      <w:r>
        <w:rPr>
          <w:rtl w:val="true"/>
        </w:rPr>
        <w:t>صلی اللّه عليه وآله وسلم</w:t>
      </w:r>
      <w:r>
        <w:rPr>
          <w:rtl w:val="true"/>
        </w:rPr>
        <w:t>) :</w:t>
      </w:r>
      <w:bookmarkEnd w:id="584"/>
    </w:p>
    <w:p>
      <w:pPr>
        <w:pStyle w:val="BookText"/>
        <w:rPr/>
      </w:pPr>
      <w:r>
        <w:rPr>
          <w:rFonts w:ascii="IRNazanin" w:hAnsi="IRNazanin" w:eastAsia="IRNazanin"/>
          <w:color w:val="111111"/>
          <w:sz w:val="28"/>
          <w:sz w:val="28"/>
          <w:szCs w:val="28"/>
          <w:rtl w:val="true"/>
          <w:lang w:bidi="fa-IR"/>
        </w:rPr>
        <w:t xml:space="preserve">والشيء المهم في فقه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يتصل اتّصالا مباشرا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فطريقه إليه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اذهب اللّه عنهم الرجس وطهرهم تطهيرا ، وجعلهم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 وأمن العباد ، وعدلاء الذكر الحكيم حسبما تواترت الاخبار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شبهة فيه انهم سلام اللّه عليهم الصق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وادرى بشئون شريعته وأحكامه من غيرهم فروايتهم عن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طريق سندها إليهم فهي من أصح الروايات إليهم وأقربها إلى الواقعية وبراءة الذمة ، وهذا مما دعا فقهاء الامامية إلى الاقتصار على روايات الأئمة في استنباطهم للأحكام الشرعية ، باعتبارها قد حازت على وثاقة الدليل واصالته اللذين يعتمد عليهما الفقيه ، وقد عرض الامام أبو جعفر علیه السلام إلى روايات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لم تكن منهم وإنما هي مأخوذة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إننا حدثنا برأينا ضللنا كما ضل من قبلنا ، ولكنا حدثنا ببينة من ربنا بينها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فبينها لنا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عن الحديث الذي يرسله ، ولا يسنده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حدثت بالحديث فلم أسنده فسندي فيه أبي زين العابدين عن أبيه الحسين الشهيد عن أبيه علي بن أبي 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جبرائيل عن اللّه </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وهل هناك سند أشرق من هذا السند أو أصح منه؟ وهل يجد المسلم الذي يبتغي وجه اللّه والدار الآخرة طريقا يوصله إلى اللّه اسلم واضمن من هذا الطريق؟ </w:t>
      </w:r>
      <w:bookmarkStart w:id="585" w:name="pg11899_97998"/>
    </w:p>
    <w:p>
      <w:pPr>
        <w:pStyle w:val="Heading4"/>
        <w:numPr>
          <w:ilvl w:val="3"/>
          <w:numId w:val="1"/>
        </w:numPr>
        <w:rPr/>
      </w:pPr>
      <w:bookmarkStart w:id="586" w:name="__RefHeading___Toc13346493_73709187"/>
      <w:bookmarkStart w:id="587" w:name="_Toc220"/>
      <w:bookmarkEnd w:id="585"/>
      <w:bookmarkEnd w:id="586"/>
      <w:r>
        <w:rPr/>
        <w:t>2</w:t>
      </w:r>
      <w:r>
        <w:rPr>
          <w:rtl w:val="true"/>
        </w:rPr>
        <w:t xml:space="preserve"> - </w:t>
      </w:r>
      <w:r>
        <w:rPr>
          <w:rtl w:val="true"/>
        </w:rPr>
        <w:t xml:space="preserve">مرونته </w:t>
      </w:r>
      <w:r>
        <w:rPr>
          <w:rtl w:val="true"/>
        </w:rPr>
        <w:t>:</w:t>
      </w:r>
      <w:bookmarkEnd w:id="587"/>
    </w:p>
    <w:p>
      <w:pPr>
        <w:pStyle w:val="BookText"/>
        <w:rPr/>
      </w:pPr>
      <w:r>
        <w:rPr>
          <w:rFonts w:ascii="Amiri" w:hAnsi="Amiri" w:eastAsia="Amiri" w:cs="Amiri"/>
          <w:color w:val="111111"/>
          <w:sz w:val="28"/>
          <w:sz w:val="28"/>
          <w:szCs w:val="28"/>
          <w:rtl w:val="true"/>
          <w:lang w:bidi="ar-SA"/>
        </w:rPr>
        <w:t xml:space="preserve">وفقه أهل البيت يساير الحياة ، ويواكب التطور ، ولا يشذ عن الفطرة ويتمشى مع جميع متطلبات الحياة ، فليس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ولا ضيق ، ولا ضرر ، ولا اضرار ، وإنما فيه الصالح العام ، والتوازن في جميع مناحي تشريعاته ، وقد نال اعجاب جميع رجال القانون ، واعترفوا بأنه من أثرى ما قنن في عالم التشريع عمقا واصالة وابداعا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يضيء للباحثين القوة التشريعية الدافعة المتقدم العلمي والحضاري وهو آية للعدل المطلق ، والحق المحض لأنه نابع من صميم الواقع فقد استعرض خلايا جسم الأمة ، فوضع الحلول الحاسمة لجميع مشاكلها</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3346495_73709187"/>
      <w:bookmarkStart w:id="589" w:name="_Toc221"/>
      <w:bookmarkEnd w:id="588"/>
      <w:r>
        <w:rPr/>
        <w:t>3</w:t>
      </w:r>
      <w:r>
        <w:rPr>
          <w:rtl w:val="true"/>
        </w:rPr>
        <w:t xml:space="preserve"> - </w:t>
      </w:r>
      <w:r>
        <w:rPr>
          <w:rtl w:val="true"/>
        </w:rPr>
        <w:t xml:space="preserve">فتح باب الاجتهاد </w:t>
      </w:r>
      <w:r>
        <w:rPr>
          <w:rtl w:val="true"/>
        </w:rPr>
        <w:t>:</w:t>
      </w:r>
      <w:bookmarkEnd w:id="5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الذي تميز به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الفقه الاسلامي هو فتح باب الاجتهاد ، فقد دلل ذلك على اصالة فقه أهل البيت ، وتفاعله مع الحياة واستمراره في العطاء لجميع شئون الانسان ، وإنه لا يقف مكتوفا أمام الاحداث المستجد ، التي يبتلي بها الناس خصوصا في هذا العصر الذي استجدت فيه كثير من الأحداث التي لم تكن موجودة في العصور السابقة كالتلقيح الصناعي ، وغرس الاعضاء ، وغير ذلك من الأمور التي لا يوجد لها حل على غير مائدة فقه أهل البيت ، وقد أدرك كبار علماء المسلمين من الأزهر مدى الحاجة الملحة إلى فتح باب الاجتهاد ، ومتابعة الشيعة في هذه الظاهرة يقول احمد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أصيب المسلمون بحكمهم على أنفسهم بالعجز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بإقفال باب الاجتهاد لأن معناه لم يبق في الناس من تتوفر فيه شروط المجتهد ، ولا يرجى أن يكون ذلك </w:t>
      </w:r>
      <w:bookmarkStart w:id="590" w:name="pg11899_98000"/>
    </w:p>
    <w:p>
      <w:pPr>
        <w:pStyle w:val="BookText"/>
        <w:rPr/>
      </w:pPr>
      <w:bookmarkEnd w:id="590"/>
      <w:r>
        <w:rPr>
          <w:rFonts w:ascii="Amiri" w:hAnsi="Amiri" w:eastAsia="Amiri" w:cs="Amiri"/>
          <w:color w:val="111111"/>
          <w:sz w:val="28"/>
          <w:sz w:val="28"/>
          <w:szCs w:val="28"/>
          <w:rtl w:val="true"/>
          <w:lang w:bidi="ar-SA"/>
        </w:rPr>
        <w:t xml:space="preserve">في المستقبل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بعض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ثقتهم بأنفسهم ، وسوء ظنهم بالناس </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ويقول السيد رشيد 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في ترك الاجتهاد منفعة ما ، واما مضاره فكثيرة ، وكلها ترجع إلى إهمال العقل ، وقطع طريق العلم ، والحرمان من استغلال الفكر ، وقد أهمل المسلمون كل علم بترك الاجتهاد ، فصاروا إلى ما نرى </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نعى على الفكر الجمود ، ودعاه إلى الانطلاق في ميادين الفكر والعلم ، وليس من الحكمة في شيء اقفال باب الاجتهاد وفرض التقليد ، إذ ليس في الاجتهاد استحالة ، ولا فيه خروج على المنطق والدليل ، وأما اقفال بابه فقد كان في وقت خاص فرضته الحكومات القائمة 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يقوله المحققون </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3346497_73709187"/>
      <w:bookmarkStart w:id="592" w:name="_Toc222"/>
      <w:bookmarkEnd w:id="591"/>
      <w:r>
        <w:rPr/>
        <w:t>4</w:t>
      </w:r>
      <w:r>
        <w:rPr>
          <w:rtl w:val="true"/>
        </w:rPr>
        <w:t xml:space="preserve"> - </w:t>
      </w:r>
      <w:r>
        <w:rPr>
          <w:rtl w:val="true"/>
        </w:rPr>
        <w:t xml:space="preserve">الرجوع الى حكم العقل </w:t>
      </w:r>
      <w:r>
        <w:rPr>
          <w:rtl w:val="true"/>
        </w:rPr>
        <w:t>:</w:t>
      </w:r>
      <w:bookmarkEnd w:id="59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وانفردت فقهاء الامامية عن بقية المذاهب الاسلامية فاعتبرت العقل أحد المدارك الأربعة لاستنباط الاحكام الشرعية ، وقد اضفت عليه اسمى الوان التقديس فاعتبرته رسول اللّه الباطني ، وإنه مما يعبد به الرحمن ، ويكتسب به الجنان ، ومن الطبيعي ان الرجوع إلى حكم العقل إذا لم يكن في المسألة نص وإلا فهو حاكم عليه ، وان للعقل مسرحا كبيرا في علم الاصول الذي يتوقف عليه الاجتهاد ، إذ اكثر مسائل الفقه يستند فيها الفقهاء إلى ما تقتضيه القواعد الاصولية فيها ، وعلى ضوء حكم العقل </w:t>
      </w:r>
      <w:bookmarkStart w:id="593" w:name="pg11899_98002"/>
    </w:p>
    <w:p>
      <w:pPr>
        <w:pStyle w:val="BookText"/>
        <w:rPr/>
      </w:pPr>
      <w:bookmarkEnd w:id="593"/>
      <w:r>
        <w:rPr>
          <w:rFonts w:ascii="Amiri" w:hAnsi="Amiri" w:eastAsia="Amiri" w:cs="Amiri"/>
          <w:color w:val="111111"/>
          <w:sz w:val="28"/>
          <w:sz w:val="28"/>
          <w:szCs w:val="28"/>
          <w:rtl w:val="true"/>
          <w:lang w:bidi="ar-SA"/>
        </w:rPr>
        <w:t>فقد حكموا بوجوب مقدمة الواجب ، وان الأمر بالشيء يقتضي النهي عن ضده ، كما حكموا بحجية الظن المطلق بناء على الحكومة لا على الكشف ، وارجعوا الخبرين المتعارضين إلى حكم العقل فان أيد احدهما فيؤخذ به حسبما دلت عليه الاخبار إلى غير ذلك من المسائل التي يرتبط موضوعها بحكم العقل ، وهذا مما يدعو إلى الاعتزاز والفخر بحيوية الفقه الامامي واصالته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بنا الحديث عن مميزات الفقه الامامي</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3346499_73709187"/>
      <w:bookmarkStart w:id="595" w:name="_Toc223"/>
      <w:bookmarkEnd w:id="594"/>
      <w:r>
        <w:rPr>
          <w:rtl w:val="true"/>
        </w:rPr>
        <w:t xml:space="preserve">مسائل فقهية </w:t>
      </w:r>
      <w:r>
        <w:rPr>
          <w:rtl w:val="true"/>
        </w:rPr>
        <w:t>:</w:t>
      </w:r>
      <w:bookmarkEnd w:id="595"/>
    </w:p>
    <w:p>
      <w:pPr>
        <w:pStyle w:val="BookText"/>
        <w:rPr/>
      </w:pPr>
      <w:r>
        <w:rPr>
          <w:rFonts w:ascii="Amiri" w:hAnsi="Amiri" w:eastAsia="Amiri" w:cs="Amiri"/>
          <w:color w:val="111111"/>
          <w:sz w:val="28"/>
          <w:sz w:val="28"/>
          <w:szCs w:val="28"/>
          <w:rtl w:val="true"/>
          <w:lang w:bidi="ar-SA"/>
        </w:rPr>
        <w:t xml:space="preserve">وليس من المستطاع لي تدوين ما أثر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الفقهية ، فان ذلك يستدعي تدوين موسوعة فقهية كبيرة ، فان معظم أبواب الفقه وبحوثه قد رويت عنه ، إلا أنا نذكر عرضا موجزا لبعض المسائل التي أثرت عنه ، وهي </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3346501_73709187"/>
      <w:bookmarkStart w:id="597" w:name="_Toc224"/>
      <w:bookmarkEnd w:id="596"/>
      <w:r>
        <w:rPr>
          <w:rtl w:val="true"/>
        </w:rPr>
        <w:t xml:space="preserve">حكم القتال فى الاسلام </w:t>
      </w:r>
      <w:r>
        <w:rPr>
          <w:rtl w:val="true"/>
        </w:rPr>
        <w:t>:</w:t>
      </w:r>
      <w:bookmarkEnd w:id="597"/>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القتال والحرب في الاسلام حينما سأله رجل من شيعته عن حروب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أسياف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شاهرة لا تغمد حتى تضع الحرب أوزارها ، ولن تضع الحرب أوزارها حتى تطلع الشمس من مغربها فاذا طلعت الشمس من مغربها أمن الناس كلهم في ذلك اليوم فيومئذ لا ينفع نفسا إيمانها لم تكن آمنت من قبل أو كسبت في إيمانها خيرا ، وسيف مكفوف ، وسيف منها مغمود ، سله إلى غيرنا ، وحكمه إلينا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السيوف الثلاثة الشاهرة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فسيف على مشركي العرب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حَيْثُ وَجَدْتُمُوهُمْ وَخُذُوهُمْ وَاحْصُرُوهُمْ وَاقْعُدُوا لَهُمْ كُلَّ مَرْصَدٍ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هؤلاء لا يقبل منهم إلا القتل أو الدخول في الاسلام ، وأموالهم فيء وذراريهم سبي على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سبى وعفا ، وقبل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الذمة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نزلت هذه الآية في أهل الذمة ، ونسخها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فمن كان منهم في دار الاسلام فلن يقبل منهم إلا الجزية أو القتل ، ومالهم فيء ، وذراريهم سبي ، فاذا قبلوا الجزية على أنفسهم حرم علينا سبيهم وحرمت أموالهم ، وحلت لنا مناكحهم </w:t>
      </w:r>
      <w:r>
        <w:rPr>
          <w:rStyle w:val="FootnoteAnchor"/>
          <w:rtl w:val="true"/>
        </w:rPr>
        <w:footnoteReference w:id="516"/>
      </w:r>
      <w:r>
        <w:rPr>
          <w:rFonts w:ascii="Amiri" w:hAnsi="Amiri" w:eastAsia="Amiri" w:cs="Amiri"/>
          <w:color w:val="111111"/>
          <w:sz w:val="28"/>
          <w:sz w:val="28"/>
          <w:szCs w:val="28"/>
          <w:rtl w:val="true"/>
          <w:lang w:bidi="ar-SA"/>
        </w:rPr>
        <w:t>ومن كان منهم في دار الحرب حل لناسبيهم وأموالهم ، ولم تحل لنا مناكحتهم ، ولم يقبل منهم إلا دخول دار الاسلام والجزية أو القتل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مشركي العجم كالترك والديلم والخزر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السورة التي يذكر فيها الذين كفروا فقص قصتهم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الرِّقابِ حَتَّى إِذا أَثْخَنْتُمُوهُمْ فَشُدُّوا الْوَثاقَ فَإِمَّا مَنًّا بَعْدُ وَإِمَّا فِداءً حَتَّى تَضَعَ الْحَرْبُ أَوْزارَها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مَنًّا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السبي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المفاداة بينهم ، وبين أهل الاسلام ، فهؤلاء لن يقبل منهم إلا القتل أو الدخول في الاسلام ، ولا يحل لنا نكاحهم ما داموا في الحرب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السيف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فسيف على أهل البغي والتأويل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فلما نزلت هذه الآية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منكم من يقاتل بعدي على التأويل كما قاتلت على التنزيل ، فسئل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Style w:val="FootnoteAnchor"/>
          <w:rtl w:val="true"/>
        </w:rPr>
        <w:footnoteReference w:id="519"/>
      </w:r>
      <w:r>
        <w:rPr>
          <w:rFonts w:ascii="Amiri" w:hAnsi="Amiri" w:eastAsia="Amiri" w:cs="Amiri"/>
          <w:color w:val="111111"/>
          <w:sz w:val="28"/>
          <w:sz w:val="28"/>
          <w:szCs w:val="28"/>
          <w:rtl w:val="true"/>
          <w:lang w:bidi="ar-SA"/>
        </w:rPr>
        <w:t xml:space="preserve">وهذه الرابعة واللّه لو ضربونا حتى يبلغوا بنا السعفات من هجر </w:t>
      </w:r>
      <w:r>
        <w:rPr>
          <w:rStyle w:val="FootnoteAnchor"/>
          <w:rtl w:val="true"/>
        </w:rPr>
        <w:footnoteReference w:id="520"/>
      </w:r>
      <w:r>
        <w:rPr>
          <w:rFonts w:ascii="IRNazanin" w:hAnsi="IRNazanin" w:eastAsia="IRNazanin"/>
          <w:color w:val="111111"/>
          <w:sz w:val="28"/>
          <w:sz w:val="28"/>
          <w:szCs w:val="28"/>
          <w:rtl w:val="true"/>
          <w:lang w:bidi="fa-IR"/>
        </w:rPr>
        <w:t xml:space="preserve">لعلمنا أنا على الحق ، وانهم على الباطل ، وكانت السيرة فيهم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مكة يوم فتحها فانه لم يسب لهم ذرية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أغلق بابه فهو </w:t>
      </w:r>
      <w:bookmarkStart w:id="598" w:name="pg11899_98008"/>
    </w:p>
    <w:p>
      <w:pPr>
        <w:pStyle w:val="BookText"/>
        <w:rPr/>
      </w:pPr>
      <w:bookmarkEnd w:id="598"/>
      <w:r>
        <w:rPr>
          <w:rFonts w:ascii="Amiri" w:hAnsi="Amiri" w:eastAsia="Amiri" w:cs="Amiri"/>
          <w:color w:val="111111"/>
          <w:sz w:val="28"/>
          <w:sz w:val="28"/>
          <w:szCs w:val="28"/>
          <w:rtl w:val="true"/>
          <w:lang w:bidi="ar-SA"/>
        </w:rPr>
        <w:t xml:space="preserve">آمن ، ومن القى سلاحه فهو آمن ، وكذلك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البصرة نادى فيهم لا تسبوا لهم ذرية ، ولا تدففوا على جريح </w:t>
      </w:r>
      <w:r>
        <w:rPr>
          <w:rStyle w:val="FootnoteAnchor"/>
          <w:rtl w:val="true"/>
        </w:rPr>
        <w:footnoteReference w:id="521"/>
      </w:r>
      <w:r>
        <w:rPr>
          <w:rFonts w:ascii="IRNazanin" w:hAnsi="IRNazanin" w:eastAsia="IRNazanin"/>
          <w:color w:val="111111"/>
          <w:sz w:val="28"/>
          <w:sz w:val="28"/>
          <w:szCs w:val="28"/>
          <w:rtl w:val="true"/>
          <w:lang w:bidi="fa-IR"/>
        </w:rPr>
        <w:t>ولا تتبعوا مدبرا ، ومن اغلق بابه والقى سلاحه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والسيف المغمود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الذي يقام به القصاص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وَالْعَيْنَ بِالْعَيْنِ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فسله إلى اولياء المقتول وحكمه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السيوف التي بعث اللّه بها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جحدها أو جحد واحدا منها أو شيئا من سيرها فقد كفر بما أنزل اللّه تبارك وتعالى على محمد نبيه </w:t>
      </w:r>
      <w:r>
        <w:rPr>
          <w:rFonts w:eastAsia="IRNazanin" w:cs="IRNazanin"/>
          <w:color w:val="111111"/>
          <w:sz w:val="28"/>
          <w:szCs w:val="28"/>
          <w:rtl w:val="true"/>
          <w:lang w:bidi="fa-IR"/>
        </w:rPr>
        <w:t xml:space="preserve">.. »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واستمد فقهاء المسلمين الاحكام التي رتبوها على قتال أهل البغي من سيرة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 كما أخذوا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الاحكام في هذه المسألة</w:t>
      </w:r>
    </w:p>
    <w:p>
      <w:pPr>
        <w:pStyle w:val="Heading3"/>
        <w:numPr>
          <w:ilvl w:val="2"/>
          <w:numId w:val="1"/>
        </w:numPr>
        <w:rPr/>
      </w:pPr>
      <w:bookmarkStart w:id="599" w:name="__RefHeading___Toc13346503_73709187"/>
      <w:bookmarkStart w:id="600" w:name="_Toc225"/>
      <w:bookmarkEnd w:id="599"/>
      <w:r>
        <w:rPr>
          <w:rtl w:val="true"/>
        </w:rPr>
        <w:t xml:space="preserve">المسح على الخفين </w:t>
      </w:r>
      <w:r>
        <w:rPr>
          <w:rtl w:val="true"/>
        </w:rPr>
        <w:t>:</w:t>
      </w:r>
      <w:bookmarkEnd w:id="6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فقهاء المذاهب الاسلامية المسح على الخفين في الوضوء ، ولم يعتبروا مماسة اليد لظاهر القدمين </w:t>
      </w:r>
      <w:r>
        <w:rPr>
          <w:rStyle w:val="FootnoteAnchor"/>
          <w:rtl w:val="true"/>
        </w:rPr>
        <w:footnoteReference w:id="524"/>
      </w:r>
      <w:r>
        <w:rPr>
          <w:rFonts w:ascii="Amiri" w:hAnsi="Amiri" w:eastAsia="Amiri" w:cs="Amiri"/>
          <w:color w:val="111111"/>
          <w:sz w:val="28"/>
          <w:sz w:val="28"/>
          <w:szCs w:val="28"/>
          <w:rtl w:val="true"/>
          <w:lang w:bidi="ar-SA"/>
        </w:rPr>
        <w:t xml:space="preserve">أما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المماسة ولم يسوغوا غيرها ، يقول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اسحاق عن المسح؟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يمسحون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لقيت رجلا من بني </w:t>
      </w:r>
      <w:bookmarkStart w:id="601" w:name="pg11899_98010"/>
    </w:p>
    <w:p>
      <w:pPr>
        <w:pStyle w:val="BookText"/>
        <w:rPr/>
      </w:pPr>
      <w:bookmarkEnd w:id="601"/>
      <w:r>
        <w:rPr>
          <w:rFonts w:ascii="Amiri" w:hAnsi="Amiri" w:eastAsia="Amiri" w:cs="Amiri"/>
          <w:color w:val="111111"/>
          <w:sz w:val="28"/>
          <w:sz w:val="28"/>
          <w:szCs w:val="28"/>
          <w:rtl w:val="true"/>
          <w:lang w:bidi="ar-SA"/>
        </w:rPr>
        <w:t xml:space="preserve">هاشم لم أر مثله قط يقال له محمد بن علي بن الحسين فسألته عن المسح؟ فنهاني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المسح على الخفين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دل الكتاب العظيم على اعتبار المماسة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ظاهرة أشد الظهور فيما حكم به أهل البيت علیهم السلام </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3346505_73709187"/>
      <w:bookmarkStart w:id="603" w:name="_Toc226"/>
      <w:bookmarkEnd w:id="602"/>
      <w:r>
        <w:rPr>
          <w:rtl w:val="true"/>
        </w:rPr>
        <w:t xml:space="preserve">مس الفرج لا ينقض الوضوء </w:t>
      </w:r>
      <w:r>
        <w:rPr>
          <w:rtl w:val="true"/>
        </w:rPr>
        <w:t>:</w:t>
      </w:r>
      <w:bookmarkEnd w:id="603"/>
    </w:p>
    <w:p>
      <w:pPr>
        <w:pStyle w:val="BookText"/>
        <w:rPr/>
      </w:pPr>
      <w:r>
        <w:rPr>
          <w:rFonts w:ascii="Amiri" w:hAnsi="Amiri" w:eastAsia="Amiri" w:cs="Amiri"/>
          <w:color w:val="111111"/>
          <w:sz w:val="28"/>
          <w:sz w:val="28"/>
          <w:szCs w:val="28"/>
          <w:rtl w:val="true"/>
          <w:lang w:bidi="ar-SA"/>
        </w:rPr>
        <w:t xml:space="preserve">وذهب الشافعي إلى أن مس الفرج من نواقض الوضوء ، وتمسك بذلك بما روى عن ابن عمر وسعد بن أبي وقاص وأبي هريرة وعائشة وسعيد ابن المسيب ، وسليمان بن يسار من ان مس الفرج من نواقض الوضوء ، أما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يرون ذلك ، 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القبلة ولا المباشرة ، ولا مس الفرج وضوء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ويضاف إلى ذلك ثبوت حكم الطهارة وجريان استصحابها ، وان نقضها يحتاج الى دليل</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3346507_73709187"/>
      <w:bookmarkStart w:id="605" w:name="_Toc227"/>
      <w:bookmarkEnd w:id="604"/>
      <w:r>
        <w:rPr>
          <w:rtl w:val="true"/>
        </w:rPr>
        <w:t xml:space="preserve">الجهر فى صلاة الاخفات </w:t>
      </w:r>
      <w:r>
        <w:rPr>
          <w:rtl w:val="true"/>
        </w:rPr>
        <w:t>:</w:t>
      </w:r>
      <w:bookmarkEnd w:id="6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فقهاء المذاهب الاسلامية إلى أن الجهر في صلاة الاخفات أو الاخفات في صلاة الجهر متعمدا غير مبطل للصلاة ، أما في فقه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مبطل للصلاة فقد روى زرارة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جهر فيما لا ينبغي الاجهار فيه أو اخفى فيا لا ينبغي </w:t>
      </w:r>
      <w:bookmarkStart w:id="606" w:name="pg11899_98012"/>
    </w:p>
    <w:p>
      <w:pPr>
        <w:pStyle w:val="BookText"/>
        <w:rPr/>
      </w:pPr>
      <w:bookmarkEnd w:id="606"/>
      <w:r>
        <w:rPr>
          <w:rFonts w:ascii="Amiri" w:hAnsi="Amiri" w:eastAsia="Amiri" w:cs="Amiri"/>
          <w:color w:val="111111"/>
          <w:sz w:val="28"/>
          <w:sz w:val="28"/>
          <w:szCs w:val="28"/>
          <w:rtl w:val="true"/>
          <w:lang w:bidi="ar-SA"/>
        </w:rPr>
        <w:t xml:space="preserve">الاخفاء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فعل ذلك متعمدا فقد نقض صلاته وعليه الاعادة ، وإن فعل ذلك ناسيا أو ساهيا أو لا يدري فلا شيء عليه وقد تمت صلاته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3346509_73709187"/>
      <w:bookmarkStart w:id="608" w:name="_Toc228"/>
      <w:bookmarkEnd w:id="607"/>
      <w:r>
        <w:rPr>
          <w:rtl w:val="true"/>
        </w:rPr>
        <w:t xml:space="preserve">الصلاة على آل النبي في التشهد </w:t>
      </w:r>
      <w:r>
        <w:rPr>
          <w:rtl w:val="true"/>
        </w:rPr>
        <w:t>:</w:t>
      </w:r>
      <w:bookmarkEnd w:id="608"/>
    </w:p>
    <w:p>
      <w:pPr>
        <w:pStyle w:val="BookText"/>
        <w:rPr/>
      </w:pPr>
      <w:r>
        <w:rPr>
          <w:rFonts w:ascii="IRNazanin" w:hAnsi="IRNazanin" w:eastAsia="IRNazanin"/>
          <w:color w:val="111111"/>
          <w:sz w:val="28"/>
          <w:sz w:val="28"/>
          <w:szCs w:val="28"/>
          <w:rtl w:val="true"/>
          <w:lang w:bidi="fa-IR"/>
        </w:rPr>
        <w:t xml:space="preserve">وذهب اكثر فقهاء المسلمين الى وجوب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التشهد ، وقد روى جابر الجعفي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صلى صلاة لم يصل فيها علي ، ولا على أهل بيتي لم تقبل منه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المسائل الفقهية التي أدلى بها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 أبواب الفقه اصولا وفروعا قد اخذت عنه ، كما ذكرنا ذلك</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3346511_73709187"/>
      <w:bookmarkStart w:id="610" w:name="_Toc229"/>
      <w:bookmarkEnd w:id="609"/>
      <w:r>
        <w:rPr>
          <w:rtl w:val="true"/>
        </w:rPr>
        <w:t xml:space="preserve">علم الاصول </w:t>
      </w:r>
      <w:r>
        <w:rPr>
          <w:rtl w:val="true"/>
        </w:rPr>
        <w:t>:</w:t>
      </w:r>
      <w:bookmarkEnd w:id="610"/>
    </w:p>
    <w:p>
      <w:pPr>
        <w:pStyle w:val="BookText"/>
        <w:rPr/>
      </w:pPr>
      <w:r>
        <w:rPr>
          <w:rFonts w:ascii="Amiri" w:hAnsi="Amiri" w:eastAsia="Amiri" w:cs="Amiri"/>
          <w:color w:val="111111"/>
          <w:sz w:val="28"/>
          <w:sz w:val="28"/>
          <w:szCs w:val="28"/>
          <w:rtl w:val="true"/>
          <w:lang w:bidi="ar-SA"/>
        </w:rPr>
        <w:t xml:space="preserve">من العلوم التي فتق أبوابها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الاصول ، وهو من أجل العلوم الاسلامية بعد علم الفقه لأن الاجتهاد يتوقف عليه فانه لا يكون المجتهد قد حصل على ملكة الاجتهاد حتى يجتهد في بحوث هذا العلم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البحاث والعلماء على أن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اسبق من اسس هذا العلم ، وارسى قواعده ، يقول السيد حسن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أول من فتح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وفتق مسائله هو باقر العلوم الامام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ابنه أبو عبد اللّه </w:t>
      </w:r>
      <w:bookmarkStart w:id="611" w:name="pg11899_98014"/>
    </w:p>
    <w:p>
      <w:pPr>
        <w:pStyle w:val="BookText"/>
        <w:rPr/>
      </w:pPr>
      <w:bookmarkEnd w:id="611"/>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امليا فيه على جماعة من تلامذتهما قواعده ومسائله جمعوا من ذلك مسائل رتبها المتأخرون على ترتيب مباحثه ككتاب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الاصيلة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بروايات الثقات مسندة ، متصلة الاسناد إلى أهل البيت علیهم السلام </w:t>
      </w:r>
      <w:r>
        <w:rPr>
          <w:rFonts w:eastAsia="IRNazanin" w:cs="IRNazanin"/>
          <w:color w:val="111111"/>
          <w:sz w:val="28"/>
          <w:szCs w:val="28"/>
          <w:rtl w:val="true"/>
          <w:lang w:bidi="fa-IR"/>
        </w:rPr>
        <w:t xml:space="preserve">.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بعض القواعد الاصولية التي أسسها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نقلها عن اجداده الطاهرين ، وإليها يرجع الفقهاء عند عدم النص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الكثير منها قواعد فقهية إلا ان علماء الاصول ذكروها استطرادا في علم الاصول ونحن نذكرها كذلك</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3346513_73709187"/>
      <w:bookmarkStart w:id="613" w:name="_Toc230"/>
      <w:bookmarkEnd w:id="612"/>
      <w:r>
        <w:rPr>
          <w:rtl w:val="true"/>
        </w:rPr>
        <w:t xml:space="preserve">الاستصحاب </w:t>
      </w:r>
      <w:r>
        <w:rPr>
          <w:rtl w:val="true"/>
        </w:rPr>
        <w:t>:</w:t>
      </w:r>
      <w:bookmarkEnd w:id="613"/>
    </w:p>
    <w:p>
      <w:pPr>
        <w:pStyle w:val="BookText"/>
        <w:rPr/>
      </w:pPr>
      <w:r>
        <w:rPr>
          <w:rFonts w:ascii="Amiri" w:hAnsi="Amiri" w:eastAsia="Amiri" w:cs="Amiri"/>
          <w:color w:val="111111"/>
          <w:sz w:val="28"/>
          <w:sz w:val="28"/>
          <w:szCs w:val="28"/>
          <w:rtl w:val="true"/>
          <w:lang w:bidi="ar-SA"/>
        </w:rPr>
        <w:t xml:space="preserve">وهو احد الاصول الأربعة التي يرجع إليها الشاك في مقام العمل ، أما سبب شكه فيرجع اما إلى فقدان النص أو اجماله ، أو الى تعارض النصوص وتساقطها فيما إذا تكافأت ، ولم يكن أحدهما ارجح من الآخر ، ولا يجري الاستصحاب حتى يتوفر في المستصحب اليقين السابق والشك اللاحق ، وقد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في كثير من المسائل التي سئل عنها خصوصا في أبواب الشك في الصلاة ، وقد ذكرت تلك الاخبار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الموسوعات الفقهية</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3346515_73709187"/>
      <w:bookmarkStart w:id="615" w:name="_Toc231"/>
      <w:bookmarkEnd w:id="614"/>
      <w:r>
        <w:rPr>
          <w:rtl w:val="true"/>
        </w:rPr>
        <w:t xml:space="preserve">قاعدة التجاوز </w:t>
      </w:r>
      <w:r>
        <w:rPr>
          <w:rtl w:val="true"/>
        </w:rPr>
        <w:t>:</w:t>
      </w:r>
      <w:bookmarkEnd w:id="61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وتعنى هذه القاعدة الحكم بوجود الشيء المشكوك بعد الدخول في غيره مما هو مترتب عليه </w:t>
      </w:r>
      <w:r>
        <w:rPr>
          <w:rStyle w:val="FootnoteAnchor"/>
          <w:rtl w:val="true"/>
        </w:rPr>
        <w:footnoteReference w:id="531"/>
      </w:r>
      <w:r>
        <w:rPr>
          <w:rFonts w:ascii="Amiri" w:hAnsi="Amiri" w:eastAsia="Amiri" w:cs="Amiri"/>
          <w:color w:val="111111"/>
          <w:sz w:val="28"/>
          <w:sz w:val="28"/>
          <w:szCs w:val="28"/>
          <w:rtl w:val="true"/>
          <w:lang w:bidi="ar-SA"/>
        </w:rPr>
        <w:t xml:space="preserve">كما إذا شك في القراءة وقد ركع ، وقد </w:t>
      </w:r>
      <w:bookmarkStart w:id="616" w:name="pg11899_98016"/>
    </w:p>
    <w:p>
      <w:pPr>
        <w:pStyle w:val="BookText"/>
        <w:rPr/>
      </w:pPr>
      <w:bookmarkEnd w:id="616"/>
      <w:r>
        <w:rPr>
          <w:rFonts w:ascii="Amiri" w:hAnsi="Amiri" w:eastAsia="Amiri" w:cs="Amiri"/>
          <w:color w:val="111111"/>
          <w:sz w:val="28"/>
          <w:sz w:val="28"/>
          <w:szCs w:val="28"/>
          <w:rtl w:val="true"/>
          <w:lang w:bidi="ar-SA"/>
        </w:rPr>
        <w:t xml:space="preserve">تظافرت الاخبار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العناية بالشك والمضي في الصلاة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3346517_73709187"/>
      <w:bookmarkStart w:id="618" w:name="_Toc232"/>
      <w:bookmarkEnd w:id="617"/>
      <w:r>
        <w:rPr>
          <w:rtl w:val="true"/>
        </w:rPr>
        <w:t xml:space="preserve">قاعدة الفراغ </w:t>
      </w:r>
      <w:r>
        <w:rPr>
          <w:rtl w:val="true"/>
        </w:rPr>
        <w:t>:</w:t>
      </w:r>
      <w:bookmarkEnd w:id="618"/>
    </w:p>
    <w:p>
      <w:pPr>
        <w:pStyle w:val="BookText"/>
        <w:rPr/>
      </w:pPr>
      <w:r>
        <w:rPr>
          <w:rFonts w:ascii="Amiri" w:hAnsi="Amiri" w:eastAsia="Amiri" w:cs="Amiri"/>
          <w:color w:val="111111"/>
          <w:sz w:val="28"/>
          <w:sz w:val="28"/>
          <w:szCs w:val="28"/>
          <w:rtl w:val="true"/>
          <w:lang w:bidi="ar-SA"/>
        </w:rPr>
        <w:t xml:space="preserve">وهي عبارة عن الحكم بصحة الفعل الموجود في ظرف الشك في صحته </w:t>
      </w:r>
      <w:r>
        <w:rPr>
          <w:rStyle w:val="FootnoteAnchor"/>
          <w:rtl w:val="true"/>
        </w:rPr>
        <w:footnoteReference w:id="532"/>
      </w:r>
      <w:r>
        <w:rPr>
          <w:rFonts w:ascii="Amiri" w:hAnsi="Amiri" w:eastAsia="Amiri" w:cs="Amiri"/>
          <w:color w:val="111111"/>
          <w:sz w:val="28"/>
          <w:sz w:val="28"/>
          <w:szCs w:val="28"/>
          <w:rtl w:val="true"/>
          <w:lang w:bidi="ar-SA"/>
        </w:rPr>
        <w:t xml:space="preserve">وقد استفيدت هذه القاعدة من موثق محمد بن مسلم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كما دلت على ذلك صحيحة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شككت فيه بعد ما تفرغ من صلاتك فأمضى ولا تعد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وعلى ضوء الموثقة والصحيحة افتى فقهاء الامامية بعدم الاعتناء بالشك في افعال الصلاة بعد الفراغ منها</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3346519_73709187"/>
      <w:bookmarkStart w:id="620" w:name="_Toc233"/>
      <w:bookmarkEnd w:id="619"/>
      <w:r>
        <w:rPr>
          <w:rtl w:val="true"/>
        </w:rPr>
        <w:t xml:space="preserve">قاعدة نفي الضرر </w:t>
      </w:r>
      <w:r>
        <w:rPr>
          <w:rtl w:val="true"/>
        </w:rPr>
        <w:t>:</w:t>
      </w:r>
      <w:bookmarkEnd w:id="62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القواعد المهمة في التشريع الاسلامي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ومفادها نفي الحكم المؤدي إلى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ذلك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عليها كثير من الاحكام ذكرها الفقهاء ، وقد نص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مدرك هذه القاعدة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w:t>
      </w:r>
    </w:p>
    <w:p>
      <w:pPr>
        <w:pStyle w:val="BookText"/>
        <w:rPr/>
      </w:pPr>
      <w:r>
        <w:rPr>
          <w:rFonts w:ascii="IRNazanin" w:hAnsi="IRNazanin" w:eastAsia="IRNazanin"/>
          <w:color w:val="111111"/>
          <w:sz w:val="28"/>
          <w:sz w:val="28"/>
          <w:szCs w:val="28"/>
          <w:rtl w:val="true"/>
          <w:lang w:bidi="fa-IR"/>
        </w:rPr>
        <w:t xml:space="preserve">جندب </w:t>
      </w:r>
      <w:r>
        <w:rPr>
          <w:rStyle w:val="FootnoteAnchor"/>
          <w:rtl w:val="true"/>
        </w:rPr>
        <w:footnoteReference w:id="535"/>
      </w:r>
      <w:r>
        <w:rPr>
          <w:rFonts w:ascii="Amiri" w:hAnsi="Amiri" w:eastAsia="Amiri" w:cs="Amiri"/>
          <w:color w:val="111111"/>
          <w:sz w:val="28"/>
          <w:sz w:val="28"/>
          <w:szCs w:val="28"/>
          <w:rtl w:val="true"/>
          <w:lang w:bidi="ar-SA"/>
        </w:rPr>
        <w:t xml:space="preserve">كان له عذق </w:t>
      </w:r>
      <w:r>
        <w:rPr>
          <w:rStyle w:val="FootnoteAnchor"/>
          <w:rtl w:val="true"/>
        </w:rPr>
        <w:footnoteReference w:id="536"/>
      </w:r>
      <w:r>
        <w:rPr>
          <w:rFonts w:ascii="IRNazanin" w:hAnsi="IRNazanin" w:eastAsia="IRNazanin"/>
          <w:color w:val="111111"/>
          <w:sz w:val="28"/>
          <w:sz w:val="28"/>
          <w:szCs w:val="28"/>
          <w:rtl w:val="true"/>
          <w:lang w:bidi="fa-IR"/>
        </w:rPr>
        <w:t xml:space="preserve">في حائط لرجل من الانصار ، وكان منزل الانصاري بباب البستان ، وكان سمرة يمر إلى نخلته ولا يستأذن ، فكلمه الانصاري أن يستأذن اذا جاء فأبى سمرة فجاء الانصاري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فشكى إليه ، وأخبره بالخبر ،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واخبره بقول الانصاري ، وما شكاه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اردت الدخول فاستأذن فأبى ، فلما أبى ساومه حتى بلغ من الثمن ما شاء اللّه ، فأبى أن يبيعه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بها عذق في الجنة ، فأبى أن يقبل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للأنصاري اذهب فاقلعها وارم بها إليه </w:t>
      </w:r>
      <w:r>
        <w:rPr>
          <w:rStyle w:val="FootnoteAnchor"/>
          <w:rtl w:val="true"/>
        </w:rPr>
        <w:footnoteReference w:id="537"/>
      </w:r>
      <w:r>
        <w:rPr>
          <w:rFonts w:ascii="IRNazanin" w:hAnsi="IRNazanin" w:eastAsia="IRNazanin"/>
          <w:color w:val="111111"/>
          <w:sz w:val="28"/>
          <w:sz w:val="28"/>
          <w:szCs w:val="28"/>
          <w:rtl w:val="true"/>
          <w:lang w:bidi="fa-IR"/>
        </w:rPr>
        <w:t xml:space="preserve">فانه لا ضرر ولا ضرار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الاصوليون مفاد هذا الحديث ، وشرحوا مفردات الفاظه ، وما يترتب عليه من الاحكام</w:t>
      </w:r>
      <w:r>
        <w:rPr>
          <w:rFonts w:eastAsia="Amiri" w:cs="Amiri" w:ascii="Amiri" w:hAnsi="Amiri"/>
          <w:color w:val="111111"/>
          <w:sz w:val="28"/>
          <w:szCs w:val="28"/>
          <w:rtl w:val="true"/>
          <w:lang w:bidi="ar-SA"/>
        </w:rPr>
        <w:t xml:space="preserve">. </w:t>
      </w:r>
      <w:bookmarkStart w:id="621" w:name="pg11899_98020"/>
    </w:p>
    <w:p>
      <w:pPr>
        <w:pStyle w:val="Heading3"/>
        <w:numPr>
          <w:ilvl w:val="2"/>
          <w:numId w:val="1"/>
        </w:numPr>
        <w:rPr/>
      </w:pPr>
      <w:bookmarkStart w:id="622" w:name="__RefHeading___Toc13346521_73709187"/>
      <w:bookmarkStart w:id="623" w:name="_Toc234"/>
      <w:bookmarkEnd w:id="621"/>
      <w:bookmarkEnd w:id="622"/>
      <w:r>
        <w:rPr>
          <w:rtl w:val="true"/>
        </w:rPr>
        <w:t xml:space="preserve">علاج التعارض </w:t>
      </w:r>
      <w:r>
        <w:rPr>
          <w:rtl w:val="true"/>
        </w:rPr>
        <w:t>:</w:t>
      </w:r>
      <w:bookmarkEnd w:id="623"/>
    </w:p>
    <w:p>
      <w:pPr>
        <w:pStyle w:val="Heading4"/>
        <w:numPr>
          <w:ilvl w:val="3"/>
          <w:numId w:val="1"/>
        </w:numPr>
        <w:rPr/>
      </w:pPr>
      <w:bookmarkStart w:id="624" w:name="__RefHeading___Toc13346523_73709187"/>
      <w:bookmarkStart w:id="625" w:name="_Toc235"/>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ووردت أخبار كثيرة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في مدلولها بين النفي والايجاب في موضوع واحد ، ومن المعلوم استحالة هذا اللون من التناقض في احاديث الأئمة ، اما سبب التعارض فلا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أحدهما للتقية ، فقد ابتلي الأئمة الطاهرون بفراعنة زمانهم الذين جهدوا على ظلمهم ، والتنكيل بهم وبشيعتهم ، وقد احاطوا مجالسهم بمباحثهم لحجبهم عن المسلمين ، فكانت ظروفهم قاسية وحرجة ، فاذا سألوا عن مسألة ، وشكوا في أمر السائل أو كان في المجلس من يخافون منه افتوا بالمسألة على وفق رأي الجمهور حذرا من التنكيل ، وسنتحدث عن هذه الجهة بالتفصيل في البحوث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من الموضوعات عليهم فان وضع الحديث وافتعاله قد كثر في تلك العصور ، وسنعرض لذلك عند البحث عن مشاكل عصر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معرفة الخبر الصحيح وتميزه عن غيره في مجالات التعارض تهم المتحرجين في دينهم من الرواة فخفوا إلى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عن ذلك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البرامج العلاجية لذلك وهي </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3346525_73709187"/>
      <w:bookmarkStart w:id="627" w:name="_Toc236"/>
      <w:bookmarkEnd w:id="626"/>
      <w:r>
        <w:rPr/>
        <w:t>1</w:t>
      </w:r>
      <w:r>
        <w:rPr>
          <w:rtl w:val="true"/>
        </w:rPr>
        <w:t xml:space="preserve"> - </w:t>
      </w:r>
      <w:r>
        <w:rPr>
          <w:rtl w:val="true"/>
        </w:rPr>
        <w:t xml:space="preserve">الشهرة </w:t>
      </w:r>
      <w:r>
        <w:rPr>
          <w:rtl w:val="true"/>
        </w:rPr>
        <w:t>:</w:t>
      </w:r>
      <w:bookmarkEnd w:id="62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ونعنى بها الشهرة في الرواية لا في الفتوى فاذا كان أحد الخبرين المتعارضين مشهورا بين الرواة فيؤخذ به ، واما الشاذ النادر من الخبرين فيطرح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خذ بما اشتهر بين أصحابك ، </w:t>
      </w:r>
      <w:bookmarkStart w:id="628" w:name="pg11899_98022"/>
    </w:p>
    <w:p>
      <w:pPr>
        <w:pStyle w:val="BookText"/>
        <w:rPr/>
      </w:pPr>
      <w:bookmarkEnd w:id="628"/>
      <w:r>
        <w:rPr>
          <w:rFonts w:ascii="IRNazanin" w:hAnsi="IRNazanin" w:eastAsia="IRNazanin"/>
          <w:color w:val="111111"/>
          <w:sz w:val="28"/>
          <w:sz w:val="28"/>
          <w:szCs w:val="28"/>
          <w:rtl w:val="true"/>
          <w:lang w:bidi="fa-IR"/>
        </w:rPr>
        <w:t xml:space="preserve">ودع الشاذ النادر </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ومعنى هذا ان الشاذ النادر من الخبرين يطرح ولا يؤخذ به ، ويعول على الخبر المشهور بين الرواة</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3346527_73709187"/>
      <w:bookmarkStart w:id="630" w:name="_Toc237"/>
      <w:bookmarkEnd w:id="629"/>
      <w:r>
        <w:rPr/>
        <w:t>2</w:t>
      </w:r>
      <w:r>
        <w:rPr>
          <w:rtl w:val="true"/>
        </w:rPr>
        <w:t xml:space="preserve"> - </w:t>
      </w:r>
      <w:r>
        <w:rPr>
          <w:rtl w:val="true"/>
        </w:rPr>
        <w:t xml:space="preserve">موافقة الكتاب والسنة </w:t>
      </w:r>
      <w:r>
        <w:rPr>
          <w:rtl w:val="true"/>
        </w:rPr>
        <w:t>:</w:t>
      </w:r>
      <w:bookmarkEnd w:id="630"/>
    </w:p>
    <w:p>
      <w:pPr>
        <w:pStyle w:val="BookText"/>
        <w:rPr/>
      </w:pPr>
      <w:r>
        <w:rPr>
          <w:rFonts w:ascii="Amiri" w:hAnsi="Amiri" w:eastAsia="Amiri" w:cs="Amiri"/>
          <w:color w:val="111111"/>
          <w:sz w:val="28"/>
          <w:sz w:val="28"/>
          <w:szCs w:val="28"/>
          <w:rtl w:val="true"/>
          <w:lang w:bidi="ar-SA"/>
        </w:rPr>
        <w:t xml:space="preserve">والمقياس الثاني الذي وضعه الامام أبو جعفر لعلاج التعارض هو عرض الخبرين المتعارضين على الكتاب والسنة فان اتفق أحدهما مع منطوق الكتاب والسنة فيؤخذ به ويطرح الآخر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علينا إلا بما يوافق كتاب اللّه وسنة نبيه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3346529_73709187"/>
      <w:bookmarkStart w:id="632" w:name="_Toc238"/>
      <w:bookmarkEnd w:id="631"/>
      <w:r>
        <w:rPr/>
        <w:t>3</w:t>
      </w:r>
      <w:r>
        <w:rPr>
          <w:rtl w:val="true"/>
        </w:rPr>
        <w:t xml:space="preserve"> - </w:t>
      </w:r>
      <w:r>
        <w:rPr>
          <w:rtl w:val="true"/>
        </w:rPr>
        <w:t xml:space="preserve">الترجيح بالصفات </w:t>
      </w:r>
      <w:r>
        <w:rPr>
          <w:rtl w:val="true"/>
        </w:rPr>
        <w:t>:</w:t>
      </w:r>
      <w:bookmarkEnd w:id="632"/>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الخبر الصحيح هو النظر في صفات الراوي من حيث الوثاقة والعدالة ، فتقدم روايته على من لا تتوفر فيه هذه الصفات ، يقول الامام أبو جعفر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يقوله أعدلهما عندك ، وأوثقهما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هذه الرواية على أن عدالة الراوي ووثاقته من موجبات الترجيح لأحد الخبرين المتعارضين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ينتهي بنا الحديث عن القواعد الاصولية التي القاها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 ومحاضراته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3346531_73709187"/>
      <w:bookmarkStart w:id="634" w:name="_Toc239"/>
      <w:bookmarkEnd w:id="633"/>
      <w:r>
        <w:rPr>
          <w:rtl w:val="true"/>
        </w:rPr>
        <w:t xml:space="preserve">بحوث اقتصادية </w:t>
      </w:r>
      <w:r>
        <w:rPr>
          <w:rtl w:val="true"/>
        </w:rPr>
        <w:t>:</w:t>
      </w:r>
      <w:bookmarkEnd w:id="634"/>
    </w:p>
    <w:p>
      <w:pPr>
        <w:pStyle w:val="Heading4"/>
        <w:numPr>
          <w:ilvl w:val="3"/>
          <w:numId w:val="1"/>
        </w:numPr>
        <w:rPr/>
      </w:pPr>
      <w:bookmarkStart w:id="635" w:name="__RefHeading___Toc13346533_73709187"/>
      <w:bookmarkStart w:id="636" w:name="_Toc240"/>
      <w:bookmarkEnd w:id="635"/>
      <w:r>
        <w:rPr>
          <w:rtl w:val="true"/>
        </w:rPr>
        <w:t>اشارة</w:t>
      </w:r>
      <w:bookmarkEnd w:id="6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محاضراته وسيرته الى أهم المباحث الاقتصادية ، وهذه بعضها </w:t>
      </w:r>
      <w:r>
        <w:rPr>
          <w:rFonts w:eastAsia="Amiri" w:cs="Amiri" w:ascii="Amiri" w:hAnsi="Amiri"/>
          <w:color w:val="111111"/>
          <w:sz w:val="28"/>
          <w:szCs w:val="28"/>
          <w:rtl w:val="true"/>
          <w:lang w:bidi="ar-SA"/>
        </w:rPr>
        <w:t xml:space="preserve">: </w:t>
      </w:r>
      <w:bookmarkStart w:id="637" w:name="pg11899_98024"/>
    </w:p>
    <w:p>
      <w:pPr>
        <w:pStyle w:val="Heading4"/>
        <w:numPr>
          <w:ilvl w:val="3"/>
          <w:numId w:val="1"/>
        </w:numPr>
        <w:rPr/>
      </w:pPr>
      <w:bookmarkStart w:id="638" w:name="__RefHeading___Toc13346535_73709187"/>
      <w:bookmarkStart w:id="639" w:name="_Toc241"/>
      <w:bookmarkEnd w:id="637"/>
      <w:bookmarkEnd w:id="638"/>
      <w:r>
        <w:rPr/>
        <w:t>1</w:t>
      </w:r>
      <w:r>
        <w:rPr>
          <w:rtl w:val="true"/>
        </w:rPr>
        <w:t xml:space="preserve"> - </w:t>
      </w:r>
      <w:r>
        <w:rPr>
          <w:rtl w:val="true"/>
        </w:rPr>
        <w:t xml:space="preserve">ضرورة تحسين المعيشة </w:t>
      </w:r>
      <w:r>
        <w:rPr>
          <w:rtl w:val="true"/>
        </w:rPr>
        <w:t>:</w:t>
      </w:r>
      <w:bookmarkEnd w:id="639"/>
    </w:p>
    <w:p>
      <w:pPr>
        <w:pStyle w:val="BookText"/>
        <w:rPr/>
      </w:pPr>
      <w:r>
        <w:rPr>
          <w:rFonts w:ascii="Amiri" w:hAnsi="Amiri" w:eastAsia="Amiri" w:cs="Amiri"/>
          <w:color w:val="111111"/>
          <w:sz w:val="28"/>
          <w:sz w:val="28"/>
          <w:szCs w:val="28"/>
          <w:rtl w:val="true"/>
          <w:lang w:bidi="ar-SA"/>
        </w:rPr>
        <w:t xml:space="preserve">ودعا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 والسعي في طلب المعيشة لينعم الانسان مع عائلته بالرفاه والرخاء ، ويتجنب الفقر والبؤس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تسلح لطلب المعيشة خفت مئونته ، ورخا باله ، ونعم عياله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بسعة الخلق تطيب المعيشة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التسلح لطلب المعيشة والجد فيها مما يوفر للإنسان الحياة الاقتصادية الحافلة بالرخاء والنعم ، وهدوء البال والاستقرار ، وان الحياة إنما تطيب وتنعم اذا كانت في ظلال الرخاء لا في ظلال البؤس والشقاء</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3346537_73709187"/>
      <w:bookmarkStart w:id="641" w:name="_Toc242"/>
      <w:bookmarkEnd w:id="640"/>
      <w:r>
        <w:rPr/>
        <w:t>2</w:t>
      </w:r>
      <w:r>
        <w:rPr>
          <w:rtl w:val="true"/>
        </w:rPr>
        <w:t xml:space="preserve"> - </w:t>
      </w:r>
      <w:r>
        <w:rPr>
          <w:rtl w:val="true"/>
        </w:rPr>
        <w:t xml:space="preserve">التحذير من الكسل </w:t>
      </w:r>
      <w:r>
        <w:rPr>
          <w:rtl w:val="true"/>
        </w:rPr>
        <w:t>:</w:t>
      </w:r>
      <w:bookmarkEnd w:id="641"/>
    </w:p>
    <w:p>
      <w:pPr>
        <w:pStyle w:val="BookText"/>
        <w:rPr/>
      </w:pPr>
      <w:r>
        <w:rPr>
          <w:rFonts w:ascii="IRNazanin" w:hAnsi="IRNazanin" w:eastAsia="IRNazanin"/>
          <w:color w:val="111111"/>
          <w:sz w:val="28"/>
          <w:sz w:val="28"/>
          <w:szCs w:val="28"/>
          <w:rtl w:val="true"/>
          <w:lang w:bidi="fa-IR"/>
        </w:rPr>
        <w:t xml:space="preserve">وحذر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الكسل لأنه موجب لشل الحركة الاقتصادية وتجميد الطاقات الانسانية ، ونشر الفساد في الأرض ،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الكسل يضر بالدين والدنيا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ان الكسل يضر بالدين فانه يمنع من ذكر اللّه واداء فرائضه وواجباته فان الكسول يتقاعس عن الاتيان بالواجبات الدينية ، وأي ضرر اعظم من هذا الضرر؟ واما إنه يضر بالدنيا فان الكسول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الخمول ، ويرغب أن يعيش حياة بائسة تسودها الحاجة والفقر ولا يدخل في ميادين العمل التي تضمن له الرخاء والسعادة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ابنائه من الكسل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والكسل والضجر فانهما مفتاح كل شر ، من كسل لم يؤد حقا ، ومن ضجر لم يصبر على حق </w:t>
      </w:r>
      <w:r>
        <w:rPr>
          <w:rFonts w:eastAsia="Amiri" w:cs="Amiri" w:ascii="Amiri" w:hAnsi="Amiri"/>
          <w:color w:val="111111"/>
          <w:sz w:val="28"/>
          <w:szCs w:val="28"/>
          <w:rtl w:val="true"/>
          <w:lang w:bidi="ar-SA"/>
        </w:rPr>
        <w:t xml:space="preserve">.. » </w:t>
      </w:r>
      <w:r>
        <w:rPr>
          <w:rStyle w:val="FootnoteAnchor"/>
          <w:rtl w:val="true"/>
        </w:rPr>
        <w:footnoteReference w:id="541"/>
      </w:r>
      <w:bookmarkStart w:id="642" w:name="pg11899_98026"/>
    </w:p>
    <w:p>
      <w:pPr>
        <w:pStyle w:val="BookText"/>
        <w:rPr/>
      </w:pPr>
      <w:bookmarkEnd w:id="642"/>
      <w:r>
        <w:rPr>
          <w:rFonts w:ascii="Amiri" w:hAnsi="Amiri" w:eastAsia="Amiri" w:cs="Amiri"/>
          <w:color w:val="111111"/>
          <w:sz w:val="28"/>
          <w:sz w:val="28"/>
          <w:szCs w:val="28"/>
          <w:rtl w:val="true"/>
          <w:lang w:bidi="ar-SA"/>
        </w:rPr>
        <w:t xml:space="preserve">ان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اعتزاز يريد انطلاق الانسان في هذه الحياة يريده ان يعمل وينتج ، كما يريد له أن يؤدي حقوق الناس ، ويرتبط معهم ، ويؤدي ما عليه من الواجبات ، ومن الطبيعي ان الانسان اذا اصيب بداء الكسل فانه يهمل حقوق اللّه وحقوق الناس</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3346539_73709187"/>
      <w:bookmarkStart w:id="644" w:name="_Toc243"/>
      <w:bookmarkEnd w:id="643"/>
      <w:r>
        <w:rPr/>
        <w:t>3</w:t>
      </w:r>
      <w:r>
        <w:rPr>
          <w:rtl w:val="true"/>
        </w:rPr>
        <w:t xml:space="preserve"> - </w:t>
      </w:r>
      <w:r>
        <w:rPr>
          <w:rtl w:val="true"/>
        </w:rPr>
        <w:t xml:space="preserve">مقت لتارك العمل </w:t>
      </w:r>
      <w:r>
        <w:rPr>
          <w:rtl w:val="true"/>
        </w:rPr>
        <w:t>:</w:t>
      </w:r>
      <w:bookmarkEnd w:id="644"/>
    </w:p>
    <w:p>
      <w:pPr>
        <w:pStyle w:val="BookText"/>
        <w:rPr/>
      </w:pPr>
      <w:r>
        <w:rPr>
          <w:rFonts w:ascii="Amiri" w:hAnsi="Amiri" w:eastAsia="Amiri" w:cs="Amiri"/>
          <w:color w:val="111111"/>
          <w:sz w:val="28"/>
          <w:sz w:val="28"/>
          <w:szCs w:val="28"/>
          <w:rtl w:val="true"/>
          <w:lang w:bidi="ar-SA"/>
        </w:rPr>
        <w:t xml:space="preserve">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يمقت تارك العمل لأنه يؤدي إلى ضعف الانتاج ، وزيادة البطالة ، وانتشار الازمات الاقتصادية في البلاد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اني أجدني امقت الرجل يتعذر عليه المكاسب فيستلقي على قفاه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ويدع أن ينتشر في الأرض ، ويلتمس من فضل اللّه والذرة </w:t>
      </w:r>
      <w:r>
        <w:rPr>
          <w:rStyle w:val="FootnoteAnchor"/>
          <w:rtl w:val="true"/>
        </w:rPr>
        <w:footnoteReference w:id="542"/>
      </w:r>
      <w:r>
        <w:rPr>
          <w:rFonts w:ascii="IRNazanin" w:hAnsi="IRNazanin" w:eastAsia="IRNazanin"/>
          <w:color w:val="111111"/>
          <w:sz w:val="28"/>
          <w:sz w:val="28"/>
          <w:szCs w:val="28"/>
          <w:rtl w:val="true"/>
          <w:lang w:bidi="fa-IR"/>
        </w:rPr>
        <w:t>تخرج من جحرها تلتمس رزقها</w:t>
      </w:r>
      <w:r>
        <w:rPr>
          <w:rFonts w:eastAsia="IRNazanin" w:cs="IRNazanin"/>
          <w:color w:val="111111"/>
          <w:sz w:val="28"/>
          <w:szCs w:val="28"/>
          <w:rtl w:val="true"/>
          <w:lang w:bidi="fa-IR"/>
        </w:rPr>
        <w:t xml:space="preserve">. » </w:t>
      </w:r>
      <w:r>
        <w:rPr>
          <w:rStyle w:val="FootnoteAnchor"/>
          <w:rtl w:val="true"/>
        </w:rPr>
        <w:footnoteReference w:id="543"/>
      </w:r>
    </w:p>
    <w:p>
      <w:pPr>
        <w:pStyle w:val="Heading4"/>
        <w:numPr>
          <w:ilvl w:val="3"/>
          <w:numId w:val="1"/>
        </w:numPr>
        <w:rPr/>
      </w:pPr>
      <w:bookmarkStart w:id="645" w:name="__RefHeading___Toc13346541_73709187"/>
      <w:bookmarkStart w:id="646" w:name="_Toc244"/>
      <w:bookmarkEnd w:id="645"/>
      <w:r>
        <w:rPr/>
        <w:t>4</w:t>
      </w:r>
      <w:r>
        <w:rPr>
          <w:rtl w:val="true"/>
        </w:rPr>
        <w:t xml:space="preserve"> - </w:t>
      </w:r>
      <w:r>
        <w:rPr>
          <w:rtl w:val="true"/>
        </w:rPr>
        <w:t xml:space="preserve">العمل طاعة لله </w:t>
      </w:r>
      <w:r>
        <w:rPr>
          <w:rtl w:val="true"/>
        </w:rPr>
        <w:t>:</w:t>
      </w:r>
      <w:bookmarkEnd w:id="646"/>
    </w:p>
    <w:p>
      <w:pPr>
        <w:pStyle w:val="BookText"/>
        <w:rPr/>
      </w:pPr>
      <w:r>
        <w:rPr>
          <w:rFonts w:ascii="Amiri" w:hAnsi="Amiri" w:eastAsia="Amiri" w:cs="Amiri"/>
          <w:color w:val="111111"/>
          <w:sz w:val="28"/>
          <w:sz w:val="28"/>
          <w:szCs w:val="28"/>
          <w:rtl w:val="true"/>
          <w:lang w:bidi="ar-SA"/>
        </w:rPr>
        <w:t xml:space="preserve">وكان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في العمل طاعة لله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بنفسه في اصلاح ارض له ، يقول محمد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 فلقيني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بادنا ثقيلا ، وهو متّكئ على غلامين أسودين ، وموليين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من اشياخ قريش في هذه الحالة ، وفي هذه الساعة يخرج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اني لأعظنه ، فدنوت منه ، فسلمت عليه ، وهو يتصاب عرقا ، فقلت له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شيخ من أشياخ قريش في هذه الساعة يخرج لطلب </w:t>
      </w:r>
      <w:bookmarkStart w:id="647" w:name="pg11899_98028"/>
    </w:p>
    <w:p>
      <w:pPr>
        <w:pStyle w:val="BookText"/>
        <w:rPr/>
      </w:pPr>
      <w:bookmarkEnd w:id="647"/>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جاء أجلك على هذه الحالة ما كنت تصنع؟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فاجابه الامام بمنطق الاسلام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 وأنا في طاعة من طاعات اللّه عز وجل اعمل فاكف نفسي وعيالي عنك وعن الناس ، وإنما كنت اخاف لو جاءني الموت وأنا على معصية من معاصي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فخجل محمد ، ولم يطق جوابا ، وانبرى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يرحمك اللّه أردت أن اعظك فوعظتني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العمل طاعة من طاعات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كف النفس ، وكف العيال من الاحتياج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بعض البحوث الاقتصادية التي خاضها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ينتهي بنا الحديث عن العلوم التي عرضها في بحوثه ومحاضراته</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3346543_73709187"/>
      <w:bookmarkStart w:id="649" w:name="_Toc245"/>
      <w:bookmarkEnd w:id="648"/>
      <w:r>
        <w:rPr>
          <w:rtl w:val="true"/>
        </w:rPr>
        <w:t xml:space="preserve">مع العلم والعلماء </w:t>
      </w:r>
      <w:r>
        <w:rPr>
          <w:rtl w:val="true"/>
        </w:rPr>
        <w:t>:</w:t>
      </w:r>
      <w:bookmarkEnd w:id="649"/>
    </w:p>
    <w:p>
      <w:pPr>
        <w:pStyle w:val="Heading4"/>
        <w:numPr>
          <w:ilvl w:val="3"/>
          <w:numId w:val="1"/>
        </w:numPr>
        <w:rPr/>
      </w:pPr>
      <w:bookmarkStart w:id="650" w:name="__RefHeading___Toc13346545_73709187"/>
      <w:bookmarkStart w:id="651" w:name="_Toc246"/>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أهمية العلم ، وحث على طلبه لأنه الدعامة الأولى الذي ترتكز عليه حياة الأمم والشعوب ، كما اشاد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العلماء لأنهم مصدر الوعي والتوجيه للأمة ، وفيما يلي بعض ما أثر عنه في ذلك</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3346547_73709187"/>
      <w:bookmarkStart w:id="653" w:name="_Toc247"/>
      <w:bookmarkEnd w:id="652"/>
      <w:r>
        <w:rPr/>
        <w:t>1</w:t>
      </w:r>
      <w:r>
        <w:rPr>
          <w:rtl w:val="true"/>
        </w:rPr>
        <w:t xml:space="preserve"> - </w:t>
      </w:r>
      <w:r>
        <w:rPr>
          <w:rtl w:val="true"/>
        </w:rPr>
        <w:t xml:space="preserve">فضل العلم </w:t>
      </w:r>
      <w:r>
        <w:rPr>
          <w:rtl w:val="true"/>
        </w:rPr>
        <w:t>:</w:t>
      </w:r>
      <w:bookmarkEnd w:id="653"/>
    </w:p>
    <w:p>
      <w:pPr>
        <w:pStyle w:val="BookText"/>
        <w:rPr/>
      </w:pPr>
      <w:r>
        <w:rPr>
          <w:rFonts w:ascii="Amiri" w:hAnsi="Amiri" w:eastAsia="Amiri" w:cs="Amiri"/>
          <w:color w:val="111111"/>
          <w:sz w:val="28"/>
          <w:sz w:val="28"/>
          <w:szCs w:val="28"/>
          <w:rtl w:val="true"/>
          <w:lang w:bidi="ar-SA"/>
        </w:rPr>
        <w:t xml:space="preserve">ومجد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ودعا إليه ، وحث على طلبه ، وأثنى على طلابه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فان تعلمه جنة ، وطلبه عبادة ، ومذاكرته تسبيح ، </w:t>
      </w:r>
      <w:bookmarkStart w:id="654" w:name="pg11899_98030"/>
    </w:p>
    <w:p>
      <w:pPr>
        <w:pStyle w:val="BookText"/>
        <w:rPr/>
      </w:pPr>
      <w:bookmarkEnd w:id="654"/>
      <w:r>
        <w:rPr>
          <w:rFonts w:ascii="Amiri" w:hAnsi="Amiri" w:eastAsia="Amiri" w:cs="Amiri"/>
          <w:color w:val="111111"/>
          <w:sz w:val="28"/>
          <w:sz w:val="28"/>
          <w:szCs w:val="28"/>
          <w:rtl w:val="true"/>
          <w:lang w:bidi="ar-SA"/>
        </w:rPr>
        <w:t xml:space="preserve">والبحث عنه جهاد ، وتعليمه صدقة ، وبذله لأهله قربة ، والعلم منار الجنة ، وانس الوحشة ، وصاحب في الغربة ، ورفيق في الخلوة ، ودليل على السراء ، وعون على الضراء ، وزين عند الاخلاء ، وسلاح على الاعداء ، يرفع اللّه به قوما ليجعلهم في الخير أئمة ، يقتدى بفعالهم ، وتقتص آثارهم ، ويصلي عليهم كل رطب ويابس ، وحيتان البحر وهوامه ، وسباع البر وانعامه </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لا اعرف كلمة مجدت العلم ، وقيمت أهله ، واحاطت بثمراته وفوائده كهذه الكلمة الذهبية التي من حقها أن ترسم في معاهد العلم وجامعاته</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3346549_73709187"/>
      <w:bookmarkStart w:id="656" w:name="_Toc248"/>
      <w:bookmarkEnd w:id="655"/>
      <w:r>
        <w:rPr/>
        <w:t>2</w:t>
      </w:r>
      <w:r>
        <w:rPr>
          <w:rtl w:val="true"/>
        </w:rPr>
        <w:t xml:space="preserve"> - </w:t>
      </w:r>
      <w:r>
        <w:rPr>
          <w:rtl w:val="true"/>
        </w:rPr>
        <w:t xml:space="preserve">فضل العالم </w:t>
      </w:r>
      <w:r>
        <w:rPr>
          <w:rtl w:val="true"/>
        </w:rPr>
        <w:t>:</w:t>
      </w:r>
      <w:bookmarkEnd w:id="656"/>
    </w:p>
    <w:p>
      <w:pPr>
        <w:pStyle w:val="BookText"/>
        <w:rPr/>
      </w:pPr>
      <w:r>
        <w:rPr>
          <w:rFonts w:ascii="Amiri" w:hAnsi="Amiri" w:eastAsia="Amiri" w:cs="Amiri"/>
          <w:color w:val="111111"/>
          <w:sz w:val="28"/>
          <w:sz w:val="28"/>
          <w:szCs w:val="28"/>
          <w:rtl w:val="true"/>
          <w:lang w:bidi="ar-SA"/>
        </w:rPr>
        <w:t xml:space="preserve">واشاد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العالم ، وبين مكانته الاجتماعية ، وما أعد اللّه له من مزيد الأجر ، وفيما يلي بعض ما أثر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ينتفع بعلمه أفضل من سبعين ألف عابد </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علم باب هدى فله مثل أجر من عمل به ، ولا ينقص اولئك من أجورهم شيئا ، ومن علم باب ضلالة كان عليه مثل وزر من عمل به ولا ينقص اولئك من أوزارهم شيئا </w:t>
      </w:r>
      <w:r>
        <w:rPr>
          <w:rFonts w:eastAsia="Amiri" w:cs="Amiri" w:ascii="Amiri" w:hAnsi="Amiri"/>
          <w:color w:val="111111"/>
          <w:sz w:val="28"/>
          <w:szCs w:val="28"/>
          <w:rtl w:val="true"/>
          <w:lang w:bidi="ar-SA"/>
        </w:rPr>
        <w:t xml:space="preserve">.. » </w:t>
      </w:r>
      <w:r>
        <w:rPr>
          <w:rStyle w:val="FootnoteAnchor"/>
          <w:rtl w:val="true"/>
        </w:rPr>
        <w:footnoteReference w:id="5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عبد يغدو في طلب العلم ويروح إلا خاض الرحمة خوضا </w:t>
      </w:r>
      <w:r>
        <w:rPr>
          <w:rFonts w:eastAsia="Amiri" w:cs="Amiri" w:ascii="Amiri" w:hAnsi="Amiri"/>
          <w:color w:val="111111"/>
          <w:sz w:val="28"/>
          <w:szCs w:val="28"/>
          <w:rtl w:val="true"/>
          <w:lang w:bidi="ar-SA"/>
        </w:rPr>
        <w:t xml:space="preserve">.. » </w:t>
      </w:r>
      <w:r>
        <w:rPr>
          <w:rStyle w:val="FootnoteAnchor"/>
          <w:rtl w:val="true"/>
        </w:rPr>
        <w:footnoteReference w:id="547"/>
      </w:r>
      <w:bookmarkStart w:id="657" w:name="pg11899_98032"/>
    </w:p>
    <w:p>
      <w:pPr>
        <w:pStyle w:val="Heading4"/>
        <w:numPr>
          <w:ilvl w:val="3"/>
          <w:numId w:val="1"/>
        </w:numPr>
        <w:rPr/>
      </w:pPr>
      <w:bookmarkStart w:id="658" w:name="__RefHeading___Toc13346551_73709187"/>
      <w:bookmarkStart w:id="659" w:name="_Toc249"/>
      <w:bookmarkEnd w:id="657"/>
      <w:bookmarkEnd w:id="658"/>
      <w:r>
        <w:rPr/>
        <w:t>3</w:t>
      </w:r>
      <w:r>
        <w:rPr>
          <w:rtl w:val="true"/>
        </w:rPr>
        <w:t xml:space="preserve"> - </w:t>
      </w:r>
      <w:r>
        <w:rPr>
          <w:rtl w:val="true"/>
        </w:rPr>
        <w:t xml:space="preserve">مجالسة العلماء والمتقين </w:t>
      </w:r>
      <w:r>
        <w:rPr>
          <w:rtl w:val="true"/>
        </w:rPr>
        <w:t>:</w:t>
      </w:r>
      <w:bookmarkEnd w:id="659"/>
    </w:p>
    <w:p>
      <w:pPr>
        <w:pStyle w:val="BookText"/>
        <w:rPr/>
      </w:pPr>
      <w:r>
        <w:rPr>
          <w:rFonts w:ascii="Amiri" w:hAnsi="Amiri" w:eastAsia="Amiri" w:cs="Amiri"/>
          <w:color w:val="111111"/>
          <w:sz w:val="28"/>
          <w:sz w:val="28"/>
          <w:szCs w:val="28"/>
          <w:rtl w:val="true"/>
          <w:lang w:bidi="ar-SA"/>
        </w:rPr>
        <w:t xml:space="preserve">وحث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مجالسة العلماء والمتحرجين في دينهم للاستفادة من هديهم وسلوكهم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لمجلس أجلسه الى من أثق به ، أوثق في نفسي من عمل سنة </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Heading4"/>
        <w:numPr>
          <w:ilvl w:val="3"/>
          <w:numId w:val="1"/>
        </w:numPr>
        <w:rPr/>
      </w:pPr>
      <w:bookmarkStart w:id="660" w:name="__RefHeading___Toc13346553_73709187"/>
      <w:bookmarkStart w:id="661" w:name="_Toc250"/>
      <w:bookmarkEnd w:id="660"/>
      <w:r>
        <w:rPr/>
        <w:t>4</w:t>
      </w:r>
      <w:r>
        <w:rPr>
          <w:rtl w:val="true"/>
        </w:rPr>
        <w:t xml:space="preserve"> - </w:t>
      </w:r>
      <w:r>
        <w:rPr>
          <w:rtl w:val="true"/>
        </w:rPr>
        <w:t xml:space="preserve">مذاكرة العلم </w:t>
      </w:r>
      <w:r>
        <w:rPr>
          <w:rtl w:val="true"/>
        </w:rPr>
        <w:t>:</w:t>
      </w:r>
      <w:bookmarkEnd w:id="661"/>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المذاكرة في العلوم لأنها تفتح آفاقا واسعة في ميادين المعرفة والعلم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تذاكر العلم دراسة ، والدراسة صلاة حسنة</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Heading4"/>
        <w:numPr>
          <w:ilvl w:val="3"/>
          <w:numId w:val="1"/>
        </w:numPr>
        <w:rPr/>
      </w:pPr>
      <w:bookmarkStart w:id="662" w:name="__RefHeading___Toc13346555_73709187"/>
      <w:bookmarkStart w:id="663" w:name="_Toc251"/>
      <w:bookmarkEnd w:id="662"/>
      <w:r>
        <w:rPr/>
        <w:t>5</w:t>
      </w:r>
      <w:r>
        <w:rPr>
          <w:rtl w:val="true"/>
        </w:rPr>
        <w:t xml:space="preserve"> - </w:t>
      </w:r>
      <w:r>
        <w:rPr>
          <w:rtl w:val="true"/>
        </w:rPr>
        <w:t xml:space="preserve">آداب المتعلم </w:t>
      </w:r>
      <w:r>
        <w:rPr>
          <w:rtl w:val="true"/>
        </w:rPr>
        <w:t>:</w:t>
      </w:r>
      <w:bookmarkEnd w:id="663"/>
    </w:p>
    <w:p>
      <w:pPr>
        <w:pStyle w:val="BookText"/>
        <w:rPr/>
      </w:pP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البرامج الرائعة لآداب المتعلمين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جلست إلى عالم فكن على أن تسمع أحرص منك على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حسن الاستماع كما تتعلم حسن القول ، ولا تقطع على أحد حديثه </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Heading4"/>
        <w:numPr>
          <w:ilvl w:val="3"/>
          <w:numId w:val="1"/>
        </w:numPr>
        <w:rPr/>
      </w:pPr>
      <w:bookmarkStart w:id="664" w:name="__RefHeading___Toc13346557_73709187"/>
      <w:bookmarkStart w:id="665" w:name="_Toc252"/>
      <w:bookmarkEnd w:id="664"/>
      <w:r>
        <w:rPr/>
        <w:t>6</w:t>
      </w:r>
      <w:r>
        <w:rPr>
          <w:rtl w:val="true"/>
        </w:rPr>
        <w:t xml:space="preserve"> - </w:t>
      </w:r>
      <w:r>
        <w:rPr>
          <w:rtl w:val="true"/>
        </w:rPr>
        <w:t xml:space="preserve">بذل العلم </w:t>
      </w:r>
      <w:r>
        <w:rPr>
          <w:rtl w:val="true"/>
        </w:rPr>
        <w:t>:</w:t>
      </w:r>
      <w:bookmarkEnd w:id="6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بذل العلم واشاعته بين الناس حتى لا يبقى جاهل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زكاة العلم أن تعلمه عباد اللّه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الذي تعلم العلم منكم له أجر مثل الذي يعلمه ، وله الفضل عليه ، </w:t>
      </w:r>
      <w:bookmarkStart w:id="666" w:name="pg11899_98033"/>
    </w:p>
    <w:p>
      <w:pPr>
        <w:pStyle w:val="BookText"/>
        <w:rPr/>
      </w:pPr>
      <w:bookmarkEnd w:id="666"/>
      <w:r>
        <w:rPr>
          <w:rFonts w:ascii="Amiri" w:hAnsi="Amiri" w:eastAsia="Amiri" w:cs="Amiri"/>
          <w:color w:val="111111"/>
          <w:sz w:val="28"/>
          <w:sz w:val="28"/>
          <w:szCs w:val="28"/>
          <w:rtl w:val="true"/>
          <w:lang w:bidi="ar-SA"/>
        </w:rPr>
        <w:t xml:space="preserve">تعلموا العلم من حملة العلم ، وعلموه إخوانكم كما علمكم العلماء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13346559_73709187"/>
      <w:bookmarkStart w:id="668" w:name="_Toc253"/>
      <w:bookmarkEnd w:id="667"/>
      <w:r>
        <w:rPr/>
        <w:t>7</w:t>
      </w:r>
      <w:r>
        <w:rPr>
          <w:rtl w:val="true"/>
        </w:rPr>
        <w:t xml:space="preserve"> - </w:t>
      </w:r>
      <w:r>
        <w:rPr>
          <w:rtl w:val="true"/>
        </w:rPr>
        <w:t xml:space="preserve">الحث على التعلم </w:t>
      </w:r>
      <w:r>
        <w:rPr>
          <w:rtl w:val="true"/>
        </w:rPr>
        <w:t>:</w:t>
      </w:r>
      <w:bookmarkEnd w:id="668"/>
    </w:p>
    <w:p>
      <w:pPr>
        <w:pStyle w:val="BookText"/>
        <w:rPr/>
      </w:pPr>
      <w:r>
        <w:rPr>
          <w:rFonts w:ascii="Amiri" w:hAnsi="Amiri" w:eastAsia="Amiri" w:cs="Amiri"/>
          <w:color w:val="111111"/>
          <w:sz w:val="28"/>
          <w:sz w:val="28"/>
          <w:szCs w:val="28"/>
          <w:rtl w:val="true"/>
          <w:lang w:bidi="ar-SA"/>
        </w:rPr>
        <w:t xml:space="preserve">وحث الامام على التعلم والسؤال من أهل العلم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العلم خزائن والمفاتيح السؤال ، فاسألوا يرحمكم اللّه فانه يؤجر في العلم أربعة السائل والمتكلم ، والمستمع ، والمحب لهم</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Heading4"/>
        <w:numPr>
          <w:ilvl w:val="3"/>
          <w:numId w:val="1"/>
        </w:numPr>
        <w:rPr/>
      </w:pPr>
      <w:bookmarkStart w:id="669" w:name="__RefHeading___Toc13346561_73709187"/>
      <w:bookmarkStart w:id="670" w:name="_Toc254"/>
      <w:bookmarkEnd w:id="669"/>
      <w:r>
        <w:rPr/>
        <w:t>8</w:t>
      </w:r>
      <w:r>
        <w:rPr>
          <w:rtl w:val="true"/>
        </w:rPr>
        <w:t xml:space="preserve"> - </w:t>
      </w:r>
      <w:r>
        <w:rPr>
          <w:rtl w:val="true"/>
        </w:rPr>
        <w:t xml:space="preserve">التفقه في الدين </w:t>
      </w:r>
      <w:r>
        <w:rPr>
          <w:rtl w:val="true"/>
        </w:rPr>
        <w:t>:</w:t>
      </w:r>
      <w:bookmarkEnd w:id="670"/>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التفقه في الدين ، ومعرفة الحلال والحرام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 والصبر على النائبة ، وتقدير المعيشة</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إن التفقه في الدين مما يحفظ توازن الانسان وسلوكه ، ويبعده عن اقتراف أي شذوذ أو انحراف عن الدين</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3346563_73709187"/>
      <w:bookmarkStart w:id="672" w:name="_Toc255"/>
      <w:bookmarkEnd w:id="671"/>
      <w:r>
        <w:rPr/>
        <w:t>9</w:t>
      </w:r>
      <w:r>
        <w:rPr>
          <w:rtl w:val="true"/>
        </w:rPr>
        <w:t xml:space="preserve"> - </w:t>
      </w:r>
      <w:r>
        <w:rPr>
          <w:rtl w:val="true"/>
        </w:rPr>
        <w:t xml:space="preserve">العمل بالعلم </w:t>
      </w:r>
      <w:r>
        <w:rPr>
          <w:rtl w:val="true"/>
        </w:rPr>
        <w:t>:</w:t>
      </w:r>
      <w:bookmarkEnd w:id="67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العلم بتطبيق ما علموه على واقع حياتهم ،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سمعتم العلم فاستعملوه ، ولتتسع قلوبكم ، فان العلم إذا كثر في قلب رجل لا يحتمله قدّر الشيطان عليه ، فاذا خاصمكم الشيطان ، فاقبلوا عليه بما تعرفون ، فان كيد الشيطان كان ضعيفا ، فقال له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نعرفه؟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خاصموه بما ظهر </w:t>
      </w:r>
      <w:bookmarkStart w:id="673" w:name="pg11899_98035"/>
    </w:p>
    <w:p>
      <w:pPr>
        <w:pStyle w:val="BookText"/>
        <w:rPr/>
      </w:pPr>
      <w:bookmarkEnd w:id="673"/>
      <w:r>
        <w:rPr>
          <w:rFonts w:ascii="Amiri" w:hAnsi="Amiri" w:eastAsia="Amiri" w:cs="Amiri"/>
          <w:color w:val="111111"/>
          <w:sz w:val="28"/>
          <w:sz w:val="28"/>
          <w:szCs w:val="28"/>
          <w:rtl w:val="true"/>
          <w:lang w:bidi="ar-SA"/>
        </w:rPr>
        <w:t>لكم من قدرة اللّه عز وجل</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Heading4"/>
        <w:numPr>
          <w:ilvl w:val="3"/>
          <w:numId w:val="1"/>
        </w:numPr>
        <w:rPr/>
      </w:pPr>
      <w:bookmarkStart w:id="674" w:name="__RefHeading___Toc13346565_73709187"/>
      <w:bookmarkStart w:id="675" w:name="_Toc256"/>
      <w:bookmarkEnd w:id="674"/>
      <w:r>
        <w:rPr/>
        <w:t>10</w:t>
      </w:r>
      <w:r>
        <w:rPr>
          <w:rtl w:val="true"/>
        </w:rPr>
        <w:t xml:space="preserve"> - </w:t>
      </w:r>
      <w:r>
        <w:rPr>
          <w:rtl w:val="true"/>
        </w:rPr>
        <w:t xml:space="preserve">قبول العمل بالمعرفة </w:t>
      </w:r>
      <w:r>
        <w:rPr>
          <w:rtl w:val="true"/>
        </w:rPr>
        <w:t>:</w:t>
      </w:r>
      <w:bookmarkEnd w:id="675"/>
    </w:p>
    <w:p>
      <w:pPr>
        <w:pStyle w:val="BookText"/>
        <w:rPr/>
      </w:pPr>
      <w:r>
        <w:rPr>
          <w:rFonts w:ascii="Amiri" w:hAnsi="Amiri" w:eastAsia="Amiri" w:cs="Amiri"/>
          <w:color w:val="111111"/>
          <w:sz w:val="28"/>
          <w:sz w:val="28"/>
          <w:szCs w:val="28"/>
          <w:rtl w:val="true"/>
          <w:lang w:bidi="ar-SA"/>
        </w:rPr>
        <w:t xml:space="preserve">والمعرفة شرط في قبول العمل ، فمن يعمل من دون معرفة اللّه ولا للواجب الذي يؤديه فلا أثر لعمله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يقبل عمل إلا بمعرفة ، ولا معرفة إلا بعمل ، ومن عرف دلته معرفته على العمل ، ومن لا يعرف فلا عمل له </w:t>
      </w:r>
      <w:r>
        <w:rPr>
          <w:rFonts w:eastAsia="Amiri" w:cs="Amiri" w:ascii="Amiri" w:hAnsi="Amiri"/>
          <w:color w:val="111111"/>
          <w:sz w:val="28"/>
          <w:szCs w:val="28"/>
          <w:rtl w:val="true"/>
          <w:lang w:bidi="ar-SA"/>
        </w:rPr>
        <w:t xml:space="preserve">.. » </w:t>
      </w:r>
      <w:r>
        <w:rPr>
          <w:rStyle w:val="FootnoteAnchor"/>
          <w:rtl w:val="true"/>
        </w:rPr>
        <w:footnoteReference w:id="556"/>
      </w:r>
    </w:p>
    <w:p>
      <w:pPr>
        <w:pStyle w:val="Heading4"/>
        <w:numPr>
          <w:ilvl w:val="3"/>
          <w:numId w:val="1"/>
        </w:numPr>
        <w:rPr/>
      </w:pPr>
      <w:bookmarkStart w:id="676" w:name="__RefHeading___Toc13346567_73709187"/>
      <w:bookmarkStart w:id="677" w:name="_Toc257"/>
      <w:bookmarkEnd w:id="676"/>
      <w:r>
        <w:rPr/>
        <w:t>11</w:t>
      </w:r>
      <w:r>
        <w:rPr>
          <w:rtl w:val="true"/>
        </w:rPr>
        <w:t xml:space="preserve"> - </w:t>
      </w:r>
      <w:r>
        <w:rPr>
          <w:rtl w:val="true"/>
        </w:rPr>
        <w:t xml:space="preserve">ذم المباهاة بطلب العلم </w:t>
      </w:r>
      <w:r>
        <w:rPr>
          <w:rtl w:val="true"/>
        </w:rPr>
        <w:t>:</w:t>
      </w:r>
      <w:bookmarkEnd w:id="677"/>
    </w:p>
    <w:p>
      <w:pPr>
        <w:pStyle w:val="BookText"/>
        <w:rPr/>
      </w:pPr>
      <w:r>
        <w:rPr>
          <w:rFonts w:ascii="Amiri" w:hAnsi="Amiri" w:eastAsia="Amiri" w:cs="Amiri"/>
          <w:color w:val="111111"/>
          <w:sz w:val="28"/>
          <w:sz w:val="28"/>
          <w:szCs w:val="28"/>
          <w:rtl w:val="true"/>
          <w:lang w:bidi="ar-SA"/>
        </w:rPr>
        <w:t xml:space="preserve">وحذر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المباهاة والافتخار بطلب العلم ، وحث أهل العلم ان يجهدوا نفوسهم على التقرب به إلى اللّه ، وأن يلتمسوا به الدار الآخرة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طلب العلم ليباهي به العلماء أو يماري به السفهاء ، أو يعرف به وجوه الناس فليتبوّأ مقعده من النار ، ان الرئاسة لا تصلح إلا لأهلها </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ان هذه الدواعي الفاسدة ، والاغراض السقيمة لتحبط الأجر الجزيل الذي أعده اللّه لطالب العلم الديني الذي هو داعية اللّه في الأرض ، وعليه ان أراد النجاح في الدنيا والسعادة في الآخرة ان يخلص في نيته لله ، ولا يبتغي غير وجهه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3346569_73709187"/>
      <w:bookmarkStart w:id="679" w:name="_Toc258"/>
      <w:bookmarkEnd w:id="678"/>
      <w:r>
        <w:rPr/>
        <w:t>12</w:t>
      </w:r>
      <w:r>
        <w:rPr>
          <w:rtl w:val="true"/>
        </w:rPr>
        <w:t xml:space="preserve"> - </w:t>
      </w:r>
      <w:r>
        <w:rPr>
          <w:rtl w:val="true"/>
        </w:rPr>
        <w:t xml:space="preserve">الفتوى بغير علم </w:t>
      </w:r>
      <w:r>
        <w:rPr>
          <w:rtl w:val="true"/>
        </w:rPr>
        <w:t>:</w:t>
      </w:r>
      <w:bookmarkEnd w:id="67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واثرت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احاديث تنهى عن الفتيا </w:t>
      </w:r>
      <w:bookmarkStart w:id="680" w:name="pg11899_98037"/>
    </w:p>
    <w:p>
      <w:pPr>
        <w:pStyle w:val="BookText"/>
        <w:rPr/>
      </w:pPr>
      <w:bookmarkEnd w:id="680"/>
      <w:r>
        <w:rPr>
          <w:rFonts w:ascii="Amiri" w:hAnsi="Amiri" w:eastAsia="Amiri" w:cs="Amiri"/>
          <w:color w:val="111111"/>
          <w:sz w:val="28"/>
          <w:sz w:val="28"/>
          <w:szCs w:val="28"/>
          <w:rtl w:val="true"/>
          <w:lang w:bidi="ar-SA"/>
        </w:rPr>
        <w:t>بغير علم لأنها مصدر لغواية الناس وضلالهم ، وهذه بعض ما أثر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افتى الناس بغير علم ، ولا هدى لعنته ملائكة الرحمن وملائكة العذاب ، ولحقه وزر من عمل بفتياه </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علمتم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 ان الرجل ينتزع الآية من القرآن يخر فيها أبعد ما بين السماء والأرض </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يقولوا ما يعلمون ، ويقفوا عند ما لا يعلمون </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للعالم اذا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وليس لغير العالم أن يقول ذلك </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Heading4"/>
        <w:numPr>
          <w:ilvl w:val="3"/>
          <w:numId w:val="1"/>
        </w:numPr>
        <w:rPr/>
      </w:pPr>
      <w:bookmarkStart w:id="681" w:name="__RefHeading___Toc13346571_73709187"/>
      <w:bookmarkStart w:id="682" w:name="_Toc259"/>
      <w:bookmarkEnd w:id="681"/>
      <w:r>
        <w:rPr/>
        <w:t>13</w:t>
      </w:r>
      <w:r>
        <w:rPr>
          <w:rtl w:val="true"/>
        </w:rPr>
        <w:t xml:space="preserve"> - </w:t>
      </w:r>
      <w:r>
        <w:rPr>
          <w:rtl w:val="true"/>
        </w:rPr>
        <w:t xml:space="preserve">صفات العالم </w:t>
      </w:r>
      <w:r>
        <w:rPr>
          <w:rtl w:val="true"/>
        </w:rPr>
        <w:t>:</w:t>
      </w:r>
      <w:bookmarkEnd w:id="682"/>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احاديثه عن صفات العلماء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العبد عالما حتى لا يكون حاسدا لمن فوقه ، ولا محقرا لمن دونه </w:t>
      </w:r>
      <w:r>
        <w:rPr>
          <w:rFonts w:eastAsia="Amiri" w:cs="Amiri" w:ascii="Amiri" w:hAnsi="Amiri"/>
          <w:color w:val="111111"/>
          <w:sz w:val="28"/>
          <w:szCs w:val="28"/>
          <w:rtl w:val="true"/>
          <w:lang w:bidi="ar-SA"/>
        </w:rPr>
        <w:t xml:space="preserve">.. » </w:t>
      </w:r>
      <w:r>
        <w:rPr>
          <w:rStyle w:val="FootnoteAnchor"/>
          <w:rtl w:val="true"/>
        </w:rPr>
        <w:footnoteReference w:id="56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العالم إنما يكون عالما فيما إذا صفت نفسه من الحسد الذي هو من اعظم الآفات النفسية ، فهو الذي يلقي الناس في البلاء ، ويجر لهم </w:t>
      </w:r>
    </w:p>
    <w:p>
      <w:pPr>
        <w:pStyle w:val="BookText"/>
        <w:rPr/>
      </w:pPr>
      <w:r>
        <w:rPr>
          <w:rFonts w:ascii="IRNazanin" w:hAnsi="IRNazanin" w:eastAsia="IRNazanin"/>
          <w:color w:val="111111"/>
          <w:sz w:val="28"/>
          <w:sz w:val="28"/>
          <w:szCs w:val="28"/>
          <w:rtl w:val="true"/>
          <w:lang w:bidi="fa-IR"/>
        </w:rPr>
        <w:t xml:space="preserve">الويلات والخطوب ، كما ان العالم لا يكون عالما فيما إذا احتقر من دونه فانه ينم عن عدم انتفاعه بالعلم الذي يدعو الى تكريم الناس ، ومقابلتهم بالاخلاق الرفيعة ، فان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 ليتمم مكارم الاخلاق ، وإذا تجرد العالم من هذه الظاهرة فقد شذ عن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الفقيه حق الفقيه الزاهد في الدنيا الراغب في الآخرة ، المتمسك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رأيتم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الاغنياء فهو صاحب دنيا ، واذا رأيتموه يلزم السلطان من غير ضرورة فهو لص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ان حب العالم للأغنياء إنما هو للطمع في أموالهم ، وما يستفيده منهم وهذا ليس من اخلاق العلماء الذين أمروا أن يرجوا ما عند اللّه ، ولا يرجون غيره ، واما ملازمة السلطان من غير حاجة ، ولا ضرورة فانه ينم عن عدم واقعية ذلك العالم ، وانه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وهجأ محمود الوراق العلماء الذين لازموا دوائر السلطان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ركبوا المراكب واغتدوا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الى باب الخليفة</w:t>
      </w:r>
    </w:p>
    <w:p>
      <w:pPr>
        <w:pStyle w:val="BookText"/>
        <w:rPr/>
      </w:pPr>
      <w:r>
        <w:rPr>
          <w:rFonts w:ascii="Amiri" w:hAnsi="Amiri" w:eastAsia="Amiri" w:cs="Amiri"/>
          <w:color w:val="111111"/>
          <w:sz w:val="28"/>
          <w:sz w:val="28"/>
          <w:szCs w:val="28"/>
          <w:rtl w:val="true"/>
          <w:lang w:bidi="ar-SA"/>
        </w:rPr>
        <w:t xml:space="preserve">وصلوا البكور الى الرواح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ليبلغوا الرتب الشريفة</w:t>
      </w:r>
    </w:p>
    <w:p>
      <w:pPr>
        <w:pStyle w:val="BookText"/>
        <w:rPr/>
      </w:pPr>
      <w:r>
        <w:rPr>
          <w:rFonts w:ascii="Amiri" w:hAnsi="Amiri" w:eastAsia="Amiri" w:cs="Amiri"/>
          <w:color w:val="111111"/>
          <w:sz w:val="28"/>
          <w:sz w:val="28"/>
          <w:szCs w:val="28"/>
          <w:rtl w:val="true"/>
          <w:lang w:bidi="ar-SA"/>
        </w:rPr>
        <w:t xml:space="preserve">حتى إذا ظفروا بما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 اللطيفة</w:t>
      </w:r>
    </w:p>
    <w:p>
      <w:pPr>
        <w:pStyle w:val="BookText"/>
        <w:rPr/>
      </w:pPr>
      <w:r>
        <w:rPr>
          <w:rFonts w:ascii="Amiri" w:hAnsi="Amiri" w:eastAsia="Amiri" w:cs="Amiri"/>
          <w:color w:val="111111"/>
          <w:sz w:val="28"/>
          <w:sz w:val="28"/>
          <w:szCs w:val="28"/>
          <w:rtl w:val="true"/>
          <w:lang w:bidi="ar-SA"/>
        </w:rPr>
        <w:t xml:space="preserve">وغدا الموالي منهم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تحوى الصحيفة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وتعسفوا من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بالظلم والسير العنيفة </w:t>
      </w:r>
    </w:p>
    <w:p>
      <w:pPr>
        <w:pStyle w:val="BookText"/>
        <w:rPr/>
      </w:pPr>
      <w:r>
        <w:rPr>
          <w:rFonts w:ascii="Amiri" w:hAnsi="Amiri" w:eastAsia="Amiri" w:cs="Amiri"/>
          <w:color w:val="111111"/>
          <w:sz w:val="28"/>
          <w:sz w:val="28"/>
          <w:szCs w:val="28"/>
          <w:rtl w:val="true"/>
          <w:lang w:bidi="ar-SA"/>
        </w:rPr>
        <w:t xml:space="preserve">خانوا الخليفة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بتعسف الطرق المخوفة</w:t>
      </w:r>
    </w:p>
    <w:p>
      <w:pPr>
        <w:pStyle w:val="BookText"/>
        <w:rPr/>
      </w:pPr>
      <w:r>
        <w:rPr>
          <w:rFonts w:ascii="Amiri" w:hAnsi="Amiri" w:eastAsia="Amiri" w:cs="Amiri"/>
          <w:color w:val="111111"/>
          <w:sz w:val="28"/>
          <w:sz w:val="28"/>
          <w:szCs w:val="28"/>
          <w:rtl w:val="true"/>
          <w:lang w:bidi="ar-SA"/>
        </w:rPr>
        <w:t xml:space="preserve">باعوا الامانة بالخيانة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واشتروا بالأمن جيفة</w:t>
      </w:r>
    </w:p>
    <w:p>
      <w:pPr>
        <w:pStyle w:val="BookText"/>
        <w:rPr/>
      </w:pPr>
      <w:r>
        <w:rPr>
          <w:rFonts w:ascii="Amiri" w:hAnsi="Amiri" w:eastAsia="Amiri" w:cs="Amiri"/>
          <w:color w:val="111111"/>
          <w:sz w:val="28"/>
          <w:sz w:val="28"/>
          <w:szCs w:val="28"/>
          <w:rtl w:val="true"/>
          <w:lang w:bidi="ar-SA"/>
        </w:rPr>
        <w:t xml:space="preserve">عقدوا الشحوم واهزلوا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الامانات السخيفة</w:t>
      </w:r>
    </w:p>
    <w:p>
      <w:pPr>
        <w:pStyle w:val="BookText"/>
        <w:rPr/>
      </w:pPr>
      <w:r>
        <w:rPr>
          <w:rFonts w:ascii="Amiri" w:hAnsi="Amiri" w:eastAsia="Amiri" w:cs="Amiri"/>
          <w:color w:val="111111"/>
          <w:sz w:val="28"/>
          <w:sz w:val="28"/>
          <w:szCs w:val="28"/>
          <w:rtl w:val="true"/>
          <w:lang w:bidi="ar-SA"/>
        </w:rPr>
        <w:t xml:space="preserve">ضاقت قبور القوم 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قصورهم المنيفة</w:t>
      </w:r>
    </w:p>
    <w:p>
      <w:pPr>
        <w:pStyle w:val="BookText"/>
        <w:rPr/>
      </w:pPr>
      <w:r>
        <w:rPr>
          <w:rFonts w:ascii="Amiri" w:hAnsi="Amiri" w:eastAsia="Amiri" w:cs="Amiri"/>
          <w:color w:val="111111"/>
          <w:sz w:val="28"/>
          <w:sz w:val="28"/>
          <w:szCs w:val="28"/>
          <w:rtl w:val="true"/>
          <w:lang w:bidi="ar-SA"/>
        </w:rPr>
        <w:t xml:space="preserve">من كل ذي أدب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رفة وآراء حصيفة</w:t>
      </w:r>
    </w:p>
    <w:p>
      <w:pPr>
        <w:pStyle w:val="BookText"/>
        <w:rPr/>
      </w:pPr>
      <w:r>
        <w:rPr>
          <w:rFonts w:ascii="Amiri" w:hAnsi="Amiri" w:eastAsia="Amiri" w:cs="Amiri"/>
          <w:color w:val="111111"/>
          <w:sz w:val="28"/>
          <w:sz w:val="28"/>
          <w:szCs w:val="28"/>
          <w:rtl w:val="true"/>
          <w:lang w:bidi="ar-SA"/>
        </w:rPr>
        <w:t xml:space="preserve">متفقه جمع الحدي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الى قياس أبي حنيفة</w:t>
      </w:r>
    </w:p>
    <w:p>
      <w:pPr>
        <w:pStyle w:val="BookText"/>
        <w:rPr/>
      </w:pPr>
      <w:r>
        <w:rPr>
          <w:rFonts w:ascii="Amiri" w:hAnsi="Amiri" w:eastAsia="Amiri" w:cs="Amiri"/>
          <w:color w:val="111111"/>
          <w:sz w:val="28"/>
          <w:sz w:val="28"/>
          <w:szCs w:val="28"/>
          <w:rtl w:val="true"/>
          <w:lang w:bidi="ar-SA"/>
        </w:rPr>
        <w:t xml:space="preserve">فاتاك يصلح للقض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بلحيفة فوق الوظيفة</w:t>
      </w:r>
    </w:p>
    <w:p>
      <w:pPr>
        <w:pStyle w:val="BookText"/>
        <w:rPr/>
      </w:pPr>
      <w:r>
        <w:rPr>
          <w:rFonts w:ascii="Amiri" w:hAnsi="Amiri" w:eastAsia="Amiri" w:cs="Amiri"/>
          <w:color w:val="111111"/>
          <w:sz w:val="28"/>
          <w:sz w:val="28"/>
          <w:szCs w:val="28"/>
          <w:rtl w:val="true"/>
          <w:lang w:bidi="ar-SA"/>
        </w:rPr>
        <w:t xml:space="preserve">لم ينتفع بالعلم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شغفته دنياه الشغوفة</w:t>
      </w:r>
    </w:p>
    <w:p>
      <w:pPr>
        <w:pStyle w:val="BookText"/>
        <w:rPr/>
      </w:pPr>
      <w:r>
        <w:rPr>
          <w:rFonts w:ascii="Amiri" w:hAnsi="Amiri" w:eastAsia="Amiri" w:cs="Amiri"/>
          <w:color w:val="111111"/>
          <w:sz w:val="28"/>
          <w:sz w:val="28"/>
          <w:szCs w:val="28"/>
          <w:rtl w:val="true"/>
          <w:lang w:bidi="ar-SA"/>
        </w:rPr>
        <w:t xml:space="preserve">نسي الاله ولاذ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بأسباب ضعيفة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ويقول أبو العتاهية في هجائهم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لأرباب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في طلب الفضول</w:t>
      </w:r>
    </w:p>
    <w:p>
      <w:pPr>
        <w:pStyle w:val="BookText"/>
        <w:rPr/>
      </w:pPr>
      <w:r>
        <w:rPr>
          <w:rFonts w:ascii="Amiri" w:hAnsi="Amiri" w:eastAsia="Amiri" w:cs="Amiri"/>
          <w:color w:val="111111"/>
          <w:sz w:val="28"/>
          <w:sz w:val="28"/>
          <w:szCs w:val="28"/>
          <w:rtl w:val="true"/>
          <w:lang w:bidi="ar-SA"/>
        </w:rPr>
        <w:t xml:space="preserve">سلاب أكسية الارا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واليتامى والكهول</w:t>
      </w:r>
    </w:p>
    <w:p>
      <w:pPr>
        <w:pStyle w:val="BookText"/>
        <w:rPr/>
      </w:pPr>
      <w:r>
        <w:rPr>
          <w:rFonts w:ascii="Amiri" w:hAnsi="Amiri" w:eastAsia="Amiri" w:cs="Amiri"/>
          <w:color w:val="111111"/>
          <w:sz w:val="28"/>
          <w:sz w:val="28"/>
          <w:szCs w:val="28"/>
          <w:rtl w:val="true"/>
          <w:lang w:bidi="ar-SA"/>
        </w:rPr>
        <w:t xml:space="preserve">والجامعين المكثري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الخيانة والغلول</w:t>
      </w:r>
    </w:p>
    <w:p>
      <w:pPr>
        <w:pStyle w:val="BookText"/>
        <w:rPr/>
      </w:pPr>
      <w:r>
        <w:rPr>
          <w:rFonts w:ascii="Amiri" w:hAnsi="Amiri" w:eastAsia="Amiri" w:cs="Amiri"/>
          <w:color w:val="111111"/>
          <w:sz w:val="28"/>
          <w:sz w:val="28"/>
          <w:szCs w:val="28"/>
          <w:rtl w:val="true"/>
          <w:lang w:bidi="ar-SA"/>
        </w:rPr>
        <w:t xml:space="preserve">والمؤثرين لدار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 الحلول</w:t>
      </w:r>
    </w:p>
    <w:p>
      <w:pPr>
        <w:pStyle w:val="BookText"/>
        <w:rPr/>
      </w:pPr>
      <w:r>
        <w:rPr>
          <w:rFonts w:ascii="Amiri" w:hAnsi="Amiri" w:eastAsia="Amiri" w:cs="Amiri"/>
          <w:color w:val="111111"/>
          <w:sz w:val="28"/>
          <w:sz w:val="28"/>
          <w:szCs w:val="28"/>
          <w:rtl w:val="true"/>
          <w:lang w:bidi="ar-SA"/>
        </w:rPr>
        <w:t xml:space="preserve">وضعوا عقولهم من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بمدرجة السيول</w:t>
      </w:r>
    </w:p>
    <w:p>
      <w:pPr>
        <w:pStyle w:val="BookText"/>
        <w:rPr/>
      </w:pPr>
      <w:r>
        <w:rPr>
          <w:rFonts w:ascii="IRNazanin" w:hAnsi="IRNazanin" w:eastAsia="IRNazanin"/>
          <w:color w:val="111111"/>
          <w:sz w:val="28"/>
          <w:sz w:val="28"/>
          <w:szCs w:val="28"/>
          <w:rtl w:val="true"/>
          <w:lang w:bidi="fa-IR"/>
        </w:rPr>
        <w:t xml:space="preserve">ولهوا بأطراف الفر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 واغفلوا علم الاصول</w:t>
      </w:r>
    </w:p>
    <w:p>
      <w:pPr>
        <w:pStyle w:val="BookText"/>
        <w:rPr/>
      </w:pPr>
      <w:r>
        <w:rPr>
          <w:rFonts w:ascii="IRNazanin" w:hAnsi="IRNazanin" w:eastAsia="IRNazanin"/>
          <w:color w:val="111111"/>
          <w:sz w:val="28"/>
          <w:sz w:val="28"/>
          <w:szCs w:val="28"/>
          <w:rtl w:val="true"/>
          <w:lang w:bidi="fa-IR"/>
        </w:rPr>
        <w:t xml:space="preserve">وتتبعوا جمع الحط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وفارقوا أثر الرسول </w:t>
      </w:r>
      <w:r>
        <w:rPr>
          <w:rStyle w:val="FootnoteAnchor"/>
          <w:rtl w:val="true"/>
        </w:rPr>
        <w:footnoteReference w:id="56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عما أثر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 وتكريم حملته ، وما ينبغي أن يتصفوا به من معالي الاخلاق ليكونوا قدوة للأمة</w:t>
      </w:r>
      <w:r>
        <w:rPr>
          <w:rFonts w:eastAsia="Amiri" w:cs="Amiri" w:ascii="Amiri" w:hAnsi="Amiri"/>
          <w:color w:val="111111"/>
          <w:sz w:val="28"/>
          <w:szCs w:val="28"/>
          <w:rtl w:val="true"/>
          <w:lang w:bidi="ar-SA"/>
        </w:rPr>
        <w:t xml:space="preserve">. </w:t>
      </w:r>
      <w:bookmarkStart w:id="683" w:name="pg11899_98043"/>
    </w:p>
    <w:p>
      <w:pPr>
        <w:pStyle w:val="Heading3"/>
        <w:numPr>
          <w:ilvl w:val="2"/>
          <w:numId w:val="1"/>
        </w:numPr>
        <w:rPr/>
      </w:pPr>
      <w:bookmarkStart w:id="684" w:name="__RefHeading___Toc13346573_73709187"/>
      <w:bookmarkStart w:id="685" w:name="_Toc260"/>
      <w:bookmarkEnd w:id="683"/>
      <w:bookmarkEnd w:id="684"/>
      <w:r>
        <w:rPr>
          <w:rtl w:val="true"/>
        </w:rPr>
        <w:t xml:space="preserve">فى رحاب الايمان </w:t>
      </w:r>
      <w:r>
        <w:rPr>
          <w:rtl w:val="true"/>
        </w:rPr>
        <w:t>:</w:t>
      </w:r>
      <w:bookmarkEnd w:id="685"/>
    </w:p>
    <w:p>
      <w:pPr>
        <w:pStyle w:val="Heading4"/>
        <w:numPr>
          <w:ilvl w:val="3"/>
          <w:numId w:val="1"/>
        </w:numPr>
        <w:rPr/>
      </w:pPr>
      <w:bookmarkStart w:id="686" w:name="__RefHeading___Toc13346575_73709187"/>
      <w:bookmarkStart w:id="687" w:name="_Toc261"/>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وحلل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احاديثه حقيقة الايمان ، ومراتبه ، تحدث عن صفات المتقين ، ونعم اللّه عليهم ، وغير ذلك ، وهذا بعض ما أثر عنه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3346577_73709187"/>
      <w:bookmarkStart w:id="689" w:name="_Toc262"/>
      <w:bookmarkEnd w:id="688"/>
      <w:r>
        <w:rPr/>
        <w:t>1</w:t>
      </w:r>
      <w:r>
        <w:rPr>
          <w:rtl w:val="true"/>
        </w:rPr>
        <w:t xml:space="preserve"> - </w:t>
      </w:r>
      <w:r>
        <w:rPr>
          <w:rtl w:val="true"/>
        </w:rPr>
        <w:t xml:space="preserve">حقيقة الايمان </w:t>
      </w:r>
      <w:r>
        <w:rPr>
          <w:rtl w:val="true"/>
        </w:rPr>
        <w:t>:</w:t>
      </w:r>
      <w:bookmarkEnd w:id="689"/>
    </w:p>
    <w:p>
      <w:pPr>
        <w:pStyle w:val="BookText"/>
        <w:rPr/>
      </w:pPr>
      <w:r>
        <w:rPr>
          <w:rFonts w:ascii="Amiri" w:hAnsi="Amiri" w:eastAsia="Amiri" w:cs="Amiri"/>
          <w:color w:val="111111"/>
          <w:sz w:val="28"/>
          <w:sz w:val="28"/>
          <w:szCs w:val="28"/>
          <w:rtl w:val="true"/>
          <w:lang w:bidi="ar-SA"/>
        </w:rPr>
        <w:t xml:space="preserve">وحدد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الايمان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ثابت في القلوب ، واليقين خطرات ، فيمر اليقين بالقلب فيصير كأنه زبر الحديد ، ويخرج منه فيصير كأنه خرقة بالية </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إن الايمان إذا استقر في اعماق القلوب ودخائل النفوس فانها تكون في صلابتها كزبر الحديد فتتحمل الأهوال ، وتخوض الشدائد في سبيل ما تذهب إليه ، وقد كان ذلك الايمان الراسخ هو السمت البارز في سيرة الأنبياء والعظماء والمصلحين الذين قدموا أرواحهم قرابين لمبادئهم وآرائهم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اليقين من القلب فان يكون خرقة بالية قد فقد ارادته واختياره ، وصار خاليا من الشعور والاحساس</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3346579_73709187"/>
      <w:bookmarkStart w:id="691" w:name="_Toc263"/>
      <w:bookmarkEnd w:id="690"/>
      <w:r>
        <w:rPr/>
        <w:t>2</w:t>
      </w:r>
      <w:r>
        <w:rPr>
          <w:rtl w:val="true"/>
        </w:rPr>
        <w:t xml:space="preserve"> - </w:t>
      </w:r>
      <w:r>
        <w:rPr>
          <w:rtl w:val="true"/>
        </w:rPr>
        <w:t xml:space="preserve">مراتب الايمان </w:t>
      </w:r>
      <w:r>
        <w:rPr>
          <w:rtl w:val="true"/>
        </w:rPr>
        <w:t>:</w:t>
      </w:r>
      <w:bookmarkEnd w:id="69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مراتب الايمان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المؤمنين على منازل ، منهم على واحدة ، ومنهم على اثنين ، ومنهم على ثلاث ، ومنهم على اربع ، ومنهم على خمس ، ومنهم على ست ، فلو ذهبت تحمل على صاحب الواحدة اثنتين لم يقو ، وعلى صاحب الاثنتين ثلاثا لم يقو ، وعلى صاحب الثلاث اربعا لم يقو ، وعلى صاحب الاربع خمسا لم يقو ، وعلى </w:t>
      </w:r>
      <w:bookmarkStart w:id="692" w:name="pg11899_98045"/>
    </w:p>
    <w:p>
      <w:pPr>
        <w:pStyle w:val="BookText"/>
        <w:rPr/>
      </w:pPr>
      <w:bookmarkEnd w:id="692"/>
      <w:r>
        <w:rPr>
          <w:rFonts w:ascii="Amiri" w:hAnsi="Amiri" w:eastAsia="Amiri" w:cs="Amiri"/>
          <w:color w:val="111111"/>
          <w:sz w:val="28"/>
          <w:sz w:val="28"/>
          <w:szCs w:val="28"/>
          <w:rtl w:val="true"/>
          <w:lang w:bidi="ar-SA"/>
        </w:rPr>
        <w:t>صاحب الخمس ستا لم يقو ، وعلى صاحب الست سبعا لم يقو ، وعلى هذه الدجارت</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ان مرتب اليقين والمعرفة باللّه متفاوتة كأشد ما يكون التفاوت فقد احاط اللّه تعالى بعض انبيائه علما بأسرار الكون وحقائق الوجود وما يحدث في هذه الدنيا من الاحداث بما لم يحط به غيرهم من الأنبياء لأنهم لا يقوون على حملها ، ومن هذا القبيل كان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ومستودع أسراره وحكمه قد احاط بعض حواريه كميثم التمار علما بما سيجري عليه من الخطوب والكوارث من بني أمية ، واطلعه على كثير من الأسرار ، وعلى ما سيجري في آخر الزمان في حين أنه لم يخبر بذلك عبد اللّه بن عباس وهو حبر الأمة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قدرته على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مقدار الايمان كانت محن الأنبياء والمصلحين من قبل طواغيت زمانهم متفاوتة وكان أشدهم ايذاء واعظمهم محنة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أوذي من قبل طواغيت قريش وجهالها بما لم يؤذه أي نبي من انبياء اللّه ، وأوذي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وفاته بعترته فقد عانت من الظلم والتنكيل ما يقصم الاصلاب ويذهل الألباب ، فلم تراع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عترته فلم يمض على وفاته إلا خمسون عاما واذا برءوس ابنائه على الحراب ، وبناته سبايا من بلد الى بلد ، فأي محنة وأي بلاء اعظم من هذه المحنة وهذا البلاء؟</w:t>
      </w:r>
    </w:p>
    <w:p>
      <w:pPr>
        <w:pStyle w:val="Heading4"/>
        <w:numPr>
          <w:ilvl w:val="3"/>
          <w:numId w:val="1"/>
        </w:numPr>
        <w:rPr/>
      </w:pPr>
      <w:bookmarkStart w:id="693" w:name="__RefHeading___Toc13346581_73709187"/>
      <w:bookmarkStart w:id="694" w:name="_Toc264"/>
      <w:bookmarkEnd w:id="693"/>
      <w:r>
        <w:rPr/>
        <w:t>3</w:t>
      </w:r>
      <w:r>
        <w:rPr>
          <w:rtl w:val="true"/>
        </w:rPr>
        <w:t xml:space="preserve"> - </w:t>
      </w:r>
      <w:r>
        <w:rPr>
          <w:rtl w:val="true"/>
        </w:rPr>
        <w:t xml:space="preserve">صفات المتقين </w:t>
      </w:r>
      <w:r>
        <w:rPr>
          <w:rtl w:val="true"/>
        </w:rPr>
        <w:t>:</w:t>
      </w:r>
      <w:bookmarkEnd w:id="69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أحاديثه عن معالي صفات المتقين ، وهذا </w:t>
      </w:r>
    </w:p>
    <w:p>
      <w:pPr>
        <w:pStyle w:val="BookText"/>
        <w:rPr/>
      </w:pPr>
      <w:r>
        <w:rPr>
          <w:rFonts w:ascii="IRNazanin" w:hAnsi="IRNazanin" w:eastAsia="IRNazanin"/>
          <w:color w:val="111111"/>
          <w:sz w:val="28"/>
          <w:sz w:val="28"/>
          <w:szCs w:val="28"/>
          <w:rtl w:val="true"/>
          <w:lang w:bidi="fa-IR"/>
        </w:rPr>
        <w:t>بعض ما أثر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التقوى أيسر أهل الدنيا مؤونة ، واكثرهم معونة ، إن نسيت ذكروك ، وإن ذكرت أعانوك ، قوالين بحق اللّه ، قوامين بأمر اللّه </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وهذه صفات الافذاذ الذين هم قوة الانسانية ومثلها الأعلى ، وقادتها الى سبل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المؤمن إذا رضي لم يدخله رضاه في إثم ولا باطل ، وإذا سخط لم يخرجه سخطه من 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إذا قدر لم تخرجه قدرته الى التعدي الى ما ليس بحق </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ان من أميز صفات المؤمن بربه ان يكون متماسكا في شخصيته ، ومتميزا في سلوكه مد رائده الحق في جميع حالاته وشئونه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الغنى والعز يجولان في قلب المؤمن فاذا وصلا الى مكان فيه التوكل استوطناه </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ونظم هذه الحكمة الرائعة اليافعي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يجول الغنى والعز في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الفيا جوف القلوب توكلا</w:t>
      </w:r>
    </w:p>
    <w:p>
      <w:pPr>
        <w:pStyle w:val="BookText"/>
        <w:rPr/>
      </w:pPr>
      <w:r>
        <w:rPr>
          <w:rFonts w:ascii="Amiri" w:hAnsi="Amiri" w:eastAsia="Amiri" w:cs="Amiri"/>
          <w:color w:val="111111"/>
          <w:sz w:val="28"/>
          <w:sz w:val="28"/>
          <w:szCs w:val="28"/>
          <w:rtl w:val="true"/>
          <w:lang w:bidi="ar-SA"/>
        </w:rPr>
        <w:t xml:space="preserve">أقاما فأمسى العبد باللّه ذاعنا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وان لم يلقياه ترحلا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الايمان والاسلام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الفرق بين الايمان والاسلام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w:t>
      </w:r>
      <w:bookmarkStart w:id="695" w:name="pg11899_98049"/>
    </w:p>
    <w:p>
      <w:pPr>
        <w:pStyle w:val="BookText"/>
        <w:rPr/>
      </w:pPr>
      <w:bookmarkEnd w:id="695"/>
      <w:r>
        <w:rPr>
          <w:rFonts w:ascii="Amiri" w:hAnsi="Amiri" w:eastAsia="Amiri" w:cs="Amiri"/>
          <w:color w:val="111111"/>
          <w:sz w:val="28"/>
          <w:sz w:val="28"/>
          <w:szCs w:val="28"/>
          <w:rtl w:val="true"/>
          <w:lang w:bidi="ar-SA"/>
        </w:rPr>
        <w:t>ما كان في القلب ، والاسلام ما عليه التناكح ، والتوارث ، وحقنت به الدماء ، والايمان يشرك الاسلام ، والاسلام لا يشرك الايمان</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ان الايمان يقيم في ضمائر المتقين والمنيبين الى اللّه تعالي ، به يخشونه ويخافون عقابه ، فلا يتركون واجبا ، ولا يقترفون اثما ، أما الاسلام فهو التلفظ بكلمة التوحيد ، واذا نفذ الى اعماق القلب صار المسلم مؤمنا وإلا فلا ، والى هذا تشير الآية الكريمة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 </w:t>
      </w:r>
      <w:r>
        <w:rPr>
          <w:rStyle w:val="FootnoteAnchor"/>
          <w:rtl w:val="true"/>
        </w:rPr>
        <w:footnoteReference w:id="574"/>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آخر عن الفرق بينهما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الايمان اقرار وعمل ، والاسلام اقرار بلا عمل</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للمؤمنين</w:t>
      </w:r>
    </w:p>
    <w:p>
      <w:pPr>
        <w:pStyle w:val="BookText"/>
        <w:rPr/>
      </w:pPr>
      <w:r>
        <w:rPr>
          <w:rFonts w:ascii="Amiri" w:hAnsi="Amiri" w:eastAsia="Amiri" w:cs="Amiri"/>
          <w:color w:val="111111"/>
          <w:sz w:val="28"/>
          <w:sz w:val="28"/>
          <w:szCs w:val="28"/>
          <w:rtl w:val="true"/>
          <w:lang w:bidi="ar-SA"/>
        </w:rPr>
        <w:t xml:space="preserve">ومنح اللّه المؤمنين المزيد من الطافه وفضله ، وقد 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العطاء الذي افاضه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اعطى المؤمن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في الدنيا في دينه ، والفلج في الآخرة ، والمهابة في صدور العالمين </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هذه بعض احاديثه عن حقيقة الايمان وواقعه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3346583_73709187"/>
      <w:bookmarkStart w:id="697" w:name="_Toc265"/>
      <w:bookmarkEnd w:id="696"/>
      <w:r>
        <w:rPr>
          <w:rtl w:val="true"/>
        </w:rPr>
        <w:t xml:space="preserve">مع الشيعة </w:t>
      </w:r>
      <w:r>
        <w:rPr>
          <w:rtl w:val="true"/>
        </w:rPr>
        <w:t>:</w:t>
      </w:r>
      <w:bookmarkEnd w:id="697"/>
    </w:p>
    <w:p>
      <w:pPr>
        <w:pStyle w:val="Heading4"/>
        <w:numPr>
          <w:ilvl w:val="3"/>
          <w:numId w:val="1"/>
        </w:numPr>
        <w:rPr/>
      </w:pPr>
      <w:bookmarkStart w:id="698" w:name="__RefHeading___Toc13346585_73709187"/>
      <w:bookmarkStart w:id="699" w:name="_Toc266"/>
      <w:bookmarkEnd w:id="698"/>
      <w:r>
        <w:rPr>
          <w:rtl w:val="true"/>
        </w:rPr>
        <w:t>اشارة</w:t>
      </w:r>
      <w:bookmarkEnd w:id="69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حريصين كل الحرص على أن تكون شيعتهم مقتدين بهديهم ، ومتميزين في سلوكهم ، </w:t>
      </w:r>
      <w:bookmarkStart w:id="700" w:name="pg11899_98050"/>
    </w:p>
    <w:p>
      <w:pPr>
        <w:pStyle w:val="BookText"/>
        <w:rPr/>
      </w:pPr>
      <w:bookmarkEnd w:id="700"/>
      <w:r>
        <w:rPr>
          <w:rFonts w:ascii="Amiri" w:hAnsi="Amiri" w:eastAsia="Amiri" w:cs="Amiri"/>
          <w:color w:val="111111"/>
          <w:sz w:val="28"/>
          <w:sz w:val="28"/>
          <w:szCs w:val="28"/>
          <w:rtl w:val="true"/>
          <w:lang w:bidi="ar-SA"/>
        </w:rPr>
        <w:t xml:space="preserve">ومتورعين في مكاسبهم ومتحرجين في أمور دينهم كأشد ما يكون التحرج ليكونوا قدوة لبقية المسلمين بما يحملونه من طاقات اسلامية مشرقة ، تضىء الطريق ، وتهدى الحائر ، وتدلل على واقع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شيعته بما مضمونه كونوا زينا لنا ، ولا تكونوا شينا علينا ،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جعفر ابن محمد قد أدب شيعته ، ورأى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شيعته قد شذ في سلوكه ، وارتكب ما حرم اللّه ، 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هذه النصيحة الرائعة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من كل احد حسن ، ومنك أحسن ، والقبيح من كل أحد قبيح ومنك أقبح نظرا لاتصالك بنا أهل البيت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أهتم كأشد ما يكون الاهتمام في تربية الشيعة وتهذيبهم ، وقد وجه لهم النصائح الرفيعة ، والتعاليم الكريمة التي يجب أن يسيروا عليها ، ويقتدوا بها ، وهذا بعض ما أثر عنه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3346587_73709187"/>
      <w:bookmarkStart w:id="702" w:name="_Toc267"/>
      <w:bookmarkEnd w:id="701"/>
      <w:r>
        <w:rPr/>
        <w:t>1</w:t>
      </w:r>
      <w:r>
        <w:rPr>
          <w:rtl w:val="true"/>
        </w:rPr>
        <w:t xml:space="preserve"> - </w:t>
      </w:r>
      <w:r>
        <w:rPr>
          <w:rtl w:val="true"/>
        </w:rPr>
        <w:t xml:space="preserve">وصيته لشيعته </w:t>
      </w:r>
      <w:r>
        <w:rPr>
          <w:rtl w:val="true"/>
        </w:rPr>
        <w:t>:</w:t>
      </w:r>
      <w:bookmarkEnd w:id="702"/>
    </w:p>
    <w:p>
      <w:pPr>
        <w:pStyle w:val="BookText"/>
        <w:rPr/>
      </w:pPr>
      <w:r>
        <w:rPr>
          <w:rFonts w:ascii="Amiri" w:hAnsi="Amiri" w:eastAsia="Amiri" w:cs="Amiri"/>
          <w:color w:val="111111"/>
          <w:sz w:val="28"/>
          <w:sz w:val="28"/>
          <w:szCs w:val="28"/>
          <w:rtl w:val="true"/>
          <w:lang w:bidi="ar-SA"/>
        </w:rPr>
        <w:t xml:space="preserve">ان من الواجب على من انتحل مبدأ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بهذه الوصية الخالدة ويعمل بما تضمنته من بنود مشرقة ليكون مثالا للإنسانية ، وانموذجا يقتدى به ، وهذا نص وصيته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شيعتنا ، اسمعوا وافهموا وصايانا ، وعهدنا الى اوليائنا ، اصدقوا في حديثكم ، وبروا في ايمانكم لأوليائكم واعدائكم ، وتواسوا باموالكم ، وتحابوا بقلوبكم ، وتصدقوا على فقرائكم ، واجتمعوا على امركم ، ولا تدخلوا غشا ولا خيانة على أحد ، ولا تشكوا بعد اليقين ، </w:t>
      </w:r>
    </w:p>
    <w:p>
      <w:pPr>
        <w:pStyle w:val="BookText"/>
        <w:rPr/>
      </w:pPr>
      <w:r>
        <w:rPr>
          <w:rFonts w:ascii="Amiri" w:hAnsi="Amiri" w:eastAsia="Amiri" w:cs="Amiri"/>
          <w:color w:val="111111"/>
          <w:sz w:val="28"/>
          <w:sz w:val="28"/>
          <w:szCs w:val="28"/>
          <w:rtl w:val="true"/>
          <w:lang w:bidi="ar-SA"/>
        </w:rPr>
        <w:t>ولا تولوا بعد الاقدام جبنا ، ولا يول أحدكم أهل مودته قفاه ، ولا تكونن شهوتكم في مودة غيركم ، ولا مودتكم في سواكم ، ولا عملكم لغير ربكم ، ولا ايمانكم وقصدكم لغير نبيكم ، واستعينوا باللّه ، واصبروا فان الأرض 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اولياء اللّه واولياء رسوله من شيعتنا من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وإذا وعد وفى ، وإذا أوتمن ادى ، واذا حمل احتمل في الحق ، وإذا سئل الواجب اعطى ، وإذا امر بالحق فعل ، شيعتنا من لا يعدو علمه سمعه ، شيعتنا من لا يمدح لنا معيبا ، ولا يواصل لنا مبغضا ، ولا يجالس لنا خائنا ، ان لقي مؤمنا اكرمه ، وان لقي جاهلا هجره ، شيعتنا من لا يهر هرير الكلب ، ولا يطمع طمع الغراب ، ولا يسأل أحدا إلا من اخوانه وان مات جوعا ، شيعتنا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 وفارق احبته فينا ، وادنى البعداء في حبنا ، وأبعد الغرباء في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بعض الجالسين من وصف الامام لشيعته وراح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يوجد مثل هؤلاء؟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فاجابه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اطراف الارضين ، اولئك الخفيض عيشهم ، القررة أعينهم ، ان شهدوا لم يعرفوا ، وإن غابوا لم يفتقدوا ، وإن مرضوا لم يعادوا ، وان خطبوا لم يزوجوا ، وإن وردوا طريقا تنكبوا ، وإذا خاطبهم الجاهلون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 ويبيتون لربهم سجدا وقياما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بعض الجالسين يندد بالشيعة ممن عاصروا الامام قائلا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بالمتشيعين بالسنتهم وقلوبهم على خلاف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الامام فاجابه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يأتي عليهم بسنين تفنيهم ، وضغائن تبيدهم واختلاف يقتلهم ، اما والذي نصرنا بأيدي ملائكته ، لا يقتلهم اللّه الا بايديهم ، فعليكم بالاقرار اذا حدثتم ، وترك الخصومة فانها تقصيكم ، واياكم أن يبعثكم قبل وقت الأجل فتطل دماؤكم وتذهب أنفسكم ويذمكم من يأتي بعدكم وتصيروا عبرة للناظرين ، وان أحسن الناس فعلا من فارق أهل الدنيا من والد وولي وناصح ، وكافى اخوانه في اللّه وإن كان حبشيا أو زنجيا ، وإن كان لا يبعث من المؤمنين أسود ، بل يرجعون كالبرد قد غسلوا بماء الجنان ، واصابوا النعيم المقيم ، وجالسوا الملائكة المقربين ، ورافقوا الأنبياء المرسلين ، وليس من عبد اكرم على اللّه من عبد شرد وطرد في اللّه حتى يلقى اللّه ، على ذلك شيعتنا المنذرون في الارض سرج وعلامات ، ونور لمن طلب ما طلبوا وقادة لأهل طاعة اللّه ، شهداء على من خالفهم ممن ادعى دعواهم ، سكن لمن اتاهم ، لطفاء بمن والاهم ، سمحاء ، اعفاء ، رحماء ، فذلك صفتهم في التوراة والانجيل والقرآن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الرجل العالم من شيعتنا اذا حفظ لسانه ، وطاب نفسا بطاعة اوليائه واظهر المكائدة لعدوه بقلبه ، ويغدو حين يغدو وهو عارف بعيوبهم ، ولا يبدي ما في نفسه لهم ، ينظر بعينه الى اعمالهم الردية ، ويسمع بأذنه مساوئهم ، ويدعو بلسانه عليهم ، مبغضوهم اولياءه ، ومحبوهم اعداءه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رجل من الحاضرين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ثواب من وصفت اذا كان يمشي آمنا ، ويصبح آمنا ويبيت محفوظا ، فما منزلته وثوابه؟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03" w:name="pg11899_98056"/>
    </w:p>
    <w:p>
      <w:pPr>
        <w:pStyle w:val="BookText"/>
        <w:rPr/>
      </w:pPr>
      <w:bookmarkEnd w:id="7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تؤمر السماء باظلاله ، والأرض باكرامه ، والنور ببرهانه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صفته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سئل أعطى ، وان دعي أجاب ، وان طلب أدرك ، وان نصر مظلوما أعز </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لا اكاد اعرف وصية أثرت عن أئمة المتقين مثل هذه الوصية الحافلة بالتعاليم الرفيعة التي تسمو بالانسان ، وترفعه الى أرقى ما يصل إليه الأبرار والمتقون ففيها الدعوة الى التحلي بالأخلاق الكريمة ، والتجنب عن مساوئ الاخلاق والتخلي عن النزعات السيئة ، ولو سار المسلمون على ضوئها لكانوا سادة الأمم ، وقادة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الوصية من كنوز الاسلام ، وهي تحمل جوهره وواقعه ، وما ينشده من خير ورحمة وهدى الى الناس ، فمن حق كل مسلم أن يجعلها منهاجا يسير عليها في حياته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3346589_73709187"/>
      <w:bookmarkStart w:id="705" w:name="_Toc268"/>
      <w:bookmarkEnd w:id="704"/>
      <w:r>
        <w:rPr/>
        <w:t>2</w:t>
      </w:r>
      <w:r>
        <w:rPr>
          <w:rtl w:val="true"/>
        </w:rPr>
        <w:t xml:space="preserve"> - </w:t>
      </w:r>
      <w:r>
        <w:rPr>
          <w:rtl w:val="true"/>
        </w:rPr>
        <w:t xml:space="preserve">الشيعة الأوائل </w:t>
      </w:r>
      <w:r>
        <w:rPr>
          <w:rtl w:val="true"/>
        </w:rPr>
        <w:t>:</w:t>
      </w:r>
      <w:bookmarkEnd w:id="705"/>
    </w:p>
    <w:p>
      <w:pPr>
        <w:pStyle w:val="BookText"/>
        <w:rPr/>
      </w:pPr>
      <w:r>
        <w:rPr>
          <w:rFonts w:ascii="Amiri" w:hAnsi="Amiri" w:eastAsia="Amiri" w:cs="Amiri"/>
          <w:color w:val="111111"/>
          <w:sz w:val="28"/>
          <w:sz w:val="28"/>
          <w:szCs w:val="28"/>
          <w:rtl w:val="true"/>
          <w:lang w:bidi="ar-SA"/>
        </w:rPr>
        <w:t xml:space="preserve">واشاد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الأوائل ، وبين معالي اخلاقهم وما اتصفوا به من الصفات الرفيعة والخيرة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اولياءونا ، وشيعتنا فيما مضى خير من كانوا فيه ، ان كان امام مسجد في الحي كان منهم ، وإن كان مؤذن في القبيلة كان منهم ، وإن كان صاحب وديعة كان منهم ، وإن كان صاحب امانة كان منهم ، وإن كان عالم في الناس يقصدونه لدينهم ومصالح أمورهم كان منهم </w:t>
      </w:r>
      <w:r>
        <w:rPr>
          <w:rFonts w:eastAsia="Amiri" w:cs="Amiri" w:ascii="Amiri" w:hAnsi="Amiri"/>
          <w:color w:val="111111"/>
          <w:sz w:val="28"/>
          <w:szCs w:val="28"/>
          <w:rtl w:val="true"/>
          <w:lang w:bidi="ar-SA"/>
        </w:rPr>
        <w:t xml:space="preserve">.. » </w:t>
      </w:r>
      <w:r>
        <w:rPr>
          <w:rStyle w:val="FootnoteAnchor"/>
          <w:rtl w:val="true"/>
        </w:rPr>
        <w:footnoteReference w:id="579"/>
      </w:r>
      <w:bookmarkStart w:id="706" w:name="pg11899_98058"/>
    </w:p>
    <w:p>
      <w:pPr>
        <w:pStyle w:val="BookText"/>
        <w:rPr/>
      </w:pPr>
      <w:bookmarkEnd w:id="706"/>
      <w:r>
        <w:rPr>
          <w:rFonts w:ascii="Amiri" w:hAnsi="Amiri" w:eastAsia="Amiri" w:cs="Amiri"/>
          <w:color w:val="111111"/>
          <w:sz w:val="28"/>
          <w:sz w:val="28"/>
          <w:szCs w:val="28"/>
          <w:rtl w:val="true"/>
          <w:lang w:bidi="ar-SA"/>
        </w:rPr>
        <w:t>وألمت هذه الوصية بما اتصفت به الشيعة الأوائل من النسك والورع والتقوى والحريجة في الدين حتى نالوا ثقة الناس فأتموا بهم في صلاتهم ، وائتمنوهم على اموالهم ودينهم ، وقد عرفوا بهذا السمت من الورع والصلاح ، وذاع عنهم ذلك ، ومن طريف ما ينقل ان شيعيا مثل شاهدا أمام القضاء فرد القاضي عليه شهادته لأنه من الرافضة ، فاغرق فى البكاء فبهر القاضي ، وتوهم ان بكاءه لرد شهادته ، وسأله عن ذلك فاجابه بما مضمونه انك حدت عن الحق فنسبتني الى طائفة لا ينتسب إليها الا الأنبياء والمتقون</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3346591_73709187"/>
      <w:bookmarkStart w:id="708" w:name="_Toc269"/>
      <w:bookmarkEnd w:id="707"/>
      <w:r>
        <w:rPr/>
        <w:t>3</w:t>
      </w:r>
      <w:r>
        <w:rPr>
          <w:rtl w:val="true"/>
        </w:rPr>
        <w:t xml:space="preserve"> - </w:t>
      </w:r>
      <w:r>
        <w:rPr>
          <w:rtl w:val="true"/>
        </w:rPr>
        <w:t xml:space="preserve">صفات الشيعة </w:t>
      </w:r>
      <w:r>
        <w:rPr>
          <w:rtl w:val="true"/>
        </w:rPr>
        <w:t>:</w:t>
      </w:r>
      <w:bookmarkEnd w:id="708"/>
    </w:p>
    <w:p>
      <w:pPr>
        <w:pStyle w:val="BookText"/>
        <w:rPr/>
      </w:pPr>
      <w:r>
        <w:rPr>
          <w:rFonts w:ascii="Amiri" w:hAnsi="Amiri" w:eastAsia="Amiri" w:cs="Amiri"/>
          <w:color w:val="111111"/>
          <w:sz w:val="28"/>
          <w:sz w:val="28"/>
          <w:szCs w:val="28"/>
          <w:rtl w:val="true"/>
          <w:lang w:bidi="ar-SA"/>
        </w:rPr>
        <w:t xml:space="preserve">وأدلى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احاديثه عن الصفات الرفيعة التي ينبغي أن يتحلى بها من انتحل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بعض ما أثر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شيعتنا إلا من اتقى اللّه واطاعه ، وما كانوا يعرفون إلا بالتواضع ، والتخشع ، واداء الامانة ، وكثرة ذكر اللّه ، والصوم والصلاة والبر بالوالدين ، وتعهد الجيران من الفقراء ، وذوي المسكنة ، والغارمين والايتام ، وصدق الحديث ، وتلاوة القرآن ، وكف الألسن عن الناس إلا من خير ، وكانوا امناء عشائرهم فى الاشياء </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ولا يتحلى بهذه الصفات إلا الابرار والمتقون الذين يخشون اللّه ، ويخافون عقابه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المتباذلون في ولايتنا ، المتحابون في مودتنا ، المتزاورون لاحياء أمرنا ، الذين اذا غضبوا لم يظلموا واذا رضوا لم يسرفوا ، بركة على من جاورهم ، وسلم لمن خالطوا</w:t>
      </w:r>
      <w:r>
        <w:rPr>
          <w:rFonts w:eastAsia="Amiri" w:cs="Amiri" w:ascii="Amiri" w:hAnsi="Amiri"/>
          <w:color w:val="111111"/>
          <w:sz w:val="28"/>
          <w:szCs w:val="28"/>
          <w:rtl w:val="true"/>
          <w:lang w:bidi="ar-SA"/>
        </w:rPr>
        <w:t xml:space="preserve">. » </w:t>
      </w:r>
      <w:r>
        <w:rPr>
          <w:rStyle w:val="FootnoteAnchor"/>
          <w:rtl w:val="true"/>
        </w:rPr>
        <w:footnoteReference w:id="581"/>
      </w:r>
      <w:bookmarkStart w:id="709" w:name="pg11899_98060"/>
    </w:p>
    <w:p>
      <w:pPr>
        <w:pStyle w:val="BookText"/>
        <w:rPr/>
      </w:pPr>
      <w:bookmarkEnd w:id="709"/>
      <w:r>
        <w:rPr>
          <w:rFonts w:ascii="Amiri" w:hAnsi="Amiri" w:eastAsia="Amiri" w:cs="Amiri"/>
          <w:color w:val="111111"/>
          <w:sz w:val="28"/>
          <w:sz w:val="28"/>
          <w:szCs w:val="28"/>
          <w:rtl w:val="true"/>
          <w:lang w:bidi="ar-SA"/>
        </w:rPr>
        <w:t>ومن توفرت فيهم هذه الصفات من الشيعة فانهم يكونون بركة ورحمة لمن جاورهم ، وامنا وسلما لمن خالطهم اذ لا تصدر منهم بادرة من بوادر الظلم سوى الخير العميم الى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المقدام عن شيعة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اتصفوا به من معالي الاخلاق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المقدام إنما شيعة علي الشاحبون ، الناحلون ، الذابلون ، ذابلة شفاهم ، خميصة بطونهم ، متغيرة الوانهم ، مصفرة وجوههم ، اذا جنهم الليل اتخذوا الأرض فراشا ، واستقبلوا الارض بجباههم ، كثير سجودهم ، كثيرة دموعهم ، كثير دعاؤهم ، كثير بكاؤهم ، يفرح الناس وهم يحزنون </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وهذه صفات عباد الشيعة ونستاكهم امثال عمار بن ياسر ، وأبي ذر ، وحجر بن عدي ، وميثم التمار ، ونظراؤهم من هداة هذه الأمة وقادتها</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3346593_73709187"/>
      <w:bookmarkStart w:id="711" w:name="_Toc270"/>
      <w:bookmarkEnd w:id="710"/>
      <w:r>
        <w:rPr/>
        <w:t>4</w:t>
      </w:r>
      <w:r>
        <w:rPr>
          <w:rtl w:val="true"/>
        </w:rPr>
        <w:t xml:space="preserve"> - </w:t>
      </w:r>
      <w:r>
        <w:rPr>
          <w:rtl w:val="true"/>
        </w:rPr>
        <w:t xml:space="preserve">نصائحه للشيعة </w:t>
      </w:r>
      <w:r>
        <w:rPr>
          <w:rtl w:val="true"/>
        </w:rPr>
        <w:t>:</w:t>
      </w:r>
      <w:bookmarkEnd w:id="711"/>
    </w:p>
    <w:p>
      <w:pPr>
        <w:pStyle w:val="BookText"/>
        <w:rPr/>
      </w:pPr>
      <w:r>
        <w:rPr>
          <w:rFonts w:ascii="Amiri" w:hAnsi="Amiri" w:eastAsia="Amiri" w:cs="Amiri"/>
          <w:color w:val="111111"/>
          <w:sz w:val="28"/>
          <w:sz w:val="28"/>
          <w:szCs w:val="28"/>
          <w:rtl w:val="true"/>
          <w:lang w:bidi="ar-SA"/>
        </w:rPr>
        <w:t>وزود الامام أبو جعفر الشيعة بكثير من نصائحه الرفيعة وتعاليمه القيمة ومن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جابر بن يزيد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جماعة فدخلنا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قضينا مناسكنا فودعناه ،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اوصنا بشيء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هذه النصيحة القيمة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ليعن قويكم ضعيفكم ، وليعطف غنيكم على فقيركم ، ولينصح الرجل أخاه كنصيحته لنفسه ، واكتموا اسرارنا ، ولا تحملوا الناس على اعناقنا ، وانظروا أمرنا وما جاءكم عنا ، فان وجدتموه للقرآن موافقا فخذوا به ، وإن لم تجدوه موافقا فردوه ، وإن اشتبه عليكم الأمر فقفوا عنده ، وردوه </w:t>
      </w:r>
    </w:p>
    <w:p>
      <w:pPr>
        <w:pStyle w:val="BookText"/>
        <w:rPr/>
      </w:pPr>
      <w:r>
        <w:rPr>
          <w:rFonts w:ascii="Amiri" w:hAnsi="Amiri" w:eastAsia="Amiri" w:cs="Amiri"/>
          <w:color w:val="111111"/>
          <w:sz w:val="28"/>
          <w:sz w:val="28"/>
          <w:szCs w:val="28"/>
          <w:rtl w:val="true"/>
          <w:lang w:bidi="ar-SA"/>
        </w:rPr>
        <w:t xml:space="preserve">إلينا حتى نشرح لكم من ذلك ما شرح لنا </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لقد أوصاهم بمعالي الاخلاق ، ودلهم على ما يصلحهم في دنياهم وآخرتهم ، كما أوصاهم بعرض ما أثر عن الأئمة من الاخبار على كتاب اللّه فما وافقه فيأخذون به ، وما شذ عنه فيطرحونه ، وإنما عهد لهم بذلك لأن كثيرا من الاخبار قد افتعلت عليهم ، فقد وضعها من لا حريجة له في الدين لتشويه واقع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وتشويه احكامهم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بالورع والاجتهاد ، وصدق الحديث ، واداء الامانة إلى من ائتمنكم برا كان أو فاجرا ، فلو أن قاتل علي بن ابن أبي طالب ائتمنني على امانة لأديتها إليه </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وهل هناك اسمى وارفع من هذه النصائح القيمة التي تنشد خير الانسان وتوازنه في سلوكه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إلى جماعة من شيعته ، وأمره أن يبلغهم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بلغ شيعتنا عنا السلام ، وأوصهم بتقوى اللّه العظيم ، وبأن يعود غنيهم على فقيرهم ، ويعود صحيحهم عليلهم ، ويحضر حيهم جنازة ميتهم ويتلاقوا في بيوتهم فان لقاء بعضهم بعضا حياة لأمرنا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امرا احيا أمرنا ، وعمل بأحسنه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 نغني عنهم من اللّه شيئا إلا بعمل صالح ، ولن ينالوا ولايتنا إلا بالورع والاجتهاد ، وان اشد الناس حسرة يوم القيامة لمن وصف عملا ثم </w:t>
      </w:r>
      <w:bookmarkStart w:id="712" w:name="pg11899_98064"/>
    </w:p>
    <w:p>
      <w:pPr>
        <w:pStyle w:val="BookText"/>
        <w:rPr/>
      </w:pPr>
      <w:bookmarkEnd w:id="712"/>
      <w:r>
        <w:rPr>
          <w:rFonts w:ascii="Amiri" w:hAnsi="Amiri" w:eastAsia="Amiri" w:cs="Amiri"/>
          <w:color w:val="111111"/>
          <w:sz w:val="28"/>
          <w:sz w:val="28"/>
          <w:szCs w:val="28"/>
          <w:rtl w:val="true"/>
          <w:lang w:bidi="ar-SA"/>
        </w:rPr>
        <w:t>خالفه الى غيره</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لقد اوصاهم بالخير بجميع رحابه ومفاهيمه ، وأمرهم بالتماسك ، والتضامن ، وما يصون جماعتهم من الاختلاف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 اللّه عبدا حببنا إلى الناس ، ولم يبغضنا إليهم ، أما واللّه لو يروون عنا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يحرفونه ، ولا يبدلونه علينا برأيهم ما استطاع أحد أن يتعلق عليهم بشيء ، ولكن أحدهم يسمع الكلمة فينيط إليها عشرا ويتأولها على ما يراه ، فرحم اللّه عبدا سمع من مكنون سرنا فدفنه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يجعل اللّه من عادانا ومن تولانا في دار واحدة</w:t>
      </w:r>
      <w:r>
        <w:rPr>
          <w:rFonts w:eastAsia="Amiri" w:cs="Amiri" w:ascii="Amiri" w:hAnsi="Amiri"/>
          <w:color w:val="111111"/>
          <w:sz w:val="28"/>
          <w:szCs w:val="28"/>
          <w:rtl w:val="true"/>
          <w:lang w:bidi="ar-SA"/>
        </w:rPr>
        <w:t xml:space="preserve">. »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من تحريف اخبارهم وتبديلها لأنها تعود بالاضرار البالغة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تشويها لسيرتهم وواقعهم</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3346595_73709187"/>
      <w:bookmarkStart w:id="714" w:name="_Toc271"/>
      <w:bookmarkEnd w:id="713"/>
      <w:r>
        <w:rPr/>
        <w:t>5</w:t>
      </w:r>
      <w:r>
        <w:rPr>
          <w:rtl w:val="true"/>
        </w:rPr>
        <w:t xml:space="preserve"> - </w:t>
      </w:r>
      <w:r>
        <w:rPr>
          <w:rtl w:val="true"/>
        </w:rPr>
        <w:t xml:space="preserve">حب أهل البيت </w:t>
      </w:r>
      <w:r>
        <w:rPr>
          <w:rtl w:val="true"/>
        </w:rPr>
        <w:t>:</w:t>
      </w:r>
      <w:bookmarkEnd w:id="714"/>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أحاديثه مع جماعة من شيعته عن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يترتب عليه من مزيد الأجر عند اللّه تعالى ، وفيما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عليه جماعة من شيعته من خراسان ،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رجل منهم ، وقد تشققت رجلاه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المسافة يا ابن رسول اللّه ، واللّه ما جاءنى من حيث جئت إلا محبتكم أهل البيت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فأنت واللّه معنا تحشر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وطار الخرساني فرحا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يا ابن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ما أحبنا عبد إلا حشره اللّه معنا ، وهل الدين إلا الحب ، ان اللّه تبارك 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زياد الأسود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قصده من مسافة طويلة ، ومكان بعيد ، وقد جهد في طريقه من كثرة السير حتى تشققت رجلاه فقال له الامام أبو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زياد؟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أقبلت على بكر لي </w:t>
      </w:r>
      <w:r>
        <w:rPr>
          <w:rStyle w:val="FootnoteAnchor"/>
          <w:rtl w:val="true"/>
        </w:rPr>
        <w:footnoteReference w:id="588"/>
      </w:r>
      <w:r>
        <w:rPr>
          <w:rFonts w:ascii="Amiri" w:hAnsi="Amiri" w:eastAsia="Amiri" w:cs="Amiri"/>
          <w:color w:val="111111"/>
          <w:sz w:val="28"/>
          <w:sz w:val="28"/>
          <w:szCs w:val="28"/>
          <w:rtl w:val="true"/>
          <w:lang w:bidi="ar-SA"/>
        </w:rPr>
        <w:t>ضعيف فمشيت عامة الطريق ، وذلك إنه لم يكن عندي ما أشتري به مسنا وانما ضممت شيئا إلى شيء حتى اشتريت هذا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 وجرت دموع عينيه ، وقال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اني واللّه كثير الذنوب مسرف على نفسي ، حتى ربما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هلكت ، ثم اذكر ولايتي إياكم وحبي لكم أهل البيت فأرجو بذلك المغفرة ، فاقبل عليه الامام بوجهه وقال له بعطف وحنان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الدين إلا الحب ، ان اللّه تبارك 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حَبَّبَ إِلَيْكُمُ الْإِيمانَ وَزَيَّنَهُ فِي قُلُوبِكُمْ </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يُحِبُّونَ مَنْ هاجَرَ إِلَيْهِمْ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ان اعرابيا اتى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احب المصلين ولا أصلي ، وأحب الصائمين ولا اصوم ، يعني لا اصلي ولا أصوم التطوع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 من احببت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تبغون؟ أما واللّه لو وقع أمر يفزع الناس له ما فزعتم إلا إلينا ، ولا فزعنا الا إلى نبينا ، انكم معنا فابشروا ثم ابشروا واللّه ما يساويكم اللّه وغيركم ، لا واللّه ولا كرامة </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الجنة لتشتاق ويشتد ضوءها لمجىء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 ولو ان عبدا عبد اللّه بين الركن والمقام حتى تتقطع أوصاله ، وهو لا يدين بحبنا وولايتنا أهل البيت ما قبل منه </w:t>
      </w:r>
      <w:r>
        <w:rPr>
          <w:rFonts w:eastAsia="IRNazanin" w:cs="IRNazanin"/>
          <w:color w:val="111111"/>
          <w:sz w:val="28"/>
          <w:szCs w:val="28"/>
          <w:rtl w:val="true"/>
          <w:lang w:bidi="fa-IR"/>
        </w:rPr>
        <w:t xml:space="preserve">.. » </w:t>
      </w:r>
      <w:r>
        <w:rPr>
          <w:rStyle w:val="FootnoteAnchor"/>
          <w:rtl w:val="true"/>
        </w:rPr>
        <w:footnoteReference w:id="59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لجماعة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يغتبط أحدكم اذا بلغت نفسه هاهنا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عليه ملك الموت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ترجوه فقد اعطيته ، وأما ما كنت تخافه فقد أمنت منه ، ويفتح له باب الى منزله من الجنة ،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مسكنك من الجنة 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رفقاؤك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وَكانُوا يَتَّقُونَ ، لَهُمُ الْبُشْرى فِي الْحَياةِ الدُّنْيا وَفِي الْآخِرَةِ </w:t>
      </w:r>
      <w:r>
        <w:rPr>
          <w:rFonts w:eastAsia="IRNazanin" w:cs="IRNazanin"/>
          <w:color w:val="111111"/>
          <w:sz w:val="28"/>
          <w:szCs w:val="28"/>
          <w:rtl w:val="true"/>
          <w:lang w:bidi="fa-IR"/>
        </w:rPr>
        <w:t xml:space="preserve">) </w:t>
      </w:r>
      <w:r>
        <w:rPr>
          <w:rStyle w:val="FootnoteAnchor"/>
          <w:rtl w:val="true"/>
        </w:rPr>
        <w:footnoteReference w:id="594"/>
      </w:r>
      <w:r>
        <w:rPr>
          <w:rStyle w:val="FootnoteAnchor"/>
          <w:rtl w:val="true"/>
        </w:rPr>
        <w:footnoteReference w:id="595"/>
      </w:r>
      <w:r>
        <w:rPr>
          <w:rFonts w:ascii="IRNazanin" w:hAnsi="IRNazanin" w:eastAsia="IRNazanin"/>
          <w:color w:val="111111"/>
          <w:sz w:val="28"/>
          <w:sz w:val="28"/>
          <w:szCs w:val="28"/>
          <w:rtl w:val="true"/>
          <w:lang w:bidi="fa-IR"/>
        </w:rPr>
        <w:t xml:space="preserve">وتواترت الاخبار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715" w:name="pg11899_98070"/>
    </w:p>
    <w:p>
      <w:pPr>
        <w:pStyle w:val="BookText"/>
        <w:rPr/>
      </w:pPr>
      <w:bookmarkEnd w:id="715"/>
      <w:r>
        <w:rPr>
          <w:rFonts w:ascii="Amiri" w:hAnsi="Amiri" w:eastAsia="Amiri" w:cs="Amiri"/>
          <w:color w:val="111111"/>
          <w:sz w:val="28"/>
          <w:sz w:val="28"/>
          <w:szCs w:val="28"/>
          <w:rtl w:val="true"/>
          <w:lang w:bidi="ar-SA"/>
        </w:rPr>
        <w:t>وعن الأئمة الطاهرين بهذا المضمون وقد ذكرتها مصادر الحديث والاخبار</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3346597_73709187"/>
      <w:bookmarkStart w:id="717" w:name="_Toc272"/>
      <w:bookmarkEnd w:id="716"/>
      <w:r>
        <w:rPr/>
        <w:t>6</w:t>
      </w:r>
      <w:r>
        <w:rPr>
          <w:rtl w:val="true"/>
        </w:rPr>
        <w:t xml:space="preserve"> - </w:t>
      </w:r>
      <w:r>
        <w:rPr>
          <w:rtl w:val="true"/>
        </w:rPr>
        <w:t xml:space="preserve">تسمية الشيعة بالرافضة </w:t>
      </w:r>
      <w:r>
        <w:rPr>
          <w:rtl w:val="true"/>
        </w:rPr>
        <w:t>:</w:t>
      </w:r>
      <w:bookmarkEnd w:id="717"/>
    </w:p>
    <w:p>
      <w:pPr>
        <w:pStyle w:val="BookText"/>
        <w:rPr/>
      </w:pPr>
      <w:r>
        <w:rPr>
          <w:rFonts w:ascii="Amiri" w:hAnsi="Amiri" w:eastAsia="Amiri" w:cs="Amiri"/>
          <w:color w:val="111111"/>
          <w:sz w:val="28"/>
          <w:sz w:val="28"/>
          <w:szCs w:val="28"/>
          <w:rtl w:val="true"/>
          <w:lang w:bidi="ar-SA"/>
        </w:rPr>
        <w:t xml:space="preserve">وحدث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اسم سمينا به استحلت به الولاة دماءنا واموالنا وعذابنا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اسم قد نحلكموه اللّه </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لقد اصبح هذا الاسم علما للشيعة الذين هم دعاة الاصلاح الاجتماعي في الأرض ، وقد أخذ يعيبهم به من لاخلاق له ، إن الشيعة لتعتز بهذا الاسم ، وتفخر به ، فقد اصبح لهم وساما لحبهم واخلاصهم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فخر به الامام الشافعي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حب آل محمد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اني رافض</w:t>
      </w:r>
    </w:p>
    <w:p>
      <w:pPr>
        <w:pStyle w:val="Heading4"/>
        <w:numPr>
          <w:ilvl w:val="3"/>
          <w:numId w:val="1"/>
        </w:numPr>
        <w:rPr/>
      </w:pPr>
      <w:bookmarkStart w:id="718" w:name="__RefHeading___Toc13346599_73709187"/>
      <w:bookmarkStart w:id="719" w:name="_Toc273"/>
      <w:bookmarkEnd w:id="718"/>
      <w:r>
        <w:rPr/>
        <w:t>7</w:t>
      </w:r>
      <w:r>
        <w:rPr>
          <w:rtl w:val="true"/>
        </w:rPr>
        <w:t xml:space="preserve"> - </w:t>
      </w:r>
      <w:r>
        <w:rPr>
          <w:rtl w:val="true"/>
        </w:rPr>
        <w:t xml:space="preserve">دعاؤه لشيعته </w:t>
      </w:r>
      <w:r>
        <w:rPr>
          <w:rtl w:val="true"/>
        </w:rPr>
        <w:t>:</w:t>
      </w:r>
      <w:bookmarkEnd w:id="719"/>
    </w:p>
    <w:p>
      <w:pPr>
        <w:pStyle w:val="BookText"/>
        <w:rPr/>
      </w:pPr>
      <w:r>
        <w:rPr>
          <w:rFonts w:ascii="Amiri" w:hAnsi="Amiri" w:eastAsia="Amiri" w:cs="Amiri"/>
          <w:color w:val="111111"/>
          <w:sz w:val="28"/>
          <w:sz w:val="28"/>
          <w:szCs w:val="28"/>
          <w:rtl w:val="true"/>
          <w:lang w:bidi="ar-SA"/>
        </w:rPr>
        <w:t xml:space="preserve">وكان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لشيعته كأعظم ما يكون الاخلاص ، وكان يدعو لهم بهذا الدعاء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دان غير متوان ، يا ارحم الراحمين اجعل لشيعتي من النار وقاء لهم ، ولهم عندك رضا ، واغفر ذنوبهم ، ويسر أمورهم ، واقض ديونهم ، واستر عوراتهم ، وهب لهم الكبائر التي بينك وبينهم ، يا من لا يخاف الضيم ، ولا تأخذه سنة ولا نوم ، اجعل لي من كل غم فرجا ومخرجا </w:t>
      </w:r>
      <w:r>
        <w:rPr>
          <w:rFonts w:eastAsia="Amiri" w:cs="Amiri" w:ascii="Amiri" w:hAnsi="Amiri"/>
          <w:color w:val="111111"/>
          <w:sz w:val="28"/>
          <w:szCs w:val="28"/>
          <w:rtl w:val="true"/>
          <w:lang w:bidi="ar-SA"/>
        </w:rPr>
        <w:t xml:space="preserve">.. » </w:t>
      </w:r>
      <w:r>
        <w:rPr>
          <w:rStyle w:val="FootnoteAnchor"/>
          <w:rtl w:val="true"/>
        </w:rPr>
        <w:footnoteReference w:id="597"/>
      </w:r>
      <w:bookmarkStart w:id="720" w:name="pg11899_98072"/>
    </w:p>
    <w:p>
      <w:pPr>
        <w:pStyle w:val="BookText"/>
        <w:rPr/>
      </w:pPr>
      <w:bookmarkEnd w:id="720"/>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لشيعته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لي رضوان وود فاغفر لي ولمن تبعني من إخواني وشيعتي وطيب ما في صلبي برحمتك يا ارحم الراحمين</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وبهذا ينتهي بنا الحديث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شيعته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3346601_73709187"/>
      <w:bookmarkStart w:id="722" w:name="_Toc274"/>
      <w:bookmarkEnd w:id="721"/>
      <w:r>
        <w:rPr>
          <w:rtl w:val="true"/>
        </w:rPr>
        <w:t xml:space="preserve">سنن الأنبياء وحكمهم </w:t>
      </w:r>
      <w:r>
        <w:rPr>
          <w:rtl w:val="true"/>
        </w:rPr>
        <w:t>:</w:t>
      </w:r>
      <w:bookmarkEnd w:id="722"/>
    </w:p>
    <w:p>
      <w:pPr>
        <w:pStyle w:val="Heading4"/>
        <w:numPr>
          <w:ilvl w:val="3"/>
          <w:numId w:val="1"/>
        </w:numPr>
        <w:rPr/>
      </w:pPr>
      <w:bookmarkStart w:id="723" w:name="__RefHeading___Toc13346603_73709187"/>
      <w:bookmarkStart w:id="724" w:name="_Toc275"/>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حكم الأنبياء وسننهم ، وقد نقل عنه المختصون بهذه البحوث الشيء الكثير ، وفيما يلي بعضها </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3346605_73709187"/>
      <w:bookmarkStart w:id="726" w:name="_Toc276"/>
      <w:bookmarkEnd w:id="725"/>
      <w:r>
        <w:rPr/>
        <w:t>1</w:t>
      </w:r>
      <w:r>
        <w:rPr>
          <w:rtl w:val="true"/>
        </w:rPr>
        <w:t xml:space="preserve"> - </w:t>
      </w:r>
      <w:r>
        <w:rPr>
          <w:rtl w:val="true"/>
        </w:rPr>
        <w:t xml:space="preserve">من وحي اللّه لآدم </w:t>
      </w:r>
      <w:r>
        <w:rPr>
          <w:rtl w:val="true"/>
        </w:rPr>
        <w:t>:</w:t>
      </w:r>
      <w:bookmarkEnd w:id="726"/>
    </w:p>
    <w:p>
      <w:pPr>
        <w:pStyle w:val="BookText"/>
        <w:rPr/>
      </w:pPr>
      <w:r>
        <w:rPr>
          <w:rFonts w:ascii="Amiri" w:hAnsi="Amiri" w:eastAsia="Amiri" w:cs="Amiri"/>
          <w:color w:val="111111"/>
          <w:sz w:val="28"/>
          <w:sz w:val="28"/>
          <w:szCs w:val="28"/>
          <w:rtl w:val="true"/>
          <w:lang w:bidi="ar-SA"/>
        </w:rPr>
        <w:t xml:space="preserve">وعرض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ما اوحى اللّه به لآدم من الحكم ومعالي الأخلاق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اوحى اللّه تبارك وتعالى لآدم اني اجمع لك الخير كله في اربع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منهن لي ، وواحدة لك ، وواحدة فيما بيني وبينك ، وواحدة فيما بينك وبين الناس ، فأما التي لي فتعبدني ، ولا تشرك بي شيئا ، وأما التي لك فأجازيك بعملك في وقت احوج ما تكون إليه واما التي بيني وبينك فعليك الدعاء وعلي الاجابة ، واما التي بينك وبين الناس فترضي الناس ما ترضى لنفسك </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Heading4"/>
        <w:numPr>
          <w:ilvl w:val="3"/>
          <w:numId w:val="1"/>
        </w:numPr>
        <w:rPr/>
      </w:pPr>
      <w:bookmarkStart w:id="727" w:name="__RefHeading___Toc13346607_73709187"/>
      <w:bookmarkStart w:id="728" w:name="_Toc277"/>
      <w:bookmarkEnd w:id="727"/>
      <w:r>
        <w:rPr/>
        <w:t>2</w:t>
      </w:r>
      <w:r>
        <w:rPr>
          <w:rtl w:val="true"/>
        </w:rPr>
        <w:t xml:space="preserve"> - </w:t>
      </w:r>
      <w:r>
        <w:rPr>
          <w:rtl w:val="true"/>
        </w:rPr>
        <w:t xml:space="preserve">حكمة لسليمان </w:t>
      </w:r>
      <w:r>
        <w:rPr>
          <w:rtl w:val="true"/>
        </w:rPr>
        <w:t>:</w:t>
      </w:r>
      <w:bookmarkEnd w:id="7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حكمة رائعة لنبي اللّه سليمان بن داود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أوتينا ما أوتي الناس ، وما لم يؤتوا ، وعلمنا ما علم الناس ، وما لم يعلموا ، فلم نجد شيئا افضل من </w:t>
      </w:r>
      <w:bookmarkStart w:id="729" w:name="pg11899_98074"/>
    </w:p>
    <w:p>
      <w:pPr>
        <w:pStyle w:val="BookText"/>
        <w:rPr/>
      </w:pPr>
      <w:bookmarkEnd w:id="729"/>
      <w:r>
        <w:rPr>
          <w:rFonts w:ascii="Amiri" w:hAnsi="Amiri" w:eastAsia="Amiri" w:cs="Amiri"/>
          <w:color w:val="111111"/>
          <w:sz w:val="28"/>
          <w:sz w:val="28"/>
          <w:szCs w:val="28"/>
          <w:rtl w:val="true"/>
          <w:lang w:bidi="ar-SA"/>
        </w:rPr>
        <w:t xml:space="preserve">خشية اللّه في الغيب والمشهد ، والقصد في الغنى والفقر ، وكلمة الحق في الرضا والغضب ، والتضرع الى اللّه عز وجل في كل حال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وهذه الحكمة تجمع خصال الخير ، ففيها الدعوة الى خشية اللّه والخوف منه ، والحث على الاقتصاد ، وعدم التبذير والاسراف في الاموال ، كما فيها الدعوة الى قول الحق ، وإيثاره على كل شيء ، والالتجاء الى اللّه تعالى الذي بيده مصير العباد</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3346609_73709187"/>
      <w:bookmarkStart w:id="731" w:name="_Toc278"/>
      <w:bookmarkEnd w:id="730"/>
      <w:r>
        <w:rPr/>
        <w:t>3</w:t>
      </w:r>
      <w:r>
        <w:rPr>
          <w:rtl w:val="true"/>
        </w:rPr>
        <w:t xml:space="preserve"> - </w:t>
      </w:r>
      <w:r>
        <w:rPr>
          <w:rtl w:val="true"/>
        </w:rPr>
        <w:t xml:space="preserve">حكمة في التوراة </w:t>
      </w:r>
      <w:r>
        <w:rPr>
          <w:rtl w:val="true"/>
        </w:rPr>
        <w:t>:</w:t>
      </w:r>
      <w:bookmarkEnd w:id="731"/>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حكمة مكتوبة في التوراة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في التوراة مكتوبا يا موسى إني خلقتك ، واصطفيتك ، وقويتك ، وامرتك بطاعتي ونهيتك عن معصيتي فان اطعتني اعنتك على طاعتي ، وان عصيتني لم اعنك على معصيتي ، يا موسى ولي المنة عليك في طاعتك لي ، ولي الحجة عليك في معصيتك لي </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Heading4"/>
        <w:numPr>
          <w:ilvl w:val="3"/>
          <w:numId w:val="1"/>
        </w:numPr>
        <w:rPr/>
      </w:pPr>
      <w:bookmarkStart w:id="732" w:name="__RefHeading___Toc13346611_73709187"/>
      <w:bookmarkStart w:id="733" w:name="_Toc279"/>
      <w:bookmarkEnd w:id="732"/>
      <w:r>
        <w:rPr/>
        <w:t>4</w:t>
      </w:r>
      <w:r>
        <w:rPr>
          <w:rtl w:val="true"/>
        </w:rPr>
        <w:t xml:space="preserve"> - </w:t>
      </w:r>
      <w:r>
        <w:rPr>
          <w:rtl w:val="true"/>
        </w:rPr>
        <w:t xml:space="preserve">تسمية نوح بالعبد الشكور </w:t>
      </w:r>
      <w:r>
        <w:rPr>
          <w:rtl w:val="true"/>
        </w:rPr>
        <w:t>:</w:t>
      </w:r>
      <w:bookmarkEnd w:id="73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مسلم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نوحا إنما سمي عبدا شكورا لأنه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أمسى واصبح ، اللّهم اني اشهدك أنه ما أمسى واصبح بي من نعمة أو عافية في دين أو دنيا فمنك وحدك لا شريك لك ، لك الحمد والشكر بها عليّ حتى ترضى </w:t>
      </w:r>
      <w:r>
        <w:rPr>
          <w:rFonts w:eastAsia="Amiri" w:cs="Amiri" w:ascii="Amiri" w:hAnsi="Amiri"/>
          <w:color w:val="111111"/>
          <w:sz w:val="28"/>
          <w:szCs w:val="28"/>
          <w:rtl w:val="true"/>
          <w:lang w:bidi="ar-SA"/>
        </w:rPr>
        <w:t xml:space="preserve">.. » </w:t>
      </w:r>
      <w:r>
        <w:rPr>
          <w:rStyle w:val="FootnoteAnchor"/>
          <w:rtl w:val="true"/>
        </w:rPr>
        <w:footnoteReference w:id="602"/>
      </w:r>
      <w:bookmarkStart w:id="734" w:name="pg11899_98076"/>
    </w:p>
    <w:p>
      <w:pPr>
        <w:pStyle w:val="Heading4"/>
        <w:numPr>
          <w:ilvl w:val="3"/>
          <w:numId w:val="1"/>
        </w:numPr>
        <w:rPr/>
      </w:pPr>
      <w:bookmarkStart w:id="735" w:name="__RefHeading___Toc13346613_73709187"/>
      <w:bookmarkStart w:id="736" w:name="_Toc280"/>
      <w:bookmarkEnd w:id="734"/>
      <w:bookmarkEnd w:id="735"/>
      <w:r>
        <w:rPr/>
        <w:t>5</w:t>
      </w:r>
      <w:r>
        <w:rPr>
          <w:rtl w:val="true"/>
        </w:rPr>
        <w:t xml:space="preserve"> - </w:t>
      </w:r>
      <w:r>
        <w:rPr>
          <w:rtl w:val="true"/>
        </w:rPr>
        <w:t xml:space="preserve">دعاء نوح على قومه </w:t>
      </w:r>
      <w:r>
        <w:rPr>
          <w:rtl w:val="true"/>
        </w:rPr>
        <w:t>:</w:t>
      </w:r>
      <w:bookmarkEnd w:id="736"/>
    </w:p>
    <w:p>
      <w:pPr>
        <w:pStyle w:val="BookText"/>
        <w:rPr/>
      </w:pPr>
      <w:r>
        <w:rPr>
          <w:rFonts w:ascii="Amiri" w:hAnsi="Amiri" w:eastAsia="Amiri" w:cs="Amiri"/>
          <w:color w:val="111111"/>
          <w:sz w:val="28"/>
          <w:sz w:val="28"/>
          <w:szCs w:val="28"/>
          <w:rtl w:val="true"/>
          <w:lang w:bidi="ar-SA"/>
        </w:rPr>
        <w:t xml:space="preserve">سأل سدير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دعاء نوح على قومه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نوحا حين دعا على قومه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عَلَى الْأَرْضِ مِنَ الْكافِرِينَ دَيَّاراً إِنَّكَ إِنْ تَذَرْهُمْ يُضِلُّوا عِبادَكَ وَلا يَلِدُوا إِلاَّ فاجِراً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بهم؟</w:t>
      </w:r>
    </w:p>
    <w:p>
      <w:pPr>
        <w:pStyle w:val="BookText"/>
        <w:rPr/>
      </w:pPr>
      <w:r>
        <w:rPr>
          <w:rFonts w:ascii="Amiri" w:hAnsi="Amiri" w:eastAsia="Amiri" w:cs="Amiri"/>
          <w:color w:val="111111"/>
          <w:sz w:val="28"/>
          <w:sz w:val="28"/>
          <w:szCs w:val="28"/>
          <w:rtl w:val="true"/>
          <w:lang w:bidi="ar-SA"/>
        </w:rPr>
        <w:t xml:space="preserve">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اوحى اللّه إليه أنه لا يؤمن من قومك إلا من قد آمن فعند ذلك دعا عليهم بهذا الدعاء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Heading4"/>
        <w:numPr>
          <w:ilvl w:val="3"/>
          <w:numId w:val="1"/>
        </w:numPr>
        <w:rPr/>
      </w:pPr>
      <w:bookmarkStart w:id="737" w:name="__RefHeading___Toc13346615_73709187"/>
      <w:bookmarkStart w:id="738" w:name="_Toc281"/>
      <w:bookmarkEnd w:id="737"/>
      <w:r>
        <w:rPr/>
        <w:t>6</w:t>
      </w:r>
      <w:r>
        <w:rPr>
          <w:rtl w:val="true"/>
        </w:rPr>
        <w:t xml:space="preserve"> - </w:t>
      </w:r>
      <w:r>
        <w:rPr>
          <w:rtl w:val="true"/>
        </w:rPr>
        <w:t xml:space="preserve">اسماعيل أول من تكلم بالعربية </w:t>
      </w:r>
      <w:r>
        <w:rPr>
          <w:rtl w:val="true"/>
        </w:rPr>
        <w:t>:</w:t>
      </w:r>
      <w:bookmarkEnd w:id="738"/>
    </w:p>
    <w:p>
      <w:pPr>
        <w:pStyle w:val="BookText"/>
        <w:rPr/>
      </w:pPr>
      <w:r>
        <w:rPr>
          <w:rFonts w:ascii="Amiri" w:hAnsi="Amiri" w:eastAsia="Amiri" w:cs="Amiri"/>
          <w:color w:val="111111"/>
          <w:sz w:val="28"/>
          <w:sz w:val="28"/>
          <w:szCs w:val="28"/>
          <w:rtl w:val="true"/>
          <w:lang w:bidi="ar-SA"/>
        </w:rPr>
        <w:t xml:space="preserve">ونقل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ان نبي اللّه اسماعيل هو أول من فتق لسانه باللغة العربية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اول من فتق لسانه بالعربية المبينة اسماعيل ، وهو ابن عشر سنة </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Heading4"/>
        <w:numPr>
          <w:ilvl w:val="3"/>
          <w:numId w:val="1"/>
        </w:numPr>
        <w:rPr/>
      </w:pPr>
      <w:bookmarkStart w:id="739" w:name="__RefHeading___Toc13346617_73709187"/>
      <w:bookmarkStart w:id="740" w:name="_Toc282"/>
      <w:bookmarkEnd w:id="739"/>
      <w:r>
        <w:rPr/>
        <w:t>7</w:t>
      </w:r>
      <w:r>
        <w:rPr>
          <w:rtl w:val="true"/>
        </w:rPr>
        <w:t xml:space="preserve"> - </w:t>
      </w:r>
      <w:r>
        <w:rPr>
          <w:rtl w:val="true"/>
        </w:rPr>
        <w:t xml:space="preserve">مناجاة اللّه مع موسى </w:t>
      </w:r>
      <w:r>
        <w:rPr>
          <w:rtl w:val="true"/>
        </w:rPr>
        <w:t>:</w:t>
      </w:r>
      <w:bookmarkEnd w:id="74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الامام لأصحابه مناجاة لله تعالى مع نبيه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التوراة مكتوب فيما ناجى اللّه عز وجل به موسى بن عمران ، يا موسى خفني في سر أمرك احفظك من وراء عورتك ، واذكرني في خلواتك ، وعند سرور لذاتك اذكرك عند غفلاتك ، واملك غضبك عمن ملكتك عليه اكف عنك غضبي ، واكتم مكنون سري في سريرتك ، واظهر في علانيتك المدارة عني لعدوي وعدوك من خلقي ، ولا تستسب لي عندهم باظهارك مكنون سري فتشرك عدوك وعدوي في سبي </w:t>
      </w:r>
      <w:r>
        <w:rPr>
          <w:rFonts w:eastAsia="Amiri" w:cs="Amiri" w:ascii="Amiri" w:hAnsi="Amiri"/>
          <w:color w:val="111111"/>
          <w:sz w:val="28"/>
          <w:szCs w:val="28"/>
          <w:rtl w:val="true"/>
          <w:lang w:bidi="ar-SA"/>
        </w:rPr>
        <w:t xml:space="preserve">.. » </w:t>
      </w:r>
      <w:r>
        <w:rPr>
          <w:rStyle w:val="FootnoteAnchor"/>
          <w:rtl w:val="true"/>
        </w:rPr>
        <w:footnoteReference w:id="605"/>
      </w:r>
      <w:bookmarkStart w:id="741" w:name="pg11899_98078"/>
    </w:p>
    <w:p>
      <w:pPr>
        <w:pStyle w:val="Heading4"/>
        <w:numPr>
          <w:ilvl w:val="3"/>
          <w:numId w:val="1"/>
        </w:numPr>
        <w:rPr/>
      </w:pPr>
      <w:bookmarkStart w:id="742" w:name="__RefHeading___Toc13346619_73709187"/>
      <w:bookmarkStart w:id="743" w:name="_Toc283"/>
      <w:bookmarkEnd w:id="741"/>
      <w:bookmarkEnd w:id="742"/>
      <w:r>
        <w:rPr/>
        <w:t>8</w:t>
      </w:r>
      <w:r>
        <w:rPr>
          <w:rtl w:val="true"/>
        </w:rPr>
        <w:t xml:space="preserve"> - </w:t>
      </w:r>
      <w:r>
        <w:rPr>
          <w:rtl w:val="true"/>
        </w:rPr>
        <w:t xml:space="preserve">نفي الأمية عن النبي </w:t>
      </w:r>
      <w:r>
        <w:rPr>
          <w:rtl w:val="true"/>
        </w:rPr>
        <w:t>:</w:t>
      </w:r>
      <w:bookmarkEnd w:id="743"/>
    </w:p>
    <w:p>
      <w:pPr>
        <w:pStyle w:val="BookText"/>
        <w:rPr/>
      </w:pPr>
      <w:r>
        <w:rPr>
          <w:rFonts w:ascii="IRNazanin" w:hAnsi="IRNazanin" w:eastAsia="IRNazanin"/>
          <w:color w:val="111111"/>
          <w:sz w:val="28"/>
          <w:sz w:val="28"/>
          <w:szCs w:val="28"/>
          <w:rtl w:val="true"/>
          <w:lang w:bidi="fa-IR"/>
        </w:rPr>
        <w:t xml:space="preserve">روى علي بن اسباط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يزعمون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يكتب ، ولم يقرأ؟ فانكر علیه السلام ذلك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يعلمهم الكتاب والحكمة وليس يحسن أن يقرأ ويكتب؟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وانبرى على بن اسباط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النبي الأمي؟</w:t>
      </w:r>
    </w:p>
    <w:p>
      <w:pPr>
        <w:pStyle w:val="BookText"/>
        <w:rPr/>
      </w:pPr>
      <w:r>
        <w:rPr>
          <w:rFonts w:ascii="Amiri" w:hAnsi="Amiri" w:eastAsia="Amiri" w:cs="Amiri"/>
          <w:color w:val="111111"/>
          <w:sz w:val="28"/>
          <w:sz w:val="28"/>
          <w:szCs w:val="28"/>
          <w:rtl w:val="true"/>
          <w:lang w:bidi="ar-SA"/>
        </w:rPr>
        <w:t xml:space="preserve">فاجابه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نسب الى مكة ، وذلك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 القرى مكة ، فقيل أمي </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Heading4"/>
        <w:numPr>
          <w:ilvl w:val="3"/>
          <w:numId w:val="1"/>
        </w:numPr>
        <w:rPr/>
      </w:pPr>
      <w:bookmarkStart w:id="744" w:name="__RefHeading___Toc13346621_73709187"/>
      <w:bookmarkStart w:id="745" w:name="_Toc284"/>
      <w:bookmarkEnd w:id="744"/>
      <w:r>
        <w:rPr/>
        <w:t>9</w:t>
      </w:r>
      <w:r>
        <w:rPr>
          <w:rtl w:val="true"/>
        </w:rPr>
        <w:t xml:space="preserve"> - </w:t>
      </w:r>
      <w:r>
        <w:rPr>
          <w:rtl w:val="true"/>
        </w:rPr>
        <w:t xml:space="preserve">نوح وابليس </w:t>
      </w:r>
      <w:r>
        <w:rPr>
          <w:rtl w:val="true"/>
        </w:rPr>
        <w:t>:</w:t>
      </w:r>
      <w:bookmarkEnd w:id="745"/>
    </w:p>
    <w:p>
      <w:pPr>
        <w:pStyle w:val="BookText"/>
        <w:rPr/>
      </w:pPr>
      <w:r>
        <w:rPr>
          <w:rFonts w:ascii="Amiri" w:hAnsi="Amiri" w:eastAsia="Amiri" w:cs="Amiri"/>
          <w:color w:val="111111"/>
          <w:sz w:val="28"/>
          <w:sz w:val="28"/>
          <w:szCs w:val="28"/>
          <w:rtl w:val="true"/>
          <w:lang w:bidi="ar-SA"/>
        </w:rPr>
        <w:t xml:space="preserve">وحكى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جرت بين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دعا على قومه ، وبين ابليس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ان لك عندي يدا أريد أن اكافئك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لبغيض إلي ان تكون لي عليك يد فما هي؟</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دعوت اللّه على قومك فاغرقتهم ، فلم يبق أحد فاغويه فأنا مستريح حتى ينشأ قرن آخر فأغويهم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أن تكافئني 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أقرب ما أكون الى العبد </w:t>
      </w:r>
      <w:bookmarkStart w:id="746" w:name="pg11899_98080"/>
    </w:p>
    <w:p>
      <w:pPr>
        <w:pStyle w:val="BookText"/>
        <w:rPr/>
      </w:pPr>
      <w:bookmarkEnd w:id="746"/>
      <w:r>
        <w:rPr>
          <w:rFonts w:ascii="Amiri" w:hAnsi="Amiri" w:eastAsia="Amiri" w:cs="Amiri"/>
          <w:color w:val="111111"/>
          <w:sz w:val="28"/>
          <w:sz w:val="28"/>
          <w:szCs w:val="28"/>
          <w:rtl w:val="true"/>
          <w:lang w:bidi="ar-SA"/>
        </w:rPr>
        <w:t xml:space="preserve">اذا كان في احداهن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اذا غضبت ، واذكرني اذا حكمت بين اثنين ، واذكرني مع امرأة خاليا ليس معكما أحد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وحقا ان ابليس انما يغزو الانسان في هذه المواطن الثلاثة فهي التي تجزه الى اقتراف الأثم والعصيان اعاذنا اللّه من شروره</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3346623_73709187"/>
      <w:bookmarkStart w:id="748" w:name="_Toc285"/>
      <w:bookmarkEnd w:id="747"/>
      <w:r>
        <w:rPr/>
        <w:t>10</w:t>
      </w:r>
      <w:r>
        <w:rPr>
          <w:rtl w:val="true"/>
        </w:rPr>
        <w:t xml:space="preserve"> - </w:t>
      </w:r>
      <w:r>
        <w:rPr>
          <w:rtl w:val="true"/>
        </w:rPr>
        <w:t xml:space="preserve">موت سليمان </w:t>
      </w:r>
      <w:r>
        <w:rPr>
          <w:rtl w:val="true"/>
        </w:rPr>
        <w:t>:</w:t>
      </w:r>
      <w:bookmarkEnd w:id="748"/>
    </w:p>
    <w:p>
      <w:pPr>
        <w:pStyle w:val="BookText"/>
        <w:rPr/>
      </w:pPr>
      <w:r>
        <w:rPr>
          <w:rFonts w:ascii="Amiri" w:hAnsi="Amiri" w:eastAsia="Amiri" w:cs="Amiri"/>
          <w:color w:val="111111"/>
          <w:sz w:val="28"/>
          <w:sz w:val="28"/>
          <w:szCs w:val="28"/>
          <w:rtl w:val="true"/>
          <w:lang w:bidi="ar-SA"/>
        </w:rPr>
        <w:t xml:space="preserve">وروى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موت نبي اللّه سليمان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سليمان بن داود الجن فصنعوا له قبة من قوارير ، فبينما هو متّكئ على عصاه في القبة ينظر الى الجن كيف يعملون ، وهم ينظرون إليه إذ حانت منه التفاتة فاذا رجل معه في القبة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أقبل الرشا ، ولا أهاب الملوك أنا ملك الموت فقبضه وهو قائم متّكئ على عصاه في القبة ، والجن ينظرون إليه فمكثوا سنة يدأبون له حتى بعث اللّه عز وجل الارضة فأكلت منسأته وهي العصا ، 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Heading4"/>
        <w:numPr>
          <w:ilvl w:val="3"/>
          <w:numId w:val="1"/>
        </w:numPr>
        <w:rPr/>
      </w:pPr>
      <w:bookmarkStart w:id="749" w:name="__RefHeading___Toc13346625_73709187"/>
      <w:bookmarkStart w:id="750" w:name="_Toc286"/>
      <w:bookmarkEnd w:id="749"/>
      <w:r>
        <w:rPr/>
        <w:t>11</w:t>
      </w:r>
      <w:r>
        <w:rPr>
          <w:rtl w:val="true"/>
        </w:rPr>
        <w:t xml:space="preserve"> - </w:t>
      </w:r>
      <w:r>
        <w:rPr>
          <w:rtl w:val="true"/>
        </w:rPr>
        <w:t xml:space="preserve">التقاء يعقوب بيوسف </w:t>
      </w:r>
      <w:r>
        <w:rPr>
          <w:rtl w:val="true"/>
        </w:rPr>
        <w:t>:</w:t>
      </w:r>
      <w:bookmarkEnd w:id="75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الامام أبو جعفر قصة التقاء يعقوب بيوسف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يعقوب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تحملوا إلى يوسف من يومكم هذا بأهليكم اجمعين فساروا إليه ، ويعقوب معهم ، وخالة يوسف أم يامين ، فحثوا السير فرحا وسرورا تسعة أيام الى مصر ، فلما دخلوا على يوسف في دار الملك اعتنق أباه وقبله ، وبكى ورفعه ورفع خالته على سرير الملك ، ثم دخل منزله </w:t>
      </w:r>
      <w:bookmarkStart w:id="751" w:name="pg11899_98082"/>
    </w:p>
    <w:p>
      <w:pPr>
        <w:pStyle w:val="BookText"/>
        <w:rPr/>
      </w:pPr>
      <w:bookmarkEnd w:id="751"/>
      <w:r>
        <w:rPr>
          <w:rFonts w:ascii="Amiri" w:hAnsi="Amiri" w:eastAsia="Amiri" w:cs="Amiri"/>
          <w:color w:val="111111"/>
          <w:sz w:val="28"/>
          <w:sz w:val="28"/>
          <w:szCs w:val="28"/>
          <w:rtl w:val="true"/>
          <w:lang w:bidi="ar-SA"/>
        </w:rPr>
        <w:t xml:space="preserve">واكتحل وادهن ، ولبس ثياب العز والملك ، فلما رأوه سجدوا جميعا إعظاما له وشكرا لله عند ذلك ولم يكن يوسف في تلك العشرين سنة يدهن ، ولا يكتحل ، ولا يتطيب حتى جمع اللّه بينه وبين أبيه واخوته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13346627_73709187"/>
      <w:bookmarkStart w:id="753" w:name="_Toc287"/>
      <w:bookmarkEnd w:id="752"/>
      <w:r>
        <w:rPr/>
        <w:t>12</w:t>
      </w:r>
      <w:r>
        <w:rPr>
          <w:rtl w:val="true"/>
        </w:rPr>
        <w:t xml:space="preserve"> - </w:t>
      </w:r>
      <w:r>
        <w:rPr>
          <w:rtl w:val="true"/>
        </w:rPr>
        <w:t xml:space="preserve">مدة حياة يعقوب بمصر </w:t>
      </w:r>
      <w:r>
        <w:rPr>
          <w:rtl w:val="true"/>
        </w:rPr>
        <w:t>:</w:t>
      </w:r>
      <w:bookmarkEnd w:id="753"/>
    </w:p>
    <w:p>
      <w:pPr>
        <w:pStyle w:val="BookText"/>
        <w:rPr/>
      </w:pPr>
      <w:r>
        <w:rPr>
          <w:rFonts w:ascii="IRNazanin" w:hAnsi="IRNazanin" w:eastAsia="IRNazanin"/>
          <w:color w:val="111111"/>
          <w:sz w:val="28"/>
          <w:sz w:val="28"/>
          <w:szCs w:val="28"/>
          <w:rtl w:val="true"/>
          <w:lang w:bidi="fa-IR"/>
        </w:rPr>
        <w:t xml:space="preserve">وسأل محمد بن مسلم الامام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مدة حياة يعقوب بمصر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يعقوب مع يوسف بمصر حولين ، فقال 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الحجة لله في الارض يعقوب أم يوسف؟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يعقوب الحجة ، وكان الملك ليوسف فلما مات يعقوب حمله يوسف في تابوت الى ارض الشام فدفنه في بيت المقدس ، فكان يوسف بعد يعقوب الحجة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يوسف رسولا نبيا؟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تسمع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جاءَكُمْ يُوسُفُ مِنْ قَبْلُ بِالْبَيِّناتِ </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أثر عنه من الروايات في احوال الأنبياء وسننهم</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3346629_73709187"/>
      <w:bookmarkStart w:id="755" w:name="_Toc288"/>
      <w:bookmarkEnd w:id="754"/>
      <w:r>
        <w:rPr>
          <w:rtl w:val="true"/>
        </w:rPr>
        <w:t xml:space="preserve">مع السيرة النبوية </w:t>
      </w:r>
      <w:r>
        <w:rPr>
          <w:rtl w:val="true"/>
        </w:rPr>
        <w:t>:</w:t>
      </w:r>
      <w:bookmarkEnd w:id="755"/>
    </w:p>
    <w:p>
      <w:pPr>
        <w:pStyle w:val="Heading4"/>
        <w:numPr>
          <w:ilvl w:val="3"/>
          <w:numId w:val="1"/>
        </w:numPr>
        <w:rPr/>
      </w:pPr>
      <w:bookmarkStart w:id="756" w:name="__RefHeading___Toc13346631_73709187"/>
      <w:bookmarkStart w:id="757" w:name="_Toc289"/>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وروى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 من شئون السيرة النبوية ، وقد أخذ عنه المدونون لها ، وفيما يلي بعض ما رووه عنه</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3346633_73709187"/>
      <w:bookmarkStart w:id="759" w:name="_Toc290"/>
      <w:bookmarkEnd w:id="758"/>
      <w:r>
        <w:rPr/>
        <w:t>1</w:t>
      </w:r>
      <w:r>
        <w:rPr>
          <w:rtl w:val="true"/>
        </w:rPr>
        <w:t xml:space="preserve"> - </w:t>
      </w:r>
      <w:r>
        <w:rPr>
          <w:rtl w:val="true"/>
        </w:rPr>
        <w:t xml:space="preserve">استعارة النبي السلاح من صفوان </w:t>
      </w:r>
      <w:r>
        <w:rPr>
          <w:rtl w:val="true"/>
        </w:rPr>
        <w:t>:</w:t>
      </w:r>
      <w:bookmarkEnd w:id="75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الطبري بسنده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الى هوازن ليلقاهم ذكر له أن عند صفوان </w:t>
      </w:r>
      <w:bookmarkStart w:id="760" w:name="pg11899_98084"/>
    </w:p>
    <w:p>
      <w:pPr>
        <w:pStyle w:val="BookText"/>
        <w:rPr/>
      </w:pPr>
      <w:bookmarkEnd w:id="760"/>
      <w:r>
        <w:rPr>
          <w:rFonts w:ascii="IRNazanin" w:hAnsi="IRNazanin" w:eastAsia="IRNazanin"/>
          <w:color w:val="111111"/>
          <w:sz w:val="28"/>
          <w:sz w:val="28"/>
          <w:szCs w:val="28"/>
          <w:rtl w:val="true"/>
          <w:lang w:bidi="fa-IR"/>
        </w:rPr>
        <w:t xml:space="preserve">ابن أمية ادراعا وسلاحا ، فارسل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اعرنا سلاحك هذا نلق فيه عدونا غدا فقال له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اغصبا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عارية مضمونة ، حتى نؤديها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بهذا بأس ، فاعطاه مائة درع بما يصلحها من السلاح ، وزعموا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أن يكفيه حملها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السنة ان العارية مضمونة </w:t>
      </w:r>
      <w:r>
        <w:rPr>
          <w:rStyle w:val="FootnoteAnchor"/>
          <w:rtl w:val="true"/>
        </w:rPr>
        <w:footnoteReference w:id="611"/>
      </w:r>
      <w:r>
        <w:rPr>
          <w:rFonts w:ascii="Amiri" w:hAnsi="Amiri" w:eastAsia="Amiri" w:cs="Amiri"/>
          <w:color w:val="111111"/>
          <w:sz w:val="28"/>
          <w:sz w:val="28"/>
          <w:szCs w:val="28"/>
          <w:rtl w:val="true"/>
          <w:lang w:bidi="ar-SA"/>
        </w:rPr>
        <w:t>وقد المع الامام الى أن هذه الحادثة قد استفيد منها القاعدة الفقهية وهو ان العارية مضمونة مع التفريط ، فمن استعار شيئا فقد ضمنه حتى يؤديه الى صاحبه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3346635_73709187"/>
      <w:bookmarkStart w:id="762" w:name="_Toc291"/>
      <w:bookmarkEnd w:id="761"/>
      <w:r>
        <w:rPr/>
        <w:t>2</w:t>
      </w:r>
      <w:r>
        <w:rPr>
          <w:rtl w:val="true"/>
        </w:rPr>
        <w:t xml:space="preserve"> - </w:t>
      </w:r>
      <w:r>
        <w:rPr>
          <w:rtl w:val="true"/>
        </w:rPr>
        <w:t xml:space="preserve">مسيرة خالد الى بني جذيمة </w:t>
      </w:r>
      <w:r>
        <w:rPr>
          <w:rtl w:val="true"/>
        </w:rPr>
        <w:t>:</w:t>
      </w:r>
      <w:bookmarkEnd w:id="762"/>
    </w:p>
    <w:p>
      <w:pPr>
        <w:pStyle w:val="BookText"/>
        <w:rPr/>
      </w:pPr>
      <w:r>
        <w:rPr>
          <w:rFonts w:ascii="IRNazanin" w:hAnsi="IRNazanin" w:eastAsia="IRNazanin"/>
          <w:color w:val="111111"/>
          <w:sz w:val="28"/>
          <w:sz w:val="28"/>
          <w:szCs w:val="28"/>
          <w:rtl w:val="true"/>
          <w:lang w:bidi="fa-IR"/>
        </w:rPr>
        <w:t xml:space="preserve">وروى ابن هشام بسنده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خالد بن الوليد الى بني جذيمة حين فتح مكة داعيا الى اللّه ، ولم يبعثه مقاتلا الا ان خالدا غار عليهم فاوجسوا منه خيفة فبادروا الى اسلحتهم فحملوها ، فلما رأى خالد ذلك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السلاح ، فان الناس قد اسلموا ، ووثقوا بقوله ، فوضعوا سلاحهم ، إلا إنه غدر بهم ، فأمر بتكتيفهم ثم عرضهم على السيف ، فقتل منهم من قتل ، ولما انتهى خبرهم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به الحزن اقصاه ورفع يديه بالدعاء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ابرأ إليك مما صنع خالد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الى هؤلاء القوم ، فانظر في أمرهم ، واجعل أمر الجاهلية تحت قدميك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 حتى جاءهم ، ومعه مال ، فودى لهم الدماء ، وما اصيب لهم </w:t>
      </w:r>
      <w:bookmarkStart w:id="763" w:name="pg11899_98086"/>
    </w:p>
    <w:p>
      <w:pPr>
        <w:pStyle w:val="BookText"/>
        <w:rPr/>
      </w:pPr>
      <w:bookmarkEnd w:id="763"/>
      <w:r>
        <w:rPr>
          <w:rFonts w:ascii="Amiri" w:hAnsi="Amiri" w:eastAsia="Amiri" w:cs="Amiri"/>
          <w:color w:val="111111"/>
          <w:sz w:val="28"/>
          <w:sz w:val="28"/>
          <w:szCs w:val="28"/>
          <w:rtl w:val="true"/>
          <w:lang w:bidi="ar-SA"/>
        </w:rPr>
        <w:t xml:space="preserve">من الأموال ، حتى انه ليدي ميلغة الكلب </w:t>
      </w:r>
      <w:r>
        <w:rPr>
          <w:rStyle w:val="FootnoteAnchor"/>
          <w:rtl w:val="true"/>
        </w:rPr>
        <w:footnoteReference w:id="612"/>
      </w:r>
      <w:r>
        <w:rPr>
          <w:rFonts w:ascii="IRNazanin" w:hAnsi="IRNazanin" w:eastAsia="IRNazanin"/>
          <w:color w:val="111111"/>
          <w:sz w:val="28"/>
          <w:sz w:val="28"/>
          <w:szCs w:val="28"/>
          <w:rtl w:val="true"/>
          <w:lang w:bidi="fa-IR"/>
        </w:rPr>
        <w:t xml:space="preserve">حتى اذا لم يبق شيء من دم ولا مال إلا وداه ، وبقيت معه بقية من المال ، فقال لهم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 لكم بقية من دم أو مال لم يود لكم؟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اعطيكم هذه البقية من هذا المال ، احتياطا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يعلم ولا تعلمون ، فأعطاهم ثم رجع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الخبر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واحسنت 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القبلة شاهرا يديه ، حتى كان يرى ما تحت منكبيه ،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اني ابرأ إليك مما صنع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 ذلك ثلاث مرات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رواياته عن السيرة النبوية ، أما ذكر جميع ما روي عنه فانه يستدعي الإطالة ، وقد آثرنا الايجاز في امثال هذه البحوث</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3346637_73709187"/>
      <w:bookmarkStart w:id="765" w:name="_Toc292"/>
      <w:bookmarkEnd w:id="764"/>
      <w:r>
        <w:rPr>
          <w:rtl w:val="true"/>
        </w:rPr>
        <w:t xml:space="preserve">سيرة الامام علي </w:t>
      </w:r>
      <w:r>
        <w:rPr>
          <w:rtl w:val="true"/>
        </w:rPr>
        <w:t>:</w:t>
      </w:r>
      <w:bookmarkEnd w:id="765"/>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احاديثه عن سيرة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الحق والعدالة في الارض ، وكان من بين ما رواه هذه البادرة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زرارة بن أعين عن أبيه ،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الفجر لم يزل معقبا الى أن تطلع الشمس ، فاذا طلعت اجتمع إليه الفقراء والمساكين وغيرهم من الناس فيعلمهم الفقه والقرآن ، وكان له وقت يقوم فيه من مجلسه ذلك ، فقام يوما ، فمر برجل فرماه بكلمة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 ابو جعفر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الامام ، وصعد المنبر ، وأمر فنودي الصلاة جامعة ، فلما حضر الناس ، </w:t>
      </w:r>
      <w:bookmarkStart w:id="766" w:name="pg11899_98088"/>
    </w:p>
    <w:p>
      <w:pPr>
        <w:pStyle w:val="BookText"/>
        <w:rPr/>
      </w:pPr>
      <w:bookmarkEnd w:id="766"/>
      <w:r>
        <w:rPr>
          <w:rFonts w:ascii="Amiri" w:hAnsi="Amiri" w:eastAsia="Amiri" w:cs="Amiri"/>
          <w:color w:val="111111"/>
          <w:sz w:val="28"/>
          <w:sz w:val="28"/>
          <w:szCs w:val="28"/>
          <w:rtl w:val="true"/>
          <w:lang w:bidi="ar-SA"/>
        </w:rPr>
        <w:t xml:space="preserve">حمد اللّه وأثنى عليه ، وصلى على نبيه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انه ليس شيء أحب الى اللّه ، ولا أعم نفعا من حلم إمام وفقهه ، ولا شيء ابغض الى اللّه ، ولا أعم ضررا من جهل إمام وخرقه ، إلا وانه من لم يكن له من نفسه واعظ لم يكن له من اللّه حافظ إلا وانه من انصف من نفسه لم يزده اللّه الا عزا ، إلا وان الذل في طاعة اللّه اقرب الى اللّه من التعزز في معصيته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المتكلم آنفا؟ فلم يستطع الانكار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اني لو أشاء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تعف وتصفح فأنت اهل لذلك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وصفحت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تأريخ الانسانية على الاطلاق مثل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عدله ورحمته ، وصفحه عمن اساء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المؤسس الأول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لمكارم الاخلاق ونكران الذات ، وقد ساس الناس أيام خلافته سياسة قوامها العدل الخالص والحق المحض ، فآثر طاعة اللّه على كل شيء</w:t>
      </w:r>
      <w:r>
        <w:rPr>
          <w:rFonts w:eastAsia="IRNazanin" w:cs="IRNazanin"/>
          <w:color w:val="111111"/>
          <w:sz w:val="28"/>
          <w:szCs w:val="28"/>
          <w:rtl w:val="true"/>
          <w:lang w:bidi="fa-IR"/>
        </w:rPr>
        <w:t>.</w:t>
      </w:r>
    </w:p>
    <w:p>
      <w:pPr>
        <w:pStyle w:val="Heading3"/>
        <w:numPr>
          <w:ilvl w:val="2"/>
          <w:numId w:val="1"/>
        </w:numPr>
        <w:rPr/>
      </w:pPr>
      <w:bookmarkStart w:id="767" w:name="__RefHeading___Toc13346639_73709187"/>
      <w:bookmarkStart w:id="768" w:name="_Toc293"/>
      <w:bookmarkEnd w:id="767"/>
      <w:r>
        <w:rPr>
          <w:rtl w:val="true"/>
        </w:rPr>
        <w:t xml:space="preserve">أخبار أمير المؤمنين بقتل الحسين </w:t>
      </w:r>
      <w:r>
        <w:rPr>
          <w:rtl w:val="true"/>
        </w:rPr>
        <w:t>:</w:t>
      </w:r>
      <w:bookmarkEnd w:id="7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وتواترت الاخبار عن الامام أمير المؤمنين بقتل ولده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تلك الاخبار ما رواه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فو اللّه لا تسألوني عن فئة تضل مائة ، وتهدى مائة ، إلا انبأتكم بناعقها وسائقها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بما في رأسي ولحيتي من طاقة شعر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حدثني خليلي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على كل طاقة شعر من رأسك ملكا يلعنك ، وإن على كل طاقة شعر من لحيتك </w:t>
      </w:r>
      <w:bookmarkStart w:id="769" w:name="pg11899_98090"/>
    </w:p>
    <w:p>
      <w:pPr>
        <w:pStyle w:val="BookText"/>
        <w:rPr/>
      </w:pPr>
      <w:bookmarkEnd w:id="769"/>
      <w:r>
        <w:rPr>
          <w:rFonts w:ascii="IRNazanin" w:hAnsi="IRNazanin" w:eastAsia="IRNazanin"/>
          <w:color w:val="111111"/>
          <w:sz w:val="28"/>
          <w:sz w:val="28"/>
          <w:szCs w:val="28"/>
          <w:rtl w:val="true"/>
          <w:lang w:bidi="fa-IR"/>
        </w:rPr>
        <w:t xml:space="preserve">شيطانا يغويك ، وان في بيتك سخلا يقتل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ابنه قاتل الحسين يومئذ طفلا يحبو ، وهو سنان بن أنس النخعي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وتحقق ما اخبر به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تمض حفنة من السنين واذا بالخبيث الدنس سنان بن انس كان من القتلة المجرمين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w:t>
      </w:r>
      <w:r>
        <w:rPr>
          <w:rFonts w:eastAsia="IRNazanin" w:cs="IRNazanin"/>
          <w:color w:val="111111"/>
          <w:sz w:val="28"/>
          <w:szCs w:val="28"/>
          <w:rtl w:val="true"/>
          <w:lang w:bidi="fa-IR"/>
        </w:rPr>
        <w:t>.</w:t>
      </w:r>
    </w:p>
    <w:p>
      <w:pPr>
        <w:pStyle w:val="Heading3"/>
        <w:numPr>
          <w:ilvl w:val="2"/>
          <w:numId w:val="1"/>
        </w:numPr>
        <w:rPr/>
      </w:pPr>
      <w:bookmarkStart w:id="770" w:name="__RefHeading___Toc13346641_73709187"/>
      <w:bookmarkStart w:id="771" w:name="_Toc294"/>
      <w:bookmarkEnd w:id="770"/>
      <w:r>
        <w:rPr>
          <w:rtl w:val="true"/>
        </w:rPr>
        <w:t xml:space="preserve">صفة الامام أمير المؤمنين </w:t>
      </w:r>
      <w:r>
        <w:rPr>
          <w:rtl w:val="true"/>
        </w:rPr>
        <w:t>:</w:t>
      </w:r>
      <w:bookmarkEnd w:id="771"/>
    </w:p>
    <w:p>
      <w:pPr>
        <w:pStyle w:val="BookText"/>
        <w:rPr/>
      </w:pPr>
      <w:r>
        <w:rPr>
          <w:rFonts w:ascii="Amiri" w:hAnsi="Amiri" w:eastAsia="Amiri" w:cs="Amiri"/>
          <w:color w:val="111111"/>
          <w:sz w:val="28"/>
          <w:sz w:val="28"/>
          <w:szCs w:val="28"/>
          <w:rtl w:val="true"/>
          <w:lang w:bidi="ar-SA"/>
        </w:rPr>
        <w:t xml:space="preserve">وسأل اسحاق بن عبد اللّه بن أبي فروة الامام أبا جعفر عن صفة جده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آدم شديد الأدمة ، ثقيل العينين عظيمهما ، ذو بطن ، اصلع هو الى القصر أقرب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13346643_73709187"/>
      <w:bookmarkStart w:id="773" w:name="_Toc295"/>
      <w:bookmarkEnd w:id="772"/>
      <w:r>
        <w:rPr>
          <w:rtl w:val="true"/>
        </w:rPr>
        <w:t xml:space="preserve">أحداث صفين </w:t>
      </w:r>
      <w:r>
        <w:rPr>
          <w:rtl w:val="true"/>
        </w:rPr>
        <w:t>:</w:t>
      </w:r>
      <w:bookmarkEnd w:id="773"/>
    </w:p>
    <w:p>
      <w:pPr>
        <w:pStyle w:val="BookText"/>
        <w:rPr/>
      </w:pPr>
      <w:r>
        <w:rPr>
          <w:rFonts w:ascii="Amiri" w:hAnsi="Amiri" w:eastAsia="Amiri" w:cs="Amiri"/>
          <w:color w:val="111111"/>
          <w:sz w:val="28"/>
          <w:sz w:val="28"/>
          <w:szCs w:val="28"/>
          <w:rtl w:val="true"/>
          <w:lang w:bidi="ar-SA"/>
        </w:rPr>
        <w:t xml:space="preserve">وروى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أحداث صفين ، وقد نقلها عنه نصر بن مزاحم ، والطبري وابن أبي الحديد ، وغيرهم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بعضها </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3346645_73709187"/>
      <w:bookmarkStart w:id="775" w:name="_Toc296"/>
      <w:bookmarkEnd w:id="774"/>
      <w:r>
        <w:rPr>
          <w:rtl w:val="true"/>
        </w:rPr>
        <w:t xml:space="preserve">فك الحصار عن الماء </w:t>
      </w:r>
      <w:r>
        <w:rPr>
          <w:rtl w:val="true"/>
        </w:rPr>
        <w:t>:</w:t>
      </w:r>
      <w:bookmarkEnd w:id="77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وزحف معاوية بجنوده الى صفين قبل أن يقدم إليها جيش الامام ، وقد اجمع رأيه على احتلال الفرات فاحاطه بقوى مكثفة لمنع اصحاب الامام من الاستسقاء منه ، ولما قدمت جيوش الامام رأوا الفرات قد احتلته قوات معاوية ، وهي تمنعهم أشد المنع من الدنو منه ، وقد 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فك احتلاله من قبل جيش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ونادى الاشعث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bookmarkStart w:id="776" w:name="pg11899_98092"/>
    </w:p>
    <w:p>
      <w:pPr>
        <w:pStyle w:val="BookText"/>
        <w:rPr/>
      </w:pPr>
      <w:bookmarkEnd w:id="776"/>
      <w:r>
        <w:rPr>
          <w:rFonts w:ascii="Amiri" w:hAnsi="Amiri" w:eastAsia="Amiri" w:cs="Amiri"/>
          <w:color w:val="111111"/>
          <w:sz w:val="28"/>
          <w:sz w:val="28"/>
          <w:szCs w:val="28"/>
          <w:rtl w:val="true"/>
          <w:lang w:bidi="ar-SA"/>
        </w:rPr>
        <w:t xml:space="preserve">بيننا وبين الماء فو اللّه لئن لم تفعل لتأخذنا واياكم السيوف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نخلي عنه حتى تأخذنا السيوف واياكم ، فيعلم ربنا أينا اصبر اليوم ، فترجل الاشعث والأشتر وذوو البصائر من اصحاب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وترجل معهما اثنا عشر الفا فحملوا على عمرو وأبى الأعور ، ومن معهما من أهل الشام ، فأزالوهم عن الماء ، حتى غمست خيل علي سنابكها في الماء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ومن الجدير بالذكر أن جيش الامام لما احتل الفرات أرادوا أن يقابلوا اهل الشام بالمثل فيمنعونهم عنه ، كما صنعوا ذلك معهم ، الا ان الامام لم يسمح لهم بذلك ، وعاملهم معاملة المحسن الكريم فخلى بينهم وبين الماء</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3346647_73709187"/>
      <w:bookmarkStart w:id="778" w:name="_Toc297"/>
      <w:bookmarkEnd w:id="777"/>
      <w:r>
        <w:rPr>
          <w:rtl w:val="true"/>
        </w:rPr>
        <w:t xml:space="preserve">معاوية مع ابن العاص </w:t>
      </w:r>
      <w:r>
        <w:rPr>
          <w:rtl w:val="true"/>
        </w:rPr>
        <w:t>:</w:t>
      </w:r>
      <w:bookmarkEnd w:id="77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دار بين معاوية وعمرو بن العاص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طلب معاوية الى عمرو بن العاص أن يسوي صفوف أهل الشام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إن قتل اللّه ابن أبي طالب ، واستوسقت لك البلاد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حكمك في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مصر تكون عوضا عن الجنة ، وقتل ابن أبي طالب ثمنا لعذاب النار الذي لا يفتر عنهم ، وهم فيه مبلسون؟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حكمك أبا عبد اللّه إن قتل ابن أبي طالب ، رويدا لا يسمع الناس كلامك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الشام سووا صفوفكم ، واعيروا ربكم جماجمكم ، واستعينوا باللّه إلهكم ، وجاهدوا عدو </w:t>
      </w:r>
      <w:bookmarkStart w:id="779" w:name="pg11899_98094"/>
    </w:p>
    <w:p>
      <w:pPr>
        <w:pStyle w:val="BookText"/>
        <w:rPr/>
      </w:pPr>
      <w:bookmarkEnd w:id="779"/>
      <w:r>
        <w:rPr>
          <w:rFonts w:ascii="Amiri" w:hAnsi="Amiri" w:eastAsia="Amiri" w:cs="Amiri"/>
          <w:color w:val="111111"/>
          <w:sz w:val="28"/>
          <w:sz w:val="28"/>
          <w:szCs w:val="28"/>
          <w:rtl w:val="true"/>
          <w:lang w:bidi="ar-SA"/>
        </w:rPr>
        <w:t xml:space="preserve">اللّه وعدوكم ، واقتلوهم قتلهم اللّه وأبادهم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الخداع والتضليل استطاع معاوية أن يناجز الامام أمير المؤمنين علیه السلام رائد الحكمة والحق في الأرض</w:t>
      </w:r>
      <w:r>
        <w:rPr>
          <w:rFonts w:eastAsia="IRNazanin" w:cs="IRNazanin"/>
          <w:color w:val="111111"/>
          <w:sz w:val="28"/>
          <w:szCs w:val="28"/>
          <w:rtl w:val="true"/>
          <w:lang w:bidi="fa-IR"/>
        </w:rPr>
        <w:t>.</w:t>
      </w:r>
    </w:p>
    <w:p>
      <w:pPr>
        <w:pStyle w:val="Heading3"/>
        <w:numPr>
          <w:ilvl w:val="2"/>
          <w:numId w:val="1"/>
        </w:numPr>
        <w:rPr/>
      </w:pPr>
      <w:bookmarkStart w:id="780" w:name="__RefHeading___Toc13346649_73709187"/>
      <w:bookmarkStart w:id="781" w:name="_Toc298"/>
      <w:bookmarkEnd w:id="780"/>
      <w:r>
        <w:rPr>
          <w:rtl w:val="true"/>
        </w:rPr>
        <w:t xml:space="preserve">خطبة للامام بصفين </w:t>
      </w:r>
      <w:r>
        <w:rPr>
          <w:rtl w:val="true"/>
        </w:rPr>
        <w:t>:</w:t>
      </w:r>
      <w:bookmarkEnd w:id="781"/>
    </w:p>
    <w:p>
      <w:pPr>
        <w:pStyle w:val="BookText"/>
        <w:rPr/>
      </w:pPr>
      <w:r>
        <w:rPr>
          <w:rFonts w:ascii="IRNazanin" w:hAnsi="IRNazanin" w:eastAsia="IRNazanin"/>
          <w:color w:val="111111"/>
          <w:sz w:val="28"/>
          <w:sz w:val="28"/>
          <w:szCs w:val="28"/>
          <w:rtl w:val="true"/>
          <w:lang w:bidi="fa-IR"/>
        </w:rPr>
        <w:t xml:space="preserve">وروى الامام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لجده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 بصفين ، وقد تحدث فيها عن سمو اخلاق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ومدى الخسارة العظمى التي منيت بها الانسانية بفقده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فيها مكانته ومنزلته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فيها الى جهاد عدوه معاوية ابن أبي سفيان ، وهذا نصها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الفاضلة على جميع من خلق من البر والفاجر ، وعلى حججه البالغة على خلقه من اطاعه فيهم ، ومن عصاه ، إن رحم فبفضله ومنه ، وإن عذب فبما كسبت أيديهم ، وأن اللّه ليس بظلام للعبيد ، أحمده على حسن البلاء ، وتظاهر النعماء ، وأستعينه على ما نابنا من أمر دنيا أو آخرة ، وأومن به وأتوكل عليه ، وكفى باللّه وكيلا ، وأشهد أن لا إله الا اللّه وحده لا شريك له ، واشهد أن محمدا عبده ورسوله ، أرسله بالهدى ودين الحق ، ارتضاه لذلك ، وكان أهله ، واصطفاه على جميع العباد لتبليغ رسالته ، وجعله رحمة منه على خلقه ، فكان كعلمه فيه رءوفا رحيما ، اكرم خلق اللّه حسبا ، واجمله منظرا ، واسخاه نفسا وابره بوالد ، وأوصله لرحم ، وافضله علما ، واثقله حلما ، وأوفاه بعهد ،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وآمنه على عقد ، لم يتعلق عليه مسلم ولا كافر بمظلمة قط ، بل كان يظلم فيغفر ، ويقدر فيصفح ، ويعفو حتى مضى صلی اللّه علیه و آله مطيعا لله ، صابرا على ما اصابه ، مجاهدا في اللّه حق جهاده حتى أتاه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ذهابه اعظم المصيبة على جميع اهل الأرض البر والفاجر ، ثم ترك كتاب اللّه فيكم يأمر بطاعة اللّه وينهى عن معصيته ، وقد عهد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فلست أحيد عنه ، وقد حضرتم عدوكم وقد علمتم من رئيسهم منافق ابن منافق ، يدعوهم الى النار ، وابن عم نبيكم معكم بين أظهركم يدعوكم الى الجنة والى طاعة ربكم ، ويعمل بسنة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سواء من صلى قبل كل ذكر ، لم يسبقني بصلاتي مع رسول اللّه أحد ، وأنا من اهل بدر ، ومعاوية طليق ابن طليق ، واللّه إنكم لعلى حق ، وانهم لعلى باطل فلا يكونن القوم على باطلهم اجتمعوا عليه ، وتفرقون عن حقكم ، حتى يغلب باطلهم 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يعذبهم اللّه بأيديكم ، فان لم تفعلوا يعذبهم بأيدي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فاجابه اصحابه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انهض بنا الى عدونا وعدوك اذا شئت ، فو اللّه ما نريد بك بدلا نموت معك ، ونحيا معك ، فقال لهم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لنظر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قدامه بسيفي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سيف إلا ذو الفقار ولا فتى الا علي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 أنت مني بمنزلة هارون من موسى غير أنه لا نبي بعدي ، وموتك وحياتك يا علي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 ولا كذبت ، ولا ضللت ولا ضل بي ، وما نسيت ما عهد الي ، واني لعلى بينة من ربي ، واني لعلى الطريق الواضح ، الفظه لفظا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782" w:name="pg11899_98098"/>
    </w:p>
    <w:p>
      <w:pPr>
        <w:pStyle w:val="Heading3"/>
        <w:numPr>
          <w:ilvl w:val="2"/>
          <w:numId w:val="1"/>
        </w:numPr>
        <w:rPr/>
      </w:pPr>
      <w:bookmarkStart w:id="783" w:name="__RefHeading___Toc13346651_73709187"/>
      <w:bookmarkStart w:id="784" w:name="_Toc299"/>
      <w:bookmarkEnd w:id="782"/>
      <w:bookmarkEnd w:id="783"/>
      <w:r>
        <w:rPr>
          <w:rtl w:val="true"/>
        </w:rPr>
        <w:t xml:space="preserve">يوم الهرير </w:t>
      </w:r>
      <w:r>
        <w:rPr>
          <w:rtl w:val="true"/>
        </w:rPr>
        <w:t>:</w:t>
      </w:r>
      <w:bookmarkEnd w:id="784"/>
    </w:p>
    <w:p>
      <w:pPr>
        <w:pStyle w:val="BookText"/>
        <w:rPr/>
      </w:pPr>
      <w:r>
        <w:rPr>
          <w:rFonts w:ascii="Amiri" w:hAnsi="Amiri" w:eastAsia="Amiri" w:cs="Amiri"/>
          <w:color w:val="111111"/>
          <w:sz w:val="28"/>
          <w:sz w:val="28"/>
          <w:szCs w:val="28"/>
          <w:rtl w:val="true"/>
          <w:lang w:bidi="ar-SA"/>
        </w:rPr>
        <w:t xml:space="preserve">وكان من اعظم ايام صفين ، وأشدها محنة يوم الهرير ، وهو اليوم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استعرت فيه نار الحرب ، وأشتد أوارها ، حتى خيم الفزع والموت على الناس وقد تحدث عنه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اليوم الأعظم ، قال اصحاب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نبرح اليوم العرصة حتى نموت أو يفتح لنا ، فبادروا القتال غدوة في يوم من ايام الشعرى </w:t>
      </w:r>
      <w:r>
        <w:rPr>
          <w:rStyle w:val="FootnoteAnchor"/>
          <w:rtl w:val="true"/>
        </w:rPr>
        <w:footnoteReference w:id="620"/>
      </w:r>
      <w:r>
        <w:rPr>
          <w:rFonts w:ascii="Amiri" w:hAnsi="Amiri" w:eastAsia="Amiri" w:cs="Amiri"/>
          <w:color w:val="111111"/>
          <w:sz w:val="28"/>
          <w:sz w:val="28"/>
          <w:szCs w:val="28"/>
          <w:rtl w:val="true"/>
          <w:lang w:bidi="ar-SA"/>
        </w:rPr>
        <w:t>طويل شديد الحر ، فتراموا حتى فنيت النبال ، وتطاعنوا حتى تقصفت الرماح ، ثم نزل القوم عن خيولهم ، ومشى بعضهم الى بعض بالسيوف ، حتى كسرت جفونها ، وقام الفرسان في الركب ، ثم اضطربوا بالسيوف ، وبعمد الحديد ، فلم يسمع السامعون إلا تغمغم القوم ، وصليل الحديد في الهام ، وتكادم الأفواه ، وكسفت الشمس وثار القتام ، وضلت الألوية والرايات ، ومرت مواقيت اربع صلوات ما يسجد فيهن لله إلا تكبيرا ، ونادت المشيخة فى تلك الغمرات ، يا معشر العرب اللّه ، اللّه في الحرمات من النساء والبنات</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ابو جعفر الى هذه الكلمات بكى </w:t>
      </w:r>
      <w:r>
        <w:rPr>
          <w:rStyle w:val="FootnoteAnchor"/>
          <w:rtl w:val="true"/>
        </w:rPr>
        <w:footnoteReference w:id="621"/>
      </w:r>
      <w:r>
        <w:rPr>
          <w:rFonts w:ascii="Amiri" w:hAnsi="Amiri" w:eastAsia="Amiri" w:cs="Amiri"/>
          <w:color w:val="111111"/>
          <w:sz w:val="28"/>
          <w:sz w:val="28"/>
          <w:szCs w:val="28"/>
          <w:rtl w:val="true"/>
          <w:lang w:bidi="ar-SA"/>
        </w:rPr>
        <w:t xml:space="preserve">فقد طافت به تلك الذكريات الحزينة التي تذيب من هولها القلوب ، فقد مثلت أمامه محنة جده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ابتلى بتلك الزمرة الخائنة التي عملت على محو الاسلام ، وأزالة مكاسبه ، واعادة الحياة الجاهلية </w:t>
      </w:r>
    </w:p>
    <w:p>
      <w:pPr>
        <w:pStyle w:val="BookText"/>
        <w:rPr/>
      </w:pPr>
      <w:r>
        <w:rPr>
          <w:rFonts w:ascii="Amiri" w:hAnsi="Amiri" w:eastAsia="Amiri" w:cs="Amiri"/>
          <w:color w:val="111111"/>
          <w:sz w:val="28"/>
          <w:sz w:val="28"/>
          <w:szCs w:val="28"/>
          <w:rtl w:val="true"/>
          <w:lang w:bidi="ar-SA"/>
        </w:rPr>
        <w:t>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ابشع مهازل التأريخ البشري هي مكيدة ابن العاص في رفع المصاحف وقد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راوحوست ميلر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اشنع المهازل واسوئها في التأريخ البشري </w:t>
      </w:r>
      <w:r>
        <w:rPr>
          <w:rStyle w:val="FootnoteAnchor"/>
          <w:rtl w:val="true"/>
        </w:rPr>
        <w:footnoteReference w:id="622"/>
      </w:r>
      <w:r>
        <w:rPr>
          <w:rFonts w:ascii="Amiri" w:hAnsi="Amiri" w:eastAsia="Amiri" w:cs="Amiri"/>
          <w:color w:val="111111"/>
          <w:sz w:val="28"/>
          <w:sz w:val="28"/>
          <w:szCs w:val="28"/>
          <w:rtl w:val="true"/>
          <w:lang w:bidi="ar-SA"/>
        </w:rPr>
        <w:t>فقد اشرف جيش الامام على الفتح ، وتفللت جميع قوى معاوية وأراد أن يلوذ بالفرار ، ولجأ الى ابن العاص يطلب منه الرأي فأشار عليه برفع المصاحف وهي مكيدة مدبرة قد حيكت أصولها ووضعت مخططاتها بين ابن العاص وبين الاشعث بن قيس الماكر الخبيث في جيش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تحدث الامام أبو جعفر عن عدد المصاحف التي رفعت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استقبلوا عليا بمائة مصحف ووضعوا في كل مجنبة </w:t>
      </w:r>
      <w:r>
        <w:rPr>
          <w:rStyle w:val="FootnoteAnchor"/>
          <w:rtl w:val="true"/>
        </w:rPr>
        <w:footnoteReference w:id="623"/>
      </w:r>
      <w:r>
        <w:rPr>
          <w:rFonts w:ascii="Amiri" w:hAnsi="Amiri" w:eastAsia="Amiri" w:cs="Amiri"/>
          <w:color w:val="111111"/>
          <w:sz w:val="28"/>
          <w:sz w:val="28"/>
          <w:szCs w:val="28"/>
          <w:rtl w:val="true"/>
          <w:lang w:bidi="ar-SA"/>
        </w:rPr>
        <w:t>مائتي مصحف فكان جميعها خمسمائة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فريق من اتباع معاوية ، فنادوا في المعسكر العراقي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العرب ، اللّه اللّه في النساء ، والبنات والابناء من الروم والأتراك وأهل فارس غدا إذا فنيتم ، اللّه اللّه في دينكم هذا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الامام ، وانبرى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ما الكتاب يريدون فأحكم بيننا وبينهم انك أنت الحكم الحق المبين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اطاحت هذه المكيدة بالنصر الذي أحرزه جيش الامام ، فقد انقلب على اعقابه وماج في الفتنة ، واضطرب كأشد ما يكون الاضطراب ، وكان من المتوقع أن تمنى حكومة الامام بانقلاب عسكري يتزعمه الأشعث </w:t>
      </w:r>
      <w:bookmarkStart w:id="785" w:name="pg11899_98102"/>
    </w:p>
    <w:p>
      <w:pPr>
        <w:pStyle w:val="BookText"/>
        <w:rPr/>
      </w:pPr>
      <w:bookmarkEnd w:id="785"/>
      <w:r>
        <w:rPr>
          <w:rFonts w:ascii="Amiri" w:hAnsi="Amiri" w:eastAsia="Amiri" w:cs="Amiri"/>
          <w:color w:val="111111"/>
          <w:sz w:val="28"/>
          <w:sz w:val="28"/>
          <w:szCs w:val="28"/>
          <w:rtl w:val="true"/>
          <w:lang w:bidi="ar-SA"/>
        </w:rPr>
        <w:t xml:space="preserve">ابن قيس ، وقد ادرك الامام هذا الوضع المتفجر فأبدى من الاناة والصبر ما لا يوصف ، فقد استجاب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إيقاف القتال ، وأوعز الى قائد قواته المسلحة الزعيم مالك الأشتر بالانسحاب عن ساحة الحرب بعد ان اشرف على الفتح ، وصار أمرا محتوما</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3346653_73709187"/>
      <w:bookmarkStart w:id="787" w:name="_Toc300"/>
      <w:bookmarkEnd w:id="786"/>
      <w:r>
        <w:rPr>
          <w:rtl w:val="true"/>
        </w:rPr>
        <w:t xml:space="preserve">وثيقة التحكيم </w:t>
      </w:r>
      <w:r>
        <w:rPr>
          <w:rtl w:val="true"/>
        </w:rPr>
        <w:t>:</w:t>
      </w:r>
      <w:bookmarkEnd w:id="787"/>
    </w:p>
    <w:p>
      <w:pPr>
        <w:pStyle w:val="BookText"/>
        <w:rPr/>
      </w:pPr>
      <w:r>
        <w:rPr>
          <w:rFonts w:ascii="Amiri" w:hAnsi="Amiri" w:eastAsia="Amiri" w:cs="Amiri"/>
          <w:color w:val="111111"/>
          <w:sz w:val="28"/>
          <w:sz w:val="28"/>
          <w:szCs w:val="28"/>
          <w:rtl w:val="true"/>
          <w:lang w:bidi="ar-SA"/>
        </w:rPr>
        <w:t xml:space="preserve">وبعد ان أجبر الامام على التحكيم الذي انقذ حكومة معاوية ، واطاح بحكومة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تسابق زعماء الفتنة في جيش الامام مع اهل الشام الى تسجيل ما يرومونه من الشروط التي تنهي الحرب مؤقتا حتى يجتمع الحكمان ، وقد 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الوثيقة ، وأخذها عنه المؤرخون لهذه الاحداث وهذا نصها بعد البسملة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علي بن أبي طالب ، ومعاوية بن أبي سفيان ، قاضي علي بن أبي طالب على اهل العراق ، ومن كان معه من شيعته من المؤمنين والمسلمين ، وقاضي معاوية بن أبي سفيان على اهل الشام ، ومن كان معه من شيعته من المؤمنين والمسلمين ، اننا ننزل على حكم اللّه تعالى وكتابه ، ولا يجمع بيننا الا إياه ، وان كتاب اللّه سبحانه تعالى بيننا من فاتحته الى خاتمته ، نحيى ما احيا القرآن ، ونميت ما امات القرآن ، فان وجد الحكمان ذلك في كتاب اللّه اتبعاه ، وإن لم يجداه أخذا بالسنة العادلة غير المفرقة ، والحكمان عبد اللّه بن قيس وعمرو بن العاص ، وقد أخذ الحكمان من علي ومعاوية ومن الجندين انهما امينان على انفسهما وأموالهما وأهلهما ، والأمة لهما انصار ، وعلى الذي يقضيان عليه وعلى المؤمنين والمسلمين من الطائفتين عهد اللّه ان يعملوا بما يقضيان عليه مما وافق الكتاب والسنة ، وان الأمن والموادعة ووضع السلاح متفق عليه بين </w:t>
      </w:r>
      <w:bookmarkStart w:id="788" w:name="pg11899_98104"/>
    </w:p>
    <w:p>
      <w:pPr>
        <w:pStyle w:val="BookText"/>
        <w:rPr/>
      </w:pPr>
      <w:bookmarkEnd w:id="788"/>
      <w:r>
        <w:rPr>
          <w:rFonts w:ascii="Amiri" w:hAnsi="Amiri" w:eastAsia="Amiri" w:cs="Amiri"/>
          <w:color w:val="111111"/>
          <w:sz w:val="28"/>
          <w:sz w:val="28"/>
          <w:szCs w:val="28"/>
          <w:rtl w:val="true"/>
          <w:lang w:bidi="ar-SA"/>
        </w:rPr>
        <w:t xml:space="preserve">الطائفتين الى ان يقع الحكم ، وعلى كل واحد من الحكمين عهد اللّه ليحكمن بالأمة بالحق ، لا بالهوى ، وأجل الموادعة سنة كاملة ، فان احب الحكمان أن يعجلا الحكم عجلاه ، وان توفي أحدهما فلأمير شيعته أن يختار مكانه رجلا ، لا يألوا الحق والعدل ، وإن توفي أحد الأميرين كان نصب غيره الى اصحابه ممن يرضون أمره ، ويحمدون طريقته اللّهم إنا نستنصرك على من ترك ما في هذه الصحيفة وأراد فيها إلحادا وظلما </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ووقع الفريقان على هذه الوثيقة ، ولم تتعرض الى مطالبة معاوية بدم عثمان ذلك الدم الذي اتخذه شعارا لتمرده وبغيه على حكومة الامام ، ومن المؤكد انه لم يكن يهتم بعثمان فقد استنجد به حينما حاصره الثوار فاعاره اذنا صماء حتى قتل ، فاتخذ قتله وسيلة لنيل اطماعه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روايات الامام ابي جعفر لأحداث صفين تلك الأحداث المؤلمة التي جرت للمسلمين اعظم المحن والخطوب ، والقتهم في شر عظيم</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3346655_73709187"/>
      <w:bookmarkStart w:id="790" w:name="_Toc301"/>
      <w:bookmarkEnd w:id="789"/>
      <w:r>
        <w:rPr>
          <w:rtl w:val="true"/>
        </w:rPr>
        <w:t xml:space="preserve">مأساة الامام الحسين </w:t>
      </w:r>
      <w:r>
        <w:rPr>
          <w:rtl w:val="true"/>
        </w:rPr>
        <w:t>:</w:t>
      </w:r>
      <w:bookmarkEnd w:id="790"/>
    </w:p>
    <w:p>
      <w:pPr>
        <w:pStyle w:val="BookText"/>
        <w:rPr/>
      </w:pPr>
      <w:r>
        <w:rPr>
          <w:rFonts w:ascii="IRNazanin" w:hAnsi="IRNazanin" w:eastAsia="IRNazanin"/>
          <w:color w:val="111111"/>
          <w:sz w:val="28"/>
          <w:sz w:val="28"/>
          <w:szCs w:val="28"/>
          <w:rtl w:val="true"/>
          <w:lang w:bidi="fa-IR"/>
        </w:rPr>
        <w:t xml:space="preserve">وفزع المسلمون كأشد ما يكون الفزع من مأساة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انتهكت فيها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ابنائه وعترته ، فقد عمد الجيش الاموي الى استئصال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واقترفوا معهم من الفضائع ما لم يمر مثلها في جميع مراحل هذه الحياة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يافعا قد حضر يوم الطف ، وشاهد المحن الكبرى التي تواكبت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وعاها ، وارتسمت فصولها الحزينة في اعماق نفسه ودخائل ذاته ، وظلت مناظرها الرهيبة ملازمة </w:t>
      </w:r>
      <w:bookmarkStart w:id="791" w:name="pg11899_98106"/>
    </w:p>
    <w:p>
      <w:pPr>
        <w:pStyle w:val="BookText"/>
        <w:rPr/>
      </w:pPr>
      <w:bookmarkEnd w:id="791"/>
      <w:r>
        <w:rPr>
          <w:rFonts w:ascii="Amiri" w:hAnsi="Amiri" w:eastAsia="Amiri" w:cs="Amiri"/>
          <w:color w:val="111111"/>
          <w:sz w:val="28"/>
          <w:sz w:val="28"/>
          <w:szCs w:val="28"/>
          <w:rtl w:val="true"/>
          <w:lang w:bidi="ar-SA"/>
        </w:rPr>
        <w:t>له ولأبيه الامام زين العابدين طوال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واقبل علماء المسلمين ورواتهم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يسألونه عما شاهده وما سمعه من أبيه من رزايا كربلا ، وما جرى على العترة الطاهرة من صنوف القتل والتنكيل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يزودهم بمعلوماته عنها ، وهم يدونونها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دون العلماء في ذلك العصر وما تلاه حوالي ستين مؤلفا كلها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3346657_73709187"/>
      <w:bookmarkStart w:id="793" w:name="_Toc302"/>
      <w:bookmarkEnd w:id="792"/>
      <w:r>
        <w:rPr>
          <w:rtl w:val="true"/>
        </w:rPr>
        <w:t xml:space="preserve">رواية عمار الدهني </w:t>
      </w:r>
      <w:r>
        <w:rPr>
          <w:rtl w:val="true"/>
        </w:rPr>
        <w:t>:</w:t>
      </w:r>
      <w:bookmarkEnd w:id="793"/>
    </w:p>
    <w:p>
      <w:pPr>
        <w:pStyle w:val="BookText"/>
        <w:rPr/>
      </w:pPr>
      <w:r>
        <w:rPr>
          <w:rFonts w:ascii="Amiri" w:hAnsi="Amiri" w:eastAsia="Amiri" w:cs="Amiri"/>
          <w:color w:val="111111"/>
          <w:sz w:val="28"/>
          <w:sz w:val="28"/>
          <w:szCs w:val="28"/>
          <w:rtl w:val="true"/>
          <w:lang w:bidi="ar-SA"/>
        </w:rPr>
        <w:t xml:space="preserve">ويروي الطبري أن عمار الدهني وفد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مقتل الحسين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الطبري الرواية متقطعة غير متصلة ، ونحن نجمع بين فصولها ولنا فيها مواقع للنظر نذكرها في آخر الرواية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زكريا بن يحيى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جناب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بن أسد بن عبد اللّه القسري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الدهني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بمقتل الحسين حتى كأنى حضرته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معاوية ، والوليد بن عتبة بن أبي سفيان على المدينة ، فارسل الى الحسين بن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اخرني ، وارفق فأخره ، فخرج الى مكة ، فأتاه أهل الكوفة ، ورسلهم انا قد حبسنا انفسنا عليك ، ولسنا نحضر الجمعة مع الوالي ، فأقدم علينا ، وكان النعمان بن بشير الانصاري على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الحسين الى مسلم بن عقيل بن أبي طالب ابن عمه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الى الكوفة فانظر ما كتبوا به إلي ، فان </w:t>
      </w:r>
    </w:p>
    <w:p>
      <w:pPr>
        <w:pStyle w:val="BookText"/>
        <w:rPr/>
      </w:pPr>
      <w:r>
        <w:rPr>
          <w:rFonts w:ascii="Amiri" w:hAnsi="Amiri" w:eastAsia="Amiri" w:cs="Amiri"/>
          <w:color w:val="111111"/>
          <w:sz w:val="28"/>
          <w:sz w:val="28"/>
          <w:szCs w:val="28"/>
          <w:rtl w:val="true"/>
          <w:lang w:bidi="ar-SA"/>
        </w:rPr>
        <w:t xml:space="preserve">كان حقا خرجنا إليهم ، فخرج مسلم حتى أتى المدينة فأخذ منها دليلين ، فمرا به في البرية فأصابهم عطش فمات أحد الدليلين ، وكتب مسلم الى الحسين يستعفيه ، فكتب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امضى الى الكوفة ، فخرج حتى قدمها ، ونزل على رجل من أهلها يقال له ابن عوسجة </w:t>
      </w:r>
      <w:r>
        <w:rPr>
          <w:rStyle w:val="FootnoteAnchor"/>
          <w:rtl w:val="true"/>
        </w:rPr>
        <w:footnoteReference w:id="6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تحدث أهل الكوفة بمقدمه دبوا إليه فبايعوه ، فبايعه اثنا عشر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ممن يهوى يزيد بن معاوية الى النعمان بن بشير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ضعيف أو متضعف ، قد فسد البلاد ، فقال له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اكون ضعيفا ، وأنا في طاعة اللّه أحب إلي من أن اكون قويا في معصية وما كنت لأهتك سترا ستره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بقول النعمان الى يزيد فدعا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قابلا من معاوية لو كان حيا؟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مني فانه ليس للكوفة إلا عبيد اللّه بن زياد ، فولها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عليه ساخطا ، وكان همّ بعزله عن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برضائه ، وانه قد ولاه الكوفة مع البصرة ، وكتب إليه أن يطلب مسلم بن عقيل فيقتله إن وجده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عبيد اللّه في وجوه أهل البصرة حتى قدم الكوفة متلثما ، ولا يمر على مجلس من مجالسهم فيسلم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يظنون انه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نزل القصر فدعا مولى له فاعطاه ثلاثة آلاف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تسأل عن الرجل الذي يبايع له أهل الكوفة فاعلمه أنك رجل من أهل حمص جئت لهذا الأمر ، وهذا مال تدفعه إليه ليتقوى ، فلم يزل يتلطف ويرفق به ، حتى </w:t>
      </w:r>
    </w:p>
    <w:p>
      <w:pPr>
        <w:pStyle w:val="BookText"/>
        <w:rPr/>
      </w:pPr>
      <w:r>
        <w:rPr>
          <w:rFonts w:ascii="Amiri" w:hAnsi="Amiri" w:eastAsia="Amiri" w:cs="Amiri"/>
          <w:color w:val="111111"/>
          <w:sz w:val="28"/>
          <w:sz w:val="28"/>
          <w:szCs w:val="28"/>
          <w:rtl w:val="true"/>
          <w:lang w:bidi="ar-SA"/>
        </w:rPr>
        <w:t xml:space="preserve">دل على شيخ من أهل الكوفة يلي البيعة ، فلقيه فأخبره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لقاؤك إياي ، وقد ساءني ، فأما ما سرني من ذلك فما هداك اللّه له ، وأما ما ساءني فان أمرنا لم يستحكم بعد فادخله إليه فأخذ المال وبايعه ورجع الى عبيد اللّه فاخبره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 مسلم حين قدم عبيد اللّه بن زياد من الدار التي كان فيها الى منزل هانئ بن عروة المرادي ، وكتب مسلم بن عقيل الى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ببيعة اثنى عشر الفا من أهل الكوفة ، ويأمره بالقدوم ، وقال عبيد اللّه لوجوه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هانئ بن عروة لم يأتني فيمن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محمد بن الاشعث في ناس من قومه ، وهو على باب داره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قد ذكرك واستبطاك فانطلق إليه ، فلم يزالوا به حتى ركب معهم ، وسار حتى دخل على عبيد اللّه وعنده شريح القاضي ، فلما نظر إليه قال لشريح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أتتك بحائن 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اين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ادري ، فأمر عبيد اللّه مولاه صاحب الدراهم فخرج إليه ، فلما رآه قطع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واللّه ما دعوته الى منزلي ، ولكنه جاء فطرح نفسه علي ، قال ائتني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تحت قدمي ما رفعتهما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ادنوه إلي ، فأدني فضربه على حاجبه فشجه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هانئ الى سيف شرطي ليسله ، فدفع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 اللّه دمك ، فأمر به فحبس في جانب القصر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بعد هذا حديثا فيما يتعلق بتفصيل الحادثة ثم ذكر </w:t>
      </w:r>
    </w:p>
    <w:p>
      <w:pPr>
        <w:pStyle w:val="BookText"/>
        <w:rPr/>
      </w:pPr>
      <w:r>
        <w:rPr>
          <w:rFonts w:ascii="Amiri" w:hAnsi="Amiri" w:eastAsia="Amiri" w:cs="Amiri"/>
          <w:color w:val="111111"/>
          <w:sz w:val="28"/>
          <w:sz w:val="28"/>
          <w:szCs w:val="28"/>
          <w:rtl w:val="true"/>
          <w:lang w:bidi="ar-SA"/>
        </w:rPr>
        <w:t xml:space="preserve">كلام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اذ خرج الخبر الى مذحج ، فاذا على باب القصر جلبة سمعها عبيد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مذحج ، فقال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إليهم فأعلمهم أني انما حبسته لأسأله ، وبعث عينا عليه من مواليه يسمع ما يقول ، فمر بهانىء بن عروة ، فقال له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شريح فانه قاتلي ، فخرج شريح حتى قام على باب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 انما حبسه الأمير ليسأله ، فقالوا صدق ، ليس على صاحبكم بأس فتفرقوا ، فاتى مسلما الخبر ، فنادى بشعاره فاجتمع إليه اربعة آلاف من أهل الكوفة ، فقدم مقدمته ، وعبى ميمنته ، وميسرته وصار في القلب الى عبيد اللّه ، وبعث عبيد اللّه الى وجوه أهل الكوفة فجمعهم عنده في القصر ، فلما سار إليه مسلم فانتهى الى باب القصر أشرفوا على عشائرهم فجعلوا يكلمونهم ، ويردونهم ، فجعل أصحاب مسلم يتسللون حتى امسى في خمسمائة فلما اختلط الظلام ذهب اولئك 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مسلم انه قد بقي وحده جعل يتردد في الطرق فانى بابا فنزل عليه فخرجت إليه امرأة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اسقيني فسقته ، ثم دخلت فمكثت ما شاء اللّه ، ثم خرجت فاذا هو على الباب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مجلسك مجلس ريبة ، فقم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مسلم بن عقيل فهل عندك مأوى؟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ادخل ، وكان ابنها مولى لمحمد بن الأشعث ، فلما علم به الغلام انطلق الى محمد فأخبره ، فانطلق محمد الى عبيد اللّه فأخبره ، فبعث عبيد اللّه عمرو بن حريث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ومعه عبد الرحمن بن محمد بن الأشعث ، فلم يعلم مسلم حتى احيط بالدار ، فلما رأى ذلك مسلم خرج إليهم بسيفه فقاتلهم ، فاعطاه عبد الرحمن </w:t>
      </w:r>
    </w:p>
    <w:p>
      <w:pPr>
        <w:pStyle w:val="BookText"/>
        <w:rPr/>
      </w:pPr>
      <w:r>
        <w:rPr>
          <w:rFonts w:ascii="Amiri" w:hAnsi="Amiri" w:eastAsia="Amiri" w:cs="Amiri"/>
          <w:color w:val="111111"/>
          <w:sz w:val="28"/>
          <w:sz w:val="28"/>
          <w:szCs w:val="28"/>
          <w:rtl w:val="true"/>
          <w:lang w:bidi="ar-SA"/>
        </w:rPr>
        <w:t xml:space="preserve">الامان فأمكن من يده ، فجاء به الى عبيد اللّه ، فأمر به فاصعد الى أعلى القصر فضربت عنقه والقى جثته الى الناس ، وأمر بهانىء فسحب الى الكناسة ، فصلب هنالك وقال شاعرهم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هانئ في السوق وابن عقيل</w:t>
      </w:r>
    </w:p>
    <w:p>
      <w:pPr>
        <w:pStyle w:val="BookText"/>
        <w:rPr/>
      </w:pPr>
      <w:r>
        <w:rPr>
          <w:rFonts w:ascii="IRNazanin" w:hAnsi="IRNazanin" w:eastAsia="IRNazanin"/>
          <w:color w:val="111111"/>
          <w:sz w:val="28"/>
          <w:sz w:val="28"/>
          <w:szCs w:val="28"/>
          <w:rtl w:val="true"/>
          <w:lang w:bidi="fa-IR"/>
        </w:rPr>
        <w:t xml:space="preserve">أصابهما أمر الامام </w:t>
      </w:r>
      <w:r>
        <w:rPr>
          <w:rStyle w:val="FootnoteAnchor"/>
          <w:rtl w:val="true"/>
        </w:rPr>
        <w:footnoteReference w:id="628"/>
      </w:r>
      <w:r>
        <w:rPr>
          <w:rFonts w:ascii="Amiri" w:hAnsi="Amiri" w:eastAsia="Amiri" w:cs="Amiri"/>
          <w:color w:val="111111"/>
          <w:sz w:val="28"/>
          <w:sz w:val="28"/>
          <w:szCs w:val="28"/>
          <w:rtl w:val="true"/>
          <w:lang w:bidi="ar-SA"/>
        </w:rPr>
        <w:t xml:space="preserve">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يسعى بكل سبيل</w:t>
      </w:r>
    </w:p>
    <w:p>
      <w:pPr>
        <w:pStyle w:val="BookText"/>
        <w:rPr/>
      </w:pPr>
      <w:r>
        <w:rPr>
          <w:rFonts w:ascii="Amiri" w:hAnsi="Amiri" w:eastAsia="Amiri" w:cs="Amiri"/>
          <w:color w:val="111111"/>
          <w:sz w:val="28"/>
          <w:sz w:val="28"/>
          <w:szCs w:val="28"/>
          <w:rtl w:val="true"/>
          <w:lang w:bidi="ar-SA"/>
        </w:rPr>
        <w:t xml:space="preserve">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طلبته مذحج بذحول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ثم يذكر الطبري روايات أخرى عن أبي مخنف وغيره في تفصيل الأحداث ثم عقب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بن عبد اللّه القسرى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مقتل الحسين حتى كأني حضرته قال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حسين بن علي بكتاب مسلم بن عقيل كان إليه حتى اذا كان بينه وبين القادسية ثلاثة أميال ، لقيه الحر بن يزيد التميمي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المصر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فاني لم ادع لك خلفي خيرا أرجوه ، فهم أن يرجع ، وكان معه أخوة مسلم بن عقيل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بثأرنا أو نقتل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بعدكم ، فسار فلقيته أوائل خيل عبيد اللّه ، فلما رأى ذلك عدل الى كربلا فاسند ظهره الى قصباء وخلا كيلا يقاتل الا من وجه واحد ، فنزل وضرب أبنيته وكان اصحابه خمسة واربعين فارسا ، ومائة راجل وكان عمر بن سعد بن أبي وقاص قد ولاه عبيد اللّه بن زياد الري ، ، وعهد إليه عهده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فأبى أن </w:t>
      </w:r>
    </w:p>
    <w:p>
      <w:pPr>
        <w:pStyle w:val="BookText"/>
        <w:rPr/>
      </w:pPr>
      <w:r>
        <w:rPr>
          <w:rFonts w:ascii="Amiri" w:hAnsi="Amiri" w:eastAsia="Amiri" w:cs="Amiri"/>
          <w:color w:val="111111"/>
          <w:sz w:val="28"/>
          <w:sz w:val="28"/>
          <w:szCs w:val="28"/>
          <w:rtl w:val="true"/>
          <w:lang w:bidi="ar-SA"/>
        </w:rPr>
        <w:t xml:space="preserve">يعفيه ، قال فانظرني الليلة فأخره فنظر في أمره ، فلما اصبح غدا عليه راضيا بما أمر به ، فتوجه إليه عمر بن سعد فلما أتاه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تدعوني فانصرف من حيث جئت ، وأما أن تدعوني فاذهب الى يزيد وأما أن تدعوني فألحق بالثغور ، فقبل ذلك عمر فكتب إليه عبيد اللّه لا ولا كرامة ، حتى يضع يده في يدي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شابا من أهل بيته ، وجاء سهم فاصاب ابنا له معه في حجره ، فجعل يمسح الدم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دعونا لينصرونا فقتلونا ، ثم أمر بحبرة فشقها ثم لبسها ، وخرج بسيفه ، فقاتل حتى قتل صلوات اللّه عليه قتله رجل من مذحج واحتز رأسه وانطلق به الى عبيد اللّه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اوقر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اذ ينسبون النسا</w:t>
      </w:r>
    </w:p>
    <w:p>
      <w:pPr>
        <w:pStyle w:val="BookText"/>
        <w:rPr/>
      </w:pPr>
      <w:r>
        <w:rPr>
          <w:rFonts w:ascii="Amiri" w:hAnsi="Amiri" w:eastAsia="Amiri" w:cs="Amiri"/>
          <w:color w:val="111111"/>
          <w:sz w:val="28"/>
          <w:sz w:val="28"/>
          <w:szCs w:val="28"/>
          <w:rtl w:val="true"/>
          <w:lang w:bidi="ar-SA"/>
        </w:rPr>
        <w:t xml:space="preserve">وأوفده الى يزيد بن معاوية ، ومعه الرأس فوضع رأسه بين يديه وعنده ابو برزة الأسلمي فجعل ينكت بالقضيب على فيه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IRNazanin" w:hAnsi="IRNazanin" w:eastAsia="IRNazanin"/>
          <w:color w:val="111111"/>
          <w:sz w:val="28"/>
          <w:sz w:val="28"/>
          <w:szCs w:val="28"/>
          <w:rtl w:val="true"/>
          <w:lang w:bidi="fa-IR"/>
        </w:rPr>
        <w:t xml:space="preserve">فقال له أبو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 فو اللّه لربما رأيت فاه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فيه يلثمه ، وسرح عمر بن سعد بحرمه وعياله الى عبيد اللّه ، ولم يكن بقى من أهل بيت الحسين بن علي علیه السلام إلا غلام كان مريضا مع النساء ، فأمر به عبيد اللّه ليقتل فطرحت زينب نفسها عليه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يقتل حتى تقتلوني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لها فتركه وكف عنه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فجهزهم ، وحملهم الى يزيد ، فلما قدموا عليه جمع من كان بحضرته من أهل الشام ، ثم ادخلوهم فهنئوه بالفتح ، قال رجل منهم </w:t>
      </w:r>
      <w:bookmarkStart w:id="794" w:name="pg11899_98118"/>
    </w:p>
    <w:p>
      <w:pPr>
        <w:pStyle w:val="BookText"/>
        <w:rPr/>
      </w:pPr>
      <w:bookmarkEnd w:id="794"/>
      <w:r>
        <w:rPr>
          <w:rFonts w:ascii="Amiri" w:hAnsi="Amiri" w:eastAsia="Amiri" w:cs="Amiri"/>
          <w:color w:val="111111"/>
          <w:sz w:val="28"/>
          <w:sz w:val="28"/>
          <w:szCs w:val="28"/>
          <w:rtl w:val="true"/>
          <w:lang w:bidi="ar-SA"/>
        </w:rPr>
        <w:t xml:space="preserve">ازرق أحمر ، ونظر الى وصيفة من بناتهم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كرامة لك ، ولا له إلا أن يخرج من دين اللّه ، قال فأعادها الأزرق ، فقال له يزيد كف عن هذا ، ثم أدخلهم على عياله فجهزهم ، وحملهم الى المدينة ، فلما دخلوها خرجت امرأة من بني عبد المطلب ناشرة شعرها ، واضعة كمها على رأسها تلقاهم ، وهي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رحمي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وانتهت بذلك رواية عمار الدهني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كارثة كربلا</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3346659_73709187"/>
      <w:bookmarkStart w:id="796" w:name="_Toc303"/>
      <w:bookmarkEnd w:id="795"/>
      <w:r>
        <w:rPr>
          <w:rtl w:val="true"/>
        </w:rPr>
        <w:t xml:space="preserve">المؤاخذات </w:t>
      </w:r>
      <w:r>
        <w:rPr>
          <w:rtl w:val="true"/>
        </w:rPr>
        <w:t>:</w:t>
      </w:r>
      <w:bookmarkEnd w:id="796"/>
    </w:p>
    <w:p>
      <w:pPr>
        <w:pStyle w:val="BookText"/>
        <w:rPr/>
      </w:pPr>
      <w:r>
        <w:rPr>
          <w:rFonts w:ascii="Amiri" w:hAnsi="Amiri" w:eastAsia="Amiri" w:cs="Amiri"/>
          <w:color w:val="111111"/>
          <w:sz w:val="28"/>
          <w:sz w:val="28"/>
          <w:szCs w:val="28"/>
          <w:rtl w:val="true"/>
          <w:lang w:bidi="ar-SA"/>
        </w:rPr>
        <w:t xml:space="preserve">وتواجه هذه الرواية عدة من المؤاخذات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عمار الدهني طلب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حضره ، أما الجواب فقد كان موجزا ، ولم يشر الى كثير من الأحداث لا بقليل ولا بكثير ، فقد طويت فيه اكثر فصول تلك المأساة ، ومن الطبيعي أن هذا لا يتناسب مع السؤال الذي يطلب فيه المزيد من المعلومات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جاء في هذه الرواية 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اجتمع بابن سعد طلب منه أحد هذه الامور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يسمحوا له بالرجوع الى يثرب</w:t>
      </w:r>
      <w:r>
        <w:rPr>
          <w:rFonts w:eastAsia="Amiri" w:cs="Amiri" w:ascii="Amiri" w:hAnsi="Amiri"/>
          <w:color w:val="111111"/>
          <w:sz w:val="28"/>
          <w:szCs w:val="28"/>
          <w:rtl w:val="true"/>
          <w:lang w:bidi="ar-SA"/>
        </w:rPr>
        <w:t xml:space="preserve">. </w:t>
      </w:r>
      <w:bookmarkStart w:id="797" w:name="pg11899_98120"/>
    </w:p>
    <w:p>
      <w:pPr>
        <w:pStyle w:val="BookText"/>
        <w:rPr/>
      </w:pPr>
      <w:bookmarkEnd w:id="79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يذهب الى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بالثغور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المقطوع به عدم صحة الامرين الأخيرين ،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ادلى بهما لما قدم الجيش الأموي على قتاله وحربه ، وقد تحدث عن افتعال ذلك عقبة بن سمعان وهو ممن صاحب الامام من المدينة الى مكة ثم الى العراق وظل ملازما له حتى قتل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الحسين من المدينة الى مكة ، ومنها الى العراق ، ولم أفارقه حتى قتل ، وقد سمعت جميع كلامه ، فما سمعت منه ما يتذاكر فيه الناس ، من أن يضع يده في يد يزيد ، ولا أن يسير الى ثغر من الثغور ، لا في المدينة ، ولا في مكة ، ولا في العراق ، ولا في عسكره الى حين قتل نعم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هذه الارض العريضة حتى انظر ما يصير إليه الناس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ونظرا لاشتمال الرواية على هذه البنود فلا تصح نسبتها الى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الرواية بناء على صحتها قد نقص منها الشيء الكثير ، وزيد فيها مما جعلها مضطربة لا يمكن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ما أثر عنه من نقل السيرة النبوية وسائر الاحداث التي جرت في العصر الاسلامي الأول</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3346661_73709187"/>
      <w:bookmarkStart w:id="799" w:name="_Toc304"/>
      <w:bookmarkEnd w:id="798"/>
      <w:r>
        <w:rPr>
          <w:rtl w:val="true"/>
        </w:rPr>
        <w:t xml:space="preserve">وصاياه القيمة </w:t>
      </w:r>
      <w:r>
        <w:rPr>
          <w:rtl w:val="true"/>
        </w:rPr>
        <w:t>:</w:t>
      </w:r>
      <w:bookmarkEnd w:id="7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وأثرت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كثيرة ، وجه بعضها لابنائه ، وبعضها لأصحابه وهي حافلة بالقيم الكريمة ، والمثل العليا ، وزاخرة بآداب السلوك ، والتوجيه الصالح الذي يصون الانسان من الانحراف </w:t>
      </w:r>
      <w:bookmarkStart w:id="800" w:name="pg11899_98122"/>
    </w:p>
    <w:p>
      <w:pPr>
        <w:pStyle w:val="BookText"/>
        <w:rPr/>
      </w:pPr>
      <w:bookmarkEnd w:id="800"/>
      <w:r>
        <w:rPr>
          <w:rFonts w:ascii="Amiri" w:hAnsi="Amiri" w:eastAsia="Amiri" w:cs="Amiri"/>
          <w:color w:val="111111"/>
          <w:sz w:val="28"/>
          <w:sz w:val="28"/>
          <w:szCs w:val="28"/>
          <w:rtl w:val="true"/>
          <w:lang w:bidi="ar-SA"/>
        </w:rPr>
        <w:t xml:space="preserve">والسلوك في المنعطفات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3346663_73709187"/>
      <w:bookmarkStart w:id="802" w:name="_Toc305"/>
      <w:bookmarkEnd w:id="801"/>
      <w:r>
        <w:rPr>
          <w:rtl w:val="true"/>
        </w:rPr>
        <w:t xml:space="preserve">وصاياه لولده الصادق </w:t>
      </w:r>
      <w:r>
        <w:rPr>
          <w:rtl w:val="true"/>
        </w:rPr>
        <w:t>:</w:t>
      </w:r>
      <w:bookmarkEnd w:id="802"/>
    </w:p>
    <w:p>
      <w:pPr>
        <w:pStyle w:val="BookText"/>
        <w:rPr/>
      </w:pPr>
      <w:r>
        <w:rPr>
          <w:rFonts w:ascii="Amiri" w:hAnsi="Amiri" w:eastAsia="Amiri" w:cs="Amiri"/>
          <w:color w:val="111111"/>
          <w:sz w:val="28"/>
          <w:sz w:val="28"/>
          <w:szCs w:val="28"/>
          <w:rtl w:val="true"/>
          <w:lang w:bidi="ar-SA"/>
        </w:rPr>
        <w:t xml:space="preserve">وزود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الصادق بجمهرة من الوصايا القيمة ، ومن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ان اللّه خبأ ثلاثة أشياء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 رضاه في طاعته ، فلا تحقرن من الطاعة شيئا فلعل رضاءه فيه ، وخبأ سخطه في معصيته فلا تحقرن من المعصية شيئا فلعل سخطه فيه ، وخبأ اولياءه في خلقه فلا تحقرن أحدا فلعله ذلك الولي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وحفلت هذه الوصية بمعالي الاخلاق ، ففيها الترغيب في طاعة اللّه والحث عليها ، وفيها التحذير من المعصية ، والتشديد في أمرها ، وفيها الحث على تكريم الناس وعدم الاستهانة بأي 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وصايا أبيه الى سفيان الثوري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سفيان أمرني أبي بثلاث ، ونهاني عن ثلاث ، فكان فيما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يصحب صاحب السوء لا يسلم ، ومن يدخل مداخل السوء يتهم ، ومن لا يملك لسانه يندم ، ثم أنشدني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اللسان لما عودت يعتاد</w:t>
      </w:r>
    </w:p>
    <w:p>
      <w:pPr>
        <w:pStyle w:val="BookText"/>
        <w:rPr/>
      </w:pPr>
      <w:r>
        <w:rPr>
          <w:rFonts w:ascii="Amiri" w:hAnsi="Amiri" w:eastAsia="Amiri" w:cs="Amiri"/>
          <w:color w:val="111111"/>
          <w:sz w:val="28"/>
          <w:sz w:val="28"/>
          <w:szCs w:val="28"/>
          <w:rtl w:val="true"/>
          <w:lang w:bidi="ar-SA"/>
        </w:rPr>
        <w:t xml:space="preserve">موكل بتقاضي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الخير والشر فانظر كيف تعتاد </w:t>
      </w:r>
      <w:r>
        <w:rPr>
          <w:rStyle w:val="FootnoteAnchor"/>
          <w:rtl w:val="true"/>
        </w:rPr>
        <w:footnoteReference w:id="63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الوصايا من روائع الحكم ، ومن خيرة وصايا المصلحين لابنائهم فقد حفلت بجميع مقومات الآداب والفضائل</w:t>
      </w:r>
      <w:r>
        <w:rPr>
          <w:rFonts w:eastAsia="Amiri" w:cs="Amiri" w:ascii="Amiri" w:hAnsi="Amiri"/>
          <w:color w:val="111111"/>
          <w:sz w:val="28"/>
          <w:szCs w:val="28"/>
          <w:rtl w:val="true"/>
          <w:lang w:bidi="ar-SA"/>
        </w:rPr>
        <w:t xml:space="preserve">. </w:t>
      </w:r>
      <w:bookmarkStart w:id="803" w:name="pg11899_98124"/>
    </w:p>
    <w:p>
      <w:pPr>
        <w:pStyle w:val="Heading3"/>
        <w:numPr>
          <w:ilvl w:val="2"/>
          <w:numId w:val="1"/>
        </w:numPr>
        <w:rPr/>
      </w:pPr>
      <w:bookmarkStart w:id="804" w:name="__RefHeading___Toc13346665_73709187"/>
      <w:bookmarkStart w:id="805" w:name="_Toc306"/>
      <w:bookmarkEnd w:id="803"/>
      <w:bookmarkEnd w:id="804"/>
      <w:r>
        <w:rPr>
          <w:rtl w:val="true"/>
        </w:rPr>
        <w:t xml:space="preserve">وصيته لبعض ابنائه </w:t>
      </w:r>
      <w:r>
        <w:rPr>
          <w:rtl w:val="true"/>
        </w:rPr>
        <w:t>:</w:t>
      </w:r>
      <w:bookmarkEnd w:id="805"/>
    </w:p>
    <w:p>
      <w:pPr>
        <w:pStyle w:val="BookText"/>
        <w:rPr/>
      </w:pPr>
      <w:r>
        <w:rPr>
          <w:rFonts w:ascii="Amiri" w:hAnsi="Amiri" w:eastAsia="Amiri" w:cs="Amiri"/>
          <w:color w:val="111111"/>
          <w:sz w:val="28"/>
          <w:sz w:val="28"/>
          <w:szCs w:val="28"/>
          <w:rtl w:val="true"/>
          <w:lang w:bidi="ar-SA"/>
        </w:rPr>
        <w:t xml:space="preserve">وواصى بعض ابنائه بهذه الوصية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اذا انعم اللّه عليك نعمة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واذا احزبك </w:t>
      </w:r>
      <w:r>
        <w:rPr>
          <w:rStyle w:val="FootnoteAnchor"/>
          <w:rtl w:val="true"/>
        </w:rPr>
        <w:footnoteReference w:id="634"/>
      </w:r>
      <w:r>
        <w:rPr>
          <w:rFonts w:ascii="Amiri" w:hAnsi="Amiri" w:eastAsia="Amiri" w:cs="Amiri"/>
          <w:color w:val="111111"/>
          <w:sz w:val="28"/>
          <w:sz w:val="28"/>
          <w:szCs w:val="28"/>
          <w:rtl w:val="true"/>
          <w:lang w:bidi="ar-SA"/>
        </w:rPr>
        <w:t xml:space="preserve">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واذا ابطأ عنك رزقك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Heading3"/>
        <w:numPr>
          <w:ilvl w:val="2"/>
          <w:numId w:val="1"/>
        </w:numPr>
        <w:rPr/>
      </w:pPr>
      <w:bookmarkStart w:id="806" w:name="__RefHeading___Toc13346667_73709187"/>
      <w:bookmarkStart w:id="807" w:name="_Toc307"/>
      <w:bookmarkEnd w:id="806"/>
      <w:r>
        <w:rPr>
          <w:rtl w:val="true"/>
        </w:rPr>
        <w:t xml:space="preserve">وصيته لعمرو بن عبد العزيز </w:t>
      </w:r>
      <w:r>
        <w:rPr>
          <w:rtl w:val="true"/>
        </w:rPr>
        <w:t>:</w:t>
      </w:r>
      <w:bookmarkEnd w:id="807"/>
    </w:p>
    <w:p>
      <w:pPr>
        <w:pStyle w:val="BookText"/>
        <w:rPr/>
      </w:pPr>
      <w:r>
        <w:rPr>
          <w:rFonts w:ascii="IRNazanin" w:hAnsi="IRNazanin" w:eastAsia="IRNazanin"/>
          <w:color w:val="111111"/>
          <w:sz w:val="28"/>
          <w:sz w:val="28"/>
          <w:szCs w:val="28"/>
          <w:rtl w:val="true"/>
          <w:lang w:bidi="fa-IR"/>
        </w:rPr>
        <w:t xml:space="preserve">وحينما ولي الخلافة عمرو بن عبد العزيز طلب من الامام أبي جعفر علیه السلام أن يزوده بوصية ينتفع بها ، ويسوس بها دولته ، فقال علیه السلام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وأن تتخذ صغير المسلمين ولدا ، وأوسطهم أخا ، وكبيرهم أبا ، فارحم ولدك ، وصل أخاك ، وبر أباك ، واذا صنعت معروفا فربه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وبهر عمرو بهذه الحكمة الجامعة وراح يبدي اعجابه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واللّه ما ان اخذنا به ، واعاننا اللّه عليه استقام لنا الخير ان شاء اللّه</w:t>
      </w:r>
      <w:r>
        <w:rPr>
          <w:rFonts w:eastAsia="Amiri" w:cs="Amiri" w:ascii="Amiri" w:hAnsi="Amiri"/>
          <w:color w:val="111111"/>
          <w:sz w:val="28"/>
          <w:szCs w:val="28"/>
          <w:rtl w:val="true"/>
          <w:lang w:bidi="ar-SA"/>
        </w:rPr>
        <w:t xml:space="preserve">. » </w:t>
      </w:r>
      <w:r>
        <w:rPr>
          <w:rStyle w:val="FootnoteAnchor"/>
          <w:rtl w:val="true"/>
        </w:rPr>
        <w:footnoteReference w:id="63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واروع كلمة جامعة لشؤون السياسة العادلة هذه الكلمة القيمة ، فان رئيس الدولة اذا ساس رعيته بسياسة العدل والانصاف ، واعتبر ابناء </w:t>
      </w:r>
      <w:bookmarkStart w:id="808" w:name="pg11899_98126"/>
    </w:p>
    <w:p>
      <w:pPr>
        <w:pStyle w:val="BookText"/>
        <w:rPr/>
      </w:pPr>
      <w:bookmarkEnd w:id="808"/>
      <w:r>
        <w:rPr>
          <w:rFonts w:ascii="Amiri" w:hAnsi="Amiri" w:eastAsia="Amiri" w:cs="Amiri"/>
          <w:color w:val="111111"/>
          <w:sz w:val="28"/>
          <w:sz w:val="28"/>
          <w:szCs w:val="28"/>
          <w:rtl w:val="true"/>
          <w:lang w:bidi="ar-SA"/>
        </w:rPr>
        <w:t>الأمة من أفراد أسرته ، وعاملهم كما يعامل الرجل أهله فيشيع فيهم الخير ، ويبسط فيهم العدل فان الحكومة والشعب يسعدان ، ويستقيم لهما الخير</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3346669_73709187"/>
      <w:bookmarkStart w:id="810" w:name="_Toc308"/>
      <w:bookmarkEnd w:id="809"/>
      <w:r>
        <w:rPr>
          <w:rtl w:val="true"/>
        </w:rPr>
        <w:t xml:space="preserve">وصيته لجابر الجعفى </w:t>
      </w:r>
      <w:r>
        <w:rPr>
          <w:rtl w:val="true"/>
        </w:rPr>
        <w:t>:</w:t>
      </w:r>
      <w:bookmarkEnd w:id="810"/>
    </w:p>
    <w:p>
      <w:pPr>
        <w:pStyle w:val="BookText"/>
        <w:rPr/>
      </w:pPr>
      <w:r>
        <w:rPr>
          <w:rFonts w:ascii="Amiri" w:hAnsi="Amiri" w:eastAsia="Amiri" w:cs="Amiri"/>
          <w:color w:val="111111"/>
          <w:sz w:val="28"/>
          <w:sz w:val="28"/>
          <w:szCs w:val="28"/>
          <w:rtl w:val="true"/>
          <w:lang w:bidi="ar-SA"/>
        </w:rPr>
        <w:t xml:space="preserve">وزود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العالم جابر بن يزيد الجعفي بهذه الوصية الخالدة الحافلة بجميع القيم الكريمة والمثل العليا التي يسمو بها الانسان فيما لو طبقها على واقع حياته ، وهذا بعض ما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 وان خانوك فلا تخن ، وان كذبت فلا تغضب ، وان مدحت فلا تفرح ، وإن ذممت فلا تجزع ، وفكر فيما قيل فيك ، فان عرفت من نفسك ما قيل فيك فسقوطك من عين اللّه عز وجل عند غضبك من الحق أعظم عليك مصيبة مما خفت من سقوطك من أعين الناس ، وإن كنت على خلاف ما قيل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فثواب اكتسبته من غير أن يتعب بدنك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بأنك لن تكون لنا وليا حتى لو اجتمع عليك أهل مصرك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سوء لم يحزنك ذلك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صالح لم يسرك ذلك ، ولكن اعرض نفسك على كتاب اللّه فان كنت سالكا سبيله ، زاهدا في تزهيده راغبا في ترغيبه ، خائفا من تخويفه فاثبت وابشر ، فانه لا يضرك ما قيل فيك ، وان كنت مبائنا للقرآن ، فما ذا الذي يغرك من نفسك ، إن المؤمن معني بمجاهدة نفسه ليغلبها على هواها ، فمرة يقيم أودها ويخالف هواها في محبة اللّه ومرة تصرعه نفسه فيتبع هواها فينعشه اللّه ، فينتعش ، ويقيل اللّه عثرته فيتذكر ، ويفزع الى التوبة والمخافة فيزداد بصيرة ومعرفة لما زيد فيه من الخوف وذلك بان اللّه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استكثر لنفسك من اللّه قليل الرزق تخلصا الى الشكر ، واستقلل من نفسك كثير الطاعة لله إزراء على النفس </w:t>
      </w:r>
      <w:r>
        <w:rPr>
          <w:rStyle w:val="FootnoteAnchor"/>
          <w:rtl w:val="true"/>
        </w:rPr>
        <w:footnoteReference w:id="640"/>
      </w:r>
      <w:r>
        <w:rPr>
          <w:rFonts w:ascii="Amiri" w:hAnsi="Amiri" w:eastAsia="Amiri" w:cs="Amiri"/>
          <w:color w:val="111111"/>
          <w:sz w:val="28"/>
          <w:sz w:val="28"/>
          <w:szCs w:val="28"/>
          <w:rtl w:val="true"/>
          <w:lang w:bidi="ar-SA"/>
        </w:rPr>
        <w:t xml:space="preserve">وتعرضا للعفو ، وادفع عن نفسك حاضر الشر بحاضر العلم ، واستعمل حاضر العلم بخالص العمل ، وتحرز في خالص العمل من عظيم الغفلة بشدة التيقظ ، واستجلب شدة التيقظ بصدق الخوف ، واحذر خفي التزين بحاضر الحياة ، وتوق مجازفة الهوى بدلالة العقل ، وقف عند غلبة الهوى باسترشاد العلم ، واستبق خالص الاعمال ليوم الجزاء ، وانزل ساحة القناعة باتقاء الحرص ، وادفع عظيم الحرص بايثار القناعة ، واستجلب حلاوة الزهادة بقصر الأمل ، واقطع اسباب الطمع ببرد اليأس ، وسد سبيل العجب بمعرفة النفس ، وتخلص الى راحة النفس بصحة التفويض ، واطلب راحة البدن باجمام </w:t>
      </w:r>
      <w:r>
        <w:rPr>
          <w:rStyle w:val="FootnoteAnchor"/>
          <w:rtl w:val="true"/>
        </w:rPr>
        <w:footnoteReference w:id="641"/>
      </w:r>
      <w:r>
        <w:rPr>
          <w:rFonts w:ascii="Amiri" w:hAnsi="Amiri" w:eastAsia="Amiri" w:cs="Amiri"/>
          <w:color w:val="111111"/>
          <w:sz w:val="28"/>
          <w:sz w:val="28"/>
          <w:szCs w:val="28"/>
          <w:rtl w:val="true"/>
          <w:lang w:bidi="ar-SA"/>
        </w:rPr>
        <w:t>القلب ، وتخلص الى اجمام القلب بقلة الخطأ ، وتعرض لرقة القلب بكثرة الذكر في الخلوات ، واستجلب نور القلب بدوام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وتحرز من ابليس بالخوف الصادق ، وإياك والرجاء الكاذب فانه يوقعك في الخوف الصادق ، وتزين لله عز وجل بالصدق في الاعمال ، وتحبب إليه بتعجيل الانتقال واياك والتسويف فانه بحر يغرق فيه الهلكى ، واياك والغفلة ففيها تكون قساوة القلب ، واياك والتواني فيما لا عذر لك فيه فاليه يلجأ النادمون واسترجع سالف الذنوب بشدة الندم ، وكثرة </w:t>
      </w:r>
    </w:p>
    <w:p>
      <w:pPr>
        <w:pStyle w:val="BookText"/>
        <w:rPr/>
      </w:pPr>
      <w:r>
        <w:rPr>
          <w:rFonts w:ascii="Amiri" w:hAnsi="Amiri" w:eastAsia="Amiri" w:cs="Amiri"/>
          <w:color w:val="111111"/>
          <w:sz w:val="28"/>
          <w:sz w:val="28"/>
          <w:szCs w:val="28"/>
          <w:rtl w:val="true"/>
          <w:lang w:bidi="ar-SA"/>
        </w:rPr>
        <w:t>الاستغفار ، وتعرض للرحمة وعفو اللّه بحسن المراجعة ، واستعن على حسن المراجعة بخالص الدعاء ، والمناجاة في الظلم ، وتخلص الى عظيم الشكر باستكثار قليل الرزق ، واستقلال كثير الطاعة ، واستجلب زيادة النعم بعظيم الشكر ، والتوسل الى عظيم الشكر بخوف زوال النعم ، واطلب بقاء العز باماتة الطمع ، وادفع ذل الطمع بعز اليأس ، واستجلب عز اليأس ببعد الهمة ، وتزود من الدنيا بقصر الأمل ، وبادر بانتهاز البغية عند امكان الفرصة ، ولا امكان كالايام الخالية مع صحة الابدان ، وإياك والثقة بغير المأمون فان للشر ضراوة كضراوة الغذاء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انه لا علم كطلب السلامة ، ولا سلامة كسلامة القلب ، ولا عقل كمخالفة الهوى ، ولا خوف كخوف حاجز ، ولا رجاء كرجاء معين ، ولا فقر كفقر القلب ، ولا غنى كغنى النفس ، ولا قوة كغلبة الهوى ، ولا نور كنور اليقين ، ولا يقين كاستصغارك للدنيا ، ولا معرفة كمعرفتك بنفسك ، ولا نعمة كالعافية ، ولا عافية كمساعدة التوفيق ، ولا شرف كبعد الهمة ، ولا زهد كقصر الأمل ، ولا حرص كالمنافسة في الدرجات ، ولا عدل كالانصاف ، ولا تعدي كالجور ، ولا جور كموافقة الهوى ، ولا طاعة كاداء الفرائض ، ولا خوف كالحزن ، ولا مصيبة كعدم العقل ، ولا عدم عقل كقلة اليقين ، ولا قلة يقين كفقد الخوف ، ولا فقد خوف كقلة الحزن على فقد الخوف ، ولا مصيبة كاستهانتك بالذنب ، ورضاك بالحالة التي أنت عليها ، ولا فضيلة كالجهاد ، ولا جهاد كمجاهدة الهوى ، ولا قوة كرد الغضب ، ولا معصية كحب البقاء ، ولا ذل كذل الطمع ، واياك والتفريط عند امكان الفرصة فانه ميدان يجر لأهله بالخسران </w:t>
      </w:r>
      <w:r>
        <w:rPr>
          <w:rFonts w:eastAsia="Amiri" w:cs="Amiri" w:ascii="Amiri" w:hAnsi="Amiri"/>
          <w:color w:val="111111"/>
          <w:sz w:val="28"/>
          <w:szCs w:val="28"/>
          <w:rtl w:val="true"/>
          <w:lang w:bidi="ar-SA"/>
        </w:rPr>
        <w:t xml:space="preserve">.. » </w:t>
      </w:r>
      <w:r>
        <w:rPr>
          <w:rStyle w:val="FootnoteAnchor"/>
          <w:rtl w:val="true"/>
        </w:rPr>
        <w:footnoteReference w:id="642"/>
      </w:r>
      <w:bookmarkStart w:id="811" w:name="pg11899_98131"/>
    </w:p>
    <w:p>
      <w:pPr>
        <w:pStyle w:val="BookText"/>
        <w:rPr/>
      </w:pPr>
      <w:bookmarkEnd w:id="811"/>
      <w:r>
        <w:rPr>
          <w:rFonts w:ascii="Amiri" w:hAnsi="Amiri" w:eastAsia="Amiri" w:cs="Amiri"/>
          <w:color w:val="111111"/>
          <w:sz w:val="28"/>
          <w:sz w:val="28"/>
          <w:szCs w:val="28"/>
          <w:rtl w:val="true"/>
          <w:lang w:bidi="ar-SA"/>
        </w:rPr>
        <w:t xml:space="preserve">ودللت هذه الوصية الرائعة الحافلة بجواهر الحكم على امامة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واضاءت جانبا كبيرا من مواهبه وعبقرياته ، ولو لم تكن له إلا هذه الوصية لكفت في الاستدلال على عظمته وما يملكه من طاقات علمية لا تحد ، لقد نظر الامام العظيم الى اعماق النفوس ، وسبر اغوارها وحلل ابعادها ، وعرف ما ابتلي به الانسان من الأمراض والآفات لقد ابتلي الانسان بالجهل والغرور والكبرياء والجشع والطمع ، وطول الأمل وغير ذلك مما يدفعه الى الاغراق في المعاصي واقتراف الآثام والانحراف عن طريق الحق ، وعدم الاستقامة في سلوكه ، درس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الأمراض فوضع لها العلاج الحاسم ، ووصف لها الدواء السليم الذي يقضي على جراثيمها ، واذا اخذ الانسان بهذه الوصفة فانه يعود انسانا مثاليا مهذبا ، قد صان نفسه ، واتصل بخالقه الذي إليه مرجعه ومآله ، ولو لا خوف الاطالة لشرحنا بنودها شرحا مفصلا ، ودللنا على ما فيها من الحكم والأسرار</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3346671_73709187"/>
      <w:bookmarkStart w:id="813" w:name="_Toc309"/>
      <w:bookmarkEnd w:id="812"/>
      <w:r>
        <w:rPr>
          <w:rtl w:val="true"/>
        </w:rPr>
        <w:t xml:space="preserve">وصيته لرجل </w:t>
      </w:r>
      <w:r>
        <w:rPr>
          <w:rtl w:val="true"/>
        </w:rPr>
        <w:t>:</w:t>
      </w:r>
      <w:bookmarkEnd w:id="813"/>
    </w:p>
    <w:p>
      <w:pPr>
        <w:pStyle w:val="BookText"/>
        <w:rPr/>
      </w:pPr>
      <w:r>
        <w:rPr>
          <w:rFonts w:ascii="Amiri" w:hAnsi="Amiri" w:eastAsia="Amiri" w:cs="Amiri"/>
          <w:color w:val="111111"/>
          <w:sz w:val="28"/>
          <w:sz w:val="28"/>
          <w:szCs w:val="28"/>
          <w:rtl w:val="true"/>
          <w:lang w:bidi="ar-SA"/>
        </w:rPr>
        <w:t xml:space="preserve">وفد عليه رجل من المسلمين وطلب منه أن يمنحه بوصية يسير على ضوئها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جهازك ، وقدم زادك ، وكن وصي نفسك</w:t>
      </w:r>
      <w:r>
        <w:rPr>
          <w:rFonts w:eastAsia="Amiri" w:cs="Amiri" w:ascii="Amiri" w:hAnsi="Amiri"/>
          <w:color w:val="111111"/>
          <w:sz w:val="28"/>
          <w:szCs w:val="28"/>
          <w:rtl w:val="true"/>
          <w:lang w:bidi="ar-SA"/>
        </w:rPr>
        <w:t xml:space="preserve">. » </w:t>
      </w:r>
      <w:r>
        <w:rPr>
          <w:rStyle w:val="FootnoteAnchor"/>
          <w:rtl w:val="true"/>
        </w:rPr>
        <w:footnoteReference w:id="64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دله على ما يقربه الى اللّه زلفى ، وما يضمن له السلامة في دار البقاء والخلود ، ان الانسان اذا هيئ جهازه وقدم زاده كان على سلامة من دينه ، وضمان آخرته</w:t>
      </w:r>
      <w:r>
        <w:rPr>
          <w:rFonts w:eastAsia="Amiri" w:cs="Amiri" w:ascii="Amiri" w:hAnsi="Amiri"/>
          <w:color w:val="111111"/>
          <w:sz w:val="28"/>
          <w:szCs w:val="28"/>
          <w:rtl w:val="true"/>
          <w:lang w:bidi="ar-SA"/>
        </w:rPr>
        <w:t xml:space="preserve">. </w:t>
      </w:r>
      <w:bookmarkStart w:id="814" w:name="pg11899_98133"/>
    </w:p>
    <w:p>
      <w:pPr>
        <w:pStyle w:val="Heading3"/>
        <w:numPr>
          <w:ilvl w:val="2"/>
          <w:numId w:val="1"/>
        </w:numPr>
        <w:rPr/>
      </w:pPr>
      <w:bookmarkStart w:id="815" w:name="__RefHeading___Toc13346673_73709187"/>
      <w:bookmarkStart w:id="816" w:name="_Toc310"/>
      <w:bookmarkEnd w:id="814"/>
      <w:bookmarkEnd w:id="815"/>
      <w:r>
        <w:rPr>
          <w:rtl w:val="true"/>
        </w:rPr>
        <w:t xml:space="preserve">وصيته لبعض اصحابه </w:t>
      </w:r>
      <w:r>
        <w:rPr>
          <w:rtl w:val="true"/>
        </w:rPr>
        <w:t>:</w:t>
      </w:r>
      <w:bookmarkEnd w:id="816"/>
    </w:p>
    <w:p>
      <w:pPr>
        <w:pStyle w:val="BookText"/>
        <w:rPr/>
      </w:pPr>
      <w:r>
        <w:rPr>
          <w:rFonts w:ascii="Amiri" w:hAnsi="Amiri" w:eastAsia="Amiri" w:cs="Amiri"/>
          <w:color w:val="111111"/>
          <w:sz w:val="28"/>
          <w:sz w:val="28"/>
          <w:szCs w:val="28"/>
          <w:rtl w:val="true"/>
          <w:lang w:bidi="ar-SA"/>
        </w:rPr>
        <w:t xml:space="preserve">وأراد بعض أصحاب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الوصية القيمة ،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تسيرن سيرا وأنت حافي ، ولا تنزلن عن دابتك ليلا لقضاء حاجة إلا ورجلك في خف ، ولا تبولن في نفق ، ولا تذوقن بقلة ولا تشمها حتى تعلم ما هي ، ولا تشرب من سقاء حتى تعرف ما فيه ، وأحذر من تعرف ولا تصحب من لا تعرف </w:t>
      </w:r>
      <w:r>
        <w:rPr>
          <w:rFonts w:eastAsia="Amiri" w:cs="Amiri" w:ascii="Amiri" w:hAnsi="Amiri"/>
          <w:color w:val="111111"/>
          <w:sz w:val="28"/>
          <w:szCs w:val="28"/>
          <w:rtl w:val="true"/>
          <w:lang w:bidi="ar-SA"/>
        </w:rPr>
        <w:t xml:space="preserve">.. »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لقد اوصاه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بالمناهج الصحية ، والدروس الاخلاقية التي تضمن له الصحة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يتعلق بالصحة والوقاية من الأمراض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لا يسير حافيا ، فان المشي حافيا كثيرا ما يجلب للإنسان بعض الأمراض التي انتشرت جراثيمها في الارض ، وهي مما تنفذ بسرعة الى مسام القدمين مثل البهلرزيا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اوصاه أن لا ينزل من دابته في الليل حافيا لقضاء حاجته لأنه لا يؤمن أن تلذعه بعض هوام الأرض الكامنة في التراب ، وهو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من أن يبول في التفق لأنه غالبا ما تكمن فيه بعض الحيوانات القاتلة فتنساب إليه ، وتسبب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من تناول أحد البقول المنتشرة في الصحراء ، ما لم يعرفها فانها قد تكون سامة وهو لا يعلم فتسبب تسممه وتؤدي بحياته أو مرضه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نهاه عن الشرب من السقاء حتى يعلم ما فيه لأنه قد يكون شرابا فاسدا ومضرا بصحته فيسبب هلاكه أو سقمه ، هذه بعض المناهج </w:t>
      </w:r>
      <w:bookmarkStart w:id="817" w:name="pg11899_98135"/>
    </w:p>
    <w:p>
      <w:pPr>
        <w:pStyle w:val="BookText"/>
        <w:rPr/>
      </w:pPr>
      <w:bookmarkEnd w:id="817"/>
      <w:r>
        <w:rPr>
          <w:rFonts w:ascii="Amiri" w:hAnsi="Amiri" w:eastAsia="Amiri" w:cs="Amiri"/>
          <w:color w:val="111111"/>
          <w:sz w:val="28"/>
          <w:sz w:val="28"/>
          <w:szCs w:val="28"/>
          <w:rtl w:val="true"/>
          <w:lang w:bidi="ar-SA"/>
        </w:rPr>
        <w:t xml:space="preserve">الصحية التي امره بها واما الدروس الاخلاقية فقد اوصاه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يحذر من يعرف ، فلا يبيح له بأسراره ، كما ان عليه ان يحسن صحبته خوفا منه ، فان السفر يكشف عن حقيقة الشخص ، ويظهر كوامن سره ، وكم سافر جماعة كانت بينهم اعمق المودة فعادوا وهم اعداء يلعن بعضهم بعضا ، فعلى الانسان المستقيم أن يكون في سفره على حذر ممن يعرفه ، وممن لا يعرفه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نهاه عن السفر مع من لا يعرف ، فانه قد يسبب له كثيرا من المشاكل التي قد تؤدي الى هلاكه ، وقد وقع ذلك بكثرة للمسافرين مع من لا يعرفونهم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وصاياه القيمة</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3346675_73709187"/>
      <w:bookmarkStart w:id="819" w:name="_Toc311"/>
      <w:bookmarkEnd w:id="818"/>
      <w:r>
        <w:rPr>
          <w:rtl w:val="true"/>
        </w:rPr>
        <w:t xml:space="preserve">مواعظه </w:t>
      </w:r>
      <w:r>
        <w:rPr>
          <w:rtl w:val="true"/>
        </w:rPr>
        <w:t>:</w:t>
      </w:r>
      <w:bookmarkEnd w:id="819"/>
    </w:p>
    <w:p>
      <w:pPr>
        <w:pStyle w:val="BookText"/>
        <w:rPr/>
      </w:pPr>
      <w:r>
        <w:rPr>
          <w:rFonts w:ascii="Amiri" w:hAnsi="Amiri" w:eastAsia="Amiri" w:cs="Amiri"/>
          <w:color w:val="111111"/>
          <w:sz w:val="28"/>
          <w:sz w:val="28"/>
          <w:szCs w:val="28"/>
          <w:rtl w:val="true"/>
          <w:lang w:bidi="ar-SA"/>
        </w:rPr>
        <w:t xml:space="preserve">ووجه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شيعته المواعظ التي وعظ بها الأوصياء أممهم فحذرهم من غرور الدنيا وفتنها ، وبصرهم صولة الدهر ، وفجائع الأيام ، ودعاهم الى التفكر والتبصر فيما يصيرون إليه من مفارقة الدنيا الى القبور المظلمة ، واللحود الموحشة التي لا ينفع فيها إلا ما ادخره الانسان من العمل الصالح ، وهذه بعض مواعظه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إنكم في هذه الدار اغراض تنتضل فيكم المنايا ، لن يستقبل أحد منكم يوما جديدا من عمره إلا بانقضاء آخر من أجله ، فأية اكلة ليس فيها غصص؟ أم أي شربة ليس فيها شرق؟ استصلحوا ما تقدمون عليه بما تظعنون عنه ، فان اليوم غنيمة ، وغدا لا تدري لمن هو ، أهل الدنيا فى سفر يحلون عقد رحالهم في غيرها ، قد خلت منا أصول نحن فروعها فما بقاء الفرع بعد أصله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الذين كانوا أطول أعمارا منكم وأبعد آمالا؟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يا ابن آدم </w:t>
      </w:r>
    </w:p>
    <w:p>
      <w:pPr>
        <w:pStyle w:val="BookText"/>
        <w:rPr/>
      </w:pPr>
      <w:r>
        <w:rPr>
          <w:rFonts w:ascii="Amiri" w:hAnsi="Amiri" w:eastAsia="Amiri" w:cs="Amiri"/>
          <w:color w:val="111111"/>
          <w:sz w:val="28"/>
          <w:sz w:val="28"/>
          <w:szCs w:val="28"/>
          <w:rtl w:val="true"/>
          <w:lang w:bidi="ar-SA"/>
        </w:rPr>
        <w:t xml:space="preserve">ما لا ترده ، وذهب عنك ما لا يعود ، فلا تعدن عيشا منصرفا عيشا ، ما لك منه إلا لذة تزدلف بك الى حمامك ، وتقربك من أجلك؟ فكأنك قد صرت الحبيب المفقود ، والسواد المخترم ، فعليك بذات نفسك ، ودع ما سواها ، واستعن باللّه يعنك </w:t>
      </w:r>
      <w:r>
        <w:rPr>
          <w:rFonts w:eastAsia="Amiri" w:cs="Amiri" w:ascii="Amiri" w:hAnsi="Amiri"/>
          <w:color w:val="111111"/>
          <w:sz w:val="28"/>
          <w:szCs w:val="28"/>
          <w:rtl w:val="true"/>
          <w:lang w:bidi="ar-SA"/>
        </w:rPr>
        <w:t xml:space="preserve">.. » </w:t>
      </w:r>
      <w:r>
        <w:rPr>
          <w:rStyle w:val="FootnoteAnchor"/>
          <w:rtl w:val="true"/>
        </w:rPr>
        <w:footnoteReference w:id="6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وحضر عنده جماعة من الشيعة فوعظهم ، وحذرهم عقاب اللّه ، فلم يحفلوا بكلامه فغاظه ذلك ، واطرق برأسه مليا الى الارض ، ثم رفع رأسه ، فجعل يعاتبهم ، ويعظهم مرة أخرى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كلامي لو وقع طرف منه في قلب أحدكم لصار ميتا ، الا يا أشباحا بلا أرواح وذبابا بلا مصباح كأنكم خشب مسندة ، وأصنام مريدة ، ألا تأخذون الذهب من الحجر ، إلا تقتبسون الضياء من النور الأزهر ، ألا تأخذون اللؤلؤ من البحر ، خذوا الكلمة الطيبة ممن قالها وان لم يعمل بها ، فان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مغرور ألا تحمد من تعطيه فانيا ، ويعطيك باقيا ، درهم يفنى بعشرة تبقى الى سبعمائة ضعف مضاعفة من جواد كريم آتاك اللّه عند مكافأة هو مطعمك وساقيك ، وكاسيك ، ومعافيك ، وكافيك ، وساترك ممن يراعيك ، من حفظك في ليلك ونهارك ، وأجابك عند اضطرارك ، وعزم لك على الرشد في اختبارك ، كأنك قد نسيت ليالي أوجاعك وخوفك ، دعوته فاستجاب لك فاستوجب بجميل صنيعه الشكر فنسيته فيمن ذكر ، وخالفته فيما أمر ، ويلك انما أنت لص من لصوص الذنوب ، كلما </w:t>
      </w:r>
    </w:p>
    <w:p>
      <w:pPr>
        <w:pStyle w:val="BookText"/>
        <w:rPr/>
      </w:pPr>
      <w:r>
        <w:rPr>
          <w:rFonts w:ascii="Amiri" w:hAnsi="Amiri" w:eastAsia="Amiri" w:cs="Amiri"/>
          <w:color w:val="111111"/>
          <w:sz w:val="28"/>
          <w:sz w:val="28"/>
          <w:szCs w:val="28"/>
          <w:rtl w:val="true"/>
          <w:lang w:bidi="ar-SA"/>
        </w:rPr>
        <w:t>عرضت لك شهوة أو ارتكاب ذنب سارعت إليه ، وأقدمت بجهلك عليه ، فارتكبته كأنك لست بعين اللّه أو كأن اللّه ليس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الجنة ما أطول نومك ، وأكل مطيتك ، وأوهى همتك فلله أنت من طالب ومطلوب ، ويا هاربا من النار ما أحث مطيتك إليها ، وما اكسبك لما يوقعك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الى هذه القبور سطورا بافناء الدور ، تدانوا في خططهم ، وقربوا في مزارهم ، وبعدوا في لقائهم ، عمروا فخربوا ، وانسوا فأوحشوا وسكنوا فأزعجوا ، وقنطوا فرحلوا ، فمن سمع بدان بعيد وشاحط </w:t>
      </w:r>
      <w:r>
        <w:rPr>
          <w:rStyle w:val="FootnoteAnchor"/>
          <w:rtl w:val="true"/>
        </w:rPr>
        <w:footnoteReference w:id="647"/>
      </w:r>
      <w:r>
        <w:rPr>
          <w:rFonts w:ascii="Amiri" w:hAnsi="Amiri" w:eastAsia="Amiri" w:cs="Amiri"/>
          <w:color w:val="111111"/>
          <w:sz w:val="28"/>
          <w:sz w:val="28"/>
          <w:szCs w:val="28"/>
          <w:rtl w:val="true"/>
          <w:lang w:bidi="ar-SA"/>
        </w:rPr>
        <w:t>قريب وعامر مخرب ، وآنس موحش ، وساكن مزعج ، وقاطن مرحل غير أهل القبور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يومك الذي ولدت فيه ، ويومك الذي تنزل فيه قبرك ، ويومك الذي تخرج فيه الى ربك ، فيا له من يوم عظيم يا ذوي الهيئة المعجبة والهيم المعطنة </w:t>
      </w:r>
      <w:r>
        <w:rPr>
          <w:rStyle w:val="FootnoteAnchor"/>
          <w:rtl w:val="true"/>
        </w:rPr>
        <w:footnoteReference w:id="648"/>
      </w:r>
      <w:r>
        <w:rPr>
          <w:rFonts w:ascii="Amiri" w:hAnsi="Amiri" w:eastAsia="Amiri" w:cs="Amiri"/>
          <w:color w:val="111111"/>
          <w:sz w:val="28"/>
          <w:sz w:val="28"/>
          <w:szCs w:val="28"/>
          <w:rtl w:val="true"/>
          <w:lang w:bidi="ar-SA"/>
        </w:rPr>
        <w:t xml:space="preserve">مالي ارى اجسامكم عامرة ، وقلوبكم دامرة اما واللّه لو عاينتم ما أنتم ملاقوه ، وما أنتم إليه صائرون لقلتم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لَيْتَنا نُرَدُّ وَلا نُكَذِّبَ بِآياتِ رَبِّنا وَنَكُونَ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بَدا لَهُمْ ما كانُوا يُخْفُونَ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انكر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هؤلاء القوم انصرافهم عن وعظه ، وارشاداته الهادفة الى استقامتهم وحسن سلوكهم ، وظفرهم بخير الدنيا والآخرة ، وقد وجه إليهم هذه الموعظة البالغة فدعاهم الى اللّه ، والتمسك بطاعته ، فانه بيده الخير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وعظهم بهذه المواعظ التي تخشع لها النفوس ، وتتوجل منها القلوب ليرجعهم الى حظيرة الايمان وواقع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ووعظ الامام بعض اصحابه فأحاطه علما بواقع هذه الحياة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الدنيا كمنزل نزلته وارتحلت عنه ، أو كمال أصبته في منامك فاستيقظت ، وليس معك منه شيء</w:t>
      </w:r>
      <w:r>
        <w:rPr>
          <w:rFonts w:eastAsia="Amiri" w:cs="Amiri" w:ascii="Amiri" w:hAnsi="Amiri"/>
          <w:color w:val="111111"/>
          <w:sz w:val="28"/>
          <w:szCs w:val="28"/>
          <w:rtl w:val="true"/>
          <w:lang w:bidi="ar-SA"/>
        </w:rPr>
        <w:t xml:space="preserve">. »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ان الانسان لو نظر الى الدنيا بهذه النظرة الصائبة ، وتعرف على واقعها وحالها لما أصيب بداء الغرور والأنانية ، والجشع والطمع وغير ذلك من الآفات النفسية التي تضله عن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اغرورقت عين بمائها من خشية اللّه إلا وحرم اللّه وجه صاحبها على النار ، فان سالت على الخدين دموعه لم يرهق وجهه قتر ولا ذلة ، وما من شيء إلا له جزاء إلا الدمعة فان اللّه تعالى يكفر بها بحور الخطايا </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لقد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البكاء من خشية اللّه فانه من علامة الايمان ، وهو يكشف عن اتصال العبد بربه وخالقه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اكثر من ذكر الموت فانه لم يكثر انسان ذكر </w:t>
      </w:r>
      <w:bookmarkStart w:id="820" w:name="pg11899_98143"/>
    </w:p>
    <w:p>
      <w:pPr>
        <w:pStyle w:val="BookText"/>
        <w:rPr/>
      </w:pPr>
      <w:bookmarkEnd w:id="820"/>
      <w:r>
        <w:rPr>
          <w:rFonts w:ascii="Amiri" w:hAnsi="Amiri" w:eastAsia="Amiri" w:cs="Amiri"/>
          <w:color w:val="111111"/>
          <w:sz w:val="28"/>
          <w:sz w:val="28"/>
          <w:szCs w:val="28"/>
          <w:rtl w:val="true"/>
          <w:lang w:bidi="ar-SA"/>
        </w:rPr>
        <w:t>الموت إلا زهد في الدنيا</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ان الانسان متى ذكر الموت ، وجعله أمام عينيه فانه يزهد في هذه الدنيا ، وينصرف عن مباهجها ، وملاذها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الامام أبو جعفر عن أشد الناس زهدا؟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يبالي الدنيا في يد من كانت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أخسر الناس صفقة؟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الباقي بالفاني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قدرا؟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يرى الدنيا لنفسه قدرا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تطولت عليك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اهلك ما داروك ، وأوسعت عليك فاستقرضت منك فلم تقدم خيرا ، وجعلت لك نظرة في ثلثك فلم تقدم خيرا</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هذه بعض النماذج من مواعظه القيمة وقد ساقها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معالجة النفوس وتهذيبها ، وكانت هذه الظاهرة التربوية من ابرز القيم في تعاليم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3346677_73709187"/>
      <w:bookmarkStart w:id="822" w:name="_Toc312"/>
      <w:bookmarkEnd w:id="821"/>
      <w:r>
        <w:rPr>
          <w:rtl w:val="true"/>
        </w:rPr>
        <w:t xml:space="preserve">فضل العقل </w:t>
      </w:r>
      <w:r>
        <w:rPr>
          <w:rtl w:val="true"/>
        </w:rPr>
        <w:t>:</w:t>
      </w:r>
      <w:bookmarkEnd w:id="822"/>
    </w:p>
    <w:p>
      <w:p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العقل ، وانه من اعظم ما خلق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العقل استنطقه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 فادبر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هو أحب إلي </w:t>
      </w:r>
      <w:bookmarkStart w:id="823" w:name="pg11899_98145"/>
    </w:p>
    <w:p>
      <w:pPr>
        <w:pStyle w:val="BookText"/>
        <w:rPr/>
      </w:pPr>
      <w:bookmarkEnd w:id="823"/>
      <w:r>
        <w:rPr>
          <w:rFonts w:ascii="Amiri" w:hAnsi="Amiri" w:eastAsia="Amiri" w:cs="Amiri"/>
          <w:color w:val="111111"/>
          <w:sz w:val="28"/>
          <w:sz w:val="28"/>
          <w:szCs w:val="28"/>
          <w:rtl w:val="true"/>
          <w:lang w:bidi="ar-SA"/>
        </w:rPr>
        <w:t xml:space="preserve">منك ، ولا اكملتك إلا فيمن أحب أما اني إياك آمر ، وإياك انهى ، وإياك أعاقب ، وإياك أثيب </w:t>
      </w:r>
      <w:r>
        <w:rPr>
          <w:rFonts w:eastAsia="Amiri" w:cs="Amiri" w:ascii="Amiri" w:hAnsi="Amiri"/>
          <w:color w:val="111111"/>
          <w:sz w:val="28"/>
          <w:szCs w:val="28"/>
          <w:rtl w:val="true"/>
          <w:lang w:bidi="ar-SA"/>
        </w:rPr>
        <w:t xml:space="preserve">.. »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ان بالعقل ترتفع قيمة الانسان ، ولو لاه لما كان هناك أي فرق بينه وبين الحيوان السائم ، وهو من الشرائط الأولية في صحة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3346679_73709187"/>
      <w:bookmarkStart w:id="825" w:name="_Toc313"/>
      <w:bookmarkEnd w:id="824"/>
      <w:r>
        <w:rPr>
          <w:rtl w:val="true"/>
        </w:rPr>
        <w:t xml:space="preserve">الفطنة </w:t>
      </w:r>
      <w:r>
        <w:rPr>
          <w:rtl w:val="true"/>
        </w:rPr>
        <w:t>:</w:t>
      </w:r>
      <w:bookmarkEnd w:id="825"/>
    </w:p>
    <w:p>
      <w:pPr>
        <w:pStyle w:val="BookText"/>
        <w:rPr/>
      </w:pPr>
      <w:r>
        <w:rPr>
          <w:rFonts w:ascii="Amiri" w:hAnsi="Amiri" w:eastAsia="Amiri" w:cs="Amiri"/>
          <w:color w:val="111111"/>
          <w:sz w:val="28"/>
          <w:sz w:val="28"/>
          <w:szCs w:val="28"/>
          <w:rtl w:val="true"/>
          <w:lang w:bidi="ar-SA"/>
        </w:rPr>
        <w:t xml:space="preserve">واشاد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بالفطنة ، وجعلها المصدر الوحيد لسعادة الانسان ، وصلاح معيشته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صلاح جميع التعايش والتعاشر ملء مكيال ثلثاه فطنة ، وثلثه تغافل ، فلم يجعل لغير الفطنة نصيبا من الخير ، ولا حظا في الصلاح لأن الانسان لا يتغافل إلا عن شيء قد فطنه وعرفه</w:t>
      </w:r>
      <w:r>
        <w:rPr>
          <w:rFonts w:eastAsia="Amiri" w:cs="Amiri" w:ascii="Amiri" w:hAnsi="Amiri"/>
          <w:color w:val="111111"/>
          <w:sz w:val="28"/>
          <w:szCs w:val="28"/>
          <w:rtl w:val="true"/>
          <w:lang w:bidi="ar-SA"/>
        </w:rPr>
        <w:t xml:space="preserve">. »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وما أروع هذه الكلمة ، وقد علق عليها بعض العلماء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جمعت صلاح شأن الدنيا بحذافيرها</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3346681_73709187"/>
      <w:bookmarkStart w:id="827" w:name="_Toc314"/>
      <w:bookmarkEnd w:id="826"/>
      <w:r>
        <w:rPr>
          <w:rtl w:val="true"/>
        </w:rPr>
        <w:t xml:space="preserve">اجالة الفكر </w:t>
      </w:r>
      <w:r>
        <w:rPr>
          <w:rtl w:val="true"/>
        </w:rPr>
        <w:t>:</w:t>
      </w:r>
      <w:bookmarkEnd w:id="827"/>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اجالة الفكر وانطلاقه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باجالة الفكر يستدر الرأي المعشب </w:t>
      </w:r>
      <w:r>
        <w:rPr>
          <w:rFonts w:eastAsia="Amiri" w:cs="Amiri" w:ascii="Amiri" w:hAnsi="Amiri"/>
          <w:color w:val="111111"/>
          <w:sz w:val="28"/>
          <w:szCs w:val="28"/>
          <w:rtl w:val="true"/>
          <w:lang w:bidi="ar-SA"/>
        </w:rPr>
        <w:t xml:space="preserve">.. » </w:t>
      </w:r>
      <w:r>
        <w:rPr>
          <w:rStyle w:val="FootnoteAnchor"/>
          <w:rtl w:val="true"/>
        </w:rPr>
        <w:footnoteReference w:id="65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من روائع الحكم فان الرأي الأصيل والسديد انما يصل </w:t>
      </w:r>
      <w:bookmarkStart w:id="828" w:name="pg11899_98146"/>
    </w:p>
    <w:p>
      <w:pPr>
        <w:pStyle w:val="BookText"/>
        <w:rPr/>
      </w:pPr>
      <w:bookmarkEnd w:id="828"/>
      <w:r>
        <w:rPr>
          <w:rFonts w:ascii="Amiri" w:hAnsi="Amiri" w:eastAsia="Amiri" w:cs="Amiri"/>
          <w:color w:val="111111"/>
          <w:sz w:val="28"/>
          <w:sz w:val="28"/>
          <w:szCs w:val="28"/>
          <w:rtl w:val="true"/>
          <w:lang w:bidi="ar-SA"/>
        </w:rPr>
        <w:t>إليه الانسان بعد اجالة فكره في الأمور ، وكذلك الحقائق العلمية والمخترعات انما هي وليدة التفكر والدراسة للأمور ، فانه من غير الممكن ان يتوصل الانسان لذلك من دون اجالة الفكر وامعانه</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3346683_73709187"/>
      <w:bookmarkStart w:id="830" w:name="_Toc315"/>
      <w:bookmarkEnd w:id="829"/>
      <w:r>
        <w:rPr>
          <w:rtl w:val="true"/>
        </w:rPr>
        <w:t xml:space="preserve">مكارم الاخلاق </w:t>
      </w:r>
      <w:r>
        <w:rPr>
          <w:rtl w:val="true"/>
        </w:rPr>
        <w:t>:</w:t>
      </w:r>
      <w:bookmarkEnd w:id="830"/>
    </w:p>
    <w:p>
      <w:pPr>
        <w:pStyle w:val="Heading4"/>
        <w:numPr>
          <w:ilvl w:val="3"/>
          <w:numId w:val="1"/>
        </w:numPr>
        <w:rPr/>
      </w:pPr>
      <w:bookmarkStart w:id="831" w:name="__RefHeading___Toc13346685_73709187"/>
      <w:bookmarkStart w:id="832" w:name="_Toc316"/>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واهتم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مكارم الاخلاق واذاعتها بين الناس ، لأنها من العناصر الذاتية في بناء المجتمع الاسلامي ، وقد حفلت مصادر الحديث وغيرها بالشيء الكثير من كلماته الحكمية ،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3346687_73709187"/>
      <w:bookmarkStart w:id="834" w:name="_Toc317"/>
      <w:bookmarkEnd w:id="833"/>
      <w:r>
        <w:rPr/>
        <w:t>1</w:t>
      </w:r>
      <w:r>
        <w:rPr>
          <w:rtl w:val="true"/>
        </w:rPr>
        <w:t xml:space="preserve"> - </w:t>
      </w:r>
      <w:r>
        <w:rPr>
          <w:rtl w:val="true"/>
        </w:rPr>
        <w:t xml:space="preserve">الاحسان </w:t>
      </w:r>
      <w:r>
        <w:rPr>
          <w:rtl w:val="true"/>
        </w:rPr>
        <w:t>:</w:t>
      </w:r>
      <w:bookmarkEnd w:id="834"/>
    </w:p>
    <w:p>
      <w:pPr>
        <w:pStyle w:val="BookText"/>
        <w:rPr/>
      </w:pPr>
      <w:r>
        <w:rPr>
          <w:rFonts w:ascii="Amiri" w:hAnsi="Amiri" w:eastAsia="Amiri" w:cs="Amiri"/>
          <w:color w:val="111111"/>
          <w:sz w:val="28"/>
          <w:sz w:val="28"/>
          <w:szCs w:val="28"/>
          <w:rtl w:val="true"/>
          <w:lang w:bidi="ar-SA"/>
        </w:rPr>
        <w:t xml:space="preserve">أما الاحسان الى الناس فانه من اوثق الاسباب الى تماسك المجتمع وترابطه وشيوع المحبة والألفة بين ابنائه ، وقد ندب إليه الاسلام ، وحث عليه قال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تذرع إلي بذريعة ، ولا توسل بوسيلة هي أقرب الي من يد سالفة مني إليه أتبعتها أختها ليحسن حفظها وربها لأن منع الأواخر يقطع لسان شكر الأوائل ، وما سمحت لي نفسي برد بكر الحوائج </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ان احب الاشياء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الاحسان وتكراره ليغرس به المودة والحب في قلوب الناس</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3346689_73709187"/>
      <w:bookmarkStart w:id="836" w:name="_Toc318"/>
      <w:bookmarkEnd w:id="835"/>
      <w:r>
        <w:rPr/>
        <w:t>2</w:t>
      </w:r>
      <w:r>
        <w:rPr>
          <w:rtl w:val="true"/>
        </w:rPr>
        <w:t xml:space="preserve"> - </w:t>
      </w:r>
      <w:r>
        <w:rPr>
          <w:rtl w:val="true"/>
        </w:rPr>
        <w:t xml:space="preserve">فعل المعروف </w:t>
      </w:r>
      <w:r>
        <w:rPr>
          <w:rtl w:val="true"/>
        </w:rPr>
        <w:t>:</w:t>
      </w:r>
      <w:bookmarkEnd w:id="83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المعروف الى الناس في كثير من احاديثه ، ومن بين ما قاله </w:t>
      </w:r>
      <w:r>
        <w:rPr>
          <w:rFonts w:eastAsia="Amiri" w:cs="Amiri" w:ascii="Amiri" w:hAnsi="Amiri"/>
          <w:color w:val="111111"/>
          <w:sz w:val="28"/>
          <w:szCs w:val="28"/>
          <w:rtl w:val="true"/>
          <w:lang w:bidi="ar-SA"/>
        </w:rPr>
        <w:t xml:space="preserve">: </w:t>
      </w:r>
      <w:bookmarkStart w:id="837" w:name="pg11899_98148"/>
    </w:p>
    <w:p>
      <w:pPr>
        <w:pStyle w:val="BookText"/>
        <w:rPr/>
      </w:pPr>
      <w:bookmarkEnd w:id="837"/>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جعل للمعروف أهلا من خلقه حبب إليهم المعروف وحبب إليهم فعاله ، ووجه لطلاب المعروف الطلب إليهم ، ويسر إليهم قضاءه كما يسر الغيث للأرض المجدبة ليحييها ويحي أهلها ، وان اللّه جعل للمعروف اعداء من خلقه بغض إليهم المعروف ، وبغض إليهم فعاله وحظر على طلاب المعروف التوجه إليهم ، وحظر عليهم قضاءه كما يحظر الغيث عن الأرض المجدبة ليهلكها ، ويهلك أهلها ، وما يعفو اللّه عنه اكثر </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صنائع المعروف تقي مصارع السوء ، وكل معروف صدقة وأهل المعروف في الدنيا أهل المعروف في الآخرة ، وأهل المنكر في الدنيا أهل المنكر في الآخرة ، وأول أهل الجنة دخولا الى الجنة أهل المعروف وان أول أهل النار دخولا الى النار أهل المنكر </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Heading4"/>
        <w:numPr>
          <w:ilvl w:val="3"/>
          <w:numId w:val="1"/>
        </w:numPr>
        <w:rPr/>
      </w:pPr>
      <w:bookmarkStart w:id="838" w:name="__RefHeading___Toc13346691_73709187"/>
      <w:bookmarkStart w:id="839" w:name="_Toc319"/>
      <w:bookmarkEnd w:id="838"/>
      <w:r>
        <w:rPr/>
        <w:t>3</w:t>
      </w:r>
      <w:r>
        <w:rPr>
          <w:rtl w:val="true"/>
        </w:rPr>
        <w:t xml:space="preserve"> - </w:t>
      </w:r>
      <w:r>
        <w:rPr>
          <w:rtl w:val="true"/>
        </w:rPr>
        <w:t xml:space="preserve">مقابلة المعروف بالاحسان </w:t>
      </w:r>
      <w:r>
        <w:rPr>
          <w:rtl w:val="true"/>
        </w:rPr>
        <w:t>:</w:t>
      </w:r>
      <w:bookmarkEnd w:id="839"/>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بمقابلة المعروف بالمزيد من الاحسان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صنع مثل ما صنع إليه فقد كافاه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أضعف كان شكورا ، ومن شكر كان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أنه ما صنع كان الى نفسه لم يستبطئ الناس في شكرهم ، ولم يستزدهم في مودتهم ، فلا تلتمس من غيرك شكر ما اتيته الى نفسك ، ووقيت به عرضك ، واعلم ان طالب الحاجة لم يكرم وجهه عن مسألتك فأكرم وجهك عن رده </w:t>
      </w:r>
      <w:r>
        <w:rPr>
          <w:rFonts w:eastAsia="Amiri" w:cs="Amiri" w:ascii="Amiri" w:hAnsi="Amiri"/>
          <w:color w:val="111111"/>
          <w:sz w:val="28"/>
          <w:szCs w:val="28"/>
          <w:rtl w:val="true"/>
          <w:lang w:bidi="ar-SA"/>
        </w:rPr>
        <w:t xml:space="preserve">.. » </w:t>
      </w:r>
      <w:r>
        <w:rPr>
          <w:rStyle w:val="FootnoteAnchor"/>
          <w:rtl w:val="true"/>
        </w:rPr>
        <w:footnoteReference w:id="6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بمقابلة المعروف بالاحسان ، دعا الى صنع المعروف </w:t>
      </w:r>
      <w:bookmarkStart w:id="840" w:name="pg11899_98150"/>
    </w:p>
    <w:p>
      <w:pPr>
        <w:pStyle w:val="BookText"/>
        <w:rPr/>
      </w:pPr>
      <w:bookmarkEnd w:id="840"/>
      <w:r>
        <w:rPr>
          <w:rFonts w:ascii="Amiri" w:hAnsi="Amiri" w:eastAsia="Amiri" w:cs="Amiri"/>
          <w:color w:val="111111"/>
          <w:sz w:val="28"/>
          <w:sz w:val="28"/>
          <w:szCs w:val="28"/>
          <w:rtl w:val="true"/>
          <w:lang w:bidi="ar-SA"/>
        </w:rPr>
        <w:t>بما هو معروف وان لا يبغي صاحبه جزاء ، فانه قد صنع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ووقى به شرفه وعرضه</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3346693_73709187"/>
      <w:bookmarkStart w:id="842" w:name="_Toc320"/>
      <w:bookmarkEnd w:id="841"/>
      <w:r>
        <w:rPr>
          <w:rtl w:val="true"/>
        </w:rPr>
        <w:t xml:space="preserve">آداب السلوك </w:t>
      </w:r>
      <w:r>
        <w:rPr>
          <w:rtl w:val="true"/>
        </w:rPr>
        <w:t>:</w:t>
      </w:r>
      <w:bookmarkEnd w:id="842"/>
    </w:p>
    <w:p>
      <w:pPr>
        <w:pStyle w:val="Heading4"/>
        <w:numPr>
          <w:ilvl w:val="3"/>
          <w:numId w:val="1"/>
        </w:numPr>
        <w:rPr/>
      </w:pPr>
      <w:bookmarkStart w:id="843" w:name="__RefHeading___Toc13346695_73709187"/>
      <w:bookmarkStart w:id="844" w:name="_Toc321"/>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وحث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آداب السلوك الاجتماعي مع الناس ، وكان من بين ذلك</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3346697_73709187"/>
      <w:bookmarkStart w:id="846" w:name="_Toc322"/>
      <w:bookmarkEnd w:id="845"/>
      <w:r>
        <w:rPr/>
        <w:t>1</w:t>
      </w:r>
      <w:r>
        <w:rPr>
          <w:rtl w:val="true"/>
        </w:rPr>
        <w:t xml:space="preserve"> - </w:t>
      </w:r>
      <w:r>
        <w:rPr>
          <w:rtl w:val="true"/>
        </w:rPr>
        <w:t xml:space="preserve">طلاقة الوجه </w:t>
      </w:r>
      <w:r>
        <w:rPr>
          <w:rtl w:val="true"/>
        </w:rPr>
        <w:t>:</w:t>
      </w:r>
      <w:bookmarkEnd w:id="846"/>
    </w:p>
    <w:p>
      <w:p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بمقابلة الناس بطلاقة الوجه والبشرى 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الحسن ، وطلاقة الوجه مكسبة للمحبة ، وقربة من اللّه ، وعبوس الوجه ، وسوء البشر مكسبة للمقت ، وبعد من اللّه </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Heading4"/>
        <w:numPr>
          <w:ilvl w:val="3"/>
          <w:numId w:val="1"/>
        </w:numPr>
        <w:rPr/>
      </w:pPr>
      <w:bookmarkStart w:id="847" w:name="__RefHeading___Toc13346699_73709187"/>
      <w:bookmarkStart w:id="848" w:name="_Toc323"/>
      <w:bookmarkEnd w:id="847"/>
      <w:r>
        <w:rPr/>
        <w:t>2</w:t>
      </w:r>
      <w:r>
        <w:rPr>
          <w:rtl w:val="true"/>
        </w:rPr>
        <w:t xml:space="preserve"> - </w:t>
      </w:r>
      <w:r>
        <w:rPr>
          <w:rtl w:val="true"/>
        </w:rPr>
        <w:t xml:space="preserve">معاملة الناس بالحسنى </w:t>
      </w:r>
      <w:r>
        <w:rPr>
          <w:rtl w:val="true"/>
        </w:rPr>
        <w:t>:</w:t>
      </w:r>
      <w:bookmarkEnd w:id="848"/>
    </w:p>
    <w:p>
      <w:pPr>
        <w:pStyle w:val="BookText"/>
        <w:rPr/>
      </w:pPr>
      <w:r>
        <w:rPr>
          <w:rFonts w:ascii="Amiri" w:hAnsi="Amiri" w:eastAsia="Amiri" w:cs="Amiri"/>
          <w:color w:val="111111"/>
          <w:sz w:val="28"/>
          <w:sz w:val="28"/>
          <w:szCs w:val="28"/>
          <w:rtl w:val="true"/>
          <w:lang w:bidi="ar-SA"/>
        </w:rPr>
        <w:t xml:space="preserve">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معاملة الناس بالحسنى واجتناب هجر الكلام معهم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قولوا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تحبون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فان اللّه يبغض اللعان السباب الطعان على المؤمنين ، الفاحش المتفحش ، السائل الملحف ، ويحب الحيّ الحليم العفيف المتعفف </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Heading3"/>
        <w:numPr>
          <w:ilvl w:val="2"/>
          <w:numId w:val="1"/>
        </w:numPr>
        <w:rPr/>
      </w:pPr>
      <w:bookmarkStart w:id="849" w:name="__RefHeading___Toc13346701_73709187"/>
      <w:bookmarkStart w:id="850" w:name="_Toc324"/>
      <w:bookmarkEnd w:id="849"/>
      <w:r>
        <w:rPr>
          <w:rtl w:val="true"/>
        </w:rPr>
        <w:t xml:space="preserve">حقوق المسلم </w:t>
      </w:r>
      <w:r>
        <w:rPr>
          <w:rtl w:val="true"/>
        </w:rPr>
        <w:t>:</w:t>
      </w:r>
      <w:bookmarkEnd w:id="850"/>
    </w:p>
    <w:p>
      <w:pPr>
        <w:pStyle w:val="BookText"/>
        <w:rPr/>
      </w:pPr>
      <w:r>
        <w:rPr>
          <w:rFonts w:ascii="Amiri" w:hAnsi="Amiri" w:eastAsia="Amiri" w:cs="Amiri"/>
          <w:color w:val="111111"/>
          <w:sz w:val="28"/>
          <w:sz w:val="28"/>
          <w:szCs w:val="28"/>
          <w:rtl w:val="true"/>
          <w:lang w:bidi="ar-SA"/>
        </w:rPr>
        <w:t xml:space="preserve">وأدلى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بالحقوق التي شرعها الاسلام للمسلم تجاه أخيه المسلم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 أخاك المسلم ، واحبب له ما تحب لنفسك ، واكره له ما </w:t>
      </w:r>
      <w:bookmarkStart w:id="851" w:name="pg11899_98152"/>
    </w:p>
    <w:p>
      <w:pPr>
        <w:pStyle w:val="BookText"/>
        <w:rPr/>
      </w:pPr>
      <w:bookmarkEnd w:id="851"/>
      <w:r>
        <w:rPr>
          <w:rFonts w:ascii="Amiri" w:hAnsi="Amiri" w:eastAsia="Amiri" w:cs="Amiri"/>
          <w:color w:val="111111"/>
          <w:sz w:val="28"/>
          <w:sz w:val="28"/>
          <w:szCs w:val="28"/>
          <w:rtl w:val="true"/>
          <w:lang w:bidi="ar-SA"/>
        </w:rPr>
        <w:t xml:space="preserve">تكره لنفسك ، واذا احتجت فسله ، واذا سألك فاعطه ، ولا تدخر عنه خيرا فانه لا يدخره عنك ، كن له ظهرا فانه لك ظهر ، إن غاب فاحفظه في غيبته ، وان شهد فزره ، واجله ، واكرمه فانه منك ، وأنت منه ، وان كان عليك عاتبا فلا تفارقه حتى تسل سخيمته </w:t>
      </w:r>
      <w:r>
        <w:rPr>
          <w:rStyle w:val="FootnoteAnchor"/>
          <w:rtl w:val="true"/>
        </w:rPr>
        <w:footnoteReference w:id="666"/>
      </w:r>
      <w:r>
        <w:rPr>
          <w:rFonts w:ascii="Amiri" w:hAnsi="Amiri" w:eastAsia="Amiri" w:cs="Amiri"/>
          <w:color w:val="111111"/>
          <w:sz w:val="28"/>
          <w:sz w:val="28"/>
          <w:szCs w:val="28"/>
          <w:rtl w:val="true"/>
          <w:lang w:bidi="ar-SA"/>
        </w:rPr>
        <w:t xml:space="preserve">وما في نفسه ، واذا اصابه خير فاحمد اللّه عليه ، وان ابتلي فاعضده ، وتمحل له </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ولو طبق المسلمون هذه التعاليم الحية على واقع حياتهم لصاروا من اقوى شعوب العالم وما تداعت الأمم على غزوهم ، واستعبادهم ، ونهب ثرواتهم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انحرفوا عن هذه المبادئ الاصيلة فهانوا وذلوا ، وتفرقوا شيعا واحزابا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w:t>
      </w:r>
    </w:p>
    <w:p>
      <w:pPr>
        <w:pStyle w:val="Heading3"/>
        <w:numPr>
          <w:ilvl w:val="2"/>
          <w:numId w:val="1"/>
        </w:numPr>
        <w:rPr/>
      </w:pPr>
      <w:bookmarkStart w:id="852" w:name="__RefHeading___Toc13346703_73709187"/>
      <w:bookmarkStart w:id="853" w:name="_Toc325"/>
      <w:bookmarkEnd w:id="852"/>
      <w:r>
        <w:rPr>
          <w:rtl w:val="true"/>
        </w:rPr>
        <w:t xml:space="preserve">قضاء حاجة المسلم </w:t>
      </w:r>
      <w:r>
        <w:rPr>
          <w:rtl w:val="true"/>
        </w:rPr>
        <w:t>:</w:t>
      </w:r>
      <w:bookmarkEnd w:id="853"/>
    </w:p>
    <w:p>
      <w:pPr>
        <w:pStyle w:val="BookText"/>
        <w:rPr/>
      </w:pPr>
      <w:r>
        <w:rPr>
          <w:rFonts w:ascii="Amiri" w:hAnsi="Amiri" w:eastAsia="Amiri" w:cs="Amiri"/>
          <w:color w:val="111111"/>
          <w:sz w:val="28"/>
          <w:sz w:val="28"/>
          <w:szCs w:val="28"/>
          <w:rtl w:val="true"/>
          <w:lang w:bidi="ar-SA"/>
        </w:rPr>
        <w:t xml:space="preserve">وندب الامام أبو جعفر المسلمين الى قضاء حوائج اخوانهم ، وحذر من تركها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عبد يمتنع عن معونة أخيه الملم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له في حاجته قضيت له أو لم تقض إلا ابتلي في حاجة فيما يأثم عليه ، ولا يؤجر ، وما من عبد يبخل بنفقة ينفقها فيما يرضي اللّه إلا أبتلي بأن ينفق أضعافها فيما أسخط اللّه </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Heading3"/>
        <w:numPr>
          <w:ilvl w:val="2"/>
          <w:numId w:val="1"/>
        </w:numPr>
        <w:rPr/>
      </w:pPr>
      <w:bookmarkStart w:id="854" w:name="__RefHeading___Toc13346705_73709187"/>
      <w:bookmarkStart w:id="855" w:name="_Toc326"/>
      <w:bookmarkEnd w:id="854"/>
      <w:r>
        <w:rPr>
          <w:rtl w:val="true"/>
        </w:rPr>
        <w:t xml:space="preserve">صلة الارحام </w:t>
      </w:r>
      <w:r>
        <w:rPr>
          <w:rtl w:val="true"/>
        </w:rPr>
        <w:t>:</w:t>
      </w:r>
      <w:bookmarkEnd w:id="85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وعنى الاسلام بصلة الارحام ، وندب إليها لأنها توجب تماسك الأسرة وارتباطها ، وتعود على الأمة باروع الثمرات ، وقد حث عليها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صلة الأرحام تزكي الاعمال ، وتنمي الأموال ، </w:t>
      </w:r>
      <w:bookmarkStart w:id="856" w:name="pg11899_98154"/>
    </w:p>
    <w:p>
      <w:pPr>
        <w:pStyle w:val="BookText"/>
        <w:rPr/>
      </w:pPr>
      <w:bookmarkEnd w:id="856"/>
      <w:r>
        <w:rPr>
          <w:rFonts w:ascii="Amiri" w:hAnsi="Amiri" w:eastAsia="Amiri" w:cs="Amiri"/>
          <w:color w:val="111111"/>
          <w:sz w:val="28"/>
          <w:sz w:val="28"/>
          <w:szCs w:val="28"/>
          <w:rtl w:val="true"/>
          <w:lang w:bidi="ar-SA"/>
        </w:rPr>
        <w:t xml:space="preserve">وتدفع البلوى ، وتيسر الحساب ، وتنسىء في الأجل </w:t>
      </w:r>
      <w:r>
        <w:rPr>
          <w:rFonts w:eastAsia="Amiri" w:cs="Amiri" w:ascii="Amiri" w:hAnsi="Amiri"/>
          <w:color w:val="111111"/>
          <w:sz w:val="28"/>
          <w:szCs w:val="28"/>
          <w:rtl w:val="true"/>
          <w:lang w:bidi="ar-SA"/>
        </w:rPr>
        <w:t xml:space="preserve">.. » </w:t>
      </w:r>
      <w:r>
        <w:rPr>
          <w:rStyle w:val="FootnoteAnchor"/>
          <w:rtl w:val="true"/>
        </w:rPr>
        <w:footnoteReference w:id="669"/>
      </w:r>
    </w:p>
    <w:p>
      <w:pPr>
        <w:pStyle w:val="Heading3"/>
        <w:numPr>
          <w:ilvl w:val="2"/>
          <w:numId w:val="1"/>
        </w:numPr>
        <w:rPr/>
      </w:pPr>
      <w:bookmarkStart w:id="857" w:name="__RefHeading___Toc13346707_73709187"/>
      <w:bookmarkStart w:id="858" w:name="_Toc327"/>
      <w:bookmarkEnd w:id="857"/>
      <w:r>
        <w:rPr>
          <w:rtl w:val="true"/>
        </w:rPr>
        <w:t xml:space="preserve">الصدقة </w:t>
      </w:r>
      <w:r>
        <w:rPr>
          <w:rtl w:val="true"/>
        </w:rPr>
        <w:t>:</w:t>
      </w:r>
      <w:bookmarkEnd w:id="858"/>
    </w:p>
    <w:p>
      <w:pPr>
        <w:pStyle w:val="BookText"/>
        <w:rPr/>
      </w:pPr>
      <w:r>
        <w:rPr>
          <w:rFonts w:ascii="Amiri" w:hAnsi="Amiri" w:eastAsia="Amiri" w:cs="Amiri"/>
          <w:color w:val="111111"/>
          <w:sz w:val="28"/>
          <w:sz w:val="28"/>
          <w:szCs w:val="28"/>
          <w:rtl w:val="true"/>
          <w:lang w:bidi="ar-SA"/>
        </w:rPr>
        <w:t xml:space="preserve">وأكد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الصدقة ، وذكر الفوائد التي يظفر بها المتصدق ، وقد أدلى بذلك امام اصحابه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أنبئكم بشيء إذا فعلتموه يبعد السلطان ، والشيطان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حمزة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اخبرنا حتى نفعله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بالصدقة فبكروا بها ، فانها تسود وجه ابليس ، وتكسر شره السلطان الظالم عنكم في يومكم ذلك ، وعليكم بالحب لله والتودد والموازرة على العمل الصالح فانه يقطع دابرهما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وألحوا في الاستغفار فانه ممحاة للذنوب </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Heading3"/>
        <w:numPr>
          <w:ilvl w:val="2"/>
          <w:numId w:val="1"/>
        </w:numPr>
        <w:rPr/>
      </w:pPr>
      <w:bookmarkStart w:id="859" w:name="__RefHeading___Toc13346709_73709187"/>
      <w:bookmarkStart w:id="860" w:name="_Toc328"/>
      <w:bookmarkEnd w:id="859"/>
      <w:r>
        <w:rPr>
          <w:rtl w:val="true"/>
        </w:rPr>
        <w:t xml:space="preserve">العطف على اليتيم </w:t>
      </w:r>
      <w:r>
        <w:rPr>
          <w:rtl w:val="true"/>
        </w:rPr>
        <w:t>:</w:t>
      </w:r>
      <w:bookmarkEnd w:id="860"/>
    </w:p>
    <w:p>
      <w:pPr>
        <w:pStyle w:val="BookText"/>
        <w:rPr/>
      </w:pPr>
      <w:r>
        <w:rPr>
          <w:rFonts w:ascii="Amiri" w:hAnsi="Amiri" w:eastAsia="Amiri" w:cs="Amiri"/>
          <w:color w:val="111111"/>
          <w:sz w:val="28"/>
          <w:sz w:val="28"/>
          <w:szCs w:val="28"/>
          <w:rtl w:val="true"/>
          <w:lang w:bidi="ar-SA"/>
        </w:rPr>
        <w:t xml:space="preserve">ودعا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العطف على اليتيم والبر بالضعيف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بنى له اللّه بيتا في الجنة من آوى اليتيم ، ورحم الضعيف واشفق على والديه ، ورفق بمملوكه </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Heading3"/>
        <w:numPr>
          <w:ilvl w:val="2"/>
          <w:numId w:val="1"/>
        </w:numPr>
        <w:rPr/>
      </w:pPr>
      <w:bookmarkStart w:id="861" w:name="__RefHeading___Toc13346711_73709187"/>
      <w:bookmarkStart w:id="862" w:name="_Toc329"/>
      <w:bookmarkEnd w:id="861"/>
      <w:r>
        <w:rPr>
          <w:rtl w:val="true"/>
        </w:rPr>
        <w:t xml:space="preserve">محاسن الصفات </w:t>
      </w:r>
      <w:r>
        <w:rPr>
          <w:rtl w:val="true"/>
        </w:rPr>
        <w:t>:</w:t>
      </w:r>
      <w:bookmarkEnd w:id="8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محاسن الصفات التي تقرب الانسان من اللّه ، وتبعده عن سخطه وعذابه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أربع من كن فيه كمل إسلامه ، وأعين على ايمانه ، ومحصت ذنوبه ، ولقى اللّه عز وجل ، </w:t>
      </w:r>
      <w:bookmarkStart w:id="863" w:name="pg11899_98156"/>
    </w:p>
    <w:p>
      <w:pPr>
        <w:pStyle w:val="BookText"/>
        <w:rPr/>
      </w:pPr>
      <w:bookmarkEnd w:id="863"/>
      <w:r>
        <w:rPr>
          <w:rFonts w:ascii="Amiri" w:hAnsi="Amiri" w:eastAsia="Amiri" w:cs="Amiri"/>
          <w:color w:val="111111"/>
          <w:sz w:val="28"/>
          <w:sz w:val="28"/>
          <w:szCs w:val="28"/>
          <w:rtl w:val="true"/>
          <w:lang w:bidi="ar-SA"/>
        </w:rPr>
        <w:t xml:space="preserve">وهو عنه راض ، ولو كان فيما بين قرنه الى قدميه ذنوب حطها اللّه عنه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بما يجعل اللّه على نفسه ، وصدق اللسان مع الناس ، والحياء مما يقبح عند اللّه ، وعند الناس ، وحسن الخلق مع الأهل والناس ، وأربع من كن فيه من المؤمنين اسكنه اللّه تعالى في أعلى عليين في غرف فوق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 ونظر له ، وكان له أبا ، ومن رحم الضعيف ، واعانه وكفاه ، ومن انفق على والديه ، وترفق بهما ، وسرهما ولم يحزنهما ، ومن لم يخرق مملوكه فاعانه على ما يكلفه </w:t>
      </w:r>
      <w:r>
        <w:rPr>
          <w:rFonts w:eastAsia="Amiri" w:cs="Amiri" w:ascii="Amiri" w:hAnsi="Amiri"/>
          <w:color w:val="111111"/>
          <w:sz w:val="28"/>
          <w:szCs w:val="28"/>
          <w:rtl w:val="true"/>
          <w:lang w:bidi="ar-SA"/>
        </w:rPr>
        <w:t xml:space="preserve">.. »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لقد 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يقرب الانسان من ربه ، وقد ارشده الى محاسن الاعمال التي يحبها اللّه ، ويجزل عليها ثوابه ، وتستوجب المزيد من الطافه</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3346713_73709187"/>
      <w:bookmarkStart w:id="865" w:name="_Toc330"/>
      <w:bookmarkEnd w:id="864"/>
      <w:r>
        <w:rPr>
          <w:rtl w:val="true"/>
        </w:rPr>
        <w:t xml:space="preserve">الصمت </w:t>
      </w:r>
      <w:r>
        <w:rPr>
          <w:rtl w:val="true"/>
        </w:rPr>
        <w:t>:</w:t>
      </w:r>
      <w:bookmarkEnd w:id="865"/>
    </w:p>
    <w:p>
      <w:pPr>
        <w:pStyle w:val="BookText"/>
        <w:rPr/>
      </w:pP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الصمت وعدم الخوض فيما لا يكسب فيه الانسان فائدة أو خيرا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هذا اللسان مفتاح كل خير وشر ، فينبغي للمؤمن أن يختم لسانه كما يختم على ذهبه وفضته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مؤمنا أمسك لسانه من كل شر فان ذلك صدقة منه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يسلم أحد من الذنوب حتى يحزن لسانه </w:t>
      </w:r>
      <w:r>
        <w:rPr>
          <w:rFonts w:eastAsia="IRNazanin" w:cs="IRNazanin"/>
          <w:color w:val="111111"/>
          <w:sz w:val="28"/>
          <w:szCs w:val="28"/>
          <w:rtl w:val="true"/>
          <w:lang w:bidi="fa-IR"/>
        </w:rPr>
        <w:t xml:space="preserve">.. » </w:t>
      </w:r>
      <w:r>
        <w:rPr>
          <w:rStyle w:val="FootnoteAnchor"/>
          <w:rtl w:val="true"/>
        </w:rPr>
        <w:footnoteReference w:id="673"/>
      </w:r>
    </w:p>
    <w:p>
      <w:pPr>
        <w:pStyle w:val="Heading3"/>
        <w:numPr>
          <w:ilvl w:val="2"/>
          <w:numId w:val="1"/>
        </w:numPr>
        <w:rPr/>
      </w:pPr>
      <w:bookmarkStart w:id="866" w:name="__RefHeading___Toc13346715_73709187"/>
      <w:bookmarkStart w:id="867" w:name="_Toc331"/>
      <w:bookmarkEnd w:id="866"/>
      <w:r>
        <w:rPr>
          <w:rtl w:val="true"/>
        </w:rPr>
        <w:t xml:space="preserve">مساوئ الصفات والأعمال </w:t>
      </w:r>
      <w:r>
        <w:rPr>
          <w:rtl w:val="true"/>
        </w:rPr>
        <w:t>:</w:t>
      </w:r>
      <w:bookmarkEnd w:id="8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الاتصاف بالصفات السيئة ، والاعمال المنكرة ، وهذا بعض ما أثر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دخل قلب امرئ شيء من الكبر إلا نقص من عقله مثل ما دخله من ذلك قل ذلك أو كثر </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المتكبر ينازع اللّه رداءه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الكبرياء ينم عن الجهل ونقصان العقل ، فان الانسان لو عرف مآله وما يصير إليه من مفارقة هذه الحياة ، ونسيان ذكره ، واستحالة جسمه الذي يزهو به الى كتلة من التراب المهين ، لو ادرك ذلك وتبصر فيه لما تكبر على خلق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المنافق الذي يكون ذا وجهين ولسانين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بئس العبد عبد يكون ذا وجهين ، وذا لسانين يطري أخاه شاهدا ، ويأكله غائبا ، ان أعطي حسده ، وان أبتلي خذله </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ان هذا الانحراف يكشف عن خبث السريرة ، وسوء الطوية ، وان صاحبه لا خلق له ، ولا ايمان له بربه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وحذر الامام من الاتصاف بالصفات التالية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أقبح الأسر عند الظفر ، والكآبة عند النائبة ، والغلظة على الفقير ، والقسوة على الجار ، ومشاحة القريب ، والخلاف على الصاحب ، وسوء الخلق على الاهل ، والاستطالة بالقدرة ، والجشع مع الفقر ، والغيبة للجليس ، والكذب في الحديث ، والسعي بالمنكر ، والغدر من السلطان ، والخلق من ذوي المروءة ، من سأل فوق قدره استحق الحرمان ، صلاح من جهل الكرامة في هوانه ، المسترسل مرقي ، والمحترس ملقى </w:t>
      </w:r>
      <w:r>
        <w:rPr>
          <w:rFonts w:eastAsia="Amiri" w:cs="Amiri" w:ascii="Amiri" w:hAnsi="Amiri"/>
          <w:color w:val="111111"/>
          <w:sz w:val="28"/>
          <w:szCs w:val="28"/>
          <w:rtl w:val="true"/>
          <w:lang w:bidi="ar-SA"/>
        </w:rPr>
        <w:t xml:space="preserve">.. »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ومن تجنب هذه الصفات فقد تحلى بمعالي الاخلاق الرفيعة وصار من أفذاذ الناس وخيارهم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ارتكاب ما 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صاحبهن أبدا حتى يرى وبالهن ، البغي وقطيعة الرحم ، واليمين الكاذبة يبارز اللّه بها ، وان أعجل الطاعة ثوابا لصلة الرحم ، وان القوم ليكونون فجارا فيتواصلون فتنمى أموالهم ، ويثرون ، وان اليمين الكاذبة وقطيعة الرحم ليذران الديار بلاقع من أهلها </w:t>
      </w:r>
      <w:r>
        <w:rPr>
          <w:rFonts w:eastAsia="Amiri" w:cs="Amiri" w:ascii="Amiri" w:hAnsi="Amiri"/>
          <w:color w:val="111111"/>
          <w:sz w:val="28"/>
          <w:szCs w:val="28"/>
          <w:rtl w:val="true"/>
          <w:lang w:bidi="ar-SA"/>
        </w:rPr>
        <w:t xml:space="preserve">.. » </w:t>
      </w:r>
      <w:r>
        <w:rPr>
          <w:rStyle w:val="FootnoteAnchor"/>
          <w:rtl w:val="true"/>
        </w:rPr>
        <w:footnoteReference w:id="6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الانسان بما يلي من الصفات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اسرع شيء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أحسنت إليه ، ويكافيك بالاحسان إليه اساءة ، ورجل لا تبغي عليه ، ويبغي عليك ، ورجل عاهدته على أمر فمن أمرك الوفاء له ، ومن أمره الغدر بك ، ورجل يصل قرابته ويقطعونه </w:t>
      </w:r>
      <w:r>
        <w:rPr>
          <w:rFonts w:eastAsia="IRNazanin" w:cs="IRNazanin"/>
          <w:color w:val="111111"/>
          <w:sz w:val="28"/>
          <w:szCs w:val="28"/>
          <w:rtl w:val="true"/>
          <w:lang w:bidi="fa-IR"/>
        </w:rPr>
        <w:t xml:space="preserve">.. » </w:t>
      </w:r>
      <w:r>
        <w:rPr>
          <w:rStyle w:val="FootnoteAnchor"/>
          <w:rtl w:val="true"/>
        </w:rPr>
        <w:footnoteReference w:id="6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الذي هو من أعظم المحرمات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مدمن الخمر كعابد وثن ، ويورثه الارتعاش ، ويهدم مروءته ، ويحمله على التجسر على المحرمات من سفك الدماء ، وركوب الزنا </w:t>
      </w:r>
      <w:r>
        <w:rPr>
          <w:rFonts w:eastAsia="Amiri" w:cs="Amiri" w:ascii="Amiri" w:hAnsi="Amiri"/>
          <w:color w:val="111111"/>
          <w:sz w:val="28"/>
          <w:szCs w:val="28"/>
          <w:rtl w:val="true"/>
          <w:lang w:bidi="ar-SA"/>
        </w:rPr>
        <w:t xml:space="preserve">.. » </w:t>
      </w:r>
      <w:r>
        <w:rPr>
          <w:rStyle w:val="FootnoteAnchor"/>
          <w:rtl w:val="true"/>
        </w:rPr>
        <w:footnoteReference w:id="68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الخمر مصدر لكل رذيلة وموبقة ، وهو من الآفات الاجتماعية ، التي تسبب فقدان الشرف ، والوقوع في جميع المحرمات ، اما اضراره الجسمية فقد تحدثنا عنها في بعض مؤلفاتنا</w:t>
      </w:r>
      <w:r>
        <w:rPr>
          <w:rFonts w:eastAsia="Amiri" w:cs="Amiri" w:ascii="Amiri" w:hAnsi="Amiri"/>
          <w:color w:val="111111"/>
          <w:sz w:val="28"/>
          <w:szCs w:val="28"/>
          <w:rtl w:val="true"/>
          <w:lang w:bidi="ar-SA"/>
        </w:rPr>
        <w:t xml:space="preserve">. </w:t>
      </w:r>
      <w:bookmarkStart w:id="868" w:name="pg11899_98161"/>
    </w:p>
    <w:p>
      <w:pPr>
        <w:pStyle w:val="BookText"/>
        <w:rPr/>
      </w:pPr>
      <w:bookmarkEnd w:id="86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يبغض الفاحش المتفحش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3346717_73709187"/>
      <w:bookmarkStart w:id="870" w:name="_Toc332"/>
      <w:bookmarkEnd w:id="869"/>
      <w:r>
        <w:rPr>
          <w:rtl w:val="true"/>
        </w:rPr>
        <w:t xml:space="preserve">الغيبة والبهتان </w:t>
      </w:r>
      <w:r>
        <w:rPr>
          <w:rtl w:val="true"/>
        </w:rPr>
        <w:t>:</w:t>
      </w:r>
      <w:bookmarkEnd w:id="870"/>
    </w:p>
    <w:p>
      <w:pPr>
        <w:pStyle w:val="BookText"/>
        <w:rPr/>
      </w:pPr>
      <w:r>
        <w:rPr>
          <w:rFonts w:ascii="Amiri" w:hAnsi="Amiri" w:eastAsia="Amiri" w:cs="Amiri"/>
          <w:color w:val="111111"/>
          <w:sz w:val="28"/>
          <w:sz w:val="28"/>
          <w:szCs w:val="28"/>
          <w:rtl w:val="true"/>
          <w:lang w:bidi="ar-SA"/>
        </w:rPr>
        <w:t xml:space="preserve">وفرق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الغيبة والبهتان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الغيبة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أخيك ما ستره اللّه عليه ، فاما الأمر الظاهر منه مثل الحدة والعجلة فلا بأس أن تقوله ، وان البهتان أن تقول في أخيك ما ليس فيه </w:t>
      </w:r>
      <w:r>
        <w:rPr>
          <w:rFonts w:eastAsia="Amiri" w:cs="Amiri" w:ascii="Amiri" w:hAnsi="Amiri"/>
          <w:color w:val="111111"/>
          <w:sz w:val="28"/>
          <w:szCs w:val="28"/>
          <w:rtl w:val="true"/>
          <w:lang w:bidi="ar-SA"/>
        </w:rPr>
        <w:t xml:space="preserve">.. » </w:t>
      </w:r>
      <w:r>
        <w:rPr>
          <w:rStyle w:val="FootnoteAnchor"/>
          <w:rtl w:val="true"/>
        </w:rPr>
        <w:footnoteReference w:id="682"/>
      </w:r>
    </w:p>
    <w:p>
      <w:pPr>
        <w:pStyle w:val="Heading3"/>
        <w:numPr>
          <w:ilvl w:val="2"/>
          <w:numId w:val="1"/>
        </w:numPr>
        <w:rPr/>
      </w:pPr>
      <w:bookmarkStart w:id="871" w:name="__RefHeading___Toc13346719_73709187"/>
      <w:bookmarkStart w:id="872" w:name="_Toc333"/>
      <w:bookmarkEnd w:id="871"/>
      <w:r>
        <w:rPr>
          <w:rtl w:val="true"/>
        </w:rPr>
        <w:t xml:space="preserve">الغضب وعلاجه </w:t>
      </w:r>
      <w:r>
        <w:rPr>
          <w:rtl w:val="true"/>
        </w:rPr>
        <w:t>:</w:t>
      </w:r>
      <w:bookmarkEnd w:id="872"/>
    </w:p>
    <w:p>
      <w:pPr>
        <w:pStyle w:val="BookText"/>
        <w:rPr/>
      </w:pPr>
      <w:r>
        <w:rPr>
          <w:rFonts w:ascii="Amiri" w:hAnsi="Amiri" w:eastAsia="Amiri" w:cs="Amiri"/>
          <w:color w:val="111111"/>
          <w:sz w:val="28"/>
          <w:sz w:val="28"/>
          <w:szCs w:val="28"/>
          <w:rtl w:val="true"/>
          <w:lang w:bidi="ar-SA"/>
        </w:rPr>
        <w:t xml:space="preserve">وحذر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الغضب ووضع له علاجا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هذا الغضب جمرة من الشيطان توقد في قلب ابن آدم ، وان أحدكم إذا غضب احمرت عيناه وانتفخت أوداجه ، ودخل الشيطان فيه ، فاذا خاف أحدكم ذلك من نفسه فليلزم الارض ، فان رجز الشيطان ليذهب عنه عند ذلك</w:t>
      </w:r>
      <w:r>
        <w:rPr>
          <w:rFonts w:eastAsia="Amiri" w:cs="Amiri" w:ascii="Amiri" w:hAnsi="Amiri"/>
          <w:color w:val="111111"/>
          <w:sz w:val="28"/>
          <w:szCs w:val="28"/>
          <w:rtl w:val="true"/>
          <w:lang w:bidi="ar-SA"/>
        </w:rPr>
        <w:t xml:space="preserve">. »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وقد شدد الامام أبو جعفر في أمر الغضب ، وحذر من عواقبه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اشد من الغضب ، ان الرجل ليغضب فيقتل النفس التي حرم اللّه ، ويقذف المحصنة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الرجل ليغضب فما يرضى أبدا حتى يدخل النار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bookmarkStart w:id="873" w:name="pg11899_98163"/>
    </w:p>
    <w:p>
      <w:pPr>
        <w:pStyle w:val="Heading3"/>
        <w:numPr>
          <w:ilvl w:val="2"/>
          <w:numId w:val="1"/>
        </w:numPr>
        <w:rPr/>
      </w:pPr>
      <w:bookmarkStart w:id="874" w:name="__RefHeading___Toc13346721_73709187"/>
      <w:bookmarkStart w:id="875" w:name="_Toc334"/>
      <w:bookmarkEnd w:id="873"/>
      <w:bookmarkEnd w:id="874"/>
      <w:r>
        <w:rPr>
          <w:rtl w:val="true"/>
        </w:rPr>
        <w:t xml:space="preserve">العجب </w:t>
      </w:r>
      <w:r>
        <w:rPr>
          <w:rtl w:val="true"/>
        </w:rPr>
        <w:t>:</w:t>
      </w:r>
      <w:bookmarkEnd w:id="8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عجبا للمختال الفخور ، انما خلق من نطفة ثم يعود جيفة ، وهو فيما بين ذلك لا يدري ما يصنع به </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3346723_73709187"/>
      <w:bookmarkStart w:id="877" w:name="_Toc335"/>
      <w:bookmarkEnd w:id="876"/>
      <w:r>
        <w:rPr>
          <w:rtl w:val="true"/>
        </w:rPr>
        <w:t xml:space="preserve">أدعيته </w:t>
      </w:r>
      <w:r>
        <w:rPr>
          <w:rtl w:val="true"/>
        </w:rPr>
        <w:t>:</w:t>
      </w:r>
      <w:bookmarkEnd w:id="877"/>
    </w:p>
    <w:p>
      <w:pPr>
        <w:pStyle w:val="BookText"/>
        <w:rPr/>
      </w:pPr>
      <w:r>
        <w:rPr>
          <w:rFonts w:ascii="Amiri" w:hAnsi="Amiri" w:eastAsia="Amiri" w:cs="Amiri"/>
          <w:color w:val="111111"/>
          <w:sz w:val="28"/>
          <w:sz w:val="28"/>
          <w:szCs w:val="28"/>
          <w:rtl w:val="true"/>
          <w:lang w:bidi="ar-SA"/>
        </w:rPr>
        <w:t xml:space="preserve">وفي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رائع ، ومناجم اخاذة تكمن فيها جواهر الحكم والآداب وهي تمثل مدى اتجاه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اللّه ، واتّصالهم به ، وانقطاعهم إليه ، كما تمثل الرصيد الروحي الذي يملكونه من النسك والتقوى والحريجة فى الدين ، وبالاضافة لذلك فانها من الثروات الكبرى للاخلاق والفلسفة وعلم الكلام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اثرت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الادعية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هذا الدعاء أبو حمزة الثمالي عن الامام أبي جعفر ، وكان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آمنت باللّه وبجميع رسول اللّه وبجميع ما أنزل به رسل اللّه ، وإن وعد اللّه حق ، ولقاءه حق ، وصدق اللّه ، وبلغ المرسلون ، والحمد لله رب العالمين ، وسبحان اللّه كلما سبح اللّه شيء ، وكما يحب اللّه أن يسبح ، والحمد لله كلما حمد اللّه شيء ، وكما يحب اللّه أن يحمد ، ولا إله إلا اللّه كلما هلل اللّه شيء ، وكما يحب اللّه أن يهلل ، واللّه أكبر كلما كبر اللّه شيء ، وكما يحب اللّه أن يكبر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اسألك مفاتيح الخير ، وخواتمه ، وشرائعه وسوابقه ، وفوائده وبركاته ، وما بلغ علمه علي ، وما تصر عن احصائه حفظي ، اللّهم انهج لي أسباب معرفته ، وأفتح لي أبوابه ، وغشني بركات رحمتك ، </w:t>
      </w:r>
    </w:p>
    <w:p>
      <w:pPr>
        <w:pStyle w:val="BookText"/>
        <w:rPr/>
      </w:pPr>
      <w:r>
        <w:rPr>
          <w:rFonts w:ascii="Amiri" w:hAnsi="Amiri" w:eastAsia="Amiri" w:cs="Amiri"/>
          <w:color w:val="111111"/>
          <w:sz w:val="28"/>
          <w:sz w:val="28"/>
          <w:szCs w:val="28"/>
          <w:rtl w:val="true"/>
          <w:lang w:bidi="ar-SA"/>
        </w:rPr>
        <w:t>ومنّ عليّ بعصمة من الشيطان الرجيم وما يريدني عن الازالة عن دينك ، وطهر قلبي من الشك ، ولا تشغل قلبي بدنياي ، وعاجل معاشي عن أجل ثواب آخرتي واشغل قلبي بحفظ ما لا تقبل مني جهله ، وذلل لكل خير لساني وطهر قلبي من الرياء ، ولا تجره في مفاصلي ، واجعل عملي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اعوذ بك من الشر وأنواع الفواحش كلها ظاهرها وباطنها وغفلاتها وجميع ما يريدني به السلطان العنيد مما أحطت بعلمه وأنت القادر على صرفه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طوارق الجن والانس وزوابعهم وتوابعهم ، وبوائقهم ، ومكايدهم ، ومشاهد الفسقة من الجن والأنس وان استزل عن ديني فتفسد علي آخرتي ، ويكون ذلك منهم ضررا عليّ في معاشي ، أو بعرض بلاء يصيبني منهم لا قوة لي به ، ولا صبر لي على احتماله ، فلا تبتلني يا الهي بمقاساته فيمنعني ذلك من ذكرك ، ويشغلني عن عبادتك ، أنت العاصم المانع ، والدافع الواقي من ذلك كله ، واسألك اللّهم الرفاهية في معيشتي ما أبقيتني في معيشة أقوى بها على طاعتك ، وأبلغ بها رضوانك ، وأصير بها منك الى دار الحيوان غدا ، ولا ترزقني رزقا يطغيني ، ولا تبتلني بفقر اشقى به مضيقا علي اعطني حظا وافرا في آخرتي ، ومعاشا واسعا هنيئا مريئا في دنياي ، ولا تجعل الدنيا عليّ سجنا ، ولا تجعل فراقها علي حزنا ، اخرجني من فتنها مرضيا عني ، واجعل عملي فيها مقبولا ، وسعي فيها مشكورا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أرادني بسوء فارده بمثله ومن كادني فيها فكده ، واصرف عني همّ من ادخل عليّ همه ، وامكر بمن مكر بي فانك خير الماكرين ، وافقا عني عيون الكفرة والظلمة ، والطغاة الحسدة ، اللّهم وانزل علي منك </w:t>
      </w:r>
      <w:bookmarkStart w:id="878" w:name="pg11899_98167"/>
    </w:p>
    <w:p>
      <w:pPr>
        <w:pStyle w:val="BookText"/>
        <w:rPr/>
      </w:pPr>
      <w:bookmarkEnd w:id="878"/>
      <w:r>
        <w:rPr>
          <w:rFonts w:ascii="Amiri" w:hAnsi="Amiri" w:eastAsia="Amiri" w:cs="Amiri"/>
          <w:color w:val="111111"/>
          <w:sz w:val="28"/>
          <w:sz w:val="28"/>
          <w:szCs w:val="28"/>
          <w:rtl w:val="true"/>
          <w:lang w:bidi="ar-SA"/>
        </w:rPr>
        <w:t xml:space="preserve">السكينة والوقار ، والبسني درعك الحصينة ، واحفظني بسترك الواقي ، واجعلني في عافيتك النافعة ، وصدق قولي وفعالي ، وبارك لي في ولدي واهلي ، ومالي ، وما قدمت وأخرت ، وما اغفلت ، وما تعمدت ، وما توانيت ، وما اسررت ، فاغفر لي برحمتك يا أرحم الراحمين </w:t>
      </w:r>
      <w:r>
        <w:rPr>
          <w:rFonts w:eastAsia="Amiri" w:cs="Amiri" w:ascii="Amiri" w:hAnsi="Amiri"/>
          <w:color w:val="111111"/>
          <w:sz w:val="28"/>
          <w:szCs w:val="28"/>
          <w:rtl w:val="true"/>
          <w:lang w:bidi="ar-SA"/>
        </w:rPr>
        <w:t xml:space="preserve">.. »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ويكشف هذا الدعاء عن مدى انقطاع الامام الى اللّه ، وشدة اتصاله به ، فقد ألجأ جميع أموره إليه ، واستعاذ به من فتن الدنيا ، وغرورها ، خوفا ان تصده عن ذكره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الربيع عن عبد اللّه بن عبد الرحمن عن الامام أبي جعفر علیه السلام انه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أعلمك دعاء لا ندعو به نحن أهل البيت اذا اكربنا أمر ، وتخوفنا من شر السلطان إلا قبل لنا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وأمي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كائنا قبل كل شيء ، ويا مكون كل شيء ، ويا باقي بعد كل شيء صل على محمد واهل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حاجتك </w:t>
      </w:r>
      <w:r>
        <w:rPr>
          <w:rFonts w:eastAsia="Amiri" w:cs="Amiri" w:ascii="Amiri" w:hAnsi="Amiri"/>
          <w:color w:val="111111"/>
          <w:sz w:val="28"/>
          <w:szCs w:val="28"/>
          <w:rtl w:val="true"/>
          <w:lang w:bidi="ar-SA"/>
        </w:rPr>
        <w:t xml:space="preserve">.. »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وذكرت له ادعية أخرى ، وهي تدلل على مدى روحانيته ، وعظيم اتصاله بخالقه</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3346725_73709187"/>
      <w:bookmarkStart w:id="880" w:name="_Toc336"/>
      <w:bookmarkEnd w:id="879"/>
      <w:r>
        <w:rPr>
          <w:rtl w:val="true"/>
        </w:rPr>
        <w:t xml:space="preserve">الحث على الدعاء </w:t>
      </w:r>
      <w:r>
        <w:rPr>
          <w:rtl w:val="true"/>
        </w:rPr>
        <w:t>:</w:t>
      </w:r>
      <w:bookmarkEnd w:id="88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الى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كره الحاح الناس بعضهم على بعض في المسألة ، واحب ذلك لنفسه جل ذكره </w:t>
      </w:r>
      <w:bookmarkStart w:id="881" w:name="pg11899_98168"/>
    </w:p>
    <w:p>
      <w:pPr>
        <w:pStyle w:val="BookText"/>
        <w:rPr/>
      </w:pPr>
      <w:bookmarkEnd w:id="881"/>
      <w:r>
        <w:rPr>
          <w:rFonts w:ascii="Amiri" w:hAnsi="Amiri" w:eastAsia="Amiri" w:cs="Amiri"/>
          <w:color w:val="111111"/>
          <w:sz w:val="28"/>
          <w:sz w:val="28"/>
          <w:szCs w:val="28"/>
          <w:rtl w:val="true"/>
          <w:lang w:bidi="ar-SA"/>
        </w:rPr>
        <w:t xml:space="preserve">ان يسأل ، ويطلب ما عنده </w:t>
      </w:r>
      <w:r>
        <w:rPr>
          <w:rFonts w:eastAsia="Amiri" w:cs="Amiri" w:ascii="Amiri" w:hAnsi="Amiri"/>
          <w:color w:val="111111"/>
          <w:sz w:val="28"/>
          <w:szCs w:val="28"/>
          <w:rtl w:val="true"/>
          <w:lang w:bidi="ar-SA"/>
        </w:rPr>
        <w:t xml:space="preserve">.. » </w:t>
      </w:r>
      <w:r>
        <w:rPr>
          <w:rStyle w:val="FootnoteAnchor"/>
          <w:rtl w:val="true"/>
        </w:rPr>
        <w:footnoteReference w:id="686"/>
      </w:r>
    </w:p>
    <w:p>
      <w:pPr>
        <w:pStyle w:val="Heading3"/>
        <w:numPr>
          <w:ilvl w:val="2"/>
          <w:numId w:val="1"/>
        </w:numPr>
        <w:rPr/>
      </w:pPr>
      <w:bookmarkStart w:id="882" w:name="__RefHeading___Toc13346727_73709187"/>
      <w:bookmarkStart w:id="883" w:name="_Toc337"/>
      <w:bookmarkEnd w:id="882"/>
      <w:r>
        <w:rPr>
          <w:rtl w:val="true"/>
        </w:rPr>
        <w:t xml:space="preserve">روائع الحكم </w:t>
      </w:r>
      <w:r>
        <w:rPr>
          <w:rtl w:val="true"/>
        </w:rPr>
        <w:t>:</w:t>
      </w:r>
      <w:bookmarkEnd w:id="883"/>
    </w:p>
    <w:p>
      <w:pPr>
        <w:pStyle w:val="BookText"/>
        <w:rPr/>
      </w:pPr>
      <w:r>
        <w:rPr>
          <w:rFonts w:ascii="Amiri" w:hAnsi="Amiri" w:eastAsia="Amiri" w:cs="Amiri"/>
          <w:color w:val="111111"/>
          <w:sz w:val="28"/>
          <w:sz w:val="28"/>
          <w:szCs w:val="28"/>
          <w:rtl w:val="true"/>
          <w:lang w:bidi="ar-SA"/>
        </w:rPr>
        <w:t xml:space="preserve">وأثرت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روائع الحكم القصار الحافلة بالقيم الكريمة والحكم الصائبة والتجارب النافعة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استطعت أن لا تعامل أحدا إلا ولك الفضل عليه فافعل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صانع المنافق بلسانك ، واخلص مودتك للمؤمن ، وان جالسك يهودي فاحسن مجالسته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شيب شيء بشيء احسن من حلم بعلم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 بالحق ، واعتزل ما لا يعنيك ، وتجنب عدوك ، واحذر صديقك من الاقوام ، إلا الأمين من خشي اللّه ، ولا تصحب الفاجر ، ولا تطلعه على سرك ، واستشر في أمرك الذين يخشون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قضاء اللّه خير للمؤمن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يجعل اللّه له من نفسه واعظا فان مواعظ الناس لن تغني عنه شيئا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من رجل لقى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 اللّه عدوك ، وماله من عدو الا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عرف اللّه من عصاه ، وانشد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تعصي الاله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لعمرك في الفعال بديع </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أحب مطيع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مثل الحاجة الى من اصاب مالا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مستحدث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الدرهم في فم الأفعى أنت إليه محوج ، وأنت منها على خطر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اعرف المودة في قلب أخيك بما له في قلبك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الايمان حب وبغض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أربع من كنوز البر كتمان الحاجة ، وكتمان الصدقة ، وكتمان الوجع ، وكتمان المصيبة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صدق لسانه زكى عمله ، ومن حسنت نيته زيد في رزقه ، ومن حسن بره في أهله زيد في عمره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استفاد اخا في اللّه على ايمان باللّه ووفاء باخائه طلبا لمرضات اللّه فقد استفاد شعاعا من نور اللّه ، وامانا من عذاب اللّه وحجة يفلج بها يوم القيامة ، وعزا باقيا ، وذكرا ناميا لأن المؤمن من اللّه عز وجل لا موصول ، ولا مفصول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لا موصول ، ولا مفصول؟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موصول به انه هو ، ولا مفصول منه ، انه من غيره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كفى بالمرء غشا لنفسه ان يبصر من الناس ما يعمى عليه من أمر نفسه أو يعيب غيره بما لا يستطيع تركه ، أو يؤذي جليسه بما لا يعنيه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بالمجلس دون شرفه ، وان تسلم على من لقيته ، وان تترك المراء ، وان كنت محقا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المؤمن اخو المؤمن ، لا يشتمه ، ولا يحرمه ، </w:t>
      </w:r>
    </w:p>
    <w:p>
      <w:pPr>
        <w:pStyle w:val="BookText"/>
        <w:rPr/>
      </w:pPr>
      <w:r>
        <w:rPr>
          <w:rFonts w:ascii="Amiri" w:hAnsi="Amiri" w:eastAsia="Amiri" w:cs="Amiri"/>
          <w:color w:val="111111"/>
          <w:sz w:val="28"/>
          <w:sz w:val="28"/>
          <w:szCs w:val="28"/>
          <w:rtl w:val="true"/>
          <w:lang w:bidi="ar-SA"/>
        </w:rPr>
        <w:t xml:space="preserve">ولا يسيء به الظن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قسم له الخرق </w:t>
      </w:r>
      <w:r>
        <w:rPr>
          <w:rStyle w:val="FootnoteAnchor"/>
          <w:rtl w:val="true"/>
        </w:rPr>
        <w:footnoteReference w:id="687"/>
      </w:r>
      <w:r>
        <w:rPr>
          <w:rFonts w:ascii="Amiri" w:hAnsi="Amiri" w:eastAsia="Amiri" w:cs="Amiri"/>
          <w:color w:val="111111"/>
          <w:sz w:val="28"/>
          <w:sz w:val="28"/>
          <w:szCs w:val="28"/>
          <w:rtl w:val="true"/>
          <w:lang w:bidi="ar-SA"/>
        </w:rPr>
        <w:t xml:space="preserve">حجب عنه الايمان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لله عقوبات في القلوب ، والابدان ، ضنك في المعيشة ، ووهن في العبادة ، وما ضرب عبد بعقوبة اعظم من قسوة القلب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كان يوم القيامة نادى مناد اين الصابرون؟ فيقوم فئام </w:t>
      </w:r>
      <w:r>
        <w:rPr>
          <w:rStyle w:val="FootnoteAnchor"/>
          <w:rtl w:val="true"/>
        </w:rPr>
        <w:footnoteReference w:id="688"/>
      </w:r>
      <w:r>
        <w:rPr>
          <w:rFonts w:ascii="Amiri" w:hAnsi="Amiri" w:eastAsia="Amiri" w:cs="Amiri"/>
          <w:color w:val="111111"/>
          <w:sz w:val="28"/>
          <w:sz w:val="28"/>
          <w:szCs w:val="28"/>
          <w:rtl w:val="true"/>
          <w:lang w:bidi="ar-SA"/>
        </w:rPr>
        <w:t xml:space="preserve">من الناس ، ثم ينادي مناد اين المتصبرون؟ فيقوم فئام من الناس ، فقيل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الصابرون والمتصبرون؟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الصابرون على اداء الفرائض ، والمتصبرون على ترك المحارم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اجتنب ما حرمت عليك تكن من أورع الناس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أفضل العبادة عفة البطن والفرج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الحياء والايمان مقرونان في قرن فاذا ذهب أحدهما تبعه صاحبه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هذه الدنيا تعاطاها البر والفاجر ، وان هذا الدين لا يعطيه اللّه إلا أهل خاصته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يعطي الدنيا من يحب ويبغض ، ولا يعطي دينه إلا من يحب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يعلم السائل ما في المسألة ما سأل أحد أحدا ، ولو يعلم المسئول ما في المنع ما منع أحد أحدا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لله عبادا ميامين مياسير يعيشون ، ويعيش الناس في اكنافهم وهم في عباده مثل القطر ، ولله عباد ملاعين مناكيد لا يعيشون ، ولا يعيش الناس في أكنافهم ، وهم في عباده مثل الجراد لا يقعون على شيء إلا أتوا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يحب افشاء السلام </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شيء آفة ، وآفة العلم النسيان </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اعني على الدنيا بالغنى ، وعلى الآخرة بالتقوى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يزال الرجل يزداد في رأيه ما نصح لمن استشاره </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سلاح اللئام قبيح الكلام </w:t>
      </w:r>
      <w:r>
        <w:rPr>
          <w:rFonts w:eastAsia="Amiri" w:cs="Amiri" w:ascii="Amiri" w:hAnsi="Amiri"/>
          <w:color w:val="111111"/>
          <w:sz w:val="28"/>
          <w:szCs w:val="28"/>
          <w:rtl w:val="true"/>
          <w:lang w:bidi="ar-SA"/>
        </w:rPr>
        <w:t xml:space="preserve">.. » </w:t>
      </w:r>
      <w:r>
        <w:rPr>
          <w:rStyle w:val="FootnoteAnchor"/>
          <w:rtl w:val="true"/>
        </w:rPr>
        <w:footnoteReference w:id="693"/>
      </w:r>
      <w:r>
        <w:rPr>
          <w:rFonts w:ascii="Amiri" w:hAnsi="Amiri" w:eastAsia="Amiri" w:cs="Amiri"/>
          <w:color w:val="111111"/>
          <w:sz w:val="28"/>
          <w:sz w:val="28"/>
          <w:szCs w:val="28"/>
          <w:rtl w:val="true"/>
          <w:lang w:bidi="ar-SA"/>
        </w:rPr>
        <w:t xml:space="preserve">ونظم بعض الشعراء هذه الحكمة الرائعة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صدق الباقر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الامام علیه السلام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الكلام سلاح اللئام </w:t>
      </w:r>
      <w:r>
        <w:rPr>
          <w:rStyle w:val="FootnoteAnchor"/>
          <w:rtl w:val="true"/>
        </w:rPr>
        <w:footnoteReference w:id="69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الصواعق تصيب المؤمن وغير المؤمن ، ولا تصيب الذاكر</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اشد الاعمال ثلاثة ذكر اللّه على كل حال ، وانصافك من نفسك ، ومواساة الأخ في المال </w:t>
      </w:r>
      <w:r>
        <w:rPr>
          <w:rFonts w:eastAsia="Amiri" w:cs="Amiri" w:ascii="Amiri" w:hAnsi="Amiri"/>
          <w:color w:val="111111"/>
          <w:sz w:val="28"/>
          <w:szCs w:val="28"/>
          <w:rtl w:val="true"/>
          <w:lang w:bidi="ar-SA"/>
        </w:rPr>
        <w:t xml:space="preserve">.. » </w:t>
      </w:r>
      <w:r>
        <w:rPr>
          <w:rStyle w:val="FootnoteAnchor"/>
          <w:rtl w:val="true"/>
        </w:rPr>
        <w:footnoteReference w:id="69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المعروف معروفا إلا باستصغاره وتعجيله وكتمانه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من الصدق في السنة التجافي في الدين لأهل المروءات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احسن الحسنات بعد السيئات ، وما اقبح السيئات بعد الحسنات </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اصاب مالا من أربع لم يقبل منه في أربع ، من أصاب مالا من غلول أوربا أو خيانة أو سرقة ، لم يقبل منه في زكاة ، ولا في صدقة ولا في حج ، ولا في عمرة </w:t>
      </w:r>
      <w:r>
        <w:rPr>
          <w:rFonts w:eastAsia="Amiri" w:cs="Amiri" w:ascii="Amiri" w:hAnsi="Amiri"/>
          <w:color w:val="111111"/>
          <w:sz w:val="28"/>
          <w:szCs w:val="28"/>
          <w:rtl w:val="true"/>
          <w:lang w:bidi="ar-SA"/>
        </w:rPr>
        <w:t xml:space="preserve">.. » </w:t>
      </w:r>
      <w:r>
        <w:rPr>
          <w:rStyle w:val="FootnoteAnchor"/>
          <w:rtl w:val="true"/>
        </w:rPr>
        <w:footnoteReference w:id="70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يقبل اللّه عز وجل حجا ولا عمرة من مال </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 </w:t>
      </w:r>
      <w:r>
        <w:rPr>
          <w:rStyle w:val="FootnoteAnchor"/>
          <w:rtl w:val="true"/>
        </w:rPr>
        <w:footnoteReference w:id="70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الكذب هو حراب الايمان </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لي أخ في عيني عظيما ، وكان الذي عظمه صغر الدنيا في عينيه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لأصحابه يدخل احدكم يده في كيس صاحبه فيأخذ ما يريد؟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لستم اخوانا كما تزعمون</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 الآباء من دعاه البر الى الافراط ، وشر الأبناء من دعاه التقصير الى العقوق </w:t>
      </w:r>
      <w:r>
        <w:rPr>
          <w:rFonts w:eastAsia="Amiri" w:cs="Amiri" w:ascii="Amiri" w:hAnsi="Amiri"/>
          <w:color w:val="111111"/>
          <w:sz w:val="28"/>
          <w:szCs w:val="28"/>
          <w:rtl w:val="true"/>
          <w:lang w:bidi="ar-SA"/>
        </w:rPr>
        <w:t xml:space="preserve">.. » </w:t>
      </w:r>
      <w:r>
        <w:rPr>
          <w:rStyle w:val="FootnoteAnchor"/>
          <w:rtl w:val="true"/>
        </w:rPr>
        <w:footnoteReference w:id="70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عظموا أصحابكم ، ووقروهم ، ولا يتهجم بعضكم على بعض </w:t>
      </w:r>
      <w:r>
        <w:rPr>
          <w:rFonts w:eastAsia="Amiri" w:cs="Amiri" w:ascii="Amiri" w:hAnsi="Amiri"/>
          <w:color w:val="111111"/>
          <w:sz w:val="28"/>
          <w:szCs w:val="28"/>
          <w:rtl w:val="true"/>
          <w:lang w:bidi="ar-SA"/>
        </w:rPr>
        <w:t xml:space="preserve">.. » </w:t>
      </w:r>
      <w:r>
        <w:rPr>
          <w:rStyle w:val="FootnoteAnchor"/>
          <w:rtl w:val="true"/>
        </w:rPr>
        <w:footnoteReference w:id="70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نكبة تصيب العبد الا بذنب </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قضى قضاء حتما ألا ينعم على العبد نعمة فيسلبها اياه حتى يحدث العبد ذنبا يستحق بذلك النقمة </w:t>
      </w:r>
      <w:r>
        <w:rPr>
          <w:rFonts w:eastAsia="Amiri" w:cs="Amiri" w:ascii="Amiri" w:hAnsi="Amiri"/>
          <w:color w:val="111111"/>
          <w:sz w:val="28"/>
          <w:szCs w:val="28"/>
          <w:rtl w:val="true"/>
          <w:lang w:bidi="ar-SA"/>
        </w:rPr>
        <w:t xml:space="preserve">.. » </w:t>
      </w:r>
      <w:r>
        <w:rPr>
          <w:rStyle w:val="FootnoteAnchor"/>
          <w:rtl w:val="true"/>
        </w:rPr>
        <w:footnoteReference w:id="70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صمت النهار لا افطر ، وصليت الليل لا أفتر ، وانفقت مالي في سبيل اللّه علقا ، علقا ، ثم لم تكن في قلبي محبة لاوليائه ، ولا بغضة لاعدائه ما نفني ذلك شيئا </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زرارة الامام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الحنيفية؟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الفطرة التي فطر الناس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فطرهم على معرفته </w:t>
      </w:r>
      <w:r>
        <w:rPr>
          <w:rFonts w:eastAsia="IRNazanin" w:cs="IRNazanin"/>
          <w:color w:val="111111"/>
          <w:sz w:val="28"/>
          <w:szCs w:val="28"/>
          <w:rtl w:val="true"/>
          <w:lang w:bidi="fa-IR"/>
        </w:rPr>
        <w:t xml:space="preserve">.. » </w:t>
      </w:r>
      <w:r>
        <w:rPr>
          <w:rStyle w:val="FootnoteAnchor"/>
          <w:rtl w:val="true"/>
        </w:rPr>
        <w:footnoteReference w:id="711"/>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أتعرف شيئا خيرا من الذهب؟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معطيه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بلية الناس علينا عظيمة ، إن دعوناهم لم يستجيبوا لنا ، وإن تركناهم لم يهتدوا بغيرنا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عبد اللّه بشيء أفضل من عفة بطن وفرج </w:t>
      </w:r>
      <w:r>
        <w:rPr>
          <w:rFonts w:eastAsia="Amiri" w:cs="Amiri" w:ascii="Amiri" w:hAnsi="Amiri"/>
          <w:color w:val="111111"/>
          <w:sz w:val="28"/>
          <w:szCs w:val="28"/>
          <w:rtl w:val="true"/>
          <w:lang w:bidi="ar-SA"/>
        </w:rPr>
        <w:t xml:space="preserve">.. » </w:t>
      </w:r>
      <w:r>
        <w:rPr>
          <w:rStyle w:val="FootnoteAnchor"/>
          <w:rtl w:val="true"/>
        </w:rPr>
        <w:footnoteReference w:id="71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اصبر للنوائب ، ولا تتعرض للحقوق ، ولا تعط أحدا من نفسك ما ضره عليك اكثر من نفعه </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شيعتنا من أطاع اللّه </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بئس الأخ يرعاك غنيا ويقطعك فقيرا </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في الدنيا شيء أعون من الاحسان الى الاخوان</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أعطي الخلق والرفق فقد أعطي الخير والراحة ، وحسن حاله في دنياه وآخرته ، ومن حرمهما كان ذلك سبيلا الى كل شر وبلية الا من عصمه اللّه </w:t>
      </w:r>
      <w:r>
        <w:rPr>
          <w:rFonts w:eastAsia="Amiri" w:cs="Amiri" w:ascii="Amiri" w:hAnsi="Amiri"/>
          <w:color w:val="111111"/>
          <w:sz w:val="28"/>
          <w:szCs w:val="28"/>
          <w:rtl w:val="true"/>
          <w:lang w:bidi="ar-SA"/>
        </w:rPr>
        <w:t xml:space="preserve">.. » </w:t>
      </w:r>
      <w:r>
        <w:rPr>
          <w:rStyle w:val="FootnoteAnchor"/>
          <w:rtl w:val="true"/>
        </w:rPr>
        <w:footnoteReference w:id="71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يضر من عرفه اللّه الحق ان يكون على قلة جبل يأكل من نبات الأرض حتى يأتيه الموت </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دخل أهل الجنة ، الجنة بأعمالهم ، فاين عتقاء اللّه من النار ، ان لله عتقاء من النار </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خير فيمن لا تقية له </w:t>
      </w:r>
      <w:r>
        <w:rPr>
          <w:rFonts w:eastAsia="Amiri" w:cs="Amiri" w:ascii="Amiri" w:hAnsi="Amiri"/>
          <w:color w:val="111111"/>
          <w:sz w:val="28"/>
          <w:szCs w:val="28"/>
          <w:rtl w:val="true"/>
          <w:lang w:bidi="ar-SA"/>
        </w:rPr>
        <w:t xml:space="preserve">.. » </w:t>
      </w:r>
      <w:r>
        <w:rPr>
          <w:rStyle w:val="FootnoteAnchor"/>
          <w:rtl w:val="true"/>
        </w:rPr>
        <w:footnoteReference w:id="72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أردت أن تعلم أن فيك خيرا فانظر الى قلبك ، فان كان يحب أهل طاعة اللّه عز وجل ، ويبغض أهل معصيته ففيك خير ، واللّه يحبك ، وان كان يبغض أهل طاعة اللّه ، ويحب أهل </w:t>
      </w:r>
    </w:p>
    <w:p>
      <w:pPr>
        <w:pStyle w:val="BookText"/>
        <w:rPr/>
      </w:pPr>
      <w:r>
        <w:rPr>
          <w:rFonts w:ascii="Amiri" w:hAnsi="Amiri" w:eastAsia="Amiri" w:cs="Amiri"/>
          <w:color w:val="111111"/>
          <w:sz w:val="28"/>
          <w:sz w:val="28"/>
          <w:szCs w:val="28"/>
          <w:rtl w:val="true"/>
          <w:lang w:bidi="ar-SA"/>
        </w:rPr>
        <w:t xml:space="preserve">معصيته فليس فيك خير ، واللّه يبغضك ، والمرء مع من أحب </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خطوات الشيطان الحلف بالطلاق ، والنذر في المعاصي وكل يمين بغير اللّه تعالى </w:t>
      </w:r>
      <w:r>
        <w:rPr>
          <w:rFonts w:eastAsia="Amiri" w:cs="Amiri" w:ascii="Amiri" w:hAnsi="Amiri"/>
          <w:color w:val="111111"/>
          <w:sz w:val="28"/>
          <w:szCs w:val="28"/>
          <w:rtl w:val="true"/>
          <w:lang w:bidi="ar-SA"/>
        </w:rPr>
        <w:t xml:space="preserve">.. » </w:t>
      </w:r>
      <w:r>
        <w:rPr>
          <w:rStyle w:val="FootnoteAnchor"/>
          <w:rtl w:val="true"/>
        </w:rPr>
        <w:footnoteReference w:id="724"/>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شبع البطن طغى </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شيء أبغض الى اللّه من بطن مملؤ </w:t>
      </w:r>
      <w:r>
        <w:rPr>
          <w:rFonts w:eastAsia="Amiri" w:cs="Amiri" w:ascii="Amiri" w:hAnsi="Amiri"/>
          <w:color w:val="111111"/>
          <w:sz w:val="28"/>
          <w:szCs w:val="28"/>
          <w:rtl w:val="true"/>
          <w:lang w:bidi="ar-SA"/>
        </w:rPr>
        <w:t xml:space="preserve">.. » </w:t>
      </w:r>
      <w:r>
        <w:rPr>
          <w:rStyle w:val="FootnoteAnchor"/>
          <w:rtl w:val="true"/>
        </w:rPr>
        <w:footnoteReference w:id="726"/>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طلب الدنيا استعفافا عن الناس ، وسعيا على أهله وتعطفا على جاره لقي اللّه عز وجل يوم القيامة ، ووجهه مثل 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حديثنا صعب مستصعب ، لا يحتمله إلا ملك مقرب أو نبي مرسل ، أو عبد امتحن اللّه قلبه للأيمان </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اني لأكره أن يكون مقدار لسان الرجل فاضلا على مقدار علمه كما أكره أن يكون مقدار علمه فاضلا على مقدار عقله</w:t>
      </w:r>
      <w:r>
        <w:rPr>
          <w:rFonts w:eastAsia="Amiri" w:cs="Amiri" w:ascii="Amiri" w:hAnsi="Amiri"/>
          <w:color w:val="111111"/>
          <w:sz w:val="28"/>
          <w:szCs w:val="28"/>
          <w:rtl w:val="true"/>
          <w:lang w:bidi="ar-SA"/>
        </w:rPr>
        <w:t xml:space="preserve">. » </w:t>
      </w:r>
      <w:r>
        <w:rPr>
          <w:rStyle w:val="FootnoteAnchor"/>
          <w:rtl w:val="true"/>
        </w:rPr>
        <w:footnoteReference w:id="72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كلماته الحكمية التي تمثل اصالة الفكر والابداع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نظمه للشعر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تنص المصادر المترجمة للإمام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كان ينظم الشعر ، وانما نصت على أنه فتق أبوابا كثيرة من العلوم ، واسس معظم قواعدها ، وانه ممن أوتي الحكمة وفصل الخطاب ، غير أن السيد علي صدر المدني نسب له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معجب بصورته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قبل نطفة مذرة</w:t>
      </w:r>
    </w:p>
    <w:p>
      <w:pPr>
        <w:pStyle w:val="BookText"/>
        <w:rPr/>
      </w:pPr>
      <w:r>
        <w:rPr>
          <w:rFonts w:ascii="Amiri" w:hAnsi="Amiri" w:eastAsia="Amiri" w:cs="Amiri"/>
          <w:color w:val="111111"/>
          <w:sz w:val="28"/>
          <w:sz w:val="28"/>
          <w:szCs w:val="28"/>
          <w:rtl w:val="true"/>
          <w:lang w:bidi="ar-SA"/>
        </w:rPr>
        <w:t xml:space="preserve">وفي غد بعد 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في القبر جيفة قذرة</w:t>
      </w:r>
    </w:p>
    <w:p>
      <w:pPr>
        <w:pStyle w:val="BookText"/>
        <w:rPr/>
      </w:pPr>
      <w:r>
        <w:rPr>
          <w:rFonts w:ascii="Amiri" w:hAnsi="Amiri" w:eastAsia="Amiri" w:cs="Amiri"/>
          <w:color w:val="111111"/>
          <w:sz w:val="28"/>
          <w:sz w:val="28"/>
          <w:szCs w:val="28"/>
          <w:rtl w:val="true"/>
          <w:lang w:bidi="ar-SA"/>
        </w:rPr>
        <w:t xml:space="preserve">وهو على عجبه ونخوته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جنبيه يحمل العذرة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وسواء أصح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ينظم الشعر أم لم يصح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طليعة البلغاء ، وقد دللت على ذلك المجموعة الضخمة من كلماته الحكمية التي هي من الطراز الأول في فصاحتها وبلاغتها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أطوي الحديث عن مواهب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الحق أن ابين اني لم اذكر الا نماذج يسيرة ، وصورا موجزة من علومه ومعارفه وحكمه ، ولا أزعم أني احطت بها أو الممت ببعضها ، فذلك من غير الممكن لي ، فقد تركت الباب مفتوحا لغيري من البحاث للكشف عنها وعن ، سائر جوانب حياته المشرقة التي هي امتداد ذاتي لحياة آبائه العظام الذين اضاءوا الحياة الفكرية للناس</w:t>
      </w:r>
      <w:r>
        <w:rPr>
          <w:rFonts w:eastAsia="Amiri" w:cs="Amiri" w:ascii="Amiri" w:hAnsi="Amiri"/>
          <w:color w:val="111111"/>
          <w:sz w:val="28"/>
          <w:szCs w:val="28"/>
          <w:rtl w:val="true"/>
          <w:lang w:bidi="ar-SA"/>
        </w:rPr>
        <w:t xml:space="preserve">. </w:t>
      </w:r>
      <w:bookmarkStart w:id="884" w:name="pg11899_98187"/>
    </w:p>
    <w:p>
      <w:pPr>
        <w:pStyle w:val="Heading2"/>
        <w:numPr>
          <w:ilvl w:val="1"/>
          <w:numId w:val="1"/>
        </w:numPr>
        <w:rPr/>
      </w:pPr>
      <w:bookmarkStart w:id="885" w:name="__RefHeading___Toc13346729_73709187"/>
      <w:bookmarkStart w:id="886" w:name="_Toc338"/>
      <w:bookmarkEnd w:id="884"/>
      <w:bookmarkEnd w:id="885"/>
      <w:r>
        <w:rPr>
          <w:rtl w:val="true"/>
        </w:rPr>
        <w:t xml:space="preserve">مع كثير عزة </w:t>
      </w:r>
      <w:r>
        <w:rPr>
          <w:rtl w:val="true"/>
        </w:rPr>
        <w:t xml:space="preserve">: </w:t>
      </w:r>
      <w:r>
        <w:rPr>
          <w:rtl w:val="true"/>
        </w:rPr>
        <w:t>والكميت</w:t>
      </w:r>
      <w:bookmarkEnd w:id="8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13346731_73709187"/>
      <w:bookmarkStart w:id="888" w:name="_Toc339"/>
      <w:bookmarkEnd w:id="887"/>
      <w:r>
        <w:rPr>
          <w:rtl w:val="true"/>
        </w:rPr>
        <w:t>اشارة</w:t>
      </w:r>
      <w:bookmarkEnd w:id="88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11899_98191"/>
      <w:bookmarkStart w:id="890" w:name="pg11899_98191"/>
      <w:bookmarkEnd w:id="890"/>
    </w:p>
    <w:p>
      <w:pPr>
        <w:pStyle w:val="BookText"/>
        <w:rPr/>
      </w:pPr>
      <w:bookmarkStart w:id="891" w:name="pg11899_98191"/>
      <w:bookmarkEnd w:id="891"/>
      <w:r>
        <w:rPr>
          <w:rFonts w:ascii="Amiri" w:hAnsi="Amiri" w:eastAsia="Amiri" w:cs="Amiri"/>
          <w:color w:val="111111"/>
          <w:sz w:val="28"/>
          <w:sz w:val="28"/>
          <w:szCs w:val="28"/>
          <w:rtl w:val="true"/>
          <w:lang w:bidi="ar-SA"/>
        </w:rPr>
        <w:t xml:space="preserve">وكانت للشاعرين الشهيرين كثير عزة ، والكميت الأسدي اتصالات وثيقة بالامام أبي جعفر فكلاهما يدينان بإمامته ، ووجوب طاعته ، والانقطاع إليه ، وقد شاع ذلك عنهما ، وعرفا به عند جميع الأوساط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شئونهما ، ومدى ارتباطهما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892" w:name="__RefHeading___Toc13346733_73709187"/>
      <w:bookmarkStart w:id="893" w:name="_Toc340"/>
      <w:bookmarkEnd w:id="892"/>
      <w:r>
        <w:rPr>
          <w:rtl w:val="true"/>
        </w:rPr>
        <w:t xml:space="preserve">كثير عزة </w:t>
      </w:r>
      <w:r>
        <w:rPr>
          <w:rtl w:val="true"/>
        </w:rPr>
        <w:t>:</w:t>
      </w:r>
      <w:bookmarkEnd w:id="893"/>
    </w:p>
    <w:p>
      <w:pPr>
        <w:pStyle w:val="BookText"/>
        <w:rPr/>
      </w:pPr>
      <w:r>
        <w:rPr>
          <w:rFonts w:ascii="Amiri" w:hAnsi="Amiri" w:eastAsia="Amiri" w:cs="Amiri"/>
          <w:color w:val="111111"/>
          <w:sz w:val="28"/>
          <w:sz w:val="28"/>
          <w:szCs w:val="28"/>
          <w:rtl w:val="true"/>
          <w:lang w:bidi="ar-SA"/>
        </w:rPr>
        <w:t xml:space="preserve">أما كثير عزة فهو أبو حمزة الخزاعي المدني ، أحد عشاق العرب المشهورين هام بحب عزة بنت جميل ، وله معها أخبار كثيرة ، ذكرها المعنيون بترجمته ، وكان في مواهبه الشعرية أشعر أهل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اسحاق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3346735_73709187"/>
      <w:bookmarkStart w:id="895" w:name="_Toc341"/>
      <w:bookmarkEnd w:id="894"/>
      <w:r>
        <w:rPr>
          <w:rtl w:val="true"/>
        </w:rPr>
        <w:t xml:space="preserve">ولاؤه لأهل البيت </w:t>
      </w:r>
      <w:r>
        <w:rPr>
          <w:rtl w:val="true"/>
        </w:rPr>
        <w:t>(</w:t>
      </w:r>
      <w:r>
        <w:rPr>
          <w:rtl w:val="true"/>
        </w:rPr>
        <w:t>عليهم السلام</w:t>
      </w:r>
      <w:r>
        <w:rPr>
          <w:rtl w:val="true"/>
        </w:rPr>
        <w:t>) :</w:t>
      </w:r>
      <w:bookmarkEnd w:id="895"/>
    </w:p>
    <w:p>
      <w:pPr>
        <w:pStyle w:val="BookText"/>
        <w:rPr/>
      </w:pPr>
      <w:r>
        <w:rPr>
          <w:rFonts w:ascii="Amiri" w:hAnsi="Amiri" w:eastAsia="Amiri" w:cs="Amiri"/>
          <w:color w:val="111111"/>
          <w:sz w:val="28"/>
          <w:sz w:val="28"/>
          <w:szCs w:val="28"/>
          <w:rtl w:val="true"/>
          <w:lang w:bidi="ar-SA"/>
        </w:rPr>
        <w:t xml:space="preserve">كان كثير شديد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متعصبا لهم ، ولم يخف تشيعه على الامويين ، فقد أقسم عليه عبد الملك بن مروان بحق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يحدثه هل رأى أحدا هو اعشق منه؟ فقال 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سألتني بحقك أخبرتك ، فأقسم عليه ، فأخبره عن غرام بعض العشاق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3346737_73709187"/>
      <w:bookmarkStart w:id="897" w:name="_Toc342"/>
      <w:bookmarkEnd w:id="896"/>
      <w:r>
        <w:rPr>
          <w:rtl w:val="true"/>
        </w:rPr>
        <w:t xml:space="preserve">مع الامام الباقر </w:t>
      </w:r>
      <w:r>
        <w:rPr>
          <w:rtl w:val="true"/>
        </w:rPr>
        <w:t>:</w:t>
      </w:r>
      <w:bookmarkEnd w:id="89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كثير يكن فى اعماق نفسه خالص الحب والولاء للإمام أبي جعفر علیه السلام ويدين بامامته وفضله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نظر إليه وهو راكب ، والامام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فانكر عليه ذلك </w:t>
      </w:r>
      <w:bookmarkStart w:id="898" w:name="pg11899_98193"/>
    </w:p>
    <w:p>
      <w:pPr>
        <w:pStyle w:val="BookText"/>
        <w:rPr/>
      </w:pPr>
      <w:bookmarkEnd w:id="898"/>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اتركب وأبو جعفر يمشي؟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فاجابه كثير جواب المؤمن بدينه ، المتبصر في عقيدته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أمرني بذلك ، وأنا بطاعته في الركوب أفضل من عصياني اياه بالمشي </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ودلت هذه البادرة على حسن أدبه ، وكمال عقيدته ، فان طاعة الامام واجبة ليس الى مخالفتها من سبيل</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3346739_73709187"/>
      <w:bookmarkStart w:id="900" w:name="_Toc343"/>
      <w:bookmarkEnd w:id="899"/>
      <w:r>
        <w:rPr>
          <w:rtl w:val="true"/>
        </w:rPr>
        <w:t xml:space="preserve">مدحه لبني مروان </w:t>
      </w:r>
      <w:r>
        <w:rPr>
          <w:rtl w:val="true"/>
        </w:rPr>
        <w:t>:</w:t>
      </w:r>
      <w:bookmarkEnd w:id="900"/>
    </w:p>
    <w:p>
      <w:pPr>
        <w:pStyle w:val="BookText"/>
        <w:rPr/>
      </w:pPr>
      <w:r>
        <w:rPr>
          <w:rFonts w:ascii="Amiri" w:hAnsi="Amiri" w:eastAsia="Amiri" w:cs="Amiri"/>
          <w:color w:val="111111"/>
          <w:sz w:val="28"/>
          <w:sz w:val="28"/>
          <w:szCs w:val="28"/>
          <w:rtl w:val="true"/>
          <w:lang w:bidi="ar-SA"/>
        </w:rPr>
        <w:t xml:space="preserve">واختص كثير ببني مروان فكانوا يعظمونه ويكرمونه </w:t>
      </w:r>
      <w:r>
        <w:rPr>
          <w:rStyle w:val="FootnoteAnchor"/>
          <w:rtl w:val="true"/>
        </w:rPr>
        <w:footnoteReference w:id="734"/>
      </w:r>
      <w:r>
        <w:rPr>
          <w:rFonts w:ascii="Amiri" w:hAnsi="Amiri" w:eastAsia="Amiri" w:cs="Amiri"/>
          <w:color w:val="111111"/>
          <w:sz w:val="28"/>
          <w:sz w:val="28"/>
          <w:szCs w:val="28"/>
          <w:rtl w:val="true"/>
          <w:lang w:bidi="ar-SA"/>
        </w:rPr>
        <w:t xml:space="preserve">ونظم في مدحهم عدة قصائد ذكرت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 يكن في مدحه لهم جادا ، ولا مؤمنا بما يقول ، وإنما مدحهم طمعا بأموالهم وهباتهم ، وكان يسخر منهم فكان يشبههم بالحيات والعقارب ، فقد روى المؤرخون أنه وفد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أنك من شيعتنا ، وتمدح آل مروان؟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فأنبرى كثير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أسخر منهم ، وأجعلهم حيات ، وعقارب ، ألم تسمع الى قولي في عبد العزيز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عتبت معتبة فلجت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الغلواء في سن العقاب</w:t>
      </w:r>
    </w:p>
    <w:p>
      <w:pPr>
        <w:pStyle w:val="BookText"/>
        <w:rPr/>
      </w:pPr>
      <w:r>
        <w:rPr>
          <w:rFonts w:ascii="Amiri" w:hAnsi="Amiri" w:eastAsia="Amiri" w:cs="Amiri"/>
          <w:color w:val="111111"/>
          <w:sz w:val="28"/>
          <w:sz w:val="28"/>
          <w:szCs w:val="28"/>
          <w:rtl w:val="true"/>
          <w:lang w:bidi="ar-SA"/>
        </w:rPr>
        <w:t xml:space="preserve">ويرقيني لك الراقون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حية تحت الحجاب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ذلك عبد الملك فقال لأخيه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مدحك ، انما </w:t>
      </w:r>
      <w:bookmarkStart w:id="901" w:name="pg11899_98195"/>
    </w:p>
    <w:p>
      <w:pPr>
        <w:pStyle w:val="BookText"/>
        <w:rPr/>
      </w:pPr>
      <w:bookmarkEnd w:id="901"/>
      <w:r>
        <w:rPr>
          <w:rFonts w:ascii="Amiri" w:hAnsi="Amiri" w:eastAsia="Amiri" w:cs="Amiri"/>
          <w:color w:val="111111"/>
          <w:sz w:val="28"/>
          <w:sz w:val="28"/>
          <w:szCs w:val="28"/>
          <w:rtl w:val="true"/>
          <w:lang w:bidi="ar-SA"/>
        </w:rPr>
        <w:t xml:space="preserve">جعلك راقيا للحيات ، ونقل لي ذلك عبد العزيز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لأجعلنه حية ، ثم لا ينكر ذلك فقلت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يقلب عيني حية بمجارة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إليها الساريات سبيلها</w:t>
      </w:r>
    </w:p>
    <w:p>
      <w:pPr>
        <w:pStyle w:val="BookText"/>
        <w:rPr/>
      </w:pPr>
      <w:r>
        <w:rPr>
          <w:rFonts w:ascii="Amiri" w:hAnsi="Amiri" w:eastAsia="Amiri" w:cs="Amiri"/>
          <w:color w:val="111111"/>
          <w:sz w:val="28"/>
          <w:sz w:val="28"/>
          <w:szCs w:val="28"/>
          <w:rtl w:val="true"/>
          <w:lang w:bidi="ar-SA"/>
        </w:rPr>
        <w:t xml:space="preserve">يصيد ويغضي وهو ليث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أمكنته عدوة لا يقيلها</w:t>
      </w:r>
    </w:p>
    <w:p>
      <w:pPr>
        <w:pStyle w:val="BookText"/>
        <w:rPr/>
      </w:pPr>
      <w:r>
        <w:rPr>
          <w:rFonts w:ascii="Amiri" w:hAnsi="Amiri" w:eastAsia="Amiri" w:cs="Amiri"/>
          <w:color w:val="111111"/>
          <w:sz w:val="28"/>
          <w:sz w:val="28"/>
          <w:szCs w:val="28"/>
          <w:rtl w:val="true"/>
          <w:lang w:bidi="ar-SA"/>
        </w:rPr>
        <w:t xml:space="preserve">ولما تلوت ذلك على عبد الملك اجزل لي بالعطاء ، وخفي عليه ما قصدته </w:t>
      </w:r>
      <w:r>
        <w:rPr>
          <w:rStyle w:val="FootnoteAnchor"/>
          <w:rtl w:val="true"/>
        </w:rPr>
        <w:footnoteReference w:id="735"/>
      </w:r>
      <w:r>
        <w:rPr>
          <w:rFonts w:ascii="Amiri" w:hAnsi="Amiri" w:eastAsia="Amiri" w:cs="Amiri"/>
          <w:color w:val="111111"/>
          <w:sz w:val="28"/>
          <w:sz w:val="28"/>
          <w:szCs w:val="28"/>
          <w:rtl w:val="true"/>
          <w:lang w:bidi="ar-SA"/>
        </w:rPr>
        <w:t xml:space="preserve">فلم يكن كثير في مديحه لبني مروان جادا ، ولا مؤمنا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ساخرا وهازء ، فقد خادعهم ليكسب منهم الأموال التي اختلسوها بغير حق ، ولم تكن له مندوحة لأخذ شيء منها الا بهذه الوسيلة</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3346741_73709187"/>
      <w:bookmarkStart w:id="903" w:name="_Toc344"/>
      <w:bookmarkEnd w:id="902"/>
      <w:r>
        <w:rPr>
          <w:rtl w:val="true"/>
        </w:rPr>
        <w:t xml:space="preserve">وفاته </w:t>
      </w:r>
      <w:r>
        <w:rPr>
          <w:rtl w:val="true"/>
        </w:rPr>
        <w:t>:</w:t>
      </w:r>
      <w:bookmarkEnd w:id="903"/>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في اليوم الذي توفى فيه عكرمة وصلي عليهما في موضع واحد بعد الظهر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أفقه الناس ، واشعر الناس </w:t>
      </w:r>
      <w:r>
        <w:rPr>
          <w:rStyle w:val="FootnoteAnchor"/>
          <w:rtl w:val="true"/>
        </w:rPr>
        <w:footnoteReference w:id="736"/>
      </w:r>
      <w:r>
        <w:rPr>
          <w:rFonts w:ascii="Amiri" w:hAnsi="Amiri" w:eastAsia="Amiri" w:cs="Amiri"/>
          <w:color w:val="111111"/>
          <w:sz w:val="28"/>
          <w:sz w:val="28"/>
          <w:szCs w:val="28"/>
          <w:rtl w:val="true"/>
          <w:lang w:bidi="ar-SA"/>
        </w:rPr>
        <w:t xml:space="preserve">وقد شيع بتشييع حافل ، وكان من جملة المشيعين لجنازته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3346743_73709187"/>
      <w:bookmarkStart w:id="905" w:name="_Toc345"/>
      <w:bookmarkEnd w:id="904"/>
      <w:r>
        <w:rPr>
          <w:rtl w:val="true"/>
        </w:rPr>
        <w:t xml:space="preserve">رواية موضوعة </w:t>
      </w:r>
      <w:r>
        <w:rPr>
          <w:rtl w:val="true"/>
        </w:rPr>
        <w:t>:</w:t>
      </w:r>
      <w:bookmarkEnd w:id="90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المؤرخين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الموضوعات فقد رووا عن يزيد بن عروة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النساء على جنازة كثير ، وهن يبكينه ، ويذكرن عزة في ندبتهن ، فقال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لي عن الجنازة لأدفعها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ندفع عنها النساء ، وجعل أبو جعفر يضربهن بكمه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تنحين يا صويحبات ، يوسف ، فانتدبت </w:t>
      </w:r>
    </w:p>
    <w:p>
      <w:pPr>
        <w:pStyle w:val="BookText"/>
        <w:rPr/>
      </w:pPr>
      <w:r>
        <w:rPr>
          <w:rFonts w:ascii="Amiri" w:hAnsi="Amiri" w:eastAsia="Amiri" w:cs="Amiri"/>
          <w:color w:val="111111"/>
          <w:sz w:val="28"/>
          <w:sz w:val="28"/>
          <w:szCs w:val="28"/>
          <w:rtl w:val="true"/>
          <w:lang w:bidi="ar-SA"/>
        </w:rPr>
        <w:t xml:space="preserve">امرأة منهن ، واقبلت على الامام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صدقت انا لصويحبات يوسف ، وقد كنا خيرا منكم له ، فقال أبو جعفر 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حتى نجيء ، فلما فرغوا من دفن جنازة كثير جيء له بالمرأة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خير منا؟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تؤمنني غضبك يا ابن رسول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آمنة من غضبي فابيني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ابن رسول اللّه دعوناه الى اللذات من المطعم والمشرب ، والتمتع ، وانتم معاشر الرجال القيتموه في الجب ، وبعتموه بأبخس الاثمان ، وحبستموه في السجن ، فأينا كان به لحن ، وعليه ارأف؟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وابدى الامام اعجابه بها 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لن تغالب امرأة الا غلبت ، ثم قال لها الك بعل؟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الرجال من أنا بعله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مثلك من تملك زوجها ، ولا يملكها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وانصرفت المرأة ، فقال رجل من القوم وكان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معيقب الانصارية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يواجه هذه الرواية من المؤاخذات ما يلي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تجمهر السيدات من النساء حول جثمان كثير ، واحاطتهن به حتى صعب على الامام الوصول إليه ، فاضطر حتى أمر بكشفهن عنه ، مع العلم أن المرأة لم يعهد انها تشترك في مثل هذه المراسيم ، فقد امرت أن تقر في بيتها</w:t>
      </w:r>
      <w:r>
        <w:rPr>
          <w:rFonts w:eastAsia="Amiri" w:cs="Amiri" w:ascii="Amiri" w:hAnsi="Amiri"/>
          <w:color w:val="111111"/>
          <w:sz w:val="28"/>
          <w:szCs w:val="28"/>
          <w:rtl w:val="true"/>
          <w:lang w:bidi="ar-SA"/>
        </w:rPr>
        <w:t xml:space="preserve">. </w:t>
      </w:r>
      <w:bookmarkStart w:id="906" w:name="pg11899_98199"/>
    </w:p>
    <w:p>
      <w:pPr>
        <w:pStyle w:val="BookText"/>
        <w:rPr/>
      </w:pPr>
      <w:bookmarkEnd w:id="9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يدعو الى الاطمئنان بوضع الرواية تهجم الامام على السيدات اللاتي ازدحمن على جنازة كثير ،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المثل الأعلى للآداب الرفيعة والاخلاق الفاضلة ، ومن المستحيل أن تصدر منه أية كلمة نابية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يدعم وضع الرواية هو الحوار الذي دار بين الامام ، وبين السيدة الانصارية وسؤاله منها انها لها زوج وهل يتناسب مع قدسية الامام والحق انها الى الخيال اقرب منه الى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ينتهي بنا الحديث عن ترجمة كثير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3346745_73709187"/>
      <w:bookmarkStart w:id="908" w:name="_Toc346"/>
      <w:bookmarkEnd w:id="907"/>
      <w:r>
        <w:rPr>
          <w:rtl w:val="true"/>
        </w:rPr>
        <w:t xml:space="preserve">الكميت الاسدي </w:t>
      </w:r>
      <w:r>
        <w:rPr>
          <w:rtl w:val="true"/>
        </w:rPr>
        <w:t>:</w:t>
      </w:r>
      <w:bookmarkEnd w:id="908"/>
    </w:p>
    <w:p>
      <w:pPr>
        <w:pStyle w:val="BookText"/>
        <w:rPr/>
      </w:pPr>
      <w:r>
        <w:rPr>
          <w:rFonts w:ascii="Amiri" w:hAnsi="Amiri" w:eastAsia="Amiri" w:cs="Amiri"/>
          <w:color w:val="111111"/>
          <w:sz w:val="28"/>
          <w:sz w:val="28"/>
          <w:szCs w:val="28"/>
          <w:rtl w:val="true"/>
          <w:lang w:bidi="ar-SA"/>
        </w:rPr>
        <w:t xml:space="preserve">الكميت بن زيد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 شاعر الاولين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الفرزدق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ولو لا شعره لم يكن للغة ترجمان ، ولا للبيان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عكرمة الضبي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طليعة رجال الفكر والأدب في عصره ، وقد ساهم مساهمة ايجابية في تطور الثقافة العربية وازدهار الحركة العلمية في الاسلام ، ونعرض لبعض البنود المشرقة من جوانب حياته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3346747_73709187"/>
      <w:bookmarkStart w:id="910" w:name="_Toc347"/>
      <w:bookmarkEnd w:id="909"/>
      <w:r>
        <w:rPr>
          <w:rtl w:val="true"/>
        </w:rPr>
        <w:t xml:space="preserve">ولادته ونشأته </w:t>
      </w:r>
      <w:r>
        <w:rPr>
          <w:rtl w:val="true"/>
        </w:rPr>
        <w:t>:</w:t>
      </w:r>
      <w:bookmarkEnd w:id="9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الكميت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فجعت بها الأمة الاسلامية </w:t>
      </w:r>
      <w:bookmarkStart w:id="911" w:name="pg11899_98201"/>
    </w:p>
    <w:p>
      <w:pPr>
        <w:pStyle w:val="BookText"/>
        <w:rPr/>
      </w:pPr>
      <w:bookmarkEnd w:id="911"/>
      <w:r>
        <w:rPr>
          <w:rFonts w:ascii="Amiri" w:hAnsi="Amiri" w:eastAsia="Amiri" w:cs="Amiri"/>
          <w:color w:val="111111"/>
          <w:sz w:val="28"/>
          <w:sz w:val="28"/>
          <w:szCs w:val="28"/>
          <w:rtl w:val="true"/>
          <w:lang w:bidi="ar-SA"/>
        </w:rPr>
        <w:t xml:space="preserve">بقتل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وقد انطبعت في نفسه صورة تلك المأساة المروعة وأخذت تتفاعل مع مشاعره وعواطفه ، وظهر أثر ذلك في شعره الحزين الذي يرثي به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نشأته فقد نشأ بالكوفة التي هي عاصمة الشيعة ، وينبوع التشيع ، ومنجم الثورات على بني أمية ، وتربى على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حبهم من عناصره ، ومقوماته</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3346749_73709187"/>
      <w:bookmarkStart w:id="913" w:name="_Toc348"/>
      <w:bookmarkEnd w:id="912"/>
      <w:r>
        <w:rPr>
          <w:rtl w:val="true"/>
        </w:rPr>
        <w:t xml:space="preserve">مواهبه </w:t>
      </w:r>
      <w:r>
        <w:rPr>
          <w:rtl w:val="true"/>
        </w:rPr>
        <w:t>:</w:t>
      </w:r>
      <w:bookmarkEnd w:id="913"/>
    </w:p>
    <w:p>
      <w:pPr>
        <w:pStyle w:val="BookText"/>
        <w:rPr/>
      </w:pPr>
      <w:r>
        <w:rPr>
          <w:rFonts w:ascii="Amiri" w:hAnsi="Amiri" w:eastAsia="Amiri" w:cs="Amiri"/>
          <w:color w:val="111111"/>
          <w:sz w:val="28"/>
          <w:sz w:val="28"/>
          <w:szCs w:val="28"/>
          <w:rtl w:val="true"/>
          <w:lang w:bidi="ar-SA"/>
        </w:rPr>
        <w:t xml:space="preserve">كان الكميت من أفذاذ التأريخ ، ومن اعلام الأمة العربية ، وكان يتمتع بمواهب شريفة وصفات رفيعة ، عدها بعضهم بعشر خصال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الكميت عشر خصال لم تكن في شاعر ، كان خطيب أسد ، وفقيه الشيعة ، حافظ القرآن العظيم ، ثبت الجنان ، وكان كاتبا حسن الخط ، وكان نسابة ، وكان جدلا ، وهو أول من ناظر في التشيع ، وكان راميا لم يكن في بني اسد أرمى منه ، وكان فارسا شجاعا دينا ، وكان مشهورا في التشيع مجاهرا في ذلك </w:t>
      </w:r>
      <w:r>
        <w:rPr>
          <w:rFonts w:eastAsia="Amiri" w:cs="Amiri" w:ascii="Amiri" w:hAnsi="Amiri"/>
          <w:color w:val="111111"/>
          <w:sz w:val="28"/>
          <w:szCs w:val="28"/>
          <w:rtl w:val="true"/>
          <w:lang w:bidi="ar-SA"/>
        </w:rPr>
        <w:t xml:space="preserve">.. »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وهذه الصفات قد رفعته الى القمة ، وميزته على جميع ادباء عصره</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3346751_73709187"/>
      <w:bookmarkStart w:id="915" w:name="_Toc349"/>
      <w:bookmarkEnd w:id="914"/>
      <w:r>
        <w:rPr>
          <w:rtl w:val="true"/>
        </w:rPr>
        <w:t xml:space="preserve">شعره </w:t>
      </w:r>
      <w:r>
        <w:rPr>
          <w:rtl w:val="true"/>
        </w:rPr>
        <w:t>:</w:t>
      </w:r>
      <w:bookmarkEnd w:id="9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شعره فهو من مناجم الأدب العربي ، ومن أروع ما قاله شعراء العرب على الاطلاق ، فلم يكن في شعره يميل الى الدعابة والمجون ، وبذلك فقد فارق شعراء العصر الاموي والعباسي الذين اتجهوا بمواهبهم الفكرية والادبية الى اللّهو والعبث وفساد الاخلاق</w:t>
      </w:r>
      <w:r>
        <w:rPr>
          <w:rFonts w:eastAsia="Amiri" w:cs="Amiri" w:ascii="Amiri" w:hAnsi="Amiri"/>
          <w:color w:val="111111"/>
          <w:sz w:val="28"/>
          <w:szCs w:val="28"/>
          <w:rtl w:val="true"/>
          <w:lang w:bidi="ar-SA"/>
        </w:rPr>
        <w:t xml:space="preserve">. </w:t>
      </w:r>
      <w:bookmarkStart w:id="916" w:name="pg11899_98203"/>
    </w:p>
    <w:p>
      <w:pPr>
        <w:pStyle w:val="BookText"/>
        <w:rPr/>
      </w:pPr>
      <w:bookmarkEnd w:id="916"/>
      <w:r>
        <w:rPr>
          <w:rFonts w:ascii="Amiri" w:hAnsi="Amiri" w:eastAsia="Amiri" w:cs="Amiri"/>
          <w:color w:val="111111"/>
          <w:sz w:val="28"/>
          <w:sz w:val="28"/>
          <w:szCs w:val="28"/>
          <w:rtl w:val="true"/>
          <w:lang w:bidi="ar-SA"/>
        </w:rPr>
        <w:t>اما الكميت فقد صرف فكره الى ساداته من بني هاشم ، فاخذ ينشر مآثرهم ، ويذيع فضائلهم بأروع ما نظم في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الكميت لا يذيع شعره بين الناس حتى يرضى به ، ويطمئن إليه ، فلذا كان لوحة فنية تحكي الابداع والفن والفكر ، أما هاشمياته ، فقد كبرت عن التحديد والتقييم ، وقد ضمنها الاستدلال على مذهبه الذي لا يقبل الجدل والتشكيك ، وكانت هاشمياته احدى الوسائل الثقافية في تلك العصور لما فيها من الخصب وغزارة الفكر والادب ، وكانت تروى في الاندية ، والمجالس ويحفظها الناس</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3346753_73709187"/>
      <w:bookmarkStart w:id="918" w:name="_Toc350"/>
      <w:bookmarkEnd w:id="917"/>
      <w:r>
        <w:rPr>
          <w:rtl w:val="true"/>
        </w:rPr>
        <w:t xml:space="preserve">الكميت مع الفرزدق </w:t>
      </w:r>
      <w:r>
        <w:rPr>
          <w:rtl w:val="true"/>
        </w:rPr>
        <w:t>:</w:t>
      </w:r>
      <w:bookmarkEnd w:id="918"/>
    </w:p>
    <w:p>
      <w:pPr>
        <w:pStyle w:val="BookText"/>
        <w:rPr/>
      </w:pPr>
      <w:r>
        <w:rPr>
          <w:rFonts w:ascii="Amiri" w:hAnsi="Amiri" w:eastAsia="Amiri" w:cs="Amiri"/>
          <w:color w:val="111111"/>
          <w:sz w:val="28"/>
          <w:sz w:val="28"/>
          <w:szCs w:val="28"/>
          <w:rtl w:val="true"/>
          <w:lang w:bidi="ar-SA"/>
        </w:rPr>
        <w:t xml:space="preserve">ويروي المؤرخون أن الكميت لما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سترها ولم يذعها بين الناس ، ورأى أن يعرضها على شاعر العرب الأكبر الفرزدق بن غالب ليرى رأيه فيها ، فقصده ، وبعد أن استقر به المجلس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فراس ، إنك شيخ مضر ، وشاعرها ، وأنا ابن اخيك الكميت ابن زيد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أنت أبن أخي فما حاجتك؟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نفث على لساني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فأحببت أن أعرضه عليك ، فان كان حسنا أمرتني باذاعته ، وإن كان قبيحا أمرتني بستره ، وكنت أول من ستره علي</w:t>
      </w:r>
    </w:p>
    <w:p>
      <w:pPr>
        <w:pStyle w:val="BookText"/>
        <w:rPr/>
      </w:pPr>
      <w:r>
        <w:rPr>
          <w:rFonts w:ascii="Amiri" w:hAnsi="Amiri" w:eastAsia="Amiri" w:cs="Amiri"/>
          <w:color w:val="111111"/>
          <w:sz w:val="28"/>
          <w:sz w:val="28"/>
          <w:szCs w:val="28"/>
          <w:rtl w:val="true"/>
          <w:lang w:bidi="ar-SA"/>
        </w:rPr>
        <w:t xml:space="preserve">وعجب الفرزدق من حسن أدبه ، فطفق 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عقلك فحسن ، واني لأرجو أن يكون شعرك على قدر عقلك ، فانشدني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الفرزدق يتلو عليه رائعته قائلا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طربت وما شوقا الى البيض أطرب </w:t>
      </w:r>
    </w:p>
    <w:p>
      <w:pPr>
        <w:pStyle w:val="BookText"/>
        <w:rPr/>
      </w:pPr>
      <w:r>
        <w:rPr>
          <w:rFonts w:ascii="Amiri" w:hAnsi="Amiri" w:eastAsia="Amiri" w:cs="Amiri"/>
          <w:color w:val="111111"/>
          <w:sz w:val="28"/>
          <w:sz w:val="28"/>
          <w:szCs w:val="28"/>
          <w:rtl w:val="true"/>
          <w:lang w:bidi="ar-SA"/>
        </w:rPr>
        <w:t xml:space="preserve">وقطع الفرزدق عليه 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تطرب يا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لعبا مني وذو الشيب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الفرزدق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أخي فالعب ، فانك في أوان اللعب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يلهني دار ولا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يتطربني بنان مخضب</w:t>
      </w:r>
    </w:p>
    <w:p>
      <w:pPr>
        <w:pStyle w:val="BookText"/>
        <w:rPr/>
      </w:pPr>
      <w:r>
        <w:rPr>
          <w:rFonts w:ascii="Amiri" w:hAnsi="Amiri" w:eastAsia="Amiri" w:cs="Amiri"/>
          <w:color w:val="111111"/>
          <w:sz w:val="28"/>
          <w:sz w:val="28"/>
          <w:szCs w:val="28"/>
          <w:rtl w:val="true"/>
          <w:lang w:bidi="ar-SA"/>
        </w:rPr>
        <w:t xml:space="preserve">واكبر الفرزدق هذا الشعر ،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يطربك يا ابن أخي؟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أعضب</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لا تتطير فقال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الى أهل الفضائل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بني حواء والخير يطلب</w:t>
      </w:r>
    </w:p>
    <w:p>
      <w:pPr>
        <w:pStyle w:val="BookText"/>
        <w:rPr/>
      </w:pPr>
      <w:r>
        <w:rPr>
          <w:rFonts w:ascii="Amiri" w:hAnsi="Amiri" w:eastAsia="Amiri" w:cs="Amiri"/>
          <w:color w:val="111111"/>
          <w:sz w:val="28"/>
          <w:sz w:val="28"/>
          <w:szCs w:val="28"/>
          <w:rtl w:val="true"/>
          <w:lang w:bidi="ar-SA"/>
        </w:rPr>
        <w:t xml:space="preserve">واهتز الفرزدق من روعة هذا الادب العالي فراح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ويحك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النفر البيض الذين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نابني اتقرب</w:t>
      </w:r>
    </w:p>
    <w:p>
      <w:pPr>
        <w:pStyle w:val="BookText"/>
        <w:rPr/>
      </w:pPr>
      <w:r>
        <w:rPr>
          <w:rFonts w:ascii="Amiri" w:hAnsi="Amiri" w:eastAsia="Amiri" w:cs="Amiri"/>
          <w:color w:val="111111"/>
          <w:sz w:val="28"/>
          <w:sz w:val="28"/>
          <w:szCs w:val="28"/>
          <w:rtl w:val="true"/>
          <w:lang w:bidi="ar-SA"/>
        </w:rPr>
        <w:t xml:space="preserve">واستولى الكميت على مشاعر الفرزدق وعواطفه فصاح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ارحني ويحك من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أرضى مرارا وأغضب</w:t>
      </w:r>
    </w:p>
    <w:p>
      <w:pPr>
        <w:pStyle w:val="BookText"/>
        <w:rPr/>
      </w:pPr>
      <w:r>
        <w:rPr>
          <w:rFonts w:ascii="Amiri" w:hAnsi="Amiri" w:eastAsia="Amiri" w:cs="Amiri"/>
          <w:color w:val="111111"/>
          <w:sz w:val="28"/>
          <w:sz w:val="28"/>
          <w:szCs w:val="28"/>
          <w:rtl w:val="true"/>
          <w:lang w:bidi="ar-SA"/>
        </w:rPr>
        <w:t xml:space="preserve">خفضت لهم مني جناحي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كنف عطفاه أهل ومرحب</w:t>
      </w:r>
    </w:p>
    <w:p>
      <w:pPr>
        <w:pStyle w:val="BookText"/>
        <w:rPr/>
      </w:pPr>
      <w:r>
        <w:rPr>
          <w:rFonts w:ascii="Amiri" w:hAnsi="Amiri" w:eastAsia="Amiri" w:cs="Amiri"/>
          <w:color w:val="111111"/>
          <w:sz w:val="28"/>
          <w:sz w:val="28"/>
          <w:szCs w:val="28"/>
          <w:rtl w:val="true"/>
          <w:lang w:bidi="ar-SA"/>
        </w:rPr>
        <w:t xml:space="preserve">وملك هذا الشعر احاسيس الفرزدق ، وانطلق يقول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اذع ، ثم اذع ، فأنت واللّه اشعر من مضى ، وأشعر من بقي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919" w:name="pg11899_98206"/>
    </w:p>
    <w:p>
      <w:pPr>
        <w:pStyle w:val="Heading3"/>
        <w:numPr>
          <w:ilvl w:val="2"/>
          <w:numId w:val="1"/>
        </w:numPr>
        <w:rPr/>
      </w:pPr>
      <w:bookmarkStart w:id="920" w:name="__RefHeading___Toc13346755_73709187"/>
      <w:bookmarkStart w:id="921" w:name="_Toc351"/>
      <w:bookmarkEnd w:id="919"/>
      <w:bookmarkEnd w:id="920"/>
      <w:r>
        <w:rPr>
          <w:rtl w:val="true"/>
        </w:rPr>
        <w:t xml:space="preserve">مميزات شعره </w:t>
      </w:r>
      <w:r>
        <w:rPr>
          <w:rtl w:val="true"/>
        </w:rPr>
        <w:t>:</w:t>
      </w:r>
      <w:bookmarkEnd w:id="921"/>
    </w:p>
    <w:p>
      <w:pPr>
        <w:pStyle w:val="BookText"/>
        <w:rPr/>
      </w:pPr>
      <w:r>
        <w:rPr>
          <w:rFonts w:ascii="Amiri" w:hAnsi="Amiri" w:eastAsia="Amiri" w:cs="Amiri"/>
          <w:color w:val="111111"/>
          <w:sz w:val="28"/>
          <w:sz w:val="28"/>
          <w:szCs w:val="28"/>
          <w:rtl w:val="true"/>
          <w:lang w:bidi="ar-SA"/>
        </w:rPr>
        <w:t>ويمتاز شعر الكميت بأنه كان مسرحا للقيم الدينية التي تعبر اصدق التعبير عن عواطفه تجاه ساداته بني هاشم الذين اخلص لهم في مودته وحبه ، وفقد فرضت عليه ذلك الأدلة الشرعية التي لا تقبل الجدل والنقاش أما الظواهر التي امتاز بها شعره ، فمن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شعره في بني هاشم لم يكن عاطفيا ، وانما قام على الجدل والاقناع ، يقول شوقي 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لم يعد الشعر عند الكميت يعبر عن الشعور فحسب ، بل اصبح يعبر أيضا عن الفكر ، وأصبح يشفع بكل ما وصل إليه العقل العربي في هذا العصر من قدرة على الجدال والاقناع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تعبيره عن الفكر أهم من تعبيره عن العواطف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وهذه لوحة من احدى روائعه التي تمثل هذا الاتجاه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ورثناها أبانا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ورثتهم ذاك أم ولا أب</w:t>
      </w:r>
    </w:p>
    <w:p>
      <w:pPr>
        <w:pStyle w:val="BookText"/>
        <w:rPr/>
      </w:pPr>
      <w:r>
        <w:rPr>
          <w:rFonts w:ascii="Amiri" w:hAnsi="Amiri" w:eastAsia="Amiri" w:cs="Amiri"/>
          <w:color w:val="111111"/>
          <w:sz w:val="28"/>
          <w:sz w:val="28"/>
          <w:szCs w:val="28"/>
          <w:rtl w:val="true"/>
          <w:lang w:bidi="ar-SA"/>
        </w:rPr>
        <w:t xml:space="preserve">يرون لهم حقا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سفاها وحق الهاشميين أوجب </w:t>
      </w:r>
      <w:r>
        <w:rPr>
          <w:rStyle w:val="FootnoteAnchor"/>
          <w:rtl w:val="true"/>
        </w:rPr>
        <w:footnoteReference w:id="74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وشجب الكميت بهذين البيتين دعوى الذين انتحلوا الخلافة ، وفرضوا لهم حقا على الناس لأنهم من قريش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الجهة التي توصلوا بها الى الخلافة قد توفرت في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اكمل صورها فهم الصق الناس به ، واقربهم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الكميت بعد هذين البيتين في الثناء على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يعرج على ما ذهب إليه من أحقية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ولو 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شركت فيه بكيل وأرحب</w:t>
      </w:r>
    </w:p>
    <w:p>
      <w:pPr>
        <w:pStyle w:val="BookText"/>
        <w:rPr/>
      </w:pPr>
      <w:r>
        <w:rPr>
          <w:rFonts w:ascii="Amiri" w:hAnsi="Amiri" w:eastAsia="Amiri" w:cs="Amiri"/>
          <w:color w:val="111111"/>
          <w:sz w:val="28"/>
          <w:sz w:val="28"/>
          <w:szCs w:val="28"/>
          <w:rtl w:val="true"/>
          <w:lang w:bidi="ar-SA"/>
        </w:rPr>
        <w:t xml:space="preserve">وعك ولخم والسكون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وكندة والحيان بكر وتغلب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وقد أراد بهذين البيتين ابطال ما زعموه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يورث فان كان ذلك حقا فان القبائل المذكورة لها نصيب في الخلافة بل كانت الناس فيها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شارح الهاشميات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لاختصاص قريش بها ، وهو منطق رصين يقوم على المنطق والفكر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الكميت بهذا الاستدلال فقيها فقد صاغ شعره صياغة العالم الفقيه الذي يعرف كيف يناقش المسائل ، ويثبتها ويدلل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الدكتور يوسف خليف </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وأقام الكميت شعره في مدح بني هاشم على الاستشهاد بآيات من القرآن الكريم تدلل على ما ذهب إليه ، يقول مخاطبا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ومعرب</w:t>
      </w:r>
    </w:p>
    <w:p>
      <w:pPr>
        <w:pStyle w:val="BookText"/>
        <w:rPr/>
      </w:pPr>
      <w:r>
        <w:rPr>
          <w:rFonts w:ascii="Amiri" w:hAnsi="Amiri" w:eastAsia="Amiri" w:cs="Amiri"/>
          <w:color w:val="111111"/>
          <w:sz w:val="28"/>
          <w:sz w:val="28"/>
          <w:szCs w:val="28"/>
          <w:rtl w:val="true"/>
          <w:lang w:bidi="ar-SA"/>
        </w:rPr>
        <w:t xml:space="preserve">وفي غيرها آيا وآيا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نصب فيها الذي الشك منصب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انه يشير في البيت الأول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البيت الثاني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w:t>
      </w:r>
    </w:p>
    <w:p>
      <w:pPr>
        <w:pStyle w:val="BookText"/>
        <w:rPr/>
      </w:pPr>
      <w:r>
        <w:rPr>
          <w:rFonts w:ascii="Amiri" w:hAnsi="Amiri" w:eastAsia="Amiri" w:cs="Amiri"/>
          <w:color w:val="111111"/>
          <w:sz w:val="28"/>
          <w:sz w:val="28"/>
          <w:szCs w:val="28"/>
          <w:rtl w:val="true"/>
          <w:lang w:bidi="ar-SA"/>
        </w:rPr>
        <w:t xml:space="preserve">الْقُرْبى حَقَّهُ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دعم الكميت ما ذهب إليه في فضل ساداته بني هاشم بآيات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قاطعة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واتسم شعر الكميت في مدحه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صادق اللّهجة ، قوي العاطفة ، مبعثه الايمان الخالص الذي لا يشوبه أي عرض من اعراض الدنيا ، فقد كان يبغي فيه وجه اللّه والدار الآخرة ويدلل على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نالني أتقرب</w:t>
      </w:r>
    </w:p>
    <w:p>
      <w:pPr>
        <w:pStyle w:val="BookText"/>
        <w:rPr/>
      </w:pPr>
      <w:r>
        <w:rPr>
          <w:rFonts w:ascii="Amiri" w:hAnsi="Amiri" w:eastAsia="Amiri" w:cs="Amiri"/>
          <w:color w:val="111111"/>
          <w:sz w:val="28"/>
          <w:sz w:val="28"/>
          <w:szCs w:val="28"/>
          <w:rtl w:val="true"/>
          <w:lang w:bidi="ar-SA"/>
        </w:rPr>
        <w:t xml:space="preserve">لقد اخلص الكميت في هواه وحبه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 وسيلة تقربه الى اللّه زلفى سوى الاخلاص في المودة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والظاهرة التي يمتاز بها شعر الكميت في بني هاشم انه لم يستند فيما نظمه فيهم الى ما يسمعه عنهم من المآثر والفضائل ، وإنما يستند الى مشاهداته فقد عاصرهم ، ونظر الى مثلهم العليا التي طبق شذاها العالم بأسره ، فهام بها ، شأنه شأن الأحرار الذين يقدسون الفضيلة ، ويكبرون من اتصف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شعر الكميت صورة حية يحكي الواقع المشرق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وطهرهم تطهيرا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مميزات شعر الكميت ، أما الحديث عن مظاهره الفنية فانه يستدعي الاطالة ، وقد آثرنا الايجاز في اكثر هذه البحوث</w:t>
      </w:r>
      <w:r>
        <w:rPr>
          <w:rFonts w:eastAsia="Amiri" w:cs="Amiri" w:ascii="Amiri" w:hAnsi="Amiri"/>
          <w:color w:val="111111"/>
          <w:sz w:val="28"/>
          <w:szCs w:val="28"/>
          <w:rtl w:val="true"/>
          <w:lang w:bidi="ar-SA"/>
        </w:rPr>
        <w:t xml:space="preserve">. </w:t>
      </w:r>
      <w:bookmarkStart w:id="922" w:name="pg11899_98212"/>
    </w:p>
    <w:p>
      <w:pPr>
        <w:pStyle w:val="Heading3"/>
        <w:numPr>
          <w:ilvl w:val="2"/>
          <w:numId w:val="1"/>
        </w:numPr>
        <w:rPr/>
      </w:pPr>
      <w:bookmarkStart w:id="923" w:name="__RefHeading___Toc13346757_73709187"/>
      <w:bookmarkStart w:id="924" w:name="_Toc352"/>
      <w:bookmarkEnd w:id="922"/>
      <w:bookmarkEnd w:id="923"/>
      <w:r>
        <w:rPr>
          <w:rtl w:val="true"/>
        </w:rPr>
        <w:t xml:space="preserve">صلابته فى عقيدته </w:t>
      </w:r>
      <w:r>
        <w:rPr>
          <w:rtl w:val="true"/>
        </w:rPr>
        <w:t>:</w:t>
      </w:r>
      <w:bookmarkEnd w:id="924"/>
    </w:p>
    <w:p>
      <w:pPr>
        <w:pStyle w:val="BookText"/>
        <w:rPr/>
      </w:pPr>
      <w:r>
        <w:rPr>
          <w:rFonts w:ascii="Amiri" w:hAnsi="Amiri" w:eastAsia="Amiri" w:cs="Amiri"/>
          <w:color w:val="111111"/>
          <w:sz w:val="28"/>
          <w:sz w:val="28"/>
          <w:szCs w:val="28"/>
          <w:rtl w:val="true"/>
          <w:lang w:bidi="ar-SA"/>
        </w:rPr>
        <w:t xml:space="preserve">كان الكميت صلب العقيدة ، راسخ الايمان ، قد أقام عقيدته على الواقع العلمي الذي لا يقبل الجدل والنقاش ، فهو شاعر العقيدة الشيعية ، والمعبر عن آرائها ، ومبادئها ويجمع الرواة على أنه اول من فتق باب الاحتجاج للشيعة في هاشمياته ، وانه كان لسانهم ، والمدافع عنهم ، والمحتج لهم ، وقد صورت هاشمياته الجانب الفكري ، والعقائدي للشيعة ، واحاطت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بشئون الامامة التي تعتبر من العناصر الاساسية في مبادئهم</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3346759_73709187"/>
      <w:bookmarkStart w:id="926" w:name="_Toc353"/>
      <w:bookmarkEnd w:id="925"/>
      <w:r>
        <w:rPr>
          <w:rtl w:val="true"/>
        </w:rPr>
        <w:t xml:space="preserve">مع الامام الباقر </w:t>
      </w:r>
      <w:r>
        <w:rPr>
          <w:rtl w:val="true"/>
        </w:rPr>
        <w:t>:</w:t>
      </w:r>
      <w:bookmarkEnd w:id="926"/>
    </w:p>
    <w:p>
      <w:pPr>
        <w:pStyle w:val="BookText"/>
        <w:rPr/>
      </w:pPr>
      <w:r>
        <w:rPr>
          <w:rFonts w:ascii="Amiri" w:hAnsi="Amiri" w:eastAsia="Amiri" w:cs="Amiri"/>
          <w:color w:val="111111"/>
          <w:sz w:val="28"/>
          <w:sz w:val="28"/>
          <w:szCs w:val="28"/>
          <w:rtl w:val="true"/>
          <w:lang w:bidi="ar-SA"/>
        </w:rPr>
        <w:t xml:space="preserve">واختص الكميت بالامام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شاعره الخاص ، وقد تلا عليه بعض هاشمياته وقصائده التي نظمها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موقعها من نفس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ودعا له بالمغفرة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الكميت لا يرى أحدا في هذه الدنيا يستحق الولاء والتقدير غير سيده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عليه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اكنافهم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شامت أو حاسد</w:t>
      </w:r>
    </w:p>
    <w:p>
      <w:pPr>
        <w:pStyle w:val="BookText"/>
        <w:rPr/>
      </w:pPr>
      <w:r>
        <w:rPr>
          <w:rFonts w:ascii="Amiri" w:hAnsi="Amiri" w:eastAsia="Amiri" w:cs="Amiri"/>
          <w:color w:val="111111"/>
          <w:sz w:val="28"/>
          <w:sz w:val="28"/>
          <w:szCs w:val="28"/>
          <w:rtl w:val="true"/>
          <w:lang w:bidi="ar-SA"/>
        </w:rPr>
        <w:t xml:space="preserve">وبقي على ظهر البسيطة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المراد وأنت ذاك الواحد </w:t>
      </w:r>
      <w:r>
        <w:rPr>
          <w:rStyle w:val="FootnoteAnchor"/>
          <w:rtl w:val="true"/>
        </w:rPr>
        <w:footnoteReference w:id="754"/>
      </w:r>
    </w:p>
    <w:p>
      <w:pPr>
        <w:pStyle w:val="Heading3"/>
        <w:numPr>
          <w:ilvl w:val="2"/>
          <w:numId w:val="1"/>
        </w:numPr>
        <w:rPr/>
      </w:pPr>
      <w:bookmarkStart w:id="927" w:name="__RefHeading___Toc13346761_73709187"/>
      <w:bookmarkStart w:id="928" w:name="_Toc354"/>
      <w:bookmarkEnd w:id="927"/>
      <w:r>
        <w:rPr>
          <w:rtl w:val="true"/>
        </w:rPr>
        <w:t xml:space="preserve">تعطشه لرؤيا الامام </w:t>
      </w:r>
      <w:r>
        <w:rPr>
          <w:rtl w:val="true"/>
        </w:rPr>
        <w:t>:</w:t>
      </w:r>
      <w:bookmarkEnd w:id="928"/>
    </w:p>
    <w:p>
      <w:pPr>
        <w:pStyle w:val="BookText"/>
        <w:rPr/>
      </w:pPr>
      <w:r>
        <w:rPr>
          <w:rFonts w:ascii="Amiri" w:hAnsi="Amiri" w:eastAsia="Amiri" w:cs="Amiri"/>
          <w:color w:val="111111"/>
          <w:sz w:val="28"/>
          <w:sz w:val="28"/>
          <w:szCs w:val="28"/>
          <w:rtl w:val="true"/>
          <w:lang w:bidi="ar-SA"/>
        </w:rPr>
        <w:t xml:space="preserve">كان الكميت مقيما في الكوفة ، فاشتد به الوجد الى رؤيا الامام فسافر الى يثرب ، ولما مثل عند الامام تلا عليه قصيدته التي يذكر فيها تعطشه لرؤياه ، يقول فيها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جزت فيك من احواز وايقاع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وأوقع الشوق بي قاعا الى قاع </w:t>
      </w:r>
      <w:bookmarkStart w:id="929" w:name="pg11899_98214"/>
    </w:p>
    <w:p>
      <w:pPr>
        <w:pStyle w:val="BookText"/>
        <w:rPr/>
      </w:pPr>
      <w:bookmarkEnd w:id="929"/>
      <w:r>
        <w:rPr>
          <w:rFonts w:ascii="Amiri" w:hAnsi="Amiri" w:eastAsia="Amiri" w:cs="Amiri"/>
          <w:color w:val="111111"/>
          <w:sz w:val="28"/>
          <w:sz w:val="28"/>
          <w:szCs w:val="28"/>
          <w:rtl w:val="true"/>
          <w:lang w:bidi="ar-SA"/>
        </w:rPr>
        <w:t xml:space="preserve">يا خير من حملت أنثى ومن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إليك غدى سيري وايضاعي</w:t>
      </w:r>
    </w:p>
    <w:p>
      <w:pPr>
        <w:pStyle w:val="BookText"/>
        <w:rPr/>
      </w:pPr>
      <w:r>
        <w:rPr>
          <w:rFonts w:ascii="Amiri" w:hAnsi="Amiri" w:eastAsia="Amiri" w:cs="Amiri"/>
          <w:color w:val="111111"/>
          <w:sz w:val="28"/>
          <w:sz w:val="28"/>
          <w:szCs w:val="28"/>
          <w:rtl w:val="true"/>
          <w:lang w:bidi="ar-SA"/>
        </w:rPr>
        <w:t xml:space="preserve">أما بلغتك فالآمال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الى غاية يسعى لها الساعي</w:t>
      </w:r>
    </w:p>
    <w:p>
      <w:pPr>
        <w:pStyle w:val="BookText"/>
        <w:rPr/>
      </w:pPr>
      <w:r>
        <w:rPr>
          <w:rFonts w:ascii="Amiri" w:hAnsi="Amiri" w:eastAsia="Amiri" w:cs="Amiri"/>
          <w:color w:val="111111"/>
          <w:sz w:val="28"/>
          <w:sz w:val="28"/>
          <w:szCs w:val="28"/>
          <w:rtl w:val="true"/>
          <w:lang w:bidi="ar-SA"/>
        </w:rPr>
        <w:t xml:space="preserve">من معشر شيعة اللّه ثم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إليكم بابصار واسماعي</w:t>
      </w:r>
    </w:p>
    <w:p>
      <w:pPr>
        <w:pStyle w:val="BookText"/>
        <w:rPr/>
      </w:pPr>
      <w:r>
        <w:rPr>
          <w:rFonts w:ascii="Amiri" w:hAnsi="Amiri" w:eastAsia="Amiri" w:cs="Amiri"/>
          <w:color w:val="111111"/>
          <w:sz w:val="28"/>
          <w:sz w:val="28"/>
          <w:szCs w:val="28"/>
          <w:rtl w:val="true"/>
          <w:lang w:bidi="ar-SA"/>
        </w:rPr>
        <w:t xml:space="preserve">دعاة أمر ونهي عن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منهم واع الى واعي</w:t>
      </w:r>
    </w:p>
    <w:p>
      <w:pPr>
        <w:pStyle w:val="BookText"/>
        <w:rPr/>
      </w:pPr>
      <w:r>
        <w:rPr>
          <w:rFonts w:ascii="Amiri" w:hAnsi="Amiri" w:eastAsia="Amiri" w:cs="Amiri"/>
          <w:color w:val="111111"/>
          <w:sz w:val="28"/>
          <w:sz w:val="28"/>
          <w:szCs w:val="28"/>
          <w:rtl w:val="true"/>
          <w:lang w:bidi="ar-SA"/>
        </w:rPr>
        <w:t xml:space="preserve">لا يسأمون دعاء الخير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يدركوا فيلبوا دعوة الداعي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وصورت هذه الابيات عظيم ولائه للامام ، وما عاناه من جهد الطريق ، وعناء السفر في سبيل رؤيته والالتقاء به</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3346763_73709187"/>
      <w:bookmarkStart w:id="931" w:name="_Toc355"/>
      <w:bookmarkEnd w:id="930"/>
      <w:r>
        <w:rPr>
          <w:rtl w:val="true"/>
        </w:rPr>
        <w:t xml:space="preserve">رثاؤه للحسين </w:t>
      </w:r>
      <w:r>
        <w:rPr>
          <w:rtl w:val="true"/>
        </w:rPr>
        <w:t>:</w:t>
      </w:r>
      <w:bookmarkEnd w:id="931"/>
    </w:p>
    <w:p>
      <w:pPr>
        <w:pStyle w:val="BookText"/>
        <w:rPr/>
      </w:pPr>
      <w:r>
        <w:rPr>
          <w:rFonts w:ascii="IRNazanin" w:hAnsi="IRNazanin" w:eastAsia="IRNazanin"/>
          <w:color w:val="111111"/>
          <w:sz w:val="28"/>
          <w:sz w:val="28"/>
          <w:szCs w:val="28"/>
          <w:rtl w:val="true"/>
          <w:lang w:bidi="fa-IR"/>
        </w:rPr>
        <w:t xml:space="preserve">وكان الكميت قد ولد في السنة التي استشهد بها أبو الأحرار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ترعرع ، وفهم الحياة رأى الناس قد ذهلتهم أهوال تلك المأساة الخالدة في دنيا الأحزان ، وهم يرددون في انديتهم ومجالسهم ما عاناه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فوادح المحن والخطوب ، وقد هزت مشاعره وعواطفه ، وملأت نفسه الما عاصفا ، وقد رثاه بذوب روحه في كثير من شعره ، ويقول الرواة انه نظم قصيدة في رثاء الحسين ووفد على الامام أبي جعفر ليتلوها عليه فلما مثل عنده 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رسول اللّه قد قلت فيكم أبياتا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في انشادها؟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انها ايام البيض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يكره فيها انشاد الشعر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فيكم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اضحكني الدهر وابكاني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والوان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اكفان</w:t>
      </w:r>
    </w:p>
    <w:p>
      <w:pPr>
        <w:pStyle w:val="BookText"/>
        <w:rPr/>
      </w:pPr>
      <w:r>
        <w:rPr>
          <w:rFonts w:ascii="Amiri" w:hAnsi="Amiri" w:eastAsia="Amiri" w:cs="Amiri"/>
          <w:color w:val="111111"/>
          <w:sz w:val="28"/>
          <w:sz w:val="28"/>
          <w:szCs w:val="28"/>
          <w:rtl w:val="true"/>
          <w:lang w:bidi="ar-SA"/>
        </w:rPr>
        <w:t xml:space="preserve">وتألم الامام كأشد ما يكون التألم حينما سمع رثاء جده الامام الحسين ، واغرق في البكاء وبكى معه 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بكت العلويات من وراء الخباء ، ولما بلغ 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 xml:space="preserve">بكى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البكاء ، وذكر له ما اعد اللّه من الثواب الجزيل لمن يذكر أهل البيت ، ويحزن لحزنهم ، ولما بلغ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ضيما حين يغشاني</w:t>
      </w:r>
    </w:p>
    <w:p>
      <w:pPr>
        <w:pStyle w:val="BookText"/>
        <w:rPr/>
      </w:pPr>
      <w:r>
        <w:rPr>
          <w:rFonts w:ascii="Amiri" w:hAnsi="Amiri" w:eastAsia="Amiri" w:cs="Amiri"/>
          <w:color w:val="111111"/>
          <w:sz w:val="28"/>
          <w:sz w:val="28"/>
          <w:szCs w:val="28"/>
          <w:rtl w:val="true"/>
          <w:lang w:bidi="ar-SA"/>
        </w:rPr>
        <w:t xml:space="preserve">أخذ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الكميت وأخذ يدعو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تقدم من ذنبه وما تأخر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ولما بلغ قوله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مهديكم الثاني </w:t>
      </w:r>
      <w:bookmarkStart w:id="932" w:name="pg11899_98218"/>
    </w:p>
    <w:p>
      <w:pPr>
        <w:pStyle w:val="BookText"/>
        <w:rPr/>
      </w:pPr>
      <w:bookmarkEnd w:id="932"/>
      <w:r>
        <w:rPr>
          <w:rFonts w:ascii="IRNazanin" w:hAnsi="IRNazanin" w:eastAsia="IRNazanin"/>
          <w:color w:val="111111"/>
          <w:sz w:val="28"/>
          <w:sz w:val="28"/>
          <w:szCs w:val="28"/>
          <w:rtl w:val="true"/>
          <w:lang w:bidi="fa-IR"/>
        </w:rPr>
        <w:t xml:space="preserve">التفت إليه الامام ، وعرفه بأن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المنتظر الذي يملأ الارض عدلا وقسطا بعد ما ملئت ظلما وجورا ، وسأله الكميت عن زمان خروجه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مثله كمثل الساعة لا تأتيكم الا بغتة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13346765_73709187"/>
      <w:bookmarkStart w:id="934" w:name="_Toc356"/>
      <w:bookmarkEnd w:id="933"/>
      <w:r>
        <w:rPr>
          <w:rtl w:val="true"/>
        </w:rPr>
        <w:t xml:space="preserve">الميمية من هاشمياته </w:t>
      </w:r>
      <w:r>
        <w:rPr>
          <w:rtl w:val="true"/>
        </w:rPr>
        <w:t>:</w:t>
      </w:r>
      <w:bookmarkEnd w:id="934"/>
    </w:p>
    <w:p>
      <w:pPr>
        <w:pStyle w:val="BookText"/>
        <w:rPr/>
      </w:pPr>
      <w:r>
        <w:rPr>
          <w:rFonts w:ascii="Amiri" w:hAnsi="Amiri" w:eastAsia="Amiri" w:cs="Amiri"/>
          <w:color w:val="111111"/>
          <w:sz w:val="28"/>
          <w:sz w:val="28"/>
          <w:szCs w:val="28"/>
          <w:rtl w:val="true"/>
          <w:lang w:bidi="ar-SA"/>
        </w:rPr>
        <w:t xml:space="preserve">وانشد الكميت بحضرة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الميمية من هاشمياته ، وهي من أروع الشعر العربي وارقاه فهي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انطباعاته الخاصة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تصويرا رائعا يستند الى مشاهداته لمآثرهم الرفيعة ومثلهم العليا ،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احلام</w:t>
      </w:r>
    </w:p>
    <w:p>
      <w:pPr>
        <w:pStyle w:val="BookText"/>
        <w:rPr/>
      </w:pPr>
      <w:r>
        <w:rPr>
          <w:rFonts w:ascii="Amiri" w:hAnsi="Amiri" w:eastAsia="Amiri" w:cs="Amiri"/>
          <w:color w:val="111111"/>
          <w:sz w:val="28"/>
          <w:sz w:val="28"/>
          <w:szCs w:val="28"/>
          <w:rtl w:val="true"/>
          <w:lang w:bidi="ar-SA"/>
        </w:rPr>
        <w:t xml:space="preserve">طارقات ولا ادكار غوان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الخدود كالآرام</w:t>
      </w:r>
    </w:p>
    <w:p>
      <w:pPr>
        <w:pStyle w:val="BookText"/>
        <w:rPr/>
      </w:pPr>
      <w:r>
        <w:rPr>
          <w:rFonts w:ascii="Amiri" w:hAnsi="Amiri" w:eastAsia="Amiri" w:cs="Amiri"/>
          <w:color w:val="111111"/>
          <w:sz w:val="28"/>
          <w:sz w:val="28"/>
          <w:szCs w:val="28"/>
          <w:rtl w:val="true"/>
          <w:lang w:bidi="ar-SA"/>
        </w:rPr>
        <w:t xml:space="preserve">بل هواي الذي أجن وابدي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 فروع الانام</w:t>
      </w:r>
    </w:p>
    <w:p>
      <w:pPr>
        <w:pStyle w:val="BookText"/>
        <w:rPr/>
      </w:pPr>
      <w:r>
        <w:rPr>
          <w:rFonts w:ascii="Amiri" w:hAnsi="Amiri" w:eastAsia="Amiri" w:cs="Amiri"/>
          <w:color w:val="111111"/>
          <w:sz w:val="28"/>
          <w:sz w:val="28"/>
          <w:szCs w:val="28"/>
          <w:rtl w:val="true"/>
          <w:lang w:bidi="ar-SA"/>
        </w:rPr>
        <w:t xml:space="preserve">للقريبين من ندى والبعيدين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الاحكام</w:t>
      </w:r>
    </w:p>
    <w:p>
      <w:pPr>
        <w:pStyle w:val="BookText"/>
        <w:rPr/>
      </w:pPr>
      <w:r>
        <w:rPr>
          <w:rFonts w:ascii="Amiri" w:hAnsi="Amiri" w:eastAsia="Amiri" w:cs="Amiri"/>
          <w:color w:val="111111"/>
          <w:sz w:val="28"/>
          <w:sz w:val="28"/>
          <w:szCs w:val="28"/>
          <w:rtl w:val="true"/>
          <w:lang w:bidi="ar-SA"/>
        </w:rPr>
        <w:t xml:space="preserve">والمصيبين باب ما اخطأ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ومرسي قواعد الاسلام</w:t>
      </w:r>
    </w:p>
    <w:p>
      <w:pPr>
        <w:pStyle w:val="BookText"/>
        <w:rPr/>
      </w:pPr>
      <w:r>
        <w:rPr>
          <w:rFonts w:ascii="Amiri" w:hAnsi="Amiri" w:eastAsia="Amiri" w:cs="Amiri"/>
          <w:color w:val="111111"/>
          <w:sz w:val="28"/>
          <w:sz w:val="28"/>
          <w:szCs w:val="28"/>
          <w:rtl w:val="true"/>
          <w:lang w:bidi="ar-SA"/>
        </w:rPr>
        <w:t xml:space="preserve">والحماة الكفاة في الحرب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ضرام وقوده بضرام</w:t>
      </w:r>
    </w:p>
    <w:p>
      <w:pPr>
        <w:pStyle w:val="BookText"/>
        <w:rPr/>
      </w:pPr>
      <w:r>
        <w:rPr>
          <w:rFonts w:ascii="Amiri" w:hAnsi="Amiri" w:eastAsia="Amiri" w:cs="Amiri"/>
          <w:color w:val="111111"/>
          <w:sz w:val="28"/>
          <w:sz w:val="28"/>
          <w:szCs w:val="28"/>
          <w:rtl w:val="true"/>
          <w:lang w:bidi="ar-SA"/>
        </w:rPr>
        <w:t xml:space="preserve">والغيوث الذين أن أمحل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فمأوى حواضن الأيتام</w:t>
      </w:r>
    </w:p>
    <w:p>
      <w:pPr>
        <w:pStyle w:val="BookText"/>
        <w:rPr/>
      </w:pPr>
      <w:r>
        <w:rPr>
          <w:rFonts w:ascii="Amiri" w:hAnsi="Amiri" w:eastAsia="Amiri" w:cs="Amiri"/>
          <w:color w:val="111111"/>
          <w:sz w:val="28"/>
          <w:sz w:val="28"/>
          <w:szCs w:val="28"/>
          <w:rtl w:val="true"/>
          <w:lang w:bidi="ar-SA"/>
        </w:rPr>
        <w:t xml:space="preserve">والولاة الكفاة للأمران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يتنا بمجهض أو تمام</w:t>
      </w:r>
    </w:p>
    <w:p>
      <w:pPr>
        <w:pStyle w:val="BookText"/>
        <w:rPr/>
      </w:pPr>
      <w:r>
        <w:rPr>
          <w:rFonts w:ascii="Amiri" w:hAnsi="Amiri" w:eastAsia="Amiri" w:cs="Amiri"/>
          <w:color w:val="111111"/>
          <w:sz w:val="28"/>
          <w:sz w:val="28"/>
          <w:szCs w:val="28"/>
          <w:rtl w:val="true"/>
          <w:lang w:bidi="ar-SA"/>
        </w:rPr>
        <w:t xml:space="preserve">والأساة الشفاة للداء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والمدركين بالاوغام</w:t>
      </w:r>
    </w:p>
    <w:p>
      <w:pPr>
        <w:pStyle w:val="BookText"/>
        <w:rPr/>
      </w:pPr>
      <w:r>
        <w:rPr>
          <w:rFonts w:ascii="Amiri" w:hAnsi="Amiri" w:eastAsia="Amiri" w:cs="Amiri"/>
          <w:color w:val="111111"/>
          <w:sz w:val="28"/>
          <w:sz w:val="28"/>
          <w:szCs w:val="28"/>
          <w:rtl w:val="true"/>
          <w:lang w:bidi="ar-SA"/>
        </w:rPr>
        <w:t xml:space="preserve">والروايا التي يحمل بها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وسوق المطبعات العظام</w:t>
      </w:r>
    </w:p>
    <w:p>
      <w:pPr>
        <w:pStyle w:val="BookText"/>
        <w:rPr/>
      </w:pPr>
      <w:r>
        <w:rPr>
          <w:rFonts w:ascii="Amiri" w:hAnsi="Amiri" w:eastAsia="Amiri" w:cs="Amiri"/>
          <w:color w:val="111111"/>
          <w:sz w:val="28"/>
          <w:sz w:val="28"/>
          <w:szCs w:val="28"/>
          <w:rtl w:val="true"/>
          <w:lang w:bidi="ar-SA"/>
        </w:rPr>
        <w:t xml:space="preserve">والبحور التي بها تكشف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والداء من غليل الأوام</w:t>
      </w:r>
    </w:p>
    <w:p>
      <w:pPr>
        <w:pStyle w:val="BookText"/>
        <w:rPr/>
      </w:pPr>
      <w:r>
        <w:rPr>
          <w:rFonts w:ascii="Amiri" w:hAnsi="Amiri" w:eastAsia="Amiri" w:cs="Amiri"/>
          <w:color w:val="111111"/>
          <w:sz w:val="28"/>
          <w:sz w:val="28"/>
          <w:szCs w:val="28"/>
          <w:rtl w:val="true"/>
          <w:lang w:bidi="ar-SA"/>
        </w:rPr>
        <w:t xml:space="preserve">لكثيرين طيبين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وبرين صادقين كرام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واضحي أوجه كرام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واسطي نسبة لهام فهام </w:t>
      </w:r>
    </w:p>
    <w:p>
      <w:pPr>
        <w:pStyle w:val="BookText"/>
        <w:rPr/>
      </w:pPr>
      <w:r>
        <w:rPr>
          <w:rFonts w:ascii="Amiri" w:hAnsi="Amiri" w:eastAsia="Amiri" w:cs="Amiri"/>
          <w:color w:val="111111"/>
          <w:sz w:val="28"/>
          <w:sz w:val="28"/>
          <w:szCs w:val="28"/>
          <w:rtl w:val="true"/>
          <w:lang w:bidi="ar-SA"/>
        </w:rPr>
        <w:t xml:space="preserve">للذرى فالذرى من الحسب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بين القمقام فالقمقام</w:t>
      </w:r>
    </w:p>
    <w:p>
      <w:pPr>
        <w:pStyle w:val="BookText"/>
        <w:rPr/>
      </w:pPr>
      <w:r>
        <w:rPr>
          <w:rFonts w:ascii="Amiri" w:hAnsi="Amiri" w:eastAsia="Amiri" w:cs="Amiri"/>
          <w:color w:val="111111"/>
          <w:sz w:val="28"/>
          <w:sz w:val="28"/>
          <w:szCs w:val="28"/>
          <w:rtl w:val="true"/>
          <w:lang w:bidi="ar-SA"/>
        </w:rPr>
        <w:t xml:space="preserve">راجحي الوزن كاملي العدل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طبين بالامور العظام</w:t>
      </w:r>
    </w:p>
    <w:p>
      <w:pPr>
        <w:pStyle w:val="BookText"/>
        <w:rPr/>
      </w:pPr>
      <w:r>
        <w:rPr>
          <w:rFonts w:ascii="Amiri" w:hAnsi="Amiri" w:eastAsia="Amiri" w:cs="Amiri"/>
          <w:color w:val="111111"/>
          <w:sz w:val="28"/>
          <w:sz w:val="28"/>
          <w:szCs w:val="28"/>
          <w:rtl w:val="true"/>
          <w:lang w:bidi="ar-SA"/>
        </w:rPr>
        <w:t xml:space="preserve">فضلوا الناس في الحديث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في اول القدام</w:t>
      </w:r>
    </w:p>
    <w:p>
      <w:pPr>
        <w:pStyle w:val="BookText"/>
        <w:rPr/>
      </w:pPr>
      <w:r>
        <w:rPr>
          <w:rFonts w:ascii="Amiri" w:hAnsi="Amiri" w:eastAsia="Amiri" w:cs="Amiri"/>
          <w:color w:val="111111"/>
          <w:sz w:val="28"/>
          <w:sz w:val="28"/>
          <w:szCs w:val="28"/>
          <w:rtl w:val="true"/>
          <w:lang w:bidi="ar-SA"/>
        </w:rPr>
        <w:t>لقد ذكر في مطلع قصيدته هيامه في الحب ، وانه قد استولى على مشاعره وعواطفه ، فصار اسيرا ، لا يملك من أمر 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لمن هذا الحب العارم الذي وقع في شبكه؟ انه ليس للغانيات التي يفتتن الناس بجمالهن ، وانما كان لأرفع الناس شأنا ، واسماهم مكانة ، انهم بنو هاشم الذين التقت بهم جميع عناصر الشرف والمجد ، وفاقوا جميع الناس بمواهبهم وعبقرياتهم ، فقد قصر عليهم اخلاصه وهواه الذي يجنه ويبديه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يندفع الكميت بحب ساداته بني هاشم وراء العاطفة ، وإنما رآهم صورة رائعة لا ثاني لها في تأريخ البشرية ، فقد رأى ، وشاهد ، ولمس أروع صور الانسانية التي رفعتهم الى القمة السامقة ، قمة الفكر ، والقيادة العليا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الكميت من صفات اسياده التي هام بها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معدن الجود والكرم والسخاء ، فقد جادوا بجميع ما يملكونه لانعاش المحرومين ، وانقاذ البائسين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مصدر العدل بين الناس ، فلا يؤثرون قريبا على بعيد ، وانما الناس جميعا عندهم على حد سواء ، فلا يعرفون المحسوبية ، ولا سائر الاعتبارات الأخرى التي يأخذ بها الناس اندفاعا مع العاطفة والهوى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اشجع من خلق اللّه ، فلم يمر الخوف على نفوسهم ، فقد خاضوا غمرات الحروب ، وأبدوا من صنوف البسالة ، ما لم يشاهد مثله في جميع فترات التأريخ ، فكان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 المثل في </w:t>
      </w:r>
    </w:p>
    <w:p>
      <w:pPr>
        <w:pStyle w:val="BookText"/>
        <w:rPr/>
      </w:pPr>
      <w:r>
        <w:rPr>
          <w:rFonts w:ascii="Amiri" w:hAnsi="Amiri" w:eastAsia="Amiri" w:cs="Amiri"/>
          <w:color w:val="111111"/>
          <w:sz w:val="28"/>
          <w:sz w:val="28"/>
          <w:szCs w:val="28"/>
          <w:rtl w:val="true"/>
          <w:lang w:bidi="ar-SA"/>
        </w:rPr>
        <w:t>الدنيا في شجاعته وبسالته ، وكذلك الامام الحسين سيد الأباة والاحرار في الارض فقد ابدى يوم عاشوراء من قوة البأس وروعة التصميم ما حير العقول وأذهل الألباب ، وتطعمت بهذه الروح العالية سائر ابناء الأسرة النبوية ، فقد ملكوا من الشجاعة ما لا يملكها أي أحد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كانوا الملجأ والمأوى لايتام الناس وسائر الفقراء والمحرومين ان امحل الناس ، ولم يجدبوا فليس هناك من يعطف عليهم سوى 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ولاة الأمور للناس ان التبست عليهم الأمور أو طرقتهم الازمات والأحداث ، فليس هناك من يستطيع التغلب عليها سواهم ، فهم الذين يملكون العقول النيرة ، والافكار الصائبة التي يحلون بها مشاكل الناس وازماتهم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الحكماء الماهرون في معالجة أمراض النفوس ، وازالة ما فيها من جراثيم الزيغ والانحراف ، فقد درسوا واقع هذا الانسان ، وسبروا اعماق نفسه ، ودخائل ذاته ، ووقفوا على اندفعاته نحو الحرص والطمع والجشع وايثاره للهوى على الحق ، فوضعوا العلاج الحاسم لجميع أمراضه وآفاته ، وتجد في كلماتهم روائع الحكم والمواعظ الهادفة الى اصلاح الناس وتهذيبهم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الروايا الذين يحملون الحكمة والحياة الى الناس ، فاليهم يلجأ الضامئ ومن ساحل كرمهم وجودهم ينتهل كل من يريد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البحور الذين يرتوي منهم كل من اشرف على الهلاك ، فهم مصدر السعادة والخير لهذا الانسان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اطيب الناس برا وصدقا ، وكرما ، وأصبح الناس وجوها ، </w:t>
      </w:r>
    </w:p>
    <w:p>
      <w:pPr>
        <w:pStyle w:val="BookText"/>
        <w:rPr/>
      </w:pPr>
      <w:r>
        <w:rPr>
          <w:rFonts w:ascii="Amiri" w:hAnsi="Amiri" w:eastAsia="Amiri" w:cs="Amiri"/>
          <w:color w:val="111111"/>
          <w:sz w:val="28"/>
          <w:sz w:val="28"/>
          <w:szCs w:val="28"/>
          <w:rtl w:val="true"/>
          <w:lang w:bidi="ar-SA"/>
        </w:rPr>
        <w:t>واكرمهم جدودا ، واعلاهم شأنا ، ونسبا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ارجح الناس وزنا ، واكملهم في العدل بين الناس ، وأخبرهم بالامور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فاقوا الناس في جميع مراحل التاريخ فاقوهم في صدق حديثهم واصالة فكرهم ، وخصب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ويسترسل الكميت بعد هذه الأبيات في ذكر مآثر ساداته بني هاشم وفضائلهم التي هام بها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مستفيدين متلفين مواهي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مطاعيم غير ما ابرام</w:t>
      </w:r>
    </w:p>
    <w:p>
      <w:pPr>
        <w:pStyle w:val="BookText"/>
        <w:rPr/>
      </w:pPr>
      <w:r>
        <w:rPr>
          <w:rFonts w:ascii="Amiri" w:hAnsi="Amiri" w:eastAsia="Amiri" w:cs="Amiri"/>
          <w:color w:val="111111"/>
          <w:sz w:val="28"/>
          <w:sz w:val="28"/>
          <w:szCs w:val="28"/>
          <w:rtl w:val="true"/>
          <w:lang w:bidi="ar-SA"/>
        </w:rPr>
        <w:t xml:space="preserve">مسعفين مفضلين مسامي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مراجيح في الخميس اللّهام</w:t>
      </w:r>
    </w:p>
    <w:p>
      <w:pPr>
        <w:pStyle w:val="BookText"/>
        <w:rPr/>
      </w:pPr>
      <w:r>
        <w:rPr>
          <w:rFonts w:ascii="Amiri" w:hAnsi="Amiri" w:eastAsia="Amiri" w:cs="Amiri"/>
          <w:color w:val="111111"/>
          <w:sz w:val="28"/>
          <w:sz w:val="28"/>
          <w:szCs w:val="28"/>
          <w:rtl w:val="true"/>
          <w:lang w:bidi="ar-SA"/>
        </w:rPr>
        <w:t xml:space="preserve">ومداريك للذحول متاري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وان احفظوا لعور الكلام</w:t>
      </w:r>
    </w:p>
    <w:p>
      <w:pPr>
        <w:pStyle w:val="BookText"/>
        <w:rPr/>
      </w:pPr>
      <w:r>
        <w:rPr>
          <w:rFonts w:ascii="Amiri" w:hAnsi="Amiri" w:eastAsia="Amiri" w:cs="Amiri"/>
          <w:color w:val="111111"/>
          <w:sz w:val="28"/>
          <w:sz w:val="28"/>
          <w:szCs w:val="28"/>
          <w:rtl w:val="true"/>
          <w:lang w:bidi="ar-SA"/>
        </w:rPr>
        <w:t xml:space="preserve">لا حباهم تحل للمنطق الشغ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ولا للطام يوم اللطام</w:t>
      </w:r>
    </w:p>
    <w:p>
      <w:pPr>
        <w:pStyle w:val="BookText"/>
        <w:rPr/>
      </w:pPr>
      <w:r>
        <w:rPr>
          <w:rFonts w:ascii="Amiri" w:hAnsi="Amiri" w:eastAsia="Amiri" w:cs="Amiri"/>
          <w:color w:val="111111"/>
          <w:sz w:val="28"/>
          <w:sz w:val="28"/>
          <w:szCs w:val="28"/>
          <w:rtl w:val="true"/>
          <w:lang w:bidi="ar-SA"/>
        </w:rPr>
        <w:t xml:space="preserve">ابطحيين اريحيين كالانج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ذات الرجوم والاعلام</w:t>
      </w:r>
    </w:p>
    <w:p>
      <w:pPr>
        <w:pStyle w:val="BookText"/>
        <w:rPr/>
      </w:pPr>
      <w:r>
        <w:rPr>
          <w:rFonts w:ascii="Amiri" w:hAnsi="Amiri" w:eastAsia="Amiri" w:cs="Amiri"/>
          <w:color w:val="111111"/>
          <w:sz w:val="28"/>
          <w:sz w:val="28"/>
          <w:szCs w:val="28"/>
          <w:rtl w:val="true"/>
          <w:lang w:bidi="ar-SA"/>
        </w:rPr>
        <w:t xml:space="preserve">غالبيين هاشميين في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ربوا من عطية العلام</w:t>
      </w:r>
    </w:p>
    <w:p>
      <w:pPr>
        <w:pStyle w:val="BookText"/>
        <w:rPr/>
      </w:pPr>
      <w:r>
        <w:rPr>
          <w:rFonts w:ascii="Amiri" w:hAnsi="Amiri" w:eastAsia="Amiri" w:cs="Amiri"/>
          <w:color w:val="111111"/>
          <w:sz w:val="28"/>
          <w:sz w:val="28"/>
          <w:szCs w:val="28"/>
          <w:rtl w:val="true"/>
          <w:lang w:bidi="ar-SA"/>
        </w:rPr>
        <w:t xml:space="preserve">ومصفين في المناصب محضي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خضمين كالقروم السوام</w:t>
      </w:r>
    </w:p>
    <w:p>
      <w:pPr>
        <w:pStyle w:val="BookText"/>
        <w:rPr/>
      </w:pPr>
      <w:r>
        <w:rPr>
          <w:rFonts w:ascii="IRNazanin" w:hAnsi="IRNazanin" w:eastAsia="IRNazanin"/>
          <w:color w:val="111111"/>
          <w:sz w:val="28"/>
          <w:sz w:val="28"/>
          <w:szCs w:val="28"/>
          <w:rtl w:val="true"/>
          <w:lang w:bidi="fa-IR"/>
        </w:rPr>
        <w:t xml:space="preserve">واذا الحرب أو مضت بسنا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وسار الهمام نحو الهمام</w:t>
      </w:r>
    </w:p>
    <w:p>
      <w:pPr>
        <w:pStyle w:val="BookText"/>
        <w:rPr/>
      </w:pPr>
      <w:r>
        <w:rPr>
          <w:rFonts w:ascii="Amiri" w:hAnsi="Amiri" w:eastAsia="Amiri" w:cs="Amiri"/>
          <w:color w:val="111111"/>
          <w:sz w:val="28"/>
          <w:sz w:val="28"/>
          <w:szCs w:val="28"/>
          <w:rtl w:val="true"/>
          <w:lang w:bidi="ar-SA"/>
        </w:rPr>
        <w:t xml:space="preserve">فهم الأسد في الوغى لا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خيس العرين والآجام</w:t>
      </w:r>
    </w:p>
    <w:p>
      <w:pPr>
        <w:pStyle w:val="BookText"/>
        <w:rPr/>
      </w:pPr>
      <w:r>
        <w:rPr>
          <w:rFonts w:ascii="Amiri" w:hAnsi="Amiri" w:eastAsia="Amiri" w:cs="Amiri"/>
          <w:color w:val="111111"/>
          <w:sz w:val="28"/>
          <w:sz w:val="28"/>
          <w:szCs w:val="28"/>
          <w:rtl w:val="true"/>
          <w:lang w:bidi="ar-SA"/>
        </w:rPr>
        <w:t xml:space="preserve">أسد حرب غيوث جدب بهالي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مقاويل غير ما اقدام</w:t>
      </w:r>
    </w:p>
    <w:p>
      <w:pPr>
        <w:pStyle w:val="BookText"/>
        <w:rPr/>
      </w:pPr>
      <w:r>
        <w:rPr>
          <w:rFonts w:ascii="Amiri" w:hAnsi="Amiri" w:eastAsia="Amiri" w:cs="Amiri"/>
          <w:color w:val="111111"/>
          <w:sz w:val="28"/>
          <w:sz w:val="28"/>
          <w:szCs w:val="28"/>
          <w:rtl w:val="true"/>
          <w:lang w:bidi="ar-SA"/>
        </w:rPr>
        <w:t xml:space="preserve">لامها ذير في الندى مكاثي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ولا مصمتين بالافحام</w:t>
      </w:r>
    </w:p>
    <w:p>
      <w:pPr>
        <w:pStyle w:val="BookText"/>
        <w:rPr/>
      </w:pPr>
      <w:r>
        <w:rPr>
          <w:rFonts w:ascii="Amiri" w:hAnsi="Amiri" w:eastAsia="Amiri" w:cs="Amiri"/>
          <w:color w:val="111111"/>
          <w:sz w:val="28"/>
          <w:sz w:val="28"/>
          <w:szCs w:val="28"/>
          <w:rtl w:val="true"/>
          <w:lang w:bidi="ar-SA"/>
        </w:rPr>
        <w:t xml:space="preserve">سادة ذادة عن الخرد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اذا اليوم صار كالأيام</w:t>
      </w:r>
    </w:p>
    <w:p>
      <w:pPr>
        <w:pStyle w:val="BookText"/>
        <w:rPr/>
      </w:pPr>
      <w:r>
        <w:rPr>
          <w:rFonts w:ascii="Amiri" w:hAnsi="Amiri" w:eastAsia="Amiri" w:cs="Amiri"/>
          <w:color w:val="111111"/>
          <w:sz w:val="28"/>
          <w:sz w:val="28"/>
          <w:szCs w:val="28"/>
          <w:rtl w:val="true"/>
          <w:lang w:bidi="ar-SA"/>
        </w:rPr>
        <w:t xml:space="preserve">ومغايير عندهن مغاو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مساعير ليلة الألجام</w:t>
      </w:r>
    </w:p>
    <w:p>
      <w:pPr>
        <w:pStyle w:val="BookText"/>
        <w:rPr/>
      </w:pPr>
      <w:r>
        <w:rPr>
          <w:rFonts w:ascii="Amiri" w:hAnsi="Amiri" w:eastAsia="Amiri" w:cs="Amiri"/>
          <w:color w:val="111111"/>
          <w:sz w:val="28"/>
          <w:sz w:val="28"/>
          <w:szCs w:val="28"/>
          <w:rtl w:val="true"/>
          <w:lang w:bidi="ar-SA"/>
        </w:rPr>
        <w:t xml:space="preserve">لا معازيل في الحروب 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 ولا رائمين بو اهتضام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الآخذون من ثقة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بتقواهم عرى لا انفصام </w:t>
      </w:r>
    </w:p>
    <w:p>
      <w:pPr>
        <w:pStyle w:val="BookText"/>
        <w:rPr/>
      </w:pPr>
      <w:r>
        <w:rPr>
          <w:rFonts w:ascii="Amiri" w:hAnsi="Amiri" w:eastAsia="Amiri" w:cs="Amiri"/>
          <w:color w:val="111111"/>
          <w:sz w:val="28"/>
          <w:sz w:val="28"/>
          <w:szCs w:val="28"/>
          <w:rtl w:val="true"/>
          <w:lang w:bidi="ar-SA"/>
        </w:rPr>
        <w:t xml:space="preserve">والمصيبون والمجيبون للد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عوة والمحرزون خصل الترامي</w:t>
      </w:r>
    </w:p>
    <w:p>
      <w:pPr>
        <w:pStyle w:val="BookText"/>
        <w:rPr/>
      </w:pPr>
      <w:r>
        <w:rPr>
          <w:rFonts w:ascii="IRNazanin" w:hAnsi="IRNazanin" w:eastAsia="IRNazanin"/>
          <w:color w:val="111111"/>
          <w:sz w:val="28"/>
          <w:sz w:val="28"/>
          <w:szCs w:val="28"/>
          <w:rtl w:val="true"/>
          <w:lang w:bidi="fa-IR"/>
        </w:rPr>
        <w:t xml:space="preserve">ومحلون محرمون مقرو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لحل قراره وحرام</w:t>
      </w:r>
    </w:p>
    <w:p>
      <w:pPr>
        <w:pStyle w:val="BookText"/>
        <w:rPr/>
      </w:pPr>
      <w:r>
        <w:rPr>
          <w:rFonts w:ascii="Amiri" w:hAnsi="Amiri" w:eastAsia="Amiri" w:cs="Amiri"/>
          <w:color w:val="111111"/>
          <w:sz w:val="28"/>
          <w:sz w:val="28"/>
          <w:szCs w:val="28"/>
          <w:rtl w:val="true"/>
          <w:lang w:bidi="ar-SA"/>
        </w:rPr>
        <w:t xml:space="preserve">وعرض الكميت في هذه الأبيات الى الصفات الرفيعة الماثلة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الأموال التي تردهم يبذلونها بسخاء وطيب نفس الى ذوي الحاجة لا يبغون جزاء ولا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اذا وتروا فهم غير قاصرين ولا عاجزين من الأخذ بثأرهم ، ولكنهم تركوا ذلك إيثارا لما عند اللّه ، وان نالهم من اعدائهم قبيح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 الكميت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حباهم تحل للمنطق الشغب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حلمهم وانهم لا تطيش احلامهم عند المشاغبة فلا يحلون حباهم ولا يتحركون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ابطحيين اريحيين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انهم اشراف قريش بما اتصفوا به من الأريحية فهم كالنجوم والاعلام التي يهتدي بها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غالبيين هاشميين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ينتمون الى سيد العرب غالب بن فهر ، ثم الى هاشم ، وانهم نالوا من العلم ما لم ينله أحد ، فقد منحهم بذلك اللّه تعالى الذي بيده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ومصفين في المناصب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انهم في مناصبهم ومكانتهم قد خلصوا من الدنس ، ونزهوا من كل عيب فرفعوا رءوسهم اعتزازا لأنهم لم يحيدوا عن الحق ، ولم يقترفوا أي باطل أو أثم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الحرب أو مضت بسنا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وبالبيتين اللذين بعده الى شجاعة العلويين ، وان الحرب اذا استعرت ، واشتد اوارها ، فانهم يخوضون غمارها ببسالة وصمود وقوة بأس لا يعرفون الفزع ولا </w:t>
      </w:r>
    </w:p>
    <w:p>
      <w:pPr>
        <w:pStyle w:val="BookText"/>
        <w:rPr/>
      </w:pPr>
      <w:r>
        <w:rPr>
          <w:rFonts w:ascii="Amiri" w:hAnsi="Amiri" w:eastAsia="Amiri" w:cs="Amiri"/>
          <w:color w:val="111111"/>
          <w:sz w:val="28"/>
          <w:sz w:val="28"/>
          <w:szCs w:val="28"/>
          <w:rtl w:val="true"/>
          <w:lang w:bidi="ar-SA"/>
        </w:rPr>
        <w:t>الخوف وانما يستقبلون الموت بثغورهم الباسمة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مهاذير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إذا ضمهم النادي فلا يبتذلون بكثرة الكلام ، وإنما يصمتون في مواضع الصمت من غير افحام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واعرب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سادة ذادة عن الخرد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انهم الحماة الذين يحمون اهلهم عن الضيم في احلك الايام المشهورة بالحروب والوقائع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ومغاير عندهن مغايير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الذي بعده الى انهم اسد الحروب الذين يوقدون نارها ويسعرون لهبها ، ويقذفون بنفوسهم فيها ، وليسوا بمعازيل ولا بتنابيل ، وانما هم الاعلام ، والقادة والرءوس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واعطى الكميت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الآخذون من ثقة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عن تكامل شخصية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يأخذون بأوثق الأمور ، واشدها صلة بالحق ، ولا يأخذون بما التبس عليهم أو شكوا في مشروعيته ، وذلك لشدة تقواهم وورعهم ، وعرض في البيت الذي يليه الى انهم أول من اجاب دعوة الحق التي اعلنها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العترة الطاهرة هو أول من سبق الى الاسلام كما كان المدافع الاول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والمحامي عن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وعرض الكميت بعد هذا المدح للعلويين الى هجاء خصومهم الأمويين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ساسة لا كمن يرعي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سواء ورعية الانعام</w:t>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كسليمان بعد أو كهشام</w:t>
      </w:r>
    </w:p>
    <w:p>
      <w:pPr>
        <w:pStyle w:val="BookText"/>
        <w:rPr/>
      </w:pPr>
      <w:r>
        <w:rPr>
          <w:rFonts w:ascii="Amiri" w:hAnsi="Amiri" w:eastAsia="Amiri" w:cs="Amiri"/>
          <w:color w:val="111111"/>
          <w:sz w:val="28"/>
          <w:sz w:val="28"/>
          <w:szCs w:val="28"/>
          <w:rtl w:val="true"/>
          <w:lang w:bidi="ar-SA"/>
        </w:rPr>
        <w:t xml:space="preserve">رأيه فيهم كرأي ذوي الثل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في الثائجات جنح الظلام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ذي الصوف وانتقاء لذي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نعقا ودعدعا بالبهام </w:t>
      </w:r>
    </w:p>
    <w:p>
      <w:pPr>
        <w:pStyle w:val="BookText"/>
        <w:rPr/>
      </w:pPr>
      <w:r>
        <w:rPr>
          <w:rFonts w:ascii="Amiri" w:hAnsi="Amiri" w:eastAsia="Amiri" w:cs="Amiri"/>
          <w:color w:val="111111"/>
          <w:sz w:val="28"/>
          <w:sz w:val="28"/>
          <w:szCs w:val="28"/>
          <w:rtl w:val="true"/>
          <w:lang w:bidi="ar-SA"/>
        </w:rPr>
        <w:t xml:space="preserve">من يمت لا يمت فقيدا وإن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فلا ذو إلّ ولا ذو ذمام</w:t>
      </w:r>
    </w:p>
    <w:p>
      <w:pPr>
        <w:pStyle w:val="BookText"/>
        <w:rPr/>
      </w:pPr>
      <w:r>
        <w:rPr>
          <w:rFonts w:ascii="Amiri" w:hAnsi="Amiri" w:eastAsia="Amiri" w:cs="Amiri"/>
          <w:color w:val="111111"/>
          <w:sz w:val="28"/>
          <w:sz w:val="28"/>
          <w:szCs w:val="28"/>
          <w:rtl w:val="true"/>
          <w:lang w:bidi="ar-SA"/>
        </w:rPr>
        <w:t>لا أكاد أعرف هجاء امض ، ولا اصدق من هذا الهجاء ، فقد كشف النقاب عن سوء السياسة الأموية ، التي ساست الناس سياسة لم يألفوها ، فقد نظرت إليهم كالانعام ، ولم تؤمن بأي حق من حقوقهم ، فصبت عليهم وابلا من العذاب الأليم ، وعرض الى من مات من ملوك الامويين ، وانه لا ذكر لهم ، لأنهم لم يقيموا حقا ، ولم يؤسسوا عدلا فلذا لا يذكرهم الناس بخير ، وإنما يعددون ظلمهم ، ويذكرون جورهم وبطشهم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ويواصل الكميت مدحه لبني هاشم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الأقربون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الأبعدون من كل ذام</w:t>
      </w:r>
    </w:p>
    <w:p>
      <w:pPr>
        <w:pStyle w:val="BookText"/>
        <w:rPr/>
      </w:pPr>
      <w:r>
        <w:rPr>
          <w:rFonts w:ascii="Amiri" w:hAnsi="Amiri" w:eastAsia="Amiri" w:cs="Amiri"/>
          <w:color w:val="111111"/>
          <w:sz w:val="28"/>
          <w:sz w:val="28"/>
          <w:szCs w:val="28"/>
          <w:rtl w:val="true"/>
          <w:lang w:bidi="ar-SA"/>
        </w:rPr>
        <w:t xml:space="preserve">وهم الأوفون بالناس في 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والأحلمون في الاحلام</w:t>
      </w:r>
    </w:p>
    <w:p>
      <w:pPr>
        <w:pStyle w:val="BookText"/>
        <w:rPr/>
      </w:pPr>
      <w:r>
        <w:rPr>
          <w:rFonts w:ascii="Amiri" w:hAnsi="Amiri" w:eastAsia="Amiri" w:cs="Amiri"/>
          <w:color w:val="111111"/>
          <w:sz w:val="28"/>
          <w:sz w:val="28"/>
          <w:szCs w:val="28"/>
          <w:rtl w:val="true"/>
          <w:lang w:bidi="ar-SA"/>
        </w:rPr>
        <w:t xml:space="preserve">بسطوا أيدي النوال وكفوا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البغي عنهم والعرام</w:t>
      </w:r>
    </w:p>
    <w:p>
      <w:pPr>
        <w:pStyle w:val="BookText"/>
        <w:rPr/>
      </w:pPr>
      <w:r>
        <w:rPr>
          <w:rFonts w:ascii="Amiri" w:hAnsi="Amiri" w:eastAsia="Amiri" w:cs="Amiri"/>
          <w:color w:val="111111"/>
          <w:sz w:val="28"/>
          <w:sz w:val="28"/>
          <w:szCs w:val="28"/>
          <w:rtl w:val="true"/>
          <w:lang w:bidi="ar-SA"/>
        </w:rPr>
        <w:t xml:space="preserve">أخذوا القصد فاستقاموا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مالت زوامل الآثام</w:t>
      </w:r>
    </w:p>
    <w:p>
      <w:pPr>
        <w:pStyle w:val="BookText"/>
        <w:rPr/>
      </w:pPr>
      <w:r>
        <w:rPr>
          <w:rFonts w:ascii="Amiri" w:hAnsi="Amiri" w:eastAsia="Amiri" w:cs="Amiri"/>
          <w:color w:val="111111"/>
          <w:sz w:val="28"/>
          <w:sz w:val="28"/>
          <w:szCs w:val="28"/>
          <w:rtl w:val="true"/>
          <w:lang w:bidi="ar-SA"/>
        </w:rPr>
        <w:t xml:space="preserve">عيرات الفعال والحسب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إليهم محطوطة الاعكام</w:t>
      </w:r>
    </w:p>
    <w:p>
      <w:pPr>
        <w:pStyle w:val="BookText"/>
        <w:rPr/>
      </w:pPr>
      <w:r>
        <w:rPr>
          <w:rFonts w:ascii="Amiri" w:hAnsi="Amiri" w:eastAsia="Amiri" w:cs="Amiri"/>
          <w:color w:val="111111"/>
          <w:sz w:val="28"/>
          <w:sz w:val="28"/>
          <w:szCs w:val="28"/>
          <w:rtl w:val="true"/>
          <w:lang w:bidi="ar-SA"/>
        </w:rPr>
        <w:t xml:space="preserve">أسرة الصادق الحديث أبي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فرع القدامس القدام</w:t>
      </w:r>
    </w:p>
    <w:p>
      <w:pPr>
        <w:pStyle w:val="BookText"/>
        <w:rPr/>
      </w:pPr>
      <w:r>
        <w:rPr>
          <w:rFonts w:ascii="Amiri" w:hAnsi="Amiri" w:eastAsia="Amiri" w:cs="Amiri"/>
          <w:color w:val="111111"/>
          <w:sz w:val="28"/>
          <w:sz w:val="28"/>
          <w:szCs w:val="28"/>
          <w:rtl w:val="true"/>
          <w:lang w:bidi="ar-SA"/>
        </w:rPr>
        <w:t xml:space="preserve">وصورت هذه الأبيات المثل العليا التي اتصف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قربهم الى الخير ، وبعدهم عن كل ما يوجب الذم ، ووفائهم بكل عهد ، ورأفتهم بالناس وسعة حلمهم ، وغير ذلك من الصفات التي جعلتهم مهوى الأفئدة ، وموضع تقديس الناس واكبارهم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ويأخذ الكميت في رائعته بمدح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حي وميت من بني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طرا مأمومهم والامام</w:t>
      </w:r>
    </w:p>
    <w:p>
      <w:pPr>
        <w:pStyle w:val="BookText"/>
        <w:rPr/>
      </w:pPr>
      <w:r>
        <w:rPr>
          <w:rFonts w:ascii="Amiri" w:hAnsi="Amiri" w:eastAsia="Amiri" w:cs="Amiri"/>
          <w:color w:val="111111"/>
          <w:sz w:val="28"/>
          <w:sz w:val="28"/>
          <w:szCs w:val="28"/>
          <w:rtl w:val="true"/>
          <w:lang w:bidi="ar-SA"/>
        </w:rPr>
        <w:t xml:space="preserve">كان ميتا جنازة خير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مقابر الاقوام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وجنينا ومرضعا ساكن 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وبعد الرضاع عند الفطام </w:t>
      </w:r>
    </w:p>
    <w:p>
      <w:pPr>
        <w:pStyle w:val="BookText"/>
        <w:rPr/>
      </w:pPr>
      <w:r>
        <w:rPr>
          <w:rFonts w:ascii="Amiri" w:hAnsi="Amiri" w:eastAsia="Amiri" w:cs="Amiri"/>
          <w:color w:val="111111"/>
          <w:sz w:val="28"/>
          <w:sz w:val="28"/>
          <w:szCs w:val="28"/>
          <w:rtl w:val="true"/>
          <w:lang w:bidi="ar-SA"/>
        </w:rPr>
        <w:t xml:space="preserve">خير مسترضع وخير فطيم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وجنين أقر في الارحام</w:t>
      </w:r>
    </w:p>
    <w:p>
      <w:pPr>
        <w:pStyle w:val="BookText"/>
        <w:rPr/>
      </w:pPr>
      <w:r>
        <w:rPr>
          <w:rFonts w:ascii="Amiri" w:hAnsi="Amiri" w:eastAsia="Amiri" w:cs="Amiri"/>
          <w:color w:val="111111"/>
          <w:sz w:val="28"/>
          <w:sz w:val="28"/>
          <w:szCs w:val="28"/>
          <w:rtl w:val="true"/>
          <w:lang w:bidi="ar-SA"/>
        </w:rPr>
        <w:t xml:space="preserve">وغلاما وناشئا ثم 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كهل وناشئ وغلام</w:t>
      </w:r>
    </w:p>
    <w:p>
      <w:pPr>
        <w:pStyle w:val="BookText"/>
        <w:rPr/>
      </w:pPr>
      <w:r>
        <w:rPr>
          <w:rFonts w:ascii="Amiri" w:hAnsi="Amiri" w:eastAsia="Amiri" w:cs="Amiri"/>
          <w:color w:val="111111"/>
          <w:sz w:val="28"/>
          <w:sz w:val="28"/>
          <w:szCs w:val="28"/>
          <w:rtl w:val="true"/>
          <w:lang w:bidi="ar-SA"/>
        </w:rPr>
        <w:t xml:space="preserve">انقذ اللّه شلونا من شفى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به نعمة من المنعام</w:t>
      </w:r>
    </w:p>
    <w:p>
      <w:pPr>
        <w:pStyle w:val="BookText"/>
        <w:rPr/>
      </w:pPr>
      <w:r>
        <w:rPr>
          <w:rFonts w:ascii="Amiri" w:hAnsi="Amiri" w:eastAsia="Amiri" w:cs="Amiri"/>
          <w:color w:val="111111"/>
          <w:sz w:val="28"/>
          <w:sz w:val="28"/>
          <w:szCs w:val="28"/>
          <w:rtl w:val="true"/>
          <w:lang w:bidi="ar-SA"/>
        </w:rPr>
        <w:t xml:space="preserve">لوفدى الحي ميتا قلت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الفدا لتلك العظام</w:t>
      </w:r>
    </w:p>
    <w:p>
      <w:pPr>
        <w:pStyle w:val="BookText"/>
        <w:rPr/>
      </w:pPr>
      <w:r>
        <w:rPr>
          <w:rFonts w:ascii="Amiri" w:hAnsi="Amiri" w:eastAsia="Amiri" w:cs="Amiri"/>
          <w:color w:val="111111"/>
          <w:sz w:val="28"/>
          <w:sz w:val="28"/>
          <w:szCs w:val="28"/>
          <w:rtl w:val="true"/>
          <w:lang w:bidi="ar-SA"/>
        </w:rPr>
        <w:t xml:space="preserve">طيب الاصل طيب العود في البن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والفرع يثربي تهامي</w:t>
      </w:r>
    </w:p>
    <w:p>
      <w:pPr>
        <w:pStyle w:val="BookText"/>
        <w:rPr/>
      </w:pPr>
      <w:r>
        <w:rPr>
          <w:rFonts w:ascii="Amiri" w:hAnsi="Amiri" w:eastAsia="Amiri" w:cs="Amiri"/>
          <w:color w:val="111111"/>
          <w:sz w:val="28"/>
          <w:sz w:val="28"/>
          <w:szCs w:val="28"/>
          <w:rtl w:val="true"/>
          <w:lang w:bidi="ar-SA"/>
        </w:rPr>
        <w:t xml:space="preserve">ابطحي بمكة استثقب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ضياء العما به والظلام</w:t>
      </w:r>
    </w:p>
    <w:p>
      <w:pPr>
        <w:pStyle w:val="BookText"/>
        <w:rPr/>
      </w:pPr>
      <w:r>
        <w:rPr>
          <w:rFonts w:ascii="Amiri" w:hAnsi="Amiri" w:eastAsia="Amiri" w:cs="Amiri"/>
          <w:color w:val="111111"/>
          <w:sz w:val="28"/>
          <w:sz w:val="28"/>
          <w:szCs w:val="28"/>
          <w:rtl w:val="true"/>
          <w:lang w:bidi="ar-SA"/>
        </w:rPr>
        <w:t xml:space="preserve">والى يثرب التحول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من غير دار مقام</w:t>
      </w:r>
    </w:p>
    <w:p>
      <w:pPr>
        <w:pStyle w:val="BookText"/>
        <w:rPr/>
      </w:pPr>
      <w:r>
        <w:rPr>
          <w:rFonts w:ascii="Amiri" w:hAnsi="Amiri" w:eastAsia="Amiri" w:cs="Amiri"/>
          <w:color w:val="111111"/>
          <w:sz w:val="28"/>
          <w:sz w:val="28"/>
          <w:szCs w:val="28"/>
          <w:rtl w:val="true"/>
          <w:lang w:bidi="ar-SA"/>
        </w:rPr>
        <w:t xml:space="preserve">هجرة حولت الى الأوس والخز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اهل الفسيل والآطام</w:t>
      </w:r>
    </w:p>
    <w:p>
      <w:pPr>
        <w:pStyle w:val="BookText"/>
        <w:rPr/>
      </w:pPr>
      <w:r>
        <w:rPr>
          <w:rFonts w:ascii="Amiri" w:hAnsi="Amiri" w:eastAsia="Amiri" w:cs="Amiri"/>
          <w:color w:val="111111"/>
          <w:sz w:val="28"/>
          <w:sz w:val="28"/>
          <w:szCs w:val="28"/>
          <w:rtl w:val="true"/>
          <w:lang w:bidi="ar-SA"/>
        </w:rPr>
        <w:t xml:space="preserve">غير دنيا محالفا واسم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مجده بقاء السلام</w:t>
      </w:r>
    </w:p>
    <w:p>
      <w:pPr>
        <w:pStyle w:val="BookText"/>
        <w:rPr/>
      </w:pPr>
      <w:r>
        <w:rPr>
          <w:rFonts w:ascii="IRNazanin" w:hAnsi="IRNazanin" w:eastAsia="IRNazanin"/>
          <w:color w:val="111111"/>
          <w:sz w:val="28"/>
          <w:sz w:val="28"/>
          <w:szCs w:val="28"/>
          <w:rtl w:val="true"/>
          <w:lang w:bidi="fa-IR"/>
        </w:rPr>
        <w:t xml:space="preserve">وبعد هذا الثناء العاطر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في مدح الشهيد العظيم جعفر الطيار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الخالد حمزة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الجناحين وابن هالة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والكمي المحامي</w:t>
      </w:r>
    </w:p>
    <w:p>
      <w:pPr>
        <w:pStyle w:val="BookText"/>
        <w:rPr/>
      </w:pPr>
      <w:r>
        <w:rPr>
          <w:rFonts w:ascii="Amiri" w:hAnsi="Amiri" w:eastAsia="Amiri" w:cs="Amiri"/>
          <w:color w:val="111111"/>
          <w:sz w:val="28"/>
          <w:sz w:val="28"/>
          <w:szCs w:val="28"/>
          <w:rtl w:val="true"/>
          <w:lang w:bidi="ar-SA"/>
        </w:rPr>
        <w:t xml:space="preserve">لا ابن عم يرى كهذا ولا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كهذاك سيد الاعمام</w:t>
      </w:r>
    </w:p>
    <w:p>
      <w:pPr>
        <w:pStyle w:val="BookText"/>
        <w:rPr/>
      </w:pPr>
      <w:r>
        <w:rPr>
          <w:rFonts w:ascii="IRNazanin" w:hAnsi="IRNazanin" w:eastAsia="IRNazanin"/>
          <w:color w:val="111111"/>
          <w:sz w:val="28"/>
          <w:sz w:val="28"/>
          <w:szCs w:val="28"/>
          <w:rtl w:val="true"/>
          <w:lang w:bidi="fa-IR"/>
        </w:rPr>
        <w:t xml:space="preserve">ويعرض الكميت بعد هذا الى مدح سيد الاوصياء ، وباب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والوصي الذي أمال التجوبى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 أمة لانهدام</w:t>
      </w:r>
    </w:p>
    <w:p>
      <w:pPr>
        <w:pStyle w:val="BookText"/>
        <w:rPr/>
      </w:pPr>
      <w:r>
        <w:rPr>
          <w:rFonts w:ascii="Amiri" w:hAnsi="Amiri" w:eastAsia="Amiri" w:cs="Amiri"/>
          <w:color w:val="111111"/>
          <w:sz w:val="28"/>
          <w:sz w:val="28"/>
          <w:szCs w:val="28"/>
          <w:rtl w:val="true"/>
          <w:lang w:bidi="ar-SA"/>
        </w:rPr>
        <w:t xml:space="preserve">كان أهل العفاف والمجد والخي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ونقض الامور والابرام</w:t>
      </w:r>
    </w:p>
    <w:p>
      <w:pPr>
        <w:pStyle w:val="BookText"/>
        <w:rPr/>
      </w:pPr>
      <w:r>
        <w:rPr>
          <w:rFonts w:ascii="Amiri" w:hAnsi="Amiri" w:eastAsia="Amiri" w:cs="Amiri"/>
          <w:color w:val="111111"/>
          <w:sz w:val="28"/>
          <w:sz w:val="28"/>
          <w:szCs w:val="28"/>
          <w:rtl w:val="true"/>
          <w:lang w:bidi="ar-SA"/>
        </w:rPr>
        <w:t xml:space="preserve">والوصي الولي والفارس 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 العجاج غير الكهام</w:t>
      </w:r>
    </w:p>
    <w:p>
      <w:pPr>
        <w:pStyle w:val="BookText"/>
        <w:rPr/>
      </w:pPr>
      <w:r>
        <w:rPr>
          <w:rFonts w:ascii="Amiri" w:hAnsi="Amiri" w:eastAsia="Amiri" w:cs="Amiri"/>
          <w:color w:val="111111"/>
          <w:sz w:val="28"/>
          <w:sz w:val="28"/>
          <w:szCs w:val="28"/>
          <w:rtl w:val="true"/>
          <w:lang w:bidi="ar-SA"/>
        </w:rPr>
        <w:t xml:space="preserve">كم له ثم كم له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وصريع تحت السنابك دام</w:t>
      </w:r>
    </w:p>
    <w:p>
      <w:pPr>
        <w:pStyle w:val="BookText"/>
        <w:rPr/>
      </w:pPr>
      <w:r>
        <w:rPr>
          <w:rFonts w:ascii="Amiri" w:hAnsi="Amiri" w:eastAsia="Amiri" w:cs="Amiri"/>
          <w:color w:val="111111"/>
          <w:sz w:val="28"/>
          <w:sz w:val="28"/>
          <w:szCs w:val="28"/>
          <w:rtl w:val="true"/>
          <w:lang w:bidi="ar-SA"/>
        </w:rPr>
        <w:t xml:space="preserve">وخميس يلفه بخميس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وفئام حواه بعد فئام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وعميد متوج حل عنه 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التاج بالصنيع الحسام </w:t>
      </w:r>
    </w:p>
    <w:p>
      <w:pPr>
        <w:pStyle w:val="BookText"/>
        <w:rPr/>
      </w:pPr>
      <w:r>
        <w:rPr>
          <w:rFonts w:ascii="Amiri" w:hAnsi="Amiri" w:eastAsia="Amiri" w:cs="Amiri"/>
          <w:color w:val="111111"/>
          <w:sz w:val="28"/>
          <w:sz w:val="28"/>
          <w:szCs w:val="28"/>
          <w:rtl w:val="true"/>
          <w:lang w:bidi="ar-SA"/>
        </w:rPr>
        <w:t xml:space="preserve">قتلوا يوم ذاك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لا كغابر الحكام</w:t>
      </w:r>
    </w:p>
    <w:p>
      <w:pPr>
        <w:pStyle w:val="BookText"/>
        <w:rPr/>
      </w:pPr>
      <w:r>
        <w:rPr>
          <w:rFonts w:ascii="Amiri" w:hAnsi="Amiri" w:eastAsia="Amiri" w:cs="Amiri"/>
          <w:color w:val="111111"/>
          <w:sz w:val="28"/>
          <w:sz w:val="28"/>
          <w:szCs w:val="28"/>
          <w:rtl w:val="true"/>
          <w:lang w:bidi="ar-SA"/>
        </w:rPr>
        <w:t xml:space="preserve">راعيا كان مسجحا ففقدنا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وفقد المسيم هلك السوام</w:t>
      </w:r>
    </w:p>
    <w:p>
      <w:pPr>
        <w:pStyle w:val="BookText"/>
        <w:rPr/>
      </w:pPr>
      <w:r>
        <w:rPr>
          <w:rFonts w:ascii="Amiri" w:hAnsi="Amiri" w:eastAsia="Amiri" w:cs="Amiri"/>
          <w:color w:val="111111"/>
          <w:sz w:val="28"/>
          <w:sz w:val="28"/>
          <w:szCs w:val="28"/>
          <w:rtl w:val="true"/>
          <w:lang w:bidi="ar-SA"/>
        </w:rPr>
        <w:t xml:space="preserve">واشتت بنا مصادر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نهج السبيل ذي الآرام</w:t>
      </w:r>
    </w:p>
    <w:p>
      <w:pPr>
        <w:pStyle w:val="BookText"/>
        <w:rPr/>
      </w:pPr>
      <w:r>
        <w:rPr>
          <w:rFonts w:ascii="Amiri" w:hAnsi="Amiri" w:eastAsia="Amiri" w:cs="Amiri"/>
          <w:color w:val="111111"/>
          <w:sz w:val="28"/>
          <w:sz w:val="28"/>
          <w:szCs w:val="28"/>
          <w:rtl w:val="true"/>
          <w:lang w:bidi="ar-SA"/>
        </w:rPr>
        <w:t xml:space="preserve">جرد السيف تارتين من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حين درة من صرام</w:t>
      </w:r>
    </w:p>
    <w:p>
      <w:pPr>
        <w:pStyle w:val="BookText"/>
        <w:rPr/>
      </w:pPr>
      <w:r>
        <w:rPr>
          <w:rFonts w:ascii="Amiri" w:hAnsi="Amiri" w:eastAsia="Amiri" w:cs="Amiri"/>
          <w:color w:val="111111"/>
          <w:sz w:val="28"/>
          <w:sz w:val="28"/>
          <w:szCs w:val="28"/>
          <w:rtl w:val="true"/>
          <w:lang w:bidi="ar-SA"/>
        </w:rPr>
        <w:t xml:space="preserve">في مريدين مخطئين هدى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ومستقسمين بالازلام</w:t>
      </w:r>
    </w:p>
    <w:p>
      <w:pPr>
        <w:pStyle w:val="BookText"/>
        <w:rPr/>
      </w:pPr>
      <w:r>
        <w:rPr>
          <w:rFonts w:ascii="IRNazanin" w:hAnsi="IRNazanin" w:eastAsia="IRNazanin"/>
          <w:color w:val="111111"/>
          <w:sz w:val="28"/>
          <w:sz w:val="28"/>
          <w:szCs w:val="28"/>
          <w:rtl w:val="true"/>
          <w:lang w:bidi="fa-IR"/>
        </w:rPr>
        <w:t xml:space="preserve">وانبرى الى ذكر الامام الحسن سيد شباب أهل الجنة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ووصي الوصي ذي الخطة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ومردي الخصوم يوم الخصام</w:t>
      </w:r>
    </w:p>
    <w:p>
      <w:pPr>
        <w:pStyle w:val="BookText"/>
        <w:rPr/>
      </w:pPr>
      <w:r>
        <w:rPr>
          <w:rFonts w:ascii="Amiri" w:hAnsi="Amiri" w:eastAsia="Amiri" w:cs="Amiri"/>
          <w:color w:val="111111"/>
          <w:sz w:val="28"/>
          <w:sz w:val="28"/>
          <w:szCs w:val="28"/>
          <w:rtl w:val="true"/>
          <w:lang w:bidi="ar-SA"/>
        </w:rPr>
        <w:t xml:space="preserve">وعرج بعد ذلك الى ذكر مأساة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المأساة المروعة التي تركت اعظم اللوعة والاسى في النفوس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وقتيل بالطف غودر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وطغام</w:t>
      </w:r>
    </w:p>
    <w:p>
      <w:pPr>
        <w:pStyle w:val="BookText"/>
        <w:rPr/>
      </w:pPr>
      <w:r>
        <w:rPr>
          <w:rFonts w:ascii="IRNazanin" w:hAnsi="IRNazanin" w:eastAsia="IRNazanin"/>
          <w:color w:val="111111"/>
          <w:sz w:val="28"/>
          <w:sz w:val="28"/>
          <w:szCs w:val="28"/>
          <w:rtl w:val="true"/>
          <w:lang w:bidi="fa-IR"/>
        </w:rPr>
        <w:t xml:space="preserve">وحينما سمع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البيت تناثرت دموعه ، وبكى ،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مؤيدا بروح القدس ما ذببت عنا أهل البيت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ويستمر الكميت في تلاوة رثائه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تركب الطير كالمجاسد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هاب من التراب هيام</w:t>
      </w:r>
    </w:p>
    <w:p>
      <w:pPr>
        <w:pStyle w:val="BookText"/>
        <w:rPr/>
      </w:pPr>
      <w:r>
        <w:rPr>
          <w:rFonts w:ascii="Amiri" w:hAnsi="Amiri" w:eastAsia="Amiri" w:cs="Amiri"/>
          <w:color w:val="111111"/>
          <w:sz w:val="28"/>
          <w:sz w:val="28"/>
          <w:szCs w:val="28"/>
          <w:rtl w:val="true"/>
          <w:lang w:bidi="ar-SA"/>
        </w:rPr>
        <w:t xml:space="preserve">وتطيل المرزآت المقالي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عليه القعود بعد القيام</w:t>
      </w:r>
    </w:p>
    <w:p>
      <w:pPr>
        <w:pStyle w:val="BookText"/>
        <w:rPr/>
      </w:pPr>
      <w:r>
        <w:rPr>
          <w:rFonts w:ascii="Amiri" w:hAnsi="Amiri" w:eastAsia="Amiri" w:cs="Amiri"/>
          <w:color w:val="111111"/>
          <w:sz w:val="28"/>
          <w:sz w:val="28"/>
          <w:szCs w:val="28"/>
          <w:rtl w:val="true"/>
          <w:lang w:bidi="ar-SA"/>
        </w:rPr>
        <w:t xml:space="preserve">يتعرفن حر 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السرو ظاهرا والوسام</w:t>
      </w:r>
    </w:p>
    <w:p>
      <w:pPr>
        <w:pStyle w:val="BookText"/>
        <w:rPr/>
      </w:pPr>
      <w:r>
        <w:rPr>
          <w:rFonts w:ascii="Amiri" w:hAnsi="Amiri" w:eastAsia="Amiri" w:cs="Amiri"/>
          <w:color w:val="111111"/>
          <w:sz w:val="28"/>
          <w:sz w:val="28"/>
          <w:szCs w:val="28"/>
          <w:rtl w:val="true"/>
          <w:lang w:bidi="ar-SA"/>
        </w:rPr>
        <w:t xml:space="preserve">قتل الادعياء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pStyle w:val="BookText"/>
        <w:rPr/>
      </w:pPr>
      <w:r>
        <w:rPr>
          <w:rFonts w:ascii="Amiri" w:hAnsi="Amiri" w:eastAsia="Amiri" w:cs="Amiri"/>
          <w:color w:val="111111"/>
          <w:sz w:val="28"/>
          <w:sz w:val="28"/>
          <w:szCs w:val="28"/>
          <w:rtl w:val="true"/>
          <w:lang w:bidi="ar-SA"/>
        </w:rPr>
        <w:t xml:space="preserve">وعرض بعد ذلك الى محمد بن الحنفية 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النبي بالشعب ذي 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طريد المحل بالاحرام </w:t>
      </w:r>
    </w:p>
    <w:p>
      <w:pPr>
        <w:pStyle w:val="BookText"/>
        <w:rPr/>
      </w:pPr>
      <w:r>
        <w:rPr>
          <w:rFonts w:ascii="Amiri" w:hAnsi="Amiri" w:eastAsia="Amiri" w:cs="Amiri"/>
          <w:color w:val="111111"/>
          <w:sz w:val="28"/>
          <w:sz w:val="28"/>
          <w:szCs w:val="28"/>
          <w:rtl w:val="true"/>
          <w:lang w:bidi="ar-SA"/>
        </w:rPr>
        <w:t xml:space="preserve">يشير بذلك الى ما تعرض إليه محمد من التنكيل من قبل ابن الزبير لانه امتنع من بيعته ، فحصره بالخيف ، وهدده ومن معه بالحرق ان لم يبايعوه ، وذكر بعد ذلك الشهيد العظيم أبا الفضل العباس بن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دفاعا عن أخيه سيد الاحرار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الفضل إن ذكرهم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الشفاء للاسقام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وأبو الفضل ان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النفوس من اسقام</w:t>
      </w:r>
    </w:p>
    <w:p>
      <w:pPr>
        <w:pStyle w:val="BookText"/>
        <w:rPr/>
      </w:pPr>
      <w:r>
        <w:rPr>
          <w:rFonts w:ascii="Amiri" w:hAnsi="Amiri" w:eastAsia="Amiri" w:cs="Amiri"/>
          <w:color w:val="111111"/>
          <w:sz w:val="28"/>
          <w:sz w:val="28"/>
          <w:szCs w:val="28"/>
          <w:rtl w:val="true"/>
          <w:lang w:bidi="ar-SA"/>
        </w:rPr>
        <w:t xml:space="preserve">قتل الادعياء اذ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الشاربين صوب الغمام</w:t>
      </w:r>
    </w:p>
    <w:p>
      <w:pPr>
        <w:pStyle w:val="BookText"/>
        <w:rPr/>
      </w:pPr>
      <w:r>
        <w:rPr>
          <w:rFonts w:ascii="IRNazanin" w:hAnsi="IRNazanin" w:eastAsia="IRNazanin"/>
          <w:color w:val="111111"/>
          <w:sz w:val="28"/>
          <w:sz w:val="28"/>
          <w:szCs w:val="28"/>
          <w:rtl w:val="true"/>
          <w:lang w:bidi="fa-IR"/>
        </w:rPr>
        <w:t xml:space="preserve">وذكر شارح الهاشميات ان المراد بابي الفضل هو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 محض نشأ من قلة التتبع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ويعرض بعد ذلك الى مدى ولائه العميق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فبهم كنت للبعدين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واتهمت القريب أي اتهام</w:t>
      </w:r>
    </w:p>
    <w:p>
      <w:pPr>
        <w:pStyle w:val="BookText"/>
        <w:rPr/>
      </w:pPr>
      <w:r>
        <w:rPr>
          <w:rFonts w:ascii="Amiri" w:hAnsi="Amiri" w:eastAsia="Amiri" w:cs="Amiri"/>
          <w:color w:val="111111"/>
          <w:sz w:val="28"/>
          <w:sz w:val="28"/>
          <w:szCs w:val="28"/>
          <w:rtl w:val="true"/>
          <w:lang w:bidi="ar-SA"/>
        </w:rPr>
        <w:t xml:space="preserve">صدق الناس في حنين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منه مفارق القمقام</w:t>
      </w:r>
    </w:p>
    <w:p>
      <w:pPr>
        <w:pStyle w:val="BookText"/>
        <w:rPr/>
      </w:pPr>
      <w:r>
        <w:rPr>
          <w:rFonts w:ascii="Amiri" w:hAnsi="Amiri" w:eastAsia="Amiri" w:cs="Amiri"/>
          <w:color w:val="111111"/>
          <w:sz w:val="28"/>
          <w:sz w:val="28"/>
          <w:szCs w:val="28"/>
          <w:rtl w:val="true"/>
          <w:lang w:bidi="ar-SA"/>
        </w:rPr>
        <w:t xml:space="preserve">وتناولت من تناول بالغي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أعراضهم وقل اكتتام</w:t>
      </w:r>
    </w:p>
    <w:p>
      <w:pPr>
        <w:pStyle w:val="BookText"/>
        <w:rPr/>
      </w:pPr>
      <w:r>
        <w:rPr>
          <w:rFonts w:ascii="Amiri" w:hAnsi="Amiri" w:eastAsia="Amiri" w:cs="Amiri"/>
          <w:color w:val="111111"/>
          <w:sz w:val="28"/>
          <w:sz w:val="28"/>
          <w:szCs w:val="28"/>
          <w:rtl w:val="true"/>
          <w:lang w:bidi="ar-SA"/>
        </w:rPr>
        <w:t xml:space="preserve">ورأيت الشريف في اعين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وضيعا وقل منه احتشامي</w:t>
      </w:r>
    </w:p>
    <w:p>
      <w:pPr>
        <w:pStyle w:val="BookText"/>
        <w:rPr/>
      </w:pPr>
      <w:r>
        <w:rPr>
          <w:rFonts w:ascii="Amiri" w:hAnsi="Amiri" w:eastAsia="Amiri" w:cs="Amiri"/>
          <w:color w:val="111111"/>
          <w:sz w:val="28"/>
          <w:sz w:val="28"/>
          <w:szCs w:val="28"/>
          <w:rtl w:val="true"/>
          <w:lang w:bidi="ar-SA"/>
        </w:rPr>
        <w:t xml:space="preserve">معلنا للمعالنين مسرا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للمسرين غير دحض المقام</w:t>
      </w:r>
    </w:p>
    <w:p>
      <w:pPr>
        <w:pStyle w:val="BookText"/>
        <w:rPr/>
      </w:pPr>
      <w:r>
        <w:rPr>
          <w:rFonts w:ascii="Amiri" w:hAnsi="Amiri" w:eastAsia="Amiri" w:cs="Amiri"/>
          <w:color w:val="111111"/>
          <w:sz w:val="28"/>
          <w:sz w:val="28"/>
          <w:szCs w:val="28"/>
          <w:rtl w:val="true"/>
          <w:lang w:bidi="ar-SA"/>
        </w:rPr>
        <w:t xml:space="preserve">مبديا صفحتي على المرقب 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باللّه عزتي واعتصامي</w:t>
      </w:r>
    </w:p>
    <w:p>
      <w:pPr>
        <w:pStyle w:val="BookText"/>
        <w:rPr/>
      </w:pPr>
      <w:r>
        <w:rPr>
          <w:rFonts w:ascii="Amiri" w:hAnsi="Amiri" w:eastAsia="Amiri" w:cs="Amiri"/>
          <w:color w:val="111111"/>
          <w:sz w:val="28"/>
          <w:sz w:val="28"/>
          <w:szCs w:val="28"/>
          <w:rtl w:val="true"/>
          <w:lang w:bidi="ar-SA"/>
        </w:rPr>
        <w:t xml:space="preserve">ما أبالي اذا حفظت أبا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فيهم ملامة اللوام</w:t>
      </w:r>
    </w:p>
    <w:p>
      <w:pPr>
        <w:pStyle w:val="BookText"/>
        <w:rPr/>
      </w:pPr>
      <w:r>
        <w:rPr>
          <w:rFonts w:ascii="Amiri" w:hAnsi="Amiri" w:eastAsia="Amiri" w:cs="Amiri"/>
          <w:color w:val="111111"/>
          <w:sz w:val="28"/>
          <w:sz w:val="28"/>
          <w:szCs w:val="28"/>
          <w:rtl w:val="true"/>
          <w:lang w:bidi="ar-SA"/>
        </w:rPr>
        <w:t xml:space="preserve">لا أبالي ولن أبالي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رغم ساخطين رغام</w:t>
      </w:r>
    </w:p>
    <w:p>
      <w:pPr>
        <w:pStyle w:val="BookText"/>
        <w:rPr/>
      </w:pPr>
      <w:r>
        <w:rPr>
          <w:rFonts w:ascii="Amiri" w:hAnsi="Amiri" w:eastAsia="Amiri" w:cs="Amiri"/>
          <w:color w:val="111111"/>
          <w:sz w:val="28"/>
          <w:sz w:val="28"/>
          <w:szCs w:val="28"/>
          <w:rtl w:val="true"/>
          <w:lang w:bidi="ar-SA"/>
        </w:rPr>
        <w:t xml:space="preserve">فهم شيعتي وقسمي من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حسبي من سائر الاقسام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أمت لا أمت ونفسي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من الشك في عمى أو تعامي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عادلا غيرهم من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لاهمام بي لاهمام</w:t>
      </w:r>
    </w:p>
    <w:p>
      <w:pPr>
        <w:pStyle w:val="BookText"/>
        <w:rPr/>
      </w:pPr>
      <w:r>
        <w:rPr>
          <w:rFonts w:ascii="Amiri" w:hAnsi="Amiri" w:eastAsia="Amiri" w:cs="Amiri"/>
          <w:color w:val="111111"/>
          <w:sz w:val="28"/>
          <w:sz w:val="28"/>
          <w:szCs w:val="28"/>
          <w:rtl w:val="true"/>
          <w:lang w:bidi="ar-SA"/>
        </w:rPr>
        <w:t xml:space="preserve">لم ابع ديني المساوم بالوك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ولا مغليا من السوام</w:t>
      </w:r>
    </w:p>
    <w:p>
      <w:pPr>
        <w:pStyle w:val="BookText"/>
        <w:rPr/>
      </w:pPr>
      <w:r>
        <w:rPr>
          <w:rFonts w:ascii="Amiri" w:hAnsi="Amiri" w:eastAsia="Amiri" w:cs="Amiri"/>
          <w:color w:val="111111"/>
          <w:sz w:val="28"/>
          <w:sz w:val="28"/>
          <w:szCs w:val="28"/>
          <w:rtl w:val="true"/>
          <w:lang w:bidi="ar-SA"/>
        </w:rPr>
        <w:t xml:space="preserve">وعبر بهذه الابيات عن اصدق الولاء لبني هاشم ، فقد اخلص للبعيد الذي يخلص لهم وعادى القريب الذي يعاديهم ، وكان ذلك منتهى الايمان ، ولما بلغ الكميت 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اخلص اللّه لي هواي فما اغ</w:t>
      </w:r>
    </w:p>
    <w:p>
      <w:pPr>
        <w:pStyle w:val="BookText"/>
        <w:rPr/>
      </w:pPr>
      <w:r>
        <w:rPr>
          <w:rFonts w:ascii="Amiri" w:hAnsi="Amiri" w:eastAsia="Amiri" w:cs="Amiri"/>
          <w:color w:val="111111"/>
          <w:sz w:val="28"/>
          <w:sz w:val="28"/>
          <w:szCs w:val="28"/>
          <w:rtl w:val="true"/>
          <w:lang w:bidi="ar-SA"/>
        </w:rPr>
        <w:t xml:space="preserve">رق نزعا ولا تطيش سهامي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قال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أغرق نزعا ولا تطيش سهامي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الكميت الى النكتة في ذلك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مني في هذا المعنى ، ولما فرغ الكميت من انشاد رائعته توجه الامام نحو الكعبة ، واخذ يدعو 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الكميت ، واغفر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وكرر الدعاء بالمغفرة له ثلاث مرات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هذه مائة الف قد جمعتها لك من أهل بيتي ، فابى الكميت من قبولها ، واعتذر بأنه يطلب المكافأة من اللّه تعالى ، وطلب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يتكرم عليه بقميص من قمصه ، فاعطاه ذلك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الكميت من الامام فقصد عبد اللّه بن الحسن فانشده رائعته فاعجب بها عبد اللّه وقال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المستهل ان لي ضيعة أعطيت فيها اربعة آلاف دينار ، وهذا كتابها ، وقد اشهدت بذلك شهودا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وناوله الكتاب ، فانبرى الكميت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اني 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في غيركم أريد به الدنيا ، ولا واللّه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إلا لله ، وما كنت لأخذ على شيء جعلته لله مالا ولا ثمنا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 عليه عبد اللّه ، فأخذ الكميت الكتاب ، ومضى أياما ، ثم قصد عبد اللّه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كل حاجة لك مقضية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كائنة ما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تقبله ، وترجع الضيعة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وناوله الكتاب فقبله عبد اللّه ، ونهض عبد اللّه بن معاوية بن عبد اللّه ابن جعفر فاخذ جلدا ودفعه الى اربعة من غلمانه ، وجعل يدخل دور بني هاشم وهو يرفع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 هذا الكميت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الشعر حين صمت الناس عن فضلكم ، وعرض دمه لبني أمية فاثيبوه بما قدرتم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واخذ العلويون يطرحون في الجلد ما يقدرون عليه من الدنانير والدراهم ، وعلمت السيدات من العلويات فكن يبعثن إليه ما يتمكّن عليه حتى كانت العلوية تخلع الحلي من جسدها ، وتدفعه ، واجتمع عنده من المال ما قيمته مائة الف درهم ، فجاء بها الى الكميت ، وقال له </w:t>
      </w:r>
      <w:r>
        <w:rPr>
          <w:rFonts w:eastAsia="Amiri" w:cs="Amiri" w:ascii="Amiri" w:hAnsi="Amiri"/>
          <w:color w:val="111111"/>
          <w:sz w:val="28"/>
          <w:szCs w:val="28"/>
          <w:rtl w:val="true"/>
          <w:lang w:bidi="ar-SA"/>
        </w:rPr>
        <w:t xml:space="preserve">: </w:t>
      </w:r>
      <w:bookmarkStart w:id="935" w:name="pg11899_98239"/>
    </w:p>
    <w:p>
      <w:pPr>
        <w:pStyle w:val="BookText"/>
        <w:rPr/>
      </w:pPr>
      <w:bookmarkEnd w:id="9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المستهل اتيناك بجهد المقل ، ونحن في دولة عدونا ، وقد جمعنا هذا المال ، وفيه حلي النساء ، فاستعن به على دهرك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وأبى الكميت من قبوله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قد اكثرتم ، واطيبتم ، وما أردت بمدحي اياكم إلا اللّه ورسوله ، ولم اك لآخذ ثمنا من الدنيا ، فاردده الى اهله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وجهد عبد اللّه ان يقبل الكميت تلك الاموال فأبى وامتنع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3346767_73709187"/>
      <w:bookmarkStart w:id="937" w:name="_Toc357"/>
      <w:bookmarkEnd w:id="936"/>
      <w:r>
        <w:rPr>
          <w:rtl w:val="true"/>
        </w:rPr>
        <w:t xml:space="preserve">اللامية من هاشمياته </w:t>
      </w:r>
      <w:r>
        <w:rPr>
          <w:rtl w:val="true"/>
        </w:rPr>
        <w:t>:</w:t>
      </w:r>
      <w:bookmarkEnd w:id="937"/>
    </w:p>
    <w:p>
      <w:pPr>
        <w:pStyle w:val="BookText"/>
        <w:rPr/>
      </w:pPr>
      <w:r>
        <w:rPr>
          <w:rFonts w:ascii="Amiri" w:hAnsi="Amiri" w:eastAsia="Amiri" w:cs="Amiri"/>
          <w:color w:val="111111"/>
          <w:sz w:val="28"/>
          <w:sz w:val="28"/>
          <w:szCs w:val="28"/>
          <w:rtl w:val="true"/>
          <w:lang w:bidi="ar-SA"/>
        </w:rPr>
        <w:t xml:space="preserve">وانشد الكميت اللامية من هاشمياته أمام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منه مأخذا عظيما ، فقد تركت في نفسه اعظم الاثر ، فقد عرض فيها الى الاحداث السياسية المؤلمة في ذلك العصر ، وما حل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صنوف التنكيل والارهاق يقول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عم 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مدبر بعد الاساءة مقبل</w:t>
      </w:r>
    </w:p>
    <w:p>
      <w:pPr>
        <w:pStyle w:val="BookText"/>
        <w:rPr/>
      </w:pPr>
      <w:r>
        <w:rPr>
          <w:rFonts w:ascii="Amiri" w:hAnsi="Amiri" w:eastAsia="Amiri" w:cs="Amiri"/>
          <w:color w:val="111111"/>
          <w:sz w:val="28"/>
          <w:sz w:val="28"/>
          <w:szCs w:val="28"/>
          <w:rtl w:val="true"/>
          <w:lang w:bidi="ar-SA"/>
        </w:rPr>
        <w:t xml:space="preserve">وهل أمة مستيقظون لرشدهم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عنه النعسة المتزمل</w:t>
      </w:r>
    </w:p>
    <w:p>
      <w:pPr>
        <w:pStyle w:val="BookText"/>
        <w:rPr/>
      </w:pPr>
      <w:r>
        <w:rPr>
          <w:rFonts w:ascii="Amiri" w:hAnsi="Amiri" w:eastAsia="Amiri" w:cs="Amiri"/>
          <w:color w:val="111111"/>
          <w:sz w:val="28"/>
          <w:sz w:val="28"/>
          <w:szCs w:val="28"/>
          <w:rtl w:val="true"/>
          <w:lang w:bidi="ar-SA"/>
        </w:rPr>
        <w:t xml:space="preserve">فقد طال هذا النوم واستخرج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مساويهم لو كان ذا الميل يعدل</w:t>
      </w:r>
    </w:p>
    <w:p>
      <w:pPr>
        <w:pStyle w:val="BookText"/>
        <w:rPr/>
      </w:pPr>
      <w:r>
        <w:rPr>
          <w:rFonts w:ascii="Amiri" w:hAnsi="Amiri" w:eastAsia="Amiri" w:cs="Amiri"/>
          <w:color w:val="111111"/>
          <w:sz w:val="28"/>
          <w:sz w:val="28"/>
          <w:szCs w:val="28"/>
          <w:rtl w:val="true"/>
          <w:lang w:bidi="ar-SA"/>
        </w:rPr>
        <w:t xml:space="preserve">ودعا الكميت بهذه الابيات المسلمين الى اليقظة من سباتهم ، واهاب بهم من الجمود والخمول ، وقد حفزهم على الثورة للتخلص من ظلم الامويين وجورهم فقد جهدوا على الاستبداد بشئون الناس وارغامهم على ما يكرهون ، ويقول الكميت في هذه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وعطلت الاحكام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غير التي نتنحل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 أهل الجاهلية نفعل </w:t>
      </w:r>
    </w:p>
    <w:p>
      <w:pPr>
        <w:pStyle w:val="BookText"/>
        <w:rPr/>
      </w:pPr>
      <w:r>
        <w:rPr>
          <w:rFonts w:ascii="Amiri" w:hAnsi="Amiri" w:eastAsia="Amiri" w:cs="Amiri"/>
          <w:color w:val="111111"/>
          <w:sz w:val="28"/>
          <w:sz w:val="28"/>
          <w:szCs w:val="28"/>
          <w:rtl w:val="true"/>
          <w:lang w:bidi="ar-SA"/>
        </w:rPr>
        <w:t xml:space="preserve">رضينا بدنيا لا نريد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فيها نموت ونقتل</w:t>
      </w:r>
    </w:p>
    <w:p>
      <w:pPr>
        <w:pStyle w:val="BookText"/>
        <w:rPr/>
      </w:pPr>
      <w:r>
        <w:rPr>
          <w:rFonts w:ascii="Amiri" w:hAnsi="Amiri" w:eastAsia="Amiri" w:cs="Amiri"/>
          <w:color w:val="111111"/>
          <w:sz w:val="28"/>
          <w:sz w:val="28"/>
          <w:szCs w:val="28"/>
          <w:rtl w:val="true"/>
          <w:lang w:bidi="ar-SA"/>
        </w:rPr>
        <w:t xml:space="preserve">ونحن بها مستمسكون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جنة مما نخاف ونعقل</w:t>
      </w:r>
    </w:p>
    <w:p>
      <w:pPr>
        <w:pStyle w:val="BookText"/>
        <w:rPr/>
      </w:pPr>
      <w:r>
        <w:rPr>
          <w:rFonts w:ascii="Amiri" w:hAnsi="Amiri" w:eastAsia="Amiri" w:cs="Amiri"/>
          <w:color w:val="111111"/>
          <w:sz w:val="28"/>
          <w:sz w:val="28"/>
          <w:szCs w:val="28"/>
          <w:rtl w:val="true"/>
          <w:lang w:bidi="ar-SA"/>
        </w:rPr>
        <w:t>وعرض في البيت الاول الى تعطيل الامويين للاحكام الدينية ، وتجميدهم لمبادئ الاسلام حتى صار المسلمون بشكل مؤسف كأنهم قد انتحلوا دينا غير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البيت الثاني فقد قدح فيه ولاة الحكم الاموي ، وانهم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الهداة المصلحين إلا ان اعمالهم تتجافى مع اقوالهم ، فهم يعملون أعمال اهل الجاهلية الاولى اما البيتان الاخيران فانه يعزو فيهما الحالة الراهنة التي منى بها المسلمون الى حبهم للحياة وايثارهم للعافية ، وتمسكهم بالدنيا ، فلم يهبوا للجهاد والثورة على الحكم الاموي 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أمور الناس أضحت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مضيع آثر النوم بهّل</w:t>
      </w:r>
    </w:p>
    <w:p>
      <w:pPr>
        <w:pStyle w:val="BookText"/>
        <w:rPr/>
      </w:pPr>
      <w:r>
        <w:rPr>
          <w:rFonts w:ascii="Amiri" w:hAnsi="Amiri" w:eastAsia="Amiri" w:cs="Amiri"/>
          <w:color w:val="111111"/>
          <w:sz w:val="28"/>
          <w:sz w:val="28"/>
          <w:szCs w:val="28"/>
          <w:rtl w:val="true"/>
          <w:lang w:bidi="ar-SA"/>
        </w:rPr>
        <w:t xml:space="preserve">فباساسة هاتوا لنا من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لعمري ذو أفانين مقول</w:t>
      </w:r>
    </w:p>
    <w:p>
      <w:pPr>
        <w:pStyle w:val="BookText"/>
        <w:rPr/>
      </w:pPr>
      <w:r>
        <w:rPr>
          <w:rFonts w:ascii="Amiri" w:hAnsi="Amiri" w:eastAsia="Amiri" w:cs="Amiri"/>
          <w:color w:val="111111"/>
          <w:sz w:val="28"/>
          <w:sz w:val="28"/>
          <w:szCs w:val="28"/>
          <w:rtl w:val="true"/>
          <w:lang w:bidi="ar-SA"/>
        </w:rPr>
        <w:t xml:space="preserve">أأهل كتاب نحن فيه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نقضي بالكتاب ونعدل</w:t>
      </w:r>
    </w:p>
    <w:p>
      <w:pPr>
        <w:pStyle w:val="BookText"/>
        <w:rPr/>
      </w:pPr>
      <w:r>
        <w:rPr>
          <w:rFonts w:ascii="Amiri" w:hAnsi="Amiri" w:eastAsia="Amiri" w:cs="Amiri"/>
          <w:color w:val="111111"/>
          <w:sz w:val="28"/>
          <w:sz w:val="28"/>
          <w:szCs w:val="28"/>
          <w:rtl w:val="true"/>
          <w:lang w:bidi="ar-SA"/>
        </w:rPr>
        <w:t>ويعرض في البيت الاول الى اهمال احكام الامويين لشؤون الرعية حتى غدت كأنها الابل المهملة تسرح ولا راعي لها يحفظها من الضياع ، ويسأل في البيتين الاخيرين اولئك الساسة القابضين على زمام الحكم ، هل انهم اهل كتاب يقضون بالحق ، وعلى ضوئه يسوسون شئون رعيتهم؟ واذا كانوا كذلك فما بالهم قد شذوا في سياستهم عن الدين ، وابتعدوا عن تعاليمه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الكميت في محاسبة الامويين ، وتحميلهم المسئولية عما اصاب الامة من الظلم والجور ، ويعدد مثالبهم ، ويدعو المسلمين الى الانتفاضة على حكمهم ، وبعد ذلك عرج على رثاء أبي الاحرار الامام الحسين علیه السلام قائلا </w:t>
      </w:r>
      <w:r>
        <w:rPr>
          <w:rFonts w:eastAsia="IRNazanin" w:cs="IRNazanin"/>
          <w:color w:val="111111"/>
          <w:sz w:val="28"/>
          <w:szCs w:val="28"/>
          <w:rtl w:val="true"/>
          <w:lang w:bidi="fa-IR"/>
        </w:rPr>
        <w:t xml:space="preserve">: </w:t>
      </w:r>
      <w:bookmarkStart w:id="938" w:name="pg11899_98243"/>
    </w:p>
    <w:p>
      <w:pPr>
        <w:pStyle w:val="BookText"/>
        <w:rPr/>
      </w:pPr>
      <w:bookmarkEnd w:id="938"/>
      <w:r>
        <w:rPr>
          <w:rFonts w:ascii="Amiri" w:hAnsi="Amiri" w:eastAsia="Amiri" w:cs="Amiri"/>
          <w:color w:val="111111"/>
          <w:sz w:val="28"/>
          <w:sz w:val="28"/>
          <w:szCs w:val="28"/>
          <w:rtl w:val="true"/>
          <w:lang w:bidi="ar-SA"/>
        </w:rPr>
        <w:t xml:space="preserve">كأن حسينا والبهاليل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لاسيافهم ما يختلي المتبقل</w:t>
      </w:r>
    </w:p>
    <w:p>
      <w:pPr>
        <w:pStyle w:val="BookText"/>
        <w:rPr/>
      </w:pPr>
      <w:r>
        <w:rPr>
          <w:rFonts w:ascii="Amiri" w:hAnsi="Amiri" w:eastAsia="Amiri" w:cs="Amiri"/>
          <w:color w:val="111111"/>
          <w:sz w:val="28"/>
          <w:sz w:val="28"/>
          <w:szCs w:val="28"/>
          <w:rtl w:val="true"/>
          <w:lang w:bidi="ar-SA"/>
        </w:rPr>
        <w:t xml:space="preserve">يخضن به من آل احمد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 منهم كالبهيم المحجل</w:t>
      </w:r>
    </w:p>
    <w:p>
      <w:pPr>
        <w:pStyle w:val="BookText"/>
        <w:rPr/>
      </w:pPr>
      <w:r>
        <w:rPr>
          <w:rFonts w:ascii="Amiri" w:hAnsi="Amiri" w:eastAsia="Amiri" w:cs="Amiri"/>
          <w:color w:val="111111"/>
          <w:sz w:val="28"/>
          <w:sz w:val="28"/>
          <w:szCs w:val="28"/>
          <w:rtl w:val="true"/>
          <w:lang w:bidi="ar-SA"/>
        </w:rPr>
        <w:t xml:space="preserve">وغاب نبي اللّه عنهم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رزء ما هناك مجلل</w:t>
      </w:r>
    </w:p>
    <w:p>
      <w:pPr>
        <w:pStyle w:val="BookText"/>
        <w:rPr/>
      </w:pPr>
      <w:r>
        <w:rPr>
          <w:rFonts w:ascii="Amiri" w:hAnsi="Amiri" w:eastAsia="Amiri" w:cs="Amiri"/>
          <w:color w:val="111111"/>
          <w:sz w:val="28"/>
          <w:sz w:val="28"/>
          <w:szCs w:val="28"/>
          <w:rtl w:val="true"/>
          <w:lang w:bidi="ar-SA"/>
        </w:rPr>
        <w:t xml:space="preserve">لقد كان الكميت صادق اللّهجة والعاطفة في رثائه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تركت ابياته اعظم الاثر في نفس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الكميت الى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أسدى له الغي أول</w:t>
      </w:r>
    </w:p>
    <w:p>
      <w:pPr>
        <w:pStyle w:val="BookText"/>
        <w:rPr/>
      </w:pPr>
      <w:r>
        <w:rPr>
          <w:rFonts w:ascii="Amiri" w:hAnsi="Amiri" w:eastAsia="Amiri" w:cs="Amiri"/>
          <w:color w:val="111111"/>
          <w:sz w:val="28"/>
          <w:sz w:val="28"/>
          <w:szCs w:val="28"/>
          <w:rtl w:val="true"/>
          <w:lang w:bidi="ar-SA"/>
        </w:rPr>
        <w:t xml:space="preserve">وقد اراد الكميت بهذا البيت ان جميع ما حل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الرزايا والخطوب فانه يستند الى الصدر الاول فانهم هم الذين سمحوا للأمويين أن يقفزوا الى الحكم ، ومكنوهم من رقاب المسلمين ، ولما سمع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بلغ به الحزن اقصاه ، ورفع يده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يدعو للكميت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للكميت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هنا ينتهي بنا الحديث عن لامية الكميت ، وقد جاء فيها أنه قد رثا الامام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موتا على حق كمن مات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دون الذي كنت تأمل</w:t>
      </w:r>
    </w:p>
    <w:p>
      <w:pPr>
        <w:pStyle w:val="BookText"/>
        <w:rPr/>
      </w:pPr>
      <w:r>
        <w:rPr>
          <w:rFonts w:ascii="IRNazanin" w:hAnsi="IRNazanin" w:eastAsia="IRNazanin"/>
          <w:color w:val="111111"/>
          <w:sz w:val="28"/>
          <w:sz w:val="28"/>
          <w:szCs w:val="28"/>
          <w:rtl w:val="true"/>
          <w:lang w:bidi="fa-IR"/>
        </w:rPr>
        <w:t>ومن المؤكد انه نظم هذا البيت وما بعده بعد وفاة الامام أبي جعفر علیه السلام والحق ذلك بلاميته</w:t>
      </w:r>
      <w:r>
        <w:rPr>
          <w:rFonts w:eastAsia="IRNazanin" w:cs="IRNazanin"/>
          <w:color w:val="111111"/>
          <w:sz w:val="28"/>
          <w:szCs w:val="28"/>
          <w:rtl w:val="true"/>
          <w:lang w:bidi="fa-IR"/>
        </w:rPr>
        <w:t>.</w:t>
      </w:r>
    </w:p>
    <w:p>
      <w:pPr>
        <w:pStyle w:val="Heading3"/>
        <w:numPr>
          <w:ilvl w:val="2"/>
          <w:numId w:val="1"/>
        </w:numPr>
        <w:rPr/>
      </w:pPr>
      <w:bookmarkStart w:id="939" w:name="__RefHeading___Toc13346769_73709187"/>
      <w:bookmarkStart w:id="940" w:name="_Toc358"/>
      <w:bookmarkEnd w:id="939"/>
      <w:r>
        <w:rPr>
          <w:rtl w:val="true"/>
        </w:rPr>
        <w:t xml:space="preserve">العينية من هاشمياته </w:t>
      </w:r>
      <w:r>
        <w:rPr>
          <w:rtl w:val="true"/>
        </w:rPr>
        <w:t>:</w:t>
      </w:r>
      <w:bookmarkEnd w:id="94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رائعة أخرى من هاشمياته ، وقد وفد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ليتلوها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شعرا ان اظهرته خفت القتل ، وان كتمته خفت اللّه تعالى ، ثم انشد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الرائعة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نفى عن عينك الارق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يمتري منها الدموعا</w:t>
      </w:r>
    </w:p>
    <w:p>
      <w:pPr>
        <w:pStyle w:val="BookText"/>
        <w:rPr/>
      </w:pPr>
      <w:r>
        <w:rPr>
          <w:rFonts w:ascii="Amiri" w:hAnsi="Amiri" w:eastAsia="Amiri" w:cs="Amiri"/>
          <w:color w:val="111111"/>
          <w:sz w:val="28"/>
          <w:sz w:val="28"/>
          <w:szCs w:val="28"/>
          <w:rtl w:val="true"/>
          <w:lang w:bidi="ar-SA"/>
        </w:rPr>
        <w:t xml:space="preserve">دخيل في الفؤاد يهيج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كان من جذل منوعا</w:t>
      </w:r>
    </w:p>
    <w:p>
      <w:pPr>
        <w:pStyle w:val="BookText"/>
        <w:rPr/>
      </w:pPr>
      <w:r>
        <w:rPr>
          <w:rFonts w:ascii="Amiri" w:hAnsi="Amiri" w:eastAsia="Amiri" w:cs="Amiri"/>
          <w:color w:val="111111"/>
          <w:sz w:val="28"/>
          <w:sz w:val="28"/>
          <w:szCs w:val="28"/>
          <w:rtl w:val="true"/>
          <w:lang w:bidi="ar-SA"/>
        </w:rPr>
        <w:t xml:space="preserve">لفقدان الخضارم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الشافعين معا شفيعا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ووصف في هذه الابيات ما حل به من هم مقيم ، وآلام عميقة جعلته دائما ارقا لا يألف إلا الحزن والاسى ، وذلك لما حل باسياده العلويين من الرزايا والخطوب ، فقد كوت قلبه ، وجعلته هائما في تيارات مذهلة من الاسى والشجون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الكميت في عينيته يصف سيده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لدى الرحمن يصدع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أبو حسن قريعا</w:t>
      </w:r>
    </w:p>
    <w:p>
      <w:pPr>
        <w:pStyle w:val="BookText"/>
        <w:rPr/>
      </w:pPr>
      <w:r>
        <w:rPr>
          <w:rFonts w:ascii="Amiri" w:hAnsi="Amiri" w:eastAsia="Amiri" w:cs="Amiri"/>
          <w:color w:val="111111"/>
          <w:sz w:val="28"/>
          <w:sz w:val="28"/>
          <w:szCs w:val="28"/>
          <w:rtl w:val="true"/>
          <w:lang w:bidi="ar-SA"/>
        </w:rPr>
        <w:t xml:space="preserve">حطوطا في مسرته ومولى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مرضاة خالقه سريعا</w:t>
      </w:r>
    </w:p>
    <w:p>
      <w:pPr>
        <w:pStyle w:val="BookText"/>
        <w:rPr/>
      </w:pPr>
      <w:r>
        <w:rPr>
          <w:rFonts w:ascii="Amiri" w:hAnsi="Amiri" w:eastAsia="Amiri" w:cs="Amiri"/>
          <w:color w:val="111111"/>
          <w:sz w:val="28"/>
          <w:sz w:val="28"/>
          <w:szCs w:val="28"/>
          <w:rtl w:val="true"/>
          <w:lang w:bidi="ar-SA"/>
        </w:rPr>
        <w:t xml:space="preserve">وأصفاه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أعيى الرفوض له المذيعا</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ار مثلها خطرا مبيعا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فلم ابلغ بها لعنا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بذاك أولهم صنيعا</w:t>
      </w:r>
    </w:p>
    <w:p>
      <w:pPr>
        <w:pStyle w:val="BookText"/>
        <w:rPr/>
      </w:pPr>
      <w:r>
        <w:rPr>
          <w:rFonts w:ascii="Amiri" w:hAnsi="Amiri" w:eastAsia="Amiri" w:cs="Amiri"/>
          <w:color w:val="111111"/>
          <w:sz w:val="28"/>
          <w:sz w:val="28"/>
          <w:szCs w:val="28"/>
          <w:rtl w:val="true"/>
          <w:lang w:bidi="ar-SA"/>
        </w:rPr>
        <w:t xml:space="preserve">فصار بذاك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جور واحفظهم مضيعا</w:t>
      </w:r>
    </w:p>
    <w:p>
      <w:pPr>
        <w:pStyle w:val="BookText"/>
        <w:rPr/>
      </w:pPr>
      <w:r>
        <w:rPr>
          <w:rFonts w:ascii="Amiri" w:hAnsi="Amiri" w:eastAsia="Amiri" w:cs="Amiri"/>
          <w:color w:val="111111"/>
          <w:sz w:val="28"/>
          <w:sz w:val="28"/>
          <w:szCs w:val="28"/>
          <w:rtl w:val="true"/>
          <w:lang w:bidi="ar-SA"/>
        </w:rPr>
        <w:t xml:space="preserve">اضاعوا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واقومهم لدى الحدثان ريعا</w:t>
      </w:r>
    </w:p>
    <w:p>
      <w:pPr>
        <w:pStyle w:val="BookText"/>
        <w:rPr/>
      </w:pPr>
      <w:r>
        <w:rPr>
          <w:rFonts w:ascii="Amiri" w:hAnsi="Amiri" w:eastAsia="Amiri" w:cs="Amiri"/>
          <w:color w:val="111111"/>
          <w:sz w:val="28"/>
          <w:sz w:val="28"/>
          <w:szCs w:val="28"/>
          <w:rtl w:val="true"/>
          <w:lang w:bidi="ar-SA"/>
        </w:rPr>
        <w:t xml:space="preserve">تناسوا حقه وبغوا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ترة وكان لهم قريعا </w:t>
      </w:r>
      <w:r>
        <w:rPr>
          <w:rStyle w:val="FootnoteAnchor"/>
          <w:rtl w:val="true"/>
        </w:rPr>
        <w:footnoteReference w:id="76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 الكميت في هذه القطعة من قصيدته الى الامام امير المؤمنين علیه السلام فذكر مناصرته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فجر دعوته المشرقة ، </w:t>
      </w:r>
    </w:p>
    <w:p>
      <w:pPr>
        <w:pStyle w:val="BookText"/>
        <w:rPr/>
      </w:pPr>
      <w:r>
        <w:rPr>
          <w:rFonts w:ascii="IRNazanin" w:hAnsi="IRNazanin" w:eastAsia="IRNazanin"/>
          <w:color w:val="111111"/>
          <w:sz w:val="28"/>
          <w:sz w:val="28"/>
          <w:szCs w:val="28"/>
          <w:rtl w:val="true"/>
          <w:lang w:bidi="fa-IR"/>
        </w:rPr>
        <w:t xml:space="preserve">فقد كان الامام الى جانبه يحميه ويذب عنه ، ويرد عنه كيد المعتدين والظالمين ، وكان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جهاده ودفاعه لا يبتغي إلا وجه اللّه ، ولا يلتمس إلا الدار الآخرة ، ونظرا لما يتمتع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الطاقات الروحية الهائلة فقد اصطفاه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وزيرا وخليفة من بعده ، اعلن ذلك في مؤتمره العام الذي عقده في غدير خم ، فقلده وسام الخلافة والامامة ، وقال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وعاد من عاده وانصر من نصره واخذل من خذله </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ومن المؤسف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البيعة التي عقدها اللّه ورسوله للامام امير المؤمنين القائد الاول للمسيرة الاسلامية لم تتفق مع رغبات القوم وميولهم فعقدوا مؤتمر السقيفة ، وتجاهلوا بيعتهم للإمام وتناسوا مقامه ، وقد حفلت مصادر التأريخ بذكر الحادث المؤلم ، وتفصيل شئونه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الكميت في رائعته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إلا اف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طائعا لكم مطيعا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واشبع من بجوركم اجيعا</w:t>
      </w:r>
    </w:p>
    <w:p>
      <w:pPr>
        <w:pStyle w:val="BookText"/>
        <w:rPr/>
      </w:pPr>
      <w:r>
        <w:rPr>
          <w:rFonts w:ascii="Amiri" w:hAnsi="Amiri" w:eastAsia="Amiri" w:cs="Amiri"/>
          <w:color w:val="111111"/>
          <w:sz w:val="28"/>
          <w:sz w:val="28"/>
          <w:szCs w:val="28"/>
          <w:rtl w:val="true"/>
          <w:lang w:bidi="ar-SA"/>
        </w:rPr>
        <w:t xml:space="preserve">ويلعن فذ أمته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ساس البرية والخليعا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مريعا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وليثا في المشاهد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لتقويم البرية مستطيعا </w:t>
      </w:r>
      <w:bookmarkStart w:id="941" w:name="pg11899_98249"/>
    </w:p>
    <w:p>
      <w:pPr>
        <w:pStyle w:val="BookText"/>
        <w:rPr/>
      </w:pPr>
      <w:bookmarkEnd w:id="941"/>
      <w:r>
        <w:rPr>
          <w:rFonts w:ascii="Amiri" w:hAnsi="Amiri" w:eastAsia="Amiri" w:cs="Amiri"/>
          <w:color w:val="111111"/>
          <w:sz w:val="28"/>
          <w:sz w:val="28"/>
          <w:szCs w:val="28"/>
          <w:rtl w:val="true"/>
          <w:lang w:bidi="ar-SA"/>
        </w:rPr>
        <w:t xml:space="preserve">يقيم أمورها ويذب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جدبها أبدا مريعا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وعرض الكميت في هذه الابيات لبني أمية فدعا بالجوع والحرمان على عملائهم واذنابهم الذين اتخمت بطونهم من أموال الامويين وهباتهم ، كما دعا لمن حرمتهم السلطة الأموية من العطاء بالثراء وسعة العيش ، كما عرض لبني هاشم ، وانهم ساسة الأمة ، وانها في ظلال حكمهم تجد الرفاهية ،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إن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سمع هذه القصيدة العصماء اخذ منه الاعجاب مأخذا عظيما ، وانطلق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 الكميت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وكرر الامام هذا الدعاء ثلاث مرات ، وقد انجاه اللّه ببركة دعائه فتخلص من سجن الامويين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13346771_73709187"/>
      <w:bookmarkStart w:id="943" w:name="_Toc359"/>
      <w:bookmarkEnd w:id="942"/>
      <w:r>
        <w:rPr>
          <w:rtl w:val="true"/>
        </w:rPr>
        <w:t xml:space="preserve">نضاله المرير </w:t>
      </w:r>
      <w:r>
        <w:rPr>
          <w:rtl w:val="true"/>
        </w:rPr>
        <w:t>:</w:t>
      </w:r>
      <w:bookmarkEnd w:id="943"/>
    </w:p>
    <w:p>
      <w:pPr>
        <w:pStyle w:val="Heading4"/>
        <w:numPr>
          <w:ilvl w:val="3"/>
          <w:numId w:val="1"/>
        </w:numPr>
        <w:rPr/>
      </w:pPr>
      <w:bookmarkStart w:id="944" w:name="__RefHeading___Toc13346773_73709187"/>
      <w:bookmarkStart w:id="945" w:name="_Toc360"/>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وناضل الكميت نضالا مريرا في الدفاع عن عقيدته ، والذب عن مبادئه ، وقد انطلق كالمارد الجبار في احلك الظروف ، وأشدها قسوة ومحنة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يذيع مآثرهم ، ويشيد بفضائلهم ، ويدعو الناس الى الالتفاف حولهم ، ويدفعهم الى التمرد على الحكم الاموي ، والتخلص من جوره وطغيانه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الكميت بدور ايجابي وفعال في زعزعة الكيان الأموي ، واسقاط هيبته ، وكان من ابرز ما قام به في هذا المجال ما يلي </w:t>
      </w:r>
      <w:r>
        <w:rPr>
          <w:rFonts w:eastAsia="Amiri" w:cs="Amiri" w:ascii="Amiri" w:hAnsi="Amiri"/>
          <w:color w:val="111111"/>
          <w:sz w:val="28"/>
          <w:szCs w:val="28"/>
          <w:rtl w:val="true"/>
          <w:lang w:bidi="ar-SA"/>
        </w:rPr>
        <w:t xml:space="preserve">: </w:t>
      </w:r>
      <w:bookmarkStart w:id="946" w:name="pg11899_98250"/>
    </w:p>
    <w:p>
      <w:pPr>
        <w:pStyle w:val="Heading4"/>
        <w:numPr>
          <w:ilvl w:val="3"/>
          <w:numId w:val="1"/>
        </w:numPr>
        <w:rPr/>
      </w:pPr>
      <w:bookmarkStart w:id="947" w:name="__RefHeading___Toc13346775_73709187"/>
      <w:bookmarkStart w:id="948" w:name="_Toc361"/>
      <w:bookmarkEnd w:id="946"/>
      <w:bookmarkEnd w:id="947"/>
      <w:r>
        <w:rPr/>
        <w:t>1</w:t>
      </w:r>
      <w:r>
        <w:rPr>
          <w:rtl w:val="true"/>
        </w:rPr>
        <w:t xml:space="preserve"> - </w:t>
      </w:r>
      <w:r>
        <w:rPr>
          <w:rtl w:val="true"/>
        </w:rPr>
        <w:t xml:space="preserve">مدحه لأهل البيت </w:t>
      </w:r>
      <w:r>
        <w:rPr>
          <w:rtl w:val="true"/>
        </w:rPr>
        <w:t>:</w:t>
      </w:r>
      <w:bookmarkEnd w:id="948"/>
    </w:p>
    <w:p>
      <w:pPr>
        <w:pStyle w:val="BookText"/>
        <w:rPr/>
      </w:pPr>
      <w:r>
        <w:rPr>
          <w:rFonts w:ascii="Amiri" w:hAnsi="Amiri" w:eastAsia="Amiri" w:cs="Amiri"/>
          <w:color w:val="111111"/>
          <w:sz w:val="28"/>
          <w:sz w:val="28"/>
          <w:szCs w:val="28"/>
          <w:rtl w:val="true"/>
          <w:lang w:bidi="ar-SA"/>
        </w:rPr>
        <w:t xml:space="preserve">ومدح الكميت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عاطرا ، وعدد مناقبهم ومآثرهم في هاشمياته التي هي من أثمن اللوحات الفنية في الأدب العربي ، وقد لعبت دورا خطيرا في بلورة الوعي العربي والاسلامي ، وأوجدت شعورا عاما يتسم بالكراهية والبغض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مدح الكميت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كانت الحكومة الأموية قد منعت منعا رسميا الاشادة بهم ، وفرضت سبهم على المنابر والمآذن ، وأوعزت الى معاهد التعليم القيام بتغذية النشىء ببغضهم ، كما عهدت الى لجان الوضاعين بافتعال الحديث للحط من شأنهم ، وفرضت أشد العقوبات واكثرها صرامة على من يذكرهم بخير ، فقيام الكميت بمدحهم يعتبر من ابرز الوان النضال الديني لأنه قد قاوم رغبات السلطة ، وناهض سياستها</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3346777_73709187"/>
      <w:bookmarkStart w:id="950" w:name="_Toc362"/>
      <w:bookmarkEnd w:id="949"/>
      <w:r>
        <w:rPr/>
        <w:t>2</w:t>
      </w:r>
      <w:r>
        <w:rPr>
          <w:rtl w:val="true"/>
        </w:rPr>
        <w:t xml:space="preserve"> - </w:t>
      </w:r>
      <w:r>
        <w:rPr>
          <w:rtl w:val="true"/>
        </w:rPr>
        <w:t xml:space="preserve">هجاء الأمويين </w:t>
      </w:r>
      <w:r>
        <w:rPr>
          <w:rtl w:val="true"/>
        </w:rPr>
        <w:t>:</w:t>
      </w:r>
      <w:bookmarkEnd w:id="950"/>
    </w:p>
    <w:p>
      <w:pPr>
        <w:pStyle w:val="BookText"/>
        <w:rPr/>
      </w:pPr>
      <w:r>
        <w:rPr>
          <w:rFonts w:ascii="Amiri" w:hAnsi="Amiri" w:eastAsia="Amiri" w:cs="Amiri"/>
          <w:color w:val="111111"/>
          <w:sz w:val="28"/>
          <w:sz w:val="28"/>
          <w:szCs w:val="28"/>
          <w:rtl w:val="true"/>
          <w:lang w:bidi="ar-SA"/>
        </w:rPr>
        <w:t xml:space="preserve">وقام الكميت بدور خطير في مناهضة الأمويين ، فقد هجا ملوكهم ، وعدد مثالبهم وابرزهم في شعره كأقذر مخلوق ، وقد حفظ الناس ما قاله فيهم ، فزهدوا في بني أمية ، ونقموا على حكمهم وسلطانهم ، ويعتبر هجاؤه لهم من الاسباب التي اطاحت بملكهم ومن قوله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اجاع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واشبع من بجوركم اجيعا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قرأ هذه الابيات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بالمغفرة والرضوان </w:t>
      </w:r>
      <w:r>
        <w:rPr>
          <w:rStyle w:val="FootnoteAnchor"/>
          <w:rtl w:val="true"/>
        </w:rPr>
        <w:footnoteReference w:id="771"/>
      </w:r>
      <w:r>
        <w:rPr>
          <w:rFonts w:ascii="Amiri" w:hAnsi="Amiri" w:eastAsia="Amiri" w:cs="Amiri"/>
          <w:color w:val="111111"/>
          <w:sz w:val="28"/>
          <w:sz w:val="28"/>
          <w:szCs w:val="28"/>
          <w:rtl w:val="true"/>
          <w:lang w:bidi="ar-SA"/>
        </w:rPr>
        <w:t xml:space="preserve">وهجا هشام بن عبد الملك بقوله </w:t>
      </w:r>
      <w:r>
        <w:rPr>
          <w:rFonts w:eastAsia="Amiri" w:cs="Amiri" w:ascii="Amiri" w:hAnsi="Amiri"/>
          <w:color w:val="111111"/>
          <w:sz w:val="28"/>
          <w:szCs w:val="28"/>
          <w:rtl w:val="true"/>
          <w:lang w:bidi="ar-SA"/>
        </w:rPr>
        <w:t xml:space="preserve">: </w:t>
      </w:r>
      <w:bookmarkStart w:id="951" w:name="pg11899_98252"/>
    </w:p>
    <w:p>
      <w:pPr>
        <w:pStyle w:val="BookText"/>
        <w:rPr/>
      </w:pPr>
      <w:bookmarkEnd w:id="951"/>
      <w:r>
        <w:rPr>
          <w:rFonts w:ascii="Amiri" w:hAnsi="Amiri" w:eastAsia="Amiri" w:cs="Amiri"/>
          <w:color w:val="111111"/>
          <w:sz w:val="28"/>
          <w:sz w:val="28"/>
          <w:szCs w:val="28"/>
          <w:rtl w:val="true"/>
          <w:lang w:bidi="ar-SA"/>
        </w:rPr>
        <w:t xml:space="preserve">يصيب على الأعواد يوم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فيها مخطئ حين ينزل</w:t>
      </w:r>
    </w:p>
    <w:p>
      <w:pPr>
        <w:pStyle w:val="BookText"/>
        <w:rPr/>
      </w:pPr>
      <w:r>
        <w:rPr>
          <w:rFonts w:ascii="Amiri" w:hAnsi="Amiri" w:eastAsia="Amiri" w:cs="Amiri"/>
          <w:color w:val="111111"/>
          <w:sz w:val="28"/>
          <w:sz w:val="28"/>
          <w:szCs w:val="28"/>
          <w:rtl w:val="true"/>
          <w:lang w:bidi="ar-SA"/>
        </w:rPr>
        <w:t xml:space="preserve">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وافعال أهل الجاهلية نفعل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ولم يقتصر الكميت في هجائه على الأمويين ، وإنما هجا انصارهم واعوانهم فقد هجا الحكيم بن عياش الكلبي ، وقد اعتز الكميت في هجائه ببني أمية ، وكان ذلك موضع دهشة واستغراب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 إليه ولده المستهل فانكر عليه اعتزازه ببني أمية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ابة انك هجوت الكلبي ، وغمزت عليه ، ففخرت ببني أمية ، وأنت تشهد عليهم بالكفر ، فهلا فخرت بعلي وبني هاشم الذين تتولاهم؟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الكميت جواب العالم الخبير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تعلم انقطاع الكلبي الى بني أمية ، وهم اعداء علي ، فلو ذكرت عليا لترك ذكري ، واقبل على هجائه فاكون قد عرضت عليا له ، ولا أجد له ناصرا من بني أمية ، ففخرت عليه ببني أمية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نقضها علىّ قتلوه ، وإن امسك قتلته غما وغلبته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كما 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امسك الكلبي من جوابه إلا انه ترك الحزن والأسى يحزان في نفسه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13346779_73709187"/>
      <w:bookmarkStart w:id="953" w:name="_Toc363"/>
      <w:bookmarkEnd w:id="952"/>
      <w:r>
        <w:rPr/>
        <w:t>3</w:t>
      </w:r>
      <w:r>
        <w:rPr>
          <w:rtl w:val="true"/>
        </w:rPr>
        <w:t xml:space="preserve"> - </w:t>
      </w:r>
      <w:r>
        <w:rPr>
          <w:rtl w:val="true"/>
        </w:rPr>
        <w:t xml:space="preserve">اثارة العصبية بين اليمنية والنزارية </w:t>
      </w:r>
      <w:r>
        <w:rPr>
          <w:rtl w:val="true"/>
        </w:rPr>
        <w:t>:</w:t>
      </w:r>
      <w:bookmarkEnd w:id="95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الكميت بدور خطير في تحطيم الدولة الأموية فقد القى الخصومة واجج نار الفتنة بين اليمانية والنزارية ، وهما من أهم القبائل العربية عددا ونفوذا ، وكانتا من اعظم المؤيدين للحكم الأموي ، وقد هجا الكميت في شعره اليمانيين وعدد مثالبهم فلم يترك حيا من احيائهم إلا هجاه بأقسى </w:t>
      </w:r>
    </w:p>
    <w:p>
      <w:pPr>
        <w:pStyle w:val="BookText"/>
        <w:rPr/>
      </w:pPr>
      <w:r>
        <w:rPr>
          <w:rFonts w:ascii="Amiri" w:hAnsi="Amiri" w:eastAsia="Amiri" w:cs="Amiri"/>
          <w:color w:val="111111"/>
          <w:sz w:val="28"/>
          <w:sz w:val="28"/>
          <w:szCs w:val="28"/>
          <w:rtl w:val="true"/>
          <w:lang w:bidi="ar-SA"/>
        </w:rPr>
        <w:t xml:space="preserve">ألوان الهجاء ، اما سبب هجائه لهم فقد روى المسعودي أنه قصد عبد اللّه ابن الحسن فطلب منه أن ينشىء شعرا يثير به حفائظ النفوس بين العرب لعل فتنة تحدث فتكون سببا الى زوال دولة الامويين فاستجاب الكميت ، وانطلق ينظم قصائد من الشعر الحماسي الرائع يمجد فيها اليمانيين ، ويذكر مناقبهم ، ويهجو القحطانيين ، ومما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قمر السماء وكل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 أيدي المهتدينا</w:t>
      </w:r>
    </w:p>
    <w:p>
      <w:pPr>
        <w:pStyle w:val="BookText"/>
        <w:rPr/>
      </w:pPr>
      <w:r>
        <w:rPr>
          <w:rFonts w:ascii="Amiri" w:hAnsi="Amiri" w:eastAsia="Amiri" w:cs="Amiri"/>
          <w:color w:val="111111"/>
          <w:sz w:val="28"/>
          <w:sz w:val="28"/>
          <w:szCs w:val="28"/>
          <w:rtl w:val="true"/>
          <w:lang w:bidi="ar-SA"/>
        </w:rPr>
        <w:t xml:space="preserve">وجدت اللّه اذ سمى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واسكنهم بمكة قاطنينا</w:t>
      </w:r>
    </w:p>
    <w:p>
      <w:pPr>
        <w:pStyle w:val="BookText"/>
        <w:rPr/>
      </w:pPr>
      <w:r>
        <w:rPr>
          <w:rFonts w:ascii="Amiri" w:hAnsi="Amiri" w:eastAsia="Amiri" w:cs="Amiri"/>
          <w:color w:val="111111"/>
          <w:sz w:val="28"/>
          <w:sz w:val="28"/>
          <w:szCs w:val="28"/>
          <w:rtl w:val="true"/>
          <w:lang w:bidi="ar-SA"/>
        </w:rPr>
        <w:t xml:space="preserve">لنا جعل المكارم خالصات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القفا ولنا الجبينا</w:t>
      </w:r>
    </w:p>
    <w:p>
      <w:pPr>
        <w:pStyle w:val="BookText"/>
        <w:rPr/>
      </w:pPr>
      <w:r>
        <w:rPr>
          <w:rFonts w:ascii="Amiri" w:hAnsi="Amiri" w:eastAsia="Amiri" w:cs="Amiri"/>
          <w:color w:val="111111"/>
          <w:sz w:val="28"/>
          <w:sz w:val="28"/>
          <w:szCs w:val="28"/>
          <w:rtl w:val="true"/>
          <w:lang w:bidi="ar-SA"/>
        </w:rPr>
        <w:t xml:space="preserve">وأثر شعره فى القلوب تأثيرا عظيما ، حتى ثارت الحفائظ بين القبيلتين ، وشاع البغض والعداء بينهما ، وانتصر للقحطانيين شاعر أهل البيت دعبل الخزاعي ، واكبر الظن أنه كان بينهما اتفاق سري على ذلك ، فانهما معا من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قد ضرب الرقم القياسي في الولاء لهم ، ومما قاله دعبل في الرد على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افيقي من ملامك يا ظعينا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اللوم مر الأربعينا</w:t>
      </w:r>
    </w:p>
    <w:p>
      <w:pPr>
        <w:pStyle w:val="BookText"/>
        <w:rPr/>
      </w:pPr>
      <w:r>
        <w:rPr>
          <w:rFonts w:ascii="Amiri" w:hAnsi="Amiri" w:eastAsia="Amiri" w:cs="Amiri"/>
          <w:color w:val="111111"/>
          <w:sz w:val="28"/>
          <w:sz w:val="28"/>
          <w:szCs w:val="28"/>
          <w:rtl w:val="true"/>
          <w:lang w:bidi="ar-SA"/>
        </w:rPr>
        <w:t xml:space="preserve">ألم تحزنك أحداث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يشيبن الذوائب والقرونا</w:t>
      </w:r>
    </w:p>
    <w:p>
      <w:pPr>
        <w:pStyle w:val="BookText"/>
        <w:rPr/>
      </w:pPr>
      <w:r>
        <w:rPr>
          <w:rFonts w:ascii="Amiri" w:hAnsi="Amiri" w:eastAsia="Amiri" w:cs="Amiri"/>
          <w:color w:val="111111"/>
          <w:sz w:val="28"/>
          <w:sz w:val="28"/>
          <w:szCs w:val="28"/>
          <w:rtl w:val="true"/>
          <w:lang w:bidi="ar-SA"/>
        </w:rPr>
        <w:t xml:space="preserve">أحي الغر من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حييت عنا يا مدينا</w:t>
      </w:r>
    </w:p>
    <w:p>
      <w:pPr>
        <w:pStyle w:val="BookText"/>
        <w:rPr/>
      </w:pPr>
      <w:r>
        <w:rPr>
          <w:rFonts w:ascii="Amiri" w:hAnsi="Amiri" w:eastAsia="Amiri" w:cs="Amiri"/>
          <w:color w:val="111111"/>
          <w:sz w:val="28"/>
          <w:sz w:val="28"/>
          <w:szCs w:val="28"/>
          <w:rtl w:val="true"/>
          <w:lang w:bidi="ar-SA"/>
        </w:rPr>
        <w:t xml:space="preserve">فان يك آل اسرائيل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بالاعاجم فاخرينا</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طلب الكميت طلاب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لنصرتنا هجينا</w:t>
      </w:r>
    </w:p>
    <w:p>
      <w:pPr>
        <w:pStyle w:val="BookText"/>
        <w:rPr/>
      </w:pPr>
      <w:r>
        <w:rPr>
          <w:rFonts w:ascii="Amiri" w:hAnsi="Amiri" w:eastAsia="Amiri" w:cs="Amiri"/>
          <w:color w:val="111111"/>
          <w:sz w:val="28"/>
          <w:sz w:val="28"/>
          <w:szCs w:val="28"/>
          <w:rtl w:val="true"/>
          <w:lang w:bidi="ar-SA"/>
        </w:rPr>
        <w:t xml:space="preserve">لقد علمت نزار أن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نصر النبوة فاخرينا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واخذت كل قبيلة تفتخر على الأخرى وتدلي بمناقبها ومكارمها ، وتنتقص القبيلة الأخرى حتى اتسع العداء بينهما وشمل سكان القرى والبادية ، </w:t>
      </w:r>
      <w:bookmarkStart w:id="954" w:name="pg11899_98256"/>
    </w:p>
    <w:p>
      <w:pPr>
        <w:pStyle w:val="BookText"/>
        <w:rPr/>
      </w:pPr>
      <w:bookmarkEnd w:id="954"/>
      <w:r>
        <w:rPr>
          <w:rFonts w:ascii="Amiri" w:hAnsi="Amiri" w:eastAsia="Amiri" w:cs="Amiri"/>
          <w:color w:val="111111"/>
          <w:sz w:val="28"/>
          <w:sz w:val="28"/>
          <w:szCs w:val="28"/>
          <w:rtl w:val="true"/>
          <w:lang w:bidi="ar-SA"/>
        </w:rPr>
        <w:t xml:space="preserve">وقد تخربت القلوب ، وانفصمت عرى الوحدة بين الأسرتين ، ونتج من ذلك ان مروان بن محمد الجعدي آخر ملوك بني أمية قد تعصب للنزاريين ، مما سبب انحراف اليمانيين عن بني أمية ، وانضمامهم الى الدعوة العباسية ، وبذلك فقد انهارت الدولة الأموية </w:t>
      </w:r>
      <w:r>
        <w:rPr>
          <w:rStyle w:val="FootnoteAnchor"/>
          <w:rtl w:val="true"/>
        </w:rPr>
        <w:footnoteReference w:id="774"/>
      </w:r>
      <w:r>
        <w:rPr>
          <w:rFonts w:ascii="Amiri" w:hAnsi="Amiri" w:eastAsia="Amiri" w:cs="Amiri"/>
          <w:color w:val="111111"/>
          <w:sz w:val="28"/>
          <w:sz w:val="28"/>
          <w:szCs w:val="28"/>
          <w:rtl w:val="true"/>
          <w:lang w:bidi="ar-SA"/>
        </w:rPr>
        <w:t xml:space="preserve">ويقول أحمد 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الأموية بقليل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13346781_73709187"/>
      <w:bookmarkStart w:id="956" w:name="_Toc364"/>
      <w:bookmarkEnd w:id="955"/>
      <w:r>
        <w:rPr>
          <w:rtl w:val="true"/>
        </w:rPr>
        <w:t xml:space="preserve">اعتقاله </w:t>
      </w:r>
      <w:r>
        <w:rPr>
          <w:rtl w:val="true"/>
        </w:rPr>
        <w:t>:</w:t>
      </w:r>
      <w:bookmarkEnd w:id="956"/>
    </w:p>
    <w:p>
      <w:pPr>
        <w:pStyle w:val="BookText"/>
        <w:rPr/>
      </w:pPr>
      <w:r>
        <w:rPr>
          <w:rFonts w:ascii="Amiri" w:hAnsi="Amiri" w:eastAsia="Amiri" w:cs="Amiri"/>
          <w:color w:val="111111"/>
          <w:sz w:val="28"/>
          <w:sz w:val="28"/>
          <w:szCs w:val="28"/>
          <w:rtl w:val="true"/>
          <w:lang w:bidi="ar-SA"/>
        </w:rPr>
        <w:t xml:space="preserve">وشاع هجاء الكميت لليمانيين ، وصار أحدوثة الأندية والمجالس ، وبلغ ذلك حاكم الكوفة خالد بن عبد اللّه القسري ، وكان يتعصب لليمانيين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اشترى جارية في نهاية الحسن ، فرواها هاشميات الكميت ، فلما حفظتها أهداها الى هشام ابن عبد الملك ، وكتب إليه باخبار الكميت ، وهجائه لبني أمية ، وانفذ إليه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هل إلا بك النصر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رب هل إلا عليك المعول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قصيدة طويلة يرثى فيها الشهيد العظيم زيد بن علي ، وابنه الشهيد الخالد الحسين بن زيد ، كما يمدح فيها بني هاشم ، ولما وصلت الى هشام ، وقرئت عليه غضب كأشد ما يكون الغضب ، فكتب الى خالد يأمره بقطع لسان الكميت ويده ، وأوعز خالد القسري الى الشرطة باعتقاله ، فألقت عليه القبض ، وأودع في السجن ، لينفذ فيه حكم الأعدام ، وبقي </w:t>
      </w:r>
      <w:bookmarkStart w:id="957" w:name="pg11899_98258"/>
    </w:p>
    <w:p>
      <w:pPr>
        <w:pStyle w:val="BookText"/>
        <w:rPr/>
      </w:pPr>
      <w:bookmarkEnd w:id="957"/>
      <w:r>
        <w:rPr>
          <w:rFonts w:ascii="Amiri" w:hAnsi="Amiri" w:eastAsia="Amiri" w:cs="Amiri"/>
          <w:color w:val="111111"/>
          <w:sz w:val="28"/>
          <w:sz w:val="28"/>
          <w:szCs w:val="28"/>
          <w:rtl w:val="true"/>
          <w:lang w:bidi="ar-SA"/>
        </w:rPr>
        <w:t xml:space="preserve">في السجن حفنة من الأيام وهو يعاني قسوة السجن ومرارته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13346783_73709187"/>
      <w:bookmarkStart w:id="959" w:name="_Toc365"/>
      <w:bookmarkEnd w:id="958"/>
      <w:r>
        <w:rPr>
          <w:rtl w:val="true"/>
        </w:rPr>
        <w:t>هربه من السجن ،</w:t>
      </w:r>
      <w:bookmarkEnd w:id="959"/>
    </w:p>
    <w:p>
      <w:pPr>
        <w:pStyle w:val="BookText"/>
        <w:rPr/>
      </w:pPr>
      <w:r>
        <w:rPr>
          <w:rFonts w:ascii="Amiri" w:hAnsi="Amiri" w:eastAsia="Amiri" w:cs="Amiri"/>
          <w:color w:val="111111"/>
          <w:sz w:val="28"/>
          <w:sz w:val="28"/>
          <w:szCs w:val="28"/>
          <w:rtl w:val="true"/>
          <w:lang w:bidi="ar-SA"/>
        </w:rPr>
        <w:t xml:space="preserve">وبقي الكميت في السجن وجلا مضطربا قد طافت به الهموم والآلام فلا يدري متى ينفذ فيه حكم الاعدام؟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له صديق حميم هو ابان بن الوليد العجلي ، وكان عاملا على واسط من قبل الأمويين ، فلما انتهت إليه انباء الكميت ارسل بالفور إليه غلامه ، وأمره بالاسراع إليه ، وحمله رسالة عرفه فيها بأن مصيره القتل ، وإنه لاخلاص له منه إلا بأن يحتال فيرسل بأسرع وقت خلف زوجته الى السجن ، ويلبس لباسها ، وتكون مكانه في السجن من حيث لا يعلم السجانون ، ويكون بذلك نجاته ، وفعل الكميت ذلك ، وهرب من السجن بعد أن لبس لباس زوجته وقد ظن السجان أنه زوجة الكميت فلم يفتشه ، وقد نجا بذلك من القتل المحتم وأنشا الكميت بعد هروبه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خروج القدح قدح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تلك النوائح والمشل</w:t>
      </w:r>
    </w:p>
    <w:p>
      <w:pPr>
        <w:pStyle w:val="BookText"/>
        <w:rPr/>
      </w:pPr>
      <w:r>
        <w:rPr>
          <w:rFonts w:ascii="Amiri" w:hAnsi="Amiri" w:eastAsia="Amiri" w:cs="Amiri"/>
          <w:color w:val="111111"/>
          <w:sz w:val="28"/>
          <w:sz w:val="28"/>
          <w:szCs w:val="28"/>
          <w:rtl w:val="true"/>
          <w:lang w:bidi="ar-SA"/>
        </w:rPr>
        <w:t xml:space="preserve">علي ثياب الغانيات وتحتها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امر أشبهت سلة النصل </w:t>
      </w:r>
      <w:r>
        <w:rPr>
          <w:rStyle w:val="FootnoteAnchor"/>
          <w:rtl w:val="true"/>
        </w:rPr>
        <w:footnoteReference w:id="777"/>
      </w:r>
    </w:p>
    <w:p>
      <w:pPr>
        <w:pStyle w:val="Heading3"/>
        <w:numPr>
          <w:ilvl w:val="2"/>
          <w:numId w:val="1"/>
        </w:numPr>
        <w:rPr/>
      </w:pPr>
      <w:bookmarkStart w:id="960" w:name="__RefHeading___Toc13346785_73709187"/>
      <w:bookmarkStart w:id="961" w:name="_Toc366"/>
      <w:bookmarkEnd w:id="960"/>
      <w:r>
        <w:rPr>
          <w:rtl w:val="true"/>
        </w:rPr>
        <w:t xml:space="preserve">العفو عنه </w:t>
      </w:r>
      <w:r>
        <w:rPr>
          <w:rtl w:val="true"/>
        </w:rPr>
        <w:t>:</w:t>
      </w:r>
      <w:bookmarkEnd w:id="96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وبقى الكميت متواريا عن انظار السلطة متخفيا ، وهي تمعن بالتفتيش عنه إلا انها لم تهتد الى معرفته ، وقد عزم الكميت على مدح هشام وبني أمية لينجو مما هو فيه ، وقبل أن ينظم فيهم أرسل وردا ابن أخيه زيد الى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يستأذنه فيما عزم عليه ، فاذن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وقفل ورد الى عمه فعرفه برضاء الامام </w:t>
      </w:r>
      <w:r>
        <w:rPr>
          <w:rStyle w:val="FootnoteAnchor"/>
          <w:rtl w:val="true"/>
        </w:rPr>
        <w:footnoteReference w:id="778"/>
      </w:r>
      <w:r>
        <w:rPr>
          <w:rFonts w:ascii="Amiri" w:hAnsi="Amiri" w:eastAsia="Amiri" w:cs="Amiri"/>
          <w:color w:val="111111"/>
          <w:sz w:val="28"/>
          <w:sz w:val="28"/>
          <w:szCs w:val="28"/>
          <w:rtl w:val="true"/>
          <w:lang w:bidi="ar-SA"/>
        </w:rPr>
        <w:t xml:space="preserve">واتجه الكميت مع جماعة من بني أسد الى دمشق ، فلما انتهوا إليها ، قصدوا جماعة من أشراف قريش ، واحاطوهم علما بالأمر ، فاجابوهم ، وخفوا جميعا سوى الكميت الى عنبسة بن سعيد بن العاص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هذه مكرمة أتاك اللّه بها ، هذا الكميت بن زيد لسان مضر ، وكان أمير المؤمنين قد كتب في قتله فنجا حتى تخلص إليك وإلينا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واستجاب لهم عنبسة ، واتجه الى مسلمة بن هشام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شاكر مكرمة أتيتك بها تبلغ بها الثريا ، فقال له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فأخبره بالأمر ، فأجاره مسلمة </w:t>
      </w:r>
      <w:r>
        <w:rPr>
          <w:rStyle w:val="FootnoteAnchor"/>
          <w:rtl w:val="true"/>
        </w:rPr>
        <w:footnoteReference w:id="779"/>
      </w:r>
      <w:r>
        <w:rPr>
          <w:rFonts w:ascii="Amiri" w:hAnsi="Amiri" w:eastAsia="Amiri" w:cs="Amiri"/>
          <w:color w:val="111111"/>
          <w:sz w:val="28"/>
          <w:sz w:val="28"/>
          <w:szCs w:val="28"/>
          <w:rtl w:val="true"/>
          <w:lang w:bidi="ar-SA"/>
        </w:rPr>
        <w:t xml:space="preserve">وشاع ذلك فلما بلغ هشام دعا بولده مسلمة فصاح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اتجير على أمير المؤمنين بغير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ولكني انتظرت سكون غضبه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احضرنيه الساعة فانه لا جوار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مسلمة من مجلس أبيه ، ومضى نحو الكميت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المستهل ان أمير المؤمنين قد أمرني باحضارك ، فقال الكميت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أتسلمني يا أبا شاكر؟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ومهد مسلمة الطريق الى نجاته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بن هشام مات قريبا ، وقد جزع عليه جزعا شديدا ، فاذا كان من الليل فاضرب رواقك </w:t>
      </w:r>
    </w:p>
    <w:p>
      <w:pPr>
        <w:pStyle w:val="BookText"/>
        <w:rPr/>
      </w:pPr>
      <w:r>
        <w:rPr>
          <w:rFonts w:ascii="Amiri" w:hAnsi="Amiri" w:eastAsia="Amiri" w:cs="Amiri"/>
          <w:color w:val="111111"/>
          <w:sz w:val="28"/>
          <w:sz w:val="28"/>
          <w:szCs w:val="28"/>
          <w:rtl w:val="true"/>
          <w:lang w:bidi="ar-SA"/>
        </w:rPr>
        <w:t xml:space="preserve">على قبره ، وأنا أبعث لك بنيه يكونون معك في الرواق ، فاذا دعا بك تقدمت عليهم أن يربطوا ثيابهم بثيابك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استجار بقبر ابينا ، ونحن أحق باجارته ، ثم تركه وانصرف ، واتجه الكميت في الليل نحو قبر معاوية فضرب رواقه عليه ، ولما اصبح هشام تطلع من قصره إلى قبر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لعله مستجير بالقبر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يجار كل من كان إلا الكميت فانه لا جوار 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الكميت ، فأمر باحضاره ، فاحضر وقد ربط صبيان معاوية ثيابهم بثيابه ، فلما نظر إليهم هشام اغرق في البكاء ، وقد رفعت الصبية أصواتهم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استجار بقبر أبينا ، وقد مات ، ومات حظه من الدنيا ، فاجعله هبة له ولنا ، ولا تفضحنا فيمن استجار به ، فبكى هشام ، ثم اقبل على الكميت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p>
    <w:p>
      <w:pPr>
        <w:pStyle w:val="BookText"/>
        <w:rPr/>
      </w:pPr>
      <w:r>
        <w:rPr>
          <w:rFonts w:ascii="Amiri" w:hAnsi="Amiri" w:eastAsia="Amiri" w:cs="Amiri"/>
          <w:color w:val="111111"/>
          <w:sz w:val="28"/>
          <w:sz w:val="28"/>
          <w:szCs w:val="28"/>
          <w:rtl w:val="true"/>
          <w:lang w:bidi="ar-SA"/>
        </w:rPr>
        <w:t xml:space="preserve">وإلا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تتعرفوا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نواصيها تروى بنا وهي شزب</w:t>
      </w:r>
    </w:p>
    <w:p>
      <w:pPr>
        <w:pStyle w:val="BookText"/>
        <w:rPr/>
      </w:pPr>
      <w:r>
        <w:rPr>
          <w:rFonts w:ascii="Amiri" w:hAnsi="Amiri" w:eastAsia="Amiri" w:cs="Amiri"/>
          <w:color w:val="111111"/>
          <w:sz w:val="28"/>
          <w:sz w:val="28"/>
          <w:szCs w:val="28"/>
          <w:rtl w:val="true"/>
          <w:lang w:bidi="ar-SA"/>
        </w:rPr>
        <w:t xml:space="preserve">واعتذر الكميت ، فصاح به هشام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ايه يا كميت الست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موقدا نارا لغيرك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حاطبا في غير حبلك تحطب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أنا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آل بيت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هو الأرحب الأسهل</w:t>
      </w:r>
    </w:p>
    <w:p>
      <w:pPr>
        <w:pStyle w:val="BookText"/>
        <w:rPr/>
      </w:pPr>
      <w:r>
        <w:rPr>
          <w:rFonts w:ascii="Amiri" w:hAnsi="Amiri" w:eastAsia="Amiri" w:cs="Amiri"/>
          <w:color w:val="111111"/>
          <w:sz w:val="28"/>
          <w:sz w:val="28"/>
          <w:szCs w:val="28"/>
          <w:rtl w:val="true"/>
          <w:lang w:bidi="ar-SA"/>
        </w:rPr>
        <w:t xml:space="preserve">نمت بارحامنا الداخلا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حيث لا ينكر المدخل</w:t>
      </w:r>
    </w:p>
    <w:p>
      <w:pPr>
        <w:pStyle w:val="BookText"/>
        <w:rPr/>
      </w:pPr>
      <w:r>
        <w:rPr>
          <w:rFonts w:ascii="Amiri" w:hAnsi="Amiri" w:eastAsia="Amiri" w:cs="Amiri"/>
          <w:color w:val="111111"/>
          <w:sz w:val="28"/>
          <w:sz w:val="28"/>
          <w:szCs w:val="28"/>
          <w:rtl w:val="true"/>
          <w:lang w:bidi="ar-SA"/>
        </w:rPr>
        <w:t xml:space="preserve">بمرة والنضر والمالكين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هم الأنبل الأنبل</w:t>
      </w:r>
    </w:p>
    <w:p>
      <w:pPr>
        <w:pStyle w:val="BookText"/>
        <w:rPr/>
      </w:pPr>
      <w:r>
        <w:rPr>
          <w:rFonts w:ascii="Amiri" w:hAnsi="Amiri" w:eastAsia="Amiri" w:cs="Amiri"/>
          <w:color w:val="111111"/>
          <w:sz w:val="28"/>
          <w:sz w:val="28"/>
          <w:szCs w:val="28"/>
          <w:rtl w:val="true"/>
          <w:lang w:bidi="ar-SA"/>
        </w:rPr>
        <w:t xml:space="preserve">وجدنا قريشا قريش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بنى الأول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القائل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سليمان بعد أو كهشام </w:t>
      </w:r>
    </w:p>
    <w:p>
      <w:pPr>
        <w:pStyle w:val="BookText"/>
        <w:rPr/>
      </w:pPr>
      <w:r>
        <w:rPr>
          <w:rFonts w:ascii="Amiri" w:hAnsi="Amiri" w:eastAsia="Amiri" w:cs="Amiri"/>
          <w:color w:val="111111"/>
          <w:sz w:val="28"/>
          <w:sz w:val="28"/>
          <w:szCs w:val="28"/>
          <w:rtl w:val="true"/>
          <w:lang w:bidi="ar-SA"/>
        </w:rPr>
        <w:t xml:space="preserve">من يمت لا يمت فقيدا ومن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فلا ذو إلّ ولا ذو ذمام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جعلتنا ممن لا يرقب في مؤمن إلاّ ولا ذمة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الى أمية والأمور الى المصائر</w:t>
      </w:r>
    </w:p>
    <w:p>
      <w:pPr>
        <w:pStyle w:val="BookText"/>
        <w:rPr/>
      </w:pPr>
      <w:r>
        <w:rPr>
          <w:rFonts w:ascii="Amiri" w:hAnsi="Amiri" w:eastAsia="Amiri" w:cs="Amiri"/>
          <w:color w:val="111111"/>
          <w:sz w:val="28"/>
          <w:sz w:val="28"/>
          <w:szCs w:val="28"/>
          <w:rtl w:val="true"/>
          <w:lang w:bidi="ar-SA"/>
        </w:rPr>
        <w:t>والآن صرت بها الى المصيب كمهتد بالأمس حائر</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أجاع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واشبع من بجوركم اجيعا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pStyle w:val="BookText"/>
        <w:rPr/>
      </w:pP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تمحو عني قولي الكاذب؟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بقولي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اورثته الحصان أم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ثاقبا ووجها نضيرا</w:t>
      </w:r>
    </w:p>
    <w:p>
      <w:pPr>
        <w:pStyle w:val="BookText"/>
        <w:rPr/>
      </w:pPr>
      <w:r>
        <w:rPr>
          <w:rFonts w:ascii="Amiri" w:hAnsi="Amiri" w:eastAsia="Amiri" w:cs="Amiri"/>
          <w:color w:val="111111"/>
          <w:sz w:val="28"/>
          <w:sz w:val="28"/>
          <w:szCs w:val="28"/>
          <w:rtl w:val="true"/>
          <w:lang w:bidi="ar-SA"/>
        </w:rPr>
        <w:t xml:space="preserve">وتعاطى به ابن عائشة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فامسى له رقيبا نظيرا</w:t>
      </w:r>
    </w:p>
    <w:p>
      <w:pPr>
        <w:pStyle w:val="BookText"/>
        <w:rPr/>
      </w:pPr>
      <w:r>
        <w:rPr>
          <w:rFonts w:ascii="Amiri" w:hAnsi="Amiri" w:eastAsia="Amiri" w:cs="Amiri"/>
          <w:color w:val="111111"/>
          <w:sz w:val="28"/>
          <w:sz w:val="28"/>
          <w:szCs w:val="28"/>
          <w:rtl w:val="true"/>
          <w:lang w:bidi="ar-SA"/>
        </w:rPr>
        <w:t xml:space="preserve">وكساه ابو الخلايف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سناء المكارم المأثورا</w:t>
      </w:r>
    </w:p>
    <w:p>
      <w:pPr>
        <w:pStyle w:val="BookText"/>
        <w:rPr/>
      </w:pPr>
      <w:r>
        <w:rPr>
          <w:rFonts w:ascii="Amiri" w:hAnsi="Amiri" w:eastAsia="Amiri" w:cs="Amiri"/>
          <w:color w:val="111111"/>
          <w:sz w:val="28"/>
          <w:sz w:val="28"/>
          <w:szCs w:val="28"/>
          <w:rtl w:val="true"/>
          <w:lang w:bidi="ar-SA"/>
        </w:rPr>
        <w:t xml:space="preserve">لم تجهم له البطاح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له معانا ودورا</w:t>
      </w:r>
    </w:p>
    <w:p>
      <w:pPr>
        <w:pStyle w:val="BookText"/>
        <w:rPr/>
      </w:pPr>
      <w:r>
        <w:rPr>
          <w:rFonts w:ascii="Amiri" w:hAnsi="Amiri" w:eastAsia="Amiri" w:cs="Amiri"/>
          <w:color w:val="111111"/>
          <w:sz w:val="28"/>
          <w:sz w:val="28"/>
          <w:szCs w:val="28"/>
          <w:rtl w:val="true"/>
          <w:lang w:bidi="ar-SA"/>
        </w:rPr>
        <w:t xml:space="preserve">وغزت هذه الأبيات قلب هشام ، وازالت عنه الغيظ فاستوى جالسا واخذ يبدي إعجابه بهذه الأبيات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فليكن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يا كميت</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وشكره الكميت ، وطلب منه أن لا يجعل لخالد بن عبد اللّه القسري امارة عليه فأجابه الى ذلك ، وأمر له باربعين الف درهم ، وثلاثين ثوبا هشامية ، وكتب الى خالد ان يخلي سبيل امرأته ، ويعطيها عشرين الف درهم ، </w:t>
      </w:r>
      <w:bookmarkStart w:id="962" w:name="pg11899_98266"/>
    </w:p>
    <w:p>
      <w:pPr>
        <w:pStyle w:val="BookText"/>
        <w:rPr/>
      </w:pPr>
      <w:bookmarkEnd w:id="962"/>
      <w:r>
        <w:rPr>
          <w:rFonts w:ascii="Amiri" w:hAnsi="Amiri" w:eastAsia="Amiri" w:cs="Amiri"/>
          <w:color w:val="111111"/>
          <w:sz w:val="28"/>
          <w:sz w:val="28"/>
          <w:szCs w:val="28"/>
          <w:rtl w:val="true"/>
          <w:lang w:bidi="ar-SA"/>
        </w:rPr>
        <w:t xml:space="preserve">وثلاثين ثوبا ، ففعل خالد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استطاع الكميت أن يتغلب على الأحداث بلباقته ، وقوة بيانه ، وبليغ منطقه ، وتماسك شخصيته ، فلم ينهار أمام الطاغية هشام ، ولم يراوده الخوف والفزع ، وإنما كان كالجبل في صلابة إرادته ، وقوة عزيمته ، ولم يكتف بما ظفر به من السلامة والنجاة ، وإنما طلب من هشام أن لا يجعل لحاكم الكوفة عليه سلطانا وسبيلا ، ويتركه وحريته فيما يقول ويعمل</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3346787_73709187"/>
      <w:bookmarkStart w:id="964" w:name="_Toc367"/>
      <w:bookmarkEnd w:id="963"/>
      <w:r>
        <w:rPr>
          <w:rtl w:val="true"/>
        </w:rPr>
        <w:t xml:space="preserve">عتاب واعتذار </w:t>
      </w:r>
      <w:r>
        <w:rPr>
          <w:rtl w:val="true"/>
        </w:rPr>
        <w:t>:</w:t>
      </w:r>
      <w:bookmarkEnd w:id="964"/>
    </w:p>
    <w:p>
      <w:pPr>
        <w:pStyle w:val="BookText"/>
        <w:rPr/>
      </w:pPr>
      <w:r>
        <w:rPr>
          <w:rFonts w:ascii="Amiri" w:hAnsi="Amiri" w:eastAsia="Amiri" w:cs="Amiri"/>
          <w:color w:val="111111"/>
          <w:sz w:val="28"/>
          <w:sz w:val="28"/>
          <w:szCs w:val="28"/>
          <w:rtl w:val="true"/>
          <w:lang w:bidi="ar-SA"/>
        </w:rPr>
        <w:t xml:space="preserve">ووفد الكميت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 وقرب مجلسه ، وتبسم في وجهه وعاتبه عتابا رقيقا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كميت 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الى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والأمور الى المصائر</w:t>
      </w:r>
    </w:p>
    <w:p>
      <w:pPr>
        <w:pStyle w:val="BookText"/>
        <w:rPr/>
      </w:pPr>
      <w:r>
        <w:rPr>
          <w:rFonts w:ascii="Amiri" w:hAnsi="Amiri" w:eastAsia="Amiri" w:cs="Amiri"/>
          <w:color w:val="111111"/>
          <w:sz w:val="28"/>
          <w:sz w:val="28"/>
          <w:szCs w:val="28"/>
          <w:rtl w:val="true"/>
          <w:lang w:bidi="ar-SA"/>
        </w:rPr>
        <w:t xml:space="preserve">واعتذر الكميت ، وأجاب جواب العالم الفقيه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ولا واللّه ما أردت به الا الدنيا ، لقد عرفت فضلكم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ومنحه الامام الباقر الرضا والقبول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تقية ان التقية لتحل </w:t>
      </w:r>
      <w:r>
        <w:rPr>
          <w:rStyle w:val="FootnoteAnchor"/>
          <w:rtl w:val="true"/>
        </w:rPr>
        <w:footnoteReference w:id="781"/>
      </w:r>
      <w:r>
        <w:rPr>
          <w:rFonts w:ascii="IRNazanin" w:hAnsi="IRNazanin" w:eastAsia="IRNazanin"/>
          <w:color w:val="111111"/>
          <w:sz w:val="28"/>
          <w:sz w:val="28"/>
          <w:szCs w:val="28"/>
          <w:rtl w:val="true"/>
          <w:lang w:bidi="fa-IR"/>
        </w:rPr>
        <w:t xml:space="preserve">وهذا إنما يتم بناء على عدم استئذانه من الامام في مدح الأمويين لقد كان الكميت صادق المودة والولاء لأهل البيت علیه السلام وقد امتحن في سبيلهم كأعظم ما يكون الامتحان فتعرض لسخط الامويين ونقمتهم ، وقضى شطرا من حياته في السجن ، يلاحقه الفزع والرعب ، </w:t>
      </w:r>
      <w:bookmarkStart w:id="965" w:name="pg11899_98268"/>
    </w:p>
    <w:p>
      <w:pPr>
        <w:pStyle w:val="BookText"/>
        <w:rPr/>
      </w:pPr>
      <w:bookmarkEnd w:id="965"/>
      <w:r>
        <w:rPr>
          <w:rFonts w:ascii="Amiri" w:hAnsi="Amiri" w:eastAsia="Amiri" w:cs="Amiri"/>
          <w:color w:val="111111"/>
          <w:sz w:val="28"/>
          <w:sz w:val="28"/>
          <w:szCs w:val="28"/>
          <w:rtl w:val="true"/>
          <w:lang w:bidi="ar-SA"/>
        </w:rPr>
        <w:t>وهو لم يبتغ بذلك إلا وجه اللّه والدار الآخرة</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3346789_73709187"/>
      <w:bookmarkStart w:id="967" w:name="_Toc368"/>
      <w:bookmarkEnd w:id="966"/>
      <w:r>
        <w:rPr>
          <w:rtl w:val="true"/>
        </w:rPr>
        <w:t xml:space="preserve">الى جنة المأوى </w:t>
      </w:r>
      <w:r>
        <w:rPr>
          <w:rtl w:val="true"/>
        </w:rPr>
        <w:t>:</w:t>
      </w:r>
      <w:bookmarkEnd w:id="967"/>
    </w:p>
    <w:p>
      <w:pPr>
        <w:pStyle w:val="BookText"/>
        <w:rPr/>
      </w:pPr>
      <w:r>
        <w:rPr>
          <w:rFonts w:ascii="Amiri" w:hAnsi="Amiri" w:eastAsia="Amiri" w:cs="Amiri"/>
          <w:color w:val="111111"/>
          <w:sz w:val="28"/>
          <w:sz w:val="28"/>
          <w:szCs w:val="28"/>
          <w:rtl w:val="true"/>
          <w:lang w:bidi="ar-SA"/>
        </w:rPr>
        <w:t xml:space="preserve">وشاء اللّه لهذا العملاق العظيم الذي نافح عن حقوق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 الشهادة على يد شرار بريته ، فقد دخل على والي العراق يوسف ابن عمر بعد عزل خالد القسري الذي نكل به ، فانشده قصيدة يثني فيها عليه ، ويعرّض بالقسرى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لهم تمشي البراح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حصنه فيه الرتاج المضبب</w:t>
      </w:r>
    </w:p>
    <w:p>
      <w:pPr>
        <w:pStyle w:val="BookText"/>
        <w:rPr/>
      </w:pPr>
      <w:r>
        <w:rPr>
          <w:rFonts w:ascii="Amiri" w:hAnsi="Amiri" w:eastAsia="Amiri" w:cs="Amiri"/>
          <w:color w:val="111111"/>
          <w:sz w:val="28"/>
          <w:sz w:val="28"/>
          <w:szCs w:val="28"/>
          <w:rtl w:val="true"/>
          <w:lang w:bidi="ar-SA"/>
        </w:rPr>
        <w:t xml:space="preserve">وما خالد يستطعم الماء فاغرا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والداعي الى الموت ينعب</w:t>
      </w:r>
    </w:p>
    <w:p>
      <w:pPr>
        <w:pStyle w:val="BookText"/>
        <w:rPr/>
      </w:pPr>
      <w:r>
        <w:rPr>
          <w:rFonts w:ascii="Amiri" w:hAnsi="Amiri" w:eastAsia="Amiri" w:cs="Amiri"/>
          <w:color w:val="111111"/>
          <w:sz w:val="28"/>
          <w:sz w:val="28"/>
          <w:szCs w:val="28"/>
          <w:rtl w:val="true"/>
          <w:lang w:bidi="ar-SA"/>
        </w:rPr>
        <w:t xml:space="preserve">وكان الحرس الذين على رأس يوسف متعصبين لخالد ، فوضعوا سيوفهم في بطنه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أتنشد الأمير ، ولم تستأمره ، فأخذه نزيف الدم </w:t>
      </w:r>
      <w:r>
        <w:rPr>
          <w:rStyle w:val="FootnoteAnchor"/>
          <w:rtl w:val="true"/>
        </w:rPr>
        <w:footnoteReference w:id="782"/>
      </w:r>
      <w:r>
        <w:rPr>
          <w:rFonts w:ascii="Amiri" w:hAnsi="Amiri" w:eastAsia="Amiri" w:cs="Amiri"/>
          <w:color w:val="111111"/>
          <w:sz w:val="28"/>
          <w:sz w:val="28"/>
          <w:szCs w:val="28"/>
          <w:rtl w:val="true"/>
          <w:lang w:bidi="ar-SA"/>
        </w:rPr>
        <w:t xml:space="preserve">وأخرج وهو يجود بنفسه ، وأغمي عليه ، ثم أفاق وهو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آل محمد ، اللّهم آل محمد </w:t>
      </w:r>
      <w:r>
        <w:rPr>
          <w:rFonts w:eastAsia="IRNazanin" w:cs="IRNazanin"/>
          <w:color w:val="111111"/>
          <w:sz w:val="28"/>
          <w:szCs w:val="28"/>
          <w:rtl w:val="true"/>
          <w:lang w:bidi="fa-IR"/>
        </w:rPr>
        <w:t xml:space="preserve">.. »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ثم فاضت نفسه الزكية ، وارتفعت الى بارئها كما ترتفع أرواح الأولياء تحفها ملائكة اللّه ورضوانه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هذا العملاق العظيم الذي وهب مشاعره وعواطفه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وصاغ فكره ، وعقيدته فيهم على أساس العلم والمنطق فلم يندفع في ولائه لهم وراء العاطفة وانما استند في ذلك الى الأدلة الحاسمة من القرآن والسنة حسب ما أشار إليها في هاشمياته التي هي من أثمن الثروات الفكرية والعلمية في الأدب العربي والاسلامي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وقبل أن أطوي الصفحة الأخيرة من الحلقة الأولى من هذا الكتاب أرى من الحق علي أن أشيد بالملاحظات الفنية والعلمية ، التي تكرم بها علي سماحة الحجة الأخ الشيخ هادي القرشي في هذا الكتاب سائلا من اللّه تعالى أن يجزيه عني خير ما يجزي أخا عن أخيه ، وبهذا ينتهي بنا المطاف عن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الثاني فأود أن أبين أن من بين ما يعرض له البحث عن ملوك الأمويين الذين عاصرهم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بسطنا الحديث عنهم ، وذكرنا ما أثر عنهم من الاعمال التي لا تتفق مع قواعد هذا الدين واصوله ، والتي كان منها ما عاناه الناس من الظلم الهائل وعدم الاعتراف بأي حق من حقوقهم الفردية والاجتماعية ، فقد حولوا البلد الى مزرعة خاصة لهم يصيبون منها ما شاءوا فالسواد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قريش ، وقد اجحفوا في جباية الخراج ، وساموا الناس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الضروري جدا عرض ذلك لأنه بصور الحياة الاجتماعية والسياسية التي عاشها الامام ، وقد اصبحت دراسة مثل هذه البحوث مما لا بد منها في الدراسات الحديثة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عرضنا الى عصر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العصر الذي هو أكثر العصور الاسلامية حساسية ، فقد نشأت فيه الفرق الاسلامية التي كانت من اخطر الظواهر الفكرية والاجتماعية في ذلك العصر ، كما تصاعدت فيه عمليات الصراع الفكري والعقائدي بين الاحزاب التي تصارعت بصورة مذهلة على الوصول الى الحكم ، وكان من نتائج ذلك الصراع إيقاف المسيرة الاسلامية ، ووضع السدود والحواجز أمام الزحف الاسلامي ، المقدس ، هذا بعض ما سيجده القارئ في الحلقة الثانية من هذا الكتاب</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محتوى الكتاب </w:t>
      </w:r>
      <w:bookmarkStart w:id="968" w:name="pg11899_98273"/>
    </w:p>
    <w:p>
      <w:pPr>
        <w:pStyle w:val="Heading2"/>
        <w:numPr>
          <w:ilvl w:val="1"/>
          <w:numId w:val="1"/>
        </w:numPr>
        <w:rPr/>
      </w:pPr>
      <w:bookmarkStart w:id="969" w:name="__RefHeading___Toc13346791_73709187"/>
      <w:bookmarkStart w:id="970" w:name="_Toc369"/>
      <w:bookmarkEnd w:id="968"/>
      <w:bookmarkEnd w:id="969"/>
      <w:r>
        <w:rPr>
          <w:rtl w:val="true"/>
        </w:rPr>
        <w:t>محتويات الكتاب</w:t>
      </w:r>
      <w:bookmarkEnd w:id="970"/>
    </w:p>
    <w:p>
      <w:pPr>
        <w:pStyle w:val="BookText"/>
        <w:rPr/>
      </w:pPr>
      <w:r>
        <w:rPr>
          <w:rFonts w:ascii="Amiri" w:hAnsi="Amiri" w:eastAsia="Amiri" w:cs="Amiri"/>
          <w:color w:val="111111"/>
          <w:sz w:val="28"/>
          <w:sz w:val="28"/>
          <w:szCs w:val="28"/>
          <w:rtl w:val="true"/>
          <w:lang w:bidi="ar-SA"/>
        </w:rPr>
        <w:t>آيات من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الوليد العظيم</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الوليد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تسميته ، كنيته ، القابه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تحيات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ملامحه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ذكاؤه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هيبته ووقاره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اقامته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فى ظلال الحسين وعلي</w:t>
      </w:r>
    </w:p>
    <w:p>
      <w:pPr>
        <w:pStyle w:val="BookText"/>
        <w:rPr/>
      </w:pPr>
      <w:r>
        <w:rPr>
          <w:rFonts w:ascii="Amiri" w:hAnsi="Amiri" w:eastAsia="Amiri" w:cs="Amiri"/>
          <w:color w:val="111111"/>
          <w:sz w:val="28"/>
          <w:sz w:val="28"/>
          <w:szCs w:val="28"/>
          <w:rtl w:val="true"/>
          <w:lang w:bidi="ar-SA"/>
        </w:rPr>
        <w:t>في ظلال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ظلال أبيه ، شئون الامام زين العابدين واحواله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اكبار العلماء وتعظيمهم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سمو أخلاقه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نشره للعلم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حثه على طلب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تكريمه لطلاب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احتفاف القراء 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عتقه للموالي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عبادته وتقواه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صدقاته وبره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رائعة 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الحزن العميق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وصاياه لولده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ادعيته لولده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نصه على امامة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وصيته لولده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الى الرفيق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تشييعه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مقره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اسطورة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اخوته وابناؤه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اخوته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عبادته وتقواه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علمه وأدبه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اكبار الامام الباقر لزيد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مع 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مشروعية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الثورة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الخيانة والغدر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ذمة 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التنكيل بانصار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سخط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حرق الجثمان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مع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الحسين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علمه ، حلمه ، وقاره ، تقواه ، ورعه ،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عبد اللّه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 علمه ، ولايته على صدقات النبي ،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عمر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كنيته ، لقبه ، علمه ، ولايته على صدقات</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ابناء الامام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جعفر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السيدات من بناته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السيدة زينب ، السيدة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اكبار وتعظيم</w:t>
      </w:r>
    </w:p>
    <w:p>
      <w:pPr>
        <w:pStyle w:val="BookText"/>
        <w:rPr/>
      </w:pPr>
      <w:r>
        <w:rPr>
          <w:rFonts w:ascii="Amiri" w:hAnsi="Amiri" w:eastAsia="Amiri" w:cs="Amiri"/>
          <w:color w:val="111111"/>
          <w:sz w:val="28"/>
          <w:sz w:val="28"/>
          <w:szCs w:val="28"/>
          <w:rtl w:val="true"/>
          <w:lang w:bidi="ar-SA"/>
        </w:rPr>
        <w:t>عرض لكلمات العلماء والمؤلفين التي 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الامام وتشيد بملكاته ومواهبه</w:t>
      </w:r>
    </w:p>
    <w:p>
      <w:pPr>
        <w:pStyle w:val="BookText"/>
        <w:rPr/>
      </w:pPr>
      <w:r>
        <w:rPr>
          <w:rFonts w:ascii="Amiri" w:hAnsi="Amiri" w:eastAsia="Amiri" w:cs="Amiri"/>
          <w:color w:val="111111"/>
          <w:sz w:val="28"/>
          <w:sz w:val="28"/>
          <w:szCs w:val="28"/>
          <w:rtl w:val="true"/>
          <w:lang w:bidi="ar-SA"/>
        </w:rPr>
        <w:t>مظاهر شخصيته</w:t>
      </w:r>
    </w:p>
    <w:p>
      <w:pPr>
        <w:pStyle w:val="BookText"/>
        <w:rPr/>
      </w:pPr>
      <w:r>
        <w:rPr>
          <w:rFonts w:ascii="IRNazanin" w:hAnsi="IRNazanin" w:eastAsia="IRNazanin"/>
          <w:color w:val="111111"/>
          <w:sz w:val="28"/>
          <w:sz w:val="28"/>
          <w:szCs w:val="28"/>
          <w:rtl w:val="true"/>
          <w:lang w:bidi="fa-IR"/>
        </w:rPr>
        <w:t>امامته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تعريف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الاستدلال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شكوك وأوهام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تكريمه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عتقه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صلته لاصحابه ، صدقاته على فقراء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كرمه وسخاؤه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خشوعه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صلاته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قنوته</w:t>
      </w:r>
    </w:p>
    <w:p>
      <w:pPr>
        <w:pStyle w:val="BookText"/>
        <w:rPr/>
      </w:pP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مناجاته مع اللّه ، ذكره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زهده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مواهبه وعبقرياته</w:t>
      </w:r>
    </w:p>
    <w:p>
      <w:pPr>
        <w:pStyle w:val="BookText"/>
        <w:rPr/>
      </w:pPr>
      <w:r>
        <w:rPr>
          <w:rFonts w:ascii="Amiri" w:hAnsi="Amiri" w:eastAsia="Amiri" w:cs="Amiri"/>
          <w:color w:val="111111"/>
          <w:sz w:val="28"/>
          <w:sz w:val="28"/>
          <w:szCs w:val="28"/>
          <w:rtl w:val="true"/>
          <w:lang w:bidi="ar-SA"/>
        </w:rPr>
        <w:t>الحياة العلمية في 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الدور المشرق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العلوم التي بحثها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روايات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احاديث الامام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رواياته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رواياته عن الامام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روايته عن جده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روايته عن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روايته عن جابر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 عن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روايته عن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روايته عن 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روايته عن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تفسير القرآن الكريم ، فضل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الترجيع بقراءة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تنزيه القرآن من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ذم المحرفين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الاستعمالات المجازية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البسملة جزء من سور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نزول القرآن على سبعة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الحروف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انكار الامام للأحرف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طرق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التفسير بالمأثور ، التفسير بالرأي</w:t>
      </w:r>
    </w:p>
    <w:p>
      <w:pPr>
        <w:pStyle w:val="BookText"/>
        <w:rPr/>
      </w:pPr>
      <w:r>
        <w:rPr>
          <w:rFonts w:ascii="Amiri" w:hAnsi="Amiri" w:eastAsia="Amiri" w:cs="Amiri"/>
          <w:color w:val="111111"/>
          <w:sz w:val="28"/>
          <w:sz w:val="28"/>
          <w:szCs w:val="28"/>
          <w:rtl w:val="true"/>
          <w:lang w:bidi="ar-SA"/>
        </w:rPr>
        <w:t>تفسير الامام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نماذج من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العقول عن إدراك حقيقة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ازلية واجب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الكلام في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والجحود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الامامة ، الحاجة الى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وجوب معرفة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وجوب طاعة الامام ، حق الامام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عظمة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الولاية لأئمة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الاشادة بالأئمة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عدد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محن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حثه على نشر مآثر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علم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الملاحم التي أخبر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مميزاته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مرونته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الاجتهاد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القتال في الاسلام ، المسح على الخفين ، مس الفرج </w:t>
      </w:r>
    </w:p>
    <w:p>
      <w:pPr>
        <w:pStyle w:val="BookText"/>
        <w:rPr/>
      </w:pPr>
      <w:r>
        <w:rPr>
          <w:rFonts w:ascii="Amiri" w:hAnsi="Amiri" w:eastAsia="Amiri" w:cs="Amiri"/>
          <w:color w:val="111111"/>
          <w:sz w:val="28"/>
          <w:sz w:val="28"/>
          <w:szCs w:val="28"/>
          <w:rtl w:val="true"/>
          <w:lang w:bidi="ar-SA"/>
        </w:rPr>
        <w:t>لا ينقض الوضوء ، الجهر في صلاة الاخفات ، الصلاة على</w:t>
      </w:r>
    </w:p>
    <w:p>
      <w:pPr>
        <w:pStyle w:val="BookText"/>
        <w:rPr/>
      </w:pPr>
      <w:r>
        <w:rPr>
          <w:rFonts w:ascii="IRNazanin" w:hAnsi="IRNazanin" w:eastAsia="IRNazanin"/>
          <w:color w:val="111111"/>
          <w:sz w:val="28"/>
          <w:sz w:val="28"/>
          <w:szCs w:val="28"/>
          <w:rtl w:val="true"/>
          <w:lang w:bidi="fa-IR"/>
        </w:rPr>
        <w:t xml:space="preserve">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قاعدة نفى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علاج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w:t>
      </w:r>
    </w:p>
    <w:p>
      <w:pPr>
        <w:pStyle w:val="BookText"/>
        <w:rPr/>
      </w:pPr>
      <w:r>
        <w:rPr>
          <w:rFonts w:ascii="IRNazanin" w:hAnsi="IRNazanin" w:eastAsia="IRNazanin"/>
          <w:color w:val="111111"/>
          <w:sz w:val="28"/>
          <w:sz w:val="28"/>
          <w:szCs w:val="28"/>
          <w:rtl w:val="true"/>
          <w:lang w:bidi="fa-IR"/>
        </w:rPr>
        <w:t>بالصفات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بحوث 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تحسين المعيشة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مقته لتارك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طاعة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مع العلم والعلماء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والمتقين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w:t>
      </w:r>
    </w:p>
    <w:p>
      <w:pPr>
        <w:pStyle w:val="BookText"/>
        <w:rPr/>
      </w:pPr>
      <w:r>
        <w:rPr>
          <w:rFonts w:ascii="Amiri" w:hAnsi="Amiri" w:eastAsia="Amiri" w:cs="Amiri"/>
          <w:color w:val="111111"/>
          <w:sz w:val="28"/>
          <w:sz w:val="28"/>
          <w:szCs w:val="28"/>
          <w:rtl w:val="true"/>
          <w:lang w:bidi="ar-SA"/>
        </w:rPr>
        <w:t xml:space="preserve">على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w:t>
      </w:r>
    </w:p>
    <w:p>
      <w:pPr>
        <w:pStyle w:val="BookText"/>
        <w:rPr/>
      </w:pPr>
      <w:r>
        <w:rPr>
          <w:rFonts w:ascii="Amiri" w:hAnsi="Amiri" w:eastAsia="Amiri" w:cs="Amiri"/>
          <w:color w:val="111111"/>
          <w:sz w:val="28"/>
          <w:sz w:val="28"/>
          <w:szCs w:val="28"/>
          <w:rtl w:val="true"/>
          <w:lang w:bidi="ar-SA"/>
        </w:rPr>
        <w:t xml:space="preserve">العمل بالمعرفة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المباهاة بطلب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رحاب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المتقين</w:t>
      </w:r>
    </w:p>
    <w:p>
      <w:pPr>
        <w:pStyle w:val="BookText"/>
        <w:rPr/>
      </w:pPr>
      <w:r>
        <w:rPr>
          <w:rFonts w:ascii="Amiri" w:hAnsi="Amiri" w:eastAsia="Amiri" w:cs="Amiri"/>
          <w:color w:val="111111"/>
          <w:sz w:val="28"/>
          <w:sz w:val="28"/>
          <w:szCs w:val="28"/>
          <w:rtl w:val="true"/>
          <w:lang w:bidi="ar-SA"/>
        </w:rPr>
        <w:t xml:space="preserve">مع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لشيعته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نصائحه للشيعة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الشيعة بالرافضة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لشيعته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سنن الأنبياء وحكمهم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اللّه لآدم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لسليمان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w:t>
      </w:r>
    </w:p>
    <w:p>
      <w:pPr>
        <w:pStyle w:val="BookText"/>
        <w:rPr/>
      </w:pP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نوح بالعبد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نوح</w:t>
      </w:r>
    </w:p>
    <w:p>
      <w:pPr>
        <w:pStyle w:val="BookText"/>
        <w:rPr/>
      </w:pPr>
      <w:r>
        <w:rPr>
          <w:rFonts w:ascii="Amiri" w:hAnsi="Amiri" w:eastAsia="Amiri" w:cs="Amiri"/>
          <w:color w:val="111111"/>
          <w:sz w:val="28"/>
          <w:sz w:val="28"/>
          <w:szCs w:val="28"/>
          <w:rtl w:val="true"/>
          <w:lang w:bidi="ar-SA"/>
        </w:rPr>
        <w:t xml:space="preserve">على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أول من تكلم بالعربية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w:t>
      </w:r>
    </w:p>
    <w:p>
      <w:pPr>
        <w:pStyle w:val="BookText"/>
        <w:rPr/>
      </w:pPr>
      <w:r>
        <w:rPr>
          <w:rFonts w:ascii="IRNazanin" w:hAnsi="IRNazanin" w:eastAsia="IRNazanin"/>
          <w:color w:val="111111"/>
          <w:sz w:val="28"/>
          <w:sz w:val="28"/>
          <w:szCs w:val="28"/>
          <w:rtl w:val="true"/>
          <w:lang w:bidi="fa-IR"/>
        </w:rPr>
        <w:t xml:space="preserve">اللّه مع موسى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الأمية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محاورة</w:t>
      </w:r>
    </w:p>
    <w:p>
      <w:pPr>
        <w:pStyle w:val="BookText"/>
        <w:rPr/>
      </w:pPr>
      <w:r>
        <w:rPr>
          <w:rFonts w:ascii="Amiri" w:hAnsi="Amiri" w:eastAsia="Amiri" w:cs="Amiri"/>
          <w:color w:val="111111"/>
          <w:sz w:val="28"/>
          <w:sz w:val="28"/>
          <w:szCs w:val="28"/>
          <w:rtl w:val="true"/>
          <w:lang w:bidi="ar-SA"/>
        </w:rPr>
        <w:t xml:space="preserve">بين نوح وابليس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يعقوب</w:t>
      </w:r>
    </w:p>
    <w:p>
      <w:pPr>
        <w:pStyle w:val="BookText"/>
        <w:rPr/>
      </w:pPr>
      <w:r>
        <w:rPr>
          <w:rFonts w:ascii="Amiri" w:hAnsi="Amiri" w:eastAsia="Amiri" w:cs="Amiri"/>
          <w:color w:val="111111"/>
          <w:sz w:val="28"/>
          <w:sz w:val="28"/>
          <w:szCs w:val="28"/>
          <w:rtl w:val="true"/>
          <w:lang w:bidi="ar-SA"/>
        </w:rPr>
        <w:t xml:space="preserve">بيوسف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حياة يعقوب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النبي السلاح من صفوان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خالد الى بني جذيمة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اخبار الامام بقتل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صفة الامام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احداث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فك الحصار عن الماء ، معاوية مع ابن العاص ، خطبة</w:t>
      </w:r>
    </w:p>
    <w:p>
      <w:pPr>
        <w:pStyle w:val="BookText"/>
        <w:rPr/>
      </w:pPr>
      <w:r>
        <w:rPr>
          <w:rFonts w:ascii="Amiri" w:hAnsi="Amiri" w:eastAsia="Amiri" w:cs="Amiri"/>
          <w:color w:val="111111"/>
          <w:sz w:val="28"/>
          <w:sz w:val="28"/>
          <w:szCs w:val="28"/>
          <w:rtl w:val="true"/>
          <w:lang w:bidi="ar-SA"/>
        </w:rPr>
        <w:t>للامام بصفين ، يوم الهرير ، وثيقة التحكيم</w:t>
      </w:r>
    </w:p>
    <w:p>
      <w:pPr>
        <w:pStyle w:val="BookText"/>
        <w:rPr/>
      </w:pPr>
      <w:r>
        <w:rPr>
          <w:rFonts w:ascii="Amiri" w:hAnsi="Amiri" w:eastAsia="Amiri" w:cs="Amiri"/>
          <w:color w:val="111111"/>
          <w:sz w:val="28"/>
          <w:sz w:val="28"/>
          <w:szCs w:val="28"/>
          <w:rtl w:val="true"/>
          <w:lang w:bidi="ar-SA"/>
        </w:rPr>
        <w:t xml:space="preserve">مأساة الامام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رواية عمار الدهنى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المؤاخذات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وصاياه ،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وصاياه لولده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وصيته لبعض ابنائه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وصيته لعمرو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وصيته لجابر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وصيته 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وصيته لبعض اصحابه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مواعظه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فضل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اجالة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المعروف </w:t>
      </w:r>
    </w:p>
    <w:p>
      <w:pPr>
        <w:pStyle w:val="BookText"/>
        <w:rPr/>
      </w:pPr>
      <w:r>
        <w:rPr>
          <w:rFonts w:ascii="IRNazanin" w:hAnsi="IRNazanin" w:eastAsia="IRNazanin"/>
          <w:color w:val="111111"/>
          <w:sz w:val="28"/>
          <w:sz w:val="28"/>
          <w:szCs w:val="28"/>
          <w:rtl w:val="true"/>
          <w:lang w:bidi="fa-IR"/>
        </w:rPr>
        <w:t>بالإحسان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الناس بالحسنى</w:t>
      </w:r>
    </w:p>
    <w:p>
      <w:pPr>
        <w:pStyle w:val="BookText"/>
        <w:rPr/>
      </w:pPr>
      <w:r>
        <w:rPr>
          <w:rFonts w:ascii="IRNazanin" w:hAnsi="IRNazanin" w:eastAsia="IRNazanin"/>
          <w:color w:val="111111"/>
          <w:sz w:val="28"/>
          <w:sz w:val="28"/>
          <w:szCs w:val="28"/>
          <w:rtl w:val="true"/>
          <w:lang w:bidi="fa-IR"/>
        </w:rPr>
        <w:t>حقوق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قضاء حاجة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صلة الارحام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الصدقة ، العطف على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محاسن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مساوئ الصفات والأعمال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الغيبة والبهتان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الغضب وعلاجه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ادعيته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الحث على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روائع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نظمه للشعر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مع كثير عزة والكميت</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ولاؤه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لبني مروان ، وفاته ، رواية موضوعة </w:t>
      </w:r>
    </w:p>
    <w:p>
      <w:pPr>
        <w:pStyle w:val="BookText"/>
        <w:rPr/>
      </w:pPr>
      <w:r>
        <w:rPr>
          <w:rFonts w:ascii="Amiri" w:hAnsi="Amiri" w:eastAsia="Amiri" w:cs="Amiri"/>
          <w:color w:val="111111"/>
          <w:sz w:val="28"/>
          <w:sz w:val="28"/>
          <w:szCs w:val="28"/>
          <w:rtl w:val="true"/>
          <w:lang w:bidi="ar-SA"/>
        </w:rPr>
        <w:t>الكميت الأسدي ، ولادته ونشأته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مواهبه ، شعره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الكميت مع 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مميزات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صلابته في عقيدته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مع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تعطشه لرؤيا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رثاؤه للحسين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الميمية من هاشمياته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اللامية من هاشمياته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العينية من هاشمياته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نضاله المرير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مدحه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هجاء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اثارة العصبية بين اليمنية والنزارية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اعتقاله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هربه من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العفو عنه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عتاب واعتذار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اللغات والاسماء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الجزء الثاني من مخطوطات مكتبة الحسينية الشوشترية تأليف أبي الحسن العاملي ، الدر النظيم من مصورات مكتبة الامام أمير المؤمنين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الجليس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للحسين بن عبد الوهاب من مخطوطات مكتبة الامام الحكيم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الائمة من مصورات مكتبة الامام أمير المؤمنين ضياء العالمين الجزء الثاني مخطوط ، اعيان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 ، وناسخ التواريخ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الجليس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للشيخ الطريحي من مصورات مكتبة الامام الحكيم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الحكيم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الجزء الخامس مخطوط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وضع العمامة على الرأس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أمير المؤمنين عليه السلام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مجموعة من الحقائق العالية والدقائق والاسرار السامية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لمؤلف مجهول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الحكيم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هاشميا أفضل من علي بن الحسين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فى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لرضي الدين الطبرسي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الابكار في وصف الصفوة الاخيار من مصورات مكتبة الامام الحكيم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لاحمد فهمي ،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أثرت هذه الكلمة الذهبية في كثير من المصادر الى الامام الباقر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للخزاز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جدول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تأريخ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أبي الثلج البغدادي انه اقام مع أبيه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شهرين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الحداثة في السن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الامام الباقر لأمه وأبيه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الامام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الامام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للمقريزي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المطبوع على هامش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واصل بن عطاء الثغ قبيح اللثغة في الراء ، فكان يخلص كلامه من الراء وفيه يقول الشاعر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لمحمد أبو زهرة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بعض هذا الكتاب في المسائل الدينية التي تصدر في كربلا والبعض الآخر لا يزال مخطوطا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الامام الحكيم تسلسل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 نثاه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للمجلسي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الحكيم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تفصيل الحادث المؤلم الى زيد الشهيد للمقرم ، وثورة زيد بن علي لناجي حسن ، والى عقائد الزيدية للمؤلف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الجامع لعماد الدين الاصفهاني مصور في مكتبة الحكيم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الحكيم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بعض الاحاديث التي رويت عنه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عن يمين رضوى لمن كان منحدرا من المدينة الى البحر ، وهي لبنى الامام الحسن ، فيها عيون عذاب غزيرة ، وقال بعضهم إنه حصن به نخيل ، وماء وزرع ، وبها وقوف للإمام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يتولاها ولده ،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 ذلك الدكتور محمد يحيى الهاشمي في كتابه الامام الصادق ملهم الكيمياء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اكن لك على اللّه عونا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اكن لك شفيعا عند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النفحة العنبرية للسيد كاظم يماني من مخطوطات مكتبة الامام كاشف الغطاء العامة ، ولم يذكر عبد اللّه في جمهرة انساب العرب ، ولا في عمدة الطالب ولا في مرآة الزمان فقد خلت هذه المصادر من ذكره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النفحة العنبرية 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وزينب الصغرى ، وأم كلثوم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وقريب منه في الاتحاف بحب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 الجزء الثاني في ترجمة الامام الباقر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الغوالي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جاء في كل من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الامام الحكيم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الاعيان في مشاهير اخبار الزمان من مصورات مكتبة الحكيم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في مناقب آل الرسول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المطبوع على هامش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بأعلام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من مخطوطات مكتبة الامام كاشف الغطاء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اللغات والاسماء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للخفاجي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المفحص عن شرف نسل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مخطوطات مكتبة الامام كاشف الغطاء العامة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للصفار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الالفين للعلامة الحلي ، وأوائل المقالات في المذاهب المختارة للشيخ المفيد ، ومنهاج الكرامة للعلامة الحلي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لدى الشيعة الاثنى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لابن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ابي فراس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الحكيم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سفعات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لفحات السعير التي تغير بشرة الانسان لشدة حرارتها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الشيخ ابو زهرة في المذاهب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القدرية هم الذين غالوا في قدرة الانسان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فعل للانسان يستند الى ارادته المستقلة عن إرادة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من الارض عند اسفل الجبل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البرذعة أو غيرها على الحمار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مصورات مكتبة الامام أمير المؤمنين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الحكيم العامة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مصورات مكتبة الامام أمير المؤمنين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في النص على الأئمة الاطهار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للكراجكي</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في النص على الأئمة الاطهار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كتاب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توحيد الصدوق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يعيدها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كرر لفظ الاعادة من باب التأكيد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القراءات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القرآن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القرآن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للأنصاري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فرائد الاصول للشيخ الانصاري ،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القرآن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وحقق هذا التفسير المحامي السيد شاكر الغرباوي إلا انه لم يقدمه للنشر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جعفر أنها نزلت في آل البيت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الحديث الى الامام الجواد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يهلك ، ويضعف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لذلك بصورة موضوعية الفيلسوف الاسلامي الكبير صدر الدين الشيرازي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الربوية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النشوء والارتقاء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تعبت بلا روية ، فهي متحيرة في أمرها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الى الامام أي ضم اصابعه الى الكف</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 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لمحمد بن علي الكراجكي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لاحمد بن محمد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مكتبة الحسينية الشوشترية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للصفار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لدى الاثنى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المسلوك مخطوط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اتعاض الحنفاء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مخطوطات مكتبة الحكيم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من مخطوطات دار الآثار العراقية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في أصول الاحكام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خفاء أوقات الصلاة على عمر بن عبد العزيز من الموضوعات والمفتريات عليه ، وسنعرض لذلك عند البحث عن سيرته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كيفية صلاة عمر بن عبد العزيز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ويراجع إلى عصر عبد الملك ابن مروان إنه لم تكن مسائل الحج قد عرفت تماما ، مصادر ذلك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تأريخ الفقه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لتأريخ الفلسفة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مناكحتهم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قاتل مع تلك الراية الصحابي العظيم عمار بن ياسر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ويوم أحد ويوم حنين ، وكان يتزعم تلك الحروب أبو سفيان عميد الأمويين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 كما إنها اسم لجميع أرض البحرين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تدففوا على 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تجهزوا عليه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الكليني في فروع الكافي ، والشيخ الصدوق في الخصال ، والشيخ الطوسي في التهذيب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الجزء الثاني باب الاجتهاد والتقليد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الصحابي الكذاب كان من سماسرة معاوية واعوانه على نشر الظلم والارهاب ، استعمله زياد بن أبيه واليا على البصرة فأسرف في قتل الابرياء فقتل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يقول المؤرخون ثمانية آلاف ، وفي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سوار العدوي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سمرة من قومي في غداة سبعة واربعين رجلا ممن جمع القرآن ، وقد تحدثنا بصورة مفصلة عن جرائمه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 وبكسرها عنقود التمر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الحذاء عن الامام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أراك يا سمرة إلا مضار اذهب يا فلان فاقلعها وارم بها وجهه؟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الكفاية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للمؤلف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لأبي جمهور الاحسائي ، رواه عن العلامة مرفوعا إلى زرارة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الصغيرة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وحقوق العامل في الاسلام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لأبي زهرة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درجات الايمان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موسى بن جعفر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 الجزء الثالث مخطوط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الأبل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يلغ فيه الكلب أو يسقى فيه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 نير يقال له المرزم يطلع بعد الجوزاء ، وطلوعه في شدة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المشددة ميمنة الجيش وميسرته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بين المؤرخين ان مسلم أول ما نزل في دار المختار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بمصر تحقيق أبو الفضل ابراهيم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اصابهما بغي الأمير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 واشتد عليه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بالمكان أي أقام 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لأبي على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إزراء على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احتقارا واستخفافا بها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 العطاش ، العاطنة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 التي رويت ثم بركت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العقل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الحكم القيمة أخذت 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المردة للمرزباني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 من مصورات مكتبة العلامة السيد مهدي الخرسان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لاحمد بن فهد الحلي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ترجمة كثير في كل من الاغاني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 وخزانة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للمرزباني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واخبار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اعيان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الابيات قالها اخو الكميت الورد بن زيد الأسدي أمام الامام ابي جعفر ، وليست للكميت ، وذكر ذلك احمد بن محمد عياش في 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الايام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أيام الليالي البيض ، وهي الثالث عشر والرابع عشر ، والخامس عشر ، وسميت لياليها بيضا لأن القمر يطلع فيها من أولها الى آخرها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الوتر بالسهم ، الاغراق في 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للغلو والافراط ،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اغرق نزعا لا يناسب المقام لان معناه انه لا يبالغ في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المناسب المبالغة فيها فلهذا غير الامام الشعر من النفي الى الايجاب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شعراء الشيعة للمرزباني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الكرماء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ار مثلها حقا اضيعا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اقترعه اي اختاره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متواتر اجمع المسلمون على روايته ، وذكرته الصحاح كافة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مروج الذهب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59527</Words>
  <Characters>230842</Characters>
  <CharactersWithSpaces>288338</CharactersWithSpaces>
  <Paragraphs>2275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2026-08-22T10:12:28Z</dcterms:created>
  <dc:creator>ghaemiyeh.com</dc:creator>
  <dc:description/>
  <dc:language>en-US</dc:language>
  <cp:lastModifiedBy/>
  <dcterms:modified xsi:type="dcterms:W3CDTF">2026-08-22T13:42:42Z</dcterms:modified>
  <cp:revision>1</cp:revision>
  <dc:subject/>
  <dc:title>حیاة الامام محمد الباقر علیه السلام جلد 1</dc:title>
</cp:coreProperties>
</file>

<file path=docProps/custom.xml><?xml version="1.0" encoding="utf-8"?>
<Properties xmlns="http://schemas.openxmlformats.org/officeDocument/2006/custom-properties" xmlns:vt="http://schemas.openxmlformats.org/officeDocument/2006/docPropsVTypes"/>
</file>