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7844_7370918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317846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317848_73709187">
            <w:r>
              <w:rPr>
                <w:webHidden/>
                <w:rStyle w:val="IndexLink"/>
                <w:rtl w:val="true"/>
              </w:rPr>
              <w:t>[</w:t>
            </w:r>
            <w:r>
              <w:rPr>
                <w:rStyle w:val="IndexLink"/>
                <w:rtl w:val="true"/>
              </w:rPr>
              <w:t>تتمة حرف العين</w:t>
            </w:r>
            <w:r>
              <w:rPr>
                <w:rStyle w:val="IndexLink"/>
                <w:rtl w:val="true"/>
              </w:rPr>
              <w:t>]</w:t>
              <w:tab/>
            </w:r>
            <w:r>
              <w:rPr>
                <w:rStyle w:val="IndexLink"/>
              </w:rPr>
              <w:t>11</w:t>
            </w:r>
          </w:hyperlink>
        </w:p>
        <w:p>
          <w:pPr>
            <w:pStyle w:val="Contents3"/>
            <w:tabs>
              <w:tab w:val="clear" w:pos="8459"/>
              <w:tab w:val="right" w:pos="9026" w:leader="dot"/>
            </w:tabs>
            <w:rPr/>
          </w:pPr>
          <w:hyperlink w:anchor="__RefHeading___Toc2317850_73709187">
            <w:r>
              <w:rPr>
                <w:webHidden/>
                <w:rStyle w:val="IndexLink"/>
                <w:rtl w:val="true"/>
              </w:rPr>
              <w:t>[</w:t>
            </w:r>
            <w:r>
              <w:rPr>
                <w:rStyle w:val="IndexLink"/>
                <w:rtl w:val="true"/>
              </w:rPr>
              <w:t>تتمة ذكر من اسمه عبد الرحمن</w:t>
            </w:r>
            <w:r>
              <w:rPr>
                <w:rStyle w:val="IndexLink"/>
                <w:rtl w:val="true"/>
              </w:rPr>
              <w:t>]</w:t>
              <w:tab/>
            </w:r>
            <w:r>
              <w:rPr>
                <w:rStyle w:val="IndexLink"/>
              </w:rPr>
              <w:t>11</w:t>
            </w:r>
          </w:hyperlink>
        </w:p>
        <w:p>
          <w:pPr>
            <w:pStyle w:val="Contents4"/>
            <w:tabs>
              <w:tab w:val="clear" w:pos="8176"/>
              <w:tab w:val="right" w:pos="9026" w:leader="dot"/>
            </w:tabs>
            <w:rPr/>
          </w:pPr>
          <w:hyperlink w:anchor="__RefHeading___Toc2317852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النون</w:t>
            </w:r>
            <w:r>
              <w:rPr>
                <w:rStyle w:val="IndexLink"/>
                <w:rtl w:val="true"/>
              </w:rPr>
              <w:tab/>
            </w:r>
            <w:r>
              <w:rPr>
                <w:rStyle w:val="IndexLink"/>
              </w:rPr>
              <w:t>11</w:t>
            </w:r>
          </w:hyperlink>
        </w:p>
        <w:p>
          <w:pPr>
            <w:pStyle w:val="Contents5"/>
            <w:tabs>
              <w:tab w:val="clear" w:pos="7892"/>
              <w:tab w:val="right" w:pos="9026" w:leader="dot"/>
            </w:tabs>
            <w:rPr/>
          </w:pPr>
          <w:hyperlink w:anchor="__RefHeading___Toc2317854_73709187">
            <w:r>
              <w:rPr>
                <w:webHidden/>
                <w:rStyle w:val="IndexLink"/>
              </w:rPr>
              <w:t>3973</w:t>
            </w:r>
            <w:r>
              <w:rPr>
                <w:rStyle w:val="IndexLink"/>
                <w:rtl w:val="true"/>
              </w:rPr>
              <w:t xml:space="preserve"> - </w:t>
            </w:r>
            <w:r>
              <w:rPr>
                <w:rStyle w:val="IndexLink"/>
                <w:rtl w:val="true"/>
              </w:rPr>
              <w:t>عبد الرّحمن بن نافع</w:t>
            </w:r>
            <w:r>
              <w:rPr>
                <w:rStyle w:val="IndexLink"/>
                <w:rtl w:val="true"/>
              </w:rPr>
              <w:tab/>
            </w:r>
            <w:r>
              <w:rPr>
                <w:rStyle w:val="IndexLink"/>
              </w:rPr>
              <w:t>11</w:t>
            </w:r>
          </w:hyperlink>
        </w:p>
        <w:p>
          <w:pPr>
            <w:pStyle w:val="Contents5"/>
            <w:tabs>
              <w:tab w:val="clear" w:pos="7892"/>
              <w:tab w:val="right" w:pos="9026" w:leader="dot"/>
            </w:tabs>
            <w:rPr/>
          </w:pPr>
          <w:hyperlink w:anchor="__RefHeading___Toc2317856_73709187">
            <w:r>
              <w:rPr>
                <w:webHidden/>
                <w:rStyle w:val="IndexLink"/>
              </w:rPr>
              <w:t>3974</w:t>
            </w:r>
            <w:r>
              <w:rPr>
                <w:rStyle w:val="IndexLink"/>
                <w:rtl w:val="true"/>
              </w:rPr>
              <w:t xml:space="preserve"> - </w:t>
            </w:r>
            <w:r>
              <w:rPr>
                <w:rStyle w:val="IndexLink"/>
                <w:rtl w:val="true"/>
              </w:rPr>
              <w:t>عبد الرّحمن بن نجيح</w:t>
            </w:r>
            <w:r>
              <w:rPr>
                <w:rStyle w:val="IndexLink"/>
                <w:rtl w:val="true"/>
              </w:rPr>
              <w:tab/>
            </w:r>
            <w:r>
              <w:rPr>
                <w:rStyle w:val="IndexLink"/>
              </w:rPr>
              <w:t>12</w:t>
            </w:r>
          </w:hyperlink>
        </w:p>
        <w:p>
          <w:pPr>
            <w:pStyle w:val="Contents5"/>
            <w:tabs>
              <w:tab w:val="clear" w:pos="7892"/>
              <w:tab w:val="right" w:pos="9026" w:leader="dot"/>
            </w:tabs>
            <w:rPr/>
          </w:pPr>
          <w:hyperlink w:anchor="__RefHeading___Toc2317858_73709187">
            <w:r>
              <w:rPr>
                <w:webHidden/>
                <w:rStyle w:val="IndexLink"/>
              </w:rPr>
              <w:t>3975</w:t>
            </w:r>
            <w:r>
              <w:rPr>
                <w:rStyle w:val="IndexLink"/>
                <w:rtl w:val="true"/>
              </w:rPr>
              <w:t xml:space="preserve"> - </w:t>
            </w:r>
            <w:r>
              <w:rPr>
                <w:rStyle w:val="IndexLink"/>
                <w:rtl w:val="true"/>
              </w:rPr>
              <w:t>عبد الرّحمن بن نشر بن الصارم</w:t>
            </w:r>
            <w:r>
              <w:rPr>
                <w:rStyle w:val="IndexLink"/>
                <w:rtl w:val="true"/>
              </w:rPr>
              <w:tab/>
            </w:r>
            <w:r>
              <w:rPr>
                <w:rStyle w:val="IndexLink"/>
              </w:rPr>
              <w:t>13</w:t>
            </w:r>
          </w:hyperlink>
        </w:p>
        <w:p>
          <w:pPr>
            <w:pStyle w:val="Contents5"/>
            <w:tabs>
              <w:tab w:val="clear" w:pos="7892"/>
              <w:tab w:val="right" w:pos="9026" w:leader="dot"/>
            </w:tabs>
            <w:rPr/>
          </w:pPr>
          <w:hyperlink w:anchor="__RefHeading___Toc2317860_73709187">
            <w:r>
              <w:rPr>
                <w:webHidden/>
                <w:rStyle w:val="IndexLink"/>
              </w:rPr>
              <w:t>3976</w:t>
            </w:r>
            <w:r>
              <w:rPr>
                <w:rStyle w:val="IndexLink"/>
                <w:rtl w:val="true"/>
              </w:rPr>
              <w:t xml:space="preserve"> - </w:t>
            </w:r>
            <w:r>
              <w:rPr>
                <w:rStyle w:val="IndexLink"/>
                <w:rtl w:val="true"/>
              </w:rPr>
              <w:t>عبد الرّحمن بن أبي بكرة نفيع بن الحارث</w:t>
            </w:r>
            <w:r>
              <w:rPr>
                <w:rStyle w:val="IndexLink"/>
                <w:rtl w:val="true"/>
              </w:rPr>
              <w:tab/>
            </w:r>
            <w:r>
              <w:rPr>
                <w:rStyle w:val="IndexLink"/>
              </w:rPr>
              <w:t>15</w:t>
            </w:r>
          </w:hyperlink>
        </w:p>
        <w:p>
          <w:pPr>
            <w:pStyle w:val="Contents5"/>
            <w:tabs>
              <w:tab w:val="clear" w:pos="7892"/>
              <w:tab w:val="right" w:pos="9026" w:leader="dot"/>
            </w:tabs>
            <w:rPr/>
          </w:pPr>
          <w:hyperlink w:anchor="__RefHeading___Toc2317862_73709187">
            <w:r>
              <w:rPr>
                <w:webHidden/>
                <w:rStyle w:val="IndexLink"/>
              </w:rPr>
              <w:t>3977</w:t>
            </w:r>
            <w:r>
              <w:rPr>
                <w:rStyle w:val="IndexLink"/>
                <w:rtl w:val="true"/>
              </w:rPr>
              <w:t xml:space="preserve"> - </w:t>
            </w:r>
            <w:r>
              <w:rPr>
                <w:rStyle w:val="IndexLink"/>
                <w:rtl w:val="true"/>
              </w:rPr>
              <w:t>عبد الرّحمن بن نمر</w:t>
            </w:r>
            <w:r>
              <w:rPr>
                <w:rStyle w:val="IndexLink"/>
                <w:rtl w:val="true"/>
              </w:rPr>
              <w:tab/>
            </w:r>
            <w:r>
              <w:rPr>
                <w:rStyle w:val="IndexLink"/>
              </w:rPr>
              <w:t>24</w:t>
            </w:r>
          </w:hyperlink>
        </w:p>
        <w:p>
          <w:pPr>
            <w:pStyle w:val="Contents4"/>
            <w:tabs>
              <w:tab w:val="clear" w:pos="8176"/>
              <w:tab w:val="right" w:pos="9026" w:leader="dot"/>
            </w:tabs>
            <w:rPr/>
          </w:pPr>
          <w:hyperlink w:anchor="__RefHeading___Toc2317864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الواو</w:t>
            </w:r>
            <w:r>
              <w:rPr>
                <w:rStyle w:val="IndexLink"/>
                <w:rtl w:val="true"/>
              </w:rPr>
              <w:tab/>
            </w:r>
            <w:r>
              <w:rPr>
                <w:rStyle w:val="IndexLink"/>
              </w:rPr>
              <w:t>29</w:t>
            </w:r>
          </w:hyperlink>
        </w:p>
        <w:p>
          <w:pPr>
            <w:pStyle w:val="Contents5"/>
            <w:tabs>
              <w:tab w:val="clear" w:pos="7892"/>
              <w:tab w:val="right" w:pos="9026" w:leader="dot"/>
            </w:tabs>
            <w:rPr/>
          </w:pPr>
          <w:hyperlink w:anchor="__RefHeading___Toc2317866_73709187">
            <w:r>
              <w:rPr>
                <w:webHidden/>
                <w:rStyle w:val="IndexLink"/>
              </w:rPr>
              <w:t>3978</w:t>
            </w:r>
            <w:r>
              <w:rPr>
                <w:rStyle w:val="IndexLink"/>
                <w:rtl w:val="true"/>
              </w:rPr>
              <w:t xml:space="preserve"> - </w:t>
            </w:r>
            <w:r>
              <w:rPr>
                <w:rStyle w:val="IndexLink"/>
                <w:rtl w:val="true"/>
              </w:rPr>
              <w:t>عبد الرّحمن بن واصل</w:t>
            </w:r>
            <w:r>
              <w:rPr>
                <w:rStyle w:val="IndexLink"/>
                <w:rtl w:val="true"/>
              </w:rPr>
              <w:tab/>
            </w:r>
            <w:r>
              <w:rPr>
                <w:rStyle w:val="IndexLink"/>
              </w:rPr>
              <w:t>29</w:t>
            </w:r>
          </w:hyperlink>
        </w:p>
        <w:p>
          <w:pPr>
            <w:pStyle w:val="Contents5"/>
            <w:tabs>
              <w:tab w:val="clear" w:pos="7892"/>
              <w:tab w:val="right" w:pos="9026" w:leader="dot"/>
            </w:tabs>
            <w:rPr/>
          </w:pPr>
          <w:hyperlink w:anchor="__RefHeading___Toc2317868_73709187">
            <w:r>
              <w:rPr>
                <w:webHidden/>
                <w:rStyle w:val="IndexLink"/>
              </w:rPr>
              <w:t>3979</w:t>
            </w:r>
            <w:r>
              <w:rPr>
                <w:rStyle w:val="IndexLink"/>
                <w:rtl w:val="true"/>
              </w:rPr>
              <w:t xml:space="preserve"> - </w:t>
            </w:r>
            <w:r>
              <w:rPr>
                <w:rStyle w:val="IndexLink"/>
                <w:rtl w:val="true"/>
              </w:rPr>
              <w:t>عبد الرّحمن بن وعلة هو ابن السّميفع بن وعلة</w:t>
            </w:r>
            <w:r>
              <w:rPr>
                <w:rStyle w:val="IndexLink"/>
                <w:rtl w:val="true"/>
              </w:rPr>
              <w:tab/>
            </w:r>
            <w:r>
              <w:rPr>
                <w:rStyle w:val="IndexLink"/>
              </w:rPr>
              <w:t>30</w:t>
            </w:r>
          </w:hyperlink>
        </w:p>
        <w:p>
          <w:pPr>
            <w:pStyle w:val="Contents5"/>
            <w:tabs>
              <w:tab w:val="clear" w:pos="7892"/>
              <w:tab w:val="right" w:pos="9026" w:leader="dot"/>
            </w:tabs>
            <w:rPr/>
          </w:pPr>
          <w:hyperlink w:anchor="__RefHeading___Toc2317870_73709187">
            <w:r>
              <w:rPr>
                <w:webHidden/>
                <w:rStyle w:val="IndexLink"/>
              </w:rPr>
              <w:t>3980</w:t>
            </w:r>
            <w:r>
              <w:rPr>
                <w:rStyle w:val="IndexLink"/>
                <w:rtl w:val="true"/>
              </w:rPr>
              <w:t xml:space="preserve"> - </w:t>
            </w:r>
            <w:r>
              <w:rPr>
                <w:rStyle w:val="IndexLink"/>
                <w:rtl w:val="true"/>
              </w:rPr>
              <w:t>عبد الرّحمن بن الوليد بن عبد الملك بن مروان بن الحكم</w:t>
            </w:r>
            <w:r>
              <w:rPr>
                <w:rStyle w:val="IndexLink"/>
                <w:rtl w:val="true"/>
              </w:rPr>
              <w:tab/>
            </w:r>
            <w:r>
              <w:rPr>
                <w:rStyle w:val="IndexLink"/>
              </w:rPr>
              <w:t>30</w:t>
            </w:r>
          </w:hyperlink>
        </w:p>
        <w:p>
          <w:pPr>
            <w:pStyle w:val="Contents4"/>
            <w:tabs>
              <w:tab w:val="clear" w:pos="8176"/>
              <w:tab w:val="right" w:pos="9026" w:leader="dot"/>
            </w:tabs>
            <w:rPr/>
          </w:pPr>
          <w:hyperlink w:anchor="__RefHeading___Toc2317872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الهاء</w:t>
            </w:r>
            <w:r>
              <w:rPr>
                <w:rStyle w:val="IndexLink"/>
                <w:rtl w:val="true"/>
              </w:rPr>
              <w:tab/>
            </w:r>
            <w:r>
              <w:rPr>
                <w:rStyle w:val="IndexLink"/>
              </w:rPr>
              <w:t>31</w:t>
            </w:r>
          </w:hyperlink>
        </w:p>
        <w:p>
          <w:pPr>
            <w:pStyle w:val="Contents5"/>
            <w:tabs>
              <w:tab w:val="clear" w:pos="7892"/>
              <w:tab w:val="right" w:pos="9026" w:leader="dot"/>
            </w:tabs>
            <w:rPr/>
          </w:pPr>
          <w:hyperlink w:anchor="__RefHeading___Toc2317874_73709187">
            <w:r>
              <w:rPr>
                <w:webHidden/>
                <w:rStyle w:val="IndexLink"/>
              </w:rPr>
              <w:t>3981</w:t>
            </w:r>
            <w:r>
              <w:rPr>
                <w:rStyle w:val="IndexLink"/>
                <w:rtl w:val="true"/>
              </w:rPr>
              <w:t xml:space="preserve"> - </w:t>
            </w:r>
            <w:r>
              <w:rPr>
                <w:rStyle w:val="IndexLink"/>
                <w:rtl w:val="true"/>
              </w:rPr>
              <w:t>عبد الرّحمن بن هانئ بن أبي مالك الهمداني</w:t>
            </w:r>
            <w:r>
              <w:rPr>
                <w:rStyle w:val="IndexLink"/>
                <w:rtl w:val="true"/>
              </w:rPr>
              <w:tab/>
            </w:r>
            <w:r>
              <w:rPr>
                <w:rStyle w:val="IndexLink"/>
              </w:rPr>
              <w:t>31</w:t>
            </w:r>
          </w:hyperlink>
        </w:p>
        <w:p>
          <w:pPr>
            <w:pStyle w:val="Contents5"/>
            <w:tabs>
              <w:tab w:val="clear" w:pos="7892"/>
              <w:tab w:val="right" w:pos="9026" w:leader="dot"/>
            </w:tabs>
            <w:rPr/>
          </w:pPr>
          <w:hyperlink w:anchor="__RefHeading___Toc2317876_73709187">
            <w:r>
              <w:rPr>
                <w:webHidden/>
                <w:rStyle w:val="IndexLink"/>
              </w:rPr>
              <w:t>3982</w:t>
            </w:r>
            <w:r>
              <w:rPr>
                <w:rStyle w:val="IndexLink"/>
                <w:rtl w:val="true"/>
              </w:rPr>
              <w:t xml:space="preserve"> - </w:t>
            </w:r>
            <w:r>
              <w:rPr>
                <w:rStyle w:val="IndexLink"/>
                <w:rtl w:val="true"/>
              </w:rPr>
              <w:t>عبد الرّحمن بن هرمز</w:t>
            </w:r>
            <w:r>
              <w:rPr>
                <w:rStyle w:val="IndexLink"/>
                <w:rtl w:val="true"/>
              </w:rPr>
              <w:tab/>
            </w:r>
            <w:r>
              <w:rPr>
                <w:rStyle w:val="IndexLink"/>
              </w:rPr>
              <w:t>31</w:t>
            </w:r>
          </w:hyperlink>
        </w:p>
        <w:p>
          <w:pPr>
            <w:pStyle w:val="Contents5"/>
            <w:tabs>
              <w:tab w:val="clear" w:pos="7892"/>
              <w:tab w:val="right" w:pos="9026" w:leader="dot"/>
            </w:tabs>
            <w:rPr/>
          </w:pPr>
          <w:hyperlink w:anchor="__RefHeading___Toc2317878_73709187">
            <w:r>
              <w:rPr>
                <w:webHidden/>
                <w:rStyle w:val="IndexLink"/>
              </w:rPr>
              <w:t>3983</w:t>
            </w:r>
            <w:r>
              <w:rPr>
                <w:rStyle w:val="IndexLink"/>
                <w:rtl w:val="true"/>
              </w:rPr>
              <w:t xml:space="preserve"> - </w:t>
            </w:r>
            <w:r>
              <w:rPr>
                <w:rStyle w:val="IndexLink"/>
                <w:rtl w:val="true"/>
              </w:rPr>
              <w:t>عبد الرّحمن بن أبي هريرة الدّوسي</w:t>
            </w:r>
            <w:r>
              <w:rPr>
                <w:rStyle w:val="IndexLink"/>
                <w:rtl w:val="true"/>
              </w:rPr>
              <w:tab/>
            </w:r>
            <w:r>
              <w:rPr>
                <w:rStyle w:val="IndexLink"/>
              </w:rPr>
              <w:t>41</w:t>
            </w:r>
          </w:hyperlink>
        </w:p>
        <w:p>
          <w:pPr>
            <w:pStyle w:val="Contents5"/>
            <w:tabs>
              <w:tab w:val="clear" w:pos="7892"/>
              <w:tab w:val="right" w:pos="9026" w:leader="dot"/>
            </w:tabs>
            <w:rPr/>
          </w:pPr>
          <w:hyperlink w:anchor="__RefHeading___Toc2317880_73709187">
            <w:r>
              <w:rPr>
                <w:webHidden/>
                <w:rStyle w:val="IndexLink"/>
              </w:rPr>
              <w:t>3984</w:t>
            </w:r>
            <w:r>
              <w:rPr>
                <w:rStyle w:val="IndexLink"/>
                <w:rtl w:val="true"/>
              </w:rPr>
              <w:t xml:space="preserve"> - </w:t>
            </w:r>
            <w:r>
              <w:rPr>
                <w:rStyle w:val="IndexLink"/>
                <w:rtl w:val="true"/>
              </w:rPr>
              <w:t>عبد الرّحمن بن هشام بن عبد الملك بن مروان</w:t>
            </w:r>
            <w:r>
              <w:rPr>
                <w:rStyle w:val="IndexLink"/>
                <w:rtl w:val="true"/>
              </w:rPr>
              <w:tab/>
            </w:r>
            <w:r>
              <w:rPr>
                <w:rStyle w:val="IndexLink"/>
              </w:rPr>
              <w:t>44</w:t>
            </w:r>
          </w:hyperlink>
        </w:p>
        <w:p>
          <w:pPr>
            <w:pStyle w:val="Contents4"/>
            <w:tabs>
              <w:tab w:val="clear" w:pos="8176"/>
              <w:tab w:val="right" w:pos="9026" w:leader="dot"/>
            </w:tabs>
            <w:rPr/>
          </w:pPr>
          <w:hyperlink w:anchor="__RefHeading___Toc2317882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الياء</w:t>
            </w:r>
            <w:r>
              <w:rPr>
                <w:rStyle w:val="IndexLink"/>
                <w:rtl w:val="true"/>
              </w:rPr>
              <w:tab/>
            </w:r>
            <w:r>
              <w:rPr>
                <w:rStyle w:val="IndexLink"/>
              </w:rPr>
              <w:t>45</w:t>
            </w:r>
          </w:hyperlink>
        </w:p>
        <w:p>
          <w:pPr>
            <w:pStyle w:val="Contents5"/>
            <w:tabs>
              <w:tab w:val="clear" w:pos="7892"/>
              <w:tab w:val="right" w:pos="9026" w:leader="dot"/>
            </w:tabs>
            <w:rPr/>
          </w:pPr>
          <w:hyperlink w:anchor="__RefHeading___Toc2317884_73709187">
            <w:r>
              <w:rPr>
                <w:webHidden/>
                <w:rStyle w:val="IndexLink"/>
              </w:rPr>
              <w:t>3985</w:t>
            </w:r>
            <w:r>
              <w:rPr>
                <w:rStyle w:val="IndexLink"/>
                <w:rtl w:val="true"/>
              </w:rPr>
              <w:t xml:space="preserve"> - </w:t>
            </w:r>
            <w:r>
              <w:rPr>
                <w:rStyle w:val="IndexLink"/>
                <w:rtl w:val="true"/>
              </w:rPr>
              <w:t>عبد الرّحمن بن يحيى بن إسماعيل بن عبيد اللّه بن أبي المهاجر</w:t>
            </w:r>
            <w:r>
              <w:rPr>
                <w:rStyle w:val="IndexLink"/>
                <w:rtl w:val="true"/>
              </w:rPr>
              <w:tab/>
            </w:r>
            <w:r>
              <w:rPr>
                <w:rStyle w:val="IndexLink"/>
              </w:rPr>
              <w:t>45</w:t>
            </w:r>
          </w:hyperlink>
        </w:p>
        <w:p>
          <w:pPr>
            <w:pStyle w:val="Contents5"/>
            <w:tabs>
              <w:tab w:val="clear" w:pos="7892"/>
              <w:tab w:val="right" w:pos="9026" w:leader="dot"/>
            </w:tabs>
            <w:rPr/>
          </w:pPr>
          <w:hyperlink w:anchor="__RefHeading___Toc2317886_73709187">
            <w:r>
              <w:rPr>
                <w:webHidden/>
                <w:rStyle w:val="IndexLink"/>
              </w:rPr>
              <w:t>3986</w:t>
            </w:r>
            <w:r>
              <w:rPr>
                <w:rStyle w:val="IndexLink"/>
                <w:rtl w:val="true"/>
              </w:rPr>
              <w:t xml:space="preserve"> - </w:t>
            </w:r>
            <w:r>
              <w:rPr>
                <w:rStyle w:val="IndexLink"/>
                <w:rtl w:val="true"/>
              </w:rPr>
              <w:t>عبد الرّحمن بن يحيى بن حمزة بن واقد الحضرمي</w:t>
            </w:r>
            <w:r>
              <w:rPr>
                <w:rStyle w:val="IndexLink"/>
                <w:rtl w:val="true"/>
              </w:rPr>
              <w:tab/>
            </w:r>
            <w:r>
              <w:rPr>
                <w:rStyle w:val="IndexLink"/>
              </w:rPr>
              <w:t>48</w:t>
            </w:r>
          </w:hyperlink>
        </w:p>
        <w:p>
          <w:pPr>
            <w:pStyle w:val="Contents5"/>
            <w:tabs>
              <w:tab w:val="clear" w:pos="7892"/>
              <w:tab w:val="right" w:pos="9026" w:leader="dot"/>
            </w:tabs>
            <w:rPr/>
          </w:pPr>
          <w:hyperlink w:anchor="__RefHeading___Toc2317888_73709187">
            <w:r>
              <w:rPr>
                <w:webHidden/>
                <w:rStyle w:val="IndexLink"/>
              </w:rPr>
              <w:t>3987</w:t>
            </w:r>
            <w:r>
              <w:rPr>
                <w:rStyle w:val="IndexLink"/>
                <w:rtl w:val="true"/>
              </w:rPr>
              <w:t xml:space="preserve"> - </w:t>
            </w:r>
            <w:r>
              <w:rPr>
                <w:rStyle w:val="IndexLink"/>
                <w:rtl w:val="true"/>
              </w:rPr>
              <w:t>عبد الرّحمن بن يحيى الصّدفي</w:t>
            </w:r>
            <w:r>
              <w:rPr>
                <w:rStyle w:val="IndexLink"/>
                <w:rtl w:val="true"/>
              </w:rPr>
              <w:tab/>
            </w:r>
            <w:r>
              <w:rPr>
                <w:rStyle w:val="IndexLink"/>
              </w:rPr>
              <w:t>48</w:t>
            </w:r>
          </w:hyperlink>
        </w:p>
        <w:p>
          <w:pPr>
            <w:pStyle w:val="Contents5"/>
            <w:tabs>
              <w:tab w:val="clear" w:pos="7892"/>
              <w:tab w:val="right" w:pos="9026" w:leader="dot"/>
            </w:tabs>
            <w:rPr/>
          </w:pPr>
          <w:hyperlink w:anchor="__RefHeading___Toc2317890_73709187">
            <w:r>
              <w:rPr>
                <w:webHidden/>
                <w:rStyle w:val="IndexLink"/>
              </w:rPr>
              <w:t>3988</w:t>
            </w:r>
            <w:r>
              <w:rPr>
                <w:rStyle w:val="IndexLink"/>
                <w:rtl w:val="true"/>
              </w:rPr>
              <w:t xml:space="preserve"> - </w:t>
            </w:r>
            <w:r>
              <w:rPr>
                <w:rStyle w:val="IndexLink"/>
                <w:rtl w:val="true"/>
              </w:rPr>
              <w:t>عبد الرّحمن بن يزيد بن تميم السّلمي</w:t>
            </w:r>
            <w:r>
              <w:rPr>
                <w:rStyle w:val="IndexLink"/>
                <w:rtl w:val="true"/>
              </w:rPr>
              <w:tab/>
            </w:r>
            <w:r>
              <w:rPr>
                <w:rStyle w:val="IndexLink"/>
              </w:rPr>
              <w:t>49</w:t>
            </w:r>
          </w:hyperlink>
        </w:p>
        <w:p>
          <w:pPr>
            <w:pStyle w:val="Contents5"/>
            <w:tabs>
              <w:tab w:val="clear" w:pos="7892"/>
              <w:tab w:val="right" w:pos="9026" w:leader="dot"/>
            </w:tabs>
            <w:rPr/>
          </w:pPr>
          <w:hyperlink w:anchor="__RefHeading___Toc2317892_73709187">
            <w:r>
              <w:rPr>
                <w:webHidden/>
                <w:rStyle w:val="IndexLink"/>
              </w:rPr>
              <w:t>3989</w:t>
            </w:r>
            <w:r>
              <w:rPr>
                <w:rStyle w:val="IndexLink"/>
                <w:rtl w:val="true"/>
              </w:rPr>
              <w:t xml:space="preserve"> - </w:t>
            </w:r>
            <w:r>
              <w:rPr>
                <w:rStyle w:val="IndexLink"/>
                <w:rtl w:val="true"/>
              </w:rPr>
              <w:t>عبد الرّحمن بن يزيد بن جابر</w:t>
            </w:r>
            <w:r>
              <w:rPr>
                <w:rStyle w:val="IndexLink"/>
                <w:rtl w:val="true"/>
              </w:rPr>
              <w:tab/>
            </w:r>
            <w:r>
              <w:rPr>
                <w:rStyle w:val="IndexLink"/>
              </w:rPr>
              <w:t>56</w:t>
            </w:r>
          </w:hyperlink>
        </w:p>
        <w:p>
          <w:pPr>
            <w:pStyle w:val="Contents5"/>
            <w:tabs>
              <w:tab w:val="clear" w:pos="7892"/>
              <w:tab w:val="right" w:pos="9026" w:leader="dot"/>
            </w:tabs>
            <w:rPr/>
          </w:pPr>
          <w:hyperlink w:anchor="__RefHeading___Toc2317894_73709187">
            <w:r>
              <w:rPr>
                <w:webHidden/>
                <w:rStyle w:val="IndexLink"/>
              </w:rPr>
              <w:t>3990</w:t>
            </w:r>
            <w:r>
              <w:rPr>
                <w:rStyle w:val="IndexLink"/>
                <w:rtl w:val="true"/>
              </w:rPr>
              <w:t xml:space="preserve"> - </w:t>
            </w:r>
            <w:r>
              <w:rPr>
                <w:rStyle w:val="IndexLink"/>
                <w:rtl w:val="true"/>
              </w:rPr>
              <w:t>عبد الرّحمن بن يزيد بن عبد الرّحمن بن أبي مالك</w:t>
            </w:r>
            <w:r>
              <w:rPr>
                <w:rStyle w:val="IndexLink"/>
                <w:rtl w:val="true"/>
              </w:rPr>
              <w:tab/>
            </w:r>
            <w:r>
              <w:rPr>
                <w:rStyle w:val="IndexLink"/>
              </w:rPr>
              <w:t>72</w:t>
            </w:r>
          </w:hyperlink>
        </w:p>
        <w:p>
          <w:pPr>
            <w:pStyle w:val="Contents5"/>
            <w:tabs>
              <w:tab w:val="clear" w:pos="7892"/>
              <w:tab w:val="right" w:pos="9026" w:leader="dot"/>
            </w:tabs>
            <w:rPr/>
          </w:pPr>
          <w:hyperlink w:anchor="__RefHeading___Toc2317896_73709187">
            <w:r>
              <w:rPr>
                <w:webHidden/>
                <w:rStyle w:val="IndexLink"/>
              </w:rPr>
              <w:t>3991</w:t>
            </w:r>
            <w:r>
              <w:rPr>
                <w:rStyle w:val="IndexLink"/>
                <w:rtl w:val="true"/>
              </w:rPr>
              <w:t xml:space="preserve"> - </w:t>
            </w:r>
            <w:r>
              <w:rPr>
                <w:rStyle w:val="IndexLink"/>
                <w:rtl w:val="true"/>
              </w:rPr>
              <w:t>عبد الرّحمن بن يزيد بن عبيدة بن أبي المهاجر</w:t>
            </w:r>
            <w:r>
              <w:rPr>
                <w:rStyle w:val="IndexLink"/>
                <w:rtl w:val="true"/>
              </w:rPr>
              <w:tab/>
            </w:r>
            <w:r>
              <w:rPr>
                <w:rStyle w:val="IndexLink"/>
              </w:rPr>
              <w:t>73</w:t>
            </w:r>
          </w:hyperlink>
        </w:p>
        <w:p>
          <w:pPr>
            <w:pStyle w:val="Contents5"/>
            <w:tabs>
              <w:tab w:val="clear" w:pos="7892"/>
              <w:tab w:val="right" w:pos="9026" w:leader="dot"/>
            </w:tabs>
            <w:rPr/>
          </w:pPr>
          <w:hyperlink w:anchor="__RefHeading___Toc2317898_73709187">
            <w:r>
              <w:rPr>
                <w:webHidden/>
                <w:rStyle w:val="IndexLink"/>
              </w:rPr>
              <w:t>3992</w:t>
            </w:r>
            <w:r>
              <w:rPr>
                <w:rStyle w:val="IndexLink"/>
                <w:rtl w:val="true"/>
              </w:rPr>
              <w:t xml:space="preserve"> - </w:t>
            </w:r>
            <w:r>
              <w:rPr>
                <w:rStyle w:val="IndexLink"/>
                <w:rtl w:val="true"/>
              </w:rPr>
              <w:t>عبد الرّحمن بن يزيد بن محمّد بن عطية بن عروة السّعدي</w:t>
            </w:r>
            <w:r>
              <w:rPr>
                <w:rStyle w:val="IndexLink"/>
                <w:rtl w:val="true"/>
              </w:rPr>
              <w:tab/>
            </w:r>
            <w:r>
              <w:rPr>
                <w:rStyle w:val="IndexLink"/>
              </w:rPr>
              <w:t>74</w:t>
            </w:r>
          </w:hyperlink>
        </w:p>
        <w:p>
          <w:pPr>
            <w:pStyle w:val="Contents5"/>
            <w:tabs>
              <w:tab w:val="clear" w:pos="7892"/>
              <w:tab w:val="right" w:pos="9026" w:leader="dot"/>
            </w:tabs>
            <w:rPr/>
          </w:pPr>
          <w:hyperlink w:anchor="__RefHeading___Toc2317900_73709187">
            <w:r>
              <w:rPr>
                <w:webHidden/>
                <w:rStyle w:val="IndexLink"/>
              </w:rPr>
              <w:t>3993</w:t>
            </w:r>
            <w:r>
              <w:rPr>
                <w:rStyle w:val="IndexLink"/>
                <w:rtl w:val="true"/>
              </w:rPr>
              <w:t xml:space="preserve"> - </w:t>
            </w:r>
            <w:r>
              <w:rPr>
                <w:rStyle w:val="IndexLink"/>
                <w:rtl w:val="true"/>
              </w:rPr>
              <w:t>عبد الرّحمن بن يزيد بن معاوية بن أبي سفيان</w:t>
            </w:r>
            <w:r>
              <w:rPr>
                <w:rStyle w:val="IndexLink"/>
                <w:rtl w:val="true"/>
              </w:rPr>
              <w:tab/>
            </w:r>
            <w:r>
              <w:rPr>
                <w:rStyle w:val="IndexLink"/>
              </w:rPr>
              <w:t>75</w:t>
            </w:r>
          </w:hyperlink>
        </w:p>
        <w:p>
          <w:pPr>
            <w:pStyle w:val="Contents5"/>
            <w:tabs>
              <w:tab w:val="clear" w:pos="7892"/>
              <w:tab w:val="right" w:pos="9026" w:leader="dot"/>
            </w:tabs>
            <w:rPr/>
          </w:pPr>
          <w:hyperlink w:anchor="__RefHeading___Toc2317902_73709187">
            <w:r>
              <w:rPr>
                <w:webHidden/>
                <w:rStyle w:val="IndexLink"/>
              </w:rPr>
              <w:t>3994</w:t>
            </w:r>
            <w:r>
              <w:rPr>
                <w:rStyle w:val="IndexLink"/>
                <w:rtl w:val="true"/>
              </w:rPr>
              <w:t xml:space="preserve"> - </w:t>
            </w:r>
            <w:r>
              <w:rPr>
                <w:rStyle w:val="IndexLink"/>
                <w:rtl w:val="true"/>
              </w:rPr>
              <w:t>عبد الرّحمن بن يزيد المعروف بالناقص</w:t>
            </w:r>
            <w:r>
              <w:rPr>
                <w:rStyle w:val="IndexLink"/>
                <w:rtl w:val="true"/>
              </w:rPr>
              <w:tab/>
            </w:r>
            <w:r>
              <w:rPr>
                <w:rStyle w:val="IndexLink"/>
              </w:rPr>
              <w:t>83</w:t>
            </w:r>
          </w:hyperlink>
        </w:p>
        <w:p>
          <w:pPr>
            <w:pStyle w:val="Contents5"/>
            <w:tabs>
              <w:tab w:val="clear" w:pos="7892"/>
              <w:tab w:val="right" w:pos="9026" w:leader="dot"/>
            </w:tabs>
            <w:rPr/>
          </w:pPr>
          <w:hyperlink w:anchor="__RefHeading___Toc2317904_73709187">
            <w:r>
              <w:rPr>
                <w:webHidden/>
                <w:rStyle w:val="IndexLink"/>
              </w:rPr>
              <w:t>3995</w:t>
            </w:r>
            <w:r>
              <w:rPr>
                <w:rStyle w:val="IndexLink"/>
                <w:rtl w:val="true"/>
              </w:rPr>
              <w:t xml:space="preserve"> - </w:t>
            </w:r>
            <w:r>
              <w:rPr>
                <w:rStyle w:val="IndexLink"/>
                <w:rtl w:val="true"/>
              </w:rPr>
              <w:t>عبد الرّحمن بن يزيد بن هشام السفياني</w:t>
            </w:r>
            <w:r>
              <w:rPr>
                <w:rStyle w:val="IndexLink"/>
                <w:rtl w:val="true"/>
              </w:rPr>
              <w:tab/>
            </w:r>
            <w:r>
              <w:rPr>
                <w:rStyle w:val="IndexLink"/>
              </w:rPr>
              <w:t>83</w:t>
            </w:r>
          </w:hyperlink>
        </w:p>
        <w:p>
          <w:pPr>
            <w:pStyle w:val="Contents5"/>
            <w:tabs>
              <w:tab w:val="clear" w:pos="7892"/>
              <w:tab w:val="right" w:pos="9026" w:leader="dot"/>
            </w:tabs>
            <w:rPr/>
          </w:pPr>
          <w:hyperlink w:anchor="__RefHeading___Toc2317906_73709187">
            <w:r>
              <w:rPr>
                <w:webHidden/>
                <w:rStyle w:val="IndexLink"/>
              </w:rPr>
              <w:t>3996</w:t>
            </w:r>
            <w:r>
              <w:rPr>
                <w:rStyle w:val="IndexLink"/>
                <w:rtl w:val="true"/>
              </w:rPr>
              <w:t xml:space="preserve"> - </w:t>
            </w:r>
            <w:r>
              <w:rPr>
                <w:rStyle w:val="IndexLink"/>
                <w:rtl w:val="true"/>
              </w:rPr>
              <w:t>عبد الرّحمن بن يزيد الكندي</w:t>
            </w:r>
            <w:r>
              <w:rPr>
                <w:rStyle w:val="IndexLink"/>
                <w:rtl w:val="true"/>
              </w:rPr>
              <w:tab/>
            </w:r>
            <w:r>
              <w:rPr>
                <w:rStyle w:val="IndexLink"/>
              </w:rPr>
              <w:t>83</w:t>
            </w:r>
          </w:hyperlink>
        </w:p>
        <w:p>
          <w:pPr>
            <w:pStyle w:val="Contents5"/>
            <w:tabs>
              <w:tab w:val="clear" w:pos="7892"/>
              <w:tab w:val="right" w:pos="9026" w:leader="dot"/>
            </w:tabs>
            <w:rPr/>
          </w:pPr>
          <w:hyperlink w:anchor="__RefHeading___Toc2317908_73709187">
            <w:r>
              <w:rPr>
                <w:webHidden/>
                <w:rStyle w:val="IndexLink"/>
              </w:rPr>
              <w:t>3997</w:t>
            </w:r>
            <w:r>
              <w:rPr>
                <w:rStyle w:val="IndexLink"/>
                <w:rtl w:val="true"/>
              </w:rPr>
              <w:t xml:space="preserve"> - </w:t>
            </w:r>
            <w:r>
              <w:rPr>
                <w:rStyle w:val="IndexLink"/>
                <w:rtl w:val="true"/>
              </w:rPr>
              <w:t>عبد الرّحمن بن أبي يزيد</w:t>
            </w:r>
            <w:r>
              <w:rPr>
                <w:rStyle w:val="IndexLink"/>
                <w:rtl w:val="true"/>
              </w:rPr>
              <w:tab/>
            </w:r>
            <w:r>
              <w:rPr>
                <w:rStyle w:val="IndexLink"/>
              </w:rPr>
              <w:t>83</w:t>
            </w:r>
          </w:hyperlink>
        </w:p>
        <w:p>
          <w:pPr>
            <w:pStyle w:val="Contents5"/>
            <w:tabs>
              <w:tab w:val="clear" w:pos="7892"/>
              <w:tab w:val="right" w:pos="9026" w:leader="dot"/>
            </w:tabs>
            <w:rPr/>
          </w:pPr>
          <w:hyperlink w:anchor="__RefHeading___Toc2317910_73709187">
            <w:r>
              <w:rPr>
                <w:webHidden/>
                <w:rStyle w:val="IndexLink"/>
              </w:rPr>
              <w:t>3998</w:t>
            </w:r>
            <w:r>
              <w:rPr>
                <w:rStyle w:val="IndexLink"/>
                <w:rtl w:val="true"/>
              </w:rPr>
              <w:t xml:space="preserve"> - </w:t>
            </w:r>
            <w:r>
              <w:rPr>
                <w:rStyle w:val="IndexLink"/>
                <w:rtl w:val="true"/>
              </w:rPr>
              <w:t>عبد الرّحمن بن يسار أبي ليلى</w:t>
            </w:r>
            <w:r>
              <w:rPr>
                <w:rStyle w:val="IndexLink"/>
                <w:rtl w:val="true"/>
              </w:rPr>
              <w:tab/>
            </w:r>
            <w:r>
              <w:rPr>
                <w:rStyle w:val="IndexLink"/>
              </w:rPr>
              <w:t>84</w:t>
            </w:r>
          </w:hyperlink>
        </w:p>
        <w:p>
          <w:pPr>
            <w:pStyle w:val="Contents5"/>
            <w:tabs>
              <w:tab w:val="clear" w:pos="7892"/>
              <w:tab w:val="right" w:pos="9026" w:leader="dot"/>
            </w:tabs>
            <w:rPr/>
          </w:pPr>
          <w:hyperlink w:anchor="__RefHeading___Toc2317912_73709187">
            <w:r>
              <w:rPr>
                <w:webHidden/>
                <w:rStyle w:val="IndexLink"/>
              </w:rPr>
              <w:t>3999</w:t>
            </w:r>
            <w:r>
              <w:rPr>
                <w:rStyle w:val="IndexLink"/>
                <w:rtl w:val="true"/>
              </w:rPr>
              <w:t xml:space="preserve"> - </w:t>
            </w:r>
            <w:r>
              <w:rPr>
                <w:rStyle w:val="IndexLink"/>
                <w:rtl w:val="true"/>
              </w:rPr>
              <w:t>عبد الرّحمن بن يوسف بن سعيد بن خراش</w:t>
            </w:r>
            <w:r>
              <w:rPr>
                <w:rStyle w:val="IndexLink"/>
                <w:rtl w:val="true"/>
              </w:rPr>
              <w:tab/>
            </w:r>
            <w:r>
              <w:rPr>
                <w:rStyle w:val="IndexLink"/>
              </w:rPr>
              <w:t>115</w:t>
            </w:r>
          </w:hyperlink>
        </w:p>
        <w:p>
          <w:pPr>
            <w:pStyle w:val="Contents5"/>
            <w:tabs>
              <w:tab w:val="clear" w:pos="7892"/>
              <w:tab w:val="right" w:pos="9026" w:leader="dot"/>
            </w:tabs>
            <w:rPr/>
          </w:pPr>
          <w:hyperlink w:anchor="__RefHeading___Toc2317914_73709187">
            <w:r>
              <w:rPr>
                <w:webHidden/>
                <w:rStyle w:val="IndexLink"/>
              </w:rPr>
              <w:t>4000</w:t>
            </w:r>
            <w:r>
              <w:rPr>
                <w:rStyle w:val="IndexLink"/>
                <w:rtl w:val="true"/>
              </w:rPr>
              <w:t xml:space="preserve"> - </w:t>
            </w:r>
            <w:r>
              <w:rPr>
                <w:rStyle w:val="IndexLink"/>
                <w:rtl w:val="true"/>
              </w:rPr>
              <w:t>عبد الرّحمن بن يونس بن محمّد</w:t>
            </w:r>
            <w:r>
              <w:rPr>
                <w:rStyle w:val="IndexLink"/>
                <w:rtl w:val="true"/>
              </w:rPr>
              <w:tab/>
            </w:r>
            <w:r>
              <w:rPr>
                <w:rStyle w:val="IndexLink"/>
              </w:rPr>
              <w:t>120</w:t>
            </w:r>
          </w:hyperlink>
        </w:p>
        <w:p>
          <w:pPr>
            <w:pStyle w:val="Contents4"/>
            <w:tabs>
              <w:tab w:val="clear" w:pos="8176"/>
              <w:tab w:val="right" w:pos="9026" w:leader="dot"/>
            </w:tabs>
            <w:rPr/>
          </w:pPr>
          <w:hyperlink w:anchor="__RefHeading___Toc2317916_73709187">
            <w:r>
              <w:rPr>
                <w:webHidden/>
                <w:rStyle w:val="IndexLink"/>
                <w:rtl w:val="true"/>
              </w:rPr>
              <w:t>ذكر من اسمه عبد الرّحمن</w:t>
            </w:r>
            <w:r>
              <w:rPr>
                <w:rStyle w:val="IndexLink"/>
                <w:rtl w:val="true"/>
              </w:rPr>
              <w:tab/>
            </w:r>
            <w:r>
              <w:rPr>
                <w:rStyle w:val="IndexLink"/>
              </w:rPr>
              <w:t>123</w:t>
            </w:r>
          </w:hyperlink>
        </w:p>
        <w:p>
          <w:pPr>
            <w:pStyle w:val="Contents5"/>
            <w:tabs>
              <w:tab w:val="clear" w:pos="7892"/>
              <w:tab w:val="right" w:pos="9026" w:leader="dot"/>
            </w:tabs>
            <w:rPr/>
          </w:pPr>
          <w:hyperlink w:anchor="__RefHeading___Toc2317918_73709187">
            <w:r>
              <w:rPr>
                <w:webHidden/>
                <w:rStyle w:val="IndexLink"/>
              </w:rPr>
              <w:t>4001</w:t>
            </w:r>
            <w:r>
              <w:rPr>
                <w:rStyle w:val="IndexLink"/>
                <w:rtl w:val="true"/>
              </w:rPr>
              <w:t xml:space="preserve"> - </w:t>
            </w:r>
            <w:r>
              <w:rPr>
                <w:rStyle w:val="IndexLink"/>
                <w:rtl w:val="true"/>
              </w:rPr>
              <w:t>عبد الرّحمن، و يقال</w:t>
            </w:r>
            <w:r>
              <w:rPr>
                <w:rStyle w:val="IndexLink"/>
                <w:rtl w:val="true"/>
              </w:rPr>
              <w:t xml:space="preserve">: </w:t>
            </w:r>
            <w:r>
              <w:rPr>
                <w:rStyle w:val="IndexLink"/>
                <w:rtl w:val="true"/>
              </w:rPr>
              <w:t>أبو عبد الرّحمن القيني</w:t>
            </w:r>
            <w:r>
              <w:rPr>
                <w:rStyle w:val="IndexLink"/>
                <w:rtl w:val="true"/>
              </w:rPr>
              <w:tab/>
            </w:r>
            <w:r>
              <w:rPr>
                <w:rStyle w:val="IndexLink"/>
              </w:rPr>
              <w:t>123</w:t>
            </w:r>
          </w:hyperlink>
        </w:p>
        <w:p>
          <w:pPr>
            <w:pStyle w:val="Contents5"/>
            <w:tabs>
              <w:tab w:val="clear" w:pos="7892"/>
              <w:tab w:val="right" w:pos="9026" w:leader="dot"/>
            </w:tabs>
            <w:rPr/>
          </w:pPr>
          <w:hyperlink w:anchor="__RefHeading___Toc2317920_73709187">
            <w:r>
              <w:rPr>
                <w:webHidden/>
                <w:rStyle w:val="IndexLink"/>
              </w:rPr>
              <w:t>4002</w:t>
            </w:r>
            <w:r>
              <w:rPr>
                <w:rStyle w:val="IndexLink"/>
                <w:rtl w:val="true"/>
              </w:rPr>
              <w:t xml:space="preserve"> - </w:t>
            </w:r>
            <w:r>
              <w:rPr>
                <w:rStyle w:val="IndexLink"/>
                <w:rtl w:val="true"/>
              </w:rPr>
              <w:t>عبد الرّحمن</w:t>
            </w:r>
            <w:r>
              <w:rPr>
                <w:rStyle w:val="IndexLink"/>
                <w:rtl w:val="true"/>
              </w:rPr>
              <w:tab/>
            </w:r>
            <w:r>
              <w:rPr>
                <w:rStyle w:val="IndexLink"/>
              </w:rPr>
              <w:t>124</w:t>
            </w:r>
          </w:hyperlink>
        </w:p>
        <w:p>
          <w:pPr>
            <w:pStyle w:val="Contents5"/>
            <w:tabs>
              <w:tab w:val="clear" w:pos="7892"/>
              <w:tab w:val="right" w:pos="9026" w:leader="dot"/>
            </w:tabs>
            <w:rPr/>
          </w:pPr>
          <w:hyperlink w:anchor="__RefHeading___Toc2317922_73709187">
            <w:r>
              <w:rPr>
                <w:webHidden/>
                <w:rStyle w:val="IndexLink"/>
              </w:rPr>
              <w:t>4003</w:t>
            </w:r>
            <w:r>
              <w:rPr>
                <w:rStyle w:val="IndexLink"/>
                <w:rtl w:val="true"/>
              </w:rPr>
              <w:t xml:space="preserve"> - </w:t>
            </w:r>
            <w:r>
              <w:rPr>
                <w:rStyle w:val="IndexLink"/>
                <w:rtl w:val="true"/>
              </w:rPr>
              <w:t>عبد الرّحمن الخولاني</w:t>
            </w:r>
            <w:r>
              <w:rPr>
                <w:rStyle w:val="IndexLink"/>
                <w:rtl w:val="true"/>
              </w:rPr>
              <w:tab/>
            </w:r>
            <w:r>
              <w:rPr>
                <w:rStyle w:val="IndexLink"/>
              </w:rPr>
              <w:t>125</w:t>
            </w:r>
          </w:hyperlink>
        </w:p>
        <w:p>
          <w:pPr>
            <w:pStyle w:val="Contents5"/>
            <w:tabs>
              <w:tab w:val="clear" w:pos="7892"/>
              <w:tab w:val="right" w:pos="9026" w:leader="dot"/>
            </w:tabs>
            <w:rPr/>
          </w:pPr>
          <w:hyperlink w:anchor="__RefHeading___Toc2317924_73709187">
            <w:r>
              <w:rPr>
                <w:webHidden/>
                <w:rStyle w:val="IndexLink"/>
              </w:rPr>
              <w:t>4004</w:t>
            </w:r>
            <w:r>
              <w:rPr>
                <w:rStyle w:val="IndexLink"/>
                <w:rtl w:val="true"/>
              </w:rPr>
              <w:t xml:space="preserve"> - </w:t>
            </w:r>
            <w:r>
              <w:rPr>
                <w:rStyle w:val="IndexLink"/>
                <w:rtl w:val="true"/>
              </w:rPr>
              <w:t>عبد الرّحمن</w:t>
            </w:r>
            <w:r>
              <w:rPr>
                <w:rStyle w:val="IndexLink"/>
                <w:rtl w:val="true"/>
              </w:rPr>
              <w:tab/>
            </w:r>
            <w:r>
              <w:rPr>
                <w:rStyle w:val="IndexLink"/>
              </w:rPr>
              <w:t>125</w:t>
            </w:r>
          </w:hyperlink>
        </w:p>
        <w:p>
          <w:pPr>
            <w:pStyle w:val="Contents5"/>
            <w:tabs>
              <w:tab w:val="clear" w:pos="7892"/>
              <w:tab w:val="right" w:pos="9026" w:leader="dot"/>
            </w:tabs>
            <w:rPr/>
          </w:pPr>
          <w:hyperlink w:anchor="__RefHeading___Toc2317926_73709187">
            <w:r>
              <w:rPr>
                <w:webHidden/>
                <w:rStyle w:val="IndexLink"/>
              </w:rPr>
              <w:t>4005</w:t>
            </w:r>
            <w:r>
              <w:rPr>
                <w:rStyle w:val="IndexLink"/>
                <w:rtl w:val="true"/>
              </w:rPr>
              <w:t xml:space="preserve"> - </w:t>
            </w:r>
            <w:r>
              <w:rPr>
                <w:rStyle w:val="IndexLink"/>
                <w:rtl w:val="true"/>
              </w:rPr>
              <w:t>عبد الرّحمن السّيّدي، و يقال ابن السّيّدي</w:t>
            </w:r>
            <w:r>
              <w:rPr>
                <w:rStyle w:val="IndexLink"/>
                <w:rtl w:val="true"/>
              </w:rPr>
              <w:tab/>
            </w:r>
            <w:r>
              <w:rPr>
                <w:rStyle w:val="IndexLink"/>
              </w:rPr>
              <w:t>125</w:t>
            </w:r>
          </w:hyperlink>
        </w:p>
        <w:p>
          <w:pPr>
            <w:pStyle w:val="Contents5"/>
            <w:tabs>
              <w:tab w:val="clear" w:pos="7892"/>
              <w:tab w:val="right" w:pos="9026" w:leader="dot"/>
            </w:tabs>
            <w:rPr/>
          </w:pPr>
          <w:hyperlink w:anchor="__RefHeading___Toc2317928_73709187">
            <w:r>
              <w:rPr>
                <w:webHidden/>
                <w:rStyle w:val="IndexLink"/>
              </w:rPr>
              <w:t>4006</w:t>
            </w:r>
            <w:r>
              <w:rPr>
                <w:rStyle w:val="IndexLink"/>
                <w:rtl w:val="true"/>
              </w:rPr>
              <w:t xml:space="preserve"> - </w:t>
            </w:r>
            <w:r>
              <w:rPr>
                <w:rStyle w:val="IndexLink"/>
                <w:rtl w:val="true"/>
              </w:rPr>
              <w:t>عبد الرّحمن الطويل</w:t>
            </w:r>
            <w:r>
              <w:rPr>
                <w:rStyle w:val="IndexLink"/>
                <w:rtl w:val="true"/>
              </w:rPr>
              <w:tab/>
            </w:r>
            <w:r>
              <w:rPr>
                <w:rStyle w:val="IndexLink"/>
              </w:rPr>
              <w:t>128</w:t>
            </w:r>
          </w:hyperlink>
        </w:p>
        <w:p>
          <w:pPr>
            <w:pStyle w:val="Contents5"/>
            <w:tabs>
              <w:tab w:val="clear" w:pos="7892"/>
              <w:tab w:val="right" w:pos="9026" w:leader="dot"/>
            </w:tabs>
            <w:rPr/>
          </w:pPr>
          <w:hyperlink w:anchor="__RefHeading___Toc2317930_73709187">
            <w:r>
              <w:rPr>
                <w:webHidden/>
                <w:rStyle w:val="IndexLink"/>
              </w:rPr>
              <w:t>4007</w:t>
            </w:r>
            <w:r>
              <w:rPr>
                <w:rStyle w:val="IndexLink"/>
                <w:rtl w:val="true"/>
              </w:rPr>
              <w:t xml:space="preserve"> - </w:t>
            </w:r>
            <w:r>
              <w:rPr>
                <w:rStyle w:val="IndexLink"/>
                <w:rtl w:val="true"/>
              </w:rPr>
              <w:t>عبد الرّحمن أخو أبي مخرمة</w:t>
            </w:r>
            <w:r>
              <w:rPr>
                <w:rStyle w:val="IndexLink"/>
                <w:rtl w:val="true"/>
              </w:rPr>
              <w:tab/>
            </w:r>
            <w:r>
              <w:rPr>
                <w:rStyle w:val="IndexLink"/>
              </w:rPr>
              <w:t>129</w:t>
            </w:r>
          </w:hyperlink>
        </w:p>
        <w:p>
          <w:pPr>
            <w:pStyle w:val="Contents5"/>
            <w:tabs>
              <w:tab w:val="clear" w:pos="7892"/>
              <w:tab w:val="right" w:pos="9026" w:leader="dot"/>
            </w:tabs>
            <w:rPr/>
          </w:pPr>
          <w:hyperlink w:anchor="__RefHeading___Toc2317932_73709187">
            <w:r>
              <w:rPr>
                <w:webHidden/>
                <w:rStyle w:val="IndexLink"/>
              </w:rPr>
              <w:t>4008</w:t>
            </w:r>
            <w:r>
              <w:rPr>
                <w:rStyle w:val="IndexLink"/>
                <w:rtl w:val="true"/>
              </w:rPr>
              <w:t xml:space="preserve"> - </w:t>
            </w:r>
            <w:r>
              <w:rPr>
                <w:rStyle w:val="IndexLink"/>
                <w:rtl w:val="true"/>
              </w:rPr>
              <w:t>عبد الرّحمن</w:t>
            </w:r>
            <w:r>
              <w:rPr>
                <w:rStyle w:val="IndexLink"/>
                <w:rtl w:val="true"/>
              </w:rPr>
              <w:tab/>
            </w:r>
            <w:r>
              <w:rPr>
                <w:rStyle w:val="IndexLink"/>
              </w:rPr>
              <w:t>130</w:t>
            </w:r>
          </w:hyperlink>
        </w:p>
        <w:p>
          <w:pPr>
            <w:pStyle w:val="Contents5"/>
            <w:tabs>
              <w:tab w:val="clear" w:pos="7892"/>
              <w:tab w:val="right" w:pos="9026" w:leader="dot"/>
            </w:tabs>
            <w:rPr/>
          </w:pPr>
          <w:hyperlink w:anchor="__RefHeading___Toc2317934_73709187">
            <w:r>
              <w:rPr>
                <w:webHidden/>
                <w:rStyle w:val="IndexLink"/>
              </w:rPr>
              <w:t>4009</w:t>
            </w:r>
            <w:r>
              <w:rPr>
                <w:rStyle w:val="IndexLink"/>
                <w:rtl w:val="true"/>
              </w:rPr>
              <w:t xml:space="preserve"> - </w:t>
            </w:r>
            <w:r>
              <w:rPr>
                <w:rStyle w:val="IndexLink"/>
                <w:rtl w:val="true"/>
              </w:rPr>
              <w:t>عبد الرّحمن المكتب</w:t>
            </w:r>
            <w:r>
              <w:rPr>
                <w:rStyle w:val="IndexLink"/>
                <w:rtl w:val="true"/>
              </w:rPr>
              <w:tab/>
            </w:r>
            <w:r>
              <w:rPr>
                <w:rStyle w:val="IndexLink"/>
              </w:rPr>
              <w:t>130</w:t>
            </w:r>
          </w:hyperlink>
        </w:p>
        <w:p>
          <w:pPr>
            <w:pStyle w:val="Contents5"/>
            <w:tabs>
              <w:tab w:val="clear" w:pos="7892"/>
              <w:tab w:val="right" w:pos="9026" w:leader="dot"/>
            </w:tabs>
            <w:rPr/>
          </w:pPr>
          <w:hyperlink w:anchor="__RefHeading___Toc2317936_73709187">
            <w:r>
              <w:rPr>
                <w:webHidden/>
                <w:rStyle w:val="IndexLink"/>
              </w:rPr>
              <w:t>4010</w:t>
            </w:r>
            <w:r>
              <w:rPr>
                <w:rStyle w:val="IndexLink"/>
                <w:rtl w:val="true"/>
              </w:rPr>
              <w:t xml:space="preserve"> - </w:t>
            </w:r>
            <w:r>
              <w:rPr>
                <w:rStyle w:val="IndexLink"/>
                <w:rtl w:val="true"/>
              </w:rPr>
              <w:t>عبد الرّحمن الجرداني</w:t>
            </w:r>
            <w:r>
              <w:rPr>
                <w:rStyle w:val="IndexLink"/>
                <w:rtl w:val="true"/>
              </w:rPr>
              <w:tab/>
            </w:r>
            <w:r>
              <w:rPr>
                <w:rStyle w:val="IndexLink"/>
              </w:rPr>
              <w:t>130</w:t>
            </w:r>
          </w:hyperlink>
        </w:p>
        <w:p>
          <w:pPr>
            <w:pStyle w:val="Contents5"/>
            <w:tabs>
              <w:tab w:val="clear" w:pos="7892"/>
              <w:tab w:val="right" w:pos="9026" w:leader="dot"/>
            </w:tabs>
            <w:rPr/>
          </w:pPr>
          <w:hyperlink w:anchor="__RefHeading___Toc2317938_73709187">
            <w:r>
              <w:rPr>
                <w:webHidden/>
                <w:rStyle w:val="IndexLink"/>
              </w:rPr>
              <w:t>4011</w:t>
            </w:r>
            <w:r>
              <w:rPr>
                <w:rStyle w:val="IndexLink"/>
                <w:rtl w:val="true"/>
              </w:rPr>
              <w:t xml:space="preserve"> - </w:t>
            </w:r>
            <w:r>
              <w:rPr>
                <w:rStyle w:val="IndexLink"/>
                <w:rtl w:val="true"/>
              </w:rPr>
              <w:t>عبد الرّحمن الدمشقي</w:t>
            </w:r>
            <w:r>
              <w:rPr>
                <w:rStyle w:val="IndexLink"/>
                <w:rtl w:val="true"/>
              </w:rPr>
              <w:tab/>
            </w:r>
            <w:r>
              <w:rPr>
                <w:rStyle w:val="IndexLink"/>
              </w:rPr>
              <w:t>130</w:t>
            </w:r>
          </w:hyperlink>
        </w:p>
        <w:p>
          <w:pPr>
            <w:pStyle w:val="Contents3"/>
            <w:tabs>
              <w:tab w:val="clear" w:pos="8459"/>
              <w:tab w:val="right" w:pos="9026" w:leader="dot"/>
            </w:tabs>
            <w:rPr/>
          </w:pPr>
          <w:hyperlink w:anchor="__RefHeading___Toc2317940_73709187">
            <w:r>
              <w:rPr>
                <w:webHidden/>
                <w:rStyle w:val="IndexLink"/>
                <w:rtl w:val="true"/>
              </w:rPr>
              <w:t>ذكر من اسمه عبد الرّحيم</w:t>
            </w:r>
            <w:r>
              <w:rPr>
                <w:rStyle w:val="IndexLink"/>
                <w:rtl w:val="true"/>
              </w:rPr>
              <w:tab/>
            </w:r>
            <w:r>
              <w:rPr>
                <w:rStyle w:val="IndexLink"/>
              </w:rPr>
              <w:t>131</w:t>
            </w:r>
          </w:hyperlink>
        </w:p>
        <w:p>
          <w:pPr>
            <w:pStyle w:val="Contents4"/>
            <w:tabs>
              <w:tab w:val="clear" w:pos="8176"/>
              <w:tab w:val="right" w:pos="9026" w:leader="dot"/>
            </w:tabs>
            <w:rPr/>
          </w:pPr>
          <w:hyperlink w:anchor="__RefHeading___Toc2317942_73709187">
            <w:r>
              <w:rPr>
                <w:webHidden/>
                <w:rStyle w:val="IndexLink"/>
              </w:rPr>
              <w:t>4012</w:t>
            </w:r>
            <w:r>
              <w:rPr>
                <w:rStyle w:val="IndexLink"/>
                <w:rtl w:val="true"/>
              </w:rPr>
              <w:t xml:space="preserve"> - </w:t>
            </w:r>
            <w:r>
              <w:rPr>
                <w:rStyle w:val="IndexLink"/>
                <w:rtl w:val="true"/>
              </w:rPr>
              <w:t>عبد الرّحيم بن أحمد بن نصر بن إسحاق</w:t>
            </w:r>
            <w:r>
              <w:rPr>
                <w:rStyle w:val="IndexLink"/>
                <w:rtl w:val="true"/>
              </w:rPr>
              <w:tab/>
            </w:r>
            <w:r>
              <w:rPr>
                <w:rStyle w:val="IndexLink"/>
              </w:rPr>
              <w:t>131</w:t>
            </w:r>
          </w:hyperlink>
        </w:p>
        <w:p>
          <w:pPr>
            <w:pStyle w:val="Contents4"/>
            <w:tabs>
              <w:tab w:val="clear" w:pos="8176"/>
              <w:tab w:val="right" w:pos="9026" w:leader="dot"/>
            </w:tabs>
            <w:rPr/>
          </w:pPr>
          <w:hyperlink w:anchor="__RefHeading___Toc2317944_73709187">
            <w:r>
              <w:rPr>
                <w:webHidden/>
                <w:rStyle w:val="IndexLink"/>
              </w:rPr>
              <w:t>4013</w:t>
            </w:r>
            <w:r>
              <w:rPr>
                <w:rStyle w:val="IndexLink"/>
                <w:rtl w:val="true"/>
              </w:rPr>
              <w:t xml:space="preserve"> - </w:t>
            </w:r>
            <w:r>
              <w:rPr>
                <w:rStyle w:val="IndexLink"/>
                <w:rtl w:val="true"/>
              </w:rPr>
              <w:t xml:space="preserve">عبد الرّحيم </w:t>
            </w:r>
            <w:r>
              <w:rPr>
                <w:rStyle w:val="IndexLink"/>
                <w:rtl w:val="true"/>
              </w:rPr>
              <w:t xml:space="preserve">- </w:t>
            </w:r>
            <w:r>
              <w:rPr>
                <w:rStyle w:val="IndexLink"/>
                <w:rtl w:val="true"/>
              </w:rPr>
              <w:t>و يقال</w:t>
            </w:r>
            <w:r>
              <w:rPr>
                <w:rStyle w:val="IndexLink"/>
                <w:rtl w:val="true"/>
              </w:rPr>
              <w:t xml:space="preserve">: </w:t>
            </w:r>
            <w:r>
              <w:rPr>
                <w:rStyle w:val="IndexLink"/>
                <w:rtl w:val="true"/>
              </w:rPr>
              <w:t>عبد الرّحمن</w:t>
            </w:r>
            <w:r>
              <w:rPr>
                <w:rStyle w:val="IndexLink"/>
                <w:rtl w:val="true"/>
              </w:rPr>
              <w:tab/>
            </w:r>
            <w:r>
              <w:rPr>
                <w:rStyle w:val="IndexLink"/>
              </w:rPr>
              <w:t>135</w:t>
            </w:r>
          </w:hyperlink>
        </w:p>
        <w:p>
          <w:pPr>
            <w:pStyle w:val="Contents4"/>
            <w:tabs>
              <w:tab w:val="clear" w:pos="8176"/>
              <w:tab w:val="right" w:pos="9026" w:leader="dot"/>
            </w:tabs>
            <w:rPr/>
          </w:pPr>
          <w:hyperlink w:anchor="__RefHeading___Toc2317946_73709187">
            <w:r>
              <w:rPr>
                <w:webHidden/>
                <w:rStyle w:val="IndexLink"/>
              </w:rPr>
              <w:t>4014</w:t>
            </w:r>
            <w:r>
              <w:rPr>
                <w:rStyle w:val="IndexLink"/>
                <w:rtl w:val="true"/>
              </w:rPr>
              <w:t xml:space="preserve"> - </w:t>
            </w:r>
            <w:r>
              <w:rPr>
                <w:rStyle w:val="IndexLink"/>
                <w:rtl w:val="true"/>
              </w:rPr>
              <w:t>عبد الرحيم بن ربيعة</w:t>
            </w:r>
            <w:r>
              <w:rPr>
                <w:rStyle w:val="IndexLink"/>
                <w:rtl w:val="true"/>
              </w:rPr>
              <w:tab/>
            </w:r>
            <w:r>
              <w:rPr>
                <w:rStyle w:val="IndexLink"/>
              </w:rPr>
              <w:t>137</w:t>
            </w:r>
          </w:hyperlink>
        </w:p>
        <w:p>
          <w:pPr>
            <w:pStyle w:val="Contents4"/>
            <w:tabs>
              <w:tab w:val="clear" w:pos="8176"/>
              <w:tab w:val="right" w:pos="9026" w:leader="dot"/>
            </w:tabs>
            <w:rPr/>
          </w:pPr>
          <w:hyperlink w:anchor="__RefHeading___Toc2317948_73709187">
            <w:r>
              <w:rPr>
                <w:webHidden/>
                <w:rStyle w:val="IndexLink"/>
              </w:rPr>
              <w:t>4015</w:t>
            </w:r>
            <w:r>
              <w:rPr>
                <w:rStyle w:val="IndexLink"/>
                <w:rtl w:val="true"/>
              </w:rPr>
              <w:t xml:space="preserve"> - </w:t>
            </w:r>
            <w:r>
              <w:rPr>
                <w:rStyle w:val="IndexLink"/>
                <w:rtl w:val="true"/>
              </w:rPr>
              <w:t>عبد الرّحيم بن سعيد الأبرص،أخو محمّد بن سعيد</w:t>
            </w:r>
            <w:r>
              <w:rPr>
                <w:rStyle w:val="IndexLink"/>
                <w:rtl w:val="true"/>
              </w:rPr>
              <w:tab/>
            </w:r>
            <w:r>
              <w:rPr>
                <w:rStyle w:val="IndexLink"/>
              </w:rPr>
              <w:t>137</w:t>
            </w:r>
          </w:hyperlink>
        </w:p>
        <w:p>
          <w:pPr>
            <w:pStyle w:val="Contents4"/>
            <w:tabs>
              <w:tab w:val="clear" w:pos="8176"/>
              <w:tab w:val="right" w:pos="9026" w:leader="dot"/>
            </w:tabs>
            <w:rPr/>
          </w:pPr>
          <w:hyperlink w:anchor="__RefHeading___Toc2317950_73709187">
            <w:r>
              <w:rPr>
                <w:webHidden/>
                <w:rStyle w:val="IndexLink"/>
              </w:rPr>
              <w:t>4016</w:t>
            </w:r>
            <w:r>
              <w:rPr>
                <w:rStyle w:val="IndexLink"/>
                <w:rtl w:val="true"/>
              </w:rPr>
              <w:t xml:space="preserve"> - </w:t>
            </w:r>
            <w:r>
              <w:rPr>
                <w:rStyle w:val="IndexLink"/>
                <w:rtl w:val="true"/>
              </w:rPr>
              <w:t>عبد الرّحيم بن صالح الدّاراني</w:t>
            </w:r>
            <w:r>
              <w:rPr>
                <w:rStyle w:val="IndexLink"/>
                <w:rtl w:val="true"/>
              </w:rPr>
              <w:tab/>
            </w:r>
            <w:r>
              <w:rPr>
                <w:rStyle w:val="IndexLink"/>
              </w:rPr>
              <w:t>138</w:t>
            </w:r>
          </w:hyperlink>
        </w:p>
        <w:p>
          <w:pPr>
            <w:pStyle w:val="Contents4"/>
            <w:tabs>
              <w:tab w:val="clear" w:pos="8176"/>
              <w:tab w:val="right" w:pos="9026" w:leader="dot"/>
            </w:tabs>
            <w:rPr/>
          </w:pPr>
          <w:hyperlink w:anchor="__RefHeading___Toc2317952_73709187">
            <w:r>
              <w:rPr>
                <w:webHidden/>
                <w:rStyle w:val="IndexLink"/>
              </w:rPr>
              <w:t>4017</w:t>
            </w:r>
            <w:r>
              <w:rPr>
                <w:rStyle w:val="IndexLink"/>
                <w:rtl w:val="true"/>
              </w:rPr>
              <w:t xml:space="preserve"> - </w:t>
            </w:r>
            <w:r>
              <w:rPr>
                <w:rStyle w:val="IndexLink"/>
                <w:rtl w:val="true"/>
              </w:rPr>
              <w:t>عبد الرّحيم بن عمر بن عاصم</w:t>
            </w:r>
            <w:r>
              <w:rPr>
                <w:rStyle w:val="IndexLink"/>
                <w:rtl w:val="true"/>
              </w:rPr>
              <w:tab/>
            </w:r>
            <w:r>
              <w:rPr>
                <w:rStyle w:val="IndexLink"/>
              </w:rPr>
              <w:t>138</w:t>
            </w:r>
          </w:hyperlink>
        </w:p>
        <w:p>
          <w:pPr>
            <w:pStyle w:val="Contents4"/>
            <w:tabs>
              <w:tab w:val="clear" w:pos="8176"/>
              <w:tab w:val="right" w:pos="9026" w:leader="dot"/>
            </w:tabs>
            <w:rPr/>
          </w:pPr>
          <w:hyperlink w:anchor="__RefHeading___Toc2317954_73709187">
            <w:r>
              <w:rPr>
                <w:webHidden/>
                <w:rStyle w:val="IndexLink"/>
              </w:rPr>
              <w:t>4018</w:t>
            </w:r>
            <w:r>
              <w:rPr>
                <w:rStyle w:val="IndexLink"/>
                <w:rtl w:val="true"/>
              </w:rPr>
              <w:t xml:space="preserve"> - </w:t>
            </w:r>
            <w:r>
              <w:rPr>
                <w:rStyle w:val="IndexLink"/>
                <w:rtl w:val="true"/>
              </w:rPr>
              <w:t>عبد الرّحيم بن عمرو بن حويّ‌ السّكسكي</w:t>
            </w:r>
            <w:r>
              <w:rPr>
                <w:rStyle w:val="IndexLink"/>
                <w:rtl w:val="true"/>
              </w:rPr>
              <w:tab/>
            </w:r>
            <w:r>
              <w:rPr>
                <w:rStyle w:val="IndexLink"/>
              </w:rPr>
              <w:t>139</w:t>
            </w:r>
          </w:hyperlink>
        </w:p>
        <w:p>
          <w:pPr>
            <w:pStyle w:val="Contents4"/>
            <w:tabs>
              <w:tab w:val="clear" w:pos="8176"/>
              <w:tab w:val="right" w:pos="9026" w:leader="dot"/>
            </w:tabs>
            <w:rPr/>
          </w:pPr>
          <w:hyperlink w:anchor="__RefHeading___Toc2317956_73709187">
            <w:r>
              <w:rPr>
                <w:webHidden/>
                <w:rStyle w:val="IndexLink"/>
              </w:rPr>
              <w:t>4019</w:t>
            </w:r>
            <w:r>
              <w:rPr>
                <w:rStyle w:val="IndexLink"/>
                <w:rtl w:val="true"/>
              </w:rPr>
              <w:t xml:space="preserve"> - </w:t>
            </w:r>
            <w:r>
              <w:rPr>
                <w:rStyle w:val="IndexLink"/>
                <w:rtl w:val="true"/>
              </w:rPr>
              <w:t>عبد الرّحيم بن محمّد بن أحمد بن إبراهيم بن إسحاق بن عبيد</w:t>
            </w:r>
            <w:r>
              <w:rPr>
                <w:rStyle w:val="IndexLink"/>
                <w:rtl w:val="true"/>
              </w:rPr>
              <w:tab/>
            </w:r>
            <w:r>
              <w:rPr>
                <w:rStyle w:val="IndexLink"/>
              </w:rPr>
              <w:t>140</w:t>
            </w:r>
          </w:hyperlink>
        </w:p>
        <w:p>
          <w:pPr>
            <w:pStyle w:val="Contents4"/>
            <w:tabs>
              <w:tab w:val="clear" w:pos="8176"/>
              <w:tab w:val="right" w:pos="9026" w:leader="dot"/>
            </w:tabs>
            <w:rPr/>
          </w:pPr>
          <w:hyperlink w:anchor="__RefHeading___Toc2317958_73709187">
            <w:r>
              <w:rPr>
                <w:webHidden/>
                <w:rStyle w:val="IndexLink"/>
              </w:rPr>
              <w:t>4020</w:t>
            </w:r>
            <w:r>
              <w:rPr>
                <w:rStyle w:val="IndexLink"/>
                <w:rtl w:val="true"/>
              </w:rPr>
              <w:t xml:space="preserve"> - </w:t>
            </w:r>
            <w:r>
              <w:rPr>
                <w:rStyle w:val="IndexLink"/>
                <w:rtl w:val="true"/>
              </w:rPr>
              <w:t>عبد الرّحيم بن محمّد بن أحمد</w:t>
            </w:r>
            <w:r>
              <w:rPr>
                <w:rStyle w:val="IndexLink"/>
                <w:rtl w:val="true"/>
              </w:rPr>
              <w:tab/>
            </w:r>
            <w:r>
              <w:rPr>
                <w:rStyle w:val="IndexLink"/>
              </w:rPr>
              <w:t>141</w:t>
            </w:r>
          </w:hyperlink>
        </w:p>
        <w:p>
          <w:pPr>
            <w:pStyle w:val="Contents4"/>
            <w:tabs>
              <w:tab w:val="clear" w:pos="8176"/>
              <w:tab w:val="right" w:pos="9026" w:leader="dot"/>
            </w:tabs>
            <w:rPr/>
          </w:pPr>
          <w:hyperlink w:anchor="__RefHeading___Toc2317960_73709187">
            <w:r>
              <w:rPr>
                <w:webHidden/>
                <w:rStyle w:val="IndexLink"/>
              </w:rPr>
              <w:t>4021</w:t>
            </w:r>
            <w:r>
              <w:rPr>
                <w:rStyle w:val="IndexLink"/>
                <w:rtl w:val="true"/>
              </w:rPr>
              <w:t xml:space="preserve"> - </w:t>
            </w:r>
            <w:r>
              <w:rPr>
                <w:rStyle w:val="IndexLink"/>
                <w:rtl w:val="true"/>
              </w:rPr>
              <w:t xml:space="preserve">عبد الرّحيم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عبد الرّحمن </w:t>
            </w:r>
            <w:r>
              <w:rPr>
                <w:rStyle w:val="IndexLink"/>
                <w:rtl w:val="true"/>
              </w:rPr>
              <w:t xml:space="preserve">- </w:t>
            </w:r>
            <w:r>
              <w:rPr>
                <w:rStyle w:val="IndexLink"/>
                <w:rtl w:val="true"/>
              </w:rPr>
              <w:t>بن محمّد بن عبد اللّه البكري</w:t>
            </w:r>
            <w:r>
              <w:rPr>
                <w:rStyle w:val="IndexLink"/>
                <w:rtl w:val="true"/>
              </w:rPr>
              <w:tab/>
            </w:r>
            <w:r>
              <w:rPr>
                <w:rStyle w:val="IndexLink"/>
              </w:rPr>
              <w:t>141</w:t>
            </w:r>
          </w:hyperlink>
        </w:p>
        <w:p>
          <w:pPr>
            <w:pStyle w:val="Contents4"/>
            <w:tabs>
              <w:tab w:val="clear" w:pos="8176"/>
              <w:tab w:val="right" w:pos="9026" w:leader="dot"/>
            </w:tabs>
            <w:rPr/>
          </w:pPr>
          <w:hyperlink w:anchor="__RefHeading___Toc2317962_73709187">
            <w:r>
              <w:rPr>
                <w:webHidden/>
                <w:rStyle w:val="IndexLink"/>
              </w:rPr>
              <w:t>4022</w:t>
            </w:r>
            <w:r>
              <w:rPr>
                <w:rStyle w:val="IndexLink"/>
                <w:rtl w:val="true"/>
              </w:rPr>
              <w:t xml:space="preserve"> - </w:t>
            </w:r>
            <w:r>
              <w:rPr>
                <w:rStyle w:val="IndexLink"/>
                <w:rtl w:val="true"/>
              </w:rPr>
              <w:t>عبد الرّحيم بن محمّد بن علي</w:t>
            </w:r>
            <w:r>
              <w:rPr>
                <w:rStyle w:val="IndexLink"/>
                <w:rtl w:val="true"/>
              </w:rPr>
              <w:tab/>
            </w:r>
            <w:r>
              <w:rPr>
                <w:rStyle w:val="IndexLink"/>
              </w:rPr>
              <w:t>141</w:t>
            </w:r>
          </w:hyperlink>
        </w:p>
        <w:p>
          <w:pPr>
            <w:pStyle w:val="Contents4"/>
            <w:tabs>
              <w:tab w:val="clear" w:pos="8176"/>
              <w:tab w:val="right" w:pos="9026" w:leader="dot"/>
            </w:tabs>
            <w:rPr/>
          </w:pPr>
          <w:hyperlink w:anchor="__RefHeading___Toc2317964_73709187">
            <w:r>
              <w:rPr>
                <w:webHidden/>
                <w:rStyle w:val="IndexLink"/>
              </w:rPr>
              <w:t>4023</w:t>
            </w:r>
            <w:r>
              <w:rPr>
                <w:rStyle w:val="IndexLink"/>
                <w:rtl w:val="true"/>
              </w:rPr>
              <w:t xml:space="preserve"> - </w:t>
            </w:r>
            <w:r>
              <w:rPr>
                <w:rStyle w:val="IndexLink"/>
                <w:rtl w:val="true"/>
              </w:rPr>
              <w:t>عبد الرّحيم بن محمّد بن أبي قرمة</w:t>
            </w:r>
            <w:r>
              <w:rPr>
                <w:rStyle w:val="IndexLink"/>
                <w:rtl w:val="true"/>
              </w:rPr>
              <w:tab/>
            </w:r>
            <w:r>
              <w:rPr>
                <w:rStyle w:val="IndexLink"/>
              </w:rPr>
              <w:t>144</w:t>
            </w:r>
          </w:hyperlink>
        </w:p>
        <w:p>
          <w:pPr>
            <w:pStyle w:val="Contents4"/>
            <w:tabs>
              <w:tab w:val="clear" w:pos="8176"/>
              <w:tab w:val="right" w:pos="9026" w:leader="dot"/>
            </w:tabs>
            <w:rPr/>
          </w:pPr>
          <w:hyperlink w:anchor="__RefHeading___Toc2317966_73709187">
            <w:r>
              <w:rPr>
                <w:webHidden/>
                <w:rStyle w:val="IndexLink"/>
              </w:rPr>
              <w:t>4024</w:t>
            </w:r>
            <w:r>
              <w:rPr>
                <w:rStyle w:val="IndexLink"/>
                <w:rtl w:val="true"/>
              </w:rPr>
              <w:t xml:space="preserve"> - </w:t>
            </w:r>
            <w:r>
              <w:rPr>
                <w:rStyle w:val="IndexLink"/>
                <w:rtl w:val="true"/>
              </w:rPr>
              <w:t>عبد الرّحيم بن محمّد بن مجاشع</w:t>
            </w:r>
            <w:r>
              <w:rPr>
                <w:rStyle w:val="IndexLink"/>
                <w:rtl w:val="true"/>
              </w:rPr>
              <w:tab/>
            </w:r>
            <w:r>
              <w:rPr>
                <w:rStyle w:val="IndexLink"/>
              </w:rPr>
              <w:t>144</w:t>
            </w:r>
          </w:hyperlink>
        </w:p>
        <w:p>
          <w:pPr>
            <w:pStyle w:val="Contents4"/>
            <w:tabs>
              <w:tab w:val="clear" w:pos="8176"/>
              <w:tab w:val="right" w:pos="9026" w:leader="dot"/>
            </w:tabs>
            <w:rPr/>
          </w:pPr>
          <w:hyperlink w:anchor="__RefHeading___Toc2317968_73709187">
            <w:r>
              <w:rPr>
                <w:webHidden/>
                <w:rStyle w:val="IndexLink"/>
              </w:rPr>
              <w:t>4025</w:t>
            </w:r>
            <w:r>
              <w:rPr>
                <w:rStyle w:val="IndexLink"/>
                <w:rtl w:val="true"/>
              </w:rPr>
              <w:t xml:space="preserve"> - </w:t>
            </w:r>
            <w:r>
              <w:rPr>
                <w:rStyle w:val="IndexLink"/>
                <w:rtl w:val="true"/>
              </w:rPr>
              <w:t>عبد الرّحيم بن محرز بن عبد اللّه</w:t>
            </w:r>
            <w:r>
              <w:rPr>
                <w:rStyle w:val="IndexLink"/>
                <w:rtl w:val="true"/>
              </w:rPr>
              <w:tab/>
            </w:r>
            <w:r>
              <w:rPr>
                <w:rStyle w:val="IndexLink"/>
              </w:rPr>
              <w:t>145</w:t>
            </w:r>
          </w:hyperlink>
        </w:p>
        <w:p>
          <w:pPr>
            <w:pStyle w:val="Contents4"/>
            <w:tabs>
              <w:tab w:val="clear" w:pos="8176"/>
              <w:tab w:val="right" w:pos="9026" w:leader="dot"/>
            </w:tabs>
            <w:rPr/>
          </w:pPr>
          <w:hyperlink w:anchor="__RefHeading___Toc2317970_73709187">
            <w:r>
              <w:rPr>
                <w:webHidden/>
                <w:rStyle w:val="IndexLink"/>
              </w:rPr>
              <w:t>4026</w:t>
            </w:r>
            <w:r>
              <w:rPr>
                <w:rStyle w:val="IndexLink"/>
                <w:rtl w:val="true"/>
              </w:rPr>
              <w:t xml:space="preserve"> - </w:t>
            </w:r>
            <w:r>
              <w:rPr>
                <w:rStyle w:val="IndexLink"/>
                <w:rtl w:val="true"/>
              </w:rPr>
              <w:t>عبد الرّحيم بن المحسّن بن عبد الباقي بن عبد اللّه بن أبي حصين</w:t>
            </w:r>
            <w:r>
              <w:rPr>
                <w:rStyle w:val="IndexLink"/>
                <w:rtl w:val="true"/>
              </w:rPr>
              <w:tab/>
            </w:r>
            <w:r>
              <w:rPr>
                <w:rStyle w:val="IndexLink"/>
              </w:rPr>
              <w:t>148</w:t>
            </w:r>
          </w:hyperlink>
        </w:p>
        <w:p>
          <w:pPr>
            <w:pStyle w:val="Contents4"/>
            <w:tabs>
              <w:tab w:val="clear" w:pos="8176"/>
              <w:tab w:val="right" w:pos="9026" w:leader="dot"/>
            </w:tabs>
            <w:rPr/>
          </w:pPr>
          <w:hyperlink w:anchor="__RefHeading___Toc2317972_73709187">
            <w:r>
              <w:rPr>
                <w:webHidden/>
                <w:rStyle w:val="IndexLink"/>
              </w:rPr>
              <w:t>4027</w:t>
            </w:r>
            <w:r>
              <w:rPr>
                <w:rStyle w:val="IndexLink"/>
                <w:rtl w:val="true"/>
              </w:rPr>
              <w:t xml:space="preserve"> - </w:t>
            </w:r>
            <w:r>
              <w:rPr>
                <w:rStyle w:val="IndexLink"/>
                <w:rtl w:val="true"/>
              </w:rPr>
              <w:t>عبد الرّحيم بن يعقوب بن سهل</w:t>
            </w:r>
            <w:r>
              <w:rPr>
                <w:rStyle w:val="IndexLink"/>
                <w:rtl w:val="true"/>
              </w:rPr>
              <w:tab/>
            </w:r>
            <w:r>
              <w:rPr>
                <w:rStyle w:val="IndexLink"/>
              </w:rPr>
              <w:t>148</w:t>
            </w:r>
          </w:hyperlink>
        </w:p>
        <w:p>
          <w:pPr>
            <w:pStyle w:val="Contents3"/>
            <w:tabs>
              <w:tab w:val="clear" w:pos="8459"/>
              <w:tab w:val="right" w:pos="9026" w:leader="dot"/>
            </w:tabs>
            <w:rPr/>
          </w:pPr>
          <w:hyperlink w:anchor="__RefHeading___Toc2317974_73709187">
            <w:r>
              <w:rPr>
                <w:webHidden/>
                <w:rStyle w:val="IndexLink"/>
                <w:rtl w:val="true"/>
              </w:rPr>
              <w:t>ذكر من اسمه عبد الرزاق</w:t>
            </w:r>
            <w:r>
              <w:rPr>
                <w:rStyle w:val="IndexLink"/>
                <w:rtl w:val="true"/>
              </w:rPr>
              <w:tab/>
            </w:r>
            <w:r>
              <w:rPr>
                <w:rStyle w:val="IndexLink"/>
              </w:rPr>
              <w:t>150</w:t>
            </w:r>
          </w:hyperlink>
        </w:p>
        <w:p>
          <w:pPr>
            <w:pStyle w:val="Contents4"/>
            <w:tabs>
              <w:tab w:val="clear" w:pos="8176"/>
              <w:tab w:val="right" w:pos="9026" w:leader="dot"/>
            </w:tabs>
            <w:rPr/>
          </w:pPr>
          <w:hyperlink w:anchor="__RefHeading___Toc2317976_73709187">
            <w:r>
              <w:rPr>
                <w:webHidden/>
                <w:rStyle w:val="IndexLink"/>
              </w:rPr>
              <w:t>4028</w:t>
            </w:r>
            <w:r>
              <w:rPr>
                <w:rStyle w:val="IndexLink"/>
                <w:rtl w:val="true"/>
              </w:rPr>
              <w:t xml:space="preserve"> - </w:t>
            </w:r>
            <w:r>
              <w:rPr>
                <w:rStyle w:val="IndexLink"/>
                <w:rtl w:val="true"/>
              </w:rPr>
              <w:t>عبد الرزّاق بن الحسن المقرئ</w:t>
            </w:r>
            <w:r>
              <w:rPr>
                <w:rStyle w:val="IndexLink"/>
                <w:rtl w:val="true"/>
              </w:rPr>
              <w:tab/>
            </w:r>
            <w:r>
              <w:rPr>
                <w:rStyle w:val="IndexLink"/>
              </w:rPr>
              <w:t>150</w:t>
            </w:r>
          </w:hyperlink>
        </w:p>
        <w:p>
          <w:pPr>
            <w:pStyle w:val="Contents4"/>
            <w:tabs>
              <w:tab w:val="clear" w:pos="8176"/>
              <w:tab w:val="right" w:pos="9026" w:leader="dot"/>
            </w:tabs>
            <w:rPr/>
          </w:pPr>
          <w:hyperlink w:anchor="__RefHeading___Toc2317978_73709187">
            <w:r>
              <w:rPr>
                <w:webHidden/>
                <w:rStyle w:val="IndexLink"/>
              </w:rPr>
              <w:t>4029</w:t>
            </w:r>
            <w:r>
              <w:rPr>
                <w:rStyle w:val="IndexLink"/>
                <w:rtl w:val="true"/>
              </w:rPr>
              <w:t xml:space="preserve"> - </w:t>
            </w:r>
            <w:r>
              <w:rPr>
                <w:rStyle w:val="IndexLink"/>
                <w:rtl w:val="true"/>
              </w:rPr>
              <w:t>عبد الرزّاق بن عبد اللّه بن الحسن بن محمّد</w:t>
            </w:r>
            <w:r>
              <w:rPr>
                <w:rStyle w:val="IndexLink"/>
                <w:rtl w:val="true"/>
              </w:rPr>
              <w:tab/>
            </w:r>
            <w:r>
              <w:rPr>
                <w:rStyle w:val="IndexLink"/>
              </w:rPr>
              <w:t>150</w:t>
            </w:r>
          </w:hyperlink>
        </w:p>
        <w:p>
          <w:pPr>
            <w:pStyle w:val="Contents4"/>
            <w:tabs>
              <w:tab w:val="clear" w:pos="8176"/>
              <w:tab w:val="right" w:pos="9026" w:leader="dot"/>
            </w:tabs>
            <w:rPr/>
          </w:pPr>
          <w:hyperlink w:anchor="__RefHeading___Toc2317980_73709187">
            <w:r>
              <w:rPr>
                <w:webHidden/>
                <w:rStyle w:val="IndexLink"/>
              </w:rPr>
              <w:t>4030</w:t>
            </w:r>
            <w:r>
              <w:rPr>
                <w:rStyle w:val="IndexLink"/>
                <w:rtl w:val="true"/>
              </w:rPr>
              <w:t xml:space="preserve"> - </w:t>
            </w:r>
            <w:r>
              <w:rPr>
                <w:rStyle w:val="IndexLink"/>
                <w:rtl w:val="true"/>
              </w:rPr>
              <w:t>عبد الرزّاق بن عبد اللّه بن الحسن أبي القاسم بن عبد اللّه بن عمرو</w:t>
            </w:r>
            <w:r>
              <w:rPr>
                <w:rStyle w:val="IndexLink"/>
                <w:rtl w:val="true"/>
              </w:rPr>
              <w:tab/>
            </w:r>
            <w:r>
              <w:rPr>
                <w:rStyle w:val="IndexLink"/>
              </w:rPr>
              <w:t>153</w:t>
            </w:r>
          </w:hyperlink>
        </w:p>
        <w:p>
          <w:pPr>
            <w:pStyle w:val="Contents4"/>
            <w:tabs>
              <w:tab w:val="clear" w:pos="8176"/>
              <w:tab w:val="right" w:pos="9026" w:leader="dot"/>
            </w:tabs>
            <w:rPr/>
          </w:pPr>
          <w:hyperlink w:anchor="__RefHeading___Toc2317982_73709187">
            <w:r>
              <w:rPr>
                <w:webHidden/>
                <w:rStyle w:val="IndexLink"/>
              </w:rPr>
              <w:t>4031</w:t>
            </w:r>
            <w:r>
              <w:rPr>
                <w:rStyle w:val="IndexLink"/>
                <w:rtl w:val="true"/>
              </w:rPr>
              <w:t xml:space="preserve"> - </w:t>
            </w:r>
            <w:r>
              <w:rPr>
                <w:rStyle w:val="IndexLink"/>
                <w:rtl w:val="true"/>
              </w:rPr>
              <w:t>عبد الرزّاق بن عبد العزيز بن عبد الصمد بن علي بن عبيد اللّه</w:t>
            </w:r>
            <w:r>
              <w:rPr>
                <w:rStyle w:val="IndexLink"/>
                <w:rtl w:val="true"/>
              </w:rPr>
              <w:tab/>
            </w:r>
            <w:r>
              <w:rPr>
                <w:rStyle w:val="IndexLink"/>
              </w:rPr>
              <w:t>155</w:t>
            </w:r>
          </w:hyperlink>
        </w:p>
        <w:p>
          <w:pPr>
            <w:pStyle w:val="Contents4"/>
            <w:tabs>
              <w:tab w:val="clear" w:pos="8176"/>
              <w:tab w:val="right" w:pos="9026" w:leader="dot"/>
            </w:tabs>
            <w:rPr/>
          </w:pPr>
          <w:hyperlink w:anchor="__RefHeading___Toc2317984_73709187">
            <w:r>
              <w:rPr>
                <w:webHidden/>
                <w:rStyle w:val="IndexLink"/>
              </w:rPr>
              <w:t>4032</w:t>
            </w:r>
            <w:r>
              <w:rPr>
                <w:rStyle w:val="IndexLink"/>
                <w:rtl w:val="true"/>
              </w:rPr>
              <w:t xml:space="preserve"> - </w:t>
            </w:r>
            <w:r>
              <w:rPr>
                <w:rStyle w:val="IndexLink"/>
                <w:rtl w:val="true"/>
              </w:rPr>
              <w:t xml:space="preserve">عبد الرزّاق بن علي </w:t>
            </w:r>
            <w:r>
              <w:rPr>
                <w:rStyle w:val="IndexLink"/>
                <w:rtl w:val="true"/>
              </w:rPr>
              <w:t xml:space="preserve">- </w:t>
            </w:r>
            <w:r>
              <w:rPr>
                <w:rStyle w:val="IndexLink"/>
                <w:rtl w:val="true"/>
              </w:rPr>
              <w:t xml:space="preserve">و يقال ابن محمّد </w:t>
            </w:r>
            <w:r>
              <w:rPr>
                <w:rStyle w:val="IndexLink"/>
                <w:rtl w:val="true"/>
              </w:rPr>
              <w:t xml:space="preserve">- </w:t>
            </w:r>
            <w:r>
              <w:rPr>
                <w:rStyle w:val="IndexLink"/>
                <w:rtl w:val="true"/>
              </w:rPr>
              <w:t>بن أبي الكراديس</w:t>
            </w:r>
            <w:r>
              <w:rPr>
                <w:rStyle w:val="IndexLink"/>
                <w:rtl w:val="true"/>
              </w:rPr>
              <w:tab/>
            </w:r>
            <w:r>
              <w:rPr>
                <w:rStyle w:val="IndexLink"/>
              </w:rPr>
              <w:t>155</w:t>
            </w:r>
          </w:hyperlink>
        </w:p>
        <w:p>
          <w:pPr>
            <w:pStyle w:val="Contents4"/>
            <w:tabs>
              <w:tab w:val="clear" w:pos="8176"/>
              <w:tab w:val="right" w:pos="9026" w:leader="dot"/>
            </w:tabs>
            <w:rPr/>
          </w:pPr>
          <w:hyperlink w:anchor="__RefHeading___Toc2317986_73709187">
            <w:r>
              <w:rPr>
                <w:webHidden/>
                <w:rStyle w:val="IndexLink"/>
              </w:rPr>
              <w:t>4033</w:t>
            </w:r>
            <w:r>
              <w:rPr>
                <w:rStyle w:val="IndexLink"/>
                <w:rtl w:val="true"/>
              </w:rPr>
              <w:t xml:space="preserve"> - </w:t>
            </w:r>
            <w:r>
              <w:rPr>
                <w:rStyle w:val="IndexLink"/>
                <w:rtl w:val="true"/>
              </w:rPr>
              <w:t>عبد الرزّاق بن عمر بن يلمدج بن علي بن إبراهيم</w:t>
            </w:r>
            <w:r>
              <w:rPr>
                <w:rStyle w:val="IndexLink"/>
                <w:rtl w:val="true"/>
              </w:rPr>
              <w:tab/>
            </w:r>
            <w:r>
              <w:rPr>
                <w:rStyle w:val="IndexLink"/>
              </w:rPr>
              <w:t>156</w:t>
            </w:r>
          </w:hyperlink>
        </w:p>
        <w:p>
          <w:pPr>
            <w:pStyle w:val="Contents4"/>
            <w:tabs>
              <w:tab w:val="clear" w:pos="8176"/>
              <w:tab w:val="right" w:pos="9026" w:leader="dot"/>
            </w:tabs>
            <w:rPr/>
          </w:pPr>
          <w:hyperlink w:anchor="__RefHeading___Toc2317988_73709187">
            <w:r>
              <w:rPr>
                <w:webHidden/>
                <w:rStyle w:val="IndexLink"/>
              </w:rPr>
              <w:t>4034</w:t>
            </w:r>
            <w:r>
              <w:rPr>
                <w:rStyle w:val="IndexLink"/>
                <w:rtl w:val="true"/>
              </w:rPr>
              <w:t xml:space="preserve"> - </w:t>
            </w:r>
            <w:r>
              <w:rPr>
                <w:rStyle w:val="IndexLink"/>
                <w:rtl w:val="true"/>
              </w:rPr>
              <w:t>عبد الرزّاق بن عمر بن مسلم العابد الدّمشقي</w:t>
            </w:r>
            <w:r>
              <w:rPr>
                <w:rStyle w:val="IndexLink"/>
                <w:rtl w:val="true"/>
              </w:rPr>
              <w:tab/>
            </w:r>
            <w:r>
              <w:rPr>
                <w:rStyle w:val="IndexLink"/>
              </w:rPr>
              <w:t>157</w:t>
            </w:r>
          </w:hyperlink>
        </w:p>
        <w:p>
          <w:pPr>
            <w:pStyle w:val="Contents4"/>
            <w:tabs>
              <w:tab w:val="clear" w:pos="8176"/>
              <w:tab w:val="right" w:pos="9026" w:leader="dot"/>
            </w:tabs>
            <w:rPr/>
          </w:pPr>
          <w:hyperlink w:anchor="__RefHeading___Toc2317990_73709187">
            <w:r>
              <w:rPr>
                <w:webHidden/>
                <w:rStyle w:val="IndexLink"/>
              </w:rPr>
              <w:t>4035</w:t>
            </w:r>
            <w:r>
              <w:rPr>
                <w:rStyle w:val="IndexLink"/>
                <w:rtl w:val="true"/>
              </w:rPr>
              <w:t xml:space="preserve"> - </w:t>
            </w:r>
            <w:r>
              <w:rPr>
                <w:rStyle w:val="IndexLink"/>
                <w:rtl w:val="true"/>
              </w:rPr>
              <w:t>عبد الرزّاق بن عمر</w:t>
            </w:r>
            <w:r>
              <w:rPr>
                <w:rStyle w:val="IndexLink"/>
                <w:rtl w:val="true"/>
              </w:rPr>
              <w:tab/>
            </w:r>
            <w:r>
              <w:rPr>
                <w:rStyle w:val="IndexLink"/>
              </w:rPr>
              <w:t>158</w:t>
            </w:r>
          </w:hyperlink>
        </w:p>
        <w:p>
          <w:pPr>
            <w:pStyle w:val="Contents4"/>
            <w:tabs>
              <w:tab w:val="clear" w:pos="8176"/>
              <w:tab w:val="right" w:pos="9026" w:leader="dot"/>
            </w:tabs>
            <w:rPr/>
          </w:pPr>
          <w:hyperlink w:anchor="__RefHeading___Toc2317992_73709187">
            <w:r>
              <w:rPr>
                <w:webHidden/>
                <w:rStyle w:val="IndexLink"/>
              </w:rPr>
              <w:t>4036</w:t>
            </w:r>
            <w:r>
              <w:rPr>
                <w:rStyle w:val="IndexLink"/>
                <w:rtl w:val="true"/>
              </w:rPr>
              <w:t xml:space="preserve"> - </w:t>
            </w:r>
            <w:r>
              <w:rPr>
                <w:rStyle w:val="IndexLink"/>
                <w:rtl w:val="true"/>
              </w:rPr>
              <w:t>عبد الرزاق ابن عمر</w:t>
            </w:r>
            <w:r>
              <w:rPr>
                <w:rStyle w:val="IndexLink"/>
                <w:rtl w:val="true"/>
              </w:rPr>
              <w:tab/>
            </w:r>
            <w:r>
              <w:rPr>
                <w:rStyle w:val="IndexLink"/>
              </w:rPr>
              <w:t>166</w:t>
            </w:r>
          </w:hyperlink>
        </w:p>
        <w:p>
          <w:pPr>
            <w:pStyle w:val="Contents4"/>
            <w:tabs>
              <w:tab w:val="clear" w:pos="8176"/>
              <w:tab w:val="right" w:pos="9026" w:leader="dot"/>
            </w:tabs>
            <w:rPr/>
          </w:pPr>
          <w:hyperlink w:anchor="__RefHeading___Toc2317994_73709187">
            <w:r>
              <w:rPr>
                <w:webHidden/>
                <w:rStyle w:val="IndexLink"/>
              </w:rPr>
              <w:t>4037</w:t>
            </w:r>
            <w:r>
              <w:rPr>
                <w:rStyle w:val="IndexLink"/>
                <w:rtl w:val="true"/>
              </w:rPr>
              <w:t xml:space="preserve"> - </w:t>
            </w:r>
            <w:r>
              <w:rPr>
                <w:rStyle w:val="IndexLink"/>
                <w:rtl w:val="true"/>
              </w:rPr>
              <w:t>عبد الرزّاق بن محمّد بن الحسن</w:t>
            </w:r>
            <w:r>
              <w:rPr>
                <w:rStyle w:val="IndexLink"/>
                <w:rtl w:val="true"/>
              </w:rPr>
              <w:tab/>
            </w:r>
            <w:r>
              <w:rPr>
                <w:rStyle w:val="IndexLink"/>
              </w:rPr>
              <w:t>167</w:t>
            </w:r>
          </w:hyperlink>
        </w:p>
        <w:p>
          <w:pPr>
            <w:pStyle w:val="Contents4"/>
            <w:tabs>
              <w:tab w:val="clear" w:pos="8176"/>
              <w:tab w:val="right" w:pos="9026" w:leader="dot"/>
            </w:tabs>
            <w:rPr/>
          </w:pPr>
          <w:hyperlink w:anchor="__RefHeading___Toc2317996_73709187">
            <w:r>
              <w:rPr>
                <w:webHidden/>
                <w:rStyle w:val="IndexLink"/>
              </w:rPr>
              <w:t>4038</w:t>
            </w:r>
            <w:r>
              <w:rPr>
                <w:rStyle w:val="IndexLink"/>
                <w:rtl w:val="true"/>
              </w:rPr>
              <w:t xml:space="preserve"> - </w:t>
            </w:r>
            <w:r>
              <w:rPr>
                <w:rStyle w:val="IndexLink"/>
                <w:rtl w:val="true"/>
              </w:rPr>
              <w:t>عبد الرزّاق بن محمّد بن سعيد العطار</w:t>
            </w:r>
            <w:r>
              <w:rPr>
                <w:rStyle w:val="IndexLink"/>
                <w:rtl w:val="true"/>
              </w:rPr>
              <w:tab/>
            </w:r>
            <w:r>
              <w:rPr>
                <w:rStyle w:val="IndexLink"/>
              </w:rPr>
              <w:t>167</w:t>
            </w:r>
          </w:hyperlink>
        </w:p>
        <w:p>
          <w:pPr>
            <w:pStyle w:val="Contents4"/>
            <w:tabs>
              <w:tab w:val="clear" w:pos="8176"/>
              <w:tab w:val="right" w:pos="9026" w:leader="dot"/>
            </w:tabs>
            <w:rPr/>
          </w:pPr>
          <w:hyperlink w:anchor="__RefHeading___Toc2317998_73709187">
            <w:r>
              <w:rPr>
                <w:webHidden/>
                <w:rStyle w:val="IndexLink"/>
              </w:rPr>
              <w:t>4039</w:t>
            </w:r>
            <w:r>
              <w:rPr>
                <w:rStyle w:val="IndexLink"/>
                <w:rtl w:val="true"/>
              </w:rPr>
              <w:t xml:space="preserve"> - </w:t>
            </w:r>
            <w:r>
              <w:rPr>
                <w:rStyle w:val="IndexLink"/>
                <w:rtl w:val="true"/>
              </w:rPr>
              <w:t>عبد الرزّاق بن همّام بن نافع</w:t>
            </w:r>
            <w:r>
              <w:rPr>
                <w:rStyle w:val="IndexLink"/>
                <w:rtl w:val="true"/>
              </w:rPr>
              <w:tab/>
            </w:r>
            <w:r>
              <w:rPr>
                <w:rStyle w:val="IndexLink"/>
              </w:rPr>
              <w:t>168</w:t>
            </w:r>
          </w:hyperlink>
        </w:p>
        <w:p>
          <w:pPr>
            <w:pStyle w:val="Contents4"/>
            <w:tabs>
              <w:tab w:val="clear" w:pos="8176"/>
              <w:tab w:val="right" w:pos="9026" w:leader="dot"/>
            </w:tabs>
            <w:rPr/>
          </w:pPr>
          <w:hyperlink w:anchor="__RefHeading___Toc2318000_73709187">
            <w:r>
              <w:rPr>
                <w:webHidden/>
                <w:rStyle w:val="IndexLink"/>
              </w:rPr>
              <w:t>4040</w:t>
            </w:r>
            <w:r>
              <w:rPr>
                <w:rStyle w:val="IndexLink"/>
                <w:rtl w:val="true"/>
              </w:rPr>
              <w:t xml:space="preserve"> - </w:t>
            </w:r>
            <w:r>
              <w:rPr>
                <w:rStyle w:val="IndexLink"/>
                <w:rtl w:val="true"/>
              </w:rPr>
              <w:t>عبد الرزّاق</w:t>
            </w:r>
            <w:r>
              <w:rPr>
                <w:rStyle w:val="IndexLink"/>
                <w:rtl w:val="true"/>
              </w:rPr>
              <w:tab/>
            </w:r>
            <w:r>
              <w:rPr>
                <w:rStyle w:val="IndexLink"/>
              </w:rPr>
              <w:t>201</w:t>
            </w:r>
          </w:hyperlink>
        </w:p>
        <w:p>
          <w:pPr>
            <w:pStyle w:val="Contents3"/>
            <w:tabs>
              <w:tab w:val="clear" w:pos="8459"/>
              <w:tab w:val="right" w:pos="9026" w:leader="dot"/>
            </w:tabs>
            <w:rPr/>
          </w:pPr>
          <w:hyperlink w:anchor="__RefHeading___Toc2318002_73709187">
            <w:r>
              <w:rPr>
                <w:webHidden/>
                <w:rStyle w:val="IndexLink"/>
                <w:rtl w:val="true"/>
              </w:rPr>
              <w:t>ذكر من اسمه عبد الرءوف</w:t>
            </w:r>
            <w:r>
              <w:rPr>
                <w:rStyle w:val="IndexLink"/>
                <w:rtl w:val="true"/>
              </w:rPr>
              <w:tab/>
            </w:r>
            <w:r>
              <w:rPr>
                <w:rStyle w:val="IndexLink"/>
              </w:rPr>
              <w:t>202</w:t>
            </w:r>
          </w:hyperlink>
        </w:p>
        <w:p>
          <w:pPr>
            <w:pStyle w:val="Contents4"/>
            <w:tabs>
              <w:tab w:val="clear" w:pos="8176"/>
              <w:tab w:val="right" w:pos="9026" w:leader="dot"/>
            </w:tabs>
            <w:rPr/>
          </w:pPr>
          <w:hyperlink w:anchor="__RefHeading___Toc2318004_73709187">
            <w:r>
              <w:rPr>
                <w:webHidden/>
                <w:rStyle w:val="IndexLink"/>
              </w:rPr>
              <w:t>4041</w:t>
            </w:r>
            <w:r>
              <w:rPr>
                <w:rStyle w:val="IndexLink"/>
                <w:rtl w:val="true"/>
              </w:rPr>
              <w:t xml:space="preserve"> - </w:t>
            </w:r>
            <w:r>
              <w:rPr>
                <w:rStyle w:val="IndexLink"/>
                <w:rtl w:val="true"/>
              </w:rPr>
              <w:t>عبد الرءوف بن الحسن</w:t>
            </w:r>
            <w:r>
              <w:rPr>
                <w:rStyle w:val="IndexLink"/>
                <w:rtl w:val="true"/>
              </w:rPr>
              <w:tab/>
            </w:r>
            <w:r>
              <w:rPr>
                <w:rStyle w:val="IndexLink"/>
              </w:rPr>
              <w:t>202</w:t>
            </w:r>
          </w:hyperlink>
        </w:p>
        <w:p>
          <w:pPr>
            <w:pStyle w:val="Contents4"/>
            <w:tabs>
              <w:tab w:val="clear" w:pos="8176"/>
              <w:tab w:val="right" w:pos="9026" w:leader="dot"/>
            </w:tabs>
            <w:rPr/>
          </w:pPr>
          <w:hyperlink w:anchor="__RefHeading___Toc2318006_73709187">
            <w:r>
              <w:rPr>
                <w:webHidden/>
                <w:rStyle w:val="IndexLink"/>
              </w:rPr>
              <w:t>4042</w:t>
            </w:r>
            <w:r>
              <w:rPr>
                <w:rStyle w:val="IndexLink"/>
                <w:rtl w:val="true"/>
              </w:rPr>
              <w:t xml:space="preserve"> - </w:t>
            </w:r>
            <w:r>
              <w:rPr>
                <w:rStyle w:val="IndexLink"/>
                <w:rtl w:val="true"/>
              </w:rPr>
              <w:t>عبد الرءوف بن أبي سعد</w:t>
            </w:r>
            <w:r>
              <w:rPr>
                <w:rStyle w:val="IndexLink"/>
                <w:rtl w:val="true"/>
              </w:rPr>
              <w:tab/>
            </w:r>
            <w:r>
              <w:rPr>
                <w:rStyle w:val="IndexLink"/>
              </w:rPr>
              <w:t>202</w:t>
            </w:r>
          </w:hyperlink>
        </w:p>
        <w:p>
          <w:pPr>
            <w:pStyle w:val="Contents4"/>
            <w:tabs>
              <w:tab w:val="clear" w:pos="8176"/>
              <w:tab w:val="right" w:pos="9026" w:leader="dot"/>
            </w:tabs>
            <w:rPr/>
          </w:pPr>
          <w:hyperlink w:anchor="__RefHeading___Toc2318008_73709187">
            <w:r>
              <w:rPr>
                <w:webHidden/>
                <w:rStyle w:val="IndexLink"/>
              </w:rPr>
              <w:t>4043</w:t>
            </w:r>
            <w:r>
              <w:rPr>
                <w:rStyle w:val="IndexLink"/>
                <w:rtl w:val="true"/>
              </w:rPr>
              <w:t xml:space="preserve"> - </w:t>
            </w:r>
            <w:r>
              <w:rPr>
                <w:rStyle w:val="IndexLink"/>
                <w:rtl w:val="true"/>
              </w:rPr>
              <w:t>عبد الرءوف بن عثمان</w:t>
            </w:r>
            <w:r>
              <w:rPr>
                <w:rStyle w:val="IndexLink"/>
                <w:rtl w:val="true"/>
              </w:rPr>
              <w:tab/>
            </w:r>
            <w:r>
              <w:rPr>
                <w:rStyle w:val="IndexLink"/>
              </w:rPr>
              <w:t>202</w:t>
            </w:r>
          </w:hyperlink>
        </w:p>
        <w:p>
          <w:pPr>
            <w:pStyle w:val="Contents3"/>
            <w:tabs>
              <w:tab w:val="clear" w:pos="8459"/>
              <w:tab w:val="right" w:pos="9026" w:leader="dot"/>
            </w:tabs>
            <w:rPr/>
          </w:pPr>
          <w:hyperlink w:anchor="__RefHeading___Toc2318010_73709187">
            <w:r>
              <w:rPr>
                <w:webHidden/>
                <w:rStyle w:val="IndexLink"/>
                <w:rtl w:val="true"/>
              </w:rPr>
              <w:t>ذكر من اسمه عبد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2318012_73709187">
            <w:r>
              <w:rPr>
                <w:webHidden/>
                <w:rStyle w:val="IndexLink"/>
              </w:rPr>
              <w:t>4044</w:t>
            </w:r>
            <w:r>
              <w:rPr>
                <w:rStyle w:val="IndexLink"/>
                <w:rtl w:val="true"/>
              </w:rPr>
              <w:t xml:space="preserve"> - </w:t>
            </w:r>
            <w:r>
              <w:rPr>
                <w:rStyle w:val="IndexLink"/>
                <w:rtl w:val="true"/>
              </w:rPr>
              <w:t>عبد السّلام بن أحمد بن سهيل بن مالك بن دينار</w:t>
            </w:r>
            <w:r>
              <w:rPr>
                <w:rStyle w:val="IndexLink"/>
                <w:rtl w:val="true"/>
              </w:rPr>
              <w:tab/>
            </w:r>
            <w:r>
              <w:rPr>
                <w:rStyle w:val="IndexLink"/>
              </w:rPr>
              <w:t>204</w:t>
            </w:r>
          </w:hyperlink>
        </w:p>
        <w:p>
          <w:pPr>
            <w:pStyle w:val="Contents4"/>
            <w:tabs>
              <w:tab w:val="clear" w:pos="8176"/>
              <w:tab w:val="right" w:pos="9026" w:leader="dot"/>
            </w:tabs>
            <w:rPr/>
          </w:pPr>
          <w:hyperlink w:anchor="__RefHeading___Toc2318014_73709187">
            <w:r>
              <w:rPr>
                <w:webHidden/>
                <w:rStyle w:val="IndexLink"/>
              </w:rPr>
              <w:t>4045</w:t>
            </w:r>
            <w:r>
              <w:rPr>
                <w:rStyle w:val="IndexLink"/>
                <w:rtl w:val="true"/>
              </w:rPr>
              <w:t xml:space="preserve"> - </w:t>
            </w:r>
            <w:r>
              <w:rPr>
                <w:rStyle w:val="IndexLink"/>
                <w:rtl w:val="true"/>
              </w:rPr>
              <w:t>عبد السّلام بن أحمد بن محمّد بن الحارث،</w:t>
            </w:r>
            <w:r>
              <w:rPr>
                <w:rStyle w:val="IndexLink"/>
                <w:rtl w:val="true"/>
              </w:rPr>
              <w:tab/>
            </w:r>
            <w:r>
              <w:rPr>
                <w:rStyle w:val="IndexLink"/>
              </w:rPr>
              <w:t>206</w:t>
            </w:r>
          </w:hyperlink>
        </w:p>
        <w:p>
          <w:pPr>
            <w:pStyle w:val="Contents4"/>
            <w:tabs>
              <w:tab w:val="clear" w:pos="8176"/>
              <w:tab w:val="right" w:pos="9026" w:leader="dot"/>
            </w:tabs>
            <w:rPr/>
          </w:pPr>
          <w:hyperlink w:anchor="__RefHeading___Toc2318016_73709187">
            <w:r>
              <w:rPr>
                <w:webHidden/>
                <w:rStyle w:val="IndexLink"/>
              </w:rPr>
              <w:t>4046</w:t>
            </w:r>
            <w:r>
              <w:rPr>
                <w:rStyle w:val="IndexLink"/>
                <w:rtl w:val="true"/>
              </w:rPr>
              <w:t xml:space="preserve"> - </w:t>
            </w:r>
            <w:r>
              <w:rPr>
                <w:rStyle w:val="IndexLink"/>
                <w:rtl w:val="true"/>
              </w:rPr>
              <w:t>عبد السّلام بن أحمد بن محمّد</w:t>
            </w:r>
            <w:r>
              <w:rPr>
                <w:rStyle w:val="IndexLink"/>
                <w:rtl w:val="true"/>
              </w:rPr>
              <w:tab/>
            </w:r>
            <w:r>
              <w:rPr>
                <w:rStyle w:val="IndexLink"/>
              </w:rPr>
              <w:t>207</w:t>
            </w:r>
          </w:hyperlink>
        </w:p>
        <w:p>
          <w:pPr>
            <w:pStyle w:val="Contents4"/>
            <w:tabs>
              <w:tab w:val="clear" w:pos="8176"/>
              <w:tab w:val="right" w:pos="9026" w:leader="dot"/>
            </w:tabs>
            <w:rPr/>
          </w:pPr>
          <w:hyperlink w:anchor="__RefHeading___Toc2318018_73709187">
            <w:r>
              <w:rPr>
                <w:webHidden/>
                <w:rStyle w:val="IndexLink"/>
              </w:rPr>
              <w:t>4047</w:t>
            </w:r>
            <w:r>
              <w:rPr>
                <w:rStyle w:val="IndexLink"/>
                <w:rtl w:val="true"/>
              </w:rPr>
              <w:t xml:space="preserve"> - </w:t>
            </w:r>
            <w:r>
              <w:rPr>
                <w:rStyle w:val="IndexLink"/>
                <w:rtl w:val="true"/>
              </w:rPr>
              <w:t>عبد السّلام بن إسماعيل بن زياد</w:t>
            </w:r>
            <w:r>
              <w:rPr>
                <w:rStyle w:val="IndexLink"/>
                <w:rtl w:val="true"/>
              </w:rPr>
              <w:tab/>
            </w:r>
            <w:r>
              <w:rPr>
                <w:rStyle w:val="IndexLink"/>
              </w:rPr>
              <w:t>207</w:t>
            </w:r>
          </w:hyperlink>
        </w:p>
        <w:p>
          <w:pPr>
            <w:pStyle w:val="Contents4"/>
            <w:tabs>
              <w:tab w:val="clear" w:pos="8176"/>
              <w:tab w:val="right" w:pos="9026" w:leader="dot"/>
            </w:tabs>
            <w:rPr/>
          </w:pPr>
          <w:hyperlink w:anchor="__RefHeading___Toc2318020_73709187">
            <w:r>
              <w:rPr>
                <w:webHidden/>
                <w:rStyle w:val="IndexLink"/>
              </w:rPr>
              <w:t>4048</w:t>
            </w:r>
            <w:r>
              <w:rPr>
                <w:rStyle w:val="IndexLink"/>
                <w:rtl w:val="true"/>
              </w:rPr>
              <w:t xml:space="preserve"> - </w:t>
            </w:r>
            <w:r>
              <w:rPr>
                <w:rStyle w:val="IndexLink"/>
                <w:rtl w:val="true"/>
              </w:rPr>
              <w:t>عبد السّلام بن بكير بن شمّاخ الطائي الحمصي</w:t>
            </w:r>
            <w:r>
              <w:rPr>
                <w:rStyle w:val="IndexLink"/>
                <w:rtl w:val="true"/>
              </w:rPr>
              <w:tab/>
            </w:r>
            <w:r>
              <w:rPr>
                <w:rStyle w:val="IndexLink"/>
              </w:rPr>
              <w:t>208</w:t>
            </w:r>
          </w:hyperlink>
        </w:p>
        <w:p>
          <w:pPr>
            <w:pStyle w:val="Contents4"/>
            <w:tabs>
              <w:tab w:val="clear" w:pos="8176"/>
              <w:tab w:val="right" w:pos="9026" w:leader="dot"/>
            </w:tabs>
            <w:rPr/>
          </w:pPr>
          <w:hyperlink w:anchor="__RefHeading___Toc2318022_73709187">
            <w:r>
              <w:rPr>
                <w:webHidden/>
                <w:rStyle w:val="IndexLink"/>
              </w:rPr>
              <w:t>4049</w:t>
            </w:r>
            <w:r>
              <w:rPr>
                <w:rStyle w:val="IndexLink"/>
                <w:rtl w:val="true"/>
              </w:rPr>
              <w:t xml:space="preserve"> - </w:t>
            </w:r>
            <w:r>
              <w:rPr>
                <w:rStyle w:val="IndexLink"/>
                <w:rtl w:val="true"/>
              </w:rPr>
              <w:t>عبد السّلام بن الحسن بن علي بن زرعة</w:t>
            </w:r>
            <w:r>
              <w:rPr>
                <w:rStyle w:val="IndexLink"/>
                <w:rtl w:val="true"/>
              </w:rPr>
              <w:tab/>
            </w:r>
            <w:r>
              <w:rPr>
                <w:rStyle w:val="IndexLink"/>
              </w:rPr>
              <w:t>208</w:t>
            </w:r>
          </w:hyperlink>
        </w:p>
        <w:p>
          <w:pPr>
            <w:pStyle w:val="Contents4"/>
            <w:tabs>
              <w:tab w:val="clear" w:pos="8176"/>
              <w:tab w:val="right" w:pos="9026" w:leader="dot"/>
            </w:tabs>
            <w:rPr/>
          </w:pPr>
          <w:hyperlink w:anchor="__RefHeading___Toc2318024_73709187">
            <w:r>
              <w:rPr>
                <w:webHidden/>
                <w:rStyle w:val="IndexLink"/>
              </w:rPr>
              <w:t>4050</w:t>
            </w:r>
            <w:r>
              <w:rPr>
                <w:rStyle w:val="IndexLink"/>
                <w:rtl w:val="true"/>
              </w:rPr>
              <w:t xml:space="preserve"> - </w:t>
            </w:r>
            <w:r>
              <w:rPr>
                <w:rStyle w:val="IndexLink"/>
                <w:rtl w:val="true"/>
              </w:rPr>
              <w:t>عبد السّلام بن رغبان بن عبد السّلام بن حبيب</w:t>
            </w:r>
            <w:r>
              <w:rPr>
                <w:rStyle w:val="IndexLink"/>
                <w:rtl w:val="true"/>
              </w:rPr>
              <w:tab/>
            </w:r>
            <w:r>
              <w:rPr>
                <w:rStyle w:val="IndexLink"/>
              </w:rPr>
              <w:t>209</w:t>
            </w:r>
          </w:hyperlink>
        </w:p>
        <w:p>
          <w:pPr>
            <w:pStyle w:val="Contents4"/>
            <w:tabs>
              <w:tab w:val="clear" w:pos="8176"/>
              <w:tab w:val="right" w:pos="9026" w:leader="dot"/>
            </w:tabs>
            <w:rPr/>
          </w:pPr>
          <w:hyperlink w:anchor="__RefHeading___Toc2318026_73709187">
            <w:r>
              <w:rPr>
                <w:webHidden/>
                <w:rStyle w:val="IndexLink"/>
              </w:rPr>
              <w:t>4051</w:t>
            </w:r>
            <w:r>
              <w:rPr>
                <w:rStyle w:val="IndexLink"/>
                <w:rtl w:val="true"/>
              </w:rPr>
              <w:t xml:space="preserve"> - </w:t>
            </w:r>
            <w:r>
              <w:rPr>
                <w:rStyle w:val="IndexLink"/>
                <w:rtl w:val="true"/>
              </w:rPr>
              <w:t>عبد السّلام بن العباس بن الوليد بن الزبير الحضرمي الحمصي</w:t>
            </w:r>
            <w:r>
              <w:rPr>
                <w:rStyle w:val="IndexLink"/>
                <w:rtl w:val="true"/>
              </w:rPr>
              <w:tab/>
            </w:r>
            <w:r>
              <w:rPr>
                <w:rStyle w:val="IndexLink"/>
              </w:rPr>
              <w:t>217</w:t>
            </w:r>
          </w:hyperlink>
        </w:p>
        <w:p>
          <w:pPr>
            <w:pStyle w:val="Contents4"/>
            <w:tabs>
              <w:tab w:val="clear" w:pos="8176"/>
              <w:tab w:val="right" w:pos="9026" w:leader="dot"/>
            </w:tabs>
            <w:rPr/>
          </w:pPr>
          <w:hyperlink w:anchor="__RefHeading___Toc2318028_73709187">
            <w:r>
              <w:rPr>
                <w:webHidden/>
                <w:rStyle w:val="IndexLink"/>
              </w:rPr>
              <w:t>4052</w:t>
            </w:r>
            <w:r>
              <w:rPr>
                <w:rStyle w:val="IndexLink"/>
                <w:rtl w:val="true"/>
              </w:rPr>
              <w:t xml:space="preserve"> - </w:t>
            </w:r>
            <w:r>
              <w:rPr>
                <w:rStyle w:val="IndexLink"/>
                <w:rtl w:val="true"/>
              </w:rPr>
              <w:t>عبد السّلام بن عبد الرّحمن</w:t>
            </w:r>
            <w:r>
              <w:rPr>
                <w:rStyle w:val="IndexLink"/>
                <w:rtl w:val="true"/>
              </w:rPr>
              <w:tab/>
            </w:r>
            <w:r>
              <w:rPr>
                <w:rStyle w:val="IndexLink"/>
              </w:rPr>
              <w:t>218</w:t>
            </w:r>
          </w:hyperlink>
        </w:p>
        <w:p>
          <w:pPr>
            <w:pStyle w:val="Contents4"/>
            <w:tabs>
              <w:tab w:val="clear" w:pos="8176"/>
              <w:tab w:val="right" w:pos="9026" w:leader="dot"/>
            </w:tabs>
            <w:rPr/>
          </w:pPr>
          <w:hyperlink w:anchor="__RefHeading___Toc2318030_73709187">
            <w:r>
              <w:rPr>
                <w:webHidden/>
                <w:rStyle w:val="IndexLink"/>
              </w:rPr>
              <w:t>4053</w:t>
            </w:r>
            <w:r>
              <w:rPr>
                <w:rStyle w:val="IndexLink"/>
                <w:rtl w:val="true"/>
              </w:rPr>
              <w:t xml:space="preserve"> - </w:t>
            </w:r>
            <w:r>
              <w:rPr>
                <w:rStyle w:val="IndexLink"/>
                <w:rtl w:val="true"/>
              </w:rPr>
              <w:t>عبد السّلام بن عبد القدوس بن حبيب</w:t>
            </w:r>
            <w:r>
              <w:rPr>
                <w:rStyle w:val="IndexLink"/>
                <w:rtl w:val="true"/>
              </w:rPr>
              <w:tab/>
            </w:r>
            <w:r>
              <w:rPr>
                <w:rStyle w:val="IndexLink"/>
              </w:rPr>
              <w:t>218</w:t>
            </w:r>
          </w:hyperlink>
        </w:p>
        <w:p>
          <w:pPr>
            <w:pStyle w:val="Contents4"/>
            <w:tabs>
              <w:tab w:val="clear" w:pos="8176"/>
              <w:tab w:val="right" w:pos="9026" w:leader="dot"/>
            </w:tabs>
            <w:rPr/>
          </w:pPr>
          <w:hyperlink w:anchor="__RefHeading___Toc2318032_73709187">
            <w:r>
              <w:rPr>
                <w:webHidden/>
                <w:rStyle w:val="IndexLink"/>
              </w:rPr>
              <w:t>4054</w:t>
            </w:r>
            <w:r>
              <w:rPr>
                <w:rStyle w:val="IndexLink"/>
                <w:rtl w:val="true"/>
              </w:rPr>
              <w:t xml:space="preserve"> - </w:t>
            </w:r>
            <w:r>
              <w:rPr>
                <w:rStyle w:val="IndexLink"/>
                <w:rtl w:val="true"/>
              </w:rPr>
              <w:t>عبد السّلام بن عبد الواحد بن سليمان</w:t>
            </w:r>
            <w:r>
              <w:rPr>
                <w:rStyle w:val="IndexLink"/>
                <w:rtl w:val="true"/>
              </w:rPr>
              <w:tab/>
            </w:r>
            <w:r>
              <w:rPr>
                <w:rStyle w:val="IndexLink"/>
              </w:rPr>
              <w:t>221</w:t>
            </w:r>
          </w:hyperlink>
        </w:p>
        <w:p>
          <w:pPr>
            <w:pStyle w:val="Contents4"/>
            <w:tabs>
              <w:tab w:val="clear" w:pos="8176"/>
              <w:tab w:val="right" w:pos="9026" w:leader="dot"/>
            </w:tabs>
            <w:rPr/>
          </w:pPr>
          <w:hyperlink w:anchor="__RefHeading___Toc2318034_73709187">
            <w:r>
              <w:rPr>
                <w:webHidden/>
                <w:rStyle w:val="IndexLink"/>
              </w:rPr>
              <w:t>4055</w:t>
            </w:r>
            <w:r>
              <w:rPr>
                <w:rStyle w:val="IndexLink"/>
                <w:rtl w:val="true"/>
              </w:rPr>
              <w:t xml:space="preserve"> - </w:t>
            </w:r>
            <w:r>
              <w:rPr>
                <w:rStyle w:val="IndexLink"/>
                <w:rtl w:val="true"/>
              </w:rPr>
              <w:t>عبد السّلام بن عتيق بن حبيب بن أبي عتيق</w:t>
            </w:r>
            <w:r>
              <w:rPr>
                <w:rStyle w:val="IndexLink"/>
                <w:rtl w:val="true"/>
              </w:rPr>
              <w:tab/>
            </w:r>
            <w:r>
              <w:rPr>
                <w:rStyle w:val="IndexLink"/>
              </w:rPr>
              <w:t>221</w:t>
            </w:r>
          </w:hyperlink>
        </w:p>
        <w:p>
          <w:pPr>
            <w:pStyle w:val="Contents4"/>
            <w:tabs>
              <w:tab w:val="clear" w:pos="8176"/>
              <w:tab w:val="right" w:pos="9026" w:leader="dot"/>
            </w:tabs>
            <w:rPr/>
          </w:pPr>
          <w:hyperlink w:anchor="__RefHeading___Toc2318036_73709187">
            <w:r>
              <w:rPr>
                <w:webHidden/>
                <w:rStyle w:val="IndexLink"/>
              </w:rPr>
              <w:t>4056</w:t>
            </w:r>
            <w:r>
              <w:rPr>
                <w:rStyle w:val="IndexLink"/>
                <w:rtl w:val="true"/>
              </w:rPr>
              <w:t xml:space="preserve"> - </w:t>
            </w:r>
            <w:r>
              <w:rPr>
                <w:rStyle w:val="IndexLink"/>
                <w:rtl w:val="true"/>
              </w:rPr>
              <w:t>عبد السّلام بن محمّد بن عبد الصمد بن لاوي</w:t>
            </w:r>
            <w:r>
              <w:rPr>
                <w:rStyle w:val="IndexLink"/>
                <w:rtl w:val="true"/>
              </w:rPr>
              <w:tab/>
            </w:r>
            <w:r>
              <w:rPr>
                <w:rStyle w:val="IndexLink"/>
              </w:rPr>
              <w:t>224</w:t>
            </w:r>
          </w:hyperlink>
        </w:p>
        <w:p>
          <w:pPr>
            <w:pStyle w:val="Contents4"/>
            <w:tabs>
              <w:tab w:val="clear" w:pos="8176"/>
              <w:tab w:val="right" w:pos="9026" w:leader="dot"/>
            </w:tabs>
            <w:rPr/>
          </w:pPr>
          <w:hyperlink w:anchor="__RefHeading___Toc2318038_73709187">
            <w:r>
              <w:rPr>
                <w:webHidden/>
                <w:rStyle w:val="IndexLink"/>
              </w:rPr>
              <w:t>4057</w:t>
            </w:r>
            <w:r>
              <w:rPr>
                <w:rStyle w:val="IndexLink"/>
                <w:rtl w:val="true"/>
              </w:rPr>
              <w:t xml:space="preserve"> - </w:t>
            </w:r>
            <w:r>
              <w:rPr>
                <w:rStyle w:val="IndexLink"/>
                <w:rtl w:val="true"/>
              </w:rPr>
              <w:t>عبد السّلام بن محمّد بن أبي موسى</w:t>
            </w:r>
            <w:r>
              <w:rPr>
                <w:rStyle w:val="IndexLink"/>
                <w:rtl w:val="true"/>
              </w:rPr>
              <w:tab/>
            </w:r>
            <w:r>
              <w:rPr>
                <w:rStyle w:val="IndexLink"/>
              </w:rPr>
              <w:t>224</w:t>
            </w:r>
          </w:hyperlink>
        </w:p>
        <w:p>
          <w:pPr>
            <w:pStyle w:val="Contents4"/>
            <w:tabs>
              <w:tab w:val="clear" w:pos="8176"/>
              <w:tab w:val="right" w:pos="9026" w:leader="dot"/>
            </w:tabs>
            <w:rPr/>
          </w:pPr>
          <w:hyperlink w:anchor="__RefHeading___Toc2318040_73709187">
            <w:r>
              <w:rPr>
                <w:webHidden/>
                <w:rStyle w:val="IndexLink"/>
              </w:rPr>
              <w:t>4058</w:t>
            </w:r>
            <w:r>
              <w:rPr>
                <w:rStyle w:val="IndexLink"/>
                <w:rtl w:val="true"/>
              </w:rPr>
              <w:t xml:space="preserve"> - </w:t>
            </w:r>
            <w:r>
              <w:rPr>
                <w:rStyle w:val="IndexLink"/>
                <w:rtl w:val="true"/>
              </w:rPr>
              <w:t>عبد السّلام بن محمّد بن محمّد بن يوسف</w:t>
            </w:r>
            <w:r>
              <w:rPr>
                <w:rStyle w:val="IndexLink"/>
                <w:rtl w:val="true"/>
              </w:rPr>
              <w:tab/>
            </w:r>
            <w:r>
              <w:rPr>
                <w:rStyle w:val="IndexLink"/>
              </w:rPr>
              <w:t>226</w:t>
            </w:r>
          </w:hyperlink>
        </w:p>
        <w:p>
          <w:pPr>
            <w:pStyle w:val="Contents4"/>
            <w:tabs>
              <w:tab w:val="clear" w:pos="8176"/>
              <w:tab w:val="right" w:pos="9026" w:leader="dot"/>
            </w:tabs>
            <w:rPr/>
          </w:pPr>
          <w:hyperlink w:anchor="__RefHeading___Toc2318042_73709187">
            <w:r>
              <w:rPr>
                <w:webHidden/>
                <w:rStyle w:val="IndexLink"/>
              </w:rPr>
              <w:t>4059</w:t>
            </w:r>
            <w:r>
              <w:rPr>
                <w:rStyle w:val="IndexLink"/>
                <w:rtl w:val="true"/>
              </w:rPr>
              <w:t xml:space="preserve"> - </w:t>
            </w:r>
            <w:r>
              <w:rPr>
                <w:rStyle w:val="IndexLink"/>
                <w:rtl w:val="true"/>
              </w:rPr>
              <w:t>عبد السّلام بن محمّد</w:t>
            </w:r>
            <w:r>
              <w:rPr>
                <w:rStyle w:val="IndexLink"/>
                <w:rtl w:val="true"/>
              </w:rPr>
              <w:tab/>
            </w:r>
            <w:r>
              <w:rPr>
                <w:rStyle w:val="IndexLink"/>
              </w:rPr>
              <w:t>228</w:t>
            </w:r>
          </w:hyperlink>
        </w:p>
        <w:p>
          <w:pPr>
            <w:pStyle w:val="Contents4"/>
            <w:tabs>
              <w:tab w:val="clear" w:pos="8176"/>
              <w:tab w:val="right" w:pos="9026" w:leader="dot"/>
            </w:tabs>
            <w:rPr/>
          </w:pPr>
          <w:hyperlink w:anchor="__RefHeading___Toc2318044_73709187">
            <w:r>
              <w:rPr>
                <w:webHidden/>
                <w:rStyle w:val="IndexLink"/>
              </w:rPr>
              <w:t>4060</w:t>
            </w:r>
            <w:r>
              <w:rPr>
                <w:rStyle w:val="IndexLink"/>
                <w:rtl w:val="true"/>
              </w:rPr>
              <w:t xml:space="preserve"> - </w:t>
            </w:r>
            <w:r>
              <w:rPr>
                <w:rStyle w:val="IndexLink"/>
                <w:rtl w:val="true"/>
              </w:rPr>
              <w:t>عبد السّلام بن المبارك بن عبد السّلام بن سوّار</w:t>
            </w:r>
            <w:r>
              <w:rPr>
                <w:rStyle w:val="IndexLink"/>
                <w:rtl w:val="true"/>
              </w:rPr>
              <w:tab/>
            </w:r>
            <w:r>
              <w:rPr>
                <w:rStyle w:val="IndexLink"/>
              </w:rPr>
              <w:t>228</w:t>
            </w:r>
          </w:hyperlink>
        </w:p>
        <w:p>
          <w:pPr>
            <w:pStyle w:val="Contents4"/>
            <w:tabs>
              <w:tab w:val="clear" w:pos="8176"/>
              <w:tab w:val="right" w:pos="9026" w:leader="dot"/>
            </w:tabs>
            <w:rPr/>
          </w:pPr>
          <w:hyperlink w:anchor="__RefHeading___Toc2318046_73709187">
            <w:r>
              <w:rPr>
                <w:webHidden/>
                <w:rStyle w:val="IndexLink"/>
              </w:rPr>
              <w:t>4061</w:t>
            </w:r>
            <w:r>
              <w:rPr>
                <w:rStyle w:val="IndexLink"/>
                <w:rtl w:val="true"/>
              </w:rPr>
              <w:t xml:space="preserve"> - </w:t>
            </w:r>
            <w:r>
              <w:rPr>
                <w:rStyle w:val="IndexLink"/>
                <w:rtl w:val="true"/>
              </w:rPr>
              <w:t>عبد السّلام بن مسلم</w:t>
            </w:r>
            <w:r>
              <w:rPr>
                <w:rStyle w:val="IndexLink"/>
                <w:rtl w:val="true"/>
              </w:rPr>
              <w:tab/>
            </w:r>
            <w:r>
              <w:rPr>
                <w:rStyle w:val="IndexLink"/>
              </w:rPr>
              <w:t>228</w:t>
            </w:r>
          </w:hyperlink>
        </w:p>
        <w:p>
          <w:pPr>
            <w:pStyle w:val="Contents4"/>
            <w:tabs>
              <w:tab w:val="clear" w:pos="8176"/>
              <w:tab w:val="right" w:pos="9026" w:leader="dot"/>
            </w:tabs>
            <w:rPr/>
          </w:pPr>
          <w:hyperlink w:anchor="__RefHeading___Toc2318048_73709187">
            <w:r>
              <w:rPr>
                <w:webHidden/>
                <w:rStyle w:val="IndexLink"/>
              </w:rPr>
              <w:t>4062</w:t>
            </w:r>
            <w:r>
              <w:rPr>
                <w:rStyle w:val="IndexLink"/>
                <w:rtl w:val="true"/>
              </w:rPr>
              <w:t xml:space="preserve"> - </w:t>
            </w:r>
            <w:r>
              <w:rPr>
                <w:rStyle w:val="IndexLink"/>
                <w:rtl w:val="true"/>
              </w:rPr>
              <w:t>عبد السّلام بن مكلبة الثعلبي البيروتي</w:t>
            </w:r>
            <w:r>
              <w:rPr>
                <w:rStyle w:val="IndexLink"/>
                <w:rtl w:val="true"/>
              </w:rPr>
              <w:tab/>
            </w:r>
            <w:r>
              <w:rPr>
                <w:rStyle w:val="IndexLink"/>
              </w:rPr>
              <w:t>229</w:t>
            </w:r>
          </w:hyperlink>
        </w:p>
        <w:p>
          <w:pPr>
            <w:pStyle w:val="Contents4"/>
            <w:tabs>
              <w:tab w:val="clear" w:pos="8176"/>
              <w:tab w:val="right" w:pos="9026" w:leader="dot"/>
            </w:tabs>
            <w:rPr/>
          </w:pPr>
          <w:hyperlink w:anchor="__RefHeading___Toc2318050_73709187">
            <w:r>
              <w:rPr>
                <w:webHidden/>
                <w:rStyle w:val="IndexLink"/>
              </w:rPr>
              <w:t>4063</w:t>
            </w:r>
            <w:r>
              <w:rPr>
                <w:rStyle w:val="IndexLink"/>
                <w:rtl w:val="true"/>
              </w:rPr>
              <w:t xml:space="preserve"> - </w:t>
            </w:r>
            <w:r>
              <w:rPr>
                <w:rStyle w:val="IndexLink"/>
                <w:rtl w:val="true"/>
              </w:rPr>
              <w:t>عبد السّلام بن يحيى بن الحكم بن أبي العاص بن أمية الأموي</w:t>
            </w:r>
            <w:r>
              <w:rPr>
                <w:rStyle w:val="IndexLink"/>
                <w:rtl w:val="true"/>
              </w:rPr>
              <w:tab/>
            </w:r>
            <w:r>
              <w:rPr>
                <w:rStyle w:val="IndexLink"/>
              </w:rPr>
              <w:t>231</w:t>
            </w:r>
          </w:hyperlink>
        </w:p>
        <w:p>
          <w:pPr>
            <w:pStyle w:val="Contents4"/>
            <w:tabs>
              <w:tab w:val="clear" w:pos="8176"/>
              <w:tab w:val="right" w:pos="9026" w:leader="dot"/>
            </w:tabs>
            <w:rPr/>
          </w:pPr>
          <w:hyperlink w:anchor="__RefHeading___Toc2318052_73709187">
            <w:r>
              <w:rPr>
                <w:webHidden/>
                <w:rStyle w:val="IndexLink"/>
              </w:rPr>
              <w:t>4064</w:t>
            </w:r>
            <w:r>
              <w:rPr>
                <w:rStyle w:val="IndexLink"/>
                <w:rtl w:val="true"/>
              </w:rPr>
              <w:t xml:space="preserve"> - </w:t>
            </w:r>
            <w:r>
              <w:rPr>
                <w:rStyle w:val="IndexLink"/>
                <w:rtl w:val="true"/>
              </w:rPr>
              <w:t>عبد السّلام بن يزيد بن هشام بن عبد الملك</w:t>
            </w:r>
            <w:r>
              <w:rPr>
                <w:rStyle w:val="IndexLink"/>
                <w:rtl w:val="true"/>
              </w:rPr>
              <w:tab/>
            </w:r>
            <w:r>
              <w:rPr>
                <w:rStyle w:val="IndexLink"/>
              </w:rPr>
              <w:t>231</w:t>
            </w:r>
          </w:hyperlink>
        </w:p>
        <w:p>
          <w:pPr>
            <w:pStyle w:val="Contents4"/>
            <w:tabs>
              <w:tab w:val="clear" w:pos="8176"/>
              <w:tab w:val="right" w:pos="9026" w:leader="dot"/>
            </w:tabs>
            <w:rPr/>
          </w:pPr>
          <w:hyperlink w:anchor="__RefHeading___Toc2318054_73709187">
            <w:r>
              <w:rPr>
                <w:webHidden/>
                <w:rStyle w:val="IndexLink"/>
              </w:rPr>
              <w:t>4065</w:t>
            </w:r>
            <w:r>
              <w:rPr>
                <w:rStyle w:val="IndexLink"/>
                <w:rtl w:val="true"/>
              </w:rPr>
              <w:t xml:space="preserve"> - </w:t>
            </w:r>
            <w:r>
              <w:rPr>
                <w:rStyle w:val="IndexLink"/>
                <w:rtl w:val="true"/>
              </w:rPr>
              <w:t>عبد السّلام اللّخمي</w:t>
            </w:r>
            <w:r>
              <w:rPr>
                <w:rStyle w:val="IndexLink"/>
                <w:rtl w:val="true"/>
              </w:rPr>
              <w:tab/>
            </w:r>
            <w:r>
              <w:rPr>
                <w:rStyle w:val="IndexLink"/>
              </w:rPr>
              <w:t>231</w:t>
            </w:r>
          </w:hyperlink>
        </w:p>
        <w:p>
          <w:pPr>
            <w:pStyle w:val="Contents4"/>
            <w:tabs>
              <w:tab w:val="clear" w:pos="8176"/>
              <w:tab w:val="right" w:pos="9026" w:leader="dot"/>
            </w:tabs>
            <w:rPr/>
          </w:pPr>
          <w:hyperlink w:anchor="__RefHeading___Toc2318056_73709187">
            <w:r>
              <w:rPr>
                <w:webHidden/>
                <w:rStyle w:val="IndexLink"/>
              </w:rPr>
              <w:t>4066</w:t>
            </w:r>
            <w:r>
              <w:rPr>
                <w:rStyle w:val="IndexLink"/>
                <w:rtl w:val="true"/>
              </w:rPr>
              <w:t xml:space="preserve"> - </w:t>
            </w:r>
            <w:r>
              <w:rPr>
                <w:rStyle w:val="IndexLink"/>
                <w:rtl w:val="true"/>
              </w:rPr>
              <w:t>عبد السّلام والد طاهر بن عبد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2318058_73709187">
            <w:r>
              <w:rPr>
                <w:webHidden/>
                <w:rStyle w:val="IndexLink"/>
                <w:rtl w:val="true"/>
              </w:rPr>
              <w:t>ذكر من اسمه عبد الصّمد</w:t>
            </w:r>
            <w:r>
              <w:rPr>
                <w:rStyle w:val="IndexLink"/>
                <w:rtl w:val="true"/>
              </w:rPr>
              <w:tab/>
            </w:r>
            <w:r>
              <w:rPr>
                <w:rStyle w:val="IndexLink"/>
              </w:rPr>
              <w:t>232</w:t>
            </w:r>
          </w:hyperlink>
        </w:p>
        <w:p>
          <w:pPr>
            <w:pStyle w:val="Contents4"/>
            <w:tabs>
              <w:tab w:val="clear" w:pos="8176"/>
              <w:tab w:val="right" w:pos="9026" w:leader="dot"/>
            </w:tabs>
            <w:rPr/>
          </w:pPr>
          <w:hyperlink w:anchor="__RefHeading___Toc2318060_73709187">
            <w:r>
              <w:rPr>
                <w:webHidden/>
                <w:rStyle w:val="IndexLink"/>
              </w:rPr>
              <w:t>4067</w:t>
            </w:r>
            <w:r>
              <w:rPr>
                <w:rStyle w:val="IndexLink"/>
                <w:rtl w:val="true"/>
              </w:rPr>
              <w:t xml:space="preserve"> - </w:t>
            </w:r>
            <w:r>
              <w:rPr>
                <w:rStyle w:val="IndexLink"/>
                <w:rtl w:val="true"/>
              </w:rPr>
              <w:t>عبد الصّمد بن أحمد بن خنبش بن القاسم بن عبد الملك</w:t>
            </w:r>
            <w:r>
              <w:rPr>
                <w:rStyle w:val="IndexLink"/>
                <w:rtl w:val="true"/>
              </w:rPr>
              <w:tab/>
            </w:r>
            <w:r>
              <w:rPr>
                <w:rStyle w:val="IndexLink"/>
              </w:rPr>
              <w:t>232</w:t>
            </w:r>
          </w:hyperlink>
        </w:p>
        <w:p>
          <w:pPr>
            <w:pStyle w:val="Contents4"/>
            <w:tabs>
              <w:tab w:val="clear" w:pos="8176"/>
              <w:tab w:val="right" w:pos="9026" w:leader="dot"/>
            </w:tabs>
            <w:rPr/>
          </w:pPr>
          <w:hyperlink w:anchor="__RefHeading___Toc2318062_73709187">
            <w:r>
              <w:rPr>
                <w:webHidden/>
                <w:rStyle w:val="IndexLink"/>
              </w:rPr>
              <w:t>4068</w:t>
            </w:r>
            <w:r>
              <w:rPr>
                <w:rStyle w:val="IndexLink"/>
                <w:rtl w:val="true"/>
              </w:rPr>
              <w:t xml:space="preserve"> - </w:t>
            </w:r>
            <w:r>
              <w:rPr>
                <w:rStyle w:val="IndexLink"/>
                <w:rtl w:val="true"/>
              </w:rPr>
              <w:t>عبد الصّمد بن إسماعيل بن علي السلمي</w:t>
            </w:r>
            <w:r>
              <w:rPr>
                <w:rStyle w:val="IndexLink"/>
                <w:rtl w:val="true"/>
              </w:rPr>
              <w:tab/>
            </w:r>
            <w:r>
              <w:rPr>
                <w:rStyle w:val="IndexLink"/>
              </w:rPr>
              <w:t>235</w:t>
            </w:r>
          </w:hyperlink>
        </w:p>
        <w:p>
          <w:pPr>
            <w:pStyle w:val="Contents4"/>
            <w:tabs>
              <w:tab w:val="clear" w:pos="8176"/>
              <w:tab w:val="right" w:pos="9026" w:leader="dot"/>
            </w:tabs>
            <w:rPr/>
          </w:pPr>
          <w:hyperlink w:anchor="__RefHeading___Toc2318064_73709187">
            <w:r>
              <w:rPr>
                <w:webHidden/>
                <w:rStyle w:val="IndexLink"/>
              </w:rPr>
              <w:t>4069</w:t>
            </w:r>
            <w:r>
              <w:rPr>
                <w:rStyle w:val="IndexLink"/>
                <w:rtl w:val="true"/>
              </w:rPr>
              <w:t xml:space="preserve"> - </w:t>
            </w:r>
            <w:r>
              <w:rPr>
                <w:rStyle w:val="IndexLink"/>
                <w:rtl w:val="true"/>
              </w:rPr>
              <w:t>عبد الصّمد بن الحسين بن أحمد بن عبد الصمد بن محمّد</w:t>
            </w:r>
            <w:r>
              <w:rPr>
                <w:rStyle w:val="IndexLink"/>
                <w:rtl w:val="true"/>
              </w:rPr>
              <w:tab/>
            </w:r>
            <w:r>
              <w:rPr>
                <w:rStyle w:val="IndexLink"/>
              </w:rPr>
              <w:t>236</w:t>
            </w:r>
          </w:hyperlink>
        </w:p>
        <w:p>
          <w:pPr>
            <w:pStyle w:val="Contents4"/>
            <w:tabs>
              <w:tab w:val="clear" w:pos="8176"/>
              <w:tab w:val="right" w:pos="9026" w:leader="dot"/>
            </w:tabs>
            <w:rPr/>
          </w:pPr>
          <w:hyperlink w:anchor="__RefHeading___Toc2318066_73709187">
            <w:r>
              <w:rPr>
                <w:webHidden/>
                <w:rStyle w:val="IndexLink"/>
              </w:rPr>
              <w:t>4070</w:t>
            </w:r>
            <w:r>
              <w:rPr>
                <w:rStyle w:val="IndexLink"/>
                <w:rtl w:val="true"/>
              </w:rPr>
              <w:t xml:space="preserve"> - </w:t>
            </w:r>
            <w:r>
              <w:rPr>
                <w:rStyle w:val="IndexLink"/>
                <w:rtl w:val="true"/>
              </w:rPr>
              <w:t>عبد الصّمد بن الزّينبي</w:t>
            </w:r>
            <w:r>
              <w:rPr>
                <w:rStyle w:val="IndexLink"/>
                <w:rtl w:val="true"/>
              </w:rPr>
              <w:tab/>
            </w:r>
            <w:r>
              <w:rPr>
                <w:rStyle w:val="IndexLink"/>
              </w:rPr>
              <w:t>237</w:t>
            </w:r>
          </w:hyperlink>
        </w:p>
        <w:p>
          <w:pPr>
            <w:pStyle w:val="Contents4"/>
            <w:tabs>
              <w:tab w:val="clear" w:pos="8176"/>
              <w:tab w:val="right" w:pos="9026" w:leader="dot"/>
            </w:tabs>
            <w:rPr/>
          </w:pPr>
          <w:hyperlink w:anchor="__RefHeading___Toc2318068_73709187">
            <w:r>
              <w:rPr>
                <w:webHidden/>
                <w:rStyle w:val="IndexLink"/>
              </w:rPr>
              <w:t>4071</w:t>
            </w:r>
            <w:r>
              <w:rPr>
                <w:rStyle w:val="IndexLink"/>
                <w:rtl w:val="true"/>
              </w:rPr>
              <w:t xml:space="preserve"> - </w:t>
            </w:r>
            <w:r>
              <w:rPr>
                <w:rStyle w:val="IndexLink"/>
                <w:rtl w:val="true"/>
              </w:rPr>
              <w:t>عبد الصّمد بن سعيد بن عبد اللّه بن سعيد بن يعقوب</w:t>
            </w:r>
            <w:r>
              <w:rPr>
                <w:rStyle w:val="IndexLink"/>
                <w:rtl w:val="true"/>
              </w:rPr>
              <w:tab/>
            </w:r>
            <w:r>
              <w:rPr>
                <w:rStyle w:val="IndexLink"/>
              </w:rPr>
              <w:t>237</w:t>
            </w:r>
          </w:hyperlink>
        </w:p>
        <w:p>
          <w:pPr>
            <w:pStyle w:val="Contents4"/>
            <w:tabs>
              <w:tab w:val="clear" w:pos="8176"/>
              <w:tab w:val="right" w:pos="9026" w:leader="dot"/>
            </w:tabs>
            <w:rPr/>
          </w:pPr>
          <w:hyperlink w:anchor="__RefHeading___Toc2318070_73709187">
            <w:r>
              <w:rPr>
                <w:webHidden/>
                <w:rStyle w:val="IndexLink"/>
              </w:rPr>
              <w:t>4072</w:t>
            </w:r>
            <w:r>
              <w:rPr>
                <w:rStyle w:val="IndexLink"/>
                <w:rtl w:val="true"/>
              </w:rPr>
              <w:t xml:space="preserve"> - </w:t>
            </w:r>
            <w:r>
              <w:rPr>
                <w:rStyle w:val="IndexLink"/>
                <w:rtl w:val="true"/>
              </w:rPr>
              <w:t>عبد الصّمد بن شعيب بن إسحاق بن أبي النّصر القرشي</w:t>
            </w:r>
            <w:r>
              <w:rPr>
                <w:rStyle w:val="IndexLink"/>
                <w:rtl w:val="true"/>
              </w:rPr>
              <w:tab/>
            </w:r>
            <w:r>
              <w:rPr>
                <w:rStyle w:val="IndexLink"/>
              </w:rPr>
              <w:t>240</w:t>
            </w:r>
          </w:hyperlink>
        </w:p>
        <w:p>
          <w:pPr>
            <w:pStyle w:val="Contents4"/>
            <w:tabs>
              <w:tab w:val="clear" w:pos="8176"/>
              <w:tab w:val="right" w:pos="9026" w:leader="dot"/>
            </w:tabs>
            <w:rPr/>
          </w:pPr>
          <w:hyperlink w:anchor="__RefHeading___Toc2318072_73709187">
            <w:r>
              <w:rPr>
                <w:webHidden/>
                <w:rStyle w:val="IndexLink"/>
              </w:rPr>
              <w:t>4073</w:t>
            </w:r>
            <w:r>
              <w:rPr>
                <w:rStyle w:val="IndexLink"/>
                <w:rtl w:val="true"/>
              </w:rPr>
              <w:t xml:space="preserve"> - </w:t>
            </w:r>
            <w:r>
              <w:rPr>
                <w:rStyle w:val="IndexLink"/>
                <w:rtl w:val="true"/>
              </w:rPr>
              <w:t>عبد الصّمد بن عبد اللّه بن عبد الصّمد</w:t>
            </w:r>
            <w:r>
              <w:rPr>
                <w:rStyle w:val="IndexLink"/>
                <w:rtl w:val="true"/>
              </w:rPr>
              <w:tab/>
            </w:r>
            <w:r>
              <w:rPr>
                <w:rStyle w:val="IndexLink"/>
              </w:rPr>
              <w:t>240</w:t>
            </w:r>
          </w:hyperlink>
        </w:p>
        <w:p>
          <w:pPr>
            <w:pStyle w:val="Contents4"/>
            <w:tabs>
              <w:tab w:val="clear" w:pos="8176"/>
              <w:tab w:val="right" w:pos="9026" w:leader="dot"/>
            </w:tabs>
            <w:rPr/>
          </w:pPr>
          <w:hyperlink w:anchor="__RefHeading___Toc2318074_73709187">
            <w:r>
              <w:rPr>
                <w:webHidden/>
                <w:rStyle w:val="IndexLink"/>
              </w:rPr>
              <w:t>4074</w:t>
            </w:r>
            <w:r>
              <w:rPr>
                <w:rStyle w:val="IndexLink"/>
                <w:rtl w:val="true"/>
              </w:rPr>
              <w:t xml:space="preserve"> - </w:t>
            </w:r>
            <w:r>
              <w:rPr>
                <w:rStyle w:val="IndexLink"/>
                <w:rtl w:val="true"/>
              </w:rPr>
              <w:t>عبد الصّمد بن عبد الأعلى</w:t>
            </w:r>
            <w:r>
              <w:rPr>
                <w:rStyle w:val="IndexLink"/>
                <w:rtl w:val="true"/>
              </w:rPr>
              <w:tab/>
            </w:r>
            <w:r>
              <w:rPr>
                <w:rStyle w:val="IndexLink"/>
              </w:rPr>
              <w:t>242</w:t>
            </w:r>
          </w:hyperlink>
        </w:p>
        <w:p>
          <w:pPr>
            <w:pStyle w:val="Contents4"/>
            <w:tabs>
              <w:tab w:val="clear" w:pos="8176"/>
              <w:tab w:val="right" w:pos="9026" w:leader="dot"/>
            </w:tabs>
            <w:rPr/>
          </w:pPr>
          <w:hyperlink w:anchor="__RefHeading___Toc2318076_73709187">
            <w:r>
              <w:rPr>
                <w:webHidden/>
                <w:rStyle w:val="IndexLink"/>
              </w:rPr>
              <w:t>4075</w:t>
            </w:r>
            <w:r>
              <w:rPr>
                <w:rStyle w:val="IndexLink"/>
                <w:rtl w:val="true"/>
              </w:rPr>
              <w:t xml:space="preserve"> - </w:t>
            </w:r>
            <w:r>
              <w:rPr>
                <w:rStyle w:val="IndexLink"/>
                <w:rtl w:val="true"/>
              </w:rPr>
              <w:t>عبد الصّمد بن عبد الأعلى بن أبي عمرة</w:t>
            </w:r>
            <w:r>
              <w:rPr>
                <w:rStyle w:val="IndexLink"/>
                <w:rtl w:val="true"/>
              </w:rPr>
              <w:tab/>
            </w:r>
            <w:r>
              <w:rPr>
                <w:rStyle w:val="IndexLink"/>
              </w:rPr>
              <w:t>245</w:t>
            </w:r>
          </w:hyperlink>
        </w:p>
        <w:p>
          <w:pPr>
            <w:pStyle w:val="Contents4"/>
            <w:tabs>
              <w:tab w:val="clear" w:pos="8176"/>
              <w:tab w:val="right" w:pos="9026" w:leader="dot"/>
            </w:tabs>
            <w:rPr/>
          </w:pPr>
          <w:hyperlink w:anchor="__RefHeading___Toc2318078_73709187">
            <w:r>
              <w:rPr>
                <w:webHidden/>
                <w:rStyle w:val="IndexLink"/>
              </w:rPr>
              <w:t>4076</w:t>
            </w:r>
            <w:r>
              <w:rPr>
                <w:rStyle w:val="IndexLink"/>
                <w:rtl w:val="true"/>
              </w:rPr>
              <w:t xml:space="preserve"> - </w:t>
            </w:r>
            <w:r>
              <w:rPr>
                <w:rStyle w:val="IndexLink"/>
                <w:rtl w:val="true"/>
              </w:rPr>
              <w:t>عبد الصّمد بن عبد القدوس بن حبيب</w:t>
            </w:r>
            <w:r>
              <w:rPr>
                <w:rStyle w:val="IndexLink"/>
                <w:rtl w:val="true"/>
              </w:rPr>
              <w:tab/>
            </w:r>
            <w:r>
              <w:rPr>
                <w:rStyle w:val="IndexLink"/>
              </w:rPr>
              <w:t>246</w:t>
            </w:r>
          </w:hyperlink>
        </w:p>
        <w:p>
          <w:pPr>
            <w:pStyle w:val="Contents4"/>
            <w:tabs>
              <w:tab w:val="clear" w:pos="8176"/>
              <w:tab w:val="right" w:pos="9026" w:leader="dot"/>
            </w:tabs>
            <w:rPr/>
          </w:pPr>
          <w:hyperlink w:anchor="__RefHeading___Toc2318080_73709187">
            <w:r>
              <w:rPr>
                <w:webHidden/>
                <w:rStyle w:val="IndexLink"/>
              </w:rPr>
              <w:t>4077</w:t>
            </w:r>
            <w:r>
              <w:rPr>
                <w:rStyle w:val="IndexLink"/>
                <w:rtl w:val="true"/>
              </w:rPr>
              <w:t xml:space="preserve"> - </w:t>
            </w:r>
            <w:r>
              <w:rPr>
                <w:rStyle w:val="IndexLink"/>
                <w:rtl w:val="true"/>
              </w:rPr>
              <w:t>عبد الصّمد بن عبد الملك بن محمّد بن عمر بن خالد</w:t>
            </w:r>
            <w:r>
              <w:rPr>
                <w:rStyle w:val="IndexLink"/>
                <w:rtl w:val="true"/>
              </w:rPr>
              <w:tab/>
            </w:r>
            <w:r>
              <w:rPr>
                <w:rStyle w:val="IndexLink"/>
              </w:rPr>
              <w:t>247</w:t>
            </w:r>
          </w:hyperlink>
        </w:p>
        <w:p>
          <w:pPr>
            <w:pStyle w:val="Contents4"/>
            <w:tabs>
              <w:tab w:val="clear" w:pos="8176"/>
              <w:tab w:val="right" w:pos="9026" w:leader="dot"/>
            </w:tabs>
            <w:rPr/>
          </w:pPr>
          <w:hyperlink w:anchor="__RefHeading___Toc2318082_73709187">
            <w:r>
              <w:rPr>
                <w:webHidden/>
                <w:rStyle w:val="IndexLink"/>
              </w:rPr>
              <w:t>4078</w:t>
            </w:r>
            <w:r>
              <w:rPr>
                <w:rStyle w:val="IndexLink"/>
                <w:rtl w:val="true"/>
              </w:rPr>
              <w:t xml:space="preserve"> - </w:t>
            </w:r>
            <w:r>
              <w:rPr>
                <w:rStyle w:val="IndexLink"/>
                <w:rtl w:val="true"/>
              </w:rPr>
              <w:t>عبد الصّمد بن علي بن عبد اللّه</w:t>
            </w:r>
            <w:r>
              <w:rPr>
                <w:rStyle w:val="IndexLink"/>
                <w:rtl w:val="true"/>
              </w:rPr>
              <w:tab/>
            </w:r>
            <w:r>
              <w:rPr>
                <w:rStyle w:val="IndexLink"/>
              </w:rPr>
              <w:t>248</w:t>
            </w:r>
          </w:hyperlink>
        </w:p>
        <w:p>
          <w:pPr>
            <w:pStyle w:val="Contents4"/>
            <w:tabs>
              <w:tab w:val="clear" w:pos="8176"/>
              <w:tab w:val="right" w:pos="9026" w:leader="dot"/>
            </w:tabs>
            <w:rPr/>
          </w:pPr>
          <w:hyperlink w:anchor="__RefHeading___Toc2318084_73709187">
            <w:r>
              <w:rPr>
                <w:webHidden/>
                <w:rStyle w:val="IndexLink"/>
              </w:rPr>
              <w:t>4079</w:t>
            </w:r>
            <w:r>
              <w:rPr>
                <w:rStyle w:val="IndexLink"/>
                <w:rtl w:val="true"/>
              </w:rPr>
              <w:t xml:space="preserve"> - </w:t>
            </w:r>
            <w:r>
              <w:rPr>
                <w:rStyle w:val="IndexLink"/>
                <w:rtl w:val="true"/>
              </w:rPr>
              <w:t>عبد الصّمد بن محمّد بن أحمد</w:t>
            </w:r>
            <w:r>
              <w:rPr>
                <w:rStyle w:val="IndexLink"/>
                <w:rtl w:val="true"/>
              </w:rPr>
              <w:tab/>
            </w:r>
            <w:r>
              <w:rPr>
                <w:rStyle w:val="IndexLink"/>
              </w:rPr>
              <w:t>262</w:t>
            </w:r>
          </w:hyperlink>
        </w:p>
        <w:p>
          <w:pPr>
            <w:pStyle w:val="Contents4"/>
            <w:tabs>
              <w:tab w:val="clear" w:pos="8176"/>
              <w:tab w:val="right" w:pos="9026" w:leader="dot"/>
            </w:tabs>
            <w:rPr/>
          </w:pPr>
          <w:hyperlink w:anchor="__RefHeading___Toc2318086_73709187">
            <w:r>
              <w:rPr>
                <w:webHidden/>
                <w:rStyle w:val="IndexLink"/>
              </w:rPr>
              <w:t>4080</w:t>
            </w:r>
            <w:r>
              <w:rPr>
                <w:rStyle w:val="IndexLink"/>
                <w:rtl w:val="true"/>
              </w:rPr>
              <w:t xml:space="preserve"> - </w:t>
            </w:r>
            <w:r>
              <w:rPr>
                <w:rStyle w:val="IndexLink"/>
                <w:rtl w:val="true"/>
              </w:rPr>
              <w:t>عبد الصّمد بن محمّد بن الحجاج بن يوسف بن الحكم</w:t>
            </w:r>
            <w:r>
              <w:rPr>
                <w:rStyle w:val="IndexLink"/>
                <w:rtl w:val="true"/>
              </w:rPr>
              <w:tab/>
            </w:r>
            <w:r>
              <w:rPr>
                <w:rStyle w:val="IndexLink"/>
              </w:rPr>
              <w:t>263</w:t>
            </w:r>
          </w:hyperlink>
        </w:p>
        <w:p>
          <w:pPr>
            <w:pStyle w:val="Contents4"/>
            <w:tabs>
              <w:tab w:val="clear" w:pos="8176"/>
              <w:tab w:val="right" w:pos="9026" w:leader="dot"/>
            </w:tabs>
            <w:rPr/>
          </w:pPr>
          <w:hyperlink w:anchor="__RefHeading___Toc2318088_73709187">
            <w:r>
              <w:rPr>
                <w:webHidden/>
                <w:rStyle w:val="IndexLink"/>
              </w:rPr>
              <w:t>4081</w:t>
            </w:r>
            <w:r>
              <w:rPr>
                <w:rStyle w:val="IndexLink"/>
                <w:rtl w:val="true"/>
              </w:rPr>
              <w:t xml:space="preserve"> - </w:t>
            </w:r>
            <w:r>
              <w:rPr>
                <w:rStyle w:val="IndexLink"/>
                <w:rtl w:val="true"/>
              </w:rPr>
              <w:t>عبد الصّمد بن محمّد بن تميم بن غانم بن الحسن</w:t>
            </w:r>
            <w:r>
              <w:rPr>
                <w:rStyle w:val="IndexLink"/>
                <w:rtl w:val="true"/>
              </w:rPr>
              <w:tab/>
            </w:r>
            <w:r>
              <w:rPr>
                <w:rStyle w:val="IndexLink"/>
              </w:rPr>
              <w:t>263</w:t>
            </w:r>
          </w:hyperlink>
        </w:p>
        <w:p>
          <w:pPr>
            <w:pStyle w:val="Contents4"/>
            <w:tabs>
              <w:tab w:val="clear" w:pos="8176"/>
              <w:tab w:val="right" w:pos="9026" w:leader="dot"/>
            </w:tabs>
            <w:rPr/>
          </w:pPr>
          <w:hyperlink w:anchor="__RefHeading___Toc2318090_73709187">
            <w:r>
              <w:rPr>
                <w:webHidden/>
                <w:rStyle w:val="IndexLink"/>
              </w:rPr>
              <w:t>4082</w:t>
            </w:r>
            <w:r>
              <w:rPr>
                <w:rStyle w:val="IndexLink"/>
                <w:rtl w:val="true"/>
              </w:rPr>
              <w:t xml:space="preserve"> - </w:t>
            </w:r>
            <w:r>
              <w:rPr>
                <w:rStyle w:val="IndexLink"/>
                <w:rtl w:val="true"/>
              </w:rPr>
              <w:t>عبد الصّمد بن محمّد بن عبد اللّه بن حيّوية</w:t>
            </w:r>
            <w:r>
              <w:rPr>
                <w:rStyle w:val="IndexLink"/>
                <w:rtl w:val="true"/>
              </w:rPr>
              <w:tab/>
            </w:r>
            <w:r>
              <w:rPr>
                <w:rStyle w:val="IndexLink"/>
              </w:rPr>
              <w:t>264</w:t>
            </w:r>
          </w:hyperlink>
        </w:p>
        <w:p>
          <w:pPr>
            <w:pStyle w:val="Contents4"/>
            <w:tabs>
              <w:tab w:val="clear" w:pos="8176"/>
              <w:tab w:val="right" w:pos="9026" w:leader="dot"/>
            </w:tabs>
            <w:rPr/>
          </w:pPr>
          <w:hyperlink w:anchor="__RefHeading___Toc2318092_73709187">
            <w:r>
              <w:rPr>
                <w:webHidden/>
                <w:rStyle w:val="IndexLink"/>
              </w:rPr>
              <w:t>4083</w:t>
            </w:r>
            <w:r>
              <w:rPr>
                <w:rStyle w:val="IndexLink"/>
                <w:rtl w:val="true"/>
              </w:rPr>
              <w:t xml:space="preserve"> - </w:t>
            </w:r>
            <w:r>
              <w:rPr>
                <w:rStyle w:val="IndexLink"/>
                <w:rtl w:val="true"/>
              </w:rPr>
              <w:t>عبد الصّمد بن محمّد بن عبد الصّمد بن محمّد بن لاوي</w:t>
            </w:r>
            <w:r>
              <w:rPr>
                <w:rStyle w:val="IndexLink"/>
                <w:rtl w:val="true"/>
              </w:rPr>
              <w:tab/>
            </w:r>
            <w:r>
              <w:rPr>
                <w:rStyle w:val="IndexLink"/>
              </w:rPr>
              <w:t>267</w:t>
            </w:r>
          </w:hyperlink>
        </w:p>
        <w:p>
          <w:pPr>
            <w:pStyle w:val="Contents4"/>
            <w:tabs>
              <w:tab w:val="clear" w:pos="8176"/>
              <w:tab w:val="right" w:pos="9026" w:leader="dot"/>
            </w:tabs>
            <w:rPr/>
          </w:pPr>
          <w:hyperlink w:anchor="__RefHeading___Toc2318094_73709187">
            <w:r>
              <w:rPr>
                <w:webHidden/>
                <w:rStyle w:val="IndexLink"/>
              </w:rPr>
              <w:t>4084</w:t>
            </w:r>
            <w:r>
              <w:rPr>
                <w:rStyle w:val="IndexLink"/>
                <w:rtl w:val="true"/>
              </w:rPr>
              <w:t xml:space="preserve"> - </w:t>
            </w:r>
            <w:r>
              <w:rPr>
                <w:rStyle w:val="IndexLink"/>
                <w:rtl w:val="true"/>
              </w:rPr>
              <w:t>عبد الصّمد بن هارون بن عمرو بن حيان بن يزيد</w:t>
            </w:r>
            <w:r>
              <w:rPr>
                <w:rStyle w:val="IndexLink"/>
                <w:rtl w:val="true"/>
              </w:rPr>
              <w:tab/>
            </w:r>
            <w:r>
              <w:rPr>
                <w:rStyle w:val="IndexLink"/>
              </w:rPr>
              <w:t>267</w:t>
            </w:r>
          </w:hyperlink>
        </w:p>
        <w:p>
          <w:pPr>
            <w:pStyle w:val="Contents4"/>
            <w:tabs>
              <w:tab w:val="clear" w:pos="8176"/>
              <w:tab w:val="right" w:pos="9026" w:leader="dot"/>
            </w:tabs>
            <w:rPr/>
          </w:pPr>
          <w:hyperlink w:anchor="__RefHeading___Toc2318096_73709187">
            <w:r>
              <w:rPr>
                <w:webHidden/>
                <w:rStyle w:val="IndexLink"/>
              </w:rPr>
              <w:t>4085</w:t>
            </w:r>
            <w:r>
              <w:rPr>
                <w:rStyle w:val="IndexLink"/>
                <w:rtl w:val="true"/>
              </w:rPr>
              <w:t xml:space="preserve"> - </w:t>
            </w:r>
            <w:r>
              <w:rPr>
                <w:rStyle w:val="IndexLink"/>
                <w:rtl w:val="true"/>
              </w:rPr>
              <w:t>عبد الصّمد بن هشام بن الغاز الجرشي</w:t>
            </w:r>
            <w:r>
              <w:rPr>
                <w:rStyle w:val="IndexLink"/>
                <w:rtl w:val="true"/>
              </w:rPr>
              <w:tab/>
            </w:r>
            <w:r>
              <w:rPr>
                <w:rStyle w:val="IndexLink"/>
              </w:rPr>
              <w:t>268</w:t>
            </w:r>
          </w:hyperlink>
        </w:p>
        <w:p>
          <w:pPr>
            <w:pStyle w:val="Contents3"/>
            <w:tabs>
              <w:tab w:val="clear" w:pos="8459"/>
              <w:tab w:val="right" w:pos="9026" w:leader="dot"/>
            </w:tabs>
            <w:rPr/>
          </w:pPr>
          <w:hyperlink w:anchor="__RefHeading___Toc2318098_73709187">
            <w:r>
              <w:rPr>
                <w:webHidden/>
                <w:rStyle w:val="IndexLink"/>
                <w:rtl w:val="true"/>
              </w:rPr>
              <w:t>ذكر من اسمه عبد العزيز</w:t>
            </w:r>
            <w:r>
              <w:rPr>
                <w:rStyle w:val="IndexLink"/>
                <w:rtl w:val="true"/>
              </w:rPr>
              <w:tab/>
            </w:r>
            <w:r>
              <w:rPr>
                <w:rStyle w:val="IndexLink"/>
              </w:rPr>
              <w:t>269</w:t>
            </w:r>
          </w:hyperlink>
        </w:p>
        <w:p>
          <w:pPr>
            <w:pStyle w:val="Contents4"/>
            <w:tabs>
              <w:tab w:val="clear" w:pos="8176"/>
              <w:tab w:val="right" w:pos="9026" w:leader="dot"/>
            </w:tabs>
            <w:rPr/>
          </w:pPr>
          <w:hyperlink w:anchor="__RefHeading___Toc2318100_73709187">
            <w:r>
              <w:rPr>
                <w:webHidden/>
                <w:rStyle w:val="IndexLink"/>
              </w:rPr>
              <w:t>4086</w:t>
            </w:r>
            <w:r>
              <w:rPr>
                <w:rStyle w:val="IndexLink"/>
                <w:rtl w:val="true"/>
              </w:rPr>
              <w:t xml:space="preserve"> - </w:t>
            </w:r>
            <w:r>
              <w:rPr>
                <w:rStyle w:val="IndexLink"/>
                <w:rtl w:val="true"/>
              </w:rPr>
              <w:t>عبد العزيز بن أحمد بن علي بن حمدان</w:t>
            </w:r>
            <w:r>
              <w:rPr>
                <w:rStyle w:val="IndexLink"/>
                <w:rtl w:val="true"/>
              </w:rPr>
              <w:tab/>
            </w:r>
            <w:r>
              <w:rPr>
                <w:rStyle w:val="IndexLink"/>
              </w:rPr>
              <w:t>269</w:t>
            </w:r>
          </w:hyperlink>
        </w:p>
        <w:p>
          <w:pPr>
            <w:pStyle w:val="Contents4"/>
            <w:tabs>
              <w:tab w:val="clear" w:pos="8176"/>
              <w:tab w:val="right" w:pos="9026" w:leader="dot"/>
            </w:tabs>
            <w:rPr/>
          </w:pPr>
          <w:hyperlink w:anchor="__RefHeading___Toc2318102_73709187">
            <w:r>
              <w:rPr>
                <w:webHidden/>
                <w:rStyle w:val="IndexLink"/>
              </w:rPr>
              <w:t>4087</w:t>
            </w:r>
            <w:r>
              <w:rPr>
                <w:rStyle w:val="IndexLink"/>
                <w:rtl w:val="true"/>
              </w:rPr>
              <w:t xml:space="preserve"> - </w:t>
            </w:r>
            <w:r>
              <w:rPr>
                <w:rStyle w:val="IndexLink"/>
                <w:rtl w:val="true"/>
              </w:rPr>
              <w:t>عبد العزيز بن أحمد بن محمّد بن علي بن سليمان</w:t>
            </w:r>
            <w:r>
              <w:rPr>
                <w:rStyle w:val="IndexLink"/>
                <w:rtl w:val="true"/>
              </w:rPr>
              <w:tab/>
            </w:r>
            <w:r>
              <w:rPr>
                <w:rStyle w:val="IndexLink"/>
              </w:rPr>
              <w:t>270</w:t>
            </w:r>
          </w:hyperlink>
        </w:p>
        <w:p>
          <w:pPr>
            <w:pStyle w:val="Contents4"/>
            <w:tabs>
              <w:tab w:val="clear" w:pos="8176"/>
              <w:tab w:val="right" w:pos="9026" w:leader="dot"/>
            </w:tabs>
            <w:rPr/>
          </w:pPr>
          <w:hyperlink w:anchor="__RefHeading___Toc2318104_73709187">
            <w:r>
              <w:rPr>
                <w:webHidden/>
                <w:rStyle w:val="IndexLink"/>
              </w:rPr>
              <w:t>4088</w:t>
            </w:r>
            <w:r>
              <w:rPr>
                <w:rStyle w:val="IndexLink"/>
                <w:rtl w:val="true"/>
              </w:rPr>
              <w:t xml:space="preserve"> - </w:t>
            </w:r>
            <w:r>
              <w:rPr>
                <w:rStyle w:val="IndexLink"/>
                <w:rtl w:val="true"/>
              </w:rPr>
              <w:t>عبد العزيز بن أبان بن مروان بن الحكم</w:t>
            </w:r>
            <w:r>
              <w:rPr>
                <w:rStyle w:val="IndexLink"/>
                <w:rtl w:val="true"/>
              </w:rPr>
              <w:tab/>
            </w:r>
            <w:r>
              <w:rPr>
                <w:rStyle w:val="IndexLink"/>
              </w:rPr>
              <w:t>273</w:t>
            </w:r>
          </w:hyperlink>
        </w:p>
        <w:p>
          <w:pPr>
            <w:pStyle w:val="Contents4"/>
            <w:tabs>
              <w:tab w:val="clear" w:pos="8176"/>
              <w:tab w:val="right" w:pos="9026" w:leader="dot"/>
            </w:tabs>
            <w:rPr/>
          </w:pPr>
          <w:hyperlink w:anchor="__RefHeading___Toc2318106_73709187">
            <w:r>
              <w:rPr>
                <w:webHidden/>
                <w:rStyle w:val="IndexLink"/>
              </w:rPr>
              <w:t>4089</w:t>
            </w:r>
            <w:r>
              <w:rPr>
                <w:rStyle w:val="IndexLink"/>
                <w:rtl w:val="true"/>
              </w:rPr>
              <w:t xml:space="preserve"> - </w:t>
            </w:r>
            <w:r>
              <w:rPr>
                <w:rStyle w:val="IndexLink"/>
                <w:rtl w:val="true"/>
              </w:rPr>
              <w:t>عبد العزيز بن إسحاق العسقلاني</w:t>
            </w:r>
            <w:r>
              <w:rPr>
                <w:rStyle w:val="IndexLink"/>
                <w:rtl w:val="true"/>
              </w:rPr>
              <w:tab/>
            </w:r>
            <w:r>
              <w:rPr>
                <w:rStyle w:val="IndexLink"/>
              </w:rPr>
              <w:t>273</w:t>
            </w:r>
          </w:hyperlink>
        </w:p>
        <w:p>
          <w:pPr>
            <w:pStyle w:val="Contents4"/>
            <w:tabs>
              <w:tab w:val="clear" w:pos="8176"/>
              <w:tab w:val="right" w:pos="9026" w:leader="dot"/>
            </w:tabs>
            <w:rPr/>
          </w:pPr>
          <w:hyperlink w:anchor="__RefHeading___Toc2318108_73709187">
            <w:r>
              <w:rPr>
                <w:webHidden/>
                <w:rStyle w:val="IndexLink"/>
              </w:rPr>
              <w:t>4090</w:t>
            </w:r>
            <w:r>
              <w:rPr>
                <w:rStyle w:val="IndexLink"/>
                <w:rtl w:val="true"/>
              </w:rPr>
              <w:t xml:space="preserve"> - </w:t>
            </w:r>
            <w:r>
              <w:rPr>
                <w:rStyle w:val="IndexLink"/>
                <w:rtl w:val="true"/>
              </w:rPr>
              <w:t>عبد العزيز بن إسماعيل بن عبيد اللّه بن أبي المهاجر</w:t>
            </w:r>
            <w:r>
              <w:rPr>
                <w:rStyle w:val="IndexLink"/>
                <w:rtl w:val="true"/>
              </w:rPr>
              <w:tab/>
            </w:r>
            <w:r>
              <w:rPr>
                <w:rStyle w:val="IndexLink"/>
              </w:rPr>
              <w:t>273</w:t>
            </w:r>
          </w:hyperlink>
        </w:p>
        <w:p>
          <w:pPr>
            <w:pStyle w:val="Contents4"/>
            <w:tabs>
              <w:tab w:val="clear" w:pos="8176"/>
              <w:tab w:val="right" w:pos="9026" w:leader="dot"/>
            </w:tabs>
            <w:rPr/>
          </w:pPr>
          <w:hyperlink w:anchor="__RefHeading___Toc2318110_73709187">
            <w:r>
              <w:rPr>
                <w:webHidden/>
                <w:rStyle w:val="IndexLink"/>
              </w:rPr>
              <w:t>4091</w:t>
            </w:r>
            <w:r>
              <w:rPr>
                <w:rStyle w:val="IndexLink"/>
                <w:rtl w:val="true"/>
              </w:rPr>
              <w:t xml:space="preserve"> - </w:t>
            </w:r>
            <w:r>
              <w:rPr>
                <w:rStyle w:val="IndexLink"/>
                <w:rtl w:val="true"/>
              </w:rPr>
              <w:t>عبد العزيز بن حاتم بن النعمان بن عمرو بن جابر</w:t>
            </w:r>
            <w:r>
              <w:rPr>
                <w:rStyle w:val="IndexLink"/>
                <w:rtl w:val="true"/>
              </w:rPr>
              <w:tab/>
            </w:r>
            <w:r>
              <w:rPr>
                <w:rStyle w:val="IndexLink"/>
              </w:rPr>
              <w:t>276</w:t>
            </w:r>
          </w:hyperlink>
        </w:p>
        <w:p>
          <w:pPr>
            <w:pStyle w:val="Contents4"/>
            <w:tabs>
              <w:tab w:val="clear" w:pos="8176"/>
              <w:tab w:val="right" w:pos="9026" w:leader="dot"/>
            </w:tabs>
            <w:rPr/>
          </w:pPr>
          <w:hyperlink w:anchor="__RefHeading___Toc2318112_73709187">
            <w:r>
              <w:rPr>
                <w:webHidden/>
                <w:rStyle w:val="IndexLink"/>
              </w:rPr>
              <w:t>4092</w:t>
            </w:r>
            <w:r>
              <w:rPr>
                <w:rStyle w:val="IndexLink"/>
                <w:rtl w:val="true"/>
              </w:rPr>
              <w:t xml:space="preserve"> - </w:t>
            </w:r>
            <w:r>
              <w:rPr>
                <w:rStyle w:val="IndexLink"/>
                <w:rtl w:val="true"/>
              </w:rPr>
              <w:t>عبد العزيز بن حبيب</w:t>
            </w:r>
            <w:r>
              <w:rPr>
                <w:rStyle w:val="IndexLink"/>
                <w:rtl w:val="true"/>
              </w:rPr>
              <w:tab/>
            </w:r>
            <w:r>
              <w:rPr>
                <w:rStyle w:val="IndexLink"/>
              </w:rPr>
              <w:t>277</w:t>
            </w:r>
          </w:hyperlink>
        </w:p>
        <w:p>
          <w:pPr>
            <w:pStyle w:val="Contents4"/>
            <w:tabs>
              <w:tab w:val="clear" w:pos="8176"/>
              <w:tab w:val="right" w:pos="9026" w:leader="dot"/>
            </w:tabs>
            <w:rPr/>
          </w:pPr>
          <w:hyperlink w:anchor="__RefHeading___Toc2318114_73709187">
            <w:r>
              <w:rPr>
                <w:webHidden/>
                <w:rStyle w:val="IndexLink"/>
              </w:rPr>
              <w:t>4093</w:t>
            </w:r>
            <w:r>
              <w:rPr>
                <w:rStyle w:val="IndexLink"/>
                <w:rtl w:val="true"/>
              </w:rPr>
              <w:t xml:space="preserve"> - </w:t>
            </w:r>
            <w:r>
              <w:rPr>
                <w:rStyle w:val="IndexLink"/>
                <w:rtl w:val="true"/>
              </w:rPr>
              <w:t>عبد العزيز بن الحجّاج بن عبد الملك بن مروان</w:t>
            </w:r>
            <w:r>
              <w:rPr>
                <w:rStyle w:val="IndexLink"/>
                <w:rtl w:val="true"/>
              </w:rPr>
              <w:tab/>
            </w:r>
            <w:r>
              <w:rPr>
                <w:rStyle w:val="IndexLink"/>
              </w:rPr>
              <w:t>277</w:t>
            </w:r>
          </w:hyperlink>
        </w:p>
        <w:p>
          <w:pPr>
            <w:pStyle w:val="Contents4"/>
            <w:tabs>
              <w:tab w:val="clear" w:pos="8176"/>
              <w:tab w:val="right" w:pos="9026" w:leader="dot"/>
            </w:tabs>
            <w:rPr/>
          </w:pPr>
          <w:hyperlink w:anchor="__RefHeading___Toc2318116_73709187">
            <w:r>
              <w:rPr>
                <w:webHidden/>
                <w:rStyle w:val="IndexLink"/>
              </w:rPr>
              <w:t>4094</w:t>
            </w:r>
            <w:r>
              <w:rPr>
                <w:rStyle w:val="IndexLink"/>
                <w:rtl w:val="true"/>
              </w:rPr>
              <w:t xml:space="preserve"> - </w:t>
            </w:r>
            <w:r>
              <w:rPr>
                <w:rStyle w:val="IndexLink"/>
                <w:rtl w:val="true"/>
              </w:rPr>
              <w:t>عبد العزيز بن الحسن بن علي بن أبي صابر</w:t>
            </w:r>
            <w:r>
              <w:rPr>
                <w:rStyle w:val="IndexLink"/>
                <w:rtl w:val="true"/>
              </w:rPr>
              <w:tab/>
            </w:r>
            <w:r>
              <w:rPr>
                <w:rStyle w:val="IndexLink"/>
              </w:rPr>
              <w:t>279</w:t>
            </w:r>
          </w:hyperlink>
        </w:p>
        <w:p>
          <w:pPr>
            <w:pStyle w:val="Contents4"/>
            <w:tabs>
              <w:tab w:val="clear" w:pos="8176"/>
              <w:tab w:val="right" w:pos="9026" w:leader="dot"/>
            </w:tabs>
            <w:rPr/>
          </w:pPr>
          <w:hyperlink w:anchor="__RefHeading___Toc2318118_73709187">
            <w:r>
              <w:rPr>
                <w:webHidden/>
                <w:rStyle w:val="IndexLink"/>
              </w:rPr>
              <w:t>4095</w:t>
            </w:r>
            <w:r>
              <w:rPr>
                <w:rStyle w:val="IndexLink"/>
                <w:rtl w:val="true"/>
              </w:rPr>
              <w:t xml:space="preserve"> - </w:t>
            </w:r>
            <w:r>
              <w:rPr>
                <w:rStyle w:val="IndexLink"/>
                <w:rtl w:val="true"/>
              </w:rPr>
              <w:t>عبد العزيز بن الحسن</w:t>
            </w:r>
            <w:r>
              <w:rPr>
                <w:rStyle w:val="IndexLink"/>
                <w:rtl w:val="true"/>
              </w:rPr>
              <w:tab/>
            </w:r>
            <w:r>
              <w:rPr>
                <w:rStyle w:val="IndexLink"/>
              </w:rPr>
              <w:t>280</w:t>
            </w:r>
          </w:hyperlink>
        </w:p>
        <w:p>
          <w:pPr>
            <w:pStyle w:val="Contents4"/>
            <w:tabs>
              <w:tab w:val="clear" w:pos="8176"/>
              <w:tab w:val="right" w:pos="9026" w:leader="dot"/>
            </w:tabs>
            <w:rPr/>
          </w:pPr>
          <w:hyperlink w:anchor="__RefHeading___Toc2318120_73709187">
            <w:r>
              <w:rPr>
                <w:webHidden/>
                <w:rStyle w:val="IndexLink"/>
              </w:rPr>
              <w:t>4096</w:t>
            </w:r>
            <w:r>
              <w:rPr>
                <w:rStyle w:val="IndexLink"/>
                <w:rtl w:val="true"/>
              </w:rPr>
              <w:t xml:space="preserve"> - </w:t>
            </w:r>
            <w:r>
              <w:rPr>
                <w:rStyle w:val="IndexLink"/>
                <w:rtl w:val="true"/>
              </w:rPr>
              <w:t>عبد العزيز بن الحسين بن أحمد</w:t>
            </w:r>
            <w:r>
              <w:rPr>
                <w:rStyle w:val="IndexLink"/>
                <w:rtl w:val="true"/>
              </w:rPr>
              <w:tab/>
            </w:r>
            <w:r>
              <w:rPr>
                <w:rStyle w:val="IndexLink"/>
              </w:rPr>
              <w:t>281</w:t>
            </w:r>
          </w:hyperlink>
        </w:p>
        <w:p>
          <w:pPr>
            <w:pStyle w:val="Contents4"/>
            <w:tabs>
              <w:tab w:val="clear" w:pos="8176"/>
              <w:tab w:val="right" w:pos="9026" w:leader="dot"/>
            </w:tabs>
            <w:rPr/>
          </w:pPr>
          <w:hyperlink w:anchor="__RefHeading___Toc2318122_73709187">
            <w:r>
              <w:rPr>
                <w:webHidden/>
                <w:rStyle w:val="IndexLink"/>
              </w:rPr>
              <w:t>4097</w:t>
            </w:r>
            <w:r>
              <w:rPr>
                <w:rStyle w:val="IndexLink"/>
                <w:rtl w:val="true"/>
              </w:rPr>
              <w:t xml:space="preserve"> - </w:t>
            </w:r>
            <w:r>
              <w:rPr>
                <w:rStyle w:val="IndexLink"/>
                <w:rtl w:val="true"/>
              </w:rPr>
              <w:t>عبد العزيز بن الحسين بن علي بن الحسين بن محمّد</w:t>
            </w:r>
            <w:r>
              <w:rPr>
                <w:rStyle w:val="IndexLink"/>
                <w:rtl w:val="true"/>
              </w:rPr>
              <w:tab/>
            </w:r>
            <w:r>
              <w:rPr>
                <w:rStyle w:val="IndexLink"/>
              </w:rPr>
              <w:t>282</w:t>
            </w:r>
          </w:hyperlink>
        </w:p>
        <w:p>
          <w:pPr>
            <w:pStyle w:val="Contents4"/>
            <w:tabs>
              <w:tab w:val="clear" w:pos="8176"/>
              <w:tab w:val="right" w:pos="9026" w:leader="dot"/>
            </w:tabs>
            <w:rPr/>
          </w:pPr>
          <w:hyperlink w:anchor="__RefHeading___Toc2318124_73709187">
            <w:r>
              <w:rPr>
                <w:webHidden/>
                <w:rStyle w:val="IndexLink"/>
              </w:rPr>
              <w:t>4098</w:t>
            </w:r>
            <w:r>
              <w:rPr>
                <w:rStyle w:val="IndexLink"/>
                <w:rtl w:val="true"/>
              </w:rPr>
              <w:t xml:space="preserve"> - </w:t>
            </w:r>
            <w:r>
              <w:rPr>
                <w:rStyle w:val="IndexLink"/>
                <w:rtl w:val="true"/>
              </w:rPr>
              <w:t>عبد العزيز بن الحصين بن التّرجمان</w:t>
            </w:r>
            <w:r>
              <w:rPr>
                <w:rStyle w:val="IndexLink"/>
                <w:rtl w:val="true"/>
              </w:rPr>
              <w:tab/>
            </w:r>
            <w:r>
              <w:rPr>
                <w:rStyle w:val="IndexLink"/>
              </w:rPr>
              <w:t>283</w:t>
            </w:r>
          </w:hyperlink>
        </w:p>
        <w:p>
          <w:pPr>
            <w:pStyle w:val="Contents4"/>
            <w:tabs>
              <w:tab w:val="clear" w:pos="8176"/>
              <w:tab w:val="right" w:pos="9026" w:leader="dot"/>
            </w:tabs>
            <w:rPr/>
          </w:pPr>
          <w:hyperlink w:anchor="__RefHeading___Toc2318126_73709187">
            <w:r>
              <w:rPr>
                <w:webHidden/>
                <w:rStyle w:val="IndexLink"/>
              </w:rPr>
              <w:t>4099</w:t>
            </w:r>
            <w:r>
              <w:rPr>
                <w:rStyle w:val="IndexLink"/>
                <w:rtl w:val="true"/>
              </w:rPr>
              <w:t xml:space="preserve"> - </w:t>
            </w:r>
            <w:r>
              <w:rPr>
                <w:rStyle w:val="IndexLink"/>
                <w:rtl w:val="true"/>
              </w:rPr>
              <w:t>عبد العزيز بن حيّان بن صابر بن حريث</w:t>
            </w:r>
            <w:r>
              <w:rPr>
                <w:rStyle w:val="IndexLink"/>
                <w:rtl w:val="true"/>
              </w:rPr>
              <w:tab/>
            </w:r>
            <w:r>
              <w:rPr>
                <w:rStyle w:val="IndexLink"/>
              </w:rPr>
              <w:t>289</w:t>
            </w:r>
          </w:hyperlink>
        </w:p>
        <w:p>
          <w:pPr>
            <w:pStyle w:val="Contents4"/>
            <w:tabs>
              <w:tab w:val="clear" w:pos="8176"/>
              <w:tab w:val="right" w:pos="9026" w:leader="dot"/>
            </w:tabs>
            <w:rPr/>
          </w:pPr>
          <w:hyperlink w:anchor="__RefHeading___Toc2318128_73709187">
            <w:r>
              <w:rPr>
                <w:webHidden/>
                <w:rStyle w:val="IndexLink"/>
              </w:rPr>
              <w:t>4100</w:t>
            </w:r>
            <w:r>
              <w:rPr>
                <w:rStyle w:val="IndexLink"/>
                <w:rtl w:val="true"/>
              </w:rPr>
              <w:t xml:space="preserve"> - </w:t>
            </w:r>
            <w:r>
              <w:rPr>
                <w:rStyle w:val="IndexLink"/>
                <w:rtl w:val="true"/>
              </w:rPr>
              <w:t>عبد العزيز بن خلف بن محمّد بن المكتفي</w:t>
            </w:r>
            <w:r>
              <w:rPr>
                <w:rStyle w:val="IndexLink"/>
                <w:rtl w:val="true"/>
              </w:rPr>
              <w:tab/>
            </w:r>
            <w:r>
              <w:rPr>
                <w:rStyle w:val="IndexLink"/>
              </w:rPr>
              <w:t>291</w:t>
            </w:r>
          </w:hyperlink>
        </w:p>
        <w:p>
          <w:pPr>
            <w:pStyle w:val="Contents4"/>
            <w:tabs>
              <w:tab w:val="clear" w:pos="8176"/>
              <w:tab w:val="right" w:pos="9026" w:leader="dot"/>
            </w:tabs>
            <w:rPr/>
          </w:pPr>
          <w:hyperlink w:anchor="__RefHeading___Toc2318130_73709187">
            <w:r>
              <w:rPr>
                <w:webHidden/>
                <w:rStyle w:val="IndexLink"/>
              </w:rPr>
              <w:t>4101</w:t>
            </w:r>
            <w:r>
              <w:rPr>
                <w:rStyle w:val="IndexLink"/>
                <w:rtl w:val="true"/>
              </w:rPr>
              <w:t xml:space="preserve"> - </w:t>
            </w:r>
            <w:r>
              <w:rPr>
                <w:rStyle w:val="IndexLink"/>
                <w:rtl w:val="true"/>
              </w:rPr>
              <w:t xml:space="preserve">عبد العزيز بن زرارة بن جزء </w:t>
            </w:r>
            <w:r>
              <w:rPr>
                <w:rStyle w:val="IndexLink"/>
                <w:rtl w:val="true"/>
              </w:rPr>
              <w:t>[</w:t>
            </w:r>
            <w:r>
              <w:rPr>
                <w:rStyle w:val="IndexLink"/>
                <w:rtl w:val="true"/>
              </w:rPr>
              <w:t>بن</w:t>
            </w:r>
            <w:r>
              <w:rPr>
                <w:rStyle w:val="IndexLink"/>
                <w:rtl w:val="true"/>
              </w:rPr>
              <w:t xml:space="preserve">] </w:t>
            </w:r>
            <w:r>
              <w:rPr>
                <w:rStyle w:val="IndexLink"/>
                <w:rtl w:val="true"/>
              </w:rPr>
              <w:t>عمرو بن عوف</w:t>
            </w:r>
            <w:r>
              <w:rPr>
                <w:rStyle w:val="IndexLink"/>
                <w:rtl w:val="true"/>
              </w:rPr>
              <w:tab/>
            </w:r>
            <w:r>
              <w:rPr>
                <w:rStyle w:val="IndexLink"/>
              </w:rPr>
              <w:t>292</w:t>
            </w:r>
          </w:hyperlink>
        </w:p>
        <w:p>
          <w:pPr>
            <w:pStyle w:val="Contents4"/>
            <w:tabs>
              <w:tab w:val="clear" w:pos="8176"/>
              <w:tab w:val="right" w:pos="9026" w:leader="dot"/>
            </w:tabs>
            <w:rPr/>
          </w:pPr>
          <w:hyperlink w:anchor="__RefHeading___Toc2318132_73709187">
            <w:r>
              <w:rPr>
                <w:webHidden/>
                <w:rStyle w:val="IndexLink"/>
              </w:rPr>
              <w:t>4102</w:t>
            </w:r>
            <w:r>
              <w:rPr>
                <w:rStyle w:val="IndexLink"/>
                <w:rtl w:val="true"/>
              </w:rPr>
              <w:t xml:space="preserve"> - </w:t>
            </w:r>
            <w:r>
              <w:rPr>
                <w:rStyle w:val="IndexLink"/>
                <w:rtl w:val="true"/>
              </w:rPr>
              <w:t>عبد العزيز بن سعيد بن عبد العزيز بن أبي يحيى التّنوخي</w:t>
            </w:r>
            <w:r>
              <w:rPr>
                <w:rStyle w:val="IndexLink"/>
                <w:rtl w:val="true"/>
              </w:rPr>
              <w:tab/>
            </w:r>
            <w:r>
              <w:rPr>
                <w:rStyle w:val="IndexLink"/>
              </w:rPr>
              <w:t>296</w:t>
            </w:r>
          </w:hyperlink>
        </w:p>
        <w:p>
          <w:pPr>
            <w:pStyle w:val="Contents4"/>
            <w:tabs>
              <w:tab w:val="clear" w:pos="8176"/>
              <w:tab w:val="right" w:pos="9026" w:leader="dot"/>
            </w:tabs>
            <w:rPr/>
          </w:pPr>
          <w:hyperlink w:anchor="__RefHeading___Toc2318134_73709187">
            <w:r>
              <w:rPr>
                <w:webHidden/>
                <w:rStyle w:val="IndexLink"/>
              </w:rPr>
              <w:t>4103</w:t>
            </w:r>
            <w:r>
              <w:rPr>
                <w:rStyle w:val="IndexLink"/>
                <w:rtl w:val="true"/>
              </w:rPr>
              <w:t xml:space="preserve"> - </w:t>
            </w:r>
            <w:r>
              <w:rPr>
                <w:rStyle w:val="IndexLink"/>
                <w:rtl w:val="true"/>
              </w:rPr>
              <w:t>عبد العزيز بن سعيد بن عبد الملك بن مروان</w:t>
            </w:r>
            <w:r>
              <w:rPr>
                <w:rStyle w:val="IndexLink"/>
                <w:rtl w:val="true"/>
              </w:rPr>
              <w:tab/>
            </w:r>
            <w:r>
              <w:rPr>
                <w:rStyle w:val="IndexLink"/>
              </w:rPr>
              <w:t>296</w:t>
            </w:r>
          </w:hyperlink>
        </w:p>
        <w:p>
          <w:pPr>
            <w:pStyle w:val="Contents4"/>
            <w:tabs>
              <w:tab w:val="clear" w:pos="8176"/>
              <w:tab w:val="right" w:pos="9026" w:leader="dot"/>
            </w:tabs>
            <w:rPr/>
          </w:pPr>
          <w:hyperlink w:anchor="__RefHeading___Toc2318136_73709187">
            <w:r>
              <w:rPr>
                <w:webHidden/>
                <w:rStyle w:val="IndexLink"/>
              </w:rPr>
              <w:t>4104</w:t>
            </w:r>
            <w:r>
              <w:rPr>
                <w:rStyle w:val="IndexLink"/>
                <w:rtl w:val="true"/>
              </w:rPr>
              <w:t xml:space="preserve"> - </w:t>
            </w:r>
            <w:r>
              <w:rPr>
                <w:rStyle w:val="IndexLink"/>
                <w:rtl w:val="true"/>
              </w:rPr>
              <w:t>عبد العزيز بن سعيد بن هشام</w:t>
            </w:r>
            <w:r>
              <w:rPr>
                <w:rStyle w:val="IndexLink"/>
                <w:rtl w:val="true"/>
              </w:rPr>
              <w:tab/>
            </w:r>
            <w:r>
              <w:rPr>
                <w:rStyle w:val="IndexLink"/>
              </w:rPr>
              <w:t>296</w:t>
            </w:r>
          </w:hyperlink>
        </w:p>
        <w:p>
          <w:pPr>
            <w:pStyle w:val="Contents4"/>
            <w:tabs>
              <w:tab w:val="clear" w:pos="8176"/>
              <w:tab w:val="right" w:pos="9026" w:leader="dot"/>
            </w:tabs>
            <w:rPr/>
          </w:pPr>
          <w:hyperlink w:anchor="__RefHeading___Toc2318138_73709187">
            <w:r>
              <w:rPr>
                <w:webHidden/>
                <w:rStyle w:val="IndexLink"/>
              </w:rPr>
              <w:t>4105</w:t>
            </w:r>
            <w:r>
              <w:rPr>
                <w:rStyle w:val="IndexLink"/>
                <w:rtl w:val="true"/>
              </w:rPr>
              <w:t xml:space="preserve"> - </w:t>
            </w:r>
            <w:r>
              <w:rPr>
                <w:rStyle w:val="IndexLink"/>
                <w:rtl w:val="true"/>
              </w:rPr>
              <w:t>عبد العزيز بن سعيد</w:t>
            </w:r>
            <w:r>
              <w:rPr>
                <w:rStyle w:val="IndexLink"/>
                <w:rtl w:val="true"/>
              </w:rPr>
              <w:tab/>
            </w:r>
            <w:r>
              <w:rPr>
                <w:rStyle w:val="IndexLink"/>
              </w:rPr>
              <w:t>296</w:t>
            </w:r>
          </w:hyperlink>
        </w:p>
        <w:p>
          <w:pPr>
            <w:pStyle w:val="Contents4"/>
            <w:tabs>
              <w:tab w:val="clear" w:pos="8176"/>
              <w:tab w:val="right" w:pos="9026" w:leader="dot"/>
            </w:tabs>
            <w:rPr/>
          </w:pPr>
          <w:hyperlink w:anchor="__RefHeading___Toc2318140_73709187">
            <w:r>
              <w:rPr>
                <w:webHidden/>
                <w:rStyle w:val="IndexLink"/>
              </w:rPr>
              <w:t>4106</w:t>
            </w:r>
            <w:r>
              <w:rPr>
                <w:rStyle w:val="IndexLink"/>
                <w:rtl w:val="true"/>
              </w:rPr>
              <w:t xml:space="preserve"> - </w:t>
            </w:r>
            <w:r>
              <w:rPr>
                <w:rStyle w:val="IndexLink"/>
                <w:rtl w:val="true"/>
              </w:rPr>
              <w:t>عبد العزيز بن سليمان بن أبي السّائب القرشي</w:t>
            </w:r>
            <w:r>
              <w:rPr>
                <w:rStyle w:val="IndexLink"/>
                <w:rtl w:val="true"/>
              </w:rPr>
              <w:tab/>
            </w:r>
            <w:r>
              <w:rPr>
                <w:rStyle w:val="IndexLink"/>
              </w:rPr>
              <w:t>297</w:t>
            </w:r>
          </w:hyperlink>
        </w:p>
        <w:p>
          <w:pPr>
            <w:pStyle w:val="Contents4"/>
            <w:tabs>
              <w:tab w:val="clear" w:pos="8176"/>
              <w:tab w:val="right" w:pos="9026" w:leader="dot"/>
            </w:tabs>
            <w:rPr/>
          </w:pPr>
          <w:hyperlink w:anchor="__RefHeading___Toc2318142_73709187">
            <w:r>
              <w:rPr>
                <w:webHidden/>
                <w:rStyle w:val="IndexLink"/>
              </w:rPr>
              <w:t>4107</w:t>
            </w:r>
            <w:r>
              <w:rPr>
                <w:rStyle w:val="IndexLink"/>
                <w:rtl w:val="true"/>
              </w:rPr>
              <w:t xml:space="preserve"> - </w:t>
            </w:r>
            <w:r>
              <w:rPr>
                <w:rStyle w:val="IndexLink"/>
                <w:rtl w:val="true"/>
              </w:rPr>
              <w:t>عبد العزيز بن سليمان بن هشام</w:t>
            </w:r>
            <w:r>
              <w:rPr>
                <w:rStyle w:val="IndexLink"/>
                <w:rtl w:val="true"/>
              </w:rPr>
              <w:tab/>
            </w:r>
            <w:r>
              <w:rPr>
                <w:rStyle w:val="IndexLink"/>
              </w:rPr>
              <w:t>298</w:t>
            </w:r>
          </w:hyperlink>
        </w:p>
        <w:p>
          <w:pPr>
            <w:pStyle w:val="Contents4"/>
            <w:tabs>
              <w:tab w:val="clear" w:pos="8176"/>
              <w:tab w:val="right" w:pos="9026" w:leader="dot"/>
            </w:tabs>
            <w:rPr/>
          </w:pPr>
          <w:hyperlink w:anchor="__RefHeading___Toc2318144_73709187">
            <w:r>
              <w:rPr>
                <w:webHidden/>
                <w:rStyle w:val="IndexLink"/>
              </w:rPr>
              <w:t>4108</w:t>
            </w:r>
            <w:r>
              <w:rPr>
                <w:rStyle w:val="IndexLink"/>
                <w:rtl w:val="true"/>
              </w:rPr>
              <w:t xml:space="preserve"> - </w:t>
            </w:r>
            <w:r>
              <w:rPr>
                <w:rStyle w:val="IndexLink"/>
                <w:rtl w:val="true"/>
              </w:rPr>
              <w:t>عبد العزيز بن سهل</w:t>
            </w:r>
            <w:r>
              <w:rPr>
                <w:rStyle w:val="IndexLink"/>
                <w:rtl w:val="true"/>
              </w:rPr>
              <w:tab/>
            </w:r>
            <w:r>
              <w:rPr>
                <w:rStyle w:val="IndexLink"/>
              </w:rPr>
              <w:t>298</w:t>
            </w:r>
          </w:hyperlink>
        </w:p>
        <w:p>
          <w:pPr>
            <w:pStyle w:val="Contents4"/>
            <w:tabs>
              <w:tab w:val="clear" w:pos="8176"/>
              <w:tab w:val="right" w:pos="9026" w:leader="dot"/>
            </w:tabs>
            <w:rPr/>
          </w:pPr>
          <w:hyperlink w:anchor="__RefHeading___Toc2318146_73709187">
            <w:r>
              <w:rPr>
                <w:webHidden/>
                <w:rStyle w:val="IndexLink"/>
              </w:rPr>
              <w:t>4109</w:t>
            </w:r>
            <w:r>
              <w:rPr>
                <w:rStyle w:val="IndexLink"/>
                <w:rtl w:val="true"/>
              </w:rPr>
              <w:t xml:space="preserve"> - </w:t>
            </w:r>
            <w:r>
              <w:rPr>
                <w:rStyle w:val="IndexLink"/>
                <w:rtl w:val="true"/>
              </w:rPr>
              <w:t>عبد العزيز بن عبد اللّه بن ثعلبة</w:t>
            </w:r>
            <w:r>
              <w:rPr>
                <w:rStyle w:val="IndexLink"/>
                <w:rtl w:val="true"/>
              </w:rPr>
              <w:tab/>
            </w:r>
            <w:r>
              <w:rPr>
                <w:rStyle w:val="IndexLink"/>
              </w:rPr>
              <w:t>299</w:t>
            </w:r>
          </w:hyperlink>
        </w:p>
        <w:p>
          <w:pPr>
            <w:pStyle w:val="Contents4"/>
            <w:tabs>
              <w:tab w:val="clear" w:pos="8176"/>
              <w:tab w:val="right" w:pos="9026" w:leader="dot"/>
            </w:tabs>
            <w:rPr/>
          </w:pPr>
          <w:hyperlink w:anchor="__RefHeading___Toc2318148_73709187">
            <w:r>
              <w:rPr>
                <w:webHidden/>
                <w:rStyle w:val="IndexLink"/>
              </w:rPr>
              <w:t>4110</w:t>
            </w:r>
            <w:r>
              <w:rPr>
                <w:rStyle w:val="IndexLink"/>
                <w:rtl w:val="true"/>
              </w:rPr>
              <w:t xml:space="preserve"> - </w:t>
            </w:r>
            <w:r>
              <w:rPr>
                <w:rStyle w:val="IndexLink"/>
                <w:rtl w:val="true"/>
              </w:rPr>
              <w:t>عبد العزيز بن عبد اللّه بن خالد بن أسيد بن أبي العيص</w:t>
            </w:r>
            <w:r>
              <w:rPr>
                <w:rStyle w:val="IndexLink"/>
                <w:rtl w:val="true"/>
              </w:rPr>
              <w:tab/>
            </w:r>
            <w:r>
              <w:rPr>
                <w:rStyle w:val="IndexLink"/>
              </w:rPr>
              <w:t>300</w:t>
            </w:r>
          </w:hyperlink>
        </w:p>
        <w:p>
          <w:pPr>
            <w:pStyle w:val="Contents4"/>
            <w:tabs>
              <w:tab w:val="clear" w:pos="8176"/>
              <w:tab w:val="right" w:pos="9026" w:leader="dot"/>
            </w:tabs>
            <w:rPr/>
          </w:pPr>
          <w:hyperlink w:anchor="__RefHeading___Toc2318150_73709187">
            <w:r>
              <w:rPr>
                <w:webHidden/>
                <w:rStyle w:val="IndexLink"/>
              </w:rPr>
              <w:t>4111</w:t>
            </w:r>
            <w:r>
              <w:rPr>
                <w:rStyle w:val="IndexLink"/>
                <w:rtl w:val="true"/>
              </w:rPr>
              <w:t xml:space="preserve"> - </w:t>
            </w:r>
            <w:r>
              <w:rPr>
                <w:rStyle w:val="IndexLink"/>
                <w:rtl w:val="true"/>
              </w:rPr>
              <w:t>عبد العزيز بن عبد اللّه بن عبد اللّه بن عمر</w:t>
            </w:r>
            <w:r>
              <w:rPr>
                <w:rStyle w:val="IndexLink"/>
                <w:rtl w:val="true"/>
              </w:rPr>
              <w:tab/>
            </w:r>
            <w:r>
              <w:rPr>
                <w:rStyle w:val="IndexLink"/>
              </w:rPr>
              <w:t>306</w:t>
            </w:r>
          </w:hyperlink>
        </w:p>
        <w:p>
          <w:pPr>
            <w:pStyle w:val="Contents4"/>
            <w:tabs>
              <w:tab w:val="clear" w:pos="8176"/>
              <w:tab w:val="right" w:pos="9026" w:leader="dot"/>
            </w:tabs>
            <w:rPr/>
          </w:pPr>
          <w:hyperlink w:anchor="__RefHeading___Toc2318152_73709187">
            <w:r>
              <w:rPr>
                <w:webHidden/>
                <w:rStyle w:val="IndexLink"/>
              </w:rPr>
              <w:t>4112</w:t>
            </w:r>
            <w:r>
              <w:rPr>
                <w:rStyle w:val="IndexLink"/>
                <w:rtl w:val="true"/>
              </w:rPr>
              <w:t xml:space="preserve"> - </w:t>
            </w:r>
            <w:r>
              <w:rPr>
                <w:rStyle w:val="IndexLink"/>
                <w:rtl w:val="true"/>
              </w:rPr>
              <w:t>عبد العزيز بن عبد الحميد اللّخمي الدّاراني</w:t>
            </w:r>
            <w:r>
              <w:rPr>
                <w:rStyle w:val="IndexLink"/>
                <w:rtl w:val="true"/>
              </w:rPr>
              <w:tab/>
            </w:r>
            <w:r>
              <w:rPr>
                <w:rStyle w:val="IndexLink"/>
              </w:rPr>
              <w:t>311</w:t>
            </w:r>
          </w:hyperlink>
        </w:p>
        <w:p>
          <w:pPr>
            <w:pStyle w:val="Contents4"/>
            <w:tabs>
              <w:tab w:val="clear" w:pos="8176"/>
              <w:tab w:val="right" w:pos="9026" w:leader="dot"/>
            </w:tabs>
            <w:rPr/>
          </w:pPr>
          <w:hyperlink w:anchor="__RefHeading___Toc2318154_73709187">
            <w:r>
              <w:rPr>
                <w:webHidden/>
                <w:rStyle w:val="IndexLink"/>
              </w:rPr>
              <w:t>4113</w:t>
            </w:r>
            <w:r>
              <w:rPr>
                <w:rStyle w:val="IndexLink"/>
                <w:rtl w:val="true"/>
              </w:rPr>
              <w:t xml:space="preserve"> - </w:t>
            </w:r>
            <w:r>
              <w:rPr>
                <w:rStyle w:val="IndexLink"/>
                <w:rtl w:val="true"/>
              </w:rPr>
              <w:t>عبد العزيز بن عبد الرّحمن بن أحمد بن إبراهيم</w:t>
            </w:r>
            <w:r>
              <w:rPr>
                <w:rStyle w:val="IndexLink"/>
                <w:rtl w:val="true"/>
              </w:rPr>
              <w:tab/>
            </w:r>
            <w:r>
              <w:rPr>
                <w:rStyle w:val="IndexLink"/>
              </w:rPr>
              <w:t>312</w:t>
            </w:r>
          </w:hyperlink>
        </w:p>
        <w:p>
          <w:pPr>
            <w:pStyle w:val="Contents4"/>
            <w:tabs>
              <w:tab w:val="clear" w:pos="8176"/>
              <w:tab w:val="right" w:pos="9026" w:leader="dot"/>
            </w:tabs>
            <w:rPr/>
          </w:pPr>
          <w:hyperlink w:anchor="__RefHeading___Toc2318156_73709187">
            <w:r>
              <w:rPr>
                <w:webHidden/>
                <w:rStyle w:val="IndexLink"/>
              </w:rPr>
              <w:t>4114</w:t>
            </w:r>
            <w:r>
              <w:rPr>
                <w:rStyle w:val="IndexLink"/>
                <w:rtl w:val="true"/>
              </w:rPr>
              <w:t xml:space="preserve"> - </w:t>
            </w:r>
            <w:r>
              <w:rPr>
                <w:rStyle w:val="IndexLink"/>
                <w:rtl w:val="true"/>
              </w:rPr>
              <w:t>عبد العزيز بن عبد الرّحمن بن عبد الملك</w:t>
            </w:r>
            <w:r>
              <w:rPr>
                <w:rStyle w:val="IndexLink"/>
                <w:rtl w:val="true"/>
              </w:rPr>
              <w:tab/>
            </w:r>
            <w:r>
              <w:rPr>
                <w:rStyle w:val="IndexLink"/>
              </w:rPr>
              <w:t>316</w:t>
            </w:r>
          </w:hyperlink>
        </w:p>
        <w:p>
          <w:pPr>
            <w:pStyle w:val="Contents4"/>
            <w:tabs>
              <w:tab w:val="clear" w:pos="8176"/>
              <w:tab w:val="right" w:pos="9026" w:leader="dot"/>
            </w:tabs>
            <w:rPr/>
          </w:pPr>
          <w:hyperlink w:anchor="__RefHeading___Toc2318158_73709187">
            <w:r>
              <w:rPr>
                <w:webHidden/>
                <w:rStyle w:val="IndexLink"/>
              </w:rPr>
              <w:t>4115</w:t>
            </w:r>
            <w:r>
              <w:rPr>
                <w:rStyle w:val="IndexLink"/>
                <w:rtl w:val="true"/>
              </w:rPr>
              <w:t xml:space="preserve"> - </w:t>
            </w:r>
            <w:r>
              <w:rPr>
                <w:rStyle w:val="IndexLink"/>
                <w:rtl w:val="true"/>
              </w:rPr>
              <w:t>عبد العزيز بن عبد الرّحمن بن الوليد بن عبد الملك</w:t>
            </w:r>
            <w:r>
              <w:rPr>
                <w:rStyle w:val="IndexLink"/>
                <w:rtl w:val="true"/>
              </w:rPr>
              <w:tab/>
            </w:r>
            <w:r>
              <w:rPr>
                <w:rStyle w:val="IndexLink"/>
              </w:rPr>
              <w:t>317</w:t>
            </w:r>
          </w:hyperlink>
        </w:p>
        <w:p>
          <w:pPr>
            <w:pStyle w:val="Contents4"/>
            <w:tabs>
              <w:tab w:val="clear" w:pos="8176"/>
              <w:tab w:val="right" w:pos="9026" w:leader="dot"/>
            </w:tabs>
            <w:rPr/>
          </w:pPr>
          <w:hyperlink w:anchor="__RefHeading___Toc2318160_73709187">
            <w:r>
              <w:rPr>
                <w:webHidden/>
                <w:rStyle w:val="IndexLink"/>
              </w:rPr>
              <w:t>4116</w:t>
            </w:r>
            <w:r>
              <w:rPr>
                <w:rStyle w:val="IndexLink"/>
                <w:rtl w:val="true"/>
              </w:rPr>
              <w:t xml:space="preserve"> - </w:t>
            </w:r>
            <w:r>
              <w:rPr>
                <w:rStyle w:val="IndexLink"/>
                <w:rtl w:val="true"/>
              </w:rPr>
              <w:t>عبد العزيز بن عبد الرّحمن</w:t>
            </w:r>
            <w:r>
              <w:rPr>
                <w:rStyle w:val="IndexLink"/>
                <w:rtl w:val="true"/>
              </w:rPr>
              <w:tab/>
            </w:r>
            <w:r>
              <w:rPr>
                <w:rStyle w:val="IndexLink"/>
              </w:rPr>
              <w:t>317</w:t>
            </w:r>
          </w:hyperlink>
        </w:p>
        <w:p>
          <w:pPr>
            <w:pStyle w:val="Contents4"/>
            <w:tabs>
              <w:tab w:val="clear" w:pos="8176"/>
              <w:tab w:val="right" w:pos="9026" w:leader="dot"/>
            </w:tabs>
            <w:rPr/>
          </w:pPr>
          <w:hyperlink w:anchor="__RefHeading___Toc2318162_73709187">
            <w:r>
              <w:rPr>
                <w:webHidden/>
                <w:rStyle w:val="IndexLink"/>
              </w:rPr>
              <w:t>4117</w:t>
            </w:r>
            <w:r>
              <w:rPr>
                <w:rStyle w:val="IndexLink"/>
                <w:rtl w:val="true"/>
              </w:rPr>
              <w:t xml:space="preserve"> - </w:t>
            </w:r>
            <w:r>
              <w:rPr>
                <w:rStyle w:val="IndexLink"/>
                <w:rtl w:val="true"/>
              </w:rPr>
              <w:t>عبد العزيز بن عبد الرّحيم بن محمّد بن علي</w:t>
            </w:r>
            <w:r>
              <w:rPr>
                <w:rStyle w:val="IndexLink"/>
                <w:rtl w:val="true"/>
              </w:rPr>
              <w:tab/>
            </w:r>
            <w:r>
              <w:rPr>
                <w:rStyle w:val="IndexLink"/>
              </w:rPr>
              <w:t>317</w:t>
            </w:r>
          </w:hyperlink>
        </w:p>
        <w:p>
          <w:pPr>
            <w:pStyle w:val="Contents4"/>
            <w:tabs>
              <w:tab w:val="clear" w:pos="8176"/>
              <w:tab w:val="right" w:pos="9026" w:leader="dot"/>
            </w:tabs>
            <w:rPr/>
          </w:pPr>
          <w:hyperlink w:anchor="__RefHeading___Toc2318164_73709187">
            <w:r>
              <w:rPr>
                <w:webHidden/>
                <w:rStyle w:val="IndexLink"/>
              </w:rPr>
              <w:t>4118</w:t>
            </w:r>
            <w:r>
              <w:rPr>
                <w:rStyle w:val="IndexLink"/>
                <w:rtl w:val="true"/>
              </w:rPr>
              <w:t xml:space="preserve"> - </w:t>
            </w:r>
            <w:r>
              <w:rPr>
                <w:rStyle w:val="IndexLink"/>
                <w:rtl w:val="true"/>
              </w:rPr>
              <w:t>عبد العزيز بن عبد العزيز بن أبان بن مروان</w:t>
            </w:r>
            <w:r>
              <w:rPr>
                <w:rStyle w:val="IndexLink"/>
                <w:rtl w:val="true"/>
              </w:rPr>
              <w:tab/>
            </w:r>
            <w:r>
              <w:rPr>
                <w:rStyle w:val="IndexLink"/>
              </w:rPr>
              <w:t>319</w:t>
            </w:r>
          </w:hyperlink>
        </w:p>
        <w:p>
          <w:pPr>
            <w:pStyle w:val="Contents4"/>
            <w:tabs>
              <w:tab w:val="clear" w:pos="8176"/>
              <w:tab w:val="right" w:pos="9026" w:leader="dot"/>
            </w:tabs>
            <w:rPr/>
          </w:pPr>
          <w:hyperlink w:anchor="__RefHeading___Toc2318166_73709187">
            <w:r>
              <w:rPr>
                <w:webHidden/>
                <w:rStyle w:val="IndexLink"/>
              </w:rPr>
              <w:t>4119</w:t>
            </w:r>
            <w:r>
              <w:rPr>
                <w:rStyle w:val="IndexLink"/>
                <w:rtl w:val="true"/>
              </w:rPr>
              <w:t xml:space="preserve"> - </w:t>
            </w:r>
            <w:r>
              <w:rPr>
                <w:rStyle w:val="IndexLink"/>
                <w:rtl w:val="true"/>
              </w:rPr>
              <w:t>عبد العزيز بن عبد الغفّار بن إسماعيل بن عبيد اللّه</w:t>
            </w:r>
            <w:r>
              <w:rPr>
                <w:rStyle w:val="IndexLink"/>
                <w:rtl w:val="true"/>
              </w:rPr>
              <w:tab/>
            </w:r>
            <w:r>
              <w:rPr>
                <w:rStyle w:val="IndexLink"/>
              </w:rPr>
              <w:t>319</w:t>
            </w:r>
          </w:hyperlink>
        </w:p>
        <w:p>
          <w:pPr>
            <w:pStyle w:val="Contents4"/>
            <w:tabs>
              <w:tab w:val="clear" w:pos="8176"/>
              <w:tab w:val="right" w:pos="9026" w:leader="dot"/>
            </w:tabs>
            <w:rPr/>
          </w:pPr>
          <w:hyperlink w:anchor="__RefHeading___Toc2318168_73709187">
            <w:r>
              <w:rPr>
                <w:webHidden/>
                <w:rStyle w:val="IndexLink"/>
              </w:rPr>
              <w:t>4120</w:t>
            </w:r>
            <w:r>
              <w:rPr>
                <w:rStyle w:val="IndexLink"/>
                <w:rtl w:val="true"/>
              </w:rPr>
              <w:t xml:space="preserve"> - </w:t>
            </w:r>
            <w:r>
              <w:rPr>
                <w:rStyle w:val="IndexLink"/>
                <w:rtl w:val="true"/>
              </w:rPr>
              <w:t>عبد العزيز بن عبد القريب</w:t>
            </w:r>
            <w:r>
              <w:rPr>
                <w:rStyle w:val="IndexLink"/>
                <w:rtl w:val="true"/>
              </w:rPr>
              <w:tab/>
            </w:r>
            <w:r>
              <w:rPr>
                <w:rStyle w:val="IndexLink"/>
              </w:rPr>
              <w:t>319</w:t>
            </w:r>
          </w:hyperlink>
        </w:p>
        <w:p>
          <w:pPr>
            <w:pStyle w:val="Contents4"/>
            <w:tabs>
              <w:tab w:val="clear" w:pos="8176"/>
              <w:tab w:val="right" w:pos="9026" w:leader="dot"/>
            </w:tabs>
            <w:rPr/>
          </w:pPr>
          <w:hyperlink w:anchor="__RefHeading___Toc2318170_73709187">
            <w:r>
              <w:rPr>
                <w:webHidden/>
                <w:rStyle w:val="IndexLink"/>
              </w:rPr>
              <w:t>4121</w:t>
            </w:r>
            <w:r>
              <w:rPr>
                <w:rStyle w:val="IndexLink"/>
                <w:rtl w:val="true"/>
              </w:rPr>
              <w:t xml:space="preserve"> - </w:t>
            </w:r>
            <w:r>
              <w:rPr>
                <w:rStyle w:val="IndexLink"/>
                <w:rtl w:val="true"/>
              </w:rPr>
              <w:t>عبد العزيز بن عبد الملك بن أبي عبيدة بن الوليد</w:t>
            </w:r>
            <w:r>
              <w:rPr>
                <w:rStyle w:val="IndexLink"/>
                <w:rtl w:val="true"/>
              </w:rPr>
              <w:tab/>
            </w:r>
            <w:r>
              <w:rPr>
                <w:rStyle w:val="IndexLink"/>
              </w:rPr>
              <w:t>320</w:t>
            </w:r>
          </w:hyperlink>
        </w:p>
        <w:p>
          <w:pPr>
            <w:pStyle w:val="Contents4"/>
            <w:tabs>
              <w:tab w:val="clear" w:pos="8176"/>
              <w:tab w:val="right" w:pos="9026" w:leader="dot"/>
            </w:tabs>
            <w:rPr/>
          </w:pPr>
          <w:hyperlink w:anchor="__RefHeading___Toc2318172_73709187">
            <w:r>
              <w:rPr>
                <w:webHidden/>
                <w:rStyle w:val="IndexLink"/>
              </w:rPr>
              <w:t>4122</w:t>
            </w:r>
            <w:r>
              <w:rPr>
                <w:rStyle w:val="IndexLink"/>
                <w:rtl w:val="true"/>
              </w:rPr>
              <w:t xml:space="preserve"> - </w:t>
            </w:r>
            <w:r>
              <w:rPr>
                <w:rStyle w:val="IndexLink"/>
                <w:rtl w:val="true"/>
              </w:rPr>
              <w:t>عبد العزيز بن عبد الملك بن نصر</w:t>
            </w:r>
            <w:r>
              <w:rPr>
                <w:rStyle w:val="IndexLink"/>
                <w:rtl w:val="true"/>
              </w:rPr>
              <w:tab/>
            </w:r>
            <w:r>
              <w:rPr>
                <w:rStyle w:val="IndexLink"/>
              </w:rPr>
              <w:t>320</w:t>
            </w:r>
          </w:hyperlink>
        </w:p>
        <w:p>
          <w:pPr>
            <w:pStyle w:val="Contents4"/>
            <w:tabs>
              <w:tab w:val="clear" w:pos="8176"/>
              <w:tab w:val="right" w:pos="9026" w:leader="dot"/>
            </w:tabs>
            <w:rPr/>
          </w:pPr>
          <w:hyperlink w:anchor="__RefHeading___Toc2318174_73709187">
            <w:r>
              <w:rPr>
                <w:webHidden/>
                <w:rStyle w:val="IndexLink"/>
              </w:rPr>
              <w:t>4123</w:t>
            </w:r>
            <w:r>
              <w:rPr>
                <w:rStyle w:val="IndexLink"/>
                <w:rtl w:val="true"/>
              </w:rPr>
              <w:t xml:space="preserve"> - </w:t>
            </w:r>
            <w:r>
              <w:rPr>
                <w:rStyle w:val="IndexLink"/>
                <w:rtl w:val="true"/>
              </w:rPr>
              <w:t>عبد العزيز بن عبد الواحد المذحجي دمشقي</w:t>
            </w:r>
            <w:r>
              <w:rPr>
                <w:rStyle w:val="IndexLink"/>
                <w:rtl w:val="true"/>
              </w:rPr>
              <w:tab/>
            </w:r>
            <w:r>
              <w:rPr>
                <w:rStyle w:val="IndexLink"/>
              </w:rPr>
              <w:t>323</w:t>
            </w:r>
          </w:hyperlink>
        </w:p>
        <w:p>
          <w:pPr>
            <w:pStyle w:val="Contents4"/>
            <w:tabs>
              <w:tab w:val="clear" w:pos="8176"/>
              <w:tab w:val="right" w:pos="9026" w:leader="dot"/>
            </w:tabs>
            <w:rPr/>
          </w:pPr>
          <w:hyperlink w:anchor="__RefHeading___Toc2318176_73709187">
            <w:r>
              <w:rPr>
                <w:webHidden/>
                <w:rStyle w:val="IndexLink"/>
              </w:rPr>
              <w:t>4124</w:t>
            </w:r>
            <w:r>
              <w:rPr>
                <w:rStyle w:val="IndexLink"/>
                <w:rtl w:val="true"/>
              </w:rPr>
              <w:t xml:space="preserve"> - </w:t>
            </w:r>
            <w:r>
              <w:rPr>
                <w:rStyle w:val="IndexLink"/>
                <w:rtl w:val="true"/>
              </w:rPr>
              <w:t>عبد العزيز بن عثمان بن محمّد</w:t>
            </w:r>
            <w:r>
              <w:rPr>
                <w:rStyle w:val="IndexLink"/>
                <w:rtl w:val="true"/>
              </w:rPr>
              <w:tab/>
            </w:r>
            <w:r>
              <w:rPr>
                <w:rStyle w:val="IndexLink"/>
              </w:rPr>
              <w:t>323</w:t>
            </w:r>
          </w:hyperlink>
        </w:p>
        <w:p>
          <w:pPr>
            <w:pStyle w:val="Contents4"/>
            <w:tabs>
              <w:tab w:val="clear" w:pos="8176"/>
              <w:tab w:val="right" w:pos="9026" w:leader="dot"/>
            </w:tabs>
            <w:rPr/>
          </w:pPr>
          <w:hyperlink w:anchor="__RefHeading___Toc2318178_73709187">
            <w:r>
              <w:rPr>
                <w:webHidden/>
                <w:rStyle w:val="IndexLink"/>
              </w:rPr>
              <w:t>4125</w:t>
            </w:r>
            <w:r>
              <w:rPr>
                <w:rStyle w:val="IndexLink"/>
                <w:rtl w:val="true"/>
              </w:rPr>
              <w:t xml:space="preserve"> - </w:t>
            </w:r>
            <w:r>
              <w:rPr>
                <w:rStyle w:val="IndexLink"/>
                <w:rtl w:val="true"/>
              </w:rPr>
              <w:t>عبد العزيز بن علي بن الحسن</w:t>
            </w:r>
            <w:r>
              <w:rPr>
                <w:rStyle w:val="IndexLink"/>
                <w:rtl w:val="true"/>
              </w:rPr>
              <w:tab/>
            </w:r>
            <w:r>
              <w:rPr>
                <w:rStyle w:val="IndexLink"/>
              </w:rPr>
              <w:t>325</w:t>
            </w:r>
          </w:hyperlink>
        </w:p>
        <w:p>
          <w:pPr>
            <w:pStyle w:val="Contents4"/>
            <w:tabs>
              <w:tab w:val="clear" w:pos="8176"/>
              <w:tab w:val="right" w:pos="9026" w:leader="dot"/>
            </w:tabs>
            <w:rPr/>
          </w:pPr>
          <w:hyperlink w:anchor="__RefHeading___Toc2318180_73709187">
            <w:r>
              <w:rPr>
                <w:webHidden/>
                <w:rStyle w:val="IndexLink"/>
              </w:rPr>
              <w:t>4126</w:t>
            </w:r>
            <w:r>
              <w:rPr>
                <w:rStyle w:val="IndexLink"/>
                <w:rtl w:val="true"/>
              </w:rPr>
              <w:t xml:space="preserve"> - </w:t>
            </w:r>
            <w:r>
              <w:rPr>
                <w:rStyle w:val="IndexLink"/>
                <w:rtl w:val="true"/>
              </w:rPr>
              <w:t>عبد العزيز بن علي بن الحسين بن محمّد بن عبد الرّحمن</w:t>
            </w:r>
            <w:r>
              <w:rPr>
                <w:rStyle w:val="IndexLink"/>
                <w:rtl w:val="true"/>
              </w:rPr>
              <w:tab/>
            </w:r>
            <w:r>
              <w:rPr>
                <w:rStyle w:val="IndexLink"/>
              </w:rPr>
              <w:t>327</w:t>
            </w:r>
          </w:hyperlink>
        </w:p>
        <w:p>
          <w:pPr>
            <w:pStyle w:val="Contents4"/>
            <w:tabs>
              <w:tab w:val="clear" w:pos="8176"/>
              <w:tab w:val="right" w:pos="9026" w:leader="dot"/>
            </w:tabs>
            <w:rPr/>
          </w:pPr>
          <w:hyperlink w:anchor="__RefHeading___Toc2318182_73709187">
            <w:r>
              <w:rPr>
                <w:webHidden/>
                <w:rStyle w:val="IndexLink"/>
              </w:rPr>
              <w:t>4127</w:t>
            </w:r>
            <w:r>
              <w:rPr>
                <w:rStyle w:val="IndexLink"/>
                <w:rtl w:val="true"/>
              </w:rPr>
              <w:t xml:space="preserve"> - </w:t>
            </w:r>
            <w:r>
              <w:rPr>
                <w:rStyle w:val="IndexLink"/>
                <w:rtl w:val="true"/>
              </w:rPr>
              <w:t>عبد العزيز بن علي بن عبد اللّه</w:t>
            </w:r>
            <w:r>
              <w:rPr>
                <w:rStyle w:val="IndexLink"/>
                <w:rtl w:val="true"/>
              </w:rPr>
              <w:tab/>
            </w:r>
            <w:r>
              <w:rPr>
                <w:rStyle w:val="IndexLink"/>
              </w:rPr>
              <w:t>327</w:t>
            </w:r>
          </w:hyperlink>
        </w:p>
        <w:p>
          <w:pPr>
            <w:pStyle w:val="Contents4"/>
            <w:tabs>
              <w:tab w:val="clear" w:pos="8176"/>
              <w:tab w:val="right" w:pos="9026" w:leader="dot"/>
            </w:tabs>
            <w:rPr/>
          </w:pPr>
          <w:hyperlink w:anchor="__RefHeading___Toc2318184_73709187">
            <w:r>
              <w:rPr>
                <w:webHidden/>
                <w:rStyle w:val="IndexLink"/>
              </w:rPr>
              <w:t>4128</w:t>
            </w:r>
            <w:r>
              <w:rPr>
                <w:rStyle w:val="IndexLink"/>
                <w:rtl w:val="true"/>
              </w:rPr>
              <w:t xml:space="preserve"> - </w:t>
            </w:r>
            <w:r>
              <w:rPr>
                <w:rStyle w:val="IndexLink"/>
                <w:rtl w:val="true"/>
              </w:rPr>
              <w:t>عبد العزيز بن علي بن محمّد بن عمر</w:t>
            </w:r>
            <w:r>
              <w:rPr>
                <w:rStyle w:val="IndexLink"/>
                <w:rtl w:val="true"/>
              </w:rPr>
              <w:tab/>
            </w:r>
            <w:r>
              <w:rPr>
                <w:rStyle w:val="IndexLink"/>
              </w:rPr>
              <w:t>328</w:t>
            </w:r>
          </w:hyperlink>
        </w:p>
        <w:p>
          <w:pPr>
            <w:pStyle w:val="Contents4"/>
            <w:tabs>
              <w:tab w:val="clear" w:pos="8176"/>
              <w:tab w:val="right" w:pos="9026" w:leader="dot"/>
            </w:tabs>
            <w:rPr/>
          </w:pPr>
          <w:hyperlink w:anchor="__RefHeading___Toc2318186_73709187">
            <w:r>
              <w:rPr>
                <w:webHidden/>
                <w:rStyle w:val="IndexLink"/>
              </w:rPr>
              <w:t>4129</w:t>
            </w:r>
            <w:r>
              <w:rPr>
                <w:rStyle w:val="IndexLink"/>
                <w:rtl w:val="true"/>
              </w:rPr>
              <w:t xml:space="preserve"> - </w:t>
            </w:r>
            <w:r>
              <w:rPr>
                <w:rStyle w:val="IndexLink"/>
                <w:rtl w:val="true"/>
              </w:rPr>
              <w:t>عبد العزيز بن علي</w:t>
            </w:r>
            <w:r>
              <w:rPr>
                <w:rStyle w:val="IndexLink"/>
                <w:rtl w:val="true"/>
              </w:rPr>
              <w:tab/>
            </w:r>
            <w:r>
              <w:rPr>
                <w:rStyle w:val="IndexLink"/>
              </w:rPr>
              <w:t>328</w:t>
            </w:r>
          </w:hyperlink>
        </w:p>
        <w:p>
          <w:pPr>
            <w:pStyle w:val="Contents4"/>
            <w:tabs>
              <w:tab w:val="clear" w:pos="8176"/>
              <w:tab w:val="right" w:pos="9026" w:leader="dot"/>
            </w:tabs>
            <w:rPr/>
          </w:pPr>
          <w:hyperlink w:anchor="__RefHeading___Toc2318188_73709187">
            <w:r>
              <w:rPr>
                <w:webHidden/>
                <w:rStyle w:val="IndexLink"/>
              </w:rPr>
              <w:t>4130</w:t>
            </w:r>
            <w:r>
              <w:rPr>
                <w:rStyle w:val="IndexLink"/>
                <w:rtl w:val="true"/>
              </w:rPr>
              <w:t xml:space="preserve"> - </w:t>
            </w:r>
            <w:r>
              <w:rPr>
                <w:rStyle w:val="IndexLink"/>
                <w:rtl w:val="true"/>
              </w:rPr>
              <w:t>عبد العزيز بن عمران بن كوشيذ</w:t>
            </w:r>
            <w:r>
              <w:rPr>
                <w:rStyle w:val="IndexLink"/>
                <w:rtl w:val="true"/>
              </w:rPr>
              <w:tab/>
            </w:r>
            <w:r>
              <w:rPr>
                <w:rStyle w:val="IndexLink"/>
              </w:rPr>
              <w:t>329</w:t>
            </w:r>
          </w:hyperlink>
        </w:p>
        <w:p>
          <w:pPr>
            <w:pStyle w:val="Contents4"/>
            <w:tabs>
              <w:tab w:val="clear" w:pos="8176"/>
              <w:tab w:val="right" w:pos="9026" w:leader="dot"/>
            </w:tabs>
            <w:rPr/>
          </w:pPr>
          <w:hyperlink w:anchor="__RefHeading___Toc2318190_73709187">
            <w:r>
              <w:rPr>
                <w:webHidden/>
                <w:rStyle w:val="IndexLink"/>
              </w:rPr>
              <w:t>4131</w:t>
            </w:r>
            <w:r>
              <w:rPr>
                <w:rStyle w:val="IndexLink"/>
                <w:rtl w:val="true"/>
              </w:rPr>
              <w:t xml:space="preserve"> - </w:t>
            </w:r>
            <w:r>
              <w:rPr>
                <w:rStyle w:val="IndexLink"/>
                <w:rtl w:val="true"/>
              </w:rPr>
              <w:t>عبد العزيز بن عمر بن عبد الرّحمن بن عوف</w:t>
            </w:r>
            <w:r>
              <w:rPr>
                <w:rStyle w:val="IndexLink"/>
                <w:rtl w:val="true"/>
              </w:rPr>
              <w:tab/>
            </w:r>
            <w:r>
              <w:rPr>
                <w:rStyle w:val="IndexLink"/>
              </w:rPr>
              <w:t>329</w:t>
            </w:r>
          </w:hyperlink>
        </w:p>
        <w:p>
          <w:pPr>
            <w:pStyle w:val="Contents4"/>
            <w:tabs>
              <w:tab w:val="clear" w:pos="8176"/>
              <w:tab w:val="right" w:pos="9026" w:leader="dot"/>
            </w:tabs>
            <w:rPr/>
          </w:pPr>
          <w:hyperlink w:anchor="__RefHeading___Toc2318192_73709187">
            <w:r>
              <w:rPr>
                <w:webHidden/>
                <w:rStyle w:val="IndexLink"/>
              </w:rPr>
              <w:t>4132</w:t>
            </w:r>
            <w:r>
              <w:rPr>
                <w:rStyle w:val="IndexLink"/>
                <w:rtl w:val="true"/>
              </w:rPr>
              <w:t xml:space="preserve"> - </w:t>
            </w:r>
            <w:r>
              <w:rPr>
                <w:rStyle w:val="IndexLink"/>
                <w:rtl w:val="true"/>
              </w:rPr>
              <w:t>عبد العزيز بن عمر بن عبد العزيز</w:t>
            </w:r>
            <w:r>
              <w:rPr>
                <w:rStyle w:val="IndexLink"/>
                <w:rtl w:val="true"/>
              </w:rPr>
              <w:tab/>
            </w:r>
            <w:r>
              <w:rPr>
                <w:rStyle w:val="IndexLink"/>
              </w:rPr>
              <w:t>331</w:t>
            </w:r>
          </w:hyperlink>
        </w:p>
        <w:p>
          <w:pPr>
            <w:pStyle w:val="Contents4"/>
            <w:tabs>
              <w:tab w:val="clear" w:pos="8176"/>
              <w:tab w:val="right" w:pos="9026" w:leader="dot"/>
            </w:tabs>
            <w:rPr/>
          </w:pPr>
          <w:hyperlink w:anchor="__RefHeading___Toc2318194_73709187">
            <w:r>
              <w:rPr>
                <w:webHidden/>
                <w:rStyle w:val="IndexLink"/>
              </w:rPr>
              <w:t>4133</w:t>
            </w:r>
            <w:r>
              <w:rPr>
                <w:rStyle w:val="IndexLink"/>
                <w:rtl w:val="true"/>
              </w:rPr>
              <w:t xml:space="preserve"> - </w:t>
            </w:r>
            <w:r>
              <w:rPr>
                <w:rStyle w:val="IndexLink"/>
                <w:rtl w:val="true"/>
              </w:rPr>
              <w:t>عبد العزيز بن عمير</w:t>
            </w:r>
            <w:r>
              <w:rPr>
                <w:rStyle w:val="IndexLink"/>
                <w:rtl w:val="true"/>
              </w:rPr>
              <w:tab/>
            </w:r>
            <w:r>
              <w:rPr>
                <w:rStyle w:val="IndexLink"/>
              </w:rPr>
              <w:t>340</w:t>
            </w:r>
          </w:hyperlink>
        </w:p>
        <w:p>
          <w:pPr>
            <w:pStyle w:val="Contents4"/>
            <w:tabs>
              <w:tab w:val="clear" w:pos="8176"/>
              <w:tab w:val="right" w:pos="9026" w:leader="dot"/>
            </w:tabs>
            <w:rPr/>
          </w:pPr>
          <w:hyperlink w:anchor="__RefHeading___Toc2318196_73709187">
            <w:r>
              <w:rPr>
                <w:webHidden/>
                <w:rStyle w:val="IndexLink"/>
              </w:rPr>
              <w:t>4134</w:t>
            </w:r>
            <w:r>
              <w:rPr>
                <w:rStyle w:val="IndexLink"/>
                <w:rtl w:val="true"/>
              </w:rPr>
              <w:t xml:space="preserve"> - </w:t>
            </w:r>
            <w:r>
              <w:rPr>
                <w:rStyle w:val="IndexLink"/>
                <w:rtl w:val="true"/>
              </w:rPr>
              <w:t>عبد العزيز بن عيسى بن علي</w:t>
            </w:r>
            <w:r>
              <w:rPr>
                <w:rStyle w:val="IndexLink"/>
                <w:rtl w:val="true"/>
              </w:rPr>
              <w:tab/>
            </w:r>
            <w:r>
              <w:rPr>
                <w:rStyle w:val="IndexLink"/>
              </w:rPr>
              <w:t>345</w:t>
            </w:r>
          </w:hyperlink>
        </w:p>
        <w:p>
          <w:pPr>
            <w:pStyle w:val="Contents4"/>
            <w:tabs>
              <w:tab w:val="clear" w:pos="8176"/>
              <w:tab w:val="right" w:pos="9026" w:leader="dot"/>
            </w:tabs>
            <w:rPr/>
          </w:pPr>
          <w:hyperlink w:anchor="__RefHeading___Toc2318198_73709187">
            <w:r>
              <w:rPr>
                <w:webHidden/>
                <w:rStyle w:val="IndexLink"/>
              </w:rPr>
              <w:t>4135</w:t>
            </w:r>
            <w:r>
              <w:rPr>
                <w:rStyle w:val="IndexLink"/>
                <w:rtl w:val="true"/>
              </w:rPr>
              <w:t xml:space="preserve"> - </w:t>
            </w:r>
            <w:r>
              <w:rPr>
                <w:rStyle w:val="IndexLink"/>
                <w:rtl w:val="true"/>
              </w:rPr>
              <w:t>عبد العزيز بن غانم بن علي بن غانم الغسّاني الخطيب</w:t>
            </w:r>
            <w:r>
              <w:rPr>
                <w:rStyle w:val="IndexLink"/>
                <w:rtl w:val="true"/>
              </w:rPr>
              <w:tab/>
            </w:r>
            <w:r>
              <w:rPr>
                <w:rStyle w:val="IndexLink"/>
              </w:rPr>
              <w:t>345</w:t>
            </w:r>
          </w:hyperlink>
        </w:p>
        <w:p>
          <w:pPr>
            <w:pStyle w:val="Contents4"/>
            <w:tabs>
              <w:tab w:val="clear" w:pos="8176"/>
              <w:tab w:val="right" w:pos="9026" w:leader="dot"/>
            </w:tabs>
            <w:rPr/>
          </w:pPr>
          <w:hyperlink w:anchor="__RefHeading___Toc2318200_73709187">
            <w:r>
              <w:rPr>
                <w:webHidden/>
                <w:rStyle w:val="IndexLink"/>
              </w:rPr>
              <w:t>4136</w:t>
            </w:r>
            <w:r>
              <w:rPr>
                <w:rStyle w:val="IndexLink"/>
                <w:rtl w:val="true"/>
              </w:rPr>
              <w:t xml:space="preserve"> - </w:t>
            </w:r>
            <w:r>
              <w:rPr>
                <w:rStyle w:val="IndexLink"/>
                <w:rtl w:val="true"/>
              </w:rPr>
              <w:t>عبد العزيز بن محمّد بن أحمد بن إسماعيل بن علي</w:t>
            </w:r>
            <w:r>
              <w:rPr>
                <w:rStyle w:val="IndexLink"/>
                <w:rtl w:val="true"/>
              </w:rPr>
              <w:tab/>
            </w:r>
            <w:r>
              <w:rPr>
                <w:rStyle w:val="IndexLink"/>
              </w:rPr>
              <w:t>346</w:t>
            </w:r>
          </w:hyperlink>
        </w:p>
        <w:p>
          <w:pPr>
            <w:pStyle w:val="Contents4"/>
            <w:tabs>
              <w:tab w:val="clear" w:pos="8176"/>
              <w:tab w:val="right" w:pos="9026" w:leader="dot"/>
            </w:tabs>
            <w:rPr/>
          </w:pPr>
          <w:hyperlink w:anchor="__RefHeading___Toc2318202_73709187">
            <w:r>
              <w:rPr>
                <w:webHidden/>
                <w:rStyle w:val="IndexLink"/>
              </w:rPr>
              <w:t>4137</w:t>
            </w:r>
            <w:r>
              <w:rPr>
                <w:rStyle w:val="IndexLink"/>
                <w:rtl w:val="true"/>
              </w:rPr>
              <w:t xml:space="preserve"> - </w:t>
            </w:r>
            <w:r>
              <w:rPr>
                <w:rStyle w:val="IndexLink"/>
                <w:rtl w:val="true"/>
              </w:rPr>
              <w:t>عبد العزيز بن محمّد بن إسحاق</w:t>
            </w:r>
            <w:r>
              <w:rPr>
                <w:rStyle w:val="IndexLink"/>
                <w:rtl w:val="true"/>
              </w:rPr>
              <w:tab/>
            </w:r>
            <w:r>
              <w:rPr>
                <w:rStyle w:val="IndexLink"/>
              </w:rPr>
              <w:t>347</w:t>
            </w:r>
          </w:hyperlink>
        </w:p>
        <w:p>
          <w:pPr>
            <w:pStyle w:val="Contents4"/>
            <w:tabs>
              <w:tab w:val="clear" w:pos="8176"/>
              <w:tab w:val="right" w:pos="9026" w:leader="dot"/>
            </w:tabs>
            <w:rPr/>
          </w:pPr>
          <w:hyperlink w:anchor="__RefHeading___Toc2318204_73709187">
            <w:r>
              <w:rPr>
                <w:webHidden/>
                <w:rStyle w:val="IndexLink"/>
              </w:rPr>
              <w:t>4138</w:t>
            </w:r>
            <w:r>
              <w:rPr>
                <w:rStyle w:val="IndexLink"/>
                <w:rtl w:val="true"/>
              </w:rPr>
              <w:t xml:space="preserve"> - </w:t>
            </w:r>
            <w:r>
              <w:rPr>
                <w:rStyle w:val="IndexLink"/>
                <w:rtl w:val="true"/>
              </w:rPr>
              <w:t>عبد العزيز بن محمّد بن إسحاق</w:t>
            </w:r>
            <w:r>
              <w:rPr>
                <w:rStyle w:val="IndexLink"/>
                <w:rtl w:val="true"/>
              </w:rPr>
              <w:tab/>
            </w:r>
            <w:r>
              <w:rPr>
                <w:rStyle w:val="IndexLink"/>
              </w:rPr>
              <w:t>347</w:t>
            </w:r>
          </w:hyperlink>
        </w:p>
        <w:p>
          <w:pPr>
            <w:pStyle w:val="Contents4"/>
            <w:tabs>
              <w:tab w:val="clear" w:pos="8176"/>
              <w:tab w:val="right" w:pos="9026" w:leader="dot"/>
            </w:tabs>
            <w:rPr/>
          </w:pPr>
          <w:hyperlink w:anchor="__RefHeading___Toc2318206_73709187">
            <w:r>
              <w:rPr>
                <w:webHidden/>
                <w:rStyle w:val="IndexLink"/>
              </w:rPr>
              <w:t>4139</w:t>
            </w:r>
            <w:r>
              <w:rPr>
                <w:rStyle w:val="IndexLink"/>
                <w:rtl w:val="true"/>
              </w:rPr>
              <w:t xml:space="preserve"> - </w:t>
            </w:r>
            <w:r>
              <w:rPr>
                <w:rStyle w:val="IndexLink"/>
                <w:rtl w:val="true"/>
              </w:rPr>
              <w:t>عبد العزيز بن محمّد بن الحسن</w:t>
            </w:r>
            <w:r>
              <w:rPr>
                <w:rStyle w:val="IndexLink"/>
                <w:rtl w:val="true"/>
              </w:rPr>
              <w:tab/>
            </w:r>
            <w:r>
              <w:rPr>
                <w:rStyle w:val="IndexLink"/>
              </w:rPr>
              <w:t>348</w:t>
            </w:r>
          </w:hyperlink>
        </w:p>
        <w:p>
          <w:pPr>
            <w:pStyle w:val="Contents4"/>
            <w:tabs>
              <w:tab w:val="clear" w:pos="8176"/>
              <w:tab w:val="right" w:pos="9026" w:leader="dot"/>
            </w:tabs>
            <w:rPr/>
          </w:pPr>
          <w:hyperlink w:anchor="__RefHeading___Toc2318208_73709187">
            <w:r>
              <w:rPr>
                <w:webHidden/>
                <w:rStyle w:val="IndexLink"/>
              </w:rPr>
              <w:t>4140</w:t>
            </w:r>
            <w:r>
              <w:rPr>
                <w:rStyle w:val="IndexLink"/>
                <w:rtl w:val="true"/>
              </w:rPr>
              <w:t xml:space="preserve"> - </w:t>
            </w:r>
            <w:r>
              <w:rPr>
                <w:rStyle w:val="IndexLink"/>
                <w:rtl w:val="true"/>
              </w:rPr>
              <w:t>عبد العزيز بن محمّد بن سليمان بن بلال بن أبي الدرداء</w:t>
            </w:r>
            <w:r>
              <w:rPr>
                <w:rStyle w:val="IndexLink"/>
                <w:rtl w:val="true"/>
              </w:rPr>
              <w:tab/>
            </w:r>
            <w:r>
              <w:rPr>
                <w:rStyle w:val="IndexLink"/>
              </w:rPr>
              <w:t>348</w:t>
            </w:r>
          </w:hyperlink>
        </w:p>
        <w:p>
          <w:pPr>
            <w:pStyle w:val="Contents4"/>
            <w:tabs>
              <w:tab w:val="clear" w:pos="8176"/>
              <w:tab w:val="right" w:pos="9026" w:leader="dot"/>
            </w:tabs>
            <w:rPr/>
          </w:pPr>
          <w:hyperlink w:anchor="__RefHeading___Toc2318210_73709187">
            <w:r>
              <w:rPr>
                <w:webHidden/>
                <w:rStyle w:val="IndexLink"/>
              </w:rPr>
              <w:t>4141</w:t>
            </w:r>
            <w:r>
              <w:rPr>
                <w:rStyle w:val="IndexLink"/>
                <w:rtl w:val="true"/>
              </w:rPr>
              <w:t xml:space="preserve"> - </w:t>
            </w:r>
            <w:r>
              <w:rPr>
                <w:rStyle w:val="IndexLink"/>
                <w:rtl w:val="true"/>
              </w:rPr>
              <w:t>عبد العزيز بن محمّد بن عبد العزيز بن أبي كريمة</w:t>
            </w:r>
            <w:r>
              <w:rPr>
                <w:rStyle w:val="IndexLink"/>
                <w:rtl w:val="true"/>
              </w:rPr>
              <w:tab/>
            </w:r>
            <w:r>
              <w:rPr>
                <w:rStyle w:val="IndexLink"/>
              </w:rPr>
              <w:t>348</w:t>
            </w:r>
          </w:hyperlink>
        </w:p>
        <w:p>
          <w:pPr>
            <w:pStyle w:val="Contents4"/>
            <w:tabs>
              <w:tab w:val="clear" w:pos="8176"/>
              <w:tab w:val="right" w:pos="9026" w:leader="dot"/>
            </w:tabs>
            <w:rPr/>
          </w:pPr>
          <w:hyperlink w:anchor="__RefHeading___Toc2318212_73709187">
            <w:r>
              <w:rPr>
                <w:webHidden/>
                <w:rStyle w:val="IndexLink"/>
              </w:rPr>
              <w:t>4142</w:t>
            </w:r>
            <w:r>
              <w:rPr>
                <w:rStyle w:val="IndexLink"/>
                <w:rtl w:val="true"/>
              </w:rPr>
              <w:t xml:space="preserve"> - </w:t>
            </w:r>
            <w:r>
              <w:rPr>
                <w:rStyle w:val="IndexLink"/>
                <w:rtl w:val="true"/>
              </w:rPr>
              <w:t xml:space="preserve">عبد العزيز بن محمّد بن عمر </w:t>
            </w:r>
            <w:r>
              <w:rPr>
                <w:rStyle w:val="IndexLink"/>
                <w:rtl w:val="true"/>
              </w:rPr>
              <w:t xml:space="preserve">- </w:t>
            </w:r>
            <w:r>
              <w:rPr>
                <w:rStyle w:val="IndexLink"/>
                <w:rtl w:val="true"/>
              </w:rPr>
              <w:t>أو</w:t>
            </w:r>
            <w:r>
              <w:rPr>
                <w:rStyle w:val="IndexLink"/>
                <w:rtl w:val="true"/>
              </w:rPr>
              <w:t xml:space="preserve">: </w:t>
            </w:r>
            <w:r>
              <w:rPr>
                <w:rStyle w:val="IndexLink"/>
                <w:rtl w:val="true"/>
              </w:rPr>
              <w:t xml:space="preserve">عمير </w:t>
            </w:r>
            <w:r>
              <w:rPr>
                <w:rStyle w:val="IndexLink"/>
                <w:rtl w:val="true"/>
              </w:rPr>
              <w:t>-</w:t>
              <w:tab/>
            </w:r>
            <w:r>
              <w:rPr>
                <w:rStyle w:val="IndexLink"/>
              </w:rPr>
              <w:t>349</w:t>
            </w:r>
          </w:hyperlink>
        </w:p>
        <w:p>
          <w:pPr>
            <w:pStyle w:val="Contents4"/>
            <w:tabs>
              <w:tab w:val="clear" w:pos="8176"/>
              <w:tab w:val="right" w:pos="9026" w:leader="dot"/>
            </w:tabs>
            <w:rPr/>
          </w:pPr>
          <w:hyperlink w:anchor="__RefHeading___Toc2318214_73709187">
            <w:r>
              <w:rPr>
                <w:webHidden/>
                <w:rStyle w:val="IndexLink"/>
              </w:rPr>
              <w:t>4143</w:t>
            </w:r>
            <w:r>
              <w:rPr>
                <w:rStyle w:val="IndexLink"/>
                <w:rtl w:val="true"/>
              </w:rPr>
              <w:t xml:space="preserve"> - </w:t>
            </w:r>
            <w:r>
              <w:rPr>
                <w:rStyle w:val="IndexLink"/>
                <w:rtl w:val="true"/>
              </w:rPr>
              <w:t>عبد العزيز بن محمّد بن محمّد بن عاصم</w:t>
            </w:r>
            <w:r>
              <w:rPr>
                <w:rStyle w:val="IndexLink"/>
                <w:rtl w:val="true"/>
              </w:rPr>
              <w:tab/>
            </w:r>
            <w:r>
              <w:rPr>
                <w:rStyle w:val="IndexLink"/>
              </w:rPr>
              <w:t>350</w:t>
            </w:r>
          </w:hyperlink>
        </w:p>
        <w:p>
          <w:pPr>
            <w:pStyle w:val="Contents4"/>
            <w:tabs>
              <w:tab w:val="clear" w:pos="8176"/>
              <w:tab w:val="right" w:pos="9026" w:leader="dot"/>
            </w:tabs>
            <w:rPr/>
          </w:pPr>
          <w:hyperlink w:anchor="__RefHeading___Toc2318216_73709187">
            <w:r>
              <w:rPr>
                <w:webHidden/>
                <w:rStyle w:val="IndexLink"/>
              </w:rPr>
              <w:t>4144</w:t>
            </w:r>
            <w:r>
              <w:rPr>
                <w:rStyle w:val="IndexLink"/>
                <w:rtl w:val="true"/>
              </w:rPr>
              <w:t xml:space="preserve"> - </w:t>
            </w:r>
            <w:r>
              <w:rPr>
                <w:rStyle w:val="IndexLink"/>
                <w:rtl w:val="true"/>
              </w:rPr>
              <w:t>عبد العزيز بن محمّد بن مختار</w:t>
            </w:r>
            <w:r>
              <w:rPr>
                <w:rStyle w:val="IndexLink"/>
                <w:rtl w:val="true"/>
              </w:rPr>
              <w:tab/>
            </w:r>
            <w:r>
              <w:rPr>
                <w:rStyle w:val="IndexLink"/>
              </w:rPr>
              <w:t>352</w:t>
            </w:r>
          </w:hyperlink>
        </w:p>
        <w:p>
          <w:pPr>
            <w:pStyle w:val="Contents4"/>
            <w:tabs>
              <w:tab w:val="clear" w:pos="8176"/>
              <w:tab w:val="right" w:pos="9026" w:leader="dot"/>
            </w:tabs>
            <w:rPr/>
          </w:pPr>
          <w:hyperlink w:anchor="__RefHeading___Toc2318218_73709187">
            <w:r>
              <w:rPr>
                <w:webHidden/>
                <w:rStyle w:val="IndexLink"/>
              </w:rPr>
              <w:t>4145</w:t>
            </w:r>
            <w:r>
              <w:rPr>
                <w:rStyle w:val="IndexLink"/>
                <w:rtl w:val="true"/>
              </w:rPr>
              <w:t xml:space="preserve"> - </w:t>
            </w:r>
            <w:r>
              <w:rPr>
                <w:rStyle w:val="IndexLink"/>
                <w:rtl w:val="true"/>
              </w:rPr>
              <w:t>عبد العزيز بن محمّد الدمشقي</w:t>
            </w:r>
            <w:r>
              <w:rPr>
                <w:rStyle w:val="IndexLink"/>
                <w:rtl w:val="true"/>
              </w:rPr>
              <w:tab/>
            </w:r>
            <w:r>
              <w:rPr>
                <w:rStyle w:val="IndexLink"/>
              </w:rPr>
              <w:t>353</w:t>
            </w:r>
          </w:hyperlink>
        </w:p>
        <w:p>
          <w:pPr>
            <w:pStyle w:val="Contents4"/>
            <w:tabs>
              <w:tab w:val="clear" w:pos="8176"/>
              <w:tab w:val="right" w:pos="9026" w:leader="dot"/>
            </w:tabs>
            <w:rPr/>
          </w:pPr>
          <w:hyperlink w:anchor="__RefHeading___Toc2318220_73709187">
            <w:r>
              <w:rPr>
                <w:webHidden/>
                <w:rStyle w:val="IndexLink"/>
              </w:rPr>
              <w:t>4146</w:t>
            </w:r>
            <w:r>
              <w:rPr>
                <w:rStyle w:val="IndexLink"/>
                <w:rtl w:val="true"/>
              </w:rPr>
              <w:t xml:space="preserve"> - </w:t>
            </w:r>
            <w:r>
              <w:rPr>
                <w:rStyle w:val="IndexLink"/>
                <w:rtl w:val="true"/>
              </w:rPr>
              <w:t>عبد العزيز بن مروان بن الحكم بن أبي العاصي</w:t>
            </w:r>
            <w:r>
              <w:rPr>
                <w:rStyle w:val="IndexLink"/>
                <w:rtl w:val="true"/>
              </w:rPr>
              <w:tab/>
            </w:r>
            <w:r>
              <w:rPr>
                <w:rStyle w:val="IndexLink"/>
              </w:rPr>
              <w:t>353</w:t>
            </w:r>
          </w:hyperlink>
        </w:p>
        <w:p>
          <w:pPr>
            <w:pStyle w:val="Contents4"/>
            <w:tabs>
              <w:tab w:val="clear" w:pos="8176"/>
              <w:tab w:val="right" w:pos="9026" w:leader="dot"/>
            </w:tabs>
            <w:rPr/>
          </w:pPr>
          <w:hyperlink w:anchor="__RefHeading___Toc2318222_73709187">
            <w:r>
              <w:rPr>
                <w:webHidden/>
                <w:rStyle w:val="IndexLink"/>
              </w:rPr>
              <w:t>4147</w:t>
            </w:r>
            <w:r>
              <w:rPr>
                <w:rStyle w:val="IndexLink"/>
                <w:rtl w:val="true"/>
              </w:rPr>
              <w:t xml:space="preserve"> - </w:t>
            </w:r>
            <w:r>
              <w:rPr>
                <w:rStyle w:val="IndexLink"/>
                <w:rtl w:val="true"/>
              </w:rPr>
              <w:t>عبد العزيز بن معاوية بن عبد العزيز</w:t>
            </w:r>
            <w:r>
              <w:rPr>
                <w:rStyle w:val="IndexLink"/>
                <w:rtl w:val="true"/>
              </w:rPr>
              <w:tab/>
            </w:r>
            <w:r>
              <w:rPr>
                <w:rStyle w:val="IndexLink"/>
              </w:rPr>
              <w:t>368</w:t>
            </w:r>
          </w:hyperlink>
        </w:p>
        <w:p>
          <w:pPr>
            <w:pStyle w:val="Contents4"/>
            <w:tabs>
              <w:tab w:val="clear" w:pos="8176"/>
              <w:tab w:val="right" w:pos="9026" w:leader="dot"/>
            </w:tabs>
            <w:rPr/>
          </w:pPr>
          <w:hyperlink w:anchor="__RefHeading___Toc2318224_73709187">
            <w:r>
              <w:rPr>
                <w:webHidden/>
                <w:rStyle w:val="IndexLink"/>
              </w:rPr>
              <w:t>4148</w:t>
            </w:r>
            <w:r>
              <w:rPr>
                <w:rStyle w:val="IndexLink"/>
                <w:rtl w:val="true"/>
              </w:rPr>
              <w:t xml:space="preserve"> - </w:t>
            </w:r>
            <w:r>
              <w:rPr>
                <w:rStyle w:val="IndexLink"/>
                <w:rtl w:val="true"/>
              </w:rPr>
              <w:t>عبد العزيز بن المهرجان</w:t>
            </w:r>
            <w:r>
              <w:rPr>
                <w:rStyle w:val="IndexLink"/>
                <w:rtl w:val="true"/>
              </w:rPr>
              <w:tab/>
            </w:r>
            <w:r>
              <w:rPr>
                <w:rStyle w:val="IndexLink"/>
              </w:rPr>
              <w:t>372</w:t>
            </w:r>
          </w:hyperlink>
        </w:p>
        <w:p>
          <w:pPr>
            <w:pStyle w:val="Contents4"/>
            <w:tabs>
              <w:tab w:val="clear" w:pos="8176"/>
              <w:tab w:val="right" w:pos="9026" w:leader="dot"/>
            </w:tabs>
            <w:rPr/>
          </w:pPr>
          <w:hyperlink w:anchor="__RefHeading___Toc2318226_73709187">
            <w:r>
              <w:rPr>
                <w:webHidden/>
                <w:rStyle w:val="IndexLink"/>
              </w:rPr>
              <w:t>4149</w:t>
            </w:r>
            <w:r>
              <w:rPr>
                <w:rStyle w:val="IndexLink"/>
                <w:rtl w:val="true"/>
              </w:rPr>
              <w:t xml:space="preserve"> - </w:t>
            </w:r>
            <w:r>
              <w:rPr>
                <w:rStyle w:val="IndexLink"/>
                <w:rtl w:val="true"/>
              </w:rPr>
              <w:t>عبد العزيز بن الوليد بن سليمان بن أبي السّائب</w:t>
            </w:r>
            <w:r>
              <w:rPr>
                <w:rStyle w:val="IndexLink"/>
                <w:rtl w:val="true"/>
              </w:rPr>
              <w:tab/>
            </w:r>
            <w:r>
              <w:rPr>
                <w:rStyle w:val="IndexLink"/>
              </w:rPr>
              <w:t>373</w:t>
            </w:r>
          </w:hyperlink>
        </w:p>
        <w:p>
          <w:pPr>
            <w:pStyle w:val="Contents4"/>
            <w:tabs>
              <w:tab w:val="clear" w:pos="8176"/>
              <w:tab w:val="right" w:pos="9026" w:leader="dot"/>
            </w:tabs>
            <w:rPr/>
          </w:pPr>
          <w:hyperlink w:anchor="__RefHeading___Toc2318228_73709187">
            <w:r>
              <w:rPr>
                <w:webHidden/>
                <w:rStyle w:val="IndexLink"/>
              </w:rPr>
              <w:t>4150</w:t>
            </w:r>
            <w:r>
              <w:rPr>
                <w:rStyle w:val="IndexLink"/>
                <w:rtl w:val="true"/>
              </w:rPr>
              <w:t xml:space="preserve"> - </w:t>
            </w:r>
            <w:r>
              <w:rPr>
                <w:rStyle w:val="IndexLink"/>
                <w:rtl w:val="true"/>
              </w:rPr>
              <w:t>عبد العزيز بن الوليد بن عبد الملك بن مروان بن الحكم</w:t>
            </w:r>
            <w:r>
              <w:rPr>
                <w:rStyle w:val="IndexLink"/>
                <w:rtl w:val="true"/>
              </w:rPr>
              <w:tab/>
            </w:r>
            <w:r>
              <w:rPr>
                <w:rStyle w:val="IndexLink"/>
              </w:rPr>
              <w:t>376</w:t>
            </w:r>
          </w:hyperlink>
        </w:p>
        <w:p>
          <w:pPr>
            <w:pStyle w:val="Contents4"/>
            <w:tabs>
              <w:tab w:val="clear" w:pos="8176"/>
              <w:tab w:val="right" w:pos="9026" w:leader="dot"/>
            </w:tabs>
            <w:rPr/>
          </w:pPr>
          <w:hyperlink w:anchor="__RefHeading___Toc2318230_73709187">
            <w:r>
              <w:rPr>
                <w:webHidden/>
                <w:rStyle w:val="IndexLink"/>
              </w:rPr>
              <w:t>4151</w:t>
            </w:r>
            <w:r>
              <w:rPr>
                <w:rStyle w:val="IndexLink"/>
                <w:rtl w:val="true"/>
              </w:rPr>
              <w:t xml:space="preserve"> - </w:t>
            </w:r>
            <w:r>
              <w:rPr>
                <w:rStyle w:val="IndexLink"/>
                <w:rtl w:val="true"/>
              </w:rPr>
              <w:t>عبد العزيز بن هاشم بن شقيق بن عمر بن شقيق</w:t>
            </w:r>
            <w:r>
              <w:rPr>
                <w:rStyle w:val="IndexLink"/>
                <w:rtl w:val="true"/>
              </w:rPr>
              <w:tab/>
            </w:r>
            <w:r>
              <w:rPr>
                <w:rStyle w:val="IndexLink"/>
              </w:rPr>
              <w:t>383</w:t>
            </w:r>
          </w:hyperlink>
        </w:p>
        <w:p>
          <w:pPr>
            <w:pStyle w:val="Contents4"/>
            <w:tabs>
              <w:tab w:val="clear" w:pos="8176"/>
              <w:tab w:val="right" w:pos="9026" w:leader="dot"/>
            </w:tabs>
            <w:rPr/>
          </w:pPr>
          <w:hyperlink w:anchor="__RefHeading___Toc2318232_73709187">
            <w:r>
              <w:rPr>
                <w:webHidden/>
                <w:rStyle w:val="IndexLink"/>
              </w:rPr>
              <w:t>4152</w:t>
            </w:r>
            <w:r>
              <w:rPr>
                <w:rStyle w:val="IndexLink"/>
                <w:rtl w:val="true"/>
              </w:rPr>
              <w:t xml:space="preserve"> - </w:t>
            </w:r>
            <w:r>
              <w:rPr>
                <w:rStyle w:val="IndexLink"/>
                <w:rtl w:val="true"/>
              </w:rPr>
              <w:t>عبد العزيز بن هرم بن عبد اللّه بن دحية بن خليفة الكلبي</w:t>
            </w:r>
            <w:r>
              <w:rPr>
                <w:rStyle w:val="IndexLink"/>
                <w:rtl w:val="true"/>
              </w:rPr>
              <w:tab/>
            </w:r>
            <w:r>
              <w:rPr>
                <w:rStyle w:val="IndexLink"/>
              </w:rPr>
              <w:t>383</w:t>
            </w:r>
          </w:hyperlink>
        </w:p>
        <w:p>
          <w:pPr>
            <w:pStyle w:val="Contents4"/>
            <w:tabs>
              <w:tab w:val="clear" w:pos="8176"/>
              <w:tab w:val="right" w:pos="9026" w:leader="dot"/>
            </w:tabs>
            <w:rPr/>
          </w:pPr>
          <w:hyperlink w:anchor="__RefHeading___Toc2318234_73709187">
            <w:r>
              <w:rPr>
                <w:webHidden/>
                <w:rStyle w:val="IndexLink"/>
              </w:rPr>
              <w:t>4153</w:t>
            </w:r>
            <w:r>
              <w:rPr>
                <w:rStyle w:val="IndexLink"/>
                <w:rtl w:val="true"/>
              </w:rPr>
              <w:t xml:space="preserve"> - </w:t>
            </w:r>
            <w:r>
              <w:rPr>
                <w:rStyle w:val="IndexLink"/>
                <w:rtl w:val="true"/>
              </w:rPr>
              <w:t>عبد العزيز بن أبي يحيى التنوخي</w:t>
            </w:r>
            <w:r>
              <w:rPr>
                <w:rStyle w:val="IndexLink"/>
                <w:rtl w:val="true"/>
              </w:rPr>
              <w:tab/>
            </w:r>
            <w:r>
              <w:rPr>
                <w:rStyle w:val="IndexLink"/>
              </w:rPr>
              <w:t>384</w:t>
            </w:r>
          </w:hyperlink>
        </w:p>
        <w:p>
          <w:pPr>
            <w:pStyle w:val="Contents4"/>
            <w:tabs>
              <w:tab w:val="clear" w:pos="8176"/>
              <w:tab w:val="right" w:pos="9026" w:leader="dot"/>
            </w:tabs>
            <w:rPr/>
          </w:pPr>
          <w:hyperlink w:anchor="__RefHeading___Toc2318236_73709187">
            <w:r>
              <w:rPr>
                <w:webHidden/>
                <w:rStyle w:val="IndexLink"/>
              </w:rPr>
              <w:t>4154</w:t>
            </w:r>
            <w:r>
              <w:rPr>
                <w:rStyle w:val="IndexLink"/>
                <w:rtl w:val="true"/>
              </w:rPr>
              <w:t xml:space="preserve"> - </w:t>
            </w:r>
            <w:r>
              <w:rPr>
                <w:rStyle w:val="IndexLink"/>
                <w:rtl w:val="true"/>
              </w:rPr>
              <w:t>عبد العزيز القارئ</w:t>
            </w:r>
            <w:r>
              <w:rPr>
                <w:rStyle w:val="IndexLink"/>
                <w:rtl w:val="true"/>
              </w:rPr>
              <w:tab/>
            </w:r>
            <w:r>
              <w:rPr>
                <w:rStyle w:val="IndexLink"/>
              </w:rPr>
              <w:t>385</w:t>
            </w:r>
          </w:hyperlink>
        </w:p>
        <w:p>
          <w:pPr>
            <w:pStyle w:val="Contents4"/>
            <w:tabs>
              <w:tab w:val="clear" w:pos="8176"/>
              <w:tab w:val="right" w:pos="9026" w:leader="dot"/>
            </w:tabs>
            <w:rPr/>
          </w:pPr>
          <w:hyperlink w:anchor="__RefHeading___Toc2318238_73709187">
            <w:r>
              <w:rPr>
                <w:webHidden/>
                <w:rStyle w:val="IndexLink"/>
              </w:rPr>
              <w:t>4155</w:t>
            </w:r>
            <w:r>
              <w:rPr>
                <w:rStyle w:val="IndexLink"/>
                <w:rtl w:val="true"/>
              </w:rPr>
              <w:t xml:space="preserve"> - </w:t>
            </w:r>
            <w:r>
              <w:rPr>
                <w:rStyle w:val="IndexLink"/>
                <w:rtl w:val="true"/>
              </w:rPr>
              <w:t>عبد العزيز</w:t>
            </w:r>
            <w:r>
              <w:rPr>
                <w:rStyle w:val="IndexLink"/>
                <w:rtl w:val="true"/>
              </w:rPr>
              <w:tab/>
            </w:r>
            <w:r>
              <w:rPr>
                <w:rStyle w:val="IndexLink"/>
              </w:rPr>
              <w:t>386</w:t>
            </w:r>
          </w:hyperlink>
        </w:p>
        <w:p>
          <w:pPr>
            <w:pStyle w:val="Contents4"/>
            <w:tabs>
              <w:tab w:val="clear" w:pos="8176"/>
              <w:tab w:val="right" w:pos="9026" w:leader="dot"/>
            </w:tabs>
            <w:rPr/>
          </w:pPr>
          <w:hyperlink w:anchor="__RefHeading___Toc2318240_73709187">
            <w:r>
              <w:rPr>
                <w:webHidden/>
                <w:rStyle w:val="IndexLink"/>
              </w:rPr>
              <w:t>4156</w:t>
            </w:r>
            <w:r>
              <w:rPr>
                <w:rStyle w:val="IndexLink"/>
                <w:rtl w:val="true"/>
              </w:rPr>
              <w:t xml:space="preserve"> - </w:t>
            </w:r>
            <w:r>
              <w:rPr>
                <w:rStyle w:val="IndexLink"/>
                <w:rtl w:val="true"/>
              </w:rPr>
              <w:t>عبد العزيز</w:t>
            </w:r>
            <w:r>
              <w:rPr>
                <w:rStyle w:val="IndexLink"/>
                <w:rtl w:val="true"/>
              </w:rPr>
              <w:tab/>
            </w:r>
            <w:r>
              <w:rPr>
                <w:rStyle w:val="IndexLink"/>
              </w:rPr>
              <w:t>386</w:t>
            </w:r>
          </w:hyperlink>
        </w:p>
        <w:p>
          <w:pPr>
            <w:pStyle w:val="Contents4"/>
            <w:tabs>
              <w:tab w:val="clear" w:pos="8176"/>
              <w:tab w:val="right" w:pos="9026" w:leader="dot"/>
            </w:tabs>
            <w:rPr/>
          </w:pPr>
          <w:hyperlink w:anchor="__RefHeading___Toc2318242_73709187">
            <w:r>
              <w:rPr>
                <w:webHidden/>
                <w:rStyle w:val="IndexLink"/>
              </w:rPr>
              <w:t>4157</w:t>
            </w:r>
            <w:r>
              <w:rPr>
                <w:rStyle w:val="IndexLink"/>
                <w:rtl w:val="true"/>
              </w:rPr>
              <w:t xml:space="preserve"> - </w:t>
            </w:r>
            <w:r>
              <w:rPr>
                <w:rStyle w:val="IndexLink"/>
                <w:rtl w:val="true"/>
              </w:rPr>
              <w:t>عبد العزيز المطرز</w:t>
            </w:r>
            <w:r>
              <w:rPr>
                <w:rStyle w:val="IndexLink"/>
                <w:rtl w:val="true"/>
              </w:rPr>
              <w:tab/>
            </w:r>
            <w:r>
              <w:rPr>
                <w:rStyle w:val="IndexLink"/>
              </w:rPr>
              <w:t>387</w:t>
            </w:r>
          </w:hyperlink>
        </w:p>
        <w:p>
          <w:pPr>
            <w:pStyle w:val="Contents4"/>
            <w:tabs>
              <w:tab w:val="clear" w:pos="8176"/>
              <w:tab w:val="right" w:pos="9026" w:leader="dot"/>
            </w:tabs>
            <w:rPr/>
          </w:pPr>
          <w:hyperlink w:anchor="__RefHeading___Toc2318244_73709187">
            <w:r>
              <w:rPr>
                <w:webHidden/>
                <w:rStyle w:val="IndexLink"/>
              </w:rPr>
              <w:t>4158</w:t>
            </w:r>
            <w:r>
              <w:rPr>
                <w:rStyle w:val="IndexLink"/>
                <w:rtl w:val="true"/>
              </w:rPr>
              <w:t xml:space="preserve"> - </w:t>
            </w:r>
            <w:r>
              <w:rPr>
                <w:rStyle w:val="IndexLink"/>
                <w:rtl w:val="true"/>
              </w:rPr>
              <w:t>عبد العزيز</w:t>
            </w:r>
            <w:r>
              <w:rPr>
                <w:rStyle w:val="IndexLink"/>
                <w:rtl w:val="true"/>
              </w:rPr>
              <w:tab/>
            </w:r>
            <w:r>
              <w:rPr>
                <w:rStyle w:val="IndexLink"/>
              </w:rPr>
              <w:t>388</w:t>
            </w:r>
          </w:hyperlink>
        </w:p>
        <w:p>
          <w:pPr>
            <w:pStyle w:val="Contents4"/>
            <w:tabs>
              <w:tab w:val="clear" w:pos="8176"/>
              <w:tab w:val="right" w:pos="9026" w:leader="dot"/>
            </w:tabs>
            <w:rPr/>
          </w:pPr>
          <w:hyperlink w:anchor="__RefHeading___Toc2318246_73709187">
            <w:r>
              <w:rPr>
                <w:webHidden/>
                <w:rStyle w:val="IndexLink"/>
              </w:rPr>
              <w:t>4159</w:t>
            </w:r>
            <w:r>
              <w:rPr>
                <w:rStyle w:val="IndexLink"/>
                <w:rtl w:val="true"/>
              </w:rPr>
              <w:t xml:space="preserve"> - </w:t>
            </w:r>
            <w:r>
              <w:rPr>
                <w:rStyle w:val="IndexLink"/>
                <w:rtl w:val="true"/>
              </w:rPr>
              <w:t>عبد العزيز</w:t>
            </w:r>
            <w:r>
              <w:rPr>
                <w:rStyle w:val="IndexLink"/>
                <w:rtl w:val="true"/>
              </w:rPr>
              <w:tab/>
            </w:r>
            <w:r>
              <w:rPr>
                <w:rStyle w:val="IndexLink"/>
              </w:rPr>
              <w:t>388</w:t>
            </w:r>
          </w:hyperlink>
        </w:p>
        <w:p>
          <w:pPr>
            <w:pStyle w:val="Contents3"/>
            <w:tabs>
              <w:tab w:val="clear" w:pos="8459"/>
              <w:tab w:val="right" w:pos="9026" w:leader="dot"/>
            </w:tabs>
            <w:rPr/>
          </w:pPr>
          <w:hyperlink w:anchor="__RefHeading___Toc2318248_73709187">
            <w:r>
              <w:rPr>
                <w:webHidden/>
                <w:rStyle w:val="IndexLink"/>
                <w:rtl w:val="true"/>
              </w:rPr>
              <w:t>ذكر من اسمه عبد الغافر</w:t>
            </w:r>
            <w:r>
              <w:rPr>
                <w:rStyle w:val="IndexLink"/>
                <w:rtl w:val="true"/>
              </w:rPr>
              <w:tab/>
            </w:r>
            <w:r>
              <w:rPr>
                <w:rStyle w:val="IndexLink"/>
              </w:rPr>
              <w:t>389</w:t>
            </w:r>
          </w:hyperlink>
        </w:p>
        <w:p>
          <w:pPr>
            <w:pStyle w:val="Contents4"/>
            <w:tabs>
              <w:tab w:val="clear" w:pos="8176"/>
              <w:tab w:val="right" w:pos="9026" w:leader="dot"/>
            </w:tabs>
            <w:rPr/>
          </w:pPr>
          <w:hyperlink w:anchor="__RefHeading___Toc2318250_7370918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2318252_73709187">
            <w:r>
              <w:rPr>
                <w:webHidden/>
                <w:rStyle w:val="IndexLink"/>
              </w:rPr>
              <w:t>4160</w:t>
            </w:r>
            <w:r>
              <w:rPr>
                <w:rStyle w:val="IndexLink"/>
                <w:rtl w:val="true"/>
              </w:rPr>
              <w:t xml:space="preserve"> - </w:t>
            </w:r>
            <w:r>
              <w:rPr>
                <w:rStyle w:val="IndexLink"/>
                <w:rtl w:val="true"/>
              </w:rPr>
              <w:t>عبد الغافر بن سلامة بن أحمد بن عبد الغافر</w:t>
            </w:r>
            <w:r>
              <w:rPr>
                <w:rStyle w:val="IndexLink"/>
                <w:rtl w:val="true"/>
              </w:rPr>
              <w:tab/>
            </w:r>
            <w:r>
              <w:rPr>
                <w:rStyle w:val="IndexLink"/>
              </w:rPr>
              <w:t>389</w:t>
            </w:r>
          </w:hyperlink>
        </w:p>
        <w:p>
          <w:pPr>
            <w:pStyle w:val="Contents3"/>
            <w:tabs>
              <w:tab w:val="clear" w:pos="8459"/>
              <w:tab w:val="right" w:pos="9026" w:leader="dot"/>
            </w:tabs>
            <w:rPr/>
          </w:pPr>
          <w:hyperlink w:anchor="__RefHeading___Toc2318254_73709187">
            <w:r>
              <w:rPr>
                <w:webHidden/>
                <w:rStyle w:val="IndexLink"/>
                <w:rtl w:val="true"/>
              </w:rPr>
              <w:t>ذكر من اسمه عبد الغفّار</w:t>
            </w:r>
            <w:r>
              <w:rPr>
                <w:rStyle w:val="IndexLink"/>
                <w:rtl w:val="true"/>
              </w:rPr>
              <w:tab/>
            </w:r>
            <w:r>
              <w:rPr>
                <w:rStyle w:val="IndexLink"/>
              </w:rPr>
              <w:t>393</w:t>
            </w:r>
          </w:hyperlink>
        </w:p>
        <w:p>
          <w:pPr>
            <w:pStyle w:val="Contents4"/>
            <w:tabs>
              <w:tab w:val="clear" w:pos="8176"/>
              <w:tab w:val="right" w:pos="9026" w:leader="dot"/>
            </w:tabs>
            <w:rPr/>
          </w:pPr>
          <w:hyperlink w:anchor="__RefHeading___Toc2318256_73709187">
            <w:r>
              <w:rPr>
                <w:webHidden/>
                <w:rStyle w:val="IndexLink"/>
              </w:rPr>
              <w:t>4161</w:t>
            </w:r>
            <w:r>
              <w:rPr>
                <w:rStyle w:val="IndexLink"/>
                <w:rtl w:val="true"/>
              </w:rPr>
              <w:t xml:space="preserve"> - </w:t>
            </w:r>
            <w:r>
              <w:rPr>
                <w:rStyle w:val="IndexLink"/>
                <w:rtl w:val="true"/>
              </w:rPr>
              <w:t>عبد الغفّار بن إسماعيل</w:t>
            </w:r>
            <w:r>
              <w:rPr>
                <w:rStyle w:val="IndexLink"/>
                <w:rtl w:val="true"/>
              </w:rPr>
              <w:tab/>
            </w:r>
            <w:r>
              <w:rPr>
                <w:rStyle w:val="IndexLink"/>
              </w:rPr>
              <w:t>393</w:t>
            </w:r>
          </w:hyperlink>
        </w:p>
        <w:p>
          <w:pPr>
            <w:pStyle w:val="Contents4"/>
            <w:tabs>
              <w:tab w:val="clear" w:pos="8176"/>
              <w:tab w:val="right" w:pos="9026" w:leader="dot"/>
            </w:tabs>
            <w:rPr/>
          </w:pPr>
          <w:hyperlink w:anchor="__RefHeading___Toc2318258_73709187">
            <w:r>
              <w:rPr>
                <w:webHidden/>
                <w:rStyle w:val="IndexLink"/>
              </w:rPr>
              <w:t>4162</w:t>
            </w:r>
            <w:r>
              <w:rPr>
                <w:rStyle w:val="IndexLink"/>
                <w:rtl w:val="true"/>
              </w:rPr>
              <w:t xml:space="preserve"> - </w:t>
            </w:r>
            <w:r>
              <w:rPr>
                <w:rStyle w:val="IndexLink"/>
                <w:rtl w:val="true"/>
              </w:rPr>
              <w:t>عبد الغفّار بن إسماعيل بن معاوية</w:t>
            </w:r>
            <w:r>
              <w:rPr>
                <w:rStyle w:val="IndexLink"/>
                <w:rtl w:val="true"/>
              </w:rPr>
              <w:tab/>
            </w:r>
            <w:r>
              <w:rPr>
                <w:rStyle w:val="IndexLink"/>
              </w:rPr>
              <w:t>395</w:t>
            </w:r>
          </w:hyperlink>
        </w:p>
        <w:p>
          <w:pPr>
            <w:pStyle w:val="Contents4"/>
            <w:tabs>
              <w:tab w:val="clear" w:pos="8176"/>
              <w:tab w:val="right" w:pos="9026" w:leader="dot"/>
            </w:tabs>
            <w:rPr/>
          </w:pPr>
          <w:hyperlink w:anchor="__RefHeading___Toc2318260_73709187">
            <w:r>
              <w:rPr>
                <w:webHidden/>
                <w:rStyle w:val="IndexLink"/>
              </w:rPr>
              <w:t>4163</w:t>
            </w:r>
            <w:r>
              <w:rPr>
                <w:rStyle w:val="IndexLink"/>
                <w:rtl w:val="true"/>
              </w:rPr>
              <w:t xml:space="preserve"> - </w:t>
            </w:r>
            <w:r>
              <w:rPr>
                <w:rStyle w:val="IndexLink"/>
                <w:rtl w:val="true"/>
              </w:rPr>
              <w:t>عبد الغفّار بن شعيب بن إسحاق القرشي</w:t>
            </w:r>
            <w:r>
              <w:rPr>
                <w:rStyle w:val="IndexLink"/>
                <w:rtl w:val="true"/>
              </w:rPr>
              <w:tab/>
            </w:r>
            <w:r>
              <w:rPr>
                <w:rStyle w:val="IndexLink"/>
              </w:rPr>
              <w:t>395</w:t>
            </w:r>
          </w:hyperlink>
        </w:p>
        <w:p>
          <w:pPr>
            <w:pStyle w:val="Contents4"/>
            <w:tabs>
              <w:tab w:val="clear" w:pos="8176"/>
              <w:tab w:val="right" w:pos="9026" w:leader="dot"/>
            </w:tabs>
            <w:rPr/>
          </w:pPr>
          <w:hyperlink w:anchor="__RefHeading___Toc2318262_73709187">
            <w:r>
              <w:rPr>
                <w:webHidden/>
                <w:rStyle w:val="IndexLink"/>
              </w:rPr>
              <w:t>4164</w:t>
            </w:r>
            <w:r>
              <w:rPr>
                <w:rStyle w:val="IndexLink"/>
                <w:rtl w:val="true"/>
              </w:rPr>
              <w:t xml:space="preserve"> - </w:t>
            </w:r>
            <w:r>
              <w:rPr>
                <w:rStyle w:val="IndexLink"/>
                <w:rtl w:val="true"/>
              </w:rPr>
              <w:t>عبد الغفّار بن العباس اللّخمي</w:t>
            </w:r>
            <w:r>
              <w:rPr>
                <w:rStyle w:val="IndexLink"/>
                <w:rtl w:val="true"/>
              </w:rPr>
              <w:tab/>
            </w:r>
            <w:r>
              <w:rPr>
                <w:rStyle w:val="IndexLink"/>
              </w:rPr>
              <w:t>396</w:t>
            </w:r>
          </w:hyperlink>
        </w:p>
        <w:p>
          <w:pPr>
            <w:pStyle w:val="Contents4"/>
            <w:tabs>
              <w:tab w:val="clear" w:pos="8176"/>
              <w:tab w:val="right" w:pos="9026" w:leader="dot"/>
            </w:tabs>
            <w:rPr/>
          </w:pPr>
          <w:hyperlink w:anchor="__RefHeading___Toc2318264_73709187">
            <w:r>
              <w:rPr>
                <w:webHidden/>
                <w:rStyle w:val="IndexLink"/>
              </w:rPr>
              <w:t>4165</w:t>
            </w:r>
            <w:r>
              <w:rPr>
                <w:rStyle w:val="IndexLink"/>
                <w:rtl w:val="true"/>
              </w:rPr>
              <w:t xml:space="preserve"> - </w:t>
            </w:r>
            <w:r>
              <w:rPr>
                <w:rStyle w:val="IndexLink"/>
                <w:rtl w:val="true"/>
              </w:rPr>
              <w:t>عبد الغفّار بن عبد الرّحمن بن نجيح الثّقفي</w:t>
            </w:r>
            <w:r>
              <w:rPr>
                <w:rStyle w:val="IndexLink"/>
                <w:rtl w:val="true"/>
              </w:rPr>
              <w:tab/>
            </w:r>
            <w:r>
              <w:rPr>
                <w:rStyle w:val="IndexLink"/>
              </w:rPr>
              <w:t>396</w:t>
            </w:r>
          </w:hyperlink>
        </w:p>
        <w:p>
          <w:pPr>
            <w:pStyle w:val="Contents4"/>
            <w:tabs>
              <w:tab w:val="clear" w:pos="8176"/>
              <w:tab w:val="right" w:pos="9026" w:leader="dot"/>
            </w:tabs>
            <w:rPr/>
          </w:pPr>
          <w:hyperlink w:anchor="__RefHeading___Toc2318266_73709187">
            <w:r>
              <w:rPr>
                <w:webHidden/>
                <w:rStyle w:val="IndexLink"/>
              </w:rPr>
              <w:t>4166</w:t>
            </w:r>
            <w:r>
              <w:rPr>
                <w:rStyle w:val="IndexLink"/>
                <w:rtl w:val="true"/>
              </w:rPr>
              <w:t xml:space="preserve"> - </w:t>
            </w:r>
            <w:r>
              <w:rPr>
                <w:rStyle w:val="IndexLink"/>
                <w:rtl w:val="true"/>
              </w:rPr>
              <w:t>عبد الغفّار بن عبد الواحد بن محمّد</w:t>
            </w:r>
            <w:r>
              <w:rPr>
                <w:rStyle w:val="IndexLink"/>
                <w:rtl w:val="true"/>
              </w:rPr>
              <w:tab/>
            </w:r>
            <w:r>
              <w:rPr>
                <w:rStyle w:val="IndexLink"/>
              </w:rPr>
              <w:t>397</w:t>
            </w:r>
          </w:hyperlink>
        </w:p>
        <w:p>
          <w:pPr>
            <w:pStyle w:val="Contents4"/>
            <w:tabs>
              <w:tab w:val="clear" w:pos="8176"/>
              <w:tab w:val="right" w:pos="9026" w:leader="dot"/>
            </w:tabs>
            <w:rPr/>
          </w:pPr>
          <w:hyperlink w:anchor="__RefHeading___Toc2318268_73709187">
            <w:r>
              <w:rPr>
                <w:webHidden/>
                <w:rStyle w:val="IndexLink"/>
              </w:rPr>
              <w:t>4167</w:t>
            </w:r>
            <w:r>
              <w:rPr>
                <w:rStyle w:val="IndexLink"/>
                <w:rtl w:val="true"/>
              </w:rPr>
              <w:t xml:space="preserve"> - </w:t>
            </w:r>
            <w:r>
              <w:rPr>
                <w:rStyle w:val="IndexLink"/>
                <w:rtl w:val="true"/>
              </w:rPr>
              <w:t>عبد الغفّار بن عبد الوهّاب بن بشير</w:t>
            </w:r>
            <w:r>
              <w:rPr>
                <w:rStyle w:val="IndexLink"/>
                <w:rtl w:val="true"/>
              </w:rPr>
              <w:tab/>
            </w:r>
            <w:r>
              <w:rPr>
                <w:rStyle w:val="IndexLink"/>
              </w:rPr>
              <w:t>400</w:t>
            </w:r>
          </w:hyperlink>
        </w:p>
        <w:p>
          <w:pPr>
            <w:pStyle w:val="Contents4"/>
            <w:tabs>
              <w:tab w:val="clear" w:pos="8176"/>
              <w:tab w:val="right" w:pos="9026" w:leader="dot"/>
            </w:tabs>
            <w:rPr/>
          </w:pPr>
          <w:hyperlink w:anchor="__RefHeading___Toc2318270_73709187">
            <w:r>
              <w:rPr>
                <w:webHidden/>
                <w:rStyle w:val="IndexLink"/>
              </w:rPr>
              <w:t>4168</w:t>
            </w:r>
            <w:r>
              <w:rPr>
                <w:rStyle w:val="IndexLink"/>
                <w:rtl w:val="true"/>
              </w:rPr>
              <w:t xml:space="preserve"> - </w:t>
            </w:r>
            <w:r>
              <w:rPr>
                <w:rStyle w:val="IndexLink"/>
                <w:rtl w:val="true"/>
              </w:rPr>
              <w:t>عبد الغفّار بن عفّان</w:t>
            </w:r>
            <w:r>
              <w:rPr>
                <w:rStyle w:val="IndexLink"/>
                <w:rtl w:val="true"/>
              </w:rPr>
              <w:t>-</w:t>
            </w:r>
            <w:r>
              <w:rPr>
                <w:rStyle w:val="IndexLink"/>
                <w:rtl w:val="true"/>
              </w:rPr>
              <w:t>، و يقال</w:t>
            </w:r>
            <w:r>
              <w:rPr>
                <w:rStyle w:val="IndexLink"/>
                <w:rtl w:val="true"/>
              </w:rPr>
              <w:t xml:space="preserve">: </w:t>
            </w:r>
            <w:r>
              <w:rPr>
                <w:rStyle w:val="IndexLink"/>
                <w:rtl w:val="true"/>
              </w:rPr>
              <w:t xml:space="preserve">عثمان </w:t>
            </w:r>
            <w:r>
              <w:rPr>
                <w:rStyle w:val="IndexLink"/>
                <w:rtl w:val="true"/>
              </w:rPr>
              <w:t xml:space="preserve">- </w:t>
            </w:r>
            <w:r>
              <w:rPr>
                <w:rStyle w:val="IndexLink"/>
                <w:rtl w:val="true"/>
              </w:rPr>
              <w:t>البيروتي</w:t>
            </w:r>
            <w:r>
              <w:rPr>
                <w:rStyle w:val="IndexLink"/>
                <w:rtl w:val="true"/>
              </w:rPr>
              <w:tab/>
            </w:r>
            <w:r>
              <w:rPr>
                <w:rStyle w:val="IndexLink"/>
              </w:rPr>
              <w:t>400</w:t>
            </w:r>
          </w:hyperlink>
        </w:p>
        <w:p>
          <w:pPr>
            <w:pStyle w:val="Contents4"/>
            <w:tabs>
              <w:tab w:val="clear" w:pos="8176"/>
              <w:tab w:val="right" w:pos="9026" w:leader="dot"/>
            </w:tabs>
            <w:rPr/>
          </w:pPr>
          <w:hyperlink w:anchor="__RefHeading___Toc2318272_73709187">
            <w:r>
              <w:rPr>
                <w:webHidden/>
                <w:rStyle w:val="IndexLink"/>
              </w:rPr>
              <w:t>4169</w:t>
            </w:r>
            <w:r>
              <w:rPr>
                <w:rStyle w:val="IndexLink"/>
                <w:rtl w:val="true"/>
              </w:rPr>
              <w:t xml:space="preserve"> - </w:t>
            </w:r>
            <w:r>
              <w:rPr>
                <w:rStyle w:val="IndexLink"/>
                <w:rtl w:val="true"/>
              </w:rPr>
              <w:t>عبد الغفّار بن محمّد بن إسحاق بن ذكوان</w:t>
            </w:r>
            <w:r>
              <w:rPr>
                <w:rStyle w:val="IndexLink"/>
                <w:rtl w:val="true"/>
              </w:rPr>
              <w:tab/>
            </w:r>
            <w:r>
              <w:rPr>
                <w:rStyle w:val="IndexLink"/>
              </w:rPr>
              <w:t>401</w:t>
            </w:r>
          </w:hyperlink>
        </w:p>
        <w:p>
          <w:pPr>
            <w:pStyle w:val="Contents3"/>
            <w:tabs>
              <w:tab w:val="clear" w:pos="8459"/>
              <w:tab w:val="right" w:pos="9026" w:leader="dot"/>
            </w:tabs>
            <w:rPr/>
          </w:pPr>
          <w:hyperlink w:anchor="__RefHeading___Toc2318274_73709187">
            <w:r>
              <w:rPr>
                <w:webHidden/>
                <w:rStyle w:val="IndexLink"/>
                <w:rtl w:val="true"/>
              </w:rPr>
              <w:t>ذكر من اسمه عبد الغني</w:t>
            </w:r>
            <w:r>
              <w:rPr>
                <w:rStyle w:val="IndexLink"/>
                <w:rtl w:val="true"/>
              </w:rPr>
              <w:tab/>
            </w:r>
            <w:r>
              <w:rPr>
                <w:rStyle w:val="IndexLink"/>
              </w:rPr>
              <w:t>403</w:t>
            </w:r>
          </w:hyperlink>
        </w:p>
        <w:p>
          <w:pPr>
            <w:pStyle w:val="Contents4"/>
            <w:tabs>
              <w:tab w:val="clear" w:pos="8176"/>
              <w:tab w:val="right" w:pos="9026" w:leader="dot"/>
            </w:tabs>
            <w:rPr/>
          </w:pPr>
          <w:hyperlink w:anchor="__RefHeading___Toc2318276_73709187">
            <w:r>
              <w:rPr>
                <w:webHidden/>
                <w:rStyle w:val="IndexLink"/>
              </w:rPr>
              <w:t>4170</w:t>
            </w:r>
            <w:r>
              <w:rPr>
                <w:rStyle w:val="IndexLink"/>
                <w:rtl w:val="true"/>
              </w:rPr>
              <w:t xml:space="preserve"> - </w:t>
            </w:r>
            <w:r>
              <w:rPr>
                <w:rStyle w:val="IndexLink"/>
                <w:rtl w:val="true"/>
              </w:rPr>
              <w:t>عبد الغني بن سعيد بن علي</w:t>
            </w:r>
            <w:r>
              <w:rPr>
                <w:rStyle w:val="IndexLink"/>
                <w:rtl w:val="true"/>
              </w:rPr>
              <w:tab/>
            </w:r>
            <w:r>
              <w:rPr>
                <w:rStyle w:val="IndexLink"/>
              </w:rPr>
              <w:t>403</w:t>
            </w:r>
          </w:hyperlink>
        </w:p>
        <w:p>
          <w:pPr>
            <w:pStyle w:val="Contents4"/>
            <w:tabs>
              <w:tab w:val="clear" w:pos="8176"/>
              <w:tab w:val="right" w:pos="9026" w:leader="dot"/>
            </w:tabs>
            <w:rPr/>
          </w:pPr>
          <w:hyperlink w:anchor="__RefHeading___Toc2318278_73709187">
            <w:r>
              <w:rPr>
                <w:webHidden/>
                <w:rStyle w:val="IndexLink"/>
              </w:rPr>
              <w:t>4171</w:t>
            </w:r>
            <w:r>
              <w:rPr>
                <w:rStyle w:val="IndexLink"/>
                <w:rtl w:val="true"/>
              </w:rPr>
              <w:t xml:space="preserve"> - </w:t>
            </w:r>
            <w:r>
              <w:rPr>
                <w:rStyle w:val="IndexLink"/>
                <w:rtl w:val="true"/>
              </w:rPr>
              <w:t>عبد الغني بن عبد اللّه بن نعيم</w:t>
            </w:r>
            <w:r>
              <w:rPr>
                <w:rStyle w:val="IndexLink"/>
                <w:rtl w:val="true"/>
              </w:rPr>
              <w:tab/>
            </w:r>
            <w:r>
              <w:rPr>
                <w:rStyle w:val="IndexLink"/>
              </w:rPr>
              <w:t>408</w:t>
            </w:r>
          </w:hyperlink>
        </w:p>
        <w:p>
          <w:pPr>
            <w:pStyle w:val="Contents3"/>
            <w:tabs>
              <w:tab w:val="clear" w:pos="8459"/>
              <w:tab w:val="right" w:pos="9026" w:leader="dot"/>
            </w:tabs>
            <w:rPr/>
          </w:pPr>
          <w:hyperlink w:anchor="__RefHeading___Toc2318280_73709187">
            <w:r>
              <w:rPr>
                <w:webHidden/>
                <w:rStyle w:val="IndexLink"/>
                <w:rtl w:val="true"/>
              </w:rPr>
              <w:t>ذكر من اسمه عبد القادر</w:t>
            </w:r>
            <w:r>
              <w:rPr>
                <w:rStyle w:val="IndexLink"/>
                <w:rtl w:val="true"/>
              </w:rPr>
              <w:tab/>
            </w:r>
            <w:r>
              <w:rPr>
                <w:rStyle w:val="IndexLink"/>
              </w:rPr>
              <w:t>411</w:t>
            </w:r>
          </w:hyperlink>
        </w:p>
        <w:p>
          <w:pPr>
            <w:pStyle w:val="Contents4"/>
            <w:tabs>
              <w:tab w:val="clear" w:pos="8176"/>
              <w:tab w:val="right" w:pos="9026" w:leader="dot"/>
            </w:tabs>
            <w:rPr/>
          </w:pPr>
          <w:hyperlink w:anchor="__RefHeading___Toc2318282_73709187">
            <w:r>
              <w:rPr>
                <w:webHidden/>
                <w:rStyle w:val="IndexLink"/>
              </w:rPr>
              <w:t>4172</w:t>
            </w:r>
            <w:r>
              <w:rPr>
                <w:rStyle w:val="IndexLink"/>
                <w:rtl w:val="true"/>
              </w:rPr>
              <w:t xml:space="preserve"> - </w:t>
            </w:r>
            <w:r>
              <w:rPr>
                <w:rStyle w:val="IndexLink"/>
                <w:rtl w:val="true"/>
              </w:rPr>
              <w:t>عبد القادر بن إبراهيم بن كبيبة النجار</w:t>
            </w:r>
            <w:r>
              <w:rPr>
                <w:rStyle w:val="IndexLink"/>
                <w:rtl w:val="true"/>
              </w:rPr>
              <w:tab/>
            </w:r>
            <w:r>
              <w:rPr>
                <w:rStyle w:val="IndexLink"/>
              </w:rPr>
              <w:t>411</w:t>
            </w:r>
          </w:hyperlink>
        </w:p>
        <w:p>
          <w:pPr>
            <w:pStyle w:val="Contents4"/>
            <w:tabs>
              <w:tab w:val="clear" w:pos="8176"/>
              <w:tab w:val="right" w:pos="9026" w:leader="dot"/>
            </w:tabs>
            <w:rPr/>
          </w:pPr>
          <w:hyperlink w:anchor="__RefHeading___Toc2318284_73709187">
            <w:r>
              <w:rPr>
                <w:webHidden/>
                <w:rStyle w:val="IndexLink"/>
              </w:rPr>
              <w:t>4173</w:t>
            </w:r>
            <w:r>
              <w:rPr>
                <w:rStyle w:val="IndexLink"/>
                <w:rtl w:val="true"/>
              </w:rPr>
              <w:t xml:space="preserve"> - </w:t>
            </w:r>
            <w:r>
              <w:rPr>
                <w:rStyle w:val="IndexLink"/>
                <w:rtl w:val="true"/>
              </w:rPr>
              <w:t>عبد القادر بن عبد الكريم بن الحسين بن إسماعيل</w:t>
            </w:r>
            <w:r>
              <w:rPr>
                <w:rStyle w:val="IndexLink"/>
                <w:rtl w:val="true"/>
              </w:rPr>
              <w:tab/>
            </w:r>
            <w:r>
              <w:rPr>
                <w:rStyle w:val="IndexLink"/>
              </w:rPr>
              <w:t>411</w:t>
            </w:r>
          </w:hyperlink>
        </w:p>
        <w:p>
          <w:pPr>
            <w:pStyle w:val="Contents4"/>
            <w:tabs>
              <w:tab w:val="clear" w:pos="8176"/>
              <w:tab w:val="right" w:pos="9026" w:leader="dot"/>
            </w:tabs>
            <w:rPr/>
          </w:pPr>
          <w:hyperlink w:anchor="__RefHeading___Toc2318286_73709187">
            <w:r>
              <w:rPr>
                <w:webHidden/>
                <w:rStyle w:val="IndexLink"/>
              </w:rPr>
              <w:t>4174</w:t>
            </w:r>
            <w:r>
              <w:rPr>
                <w:rStyle w:val="IndexLink"/>
                <w:rtl w:val="true"/>
              </w:rPr>
              <w:t xml:space="preserve"> - </w:t>
            </w:r>
            <w:r>
              <w:rPr>
                <w:rStyle w:val="IndexLink"/>
                <w:rtl w:val="true"/>
              </w:rPr>
              <w:t>عبد القادر بن تمام بن أحمد</w:t>
            </w:r>
            <w:r>
              <w:rPr>
                <w:rStyle w:val="IndexLink"/>
                <w:rtl w:val="true"/>
              </w:rPr>
              <w:tab/>
            </w:r>
            <w:r>
              <w:rPr>
                <w:rStyle w:val="IndexLink"/>
              </w:rPr>
              <w:t>413</w:t>
            </w:r>
          </w:hyperlink>
        </w:p>
        <w:p>
          <w:pPr>
            <w:pStyle w:val="Contents4"/>
            <w:tabs>
              <w:tab w:val="clear" w:pos="8176"/>
              <w:tab w:val="right" w:pos="9026" w:leader="dot"/>
            </w:tabs>
            <w:rPr/>
          </w:pPr>
          <w:hyperlink w:anchor="__RefHeading___Toc2318288_73709187">
            <w:r>
              <w:rPr>
                <w:webHidden/>
                <w:rStyle w:val="IndexLink"/>
              </w:rPr>
              <w:t>4175</w:t>
            </w:r>
            <w:r>
              <w:rPr>
                <w:rStyle w:val="IndexLink"/>
                <w:rtl w:val="true"/>
              </w:rPr>
              <w:t xml:space="preserve"> - </w:t>
            </w:r>
            <w:r>
              <w:rPr>
                <w:rStyle w:val="IndexLink"/>
                <w:rtl w:val="true"/>
              </w:rPr>
              <w:t>عبد القادر بن علي بن محمّد بن أحمد بن يحيى</w:t>
            </w:r>
            <w:r>
              <w:rPr>
                <w:rStyle w:val="IndexLink"/>
                <w:rtl w:val="true"/>
              </w:rPr>
              <w:tab/>
            </w:r>
            <w:r>
              <w:rPr>
                <w:rStyle w:val="IndexLink"/>
              </w:rPr>
              <w:t>414</w:t>
            </w:r>
          </w:hyperlink>
        </w:p>
        <w:p>
          <w:pPr>
            <w:pStyle w:val="Contents4"/>
            <w:tabs>
              <w:tab w:val="clear" w:pos="8176"/>
              <w:tab w:val="right" w:pos="9026" w:leader="dot"/>
            </w:tabs>
            <w:rPr/>
          </w:pPr>
          <w:hyperlink w:anchor="__RefHeading___Toc2318290_73709187">
            <w:r>
              <w:rPr>
                <w:webHidden/>
                <w:rStyle w:val="IndexLink"/>
              </w:rPr>
              <w:t>4176</w:t>
            </w:r>
            <w:r>
              <w:rPr>
                <w:rStyle w:val="IndexLink"/>
                <w:rtl w:val="true"/>
              </w:rPr>
              <w:t xml:space="preserve"> - </w:t>
            </w:r>
            <w:r>
              <w:rPr>
                <w:rStyle w:val="IndexLink"/>
                <w:rtl w:val="true"/>
              </w:rPr>
              <w:t>عبد القادر بن محمّد بن يوسف بن محمّد بن يوسف</w:t>
            </w:r>
            <w:r>
              <w:rPr>
                <w:rStyle w:val="IndexLink"/>
                <w:rtl w:val="true"/>
              </w:rPr>
              <w:tab/>
            </w:r>
            <w:r>
              <w:rPr>
                <w:rStyle w:val="IndexLink"/>
              </w:rPr>
              <w:t>415</w:t>
            </w:r>
          </w:hyperlink>
        </w:p>
        <w:p>
          <w:pPr>
            <w:pStyle w:val="Contents3"/>
            <w:tabs>
              <w:tab w:val="clear" w:pos="8459"/>
              <w:tab w:val="right" w:pos="9026" w:leader="dot"/>
            </w:tabs>
            <w:rPr/>
          </w:pPr>
          <w:hyperlink w:anchor="__RefHeading___Toc2318292_73709187">
            <w:r>
              <w:rPr>
                <w:webHidden/>
                <w:rStyle w:val="IndexLink"/>
                <w:rtl w:val="true"/>
              </w:rPr>
              <w:t>ذكر من اسمه عبد القاهر</w:t>
            </w:r>
            <w:r>
              <w:rPr>
                <w:rStyle w:val="IndexLink"/>
                <w:rtl w:val="true"/>
              </w:rPr>
              <w:tab/>
            </w:r>
            <w:r>
              <w:rPr>
                <w:rStyle w:val="IndexLink"/>
              </w:rPr>
              <w:t>417</w:t>
            </w:r>
          </w:hyperlink>
        </w:p>
        <w:p>
          <w:pPr>
            <w:pStyle w:val="Contents4"/>
            <w:tabs>
              <w:tab w:val="clear" w:pos="8176"/>
              <w:tab w:val="right" w:pos="9026" w:leader="dot"/>
            </w:tabs>
            <w:rPr/>
          </w:pPr>
          <w:hyperlink w:anchor="__RefHeading___Toc2318294_73709187">
            <w:r>
              <w:rPr>
                <w:webHidden/>
                <w:rStyle w:val="IndexLink"/>
              </w:rPr>
              <w:t>4177</w:t>
            </w:r>
            <w:r>
              <w:rPr>
                <w:rStyle w:val="IndexLink"/>
                <w:rtl w:val="true"/>
              </w:rPr>
              <w:t xml:space="preserve"> - </w:t>
            </w:r>
            <w:r>
              <w:rPr>
                <w:rStyle w:val="IndexLink"/>
                <w:rtl w:val="true"/>
              </w:rPr>
              <w:t>عبد القاهر بن عبد اللّه بن الحسين</w:t>
            </w:r>
            <w:r>
              <w:rPr>
                <w:rStyle w:val="IndexLink"/>
                <w:rtl w:val="true"/>
              </w:rPr>
              <w:tab/>
            </w:r>
            <w:r>
              <w:rPr>
                <w:rStyle w:val="IndexLink"/>
              </w:rPr>
              <w:t>417</w:t>
            </w:r>
          </w:hyperlink>
        </w:p>
        <w:p>
          <w:pPr>
            <w:pStyle w:val="Contents4"/>
            <w:tabs>
              <w:tab w:val="clear" w:pos="8176"/>
              <w:tab w:val="right" w:pos="9026" w:leader="dot"/>
            </w:tabs>
            <w:rPr/>
          </w:pPr>
          <w:hyperlink w:anchor="__RefHeading___Toc2318296_73709187">
            <w:r>
              <w:rPr>
                <w:webHidden/>
                <w:rStyle w:val="IndexLink"/>
              </w:rPr>
              <w:t>4178</w:t>
            </w:r>
            <w:r>
              <w:rPr>
                <w:rStyle w:val="IndexLink"/>
                <w:rtl w:val="true"/>
              </w:rPr>
              <w:t xml:space="preserve"> - </w:t>
            </w:r>
            <w:r>
              <w:rPr>
                <w:rStyle w:val="IndexLink"/>
                <w:rtl w:val="true"/>
              </w:rPr>
              <w:t>عبد القاهر بن عبد اللّه بن محمّد بن سعد بن الحسن</w:t>
            </w:r>
            <w:r>
              <w:rPr>
                <w:rStyle w:val="IndexLink"/>
                <w:rtl w:val="true"/>
              </w:rPr>
              <w:tab/>
            </w:r>
            <w:r>
              <w:rPr>
                <w:rStyle w:val="IndexLink"/>
              </w:rPr>
              <w:t>420</w:t>
            </w:r>
          </w:hyperlink>
        </w:p>
        <w:p>
          <w:pPr>
            <w:pStyle w:val="Contents4"/>
            <w:tabs>
              <w:tab w:val="clear" w:pos="8176"/>
              <w:tab w:val="right" w:pos="9026" w:leader="dot"/>
            </w:tabs>
            <w:rPr/>
          </w:pPr>
          <w:hyperlink w:anchor="__RefHeading___Toc2318298_73709187">
            <w:r>
              <w:rPr>
                <w:webHidden/>
                <w:rStyle w:val="IndexLink"/>
              </w:rPr>
              <w:t>4179</w:t>
            </w:r>
            <w:r>
              <w:rPr>
                <w:rStyle w:val="IndexLink"/>
                <w:rtl w:val="true"/>
              </w:rPr>
              <w:t xml:space="preserve"> - </w:t>
            </w:r>
            <w:r>
              <w:rPr>
                <w:rStyle w:val="IndexLink"/>
                <w:rtl w:val="true"/>
              </w:rPr>
              <w:t>عبد القاهر بن عبد العزيز بن إبراهيم بن علي</w:t>
            </w:r>
            <w:r>
              <w:rPr>
                <w:rStyle w:val="IndexLink"/>
                <w:rtl w:val="true"/>
              </w:rPr>
              <w:tab/>
            </w:r>
            <w:r>
              <w:rPr>
                <w:rStyle w:val="IndexLink"/>
              </w:rPr>
              <w:t>421</w:t>
            </w:r>
          </w:hyperlink>
        </w:p>
        <w:p>
          <w:pPr>
            <w:pStyle w:val="Contents4"/>
            <w:tabs>
              <w:tab w:val="clear" w:pos="8176"/>
              <w:tab w:val="right" w:pos="9026" w:leader="dot"/>
            </w:tabs>
            <w:rPr/>
          </w:pPr>
          <w:hyperlink w:anchor="__RefHeading___Toc2318300_73709187">
            <w:r>
              <w:rPr>
                <w:webHidden/>
                <w:rStyle w:val="IndexLink"/>
              </w:rPr>
              <w:t>4180</w:t>
            </w:r>
            <w:r>
              <w:rPr>
                <w:rStyle w:val="IndexLink"/>
                <w:rtl w:val="true"/>
              </w:rPr>
              <w:t xml:space="preserve"> - </w:t>
            </w:r>
            <w:r>
              <w:rPr>
                <w:rStyle w:val="IndexLink"/>
                <w:rtl w:val="true"/>
              </w:rPr>
              <w:t>عبد القاهر الزاهد</w:t>
            </w:r>
            <w:r>
              <w:rPr>
                <w:rStyle w:val="IndexLink"/>
                <w:rtl w:val="true"/>
              </w:rPr>
              <w:tab/>
            </w:r>
            <w:r>
              <w:rPr>
                <w:rStyle w:val="IndexLink"/>
              </w:rPr>
              <w:t>423</w:t>
            </w:r>
          </w:hyperlink>
        </w:p>
        <w:p>
          <w:pPr>
            <w:pStyle w:val="Contents3"/>
            <w:tabs>
              <w:tab w:val="clear" w:pos="8459"/>
              <w:tab w:val="right" w:pos="9026" w:leader="dot"/>
            </w:tabs>
            <w:rPr/>
          </w:pPr>
          <w:hyperlink w:anchor="__RefHeading___Toc2318302_73709187">
            <w:r>
              <w:rPr>
                <w:webHidden/>
                <w:rStyle w:val="IndexLink"/>
                <w:rtl w:val="true"/>
              </w:rPr>
              <w:t>ذكر من اسمه عبد القدّوس</w:t>
            </w:r>
            <w:r>
              <w:rPr>
                <w:rStyle w:val="IndexLink"/>
                <w:rtl w:val="true"/>
              </w:rPr>
              <w:tab/>
            </w:r>
            <w:r>
              <w:rPr>
                <w:rStyle w:val="IndexLink"/>
              </w:rPr>
              <w:t>424</w:t>
            </w:r>
          </w:hyperlink>
        </w:p>
        <w:p>
          <w:pPr>
            <w:pStyle w:val="Contents4"/>
            <w:tabs>
              <w:tab w:val="clear" w:pos="8176"/>
              <w:tab w:val="right" w:pos="9026" w:leader="dot"/>
            </w:tabs>
            <w:rPr/>
          </w:pPr>
          <w:hyperlink w:anchor="__RefHeading___Toc2318304_73709187">
            <w:r>
              <w:rPr>
                <w:webHidden/>
                <w:rStyle w:val="IndexLink"/>
              </w:rPr>
              <w:t>4181</w:t>
            </w:r>
            <w:r>
              <w:rPr>
                <w:rStyle w:val="IndexLink"/>
                <w:rtl w:val="true"/>
              </w:rPr>
              <w:t xml:space="preserve"> - </w:t>
            </w:r>
            <w:r>
              <w:rPr>
                <w:rStyle w:val="IndexLink"/>
                <w:rtl w:val="true"/>
              </w:rPr>
              <w:t>عبد القدّوس بن حبيب</w:t>
            </w:r>
            <w:r>
              <w:rPr>
                <w:rStyle w:val="IndexLink"/>
                <w:rtl w:val="true"/>
              </w:rPr>
              <w:tab/>
            </w:r>
            <w:r>
              <w:rPr>
                <w:rStyle w:val="IndexLink"/>
              </w:rPr>
              <w:t>424</w:t>
            </w:r>
          </w:hyperlink>
        </w:p>
        <w:p>
          <w:pPr>
            <w:pStyle w:val="Contents4"/>
            <w:tabs>
              <w:tab w:val="clear" w:pos="8176"/>
              <w:tab w:val="right" w:pos="9026" w:leader="dot"/>
            </w:tabs>
            <w:rPr/>
          </w:pPr>
          <w:hyperlink w:anchor="__RefHeading___Toc2318306_73709187">
            <w:r>
              <w:rPr>
                <w:webHidden/>
                <w:rStyle w:val="IndexLink"/>
              </w:rPr>
              <w:t>4182</w:t>
            </w:r>
            <w:r>
              <w:rPr>
                <w:rStyle w:val="IndexLink"/>
                <w:rtl w:val="true"/>
              </w:rPr>
              <w:t xml:space="preserve"> - </w:t>
            </w:r>
            <w:r>
              <w:rPr>
                <w:rStyle w:val="IndexLink"/>
                <w:rtl w:val="true"/>
              </w:rPr>
              <w:t>عبد القدّوس بن الحجّاج</w:t>
            </w:r>
            <w:r>
              <w:rPr>
                <w:rStyle w:val="IndexLink"/>
                <w:rtl w:val="true"/>
              </w:rPr>
              <w:tab/>
            </w:r>
            <w:r>
              <w:rPr>
                <w:rStyle w:val="IndexLink"/>
              </w:rPr>
              <w:t>434</w:t>
            </w:r>
          </w:hyperlink>
        </w:p>
        <w:p>
          <w:pPr>
            <w:pStyle w:val="Contents4"/>
            <w:tabs>
              <w:tab w:val="clear" w:pos="8176"/>
              <w:tab w:val="right" w:pos="9026" w:leader="dot"/>
            </w:tabs>
            <w:rPr/>
          </w:pPr>
          <w:hyperlink w:anchor="__RefHeading___Toc2318308_73709187">
            <w:r>
              <w:rPr>
                <w:webHidden/>
                <w:rStyle w:val="IndexLink"/>
              </w:rPr>
              <w:t>4183</w:t>
            </w:r>
            <w:r>
              <w:rPr>
                <w:rStyle w:val="IndexLink"/>
                <w:rtl w:val="true"/>
              </w:rPr>
              <w:t xml:space="preserve"> - </w:t>
            </w:r>
            <w:r>
              <w:rPr>
                <w:rStyle w:val="IndexLink"/>
                <w:rtl w:val="true"/>
              </w:rPr>
              <w:t>عبد القدّوس بن الرّيّان البهراني القاضي</w:t>
            </w:r>
            <w:r>
              <w:rPr>
                <w:rStyle w:val="IndexLink"/>
                <w:rtl w:val="true"/>
              </w:rPr>
              <w:tab/>
            </w:r>
            <w:r>
              <w:rPr>
                <w:rStyle w:val="IndexLink"/>
              </w:rPr>
              <w:t>439</w:t>
            </w:r>
          </w:hyperlink>
        </w:p>
        <w:p>
          <w:pPr>
            <w:pStyle w:val="Contents4"/>
            <w:tabs>
              <w:tab w:val="clear" w:pos="8176"/>
              <w:tab w:val="right" w:pos="9026" w:leader="dot"/>
            </w:tabs>
            <w:rPr/>
          </w:pPr>
          <w:hyperlink w:anchor="__RefHeading___Toc2318310_73709187">
            <w:r>
              <w:rPr>
                <w:webHidden/>
                <w:rStyle w:val="IndexLink"/>
              </w:rPr>
              <w:t>4184</w:t>
            </w:r>
            <w:r>
              <w:rPr>
                <w:rStyle w:val="IndexLink"/>
                <w:rtl w:val="true"/>
              </w:rPr>
              <w:t xml:space="preserve"> - </w:t>
            </w:r>
            <w:r>
              <w:rPr>
                <w:rStyle w:val="IndexLink"/>
                <w:rtl w:val="true"/>
              </w:rPr>
              <w:t>عبد القدّوس بن عبد السّلام بن عبد القدّوس بن حبيب الكلاعي</w:t>
            </w:r>
            <w:r>
              <w:rPr>
                <w:rStyle w:val="IndexLink"/>
                <w:rtl w:val="true"/>
              </w:rPr>
              <w:tab/>
            </w:r>
            <w:r>
              <w:rPr>
                <w:rStyle w:val="IndexLink"/>
              </w:rPr>
              <w:t>440</w:t>
            </w:r>
          </w:hyperlink>
        </w:p>
        <w:p>
          <w:pPr>
            <w:pStyle w:val="Contents4"/>
            <w:tabs>
              <w:tab w:val="clear" w:pos="8176"/>
              <w:tab w:val="right" w:pos="9026" w:leader="dot"/>
            </w:tabs>
            <w:rPr/>
          </w:pPr>
          <w:hyperlink w:anchor="__RefHeading___Toc2318312_73709187">
            <w:r>
              <w:rPr>
                <w:webHidden/>
                <w:rStyle w:val="IndexLink"/>
              </w:rPr>
              <w:t>4185</w:t>
            </w:r>
            <w:r>
              <w:rPr>
                <w:rStyle w:val="IndexLink"/>
                <w:rtl w:val="true"/>
              </w:rPr>
              <w:t xml:space="preserve"> - </w:t>
            </w:r>
            <w:r>
              <w:rPr>
                <w:rStyle w:val="IndexLink"/>
                <w:rtl w:val="true"/>
              </w:rPr>
              <w:t>عبد القدّوس الصّوفي</w:t>
            </w:r>
            <w:r>
              <w:rPr>
                <w:rStyle w:val="IndexLink"/>
                <w:rtl w:val="true"/>
              </w:rPr>
              <w:tab/>
            </w:r>
            <w:r>
              <w:rPr>
                <w:rStyle w:val="IndexLink"/>
              </w:rPr>
              <w:t>441</w:t>
            </w:r>
          </w:hyperlink>
        </w:p>
        <w:p>
          <w:pPr>
            <w:pStyle w:val="Contents3"/>
            <w:tabs>
              <w:tab w:val="clear" w:pos="8459"/>
              <w:tab w:val="right" w:pos="9026" w:leader="dot"/>
            </w:tabs>
            <w:rPr/>
          </w:pPr>
          <w:hyperlink w:anchor="__RefHeading___Toc2318314_73709187">
            <w:r>
              <w:rPr>
                <w:webHidden/>
                <w:rStyle w:val="IndexLink"/>
                <w:rtl w:val="true"/>
              </w:rPr>
              <w:t>ذكر من اسمه عبد الكريم</w:t>
            </w:r>
            <w:r>
              <w:rPr>
                <w:rStyle w:val="IndexLink"/>
                <w:rtl w:val="true"/>
              </w:rPr>
              <w:tab/>
            </w:r>
            <w:r>
              <w:rPr>
                <w:rStyle w:val="IndexLink"/>
              </w:rPr>
              <w:t>442</w:t>
            </w:r>
          </w:hyperlink>
        </w:p>
        <w:p>
          <w:pPr>
            <w:pStyle w:val="Contents4"/>
            <w:tabs>
              <w:tab w:val="clear" w:pos="8176"/>
              <w:tab w:val="right" w:pos="9026" w:leader="dot"/>
            </w:tabs>
            <w:rPr/>
          </w:pPr>
          <w:hyperlink w:anchor="__RefHeading___Toc2318316_73709187">
            <w:r>
              <w:rPr>
                <w:webHidden/>
                <w:rStyle w:val="IndexLink"/>
              </w:rPr>
              <w:t>4186</w:t>
            </w:r>
            <w:r>
              <w:rPr>
                <w:rStyle w:val="IndexLink"/>
                <w:rtl w:val="true"/>
              </w:rPr>
              <w:t xml:space="preserve"> - </w:t>
            </w:r>
            <w:r>
              <w:rPr>
                <w:rStyle w:val="IndexLink"/>
                <w:rtl w:val="true"/>
              </w:rPr>
              <w:t>عبد الكريم بن الحسن بن طاهر</w:t>
            </w:r>
            <w:r>
              <w:rPr>
                <w:rStyle w:val="IndexLink"/>
                <w:rtl w:val="true"/>
              </w:rPr>
              <w:tab/>
            </w:r>
            <w:r>
              <w:rPr>
                <w:rStyle w:val="IndexLink"/>
              </w:rPr>
              <w:t>442</w:t>
            </w:r>
          </w:hyperlink>
        </w:p>
        <w:p>
          <w:pPr>
            <w:pStyle w:val="Contents4"/>
            <w:tabs>
              <w:tab w:val="clear" w:pos="8176"/>
              <w:tab w:val="right" w:pos="9026" w:leader="dot"/>
            </w:tabs>
            <w:rPr/>
          </w:pPr>
          <w:hyperlink w:anchor="__RefHeading___Toc2318318_73709187">
            <w:r>
              <w:rPr>
                <w:webHidden/>
                <w:rStyle w:val="IndexLink"/>
              </w:rPr>
              <w:t>4187</w:t>
            </w:r>
            <w:r>
              <w:rPr>
                <w:rStyle w:val="IndexLink"/>
                <w:rtl w:val="true"/>
              </w:rPr>
              <w:t xml:space="preserve"> - </w:t>
            </w:r>
            <w:r>
              <w:rPr>
                <w:rStyle w:val="IndexLink"/>
                <w:rtl w:val="true"/>
              </w:rPr>
              <w:t>عبد الكريم بن الحسين</w:t>
            </w:r>
            <w:r>
              <w:rPr>
                <w:rStyle w:val="IndexLink"/>
                <w:rtl w:val="true"/>
              </w:rPr>
              <w:tab/>
            </w:r>
            <w:r>
              <w:rPr>
                <w:rStyle w:val="IndexLink"/>
              </w:rPr>
              <w:t>442</w:t>
            </w:r>
          </w:hyperlink>
        </w:p>
        <w:p>
          <w:pPr>
            <w:pStyle w:val="Contents4"/>
            <w:tabs>
              <w:tab w:val="clear" w:pos="8176"/>
              <w:tab w:val="right" w:pos="9026" w:leader="dot"/>
            </w:tabs>
            <w:rPr/>
          </w:pPr>
          <w:hyperlink w:anchor="__RefHeading___Toc2318320_73709187">
            <w:r>
              <w:rPr>
                <w:webHidden/>
                <w:rStyle w:val="IndexLink"/>
              </w:rPr>
              <w:t>4188</w:t>
            </w:r>
            <w:r>
              <w:rPr>
                <w:rStyle w:val="IndexLink"/>
                <w:rtl w:val="true"/>
              </w:rPr>
              <w:t xml:space="preserve"> - </w:t>
            </w:r>
            <w:r>
              <w:rPr>
                <w:rStyle w:val="IndexLink"/>
                <w:rtl w:val="true"/>
              </w:rPr>
              <w:t>عبد الكريم بن حمزة بن الخضر بن العبّاس</w:t>
            </w:r>
            <w:r>
              <w:rPr>
                <w:rStyle w:val="IndexLink"/>
                <w:rtl w:val="true"/>
              </w:rPr>
              <w:tab/>
            </w:r>
            <w:r>
              <w:rPr>
                <w:rStyle w:val="IndexLink"/>
              </w:rPr>
              <w:t>443</w:t>
            </w:r>
          </w:hyperlink>
        </w:p>
        <w:p>
          <w:pPr>
            <w:pStyle w:val="Contents4"/>
            <w:tabs>
              <w:tab w:val="clear" w:pos="8176"/>
              <w:tab w:val="right" w:pos="9026" w:leader="dot"/>
            </w:tabs>
            <w:rPr/>
          </w:pPr>
          <w:hyperlink w:anchor="__RefHeading___Toc2318322_73709187">
            <w:r>
              <w:rPr>
                <w:webHidden/>
                <w:rStyle w:val="IndexLink"/>
              </w:rPr>
              <w:t>4189</w:t>
            </w:r>
            <w:r>
              <w:rPr>
                <w:rStyle w:val="IndexLink"/>
                <w:rtl w:val="true"/>
              </w:rPr>
              <w:t xml:space="preserve"> - </w:t>
            </w:r>
            <w:r>
              <w:rPr>
                <w:rStyle w:val="IndexLink"/>
                <w:rtl w:val="true"/>
              </w:rPr>
              <w:t>عبد الكريم بن رجية أو رحمة</w:t>
            </w:r>
            <w:r>
              <w:rPr>
                <w:rStyle w:val="IndexLink"/>
                <w:rtl w:val="true"/>
              </w:rPr>
              <w:tab/>
            </w:r>
            <w:r>
              <w:rPr>
                <w:rStyle w:val="IndexLink"/>
              </w:rPr>
              <w:t>444</w:t>
            </w:r>
          </w:hyperlink>
        </w:p>
        <w:p>
          <w:pPr>
            <w:pStyle w:val="Contents4"/>
            <w:tabs>
              <w:tab w:val="clear" w:pos="8176"/>
              <w:tab w:val="right" w:pos="9026" w:leader="dot"/>
            </w:tabs>
            <w:rPr/>
          </w:pPr>
          <w:hyperlink w:anchor="__RefHeading___Toc2318324_73709187">
            <w:r>
              <w:rPr>
                <w:webHidden/>
                <w:rStyle w:val="IndexLink"/>
              </w:rPr>
              <w:t>4190</w:t>
            </w:r>
            <w:r>
              <w:rPr>
                <w:rStyle w:val="IndexLink"/>
                <w:rtl w:val="true"/>
              </w:rPr>
              <w:t xml:space="preserve"> - </w:t>
            </w:r>
            <w:r>
              <w:rPr>
                <w:rStyle w:val="IndexLink"/>
                <w:rtl w:val="true"/>
              </w:rPr>
              <w:t>عبد الكريم بن سليط‍‌ بن عقبة</w:t>
            </w:r>
            <w:r>
              <w:rPr>
                <w:rStyle w:val="IndexLink"/>
                <w:rtl w:val="true"/>
              </w:rPr>
              <w:tab/>
            </w:r>
            <w:r>
              <w:rPr>
                <w:rStyle w:val="IndexLink"/>
              </w:rPr>
              <w:t>445</w:t>
            </w:r>
          </w:hyperlink>
        </w:p>
        <w:p>
          <w:pPr>
            <w:pStyle w:val="Contents4"/>
            <w:tabs>
              <w:tab w:val="clear" w:pos="8176"/>
              <w:tab w:val="right" w:pos="9026" w:leader="dot"/>
            </w:tabs>
            <w:rPr/>
          </w:pPr>
          <w:hyperlink w:anchor="__RefHeading___Toc2318326_73709187">
            <w:r>
              <w:rPr>
                <w:webHidden/>
                <w:rStyle w:val="IndexLink"/>
              </w:rPr>
              <w:t>4191</w:t>
            </w:r>
            <w:r>
              <w:rPr>
                <w:rStyle w:val="IndexLink"/>
                <w:rtl w:val="true"/>
              </w:rPr>
              <w:t xml:space="preserve"> - </w:t>
            </w:r>
            <w:r>
              <w:rPr>
                <w:rStyle w:val="IndexLink"/>
                <w:rtl w:val="true"/>
              </w:rPr>
              <w:t>عبد الكريم بن عبد اللّه بن محمّد</w:t>
            </w:r>
            <w:r>
              <w:rPr>
                <w:rStyle w:val="IndexLink"/>
                <w:rtl w:val="true"/>
              </w:rPr>
              <w:tab/>
            </w:r>
            <w:r>
              <w:rPr>
                <w:rStyle w:val="IndexLink"/>
              </w:rPr>
              <w:t>448</w:t>
            </w:r>
          </w:hyperlink>
        </w:p>
        <w:p>
          <w:pPr>
            <w:pStyle w:val="Contents4"/>
            <w:tabs>
              <w:tab w:val="clear" w:pos="8176"/>
              <w:tab w:val="right" w:pos="9026" w:leader="dot"/>
            </w:tabs>
            <w:rPr/>
          </w:pPr>
          <w:hyperlink w:anchor="__RefHeading___Toc2318328_73709187">
            <w:r>
              <w:rPr>
                <w:webHidden/>
                <w:rStyle w:val="IndexLink"/>
              </w:rPr>
              <w:t>4192</w:t>
            </w:r>
            <w:r>
              <w:rPr>
                <w:rStyle w:val="IndexLink"/>
                <w:rtl w:val="true"/>
              </w:rPr>
              <w:t xml:space="preserve"> - </w:t>
            </w:r>
            <w:r>
              <w:rPr>
                <w:rStyle w:val="IndexLink"/>
                <w:rtl w:val="true"/>
              </w:rPr>
              <w:t>عبد الكريم بن عبد الرّحمن بن بكران</w:t>
            </w:r>
            <w:r>
              <w:rPr>
                <w:rStyle w:val="IndexLink"/>
                <w:rtl w:val="true"/>
              </w:rPr>
              <w:tab/>
            </w:r>
            <w:r>
              <w:rPr>
                <w:rStyle w:val="IndexLink"/>
              </w:rPr>
              <w:t>452</w:t>
            </w:r>
          </w:hyperlink>
        </w:p>
        <w:p>
          <w:pPr>
            <w:pStyle w:val="Contents4"/>
            <w:tabs>
              <w:tab w:val="clear" w:pos="8176"/>
              <w:tab w:val="right" w:pos="9026" w:leader="dot"/>
            </w:tabs>
            <w:rPr/>
          </w:pPr>
          <w:hyperlink w:anchor="__RefHeading___Toc2318330_73709187">
            <w:r>
              <w:rPr>
                <w:webHidden/>
                <w:rStyle w:val="IndexLink"/>
              </w:rPr>
              <w:t>4193</w:t>
            </w:r>
            <w:r>
              <w:rPr>
                <w:rStyle w:val="IndexLink"/>
                <w:rtl w:val="true"/>
              </w:rPr>
              <w:t xml:space="preserve"> - </w:t>
            </w:r>
            <w:r>
              <w:rPr>
                <w:rStyle w:val="IndexLink"/>
                <w:rtl w:val="true"/>
              </w:rPr>
              <w:t>عبد الكريم بن علي بن أبي نصر</w:t>
            </w:r>
            <w:r>
              <w:rPr>
                <w:rStyle w:val="IndexLink"/>
                <w:rtl w:val="true"/>
              </w:rPr>
              <w:tab/>
            </w:r>
            <w:r>
              <w:rPr>
                <w:rStyle w:val="IndexLink"/>
              </w:rPr>
              <w:t>452</w:t>
            </w:r>
          </w:hyperlink>
        </w:p>
        <w:p>
          <w:pPr>
            <w:pStyle w:val="Contents4"/>
            <w:tabs>
              <w:tab w:val="clear" w:pos="8176"/>
              <w:tab w:val="right" w:pos="9026" w:leader="dot"/>
            </w:tabs>
            <w:rPr/>
          </w:pPr>
          <w:hyperlink w:anchor="__RefHeading___Toc2318332_73709187">
            <w:r>
              <w:rPr>
                <w:webHidden/>
                <w:rStyle w:val="IndexLink"/>
              </w:rPr>
              <w:t>4194</w:t>
            </w:r>
            <w:r>
              <w:rPr>
                <w:rStyle w:val="IndexLink"/>
                <w:rtl w:val="true"/>
              </w:rPr>
              <w:t xml:space="preserve"> - </w:t>
            </w:r>
            <w:r>
              <w:rPr>
                <w:rStyle w:val="IndexLink"/>
                <w:rtl w:val="true"/>
              </w:rPr>
              <w:t>عبد الكريم بن محمّد بن أبي الفضل بن محمّد بن عبد الواحد</w:t>
            </w:r>
            <w:r>
              <w:rPr>
                <w:rStyle w:val="IndexLink"/>
                <w:rtl w:val="true"/>
              </w:rPr>
              <w:tab/>
            </w:r>
            <w:r>
              <w:rPr>
                <w:rStyle w:val="IndexLink"/>
              </w:rPr>
              <w:t>454</w:t>
            </w:r>
          </w:hyperlink>
        </w:p>
        <w:p>
          <w:pPr>
            <w:pStyle w:val="Contents4"/>
            <w:tabs>
              <w:tab w:val="clear" w:pos="8176"/>
              <w:tab w:val="right" w:pos="9026" w:leader="dot"/>
            </w:tabs>
            <w:rPr/>
          </w:pPr>
          <w:hyperlink w:anchor="__RefHeading___Toc2318334_73709187">
            <w:r>
              <w:rPr>
                <w:webHidden/>
                <w:rStyle w:val="IndexLink"/>
              </w:rPr>
              <w:t>4195</w:t>
            </w:r>
            <w:r>
              <w:rPr>
                <w:rStyle w:val="IndexLink"/>
                <w:rtl w:val="true"/>
              </w:rPr>
              <w:t xml:space="preserve"> - </w:t>
            </w:r>
            <w:r>
              <w:rPr>
                <w:rStyle w:val="IndexLink"/>
                <w:rtl w:val="true"/>
              </w:rPr>
              <w:t>عبد الكريم بن محمّد بن منصور بن محمّد بن عبد الجبار</w:t>
            </w:r>
            <w:r>
              <w:rPr>
                <w:rStyle w:val="IndexLink"/>
                <w:rtl w:val="true"/>
              </w:rPr>
              <w:tab/>
            </w:r>
            <w:r>
              <w:rPr>
                <w:rStyle w:val="IndexLink"/>
              </w:rPr>
              <w:t>455</w:t>
            </w:r>
          </w:hyperlink>
        </w:p>
        <w:p>
          <w:pPr>
            <w:pStyle w:val="Contents4"/>
            <w:tabs>
              <w:tab w:val="clear" w:pos="8176"/>
              <w:tab w:val="right" w:pos="9026" w:leader="dot"/>
            </w:tabs>
            <w:rPr/>
          </w:pPr>
          <w:hyperlink w:anchor="__RefHeading___Toc2318336_73709187">
            <w:r>
              <w:rPr>
                <w:webHidden/>
                <w:rStyle w:val="IndexLink"/>
              </w:rPr>
              <w:t>4196</w:t>
            </w:r>
            <w:r>
              <w:rPr>
                <w:rStyle w:val="IndexLink"/>
                <w:rtl w:val="true"/>
              </w:rPr>
              <w:t xml:space="preserve"> - </w:t>
            </w:r>
            <w:r>
              <w:rPr>
                <w:rStyle w:val="IndexLink"/>
                <w:rtl w:val="true"/>
              </w:rPr>
              <w:t>عبد الكريم بن محمّد اللّخمي</w:t>
            </w:r>
            <w:r>
              <w:rPr>
                <w:rStyle w:val="IndexLink"/>
                <w:rtl w:val="true"/>
              </w:rPr>
              <w:tab/>
            </w:r>
            <w:r>
              <w:rPr>
                <w:rStyle w:val="IndexLink"/>
              </w:rPr>
              <w:t>457</w:t>
            </w:r>
          </w:hyperlink>
        </w:p>
        <w:p>
          <w:pPr>
            <w:pStyle w:val="Contents4"/>
            <w:tabs>
              <w:tab w:val="clear" w:pos="8176"/>
              <w:tab w:val="right" w:pos="9026" w:leader="dot"/>
            </w:tabs>
            <w:rPr/>
          </w:pPr>
          <w:hyperlink w:anchor="__RefHeading___Toc2318338_73709187">
            <w:r>
              <w:rPr>
                <w:webHidden/>
                <w:rStyle w:val="IndexLink"/>
              </w:rPr>
              <w:t>4197</w:t>
            </w:r>
            <w:r>
              <w:rPr>
                <w:rStyle w:val="IndexLink"/>
                <w:rtl w:val="true"/>
              </w:rPr>
              <w:t xml:space="preserve"> - </w:t>
            </w:r>
            <w:r>
              <w:rPr>
                <w:rStyle w:val="IndexLink"/>
                <w:rtl w:val="true"/>
              </w:rPr>
              <w:t>عبد الكريم بن مالك</w:t>
            </w:r>
            <w:r>
              <w:rPr>
                <w:rStyle w:val="IndexLink"/>
                <w:rtl w:val="true"/>
              </w:rPr>
              <w:tab/>
            </w:r>
            <w:r>
              <w:rPr>
                <w:rStyle w:val="IndexLink"/>
              </w:rPr>
              <w:t>458</w:t>
            </w:r>
          </w:hyperlink>
        </w:p>
        <w:p>
          <w:pPr>
            <w:pStyle w:val="Contents4"/>
            <w:tabs>
              <w:tab w:val="clear" w:pos="8176"/>
              <w:tab w:val="right" w:pos="9026" w:leader="dot"/>
            </w:tabs>
            <w:rPr/>
          </w:pPr>
          <w:hyperlink w:anchor="__RefHeading___Toc2318340_73709187">
            <w:r>
              <w:rPr>
                <w:webHidden/>
                <w:rStyle w:val="IndexLink"/>
              </w:rPr>
              <w:t>4198</w:t>
            </w:r>
            <w:r>
              <w:rPr>
                <w:rStyle w:val="IndexLink"/>
                <w:rtl w:val="true"/>
              </w:rPr>
              <w:t xml:space="preserve"> - </w:t>
            </w:r>
            <w:r>
              <w:rPr>
                <w:rStyle w:val="IndexLink"/>
                <w:rtl w:val="true"/>
              </w:rPr>
              <w:t>عبد الكريم بن أبي معاوية بن أبي محمّد</w:t>
            </w:r>
            <w:r>
              <w:rPr>
                <w:rStyle w:val="IndexLink"/>
                <w:rtl w:val="true"/>
              </w:rPr>
              <w:tab/>
            </w:r>
            <w:r>
              <w:rPr>
                <w:rStyle w:val="IndexLink"/>
              </w:rPr>
              <w:t>476</w:t>
            </w:r>
          </w:hyperlink>
        </w:p>
        <w:p>
          <w:pPr>
            <w:pStyle w:val="Contents4"/>
            <w:tabs>
              <w:tab w:val="clear" w:pos="8176"/>
              <w:tab w:val="right" w:pos="9026" w:leader="dot"/>
            </w:tabs>
            <w:rPr/>
          </w:pPr>
          <w:hyperlink w:anchor="__RefHeading___Toc2318342_73709187">
            <w:r>
              <w:rPr>
                <w:webHidden/>
                <w:rStyle w:val="IndexLink"/>
              </w:rPr>
              <w:t>4199</w:t>
            </w:r>
            <w:r>
              <w:rPr>
                <w:rStyle w:val="IndexLink"/>
                <w:rtl w:val="true"/>
              </w:rPr>
              <w:t xml:space="preserve"> - </w:t>
            </w:r>
            <w:r>
              <w:rPr>
                <w:rStyle w:val="IndexLink"/>
                <w:rtl w:val="true"/>
              </w:rPr>
              <w:t>عبد الكريم بن المسلم بن محمّد بن صدقة</w:t>
            </w:r>
            <w:r>
              <w:rPr>
                <w:rStyle w:val="IndexLink"/>
                <w:rtl w:val="true"/>
              </w:rPr>
              <w:tab/>
            </w:r>
            <w:r>
              <w:rPr>
                <w:rStyle w:val="IndexLink"/>
              </w:rPr>
              <w:t>476</w:t>
            </w:r>
          </w:hyperlink>
        </w:p>
        <w:p>
          <w:pPr>
            <w:pStyle w:val="Contents4"/>
            <w:tabs>
              <w:tab w:val="clear" w:pos="8176"/>
              <w:tab w:val="right" w:pos="9026" w:leader="dot"/>
            </w:tabs>
            <w:rPr/>
          </w:pPr>
          <w:hyperlink w:anchor="__RefHeading___Toc2318344_73709187">
            <w:r>
              <w:rPr>
                <w:webHidden/>
                <w:rStyle w:val="IndexLink"/>
              </w:rPr>
              <w:t>4200</w:t>
            </w:r>
            <w:r>
              <w:rPr>
                <w:rStyle w:val="IndexLink"/>
                <w:rtl w:val="true"/>
              </w:rPr>
              <w:t xml:space="preserve"> - </w:t>
            </w:r>
            <w:r>
              <w:rPr>
                <w:rStyle w:val="IndexLink"/>
                <w:rtl w:val="true"/>
              </w:rPr>
              <w:t>عبد الكريم بن مسلم بن عمرو بن حصين الباهلي</w:t>
            </w:r>
            <w:r>
              <w:rPr>
                <w:rStyle w:val="IndexLink"/>
                <w:rtl w:val="true"/>
              </w:rPr>
              <w:tab/>
            </w:r>
            <w:r>
              <w:rPr>
                <w:rStyle w:val="IndexLink"/>
              </w:rPr>
              <w:t>476</w:t>
            </w:r>
          </w:hyperlink>
        </w:p>
        <w:p>
          <w:pPr>
            <w:pStyle w:val="Contents4"/>
            <w:tabs>
              <w:tab w:val="clear" w:pos="8176"/>
              <w:tab w:val="right" w:pos="9026" w:leader="dot"/>
            </w:tabs>
            <w:rPr/>
          </w:pPr>
          <w:hyperlink w:anchor="__RefHeading___Toc2318346_73709187">
            <w:r>
              <w:rPr>
                <w:webHidden/>
                <w:rStyle w:val="IndexLink"/>
              </w:rPr>
              <w:t>4201</w:t>
            </w:r>
            <w:r>
              <w:rPr>
                <w:rStyle w:val="IndexLink"/>
                <w:rtl w:val="true"/>
              </w:rPr>
              <w:t xml:space="preserve"> - </w:t>
            </w:r>
            <w:r>
              <w:rPr>
                <w:rStyle w:val="IndexLink"/>
                <w:rtl w:val="true"/>
              </w:rPr>
              <w:t>عبد الكريم بن المؤمّل بن الحسن</w:t>
            </w:r>
            <w:r>
              <w:rPr>
                <w:rStyle w:val="IndexLink"/>
                <w:rtl w:val="true"/>
              </w:rPr>
              <w:tab/>
            </w:r>
            <w:r>
              <w:rPr>
                <w:rStyle w:val="IndexLink"/>
              </w:rPr>
              <w:t>477</w:t>
            </w:r>
          </w:hyperlink>
        </w:p>
        <w:p>
          <w:pPr>
            <w:pStyle w:val="Contents4"/>
            <w:tabs>
              <w:tab w:val="clear" w:pos="8176"/>
              <w:tab w:val="right" w:pos="9026" w:leader="dot"/>
            </w:tabs>
            <w:rPr/>
          </w:pPr>
          <w:hyperlink w:anchor="__RefHeading___Toc2318348_73709187">
            <w:r>
              <w:rPr>
                <w:webHidden/>
                <w:rStyle w:val="IndexLink"/>
              </w:rPr>
              <w:t>4202</w:t>
            </w:r>
            <w:r>
              <w:rPr>
                <w:rStyle w:val="IndexLink"/>
                <w:rtl w:val="true"/>
              </w:rPr>
              <w:t xml:space="preserve"> - </w:t>
            </w:r>
            <w:r>
              <w:rPr>
                <w:rStyle w:val="IndexLink"/>
                <w:rtl w:val="true"/>
              </w:rPr>
              <w:t>عبد الكريم بن يزيد الغسّاني</w:t>
            </w:r>
            <w:r>
              <w:rPr>
                <w:rStyle w:val="IndexLink"/>
                <w:rtl w:val="true"/>
              </w:rPr>
              <w:tab/>
            </w:r>
            <w:r>
              <w:rPr>
                <w:rStyle w:val="IndexLink"/>
              </w:rPr>
              <w:t>478</w:t>
            </w:r>
          </w:hyperlink>
        </w:p>
        <w:p>
          <w:pPr>
            <w:pStyle w:val="Contents4"/>
            <w:tabs>
              <w:tab w:val="clear" w:pos="8176"/>
              <w:tab w:val="right" w:pos="9026" w:leader="dot"/>
            </w:tabs>
            <w:rPr/>
          </w:pPr>
          <w:hyperlink w:anchor="__RefHeading___Toc2318350_73709187">
            <w:r>
              <w:rPr>
                <w:webHidden/>
                <w:rStyle w:val="IndexLink"/>
              </w:rPr>
              <w:t>4203</w:t>
            </w:r>
            <w:r>
              <w:rPr>
                <w:rStyle w:val="IndexLink"/>
                <w:rtl w:val="true"/>
              </w:rPr>
              <w:t xml:space="preserve"> - </w:t>
            </w:r>
            <w:r>
              <w:rPr>
                <w:rStyle w:val="IndexLink"/>
                <w:rtl w:val="true"/>
              </w:rPr>
              <w:t>عبد الكريم مولى هشام بن عبد الملك</w:t>
            </w:r>
            <w:r>
              <w:rPr>
                <w:rStyle w:val="IndexLink"/>
                <w:rtl w:val="true"/>
              </w:rPr>
              <w:tab/>
            </w:r>
            <w:r>
              <w:rPr>
                <w:rStyle w:val="IndexLink"/>
              </w:rPr>
              <w:t>479</w:t>
            </w:r>
          </w:hyperlink>
        </w:p>
        <w:p>
          <w:pPr>
            <w:pStyle w:val="Contents3"/>
            <w:tabs>
              <w:tab w:val="clear" w:pos="8459"/>
              <w:tab w:val="right" w:pos="9026" w:leader="dot"/>
            </w:tabs>
            <w:rPr/>
          </w:pPr>
          <w:hyperlink w:anchor="__RefHeading___Toc2318352_73709187">
            <w:r>
              <w:rPr>
                <w:webHidden/>
                <w:rStyle w:val="IndexLink"/>
                <w:rtl w:val="true"/>
              </w:rPr>
              <w:t>ذكر من اسمه عبد المجيد</w:t>
            </w:r>
            <w:r>
              <w:rPr>
                <w:rStyle w:val="IndexLink"/>
                <w:rtl w:val="true"/>
              </w:rPr>
              <w:tab/>
            </w:r>
            <w:r>
              <w:rPr>
                <w:rStyle w:val="IndexLink"/>
              </w:rPr>
              <w:t>480</w:t>
            </w:r>
          </w:hyperlink>
        </w:p>
        <w:p>
          <w:pPr>
            <w:pStyle w:val="Contents4"/>
            <w:tabs>
              <w:tab w:val="clear" w:pos="8176"/>
              <w:tab w:val="right" w:pos="9026" w:leader="dot"/>
            </w:tabs>
            <w:rPr/>
          </w:pPr>
          <w:hyperlink w:anchor="__RefHeading___Toc2318354_73709187">
            <w:r>
              <w:rPr>
                <w:webHidden/>
                <w:rStyle w:val="IndexLink"/>
              </w:rPr>
              <w:t>4204</w:t>
            </w:r>
            <w:r>
              <w:rPr>
                <w:rStyle w:val="IndexLink"/>
                <w:rtl w:val="true"/>
              </w:rPr>
              <w:t xml:space="preserve"> - </w:t>
            </w:r>
            <w:r>
              <w:rPr>
                <w:rStyle w:val="IndexLink"/>
                <w:rtl w:val="true"/>
              </w:rPr>
              <w:t>عبد المجيد بن إسماعيل بن محمّد</w:t>
            </w:r>
            <w:r>
              <w:rPr>
                <w:rStyle w:val="IndexLink"/>
                <w:rtl w:val="true"/>
              </w:rPr>
              <w:tab/>
            </w:r>
            <w:r>
              <w:rPr>
                <w:rStyle w:val="IndexLink"/>
              </w:rPr>
              <w:t>480</w:t>
            </w:r>
          </w:hyperlink>
        </w:p>
        <w:p>
          <w:pPr>
            <w:pStyle w:val="Contents4"/>
            <w:tabs>
              <w:tab w:val="clear" w:pos="8176"/>
              <w:tab w:val="right" w:pos="9026" w:leader="dot"/>
            </w:tabs>
            <w:rPr/>
          </w:pPr>
          <w:hyperlink w:anchor="__RefHeading___Toc2318356_73709187">
            <w:r>
              <w:rPr>
                <w:webHidden/>
                <w:rStyle w:val="IndexLink"/>
              </w:rPr>
              <w:t>4205</w:t>
            </w:r>
            <w:r>
              <w:rPr>
                <w:rStyle w:val="IndexLink"/>
                <w:rtl w:val="true"/>
              </w:rPr>
              <w:t xml:space="preserve"> - </w:t>
            </w:r>
            <w:r>
              <w:rPr>
                <w:rStyle w:val="IndexLink"/>
                <w:rtl w:val="true"/>
              </w:rPr>
              <w:t>عبد المجيد بن سهيل بن عبد الرّحمن</w:t>
            </w:r>
            <w:r>
              <w:rPr>
                <w:rStyle w:val="IndexLink"/>
                <w:rtl w:val="true"/>
              </w:rPr>
              <w:tab/>
            </w:r>
            <w:r>
              <w:rPr>
                <w:rStyle w:val="IndexLink"/>
              </w:rPr>
              <w:t>481</w:t>
            </w:r>
          </w:hyperlink>
        </w:p>
        <w:p>
          <w:pPr>
            <w:pStyle w:val="Contents3"/>
            <w:tabs>
              <w:tab w:val="clear" w:pos="8459"/>
              <w:tab w:val="right" w:pos="9026" w:leader="dot"/>
            </w:tabs>
            <w:rPr/>
          </w:pPr>
          <w:hyperlink w:anchor="__RefHeading___Toc2318358_73709187">
            <w:r>
              <w:rPr>
                <w:webHidden/>
                <w:rStyle w:val="IndexLink"/>
                <w:rtl w:val="true"/>
              </w:rPr>
              <w:t>ذكر من اسمه عبد المحسن</w:t>
            </w:r>
            <w:r>
              <w:rPr>
                <w:rStyle w:val="IndexLink"/>
                <w:rtl w:val="true"/>
              </w:rPr>
              <w:tab/>
            </w:r>
            <w:r>
              <w:rPr>
                <w:rStyle w:val="IndexLink"/>
              </w:rPr>
              <w:t>487</w:t>
            </w:r>
          </w:hyperlink>
        </w:p>
        <w:p>
          <w:pPr>
            <w:pStyle w:val="Contents4"/>
            <w:tabs>
              <w:tab w:val="clear" w:pos="8176"/>
              <w:tab w:val="right" w:pos="9026" w:leader="dot"/>
            </w:tabs>
            <w:rPr/>
          </w:pPr>
          <w:hyperlink w:anchor="__RefHeading___Toc2318360_73709187">
            <w:r>
              <w:rPr>
                <w:webHidden/>
                <w:rStyle w:val="IndexLink"/>
              </w:rPr>
              <w:t>4206</w:t>
            </w:r>
            <w:r>
              <w:rPr>
                <w:rStyle w:val="IndexLink"/>
                <w:rtl w:val="true"/>
              </w:rPr>
              <w:t xml:space="preserve"> - </w:t>
            </w:r>
            <w:r>
              <w:rPr>
                <w:rStyle w:val="IndexLink"/>
                <w:rtl w:val="true"/>
              </w:rPr>
              <w:t>عبد المحسن بن صدقة بن عبد اللّه بن حديد</w:t>
            </w:r>
            <w:r>
              <w:rPr>
                <w:rStyle w:val="IndexLink"/>
                <w:rtl w:val="true"/>
              </w:rPr>
              <w:tab/>
            </w:r>
            <w:r>
              <w:rPr>
                <w:rStyle w:val="IndexLink"/>
              </w:rPr>
              <w:t>487</w:t>
            </w:r>
          </w:hyperlink>
        </w:p>
        <w:p>
          <w:pPr>
            <w:pStyle w:val="Contents4"/>
            <w:tabs>
              <w:tab w:val="clear" w:pos="8176"/>
              <w:tab w:val="right" w:pos="9026" w:leader="dot"/>
            </w:tabs>
            <w:rPr/>
          </w:pPr>
          <w:hyperlink w:anchor="__RefHeading___Toc2318362_73709187">
            <w:r>
              <w:rPr>
                <w:webHidden/>
                <w:rStyle w:val="IndexLink"/>
              </w:rPr>
              <w:t>4207</w:t>
            </w:r>
            <w:r>
              <w:rPr>
                <w:rStyle w:val="IndexLink"/>
                <w:rtl w:val="true"/>
              </w:rPr>
              <w:t xml:space="preserve"> - </w:t>
            </w:r>
            <w:r>
              <w:rPr>
                <w:rStyle w:val="IndexLink"/>
                <w:rtl w:val="true"/>
              </w:rPr>
              <w:t>عبد المحسن بن عبد المنعم بن علي بن مثيب</w:t>
            </w:r>
            <w:r>
              <w:rPr>
                <w:rStyle w:val="IndexLink"/>
                <w:rtl w:val="true"/>
              </w:rPr>
              <w:tab/>
            </w:r>
            <w:r>
              <w:rPr>
                <w:rStyle w:val="IndexLink"/>
              </w:rPr>
              <w:t>488</w:t>
            </w:r>
          </w:hyperlink>
        </w:p>
        <w:p>
          <w:pPr>
            <w:pStyle w:val="Contents4"/>
            <w:tabs>
              <w:tab w:val="clear" w:pos="8176"/>
              <w:tab w:val="right" w:pos="9026" w:leader="dot"/>
            </w:tabs>
            <w:rPr/>
          </w:pPr>
          <w:hyperlink w:anchor="__RefHeading___Toc2318364_73709187">
            <w:r>
              <w:rPr>
                <w:webHidden/>
                <w:rStyle w:val="IndexLink"/>
              </w:rPr>
              <w:t>4208</w:t>
            </w:r>
            <w:r>
              <w:rPr>
                <w:rStyle w:val="IndexLink"/>
                <w:rtl w:val="true"/>
              </w:rPr>
              <w:t xml:space="preserve"> - </w:t>
            </w:r>
            <w:r>
              <w:rPr>
                <w:rStyle w:val="IndexLink"/>
                <w:rtl w:val="true"/>
              </w:rPr>
              <w:t>عبد المحسن بن عمر بن يحيى بن سعيد</w:t>
            </w:r>
            <w:r>
              <w:rPr>
                <w:rStyle w:val="IndexLink"/>
                <w:rtl w:val="true"/>
              </w:rPr>
              <w:tab/>
            </w:r>
            <w:r>
              <w:rPr>
                <w:rStyle w:val="IndexLink"/>
              </w:rPr>
              <w:t>488</w:t>
            </w:r>
          </w:hyperlink>
        </w:p>
        <w:p>
          <w:pPr>
            <w:pStyle w:val="Contents4"/>
            <w:tabs>
              <w:tab w:val="clear" w:pos="8176"/>
              <w:tab w:val="right" w:pos="9026" w:leader="dot"/>
            </w:tabs>
            <w:rPr/>
          </w:pPr>
          <w:hyperlink w:anchor="__RefHeading___Toc2318366_73709187">
            <w:r>
              <w:rPr>
                <w:webHidden/>
                <w:rStyle w:val="IndexLink"/>
              </w:rPr>
              <w:t>4209</w:t>
            </w:r>
            <w:r>
              <w:rPr>
                <w:rStyle w:val="IndexLink"/>
                <w:rtl w:val="true"/>
              </w:rPr>
              <w:t xml:space="preserve"> - </w:t>
            </w:r>
            <w:r>
              <w:rPr>
                <w:rStyle w:val="IndexLink"/>
                <w:rtl w:val="true"/>
              </w:rPr>
              <w:t>عبد المحسن بن محمّد بن أحمد بن غالب بن غلبون</w:t>
            </w:r>
            <w:r>
              <w:rPr>
                <w:rStyle w:val="IndexLink"/>
                <w:rtl w:val="true"/>
              </w:rPr>
              <w:tab/>
            </w:r>
            <w:r>
              <w:rPr>
                <w:rStyle w:val="IndexLink"/>
              </w:rPr>
              <w:t>490</w:t>
            </w:r>
          </w:hyperlink>
        </w:p>
        <w:p>
          <w:pPr>
            <w:pStyle w:val="Contents4"/>
            <w:tabs>
              <w:tab w:val="clear" w:pos="8176"/>
              <w:tab w:val="right" w:pos="9026" w:leader="dot"/>
            </w:tabs>
            <w:rPr/>
          </w:pPr>
          <w:hyperlink w:anchor="__RefHeading___Toc2318368_73709187">
            <w:r>
              <w:rPr>
                <w:webHidden/>
                <w:rStyle w:val="IndexLink"/>
              </w:rPr>
              <w:t>4210</w:t>
            </w:r>
            <w:r>
              <w:rPr>
                <w:rStyle w:val="IndexLink"/>
                <w:rtl w:val="true"/>
              </w:rPr>
              <w:t xml:space="preserve"> - </w:t>
            </w:r>
            <w:r>
              <w:rPr>
                <w:rStyle w:val="IndexLink"/>
                <w:rtl w:val="true"/>
              </w:rPr>
              <w:t>عبد المحسن بن محمّد بن علي بن أحمد</w:t>
            </w:r>
            <w:r>
              <w:rPr>
                <w:rStyle w:val="IndexLink"/>
                <w:rtl w:val="true"/>
              </w:rPr>
              <w:tab/>
            </w:r>
            <w:r>
              <w:rPr>
                <w:rStyle w:val="IndexLink"/>
              </w:rPr>
              <w:t>493</w:t>
            </w:r>
          </w:hyperlink>
        </w:p>
        <w:p>
          <w:pPr>
            <w:pStyle w:val="Contents2"/>
            <w:tabs>
              <w:tab w:val="clear" w:pos="8743"/>
              <w:tab w:val="right" w:pos="9026" w:leader="dot"/>
            </w:tabs>
            <w:rPr/>
          </w:pPr>
          <w:hyperlink w:anchor="__RefHeading___Toc2318370_73709187">
            <w:r>
              <w:rPr>
                <w:webHidden/>
                <w:rStyle w:val="IndexLink"/>
                <w:rtl w:val="true"/>
              </w:rPr>
              <w:t>فهرس</w:t>
            </w:r>
            <w:r>
              <w:rPr>
                <w:rStyle w:val="IndexLink"/>
                <w:rtl w:val="true"/>
              </w:rPr>
              <w:tab/>
            </w:r>
            <w:r>
              <w:rPr>
                <w:rStyle w:val="IndexLink"/>
              </w:rPr>
              <w:t>497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13_193515"/>
      <w:bookmarkStart w:id="1" w:name="pg16713_193515"/>
      <w:bookmarkEnd w:id="1"/>
    </w:p>
    <w:p>
      <w:pPr>
        <w:pStyle w:val="Heading2"/>
        <w:numPr>
          <w:ilvl w:val="1"/>
          <w:numId w:val="1"/>
        </w:numPr>
        <w:rPr/>
      </w:pPr>
      <w:bookmarkStart w:id="2" w:name="pg16713_193515"/>
      <w:bookmarkStart w:id="3" w:name="__RefHeading___Toc231784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7846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6713_193517"/>
    </w:p>
    <w:p>
      <w:pPr>
        <w:pStyle w:val="BookText"/>
        <w:rPr/>
      </w:pPr>
      <w:bookmarkEnd w:id="7"/>
      <w:r>
        <w:rPr>
          <w:rFonts w:ascii="IRNazanin" w:hAnsi="IRNazanin" w:eastAsia="IRNazanin"/>
          <w:color w:val="111111"/>
          <w:sz w:val="28"/>
          <w:sz w:val="28"/>
          <w:szCs w:val="28"/>
          <w:rtl w:val="true"/>
          <w:lang w:bidi="fa-IR"/>
        </w:rPr>
        <w:t>الجزء السادس و الثلاثون</w:t>
      </w:r>
    </w:p>
    <w:p>
      <w:pPr>
        <w:pStyle w:val="Heading2"/>
        <w:numPr>
          <w:ilvl w:val="1"/>
          <w:numId w:val="1"/>
        </w:numPr>
        <w:rPr/>
      </w:pPr>
      <w:bookmarkStart w:id="8" w:name="__RefHeading___Toc2317848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2317850_73709187"/>
      <w:bookmarkStart w:id="11" w:name="_Toc4"/>
      <w:bookmarkEnd w:id="10"/>
      <w:r>
        <w:rPr>
          <w:rtl w:val="true"/>
        </w:rPr>
        <w:t>[</w:t>
      </w:r>
      <w:r>
        <w:rPr>
          <w:rtl w:val="true"/>
        </w:rPr>
        <w:t>تتمة ذكر من اسمه عبد الرحمن</w:t>
      </w:r>
      <w:r>
        <w:rPr>
          <w:rtl w:val="true"/>
        </w:rPr>
        <w:t>]</w:t>
      </w:r>
      <w:bookmarkEnd w:id="11"/>
    </w:p>
    <w:p>
      <w:pPr>
        <w:pStyle w:val="Heading4"/>
        <w:numPr>
          <w:ilvl w:val="3"/>
          <w:numId w:val="1"/>
        </w:numPr>
        <w:rPr/>
      </w:pPr>
      <w:bookmarkStart w:id="12" w:name="__RefHeading___Toc2317852_73709187"/>
      <w:bookmarkStart w:id="13" w:name="_Toc5"/>
      <w:bookmarkEnd w:id="12"/>
      <w:r>
        <w:rPr>
          <w:rtl w:val="true"/>
        </w:rPr>
        <w:t>[</w:t>
      </w:r>
      <w:r>
        <w:rPr>
          <w:rtl w:val="true"/>
        </w:rPr>
        <w:t>ذكر من اسمه عبد الرحمن و اسم أبيه يبدأ ب‍‌</w:t>
      </w:r>
      <w:r>
        <w:rPr>
          <w:rtl w:val="true"/>
        </w:rPr>
        <w:t xml:space="preserve">] </w:t>
      </w:r>
      <w:r>
        <w:rPr>
          <w:rtl w:val="true"/>
        </w:rPr>
        <w:t>حرف النون</w:t>
      </w:r>
      <w:bookmarkEnd w:id="13"/>
    </w:p>
    <w:p>
      <w:pPr>
        <w:pStyle w:val="Heading5"/>
        <w:numPr>
          <w:ilvl w:val="4"/>
          <w:numId w:val="1"/>
        </w:numPr>
        <w:rPr/>
      </w:pPr>
      <w:bookmarkStart w:id="14" w:name="__RefHeading___Toc2317854_73709187"/>
      <w:bookmarkStart w:id="15" w:name="_Toc6"/>
      <w:bookmarkEnd w:id="14"/>
      <w:r>
        <w:rPr/>
        <w:t>3973</w:t>
      </w:r>
      <w:r>
        <w:rPr>
          <w:rtl w:val="true"/>
        </w:rPr>
        <w:t xml:space="preserve"> - </w:t>
      </w:r>
      <w:r>
        <w:rPr>
          <w:rtl w:val="true"/>
        </w:rPr>
        <w:t>عبد الرّحمن بن نافع</w:t>
      </w:r>
      <w:bookmarkEnd w:id="15"/>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
      </w:r>
      <w:r>
        <w:rPr>
          <w:rFonts w:ascii="IRNazanin" w:hAnsi="IRNazanin" w:eastAsia="IRNazanin"/>
          <w:color w:val="111111"/>
          <w:sz w:val="28"/>
          <w:sz w:val="28"/>
          <w:szCs w:val="28"/>
          <w:rtl w:val="true"/>
          <w:lang w:bidi="fa-IR"/>
        </w:rPr>
        <w:t xml:space="preserve">عبد رب الوضوء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ميسرة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يحيى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تميم عبد المغيث بن محمّد بن أحمد بن المطهر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الفضل بن عبد الواحد بن محمّد النّجّاد سنة سبع و ستين، نا أبو عبد اللّه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ابن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عبد الصمد، نا أبو مسهر عبد الأعلى بن مسهر، نا الربيع بن يحيى، نا أبو عبد رب الوضوء عبد الرّحمن بن نافع أنه سمع يونس بن ميسرة بن حلبس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يحبهم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عفوه قريبا ممن أساء إليه، فذلك الذي تقوم به الدنيا، و من كره سوءا يأتيه إلى أخيه أو صاحبه فذاك قمن أن يستحي اللّه منه، و من كان بمنزلة رفعة في الدنيا، فتواضع، فذلك الذي يخاف عظمتي، و يخاف مقتي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النّسائي و الدولابي </w:t>
      </w:r>
      <w:r>
        <w:rPr>
          <w:rStyle w:val="FootnoteAnchor"/>
          <w:rtl w:val="true"/>
        </w:rPr>
        <w:footnoteReference w:id="5"/>
      </w:r>
      <w:r>
        <w:rPr>
          <w:rFonts w:ascii="Amiri" w:hAnsi="Amiri" w:eastAsia="Amiri" w:cs="Amiri"/>
          <w:color w:val="111111"/>
          <w:sz w:val="28"/>
          <w:sz w:val="28"/>
          <w:szCs w:val="28"/>
          <w:rtl w:val="true"/>
          <w:lang w:bidi="ar-SA"/>
        </w:rPr>
        <w:t>،عن يزيد بن محمّد بن عبد الصمد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6"/>
      </w:r>
      <w:r>
        <w:rPr>
          <w:rFonts w:ascii="Amiri" w:hAnsi="Amiri" w:eastAsia="Amiri" w:cs="Amiri"/>
          <w:color w:val="111111"/>
          <w:sz w:val="28"/>
          <w:sz w:val="28"/>
          <w:szCs w:val="28"/>
          <w:rtl w:val="true"/>
          <w:lang w:bidi="ar-SA"/>
        </w:rPr>
        <w:t xml:space="preserve">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16" w:name="pg16713_193518"/>
    </w:p>
    <w:p>
      <w:pPr>
        <w:pStyle w:val="BookText"/>
        <w:rPr/>
      </w:pPr>
      <w:bookmarkEnd w:id="16"/>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نافع أبو عبد رب الوضوء، روى عنه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رب الوضوء اسمه عبد الرّحمن بن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0"/>
      </w:r>
      <w:r>
        <w:rPr>
          <w:rFonts w:ascii="Amiri" w:hAnsi="Amiri" w:eastAsia="Amiri" w:cs="Amiri"/>
          <w:color w:val="111111"/>
          <w:sz w:val="28"/>
          <w:sz w:val="28"/>
          <w:szCs w:val="28"/>
          <w:rtl w:val="true"/>
          <w:lang w:bidi="ar-SA"/>
        </w:rPr>
        <w:t xml:space="preserve">،أنا أبو محمّد بن أبي نصر، أنا أبو الميمون، نا أبو زرعة، قال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أبي عبد رب عبد الرّحمن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رب الوضوء، فضرب عليه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ناصر، عن أبي طاهر الخطيب، أنا هبة اللّه بن إبراهيم بن عمر، أنا أبو بكر المهندس، أنا أبو بشر الدولابي قال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رب الوضوء اسمه عبد الرّحمن بن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الجزء الثاني عشر بعد الأربعمائة</w:t>
      </w:r>
      <w:r>
        <w:rPr>
          <w:rFonts w:eastAsia="Amiri" w:cs="Amiri" w:ascii="Amiri" w:hAnsi="Amiri"/>
          <w:color w:val="111111"/>
          <w:sz w:val="28"/>
          <w:szCs w:val="28"/>
          <w:rtl w:val="true"/>
          <w:lang w:bidi="ar-SA"/>
        </w:rPr>
        <w:t>.</w:t>
      </w:r>
    </w:p>
    <w:p>
      <w:pPr>
        <w:pStyle w:val="Heading5"/>
        <w:numPr>
          <w:ilvl w:val="4"/>
          <w:numId w:val="1"/>
        </w:numPr>
        <w:rPr/>
      </w:pPr>
      <w:bookmarkStart w:id="17" w:name="__RefHeading___Toc2317856_73709187"/>
      <w:bookmarkStart w:id="18" w:name="_Toc7"/>
      <w:bookmarkEnd w:id="17"/>
      <w:r>
        <w:rPr/>
        <w:t>3974</w:t>
      </w:r>
      <w:r>
        <w:rPr>
          <w:rtl w:val="true"/>
        </w:rPr>
        <w:t xml:space="preserve"> - </w:t>
      </w:r>
      <w:r>
        <w:rPr>
          <w:rtl w:val="true"/>
        </w:rPr>
        <w:t>عبد الرّحمن بن نجيح</w:t>
      </w:r>
      <w:bookmarkEnd w:id="18"/>
    </w:p>
    <w:p>
      <w:pPr>
        <w:pStyle w:val="BookText"/>
        <w:rPr/>
      </w:pPr>
      <w:r>
        <w:rPr>
          <w:rFonts w:ascii="Amiri" w:hAnsi="Amiri" w:eastAsia="Amiri" w:cs="Amiri"/>
          <w:color w:val="111111"/>
          <w:sz w:val="28"/>
          <w:sz w:val="28"/>
          <w:szCs w:val="28"/>
          <w:rtl w:val="true"/>
          <w:lang w:bidi="ar-SA"/>
        </w:rPr>
        <w:t xml:space="preserve">أبو محمّد الثقفي المؤذن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حدث عن سلم </w:t>
      </w:r>
      <w:r>
        <w:rPr>
          <w:rStyle w:val="FootnoteAnchor"/>
          <w:rtl w:val="true"/>
        </w:rPr>
        <w:footnoteReference w:id="14"/>
      </w:r>
      <w:r>
        <w:rPr>
          <w:rFonts w:ascii="Amiri" w:hAnsi="Amiri" w:eastAsia="Amiri" w:cs="Amiri"/>
          <w:color w:val="111111"/>
          <w:sz w:val="28"/>
          <w:sz w:val="28"/>
          <w:szCs w:val="28"/>
          <w:rtl w:val="true"/>
          <w:lang w:bidi="ar-SA"/>
        </w:rPr>
        <w:t xml:space="preserve">بن ميمون الخواص، و أبي 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الربيع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عباس بن الوليد بن صبح الخلاّل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w:t>
      </w:r>
      <w:bookmarkStart w:id="19" w:name="pg16713_193519"/>
    </w:p>
    <w:p>
      <w:pPr>
        <w:pStyle w:val="BookText"/>
        <w:rPr/>
      </w:pPr>
      <w:bookmarkEnd w:id="19"/>
      <w:r>
        <w:rPr>
          <w:rFonts w:ascii="Amiri" w:hAnsi="Amiri" w:eastAsia="Amiri" w:cs="Amiri"/>
          <w:color w:val="111111"/>
          <w:sz w:val="28"/>
          <w:sz w:val="28"/>
          <w:szCs w:val="28"/>
          <w:rtl w:val="true"/>
          <w:lang w:bidi="ar-SA"/>
        </w:rPr>
        <w:t xml:space="preserve">أبو بكر أحمد بن إبراهيم الإسماعيلي، أخبرني أبو العباس الحسن بن سفيان، نا عباس بن الوليد بن صبح أبو الفضل، نا عبد الرّحمن بن نجيح أبو محمّد المؤذن، حدثني أبو علي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اسمه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الثوري، عن سليمان بن مهران الأعمش، عن مجاهد، عن عبد اللّه بن عباس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عند مضجعه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فقهر، و الذي بطن فخبر، و الحمد للّه الذي ملك فقدر، و الحمد للّه الذي يحيي الموتى و هو على كل شيء قدير، مات على غير 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الفضل محمّد بن حمدون الجرمقاني </w:t>
      </w:r>
      <w:r>
        <w:rPr>
          <w:rStyle w:val="FootnoteAnchor"/>
          <w:rtl w:val="true"/>
        </w:rPr>
        <w:footnoteReference w:id="15"/>
      </w:r>
      <w:r>
        <w:rPr>
          <w:rFonts w:ascii="IRNazanin" w:hAnsi="IRNazanin" w:eastAsia="IRNazanin"/>
          <w:color w:val="111111"/>
          <w:sz w:val="28"/>
          <w:sz w:val="28"/>
          <w:szCs w:val="28"/>
          <w:rtl w:val="true"/>
          <w:lang w:bidi="fa-IR"/>
        </w:rPr>
        <w:t xml:space="preserve">أن </w:t>
      </w:r>
      <w:r>
        <w:rPr>
          <w:rStyle w:val="FootnoteAnchor"/>
          <w:rtl w:val="true"/>
        </w:rPr>
        <w:footnoteReference w:id="16"/>
      </w:r>
      <w:r>
        <w:rPr>
          <w:rFonts w:ascii="Amiri" w:hAnsi="Amiri" w:eastAsia="Amiri" w:cs="Amiri"/>
          <w:color w:val="111111"/>
          <w:sz w:val="28"/>
          <w:sz w:val="28"/>
          <w:szCs w:val="28"/>
          <w:rtl w:val="true"/>
          <w:lang w:bidi="ar-SA"/>
        </w:rPr>
        <w:t>محمّد بن محمّد بن سليمان الباغندي حدّثهم، نا عباس بن الوليد، نا عبد الرّحمن بن يحيى الثقفي، و كان إماما و مؤذنا بمسجد الجامع، نا محمود بن الربيع أبو علي الجرجاني من أصحاب إبراهيم بن أدهم، فذكر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نجيح الدمشقي روى عن سلم </w:t>
      </w:r>
      <w:r>
        <w:rPr>
          <w:rStyle w:val="FootnoteAnchor"/>
          <w:rtl w:val="true"/>
        </w:rPr>
        <w:footnoteReference w:id="19"/>
      </w:r>
      <w:r>
        <w:rPr>
          <w:rFonts w:ascii="Amiri" w:hAnsi="Amiri" w:eastAsia="Amiri" w:cs="Amiri"/>
          <w:color w:val="111111"/>
          <w:sz w:val="28"/>
          <w:sz w:val="28"/>
          <w:szCs w:val="28"/>
          <w:rtl w:val="true"/>
          <w:lang w:bidi="ar-SA"/>
        </w:rPr>
        <w:t>الخواص، روى عنه أحمد بن أبي الحواري</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2317858_73709187"/>
      <w:bookmarkStart w:id="21" w:name="_Toc8"/>
      <w:bookmarkEnd w:id="20"/>
      <w:r>
        <w:rPr/>
        <w:t>3975</w:t>
      </w:r>
      <w:r>
        <w:rPr>
          <w:rtl w:val="true"/>
        </w:rPr>
        <w:t xml:space="preserve"> - </w:t>
      </w:r>
      <w:r>
        <w:rPr>
          <w:rtl w:val="true"/>
        </w:rPr>
        <w:t>عبد الرّحمن بن نشر بن الصارم</w:t>
      </w:r>
      <w:bookmarkEnd w:id="21"/>
    </w:p>
    <w:p>
      <w:pPr>
        <w:pStyle w:val="BookText"/>
        <w:rPr/>
      </w:pPr>
      <w:r>
        <w:rPr>
          <w:rFonts w:eastAsia="IRNazanin" w:cs="IRNazanin"/>
          <w:color w:val="111111"/>
          <w:sz w:val="28"/>
          <w:szCs w:val="28"/>
          <w:lang w:bidi="fa-IR"/>
        </w:rPr>
        <w:t>3975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نشر </w:t>
      </w:r>
      <w:r>
        <w:rPr>
          <w:rStyle w:val="FootnoteAnchor"/>
          <w:rtl w:val="true"/>
        </w:rPr>
        <w:footnoteReference w:id="20"/>
      </w:r>
      <w:r>
        <w:rPr>
          <w:rFonts w:ascii="IRNazanin" w:hAnsi="IRNazanin" w:eastAsia="IRNazanin"/>
          <w:color w:val="111111"/>
          <w:sz w:val="28"/>
          <w:sz w:val="28"/>
          <w:szCs w:val="28"/>
          <w:rtl w:val="true"/>
          <w:lang w:bidi="fa-IR"/>
        </w:rPr>
        <w:t>بن الصارم</w:t>
      </w:r>
    </w:p>
    <w:p>
      <w:pPr>
        <w:pStyle w:val="BookText"/>
        <w:rPr/>
      </w:pPr>
      <w:r>
        <w:rPr>
          <w:rFonts w:ascii="Amiri" w:hAnsi="Amiri" w:eastAsia="Amiri" w:cs="Amiri"/>
          <w:color w:val="111111"/>
          <w:sz w:val="28"/>
          <w:sz w:val="28"/>
          <w:szCs w:val="28"/>
          <w:rtl w:val="true"/>
          <w:lang w:bidi="ar-SA"/>
        </w:rPr>
        <w:t xml:space="preserve">أبو سعيد الغافقي البصري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روى عن ابن أبي سرح</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بكير بن عبد اللّه بن الأشج، و أبو شريح عبد الرّحمن بن شريح الإسكندراني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وفد على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الباطرقاني، أنا أبو عبد اللّه بن منده، أنا أبو سعيد بن يونس،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نشر </w:t>
      </w:r>
      <w:r>
        <w:rPr>
          <w:rStyle w:val="FootnoteAnchor"/>
          <w:rtl w:val="true"/>
        </w:rPr>
        <w:footnoteReference w:id="22"/>
      </w:r>
      <w:r>
        <w:rPr>
          <w:rFonts w:ascii="Amiri" w:hAnsi="Amiri" w:eastAsia="Amiri" w:cs="Amiri"/>
          <w:color w:val="111111"/>
          <w:sz w:val="28"/>
          <w:sz w:val="28"/>
          <w:szCs w:val="28"/>
          <w:rtl w:val="true"/>
          <w:lang w:bidi="ar-SA"/>
        </w:rPr>
        <w:t>بن الصارم الغافقي يكنى أبا سعيد، روى عنه بكير بن الأشج، و عبد الرّحمن بن شريح، و له وفادة على سليمان بن عبد الملك، قتلته الروم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بن المحاملي، أنا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علي بن إبراهيم، و أبو الوحش سبيع بن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أخبرني أبو القاسم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نشر بن الصارم أبو سعيد الغافقي، روى عنه بكير بن الأشج، و أبو شريح عبد الرّحمن بن شريح، له وفادة على سليمان بن عبد الملك، فيما أخرني عبد الواحد بن محمّد البلخي، عن أبي سعيد بن يونس في تاريخه، و روى عن ابن أبي سرح فيما زعم أبو عمر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نشر أوله نون مفتوحة بعدها شين ساكنة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نشر بن الصارم أبو سعيد الغافقي، روى عن ابن أبي سرح في قول أبي عمر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وفادة على سليمان بن عبد الملك، روى عنه بكير بن الأشج، و أبو شريح عبد الرّحمن بن شريح</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الحسن سعد الخير بن محمّد، عن أبي عبد اللّه الحميدي قال</w:t>
      </w:r>
      <w:r>
        <w:rPr>
          <w:rFonts w:eastAsia="Amiri" w:cs="Amiri" w:ascii="Amiri" w:hAnsi="Amiri"/>
          <w:color w:val="111111"/>
          <w:sz w:val="28"/>
          <w:szCs w:val="28"/>
          <w:rtl w:val="true"/>
          <w:lang w:bidi="ar-SA"/>
        </w:rPr>
        <w:t xml:space="preserve">: </w:t>
      </w:r>
      <w:bookmarkStart w:id="22" w:name="pg16713_193521"/>
    </w:p>
    <w:p>
      <w:pPr>
        <w:pStyle w:val="BookText"/>
        <w:rPr/>
      </w:pPr>
      <w:bookmarkEnd w:id="22"/>
      <w:r>
        <w:rPr>
          <w:rFonts w:ascii="IRNazanin" w:hAnsi="IRNazanin" w:eastAsia="IRNazanin"/>
          <w:color w:val="111111"/>
          <w:sz w:val="28"/>
          <w:sz w:val="28"/>
          <w:szCs w:val="28"/>
          <w:rtl w:val="true"/>
          <w:lang w:bidi="fa-IR"/>
        </w:rPr>
        <w:t xml:space="preserve">عبد الرّحمن بن نشر </w:t>
      </w:r>
      <w:r>
        <w:rPr>
          <w:rStyle w:val="FootnoteAnchor"/>
          <w:rtl w:val="true"/>
        </w:rPr>
        <w:footnoteReference w:id="23"/>
      </w:r>
      <w:r>
        <w:rPr>
          <w:rFonts w:ascii="Amiri" w:hAnsi="Amiri" w:eastAsia="Amiri" w:cs="Amiri"/>
          <w:color w:val="111111"/>
          <w:sz w:val="28"/>
          <w:sz w:val="28"/>
          <w:szCs w:val="28"/>
          <w:rtl w:val="true"/>
          <w:lang w:bidi="ar-SA"/>
        </w:rPr>
        <w:t>بن الصارم الغافقي أبو سعيد، وفد على سليمان بن عبد الملك، و رجع إلى الأندلس، فاستشهد بها في قتال الروم، روى عنه بكير بن الأشج، و عبد الرّحمن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قتله كان في سنة ثنتي و عشرين و مائة، فيما حكي عن ابن بكير عن الليث</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2317860_73709187"/>
      <w:bookmarkStart w:id="24" w:name="_Toc9"/>
      <w:bookmarkEnd w:id="23"/>
      <w:r>
        <w:rPr/>
        <w:t>3976</w:t>
      </w:r>
      <w:r>
        <w:rPr>
          <w:rtl w:val="true"/>
        </w:rPr>
        <w:t xml:space="preserve"> - </w:t>
      </w:r>
      <w:r>
        <w:rPr>
          <w:rtl w:val="true"/>
        </w:rPr>
        <w:t>عبد الرّحمن بن أبي بكرة نفيع بن الحارث</w:t>
      </w:r>
      <w:bookmarkEnd w:id="2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مسروح بن الحارث</w:t>
      </w:r>
    </w:p>
    <w:p>
      <w:pPr>
        <w:pStyle w:val="BookText"/>
        <w:rPr/>
      </w:pPr>
      <w:r>
        <w:rPr>
          <w:rFonts w:ascii="Amiri" w:hAnsi="Amiri" w:eastAsia="Amiri" w:cs="Amiri"/>
          <w:color w:val="111111"/>
          <w:sz w:val="28"/>
          <w:sz w:val="28"/>
          <w:szCs w:val="28"/>
          <w:rtl w:val="true"/>
          <w:lang w:bidi="ar-SA"/>
        </w:rPr>
        <w:t xml:space="preserve">أبو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سمع علي بن أبي طالب، و أباه أبا بكرة، و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محمّد بن سيرين، و أبو بشر جعفر بن اياس، و عبد الملك بن عمير، و علي بن زيد </w:t>
      </w:r>
      <w:r>
        <w:rPr>
          <w:rStyle w:val="FootnoteAnchor"/>
          <w:rtl w:val="true"/>
        </w:rPr>
        <w:footnoteReference w:id="25"/>
      </w:r>
      <w:r>
        <w:rPr>
          <w:rFonts w:ascii="IRNazanin" w:hAnsi="IRNazanin" w:eastAsia="IRNazanin"/>
          <w:color w:val="111111"/>
          <w:sz w:val="28"/>
          <w:sz w:val="28"/>
          <w:szCs w:val="28"/>
          <w:rtl w:val="true"/>
          <w:lang w:bidi="fa-IR"/>
        </w:rPr>
        <w:t>بن جدعان، و خالد بن مهران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أوّل مولود ولد بالبصرة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وفد مع أبيه على معاوية، و قدم على معاوية أيضا يخبره بمجيء زياد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عبد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عن خالد الحذّاء، عن عبد الرّحمن بن أبي بكرة،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مدح رجلا عند النبي صلى اللّه عليه و سلم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قطعت عنق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أحدكم مادحا أخاه لا محالة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فلانا، و لا أزكّي على اللّه أحدا، حسيبه اللّه إن كان يرى أنه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أبو علي بشر بن موسى الأسدي، نا هوذة بن </w:t>
      </w:r>
    </w:p>
    <w:p>
      <w:pPr>
        <w:pStyle w:val="BookText"/>
        <w:rPr/>
      </w:pPr>
      <w:r>
        <w:rPr>
          <w:rFonts w:ascii="Amiri" w:hAnsi="Amiri" w:eastAsia="Amiri" w:cs="Amiri"/>
          <w:color w:val="111111"/>
          <w:sz w:val="28"/>
          <w:sz w:val="28"/>
          <w:szCs w:val="28"/>
          <w:rtl w:val="true"/>
          <w:lang w:bidi="ar-SA"/>
        </w:rPr>
        <w:t xml:space="preserve">خليفة، نا حمّاد بن سلمة، عن علي بن زيد </w:t>
      </w:r>
      <w:r>
        <w:rPr>
          <w:rStyle w:val="FootnoteAnchor"/>
          <w:rtl w:val="true"/>
        </w:rPr>
        <w:footnoteReference w:id="27"/>
      </w:r>
      <w:r>
        <w:rPr>
          <w:rFonts w:ascii="Amiri" w:hAnsi="Amiri" w:eastAsia="Amiri" w:cs="Amiri"/>
          <w:color w:val="111111"/>
          <w:sz w:val="28"/>
          <w:sz w:val="28"/>
          <w:szCs w:val="28"/>
          <w:rtl w:val="true"/>
          <w:lang w:bidi="ar-SA"/>
        </w:rPr>
        <w:t>،عن عبد الرّحمن بن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وفدنا إلى معاوية نعزيه مع زياد و معنا أبو بكرة، فلما قدمنا عليه لم يعجب بوفد ما أعجب بنا </w:t>
      </w:r>
      <w:r>
        <w:rPr>
          <w:rStyle w:val="FootnoteAnchor"/>
          <w:rtl w:val="true"/>
        </w:rPr>
        <w:footnoteReference w:id="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بكرة حدثنا بشيء سمعته من رسول اللّه صلى اللّه عليه و سلم،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تعجبه الرؤيا الحسنة، و يسأل عنها، و أنه 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رأى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ميزانا دلّي من السماء، فوزنت أنت و أبو بكر فرجحت بأبي بكر، و وزن فيه أبو بكر و عمر فرجح أبو بكر بعمر، و وزن عمر و عثمان فرجح عمر بعثمان، ثم رفع الميزان، فاستاء لها نبي اللّه صلى اللّه عليه و سلم أي أوّلها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نبوة، و يؤتي اللّه الملك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فزخّ‌ </w:t>
      </w:r>
      <w:r>
        <w:rPr>
          <w:rStyle w:val="FootnoteAnchor"/>
          <w:rtl w:val="true"/>
        </w:rPr>
        <w:footnoteReference w:id="29"/>
      </w:r>
      <w:r>
        <w:rPr>
          <w:rFonts w:ascii="Amiri" w:hAnsi="Amiri" w:eastAsia="Amiri" w:cs="Amiri"/>
          <w:color w:val="111111"/>
          <w:sz w:val="28"/>
          <w:sz w:val="28"/>
          <w:szCs w:val="28"/>
          <w:rtl w:val="true"/>
          <w:lang w:bidi="ar-SA"/>
        </w:rPr>
        <w:t>في أقفائنا، و أخرجنا فلما كان الغد عدنا،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بكرة حدثنا بشيء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فبكعه </w:t>
      </w:r>
      <w:r>
        <w:rPr>
          <w:rStyle w:val="FootnoteAnchor"/>
          <w:rtl w:val="true"/>
        </w:rPr>
        <w:footnoteReference w:id="30"/>
      </w:r>
      <w:r>
        <w:rPr>
          <w:rFonts w:ascii="Amiri" w:hAnsi="Amiri" w:eastAsia="Amiri" w:cs="Amiri"/>
          <w:color w:val="111111"/>
          <w:sz w:val="28"/>
          <w:sz w:val="28"/>
          <w:szCs w:val="28"/>
          <w:rtl w:val="true"/>
          <w:lang w:bidi="ar-SA"/>
        </w:rPr>
        <w:t>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فزخّ‌ في أقفائنا و أخرجنا، فلما كان اليوم الثالث عدنا فسأله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فبكعه به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ملوك فقد رضينا بالملك، فقال أبو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معاهدة بغير حقّها لم يجد ريح الجنة، و إنّ‌ ريحها ليوجد من مسيرة خمسمائة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ليردنّ‌ عليّ‌ الحوض رجال ممن صحبني و رآني، فإذا وقعوا إليّ‌ و رأيتهم اختلجوا </w:t>
      </w:r>
      <w:r>
        <w:rPr>
          <w:rStyle w:val="FootnoteAnchor"/>
          <w:rtl w:val="true"/>
        </w:rPr>
        <w:footnoteReference w:id="31"/>
      </w:r>
      <w:r>
        <w:rPr>
          <w:rFonts w:ascii="Amiri" w:hAnsi="Amiri" w:eastAsia="Amiri" w:cs="Amiri"/>
          <w:color w:val="111111"/>
          <w:sz w:val="28"/>
          <w:sz w:val="28"/>
          <w:szCs w:val="28"/>
          <w:rtl w:val="true"/>
          <w:lang w:bidi="ar-SA"/>
        </w:rPr>
        <w:t xml:space="preserve">دوني فأقول يا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الواسطي، عن أبي عمر بن حيّوية، أنا محمّد بن القاسم، نا ابن أبي خيثمة، نا عبيد اللّه بن عمر، حدثني عمّي يحيى بن ميسرة، عن عون العقيلي أن عبد الرّحمن بن أبي بكرة ولد سنة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علي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الرّحمن بن أبي بكرة بالبصرة، و هو أوّل مولود بالبصرة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أخبرني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p>
    <w:p>
      <w:pPr>
        <w:pStyle w:val="BookText"/>
        <w:rPr/>
      </w:pPr>
      <w:r>
        <w:rPr>
          <w:rFonts w:ascii="Amiri" w:hAnsi="Amiri" w:eastAsia="Amiri" w:cs="Amiri"/>
          <w:color w:val="111111"/>
          <w:sz w:val="28"/>
          <w:sz w:val="28"/>
          <w:szCs w:val="28"/>
          <w:rtl w:val="true"/>
          <w:lang w:bidi="ar-SA"/>
        </w:rPr>
        <w:t>عبد الرّحمن و عبيد اللّه ابنا أبي بكرة، و عبيد اللّه قبل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أخبره عن أحمد بن عبيد بن ناصح عن المدائني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أبو الحسين </w:t>
      </w:r>
      <w:r>
        <w:rPr>
          <w:rStyle w:val="FootnoteAnchor"/>
          <w:rtl w:val="true"/>
        </w:rPr>
        <w:footnoteReference w:id="32"/>
      </w:r>
      <w:r>
        <w:rPr>
          <w:rFonts w:ascii="Amiri" w:hAnsi="Amiri" w:eastAsia="Amiri" w:cs="Amiri"/>
          <w:color w:val="111111"/>
          <w:sz w:val="28"/>
          <w:sz w:val="28"/>
          <w:szCs w:val="28"/>
          <w:rtl w:val="true"/>
          <w:lang w:bidi="ar-SA"/>
        </w:rPr>
        <w:t>بن بشران، أنا عثمان بن أحمد،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بكرة أبو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بكرة، أدرك عمر، شهد فتح تستر،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مولود ولد بالبصرة، و نحرت عليّ‌ 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العزّ ثابت بن منصور، 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أنا عمر بن أحمد بن إسحاق، نا خليفة بن خياط‍‌ قال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بكرة، يكنى أبا محمّد </w:t>
      </w:r>
      <w:r>
        <w:rPr>
          <w:rStyle w:val="FootnoteAnchor"/>
          <w:rtl w:val="true"/>
        </w:rPr>
        <w:footnoteReference w:id="34"/>
      </w:r>
      <w:r>
        <w:rPr>
          <w:rFonts w:ascii="Amiri" w:hAnsi="Amiri" w:eastAsia="Amiri" w:cs="Amiri"/>
          <w:color w:val="111111"/>
          <w:sz w:val="28"/>
          <w:sz w:val="28"/>
          <w:szCs w:val="28"/>
          <w:rtl w:val="true"/>
          <w:lang w:bidi="ar-SA"/>
        </w:rPr>
        <w:t xml:space="preserve">،و هو أوّل من ولد بالبصرة، مات بعد الثمانين، أمّه هالة بنت غليط‍‌ من بني عجل، و هي أم عبيد اللّه بن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يكنى أبا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 في تسمية ولد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بكرة، و عبيد اللّه بن أبي بكرة، و روّاد، و عبد العزيز ابنا أبي بكرة، و يزيد بن أبي بكرة، و هو أوّل مولود ولد بالبصرة، و نحر عليه جزورا، و دعا أهل البصرة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35"/>
      </w:r>
      <w:r>
        <w:rPr>
          <w:rFonts w:ascii="Amiri" w:hAnsi="Amiri" w:eastAsia="Amiri" w:cs="Amiri"/>
          <w:color w:val="111111"/>
          <w:sz w:val="28"/>
          <w:sz w:val="28"/>
          <w:szCs w:val="28"/>
          <w:rtl w:val="true"/>
          <w:lang w:bidi="ar-SA"/>
        </w:rPr>
        <w:t xml:space="preserve">،أنا أحمد بن محمّد بن عمر، أنا أبو بكر بن أبي الدنيا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w:t>
      </w:r>
      <w:r>
        <w:rPr>
          <w:rStyle w:val="FootnoteAnchor"/>
          <w:rtl w:val="true"/>
        </w:rPr>
        <w:footnoteReference w:id="37"/>
      </w:r>
      <w:r>
        <w:rPr>
          <w:rFonts w:ascii="Amiri" w:hAnsi="Amiri" w:eastAsia="Amiri" w:cs="Amiri"/>
          <w:color w:val="111111"/>
          <w:sz w:val="28"/>
          <w:sz w:val="28"/>
          <w:szCs w:val="28"/>
          <w:rtl w:val="true"/>
          <w:lang w:bidi="ar-SA"/>
        </w:rPr>
        <w:t>بن حيّوية، أنا أحمد بن معروف، 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بكرة انتهت رواية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مولود ولد بالبصرة فنحروا يومئذ جزورا و هم بالخريبة </w:t>
      </w:r>
      <w:r>
        <w:rPr>
          <w:rStyle w:val="FootnoteAnchor"/>
          <w:rtl w:val="true"/>
        </w:rPr>
        <w:footnoteReference w:id="39"/>
      </w:r>
      <w:r>
        <w:rPr>
          <w:rFonts w:ascii="Amiri" w:hAnsi="Amiri" w:eastAsia="Amiri" w:cs="Amiri"/>
          <w:color w:val="111111"/>
          <w:sz w:val="28"/>
          <w:sz w:val="28"/>
          <w:szCs w:val="28"/>
          <w:rtl w:val="true"/>
          <w:lang w:bidi="ar-SA"/>
        </w:rPr>
        <w:t>،فأطعم أهل البصرة، فكفتهم، و كانوا قدر ثلاثمائة، و كان ثقة، له أحاديث و رواية، و أمّ‌ عبد الرّحمن هولة بنت غليط‍‌ من بني عجل، و توفي عبد الرّحمن و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بكرة الثقفي، و هو ابن نفيع البصري، أبو بحر، سمع أباه، و عليا، سمع منه محمّد بن سيرين، و أبو بشر، و عبد الملك بن عمير، و علي بن زيد، قال محمّد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ميسرة العقيلي، نا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41"/>
      </w:r>
      <w:r>
        <w:rPr>
          <w:rFonts w:ascii="Amiri" w:hAnsi="Amiri" w:eastAsia="Amiri" w:cs="Amiri"/>
          <w:color w:val="111111"/>
          <w:sz w:val="28"/>
          <w:sz w:val="28"/>
          <w:szCs w:val="28"/>
          <w:rtl w:val="true"/>
          <w:lang w:bidi="ar-SA"/>
        </w:rPr>
        <w:t xml:space="preserve">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أبي بكرة أوّل مولود بالبصرة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عبد الرّحمن بن أبي بكرة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42"/>
      </w:r>
      <w:r>
        <w:rPr>
          <w:rFonts w:ascii="Amiri" w:hAnsi="Amiri" w:eastAsia="Amiri" w:cs="Amiri"/>
          <w:color w:val="111111"/>
          <w:sz w:val="28"/>
          <w:sz w:val="28"/>
          <w:szCs w:val="28"/>
          <w:rtl w:val="true"/>
          <w:lang w:bidi="ar-SA"/>
        </w:rPr>
        <w:t xml:space="preserve">أبو القاسم بن السّمرقندي، أنا أبو طاهر الأنباري، أنا أبو القاسم بن الصّوّاف، نا أبو بكر المهندس، نا أبو بشر الدولابي </w:t>
      </w:r>
      <w:r>
        <w:rPr>
          <w:rStyle w:val="FootnoteAnchor"/>
          <w:rtl w:val="true"/>
        </w:rPr>
        <w:footnoteReference w:id="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عبد الرّحمن بن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بحر عبد الرّحمن بن أبي بكرة، و اسم أبي بكرة نفيع بن الحارث بن كلدة بن عمرو بن علاج بن أبي سلمة، و هو عبد العزّى بن عبد </w:t>
      </w:r>
      <w:r>
        <w:rPr>
          <w:rStyle w:val="FootnoteAnchor"/>
          <w:rtl w:val="true"/>
        </w:rPr>
        <w:footnoteReference w:id="45"/>
      </w:r>
      <w:r>
        <w:rPr>
          <w:rFonts w:ascii="Amiri" w:hAnsi="Amiri" w:eastAsia="Amiri" w:cs="Amiri"/>
          <w:color w:val="111111"/>
          <w:sz w:val="28"/>
          <w:sz w:val="28"/>
          <w:szCs w:val="28"/>
          <w:rtl w:val="true"/>
          <w:lang w:bidi="ar-SA"/>
        </w:rPr>
        <w:t xml:space="preserve">عوف بن قسي بن منبه </w:t>
      </w:r>
      <w:r>
        <w:rPr>
          <w:rStyle w:val="FootnoteAnchor"/>
          <w:rtl w:val="true"/>
        </w:rPr>
        <w:footnoteReference w:id="46"/>
      </w:r>
      <w:r>
        <w:rPr>
          <w:rFonts w:ascii="Amiri" w:hAnsi="Amiri" w:eastAsia="Amiri" w:cs="Amiri"/>
          <w:color w:val="111111"/>
          <w:sz w:val="28"/>
          <w:sz w:val="28"/>
          <w:szCs w:val="28"/>
          <w:rtl w:val="true"/>
          <w:lang w:bidi="ar-SA"/>
        </w:rPr>
        <w:t xml:space="preserve">،و أمّه هالة بنت غليظ‍‌ من بني عجل، أخو عبيد اللّه، و مسلم، و روّاد، و يزيد، و عبد العزيز الثقفي البصري، أوّل مولود ولد في الإسلام بالبصرة، سمع علي بن أبي طالب، و أباه أبا بكرة، روى عنه محمّد بن سيرين، أبو بكر، و أبو عمر </w:t>
      </w:r>
      <w:r>
        <w:rPr>
          <w:rStyle w:val="FootnoteAnchor"/>
          <w:rtl w:val="true"/>
        </w:rPr>
        <w:footnoteReference w:id="47"/>
      </w:r>
      <w:r>
        <w:rPr>
          <w:rFonts w:ascii="Amiri" w:hAnsi="Amiri" w:eastAsia="Amiri" w:cs="Amiri"/>
          <w:color w:val="111111"/>
          <w:sz w:val="28"/>
          <w:sz w:val="28"/>
          <w:szCs w:val="28"/>
          <w:rtl w:val="true"/>
          <w:lang w:bidi="ar-SA"/>
        </w:rPr>
        <w:t>عبد الملك بن عمير، كنّاه لنا محمّد بن عيسى، نا موسى، نا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أحمد في موضع </w:t>
      </w:r>
      <w:r>
        <w:rPr>
          <w:rStyle w:val="FootnoteAnchor"/>
          <w:rtl w:val="true"/>
        </w:rPr>
        <w:footnoteReference w:id="48"/>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 عبد الرّحمن بن أبي بكرة، حدثني علي بن محمّد، نا الحسين بن محمّد، نا أبو جعفر، نا أحمد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كنية عبد الرّحمن بن أبي بكرة أبو حاتم، كنّاه لنا يزيد بن هارون، عن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بكرة و اسمه نفيع بن الحارث الثقفي البصري، كان أول مولود ولد بالبصرة حين بنيت و هو أخو عبد العزيز، و عبيد اللّه، و مسلم، سمع أباه، روى عنه ابن سيرين، و عبد الملك بن عمير، و يحيى بن أبي إسحاق، و خالد الحذّاء، و الجريري في العلم و مواضع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49"/>
      </w:r>
      <w:r>
        <w:rPr>
          <w:rFonts w:ascii="IRNazanin" w:hAnsi="IRNazanin" w:eastAsia="IRNazanin"/>
          <w:color w:val="111111"/>
          <w:sz w:val="28"/>
          <w:sz w:val="28"/>
          <w:szCs w:val="28"/>
          <w:rtl w:val="true"/>
          <w:lang w:bidi="fa-IR"/>
        </w:rPr>
        <w:t xml:space="preserve">بن النقور، أنا أبو طاهر </w:t>
      </w:r>
    </w:p>
    <w:p>
      <w:pPr>
        <w:pStyle w:val="BookText"/>
        <w:rPr/>
      </w:pPr>
      <w:r>
        <w:rPr>
          <w:rFonts w:ascii="Amiri" w:hAnsi="Amiri" w:eastAsia="Amiri" w:cs="Amiri"/>
          <w:color w:val="111111"/>
          <w:sz w:val="28"/>
          <w:sz w:val="28"/>
          <w:szCs w:val="28"/>
          <w:rtl w:val="true"/>
          <w:lang w:bidi="ar-SA"/>
        </w:rPr>
        <w:t>المخلّص، أنا أحمد بن عبد اللّه بن سعيد، نا السّري بن يحيى، نا شعيب بن إبراهيم، نا سيف بن عمر، عن محمّد بن طلحة، و المهلّب، و زياد، و عمرو، و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عتبة بن غزوان في سبعمائة من المدائن، فسار حتى نزل على شاطئ دجلة و تبوّأ دار مقامه، فولد فيها عبد الرّحمن بن أبي بكرة فنحر أبو بكرة عليه جزورا، فدعا عليها أهل البصرة يومئذ، فكفتهم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أبو الطيب محمّد بن القاسم الكوكبي، نا أبو بكر بن أبي خيثمة، نا يعقوب الدورقي، نا الحارث بن مرّة، نا أبو العوام شيبان بن زهير، عن عبد الرّحمن بن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أوّل مولود ولد بالبصرة، ففرح بي المسلمون إذ ولد مولود في مصر مصّروه، و ذهب بي إلى أميرها فهداني ثمانين درهما، و نحرت علي جزور، فطعم منها جميع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بن غسان، نا أبي، نا أبو مالك، نا عمرو بن حفص المديني،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أول مولود ولد بالبصرة عبد الرّحمن بن أبي بكرة، فنحر أبو بكر جزورا،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حرّهم و عبيدهم فأكلوا شطرها، ثم راحوا من العشي على الشطر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و سماه لنا الحارث بن مرة بن مجاعة الحنفي أبو مرة، عن أبي العوّام السّدوسي، عن عبد الرّحمن بن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أول مولود ولد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الناس إذ ولد مولود في أوّل مصر مصّروه، فذهب بي إلى أميرها فجزاني ثمانين درهما </w:t>
      </w:r>
      <w:r>
        <w:rPr>
          <w:rStyle w:val="FootnoteAnchor"/>
          <w:rtl w:val="true"/>
        </w:rPr>
        <w:footnoteReference w:id="50"/>
      </w:r>
      <w:r>
        <w:rPr>
          <w:rFonts w:ascii="Amiri" w:hAnsi="Amiri" w:eastAsia="Amiri" w:cs="Amiri"/>
          <w:color w:val="111111"/>
          <w:sz w:val="28"/>
          <w:sz w:val="28"/>
          <w:szCs w:val="28"/>
          <w:rtl w:val="true"/>
          <w:lang w:bidi="ar-SA"/>
        </w:rPr>
        <w:t>و نحرت عني جزور، فأطعم منها أهل البصرة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حنبل،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أول مولود ولد بالمدينة و عبد الرّحمن بن أبي بكرة أول مولود ولد بالبصرة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أبي محمّد جعفر بن محمّد الواسطي، حدثكم عبد اللّه بن أحمد بن مفضل </w:t>
      </w:r>
      <w:r>
        <w:rPr>
          <w:rStyle w:val="FootnoteAnchor"/>
          <w:rtl w:val="true"/>
        </w:rPr>
        <w:footnoteReference w:id="51"/>
      </w:r>
      <w:r>
        <w:rPr>
          <w:rFonts w:ascii="Amiri" w:hAnsi="Amiri" w:eastAsia="Amiri" w:cs="Amiri"/>
          <w:color w:val="111111"/>
          <w:sz w:val="28"/>
          <w:sz w:val="28"/>
          <w:szCs w:val="28"/>
          <w:rtl w:val="true"/>
          <w:lang w:bidi="ar-SA"/>
        </w:rPr>
        <w:t xml:space="preserve">،أنا هدبة بن خالد، نا عبد الواحد بن صفوان </w:t>
      </w:r>
      <w:r>
        <w:rPr>
          <w:rStyle w:val="FootnoteAnchor"/>
          <w:rtl w:val="true"/>
        </w:rPr>
        <w:footnoteReference w:id="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بكرة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أنعم الناس، أنا أبو أربعين، و عمّ‌ أربعين، و خال أربعين، و أبي أبو بكرة، و عمّي زياد، و أنا أول مولود ولد بالبصرة، فنحرت عني 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عبد اللّه الحسين </w:t>
      </w:r>
      <w:r>
        <w:rPr>
          <w:rStyle w:val="FootnoteAnchor"/>
          <w:rtl w:val="true"/>
        </w:rPr>
        <w:footnoteReference w:id="53"/>
      </w:r>
      <w:r>
        <w:rPr>
          <w:rFonts w:ascii="Amiri" w:hAnsi="Amiri" w:eastAsia="Amiri" w:cs="Amiri"/>
          <w:color w:val="111111"/>
          <w:sz w:val="28"/>
          <w:sz w:val="28"/>
          <w:szCs w:val="28"/>
          <w:rtl w:val="true"/>
          <w:lang w:bidi="ar-SA"/>
        </w:rPr>
        <w:t xml:space="preserve">بن عمر بن عمران بن حبيش الضّرّاب، نا حامد بن محمّد بن شعيب البلخي، نا سريج </w:t>
      </w:r>
      <w:r>
        <w:rPr>
          <w:rStyle w:val="FootnoteAnchor"/>
          <w:rtl w:val="true"/>
        </w:rPr>
        <w:footnoteReference w:id="54"/>
      </w:r>
      <w:r>
        <w:rPr>
          <w:rFonts w:ascii="Amiri" w:hAnsi="Amiri" w:eastAsia="Amiri" w:cs="Amiri"/>
          <w:color w:val="111111"/>
          <w:sz w:val="28"/>
          <w:sz w:val="28"/>
          <w:szCs w:val="28"/>
          <w:rtl w:val="true"/>
          <w:lang w:bidi="ar-SA"/>
        </w:rPr>
        <w:t>بن يونس، نا هشيم، أنا يونس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وقعة ابن الأشعث و هم يصلّون في شهر رمضان، و كان عبد الرّحمن بن أبي بكرة صاحب رسول اللّه صلى اللّه عليه و سلم، و سعيد بن أبي الحسن، و عمران العبدي، فكانوا يصلّون بهم عشرين ركعة، و لا يقنتون إلاّ في النصف الثاني، و كانوا يختمون القرآن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الحسن الدارقطني، نا أبو جعفر محمّد بن سليمان النعماني، نا عبد اللّه بن عبد الصمد بن أبي خداش، نا مخلد بن حسين، عن هشام </w:t>
      </w:r>
      <w:r>
        <w:rPr>
          <w:rStyle w:val="FootnoteAnchor"/>
          <w:rtl w:val="true"/>
        </w:rPr>
        <w:footnoteReference w:id="55"/>
      </w:r>
      <w:r>
        <w:rPr>
          <w:rFonts w:ascii="Amiri" w:hAnsi="Amiri" w:eastAsia="Amiri" w:cs="Amiri"/>
          <w:color w:val="111111"/>
          <w:sz w:val="28"/>
          <w:sz w:val="28"/>
          <w:szCs w:val="28"/>
          <w:rtl w:val="true"/>
          <w:lang w:bidi="ar-SA"/>
        </w:rPr>
        <w:t>،عن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رجل فوصف له لبن الجواميس، فبعث إلى عبد الرّحمن بن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إلينا بجاموسة،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قيمة كم حلوب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إليه، فلما أتته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اقبضها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رويت هذه الحكاية لعبيد اللّه بن أبي بكرة و هي به أشبه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منصور عبد الباقي بن محمّد، و أبو الحسين أحمد بن محمّد بن النقور </w:t>
      </w:r>
      <w:r>
        <w:rPr>
          <w:rStyle w:val="FootnoteAnchor"/>
          <w:rtl w:val="true"/>
        </w:rPr>
        <w:footnoteReference w:id="5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نا بكار بن عبد العزيز بن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عزّى عبد الرّحمن بن أبي بكرة سليمان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السعود بن المجلي </w:t>
      </w:r>
      <w:r>
        <w:rPr>
          <w:rStyle w:val="FootnoteAnchor"/>
          <w:rtl w:val="true"/>
        </w:rPr>
        <w:footnoteReference w:id="58"/>
      </w:r>
      <w:r>
        <w:rPr>
          <w:rFonts w:ascii="Amiri" w:hAnsi="Amiri" w:eastAsia="Amiri" w:cs="Amiri"/>
          <w:color w:val="111111"/>
          <w:sz w:val="28"/>
          <w:sz w:val="28"/>
          <w:szCs w:val="28"/>
          <w:rtl w:val="true"/>
          <w:lang w:bidi="ar-SA"/>
        </w:rPr>
        <w:t xml:space="preserve">،أنا محمّد بن محمّد </w:t>
      </w:r>
      <w:r>
        <w:rPr>
          <w:rStyle w:val="FootnoteAnchor"/>
          <w:rtl w:val="true"/>
        </w:rPr>
        <w:footnoteReference w:id="59"/>
      </w:r>
      <w:r>
        <w:rPr>
          <w:rFonts w:ascii="Amiri" w:hAnsi="Amiri" w:eastAsia="Amiri" w:cs="Amiri"/>
          <w:color w:val="111111"/>
          <w:sz w:val="28"/>
          <w:sz w:val="28"/>
          <w:szCs w:val="28"/>
          <w:rtl w:val="true"/>
          <w:lang w:bidi="ar-SA"/>
        </w:rPr>
        <w:t>بن أحمد العكبري، أنا أبو الطيب محمّد بن أحمد بن خاقان قال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منصور، نا القاضي أبو محمّد عبد اللّه بن علي بن أيوب، أنا أبو بكر أحمد بن محمّد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دريد، أنا أبو حاتم،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عزّى عبد الرحمن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النصر عبد الرّحمن بن عبد الجبار بن عثمان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علي بن سهل بن محمّد الشاشي، و أبو القاسم عبد الملك بن عبد اللّه بن عمر العمري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نجيب بن ميمون بن سهل، أنا أبو علي منصور بن عبد اللّه بن خالد، أنا أبو سعيد أحمد بن محمّد بن زياد، نا زكريا بن يحيى، نا العتبي، عن من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عزى عبد الرّحمن بن أبي بكرة سليمان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طال عمره فقد الأحبة، و من قصر عمره كانت مصيبته في نفسه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6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2"/>
      </w:r>
      <w:r>
        <w:rPr>
          <w:rFonts w:ascii="Amiri" w:hAnsi="Amiri" w:eastAsia="Amiri" w:cs="Amiri"/>
          <w:color w:val="111111"/>
          <w:sz w:val="28"/>
          <w:sz w:val="28"/>
          <w:szCs w:val="28"/>
          <w:rtl w:val="true"/>
          <w:lang w:bidi="ar-SA"/>
        </w:rPr>
        <w:t xml:space="preserve">،أنا الحسن بن محمّد الخلاّل، نا علي بن الحسن بن علي الحراحي، نا عبد اللّه بن أحمد بن وهب </w:t>
      </w:r>
      <w:r>
        <w:rPr>
          <w:rStyle w:val="FootnoteAnchor"/>
          <w:rtl w:val="true"/>
        </w:rPr>
        <w:footnoteReference w:id="63"/>
      </w:r>
      <w:r>
        <w:rPr>
          <w:rFonts w:ascii="Amiri" w:hAnsi="Amiri" w:eastAsia="Amiri" w:cs="Amiri"/>
          <w:color w:val="111111"/>
          <w:sz w:val="28"/>
          <w:sz w:val="28"/>
          <w:szCs w:val="28"/>
          <w:rtl w:val="true"/>
          <w:lang w:bidi="ar-SA"/>
        </w:rPr>
        <w:t>الشّطوي، نا أحمد بن الخليل بن ميمون، نا الأصمعي،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عزى عبد الرّحمن بن أبي بكرة سليمان بن عبد الملك بجارية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يجد بها وجدا مبرحا، فاغتم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طال عمره فقد الأحبة، و من قصر عمره كانت مصيبته في نفسه، فقال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تصبك مصيبة فاصبر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مصيبة مبتلى لا يصبر</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الحسن بن الطبري </w:t>
      </w:r>
      <w:r>
        <w:rPr>
          <w:rStyle w:val="FootnoteAnchor"/>
          <w:rtl w:val="true"/>
        </w:rPr>
        <w:footnoteReference w:id="64"/>
      </w:r>
      <w:r>
        <w:rPr>
          <w:rFonts w:ascii="Amiri" w:hAnsi="Amiri" w:eastAsia="Amiri" w:cs="Amiri"/>
          <w:color w:val="111111"/>
          <w:sz w:val="28"/>
          <w:sz w:val="28"/>
          <w:szCs w:val="28"/>
          <w:rtl w:val="true"/>
          <w:lang w:bidi="ar-SA"/>
        </w:rPr>
        <w:t>،أنا أبو الحسن العتيقي، و الحسين بن جعفر، و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الحسين </w:t>
      </w:r>
      <w:r>
        <w:rPr>
          <w:rStyle w:val="FootnoteAnchor"/>
          <w:rtl w:val="true"/>
        </w:rPr>
        <w:footnoteReference w:id="65"/>
      </w:r>
      <w:r>
        <w:rPr>
          <w:rFonts w:ascii="Amiri" w:hAnsi="Amiri" w:eastAsia="Amiri" w:cs="Amiri"/>
          <w:color w:val="111111"/>
          <w:sz w:val="28"/>
          <w:sz w:val="28"/>
          <w:szCs w:val="28"/>
          <w:rtl w:val="true"/>
          <w:lang w:bidi="ar-SA"/>
        </w:rPr>
        <w:t>بن محمّد،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نا صالح بن أحمد بن عبد اللّه </w:t>
      </w:r>
      <w:r>
        <w:rPr>
          <w:rStyle w:val="FootnoteAnchor"/>
          <w:rtl w:val="true"/>
        </w:rPr>
        <w:footnoteReference w:id="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بكرة تابعي </w:t>
      </w:r>
      <w:r>
        <w:rPr>
          <w:rStyle w:val="FootnoteAnchor"/>
          <w:rtl w:val="true"/>
        </w:rPr>
        <w:footnoteReference w:id="68"/>
      </w:r>
      <w:r>
        <w:rPr>
          <w:rFonts w:ascii="Amiri" w:hAnsi="Amiri" w:eastAsia="Amiri" w:cs="Amiri"/>
          <w:color w:val="111111"/>
          <w:sz w:val="28"/>
          <w:sz w:val="28"/>
          <w:szCs w:val="28"/>
          <w:rtl w:val="true"/>
          <w:lang w:bidi="ar-SA"/>
        </w:rPr>
        <w:t>ثقة بصري</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أنا موسى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عبد الرّحمن، و مسلم ابنا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التسعين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الواسطي، عن أبي عمر بن حيّوية، أنا محمّد بن القاسم الكوكبي، نا ابن أبي خيثمة، 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الرّحمن بن أبي بكرة سنة ست و تسعين </w:t>
      </w:r>
      <w:r>
        <w:rPr>
          <w:rStyle w:val="FootnoteAnchor"/>
          <w:rtl w:val="true"/>
        </w:rPr>
        <w:footnoteReference w:id="71"/>
      </w:r>
      <w:r>
        <w:rPr>
          <w:rFonts w:ascii="Amiri" w:hAnsi="Amiri" w:eastAsia="Amiri" w:cs="Amiri"/>
          <w:color w:val="111111"/>
          <w:sz w:val="28"/>
          <w:sz w:val="28"/>
          <w:szCs w:val="28"/>
          <w:rtl w:val="true"/>
          <w:lang w:bidi="ar-SA"/>
        </w:rPr>
        <w:t>،صلّى عليه الجرّاح في الرّحبة،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قد شارف التسعين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عبد الرّحمن بن أبي بكرة سنة أربع عشرة </w:t>
      </w:r>
      <w:r>
        <w:rPr>
          <w:rStyle w:val="FootnoteAnchor"/>
          <w:rtl w:val="true"/>
        </w:rPr>
        <w:footnoteReference w:id="72"/>
      </w:r>
      <w:r>
        <w:rPr>
          <w:rFonts w:ascii="Amiri" w:hAnsi="Amiri" w:eastAsia="Amiri" w:cs="Amiri"/>
          <w:color w:val="111111"/>
          <w:sz w:val="28"/>
          <w:sz w:val="28"/>
          <w:szCs w:val="28"/>
          <w:rtl w:val="true"/>
          <w:lang w:bidi="ar-SA"/>
        </w:rPr>
        <w:t>و مات سنة ست و تسعين</w:t>
      </w:r>
      <w:r>
        <w:rPr>
          <w:rFonts w:eastAsia="Amiri" w:cs="Amiri" w:ascii="Amiri" w:hAnsi="Amiri"/>
          <w:color w:val="111111"/>
          <w:sz w:val="28"/>
          <w:szCs w:val="28"/>
          <w:rtl w:val="true"/>
          <w:lang w:bidi="ar-SA"/>
        </w:rPr>
        <w:t xml:space="preserve">. </w:t>
      </w:r>
      <w:bookmarkStart w:id="25" w:name="pg16713_193530"/>
    </w:p>
    <w:p>
      <w:pPr>
        <w:pStyle w:val="BookText"/>
        <w:rPr/>
      </w:pPr>
      <w:bookmarkEnd w:id="25"/>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الرّحمن بن أبي بكرة و هو ابن اثنتين و ثمانين سنة، و سعيد بن وهب الهمداني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2317862_73709187"/>
      <w:bookmarkStart w:id="27" w:name="_Toc10"/>
      <w:bookmarkEnd w:id="26"/>
      <w:r>
        <w:rPr/>
        <w:t>3977</w:t>
      </w:r>
      <w:r>
        <w:rPr>
          <w:rtl w:val="true"/>
        </w:rPr>
        <w:t xml:space="preserve"> - </w:t>
      </w:r>
      <w:r>
        <w:rPr>
          <w:rtl w:val="true"/>
        </w:rPr>
        <w:t>عبد الرّحمن بن نمر</w:t>
      </w:r>
      <w:bookmarkEnd w:id="27"/>
    </w:p>
    <w:p>
      <w:pPr>
        <w:pStyle w:val="BookText"/>
        <w:rPr/>
      </w:pPr>
      <w:r>
        <w:rPr>
          <w:rFonts w:eastAsia="IRNazanin" w:cs="IRNazanin"/>
          <w:color w:val="111111"/>
          <w:sz w:val="28"/>
          <w:szCs w:val="28"/>
          <w:lang w:bidi="fa-IR"/>
        </w:rPr>
        <w:t>3977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نمر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أبو عمرو اليحصبي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الفرغولي </w:t>
      </w:r>
      <w:r>
        <w:rPr>
          <w:rStyle w:val="FootnoteAnchor"/>
          <w:rtl w:val="true"/>
        </w:rPr>
        <w:footnoteReference w:id="76"/>
      </w:r>
      <w:r>
        <w:rPr>
          <w:rFonts w:ascii="Amiri" w:hAnsi="Amiri" w:eastAsia="Amiri" w:cs="Amiri"/>
          <w:color w:val="111111"/>
          <w:sz w:val="28"/>
          <w:sz w:val="28"/>
          <w:szCs w:val="28"/>
          <w:rtl w:val="true"/>
          <w:lang w:bidi="ar-SA"/>
        </w:rPr>
        <w:t xml:space="preserve">،أنا أبو بكر أحمد بن علي بن عبد اللّه بن عمر بن خلف، أنا الحاكم أبو عبد اللّه محمّد بن عبد اللّه محمّد البيّاع الحافظ‍‌ </w:t>
      </w:r>
      <w:r>
        <w:rPr>
          <w:rStyle w:val="FootnoteAnchor"/>
          <w:rtl w:val="true"/>
        </w:rPr>
        <w:footnoteReference w:id="77"/>
      </w:r>
      <w:r>
        <w:rPr>
          <w:rFonts w:ascii="Amiri" w:hAnsi="Amiri" w:eastAsia="Amiri" w:cs="Amiri"/>
          <w:color w:val="111111"/>
          <w:sz w:val="28"/>
          <w:sz w:val="28"/>
          <w:szCs w:val="28"/>
          <w:rtl w:val="true"/>
          <w:lang w:bidi="ar-SA"/>
        </w:rPr>
        <w:t>،نا أبو بكر إسماعيل بن محمّد الرازي، نا سعيد بن يزيد، نا الوليد بن مسلم، عن عبد الرّحمن بن نمر، عن الزهري، عن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رسول اللّه صلى اللّه عليه و سلم بمنى ركعتين، و مع أبي بكر ركعتين، و مع عمر ركعتين، و مع عثمان صدرا من خلافته ركعتين، ثم أتمها عثمان أربعا حتى اتّخذ الأموال بمكة، و أجمع على إقامة بعد الحج</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الأصبهاني عنه، أنا أبو نعيم الحافظ‍‌، نا سليمان بن أحمد </w:t>
      </w:r>
      <w:r>
        <w:rPr>
          <w:rStyle w:val="FootnoteAnchor"/>
          <w:rtl w:val="true"/>
        </w:rPr>
        <w:footnoteReference w:id="78"/>
      </w:r>
      <w:r>
        <w:rPr>
          <w:rFonts w:ascii="Amiri" w:hAnsi="Amiri" w:eastAsia="Amiri" w:cs="Amiri"/>
          <w:color w:val="111111"/>
          <w:sz w:val="28"/>
          <w:sz w:val="28"/>
          <w:szCs w:val="28"/>
          <w:rtl w:val="true"/>
          <w:lang w:bidi="ar-SA"/>
        </w:rPr>
        <w:t xml:space="preserve">،نا أبو عامر محمّد بن إبراهيم النحوي الصّوري، نا </w:t>
      </w:r>
    </w:p>
    <w:p>
      <w:pPr>
        <w:pStyle w:val="BookText"/>
        <w:rPr/>
      </w:pPr>
      <w:r>
        <w:rPr>
          <w:rFonts w:ascii="Amiri" w:hAnsi="Amiri" w:eastAsia="Amiri" w:cs="Amiri"/>
          <w:color w:val="111111"/>
          <w:sz w:val="28"/>
          <w:sz w:val="28"/>
          <w:szCs w:val="28"/>
          <w:rtl w:val="true"/>
          <w:lang w:bidi="ar-SA"/>
        </w:rPr>
        <w:t>سليمان بن عبد الرّحمن الدمشقي، نا الوليد بن مسلم، حدثني عبد الرّحمن بن نمر اليحصبي،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 عن الرجل يمس ذكره، أو المرأة تمس فرجها،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عروة بن الزبير أنه سمع مروان بن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بسرة بنت صفوان الأسدية أنها سمعت رسول اللّه صلى اللّه عليه و سلم يأمر بالوضوء من مسّ‌ الذكر، و المرأة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و أبو محمّد هبة اللّه بن سهل بن عمر الفقيهان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عثمان سعيد بن محمّد بن أحمد البحيري، أنا أبو عمرو محمّد بن أحمد بن حمدان الفقيه، أنا الحسن بن سفيان النّسوي، نا هشام بن عمّار، نا الوليد بن مسلم، نا عبد الرّحمن بن نمر، أخبرني الزهري، أخبرني عروة بن الزبير 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كسفت الشمس على عهد رسول اللّه صلى اللّه عليه و سلم، فبعث رسول اللّه صلى اللّه عليه و سلم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جامعة، فاجتمع الناس، و تقدّم رسول اللّه صلى اللّه عليه و سلم فكبّر و افتتح القرآن، و قرأ قراءة طويلة يجهر بها، ثم ركع ركوعا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ربّنا و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افتتح القرآن و هو قائم لم يسجد، فقرأ قراءة طويلة هي أدنى من القراءة الأولى، ثم كبّر فركع ركوعا طويلا و هو أدنى من الركوع الأول،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ربّنا و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كبّر ثم فعل في الركعة الآخرة مثل ذلك، فاستكمل أربع ركعات و أربع سجدات، و انجلت الشمس، ثم قام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و القمر لا يخسفان لموت أحد و لا لحياته، فإذا رأيتموها فافزعوا إلى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بن عباس يخبر بمثل ذلك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 أخوك عبد اللّه بن الزبير، انخسفت الشمس و هو بالمدينة، و من أراد أن يسير إلى الشام فما صلّى إلاّ مثل صلاة الصبح،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 أخطأ السّنّة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الكوفي، ثم حدثنا أبو الفضل، أنا أبو الفضل، و أبو الحسين </w:t>
      </w:r>
      <w:r>
        <w:rPr>
          <w:rStyle w:val="FootnoteAnchor"/>
          <w:rtl w:val="true"/>
        </w:rPr>
        <w:footnoteReference w:id="80"/>
      </w:r>
      <w:r>
        <w:rPr>
          <w:rFonts w:ascii="Amiri" w:hAnsi="Amiri" w:eastAsia="Amiri" w:cs="Amiri"/>
          <w:color w:val="111111"/>
          <w:sz w:val="28"/>
          <w:sz w:val="28"/>
          <w:szCs w:val="28"/>
          <w:rtl w:val="true"/>
          <w:lang w:bidi="ar-SA"/>
        </w:rPr>
        <w:t xml:space="preserve">،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 الرّحمن بن نمر اليحصبي سمع الزهري، سمع منه الوليد بن مسلم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نمر اليحصبي، روى عن الزهري، روى عنه الوليد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نا أبو عبد اللّه الكندي، نا أبو زرعة، قال في تسمية نفر يروون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نمر، و مرزوق بن أبي الهذيل، فأمّا عبد الرّحمن بن نمر فحديثه عن الزهري مستوي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w:t>
      </w:r>
      <w:r>
        <w:rPr>
          <w:rStyle w:val="FootnoteAnchor"/>
          <w:rtl w:val="true"/>
        </w:rPr>
        <w:footnoteReference w:id="86"/>
      </w:r>
      <w:r>
        <w:rPr>
          <w:rFonts w:ascii="Amiri" w:hAnsi="Amiri" w:eastAsia="Amiri" w:cs="Amiri"/>
          <w:color w:val="111111"/>
          <w:sz w:val="28"/>
          <w:sz w:val="28"/>
          <w:szCs w:val="28"/>
          <w:rtl w:val="true"/>
          <w:lang w:bidi="ar-SA"/>
        </w:rPr>
        <w:t xml:space="preserve">بن الآبنوسي، أنا أبو القاسم بن عتّاب،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أبو عبد اللّه بن أبي الحديد، أنا أبو الحسن الرّبعي، أنا عبد الوهاب الكلابي،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نمر اليحصبي يكنى أبا عمرو، ذكره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عبد الرّحمن بن نمر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الفضل بن ناصر أيضا، عن محمّد بن أحمد بن أبي الصّقر، أنا هبة اللّه بن إبراهيم بن عمر، أنا أحمد بن محمّد بن إسماعيل، أنا أبو بشر محمّد بن أحمد بن حمّاد قال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نمر اليحصبي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بخط‍‌ أبي محمّد بن </w:t>
      </w:r>
      <w:r>
        <w:rPr>
          <w:rStyle w:val="FootnoteAnchor"/>
          <w:rtl w:val="true"/>
        </w:rPr>
        <w:footnoteReference w:id="88"/>
      </w:r>
      <w:r>
        <w:rPr>
          <w:rFonts w:ascii="Amiri" w:hAnsi="Amiri" w:eastAsia="Amiri" w:cs="Amiri"/>
          <w:color w:val="111111"/>
          <w:sz w:val="28"/>
          <w:sz w:val="28"/>
          <w:szCs w:val="28"/>
          <w:rtl w:val="true"/>
          <w:lang w:bidi="ar-SA"/>
        </w:rPr>
        <w:t>الأكفاني فيما ذكر أنه نقله من خط‍‌ بعض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نمر اليحصبي يكنى أبا عمرو،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المغربي، ثم حدثنا أبو مسعود الأصبهاني عنه، أنا أبو نعيم الحافظ‍‌،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انتهى إلينا من مسند عبد الرّحمن بن نمر اليحصبي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نمر اليحصبي الشامي، سمع ابن شهاب، حدث عنه الوليد بن مسلم، مستقيم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نمر اليحصبي، حدث عن الزهري، روى عنه الوليد بن مسلم في آخر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و حدثنا خالي القاضي أبو المعالي محمّد بن يحيى القرشي، نا نصر بن إبراهيم المقدسي، أنا أبو زكريا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نمر بالنون، والد عبد الرّحمن بن نمر صاحب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1"/>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دحيم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نمر صحيح الحديث عن الزهري، ما أعلم أحدا روى عنه غير الوليد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p>
    <w:p>
      <w:pPr>
        <w:pStyle w:val="BookText"/>
        <w:rPr/>
      </w:pPr>
      <w:r>
        <w:rPr>
          <w:rFonts w:ascii="Amiri" w:hAnsi="Amiri" w:eastAsia="Amiri" w:cs="Amiri"/>
          <w:color w:val="111111"/>
          <w:sz w:val="28"/>
          <w:sz w:val="28"/>
          <w:szCs w:val="28"/>
          <w:rtl w:val="true"/>
          <w:lang w:bidi="ar-SA"/>
        </w:rPr>
        <w:t>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روى عن الزهري يقال له ابن نمر، هو ضعيف في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بن الطّيوري، أنا أبو محمّد الجوهري، أنا أبو عمر بن حيّوية، أنا محمّد بن القاسم بن جعفر، نا إبراهيم بن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و أنا أسمع عن عبد الرّحمن بن نمر عن الزهري،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من الدمشقيين، ضعيف الحديث، يحدّث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شفاهيا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w:t>
      </w:r>
      <w:r>
        <w:rPr>
          <w:rStyle w:val="FootnoteAnchor"/>
          <w:rtl w:val="true"/>
        </w:rPr>
        <w:footnoteReference w:id="93"/>
      </w:r>
      <w:r>
        <w:rPr>
          <w:rFonts w:ascii="Amiri" w:hAnsi="Amiri" w:eastAsia="Amiri" w:cs="Amiri"/>
          <w:color w:val="111111"/>
          <w:sz w:val="28"/>
          <w:sz w:val="28"/>
          <w:szCs w:val="28"/>
          <w:rtl w:val="true"/>
          <w:lang w:bidi="ar-SA"/>
        </w:rPr>
        <w:t>،أنا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ابن نمر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بقوي، لا أعلم روى عنه غير الوليد بن مسلم، و سليمان بن كثير، و سفيان بن حسين </w:t>
      </w:r>
      <w:r>
        <w:rPr>
          <w:rStyle w:val="FootnoteAnchor"/>
          <w:rtl w:val="true"/>
        </w:rPr>
        <w:footnoteReference w:id="95"/>
      </w:r>
      <w:r>
        <w:rPr>
          <w:rFonts w:ascii="Amiri" w:hAnsi="Amiri" w:eastAsia="Amiri" w:cs="Amiri"/>
          <w:color w:val="111111"/>
          <w:sz w:val="28"/>
          <w:sz w:val="28"/>
          <w:szCs w:val="28"/>
          <w:rtl w:val="true"/>
          <w:lang w:bidi="ar-SA"/>
        </w:rPr>
        <w:t>أحبّ‌ إلي من ابن نمر، و ابن نمر أحبّ‌ إليّ‌ من مرزوق بن أبي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عمرو عبد الرّحمن بن محمّد الفارسي، أنا أبو أحمد بن عدي قال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نمر اليحصبي هو ضعيف في الزهري، و قول ابن معين، هو ضعيف في الزهري ليس أنه أنكر عليه في أسانيد ما يرويه عن الزهري أو في متونها إلاّ ما ذكرت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جملة من يكتب حديثه من الضعفاء، و ابن نمر هذا له عن الزهري غير نسخة و هي أحاديث مستقيمة</w:t>
      </w:r>
      <w:r>
        <w:rPr>
          <w:rFonts w:eastAsia="Amiri" w:cs="Amiri" w:ascii="Amiri" w:hAnsi="Amiri"/>
          <w:color w:val="111111"/>
          <w:sz w:val="28"/>
          <w:szCs w:val="28"/>
          <w:rtl w:val="true"/>
          <w:lang w:bidi="ar-SA"/>
        </w:rPr>
        <w:t xml:space="preserve">. </w:t>
      </w:r>
      <w:bookmarkStart w:id="28" w:name="pg16713_193535"/>
    </w:p>
    <w:p>
      <w:pPr>
        <w:pStyle w:val="Heading4"/>
        <w:numPr>
          <w:ilvl w:val="3"/>
          <w:numId w:val="1"/>
        </w:numPr>
        <w:rPr/>
      </w:pPr>
      <w:bookmarkStart w:id="29" w:name="__RefHeading___Toc2317864_73709187"/>
      <w:bookmarkStart w:id="30" w:name="_Toc11"/>
      <w:bookmarkEnd w:id="28"/>
      <w:bookmarkEnd w:id="29"/>
      <w:r>
        <w:rPr>
          <w:rtl w:val="true"/>
        </w:rPr>
        <w:t>[</w:t>
      </w:r>
      <w:r>
        <w:rPr>
          <w:rtl w:val="true"/>
        </w:rPr>
        <w:t>ذكر من اسمه عبد الرحمن و اسم أبيه يبدأ ب‍‌</w:t>
      </w:r>
      <w:r>
        <w:rPr>
          <w:rtl w:val="true"/>
        </w:rPr>
        <w:t xml:space="preserve">] </w:t>
      </w:r>
      <w:r>
        <w:rPr>
          <w:rtl w:val="true"/>
        </w:rPr>
        <w:t>حرف الواو</w:t>
      </w:r>
      <w:bookmarkEnd w:id="30"/>
    </w:p>
    <w:p>
      <w:pPr>
        <w:pStyle w:val="Heading5"/>
        <w:numPr>
          <w:ilvl w:val="4"/>
          <w:numId w:val="1"/>
        </w:numPr>
        <w:rPr/>
      </w:pPr>
      <w:bookmarkStart w:id="31" w:name="__RefHeading___Toc2317866_73709187"/>
      <w:bookmarkStart w:id="32" w:name="_Toc12"/>
      <w:bookmarkEnd w:id="31"/>
      <w:r>
        <w:rPr/>
        <w:t>3978</w:t>
      </w:r>
      <w:r>
        <w:rPr>
          <w:rtl w:val="true"/>
        </w:rPr>
        <w:t xml:space="preserve"> - </w:t>
      </w:r>
      <w:r>
        <w:rPr>
          <w:rtl w:val="true"/>
        </w:rPr>
        <w:t>عبد الرّحمن بن واصل</w:t>
      </w:r>
      <w:bookmarkEnd w:id="32"/>
    </w:p>
    <w:p>
      <w:pPr>
        <w:pStyle w:val="BookText"/>
        <w:rPr/>
      </w:pPr>
      <w:r>
        <w:rPr>
          <w:rFonts w:ascii="Amiri" w:hAnsi="Amiri" w:eastAsia="Amiri" w:cs="Amiri"/>
          <w:color w:val="111111"/>
          <w:sz w:val="28"/>
          <w:sz w:val="28"/>
          <w:szCs w:val="28"/>
          <w:rtl w:val="true"/>
          <w:lang w:bidi="ar-SA"/>
        </w:rPr>
        <w:t>أبو زرعة الحاجب</w:t>
      </w:r>
    </w:p>
    <w:p>
      <w:pPr>
        <w:pStyle w:val="BookText"/>
        <w:rPr/>
      </w:pPr>
      <w:r>
        <w:rPr>
          <w:rFonts w:ascii="Amiri" w:hAnsi="Amiri" w:eastAsia="Amiri" w:cs="Amiri"/>
          <w:color w:val="111111"/>
          <w:sz w:val="28"/>
          <w:sz w:val="28"/>
          <w:szCs w:val="28"/>
          <w:rtl w:val="true"/>
          <w:lang w:bidi="ar-SA"/>
        </w:rPr>
        <w:t>حكى عن أبي عبيد محمّد بن حسان البشري، أظنه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زرعة الجنبي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يعقوب إسحاق بن إبراهيم الأذرعي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أمة العزيز شكر </w:t>
      </w:r>
      <w:r>
        <w:rPr>
          <w:rStyle w:val="FootnoteAnchor"/>
          <w:rtl w:val="true"/>
        </w:rPr>
        <w:footnoteReference w:id="97"/>
      </w:r>
      <w:r>
        <w:rPr>
          <w:rFonts w:ascii="Amiri" w:hAnsi="Amiri" w:eastAsia="Amiri" w:cs="Amiri"/>
          <w:color w:val="111111"/>
          <w:sz w:val="28"/>
          <w:sz w:val="28"/>
          <w:szCs w:val="28"/>
          <w:rtl w:val="true"/>
          <w:lang w:bidi="ar-SA"/>
        </w:rPr>
        <w:t>بنت سهل بن بشر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أبو الفرج،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القاسم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خبرنا أبو القاسم الحسين بن ذكر بن محمّد العكاوي، حدثني أبو القاسم بن طعان، حدثني أبو يعقوب إسحاق بن إبراهيم بن هاشم الأذرعي، أخبرني عبد الرّحمن بن واصل أبو زرعة الحاجب، حدثني أبو عبيد البشري </w:t>
      </w:r>
      <w:r>
        <w:rPr>
          <w:rStyle w:val="FootnoteAnchor"/>
          <w:rtl w:val="true"/>
        </w:rPr>
        <w:footnoteReference w:id="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في منامي كأن القيامة قد قامت، فقمت من قبري، فأتيت بدابة فركبتها، ثم عرج بي إلى السماء، فإذا فيها جنة، فأردت أن أنزل فيها،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مكانك، فعرج بي إلى سماء سماء، كل سماء فيها جنة حتى صرت في أعلى عليين، فنزلت في أعلى عليين، ثم أردت القعود،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تقعد قبل أن ترى ربك تبارك و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فقمت، فساروا بي، فإذا أنا باللّه عز و جل قدامه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يحاسبه، فلما رآني آدم عليه السلام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جلسني بعينه </w:t>
      </w:r>
      <w:bookmarkStart w:id="33" w:name="pg16713_193536"/>
    </w:p>
    <w:p>
      <w:pPr>
        <w:pStyle w:val="BookText"/>
        <w:rPr/>
      </w:pPr>
      <w:bookmarkEnd w:id="33"/>
      <w:r>
        <w:rPr>
          <w:rFonts w:ascii="Amiri" w:hAnsi="Amiri" w:eastAsia="Amiri" w:cs="Amiri"/>
          <w:color w:val="111111"/>
          <w:sz w:val="28"/>
          <w:sz w:val="28"/>
          <w:szCs w:val="28"/>
          <w:rtl w:val="true"/>
          <w:lang w:bidi="ar-SA"/>
        </w:rPr>
        <w:t>جلسة مستغيث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فلحت الحجة على الشيخ فعفوك، فسمعت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آدم فقد عفونا عنك، و كان الشيخ أبو أحمد بن بكر حاضرا و هو يسمعني، فكأني استعظمت الحال لأبي عبيد فقال لي الشيخ و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الفضل يرجع إلى آدم عليه السلام، إذ أبو عبيدة من ولده</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2317868_73709187"/>
      <w:bookmarkStart w:id="35" w:name="_Toc13"/>
      <w:bookmarkEnd w:id="34"/>
      <w:r>
        <w:rPr/>
        <w:t>3979</w:t>
      </w:r>
      <w:r>
        <w:rPr>
          <w:rtl w:val="true"/>
        </w:rPr>
        <w:t xml:space="preserve"> - </w:t>
      </w:r>
      <w:r>
        <w:rPr>
          <w:rtl w:val="true"/>
        </w:rPr>
        <w:t>عبد الرّحمن بن وعلة هو ابن السّميفع بن وعلة</w:t>
      </w:r>
      <w:bookmarkEnd w:id="35"/>
    </w:p>
    <w:p>
      <w:pPr>
        <w:pStyle w:val="BookText"/>
        <w:rPr/>
      </w:pPr>
      <w:r>
        <w:rPr>
          <w:rFonts w:ascii="Amiri" w:hAnsi="Amiri" w:eastAsia="Amiri" w:cs="Amiri"/>
          <w:color w:val="111111"/>
          <w:sz w:val="28"/>
          <w:sz w:val="28"/>
          <w:szCs w:val="28"/>
          <w:rtl w:val="true"/>
          <w:lang w:bidi="ar-SA"/>
        </w:rPr>
        <w:t>تقدم في حرف السين في أسماء آبائهم</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2317870_73709187"/>
      <w:bookmarkStart w:id="37" w:name="_Toc14"/>
      <w:bookmarkEnd w:id="36"/>
      <w:r>
        <w:rPr/>
        <w:t>3980</w:t>
      </w:r>
      <w:r>
        <w:rPr>
          <w:rtl w:val="true"/>
        </w:rPr>
        <w:t xml:space="preserve"> - </w:t>
      </w:r>
      <w:r>
        <w:rPr>
          <w:rtl w:val="true"/>
        </w:rPr>
        <w:t>عبد الرّحمن بن الوليد بن عبد الملك بن مروان بن الحكم</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نا الزبير بن بكار قال في تسمية ولد الوليد </w:t>
      </w:r>
      <w:r>
        <w:rPr>
          <w:rStyle w:val="FootnoteAnchor"/>
          <w:rtl w:val="true"/>
        </w:rPr>
        <w:footnoteReference w:id="100"/>
      </w:r>
      <w:r>
        <w:rPr>
          <w:rFonts w:ascii="Amiri" w:hAnsi="Amiri" w:eastAsia="Amiri" w:cs="Amiri"/>
          <w:color w:val="111111"/>
          <w:sz w:val="28"/>
          <w:sz w:val="28"/>
          <w:szCs w:val="28"/>
          <w:rtl w:val="true"/>
          <w:lang w:bidi="ar-SA"/>
        </w:rPr>
        <w:t xml:space="preserve">بن عبد الملك قال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بن الوليد و أمّه أم عبد اللّه بنت عبد اللّه بن عمرو بن عثمان</w:t>
      </w:r>
      <w:r>
        <w:rPr>
          <w:rFonts w:eastAsia="Amiri" w:cs="Amiri" w:ascii="Amiri" w:hAnsi="Amiri"/>
          <w:color w:val="111111"/>
          <w:sz w:val="28"/>
          <w:szCs w:val="28"/>
          <w:rtl w:val="true"/>
          <w:lang w:bidi="ar-SA"/>
        </w:rPr>
        <w:t xml:space="preserve">. </w:t>
      </w:r>
      <w:bookmarkStart w:id="38" w:name="pg16713_193537"/>
    </w:p>
    <w:p>
      <w:pPr>
        <w:pStyle w:val="Heading4"/>
        <w:numPr>
          <w:ilvl w:val="3"/>
          <w:numId w:val="1"/>
        </w:numPr>
        <w:rPr/>
      </w:pPr>
      <w:bookmarkStart w:id="39" w:name="__RefHeading___Toc2317872_73709187"/>
      <w:bookmarkStart w:id="40" w:name="_Toc15"/>
      <w:bookmarkEnd w:id="38"/>
      <w:bookmarkEnd w:id="39"/>
      <w:r>
        <w:rPr>
          <w:rtl w:val="true"/>
        </w:rPr>
        <w:t>[</w:t>
      </w:r>
      <w:r>
        <w:rPr>
          <w:rtl w:val="true"/>
        </w:rPr>
        <w:t>ذكر من اسمه عبد الرحمن و اسم أبيه يبدأ ب‍‌</w:t>
      </w:r>
      <w:r>
        <w:rPr>
          <w:rtl w:val="true"/>
        </w:rPr>
        <w:t xml:space="preserve">] </w:t>
      </w:r>
      <w:r>
        <w:rPr>
          <w:rtl w:val="true"/>
        </w:rPr>
        <w:t>حرف الهاء</w:t>
      </w:r>
      <w:bookmarkEnd w:id="40"/>
    </w:p>
    <w:p>
      <w:pPr>
        <w:pStyle w:val="Heading5"/>
        <w:numPr>
          <w:ilvl w:val="4"/>
          <w:numId w:val="1"/>
        </w:numPr>
        <w:rPr/>
      </w:pPr>
      <w:bookmarkStart w:id="41" w:name="__RefHeading___Toc2317874_73709187"/>
      <w:bookmarkStart w:id="42" w:name="_Toc16"/>
      <w:bookmarkEnd w:id="41"/>
      <w:r>
        <w:rPr/>
        <w:t>3981</w:t>
      </w:r>
      <w:r>
        <w:rPr>
          <w:rtl w:val="true"/>
        </w:rPr>
        <w:t xml:space="preserve"> - </w:t>
      </w:r>
      <w:r>
        <w:rPr>
          <w:rtl w:val="true"/>
        </w:rPr>
        <w:t>عبد الرّحمن بن هانئ بن أبي مالك الهمداني</w:t>
      </w:r>
      <w:bookmarkEnd w:id="42"/>
    </w:p>
    <w:p>
      <w:pPr>
        <w:pStyle w:val="BookText"/>
        <w:rPr/>
      </w:pPr>
      <w:r>
        <w:rPr>
          <w:rFonts w:ascii="Amiri" w:hAnsi="Amiri" w:eastAsia="Amiri" w:cs="Amiri"/>
          <w:color w:val="111111"/>
          <w:sz w:val="28"/>
          <w:sz w:val="28"/>
          <w:szCs w:val="28"/>
          <w:rtl w:val="true"/>
          <w:lang w:bidi="ar-SA"/>
        </w:rPr>
        <w:t>والد يزيد، و الوليد ابني عبد الرّحمن بن أبي مالك</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2317876_73709187"/>
      <w:bookmarkStart w:id="44" w:name="_Toc17"/>
      <w:bookmarkEnd w:id="43"/>
      <w:r>
        <w:rPr/>
        <w:t>3982</w:t>
      </w:r>
      <w:r>
        <w:rPr>
          <w:rtl w:val="true"/>
        </w:rPr>
        <w:t xml:space="preserve"> - </w:t>
      </w:r>
      <w:r>
        <w:rPr>
          <w:rtl w:val="true"/>
        </w:rPr>
        <w:t>عبد الرّحمن بن هرمز</w:t>
      </w:r>
      <w:bookmarkEnd w:id="44"/>
    </w:p>
    <w:p>
      <w:pPr>
        <w:pStyle w:val="BookText"/>
        <w:rPr/>
      </w:pPr>
      <w:r>
        <w:rPr>
          <w:rFonts w:ascii="Amiri" w:hAnsi="Amiri" w:eastAsia="Amiri" w:cs="Amiri"/>
          <w:color w:val="111111"/>
          <w:sz w:val="28"/>
          <w:sz w:val="28"/>
          <w:szCs w:val="28"/>
          <w:rtl w:val="true"/>
          <w:lang w:bidi="ar-SA"/>
        </w:rPr>
        <w:t xml:space="preserve">أبو داود الأعرج المدني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مولى ربيعة بن الحارث بن عبد المطلب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هريرة، و عبد اللّه بن مالك بن بحينة، و أبي سعيد الخدري، و أبي سلمة بن عبد الرّحمن، و عمير مولى ابن عباس، و عبد الرّحمن بن عبد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و داود بن الحصين، و الزهري، و صالح بن كيسان، و زيد بن أسلم، و سعد بن إبراهيم بن عبد الرّحمن بن عوف، و جعفر بن ربيعة المصري، و يحيى بن سعيد الأنصاري، و محمّد بن يحيى بن حيّان، و عمرو بن أبي عمرو مولى المطلب، و يحيى بن أبي كثير، و علقمة بن أبي علقمة الهاشمي، و سعيد بن يزيد القتباني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عبد الملك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محمّد إسماعيل بن أبي القاسم بن أبي بكر القارئ،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الغافر بن محمّد بن عبد الغافر الفارسي، أنا أبو سهل </w:t>
      </w:r>
    </w:p>
    <w:p>
      <w:pPr>
        <w:pStyle w:val="BookText"/>
        <w:rPr/>
      </w:pPr>
      <w:r>
        <w:rPr>
          <w:rFonts w:ascii="Amiri" w:hAnsi="Amiri" w:eastAsia="Amiri" w:cs="Amiri"/>
          <w:color w:val="111111"/>
          <w:sz w:val="28"/>
          <w:sz w:val="28"/>
          <w:szCs w:val="28"/>
          <w:rtl w:val="true"/>
          <w:lang w:bidi="ar-SA"/>
        </w:rPr>
        <w:t xml:space="preserve">بشر بن أحمد بن بشر بن محمود الأسفرايني سنة تسع و ستين و ثلاثمائة، نا أبو سليمان داود بن الحسين </w:t>
      </w:r>
      <w:r>
        <w:rPr>
          <w:rStyle w:val="FootnoteAnchor"/>
          <w:rtl w:val="true"/>
        </w:rPr>
        <w:footnoteReference w:id="104"/>
      </w:r>
      <w:r>
        <w:rPr>
          <w:rFonts w:ascii="Amiri" w:hAnsi="Amiri" w:eastAsia="Amiri" w:cs="Amiri"/>
          <w:color w:val="111111"/>
          <w:sz w:val="28"/>
          <w:sz w:val="28"/>
          <w:szCs w:val="28"/>
          <w:rtl w:val="true"/>
          <w:lang w:bidi="ar-SA"/>
        </w:rPr>
        <w:t>بن عقيل الخسروجردي، نا أبو زكريا يحيى بن يحيى النيسابوري، أنا سفيان بن عيينة، عن الزهري، عن عبد الرّحمن بن هرمز، عن عبد الله بن بحينة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بنا رسول اللّه صلى اللّه عليه و سلم صلاة نظن </w:t>
      </w:r>
      <w:r>
        <w:rPr>
          <w:rStyle w:val="FootnoteAnchor"/>
          <w:rtl w:val="true"/>
        </w:rPr>
        <w:footnoteReference w:id="105"/>
      </w:r>
      <w:r>
        <w:rPr>
          <w:rFonts w:ascii="Amiri" w:hAnsi="Amiri" w:eastAsia="Amiri" w:cs="Amiri"/>
          <w:color w:val="111111"/>
          <w:sz w:val="28"/>
          <w:sz w:val="28"/>
          <w:szCs w:val="28"/>
          <w:rtl w:val="true"/>
          <w:lang w:bidi="ar-SA"/>
        </w:rPr>
        <w:t>أنها العصر، فقام في الثالثة و لم يجلس، فلما كان قبل أن يسلّم سجد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إسحاق بن الحسن الحربي، نا عبد الله بن رجاء الغداني، نا سعيد بن سلمة بن أبي الحسام، حدثني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106"/>
      </w:r>
      <w:r>
        <w:rPr>
          <w:rFonts w:ascii="Amiri" w:hAnsi="Amiri" w:eastAsia="Amiri" w:cs="Amiri"/>
          <w:color w:val="111111"/>
          <w:sz w:val="28"/>
          <w:sz w:val="28"/>
          <w:szCs w:val="28"/>
          <w:rtl w:val="true"/>
          <w:lang w:bidi="ar-SA"/>
        </w:rPr>
        <w:t>عبد الرّحمن الأعرج، عن عبد اللّه بن بحينة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قام في السجدتين من الظهر و لم يجلس بينهما، فلما فرغ من صلاته سجد سجدتين و هو جالس، ثم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أحمد بن مسرور، أنا أبو سهل بشر بن أحمد بن بشر الأسفرايني، أنا أبو بكر محمّد بن يحيى بن سليمان، نا عاصم بن علي، نا سليمان بن كثير، عن الزهري، عن عبد الرّحمن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استأذن أحدكم جاره أن يضع خشبة في حائطة فلا يمنعه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قال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لي أراكم معرضين‌؟ لألقينها بين أكتافكم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البلاذري، عن محمّد بن سعد،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هرمز أراد الشخوص إلى يزيد بن عبد الملك، و كان على ديوان أهل المدينة، فأرسلت إليه فاطمة بنت الحسين بن علي و عرّفته أن عبد الرّحمن بن الضّحّاك الفهري خطبها، و سألته أن ينهى ذلك إلى يزيد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ذلك في ترجمة عبد الرّحمن بن الضحاك</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08"/>
      </w: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w:t>
      </w:r>
      <w:r>
        <w:rPr>
          <w:rStyle w:val="FootnoteAnchor"/>
          <w:rtl w:val="true"/>
        </w:rPr>
        <w:footnoteReference w:id="109"/>
      </w:r>
      <w:r>
        <w:rPr>
          <w:rFonts w:ascii="Amiri" w:hAnsi="Amiri" w:eastAsia="Amiri" w:cs="Amiri"/>
          <w:color w:val="111111"/>
          <w:sz w:val="28"/>
          <w:sz w:val="28"/>
          <w:szCs w:val="28"/>
          <w:rtl w:val="true"/>
          <w:lang w:bidi="ar-SA"/>
        </w:rPr>
        <w:t>الواسطي، أنا أبو بكر البابسيري، 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الأعرج مولى محمّد بن ربيعة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البركات أيضا، أنا ثابت، أنا أبو العلاء </w:t>
      </w:r>
      <w:r>
        <w:rPr>
          <w:rStyle w:val="FootnoteAnchor"/>
          <w:rtl w:val="true"/>
        </w:rPr>
        <w:footnoteReference w:id="110"/>
      </w:r>
      <w:r>
        <w:rPr>
          <w:rFonts w:ascii="Amiri" w:hAnsi="Amiri" w:eastAsia="Amiri" w:cs="Amiri"/>
          <w:color w:val="111111"/>
          <w:sz w:val="28"/>
          <w:sz w:val="28"/>
          <w:szCs w:val="28"/>
          <w:rtl w:val="true"/>
          <w:lang w:bidi="ar-SA"/>
        </w:rPr>
        <w:t>،أنا البابسيري، أنا الأحوص، نا أبي، عن يحيى بن معين،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الرحمن الأعرج بن هرمز، و يكنى أبا داود مولى بني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مخلد، أنا علي بن محمّد بن خزفة </w:t>
      </w:r>
      <w:r>
        <w:rPr>
          <w:rStyle w:val="FootnoteAnchor"/>
          <w:rtl w:val="true"/>
        </w:rPr>
        <w:footnoteReference w:id="111"/>
      </w:r>
      <w:r>
        <w:rPr>
          <w:rFonts w:ascii="Amiri" w:hAnsi="Amiri" w:eastAsia="Amiri" w:cs="Amiri"/>
          <w:color w:val="111111"/>
          <w:sz w:val="28"/>
          <w:sz w:val="28"/>
          <w:szCs w:val="28"/>
          <w:rtl w:val="true"/>
          <w:lang w:bidi="ar-SA"/>
        </w:rPr>
        <w:t>،أنا محمّد بن الحسين بن محمّد، نا ابن أبي خيثمة، أخبرني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هرمز يقال لعبد الرّحمن الأعرج مولى محمّد بن ربيعة بن الحارث بن عبد المطلب، و عبد الرّحمن يكنى أبا داود، روى عنه أبو الزناد، و ابن شهاب، و يحيى بن سعيد و غيرهم، توفي بالإسكندرية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الأهوازي، نا أبو حفص الأهوازي، نا خليفة بن خياط‍‌، قال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هرمز الأعرج مولى ربيعة بن الحارث بن عبد المطلب توفي سنة سبع عشرة و مائة، يكنى أبا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أحمد بن الحسن،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هرمز</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يحيى بن الحسن بن البنّا، عن أبي الحسن بن مخلد، أنا أبو الحسن بن خزفة، نا محمّد بن الحسين </w:t>
      </w:r>
      <w:r>
        <w:rPr>
          <w:rStyle w:val="FootnoteAnchor"/>
          <w:rtl w:val="true"/>
        </w:rPr>
        <w:footnoteReference w:id="113"/>
      </w:r>
      <w:r>
        <w:rPr>
          <w:rFonts w:ascii="Amiri" w:hAnsi="Amiri" w:eastAsia="Amiri" w:cs="Amiri"/>
          <w:color w:val="111111"/>
          <w:sz w:val="28"/>
          <w:sz w:val="28"/>
          <w:szCs w:val="28"/>
          <w:rtl w:val="true"/>
          <w:lang w:bidi="ar-SA"/>
        </w:rPr>
        <w:t>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 عبد الرّحمن بن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بن عثمان، أنا عبيد الله بن أحمد بن يعقوب، نا العباس بن العباس،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 عبد الرّحمن بن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بن السماك،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 عبد الرّحمن بن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أنا أحمد بن محمّد بن عمر، نا أبو بكر بن أبي الدنيا </w:t>
      </w:r>
      <w:r>
        <w:rPr>
          <w:rStyle w:val="FootnoteAnchor"/>
          <w:rtl w:val="true"/>
        </w:rPr>
        <w:footnoteReference w:id="114"/>
      </w:r>
      <w:r>
        <w:rPr>
          <w:rFonts w:ascii="Amiri" w:hAnsi="Amiri" w:eastAsia="Amiri" w:cs="Amiri"/>
          <w:color w:val="111111"/>
          <w:sz w:val="28"/>
          <w:sz w:val="28"/>
          <w:szCs w:val="28"/>
          <w:rtl w:val="true"/>
          <w:lang w:bidi="ar-SA"/>
        </w:rPr>
        <w:t>،نا محمّد بن سعد قال في الطبقة الثانية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هرمز الأعرج مولى محمّد بن ربيعة بن الحارث بن عبد المطلب، و يكنى أبا داود، توفي بالإسكندرية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الواقدي، عن عبد الرّحمن بن أبي الزناد، عن أبيه، و عن عبد الله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هذه الرواية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أيوب سليمان بن إسحاق بن إبراهيم الجلاّب، نا حارث بن أبي أسامة، نا محمّد بن سعد، قال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هرمز الأعرج، و يكنى أبا داود مولى محمّد بن ربيعة بن الحارث بن عبد المطلب، روى عن عبد الله بن بحينة </w:t>
      </w:r>
      <w:r>
        <w:rPr>
          <w:rStyle w:val="FootnoteAnchor"/>
          <w:rtl w:val="true"/>
        </w:rPr>
        <w:footnoteReference w:id="117"/>
      </w:r>
      <w:r>
        <w:rPr>
          <w:rFonts w:ascii="Amiri" w:hAnsi="Amiri" w:eastAsia="Amiri" w:cs="Amiri"/>
          <w:color w:val="111111"/>
          <w:sz w:val="28"/>
          <w:sz w:val="28"/>
          <w:szCs w:val="28"/>
          <w:rtl w:val="true"/>
          <w:lang w:bidi="ar-SA"/>
        </w:rPr>
        <w:t xml:space="preserve">،و أبي هريرة، و عبد الرّحمن بن </w:t>
      </w:r>
    </w:p>
    <w:p>
      <w:pPr>
        <w:pStyle w:val="BookText"/>
        <w:rPr/>
      </w:pPr>
      <w:r>
        <w:rPr>
          <w:rFonts w:ascii="Amiri" w:hAnsi="Amiri" w:eastAsia="Amiri" w:cs="Amiri"/>
          <w:color w:val="111111"/>
          <w:sz w:val="28"/>
          <w:sz w:val="28"/>
          <w:szCs w:val="28"/>
          <w:rtl w:val="true"/>
          <w:lang w:bidi="ar-SA"/>
        </w:rPr>
        <w:t xml:space="preserve">عبد القاري </w:t>
      </w:r>
      <w:r>
        <w:rPr>
          <w:rStyle w:val="FootnoteAnchor"/>
          <w:rtl w:val="true"/>
        </w:rPr>
        <w:footnoteReference w:id="118"/>
      </w:r>
      <w:r>
        <w:rPr>
          <w:rFonts w:ascii="Amiri" w:hAnsi="Amiri" w:eastAsia="Amiri" w:cs="Amiri"/>
          <w:color w:val="111111"/>
          <w:sz w:val="28"/>
          <w:sz w:val="28"/>
          <w:szCs w:val="28"/>
          <w:rtl w:val="true"/>
          <w:lang w:bidi="ar-SA"/>
        </w:rPr>
        <w:t>،أنا محمّد بن عمر، نا عبد الرّحمن بن أبي الزناد، عن أبيه، و عن عبد الله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الرّحمن بن هرمز إلى الإسكندرية، فأقام بها حتى توفي سنة سبع عشرة و مائة،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الأعرج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هرمز الأعرج المديني، مولى بني عبد المطلب، سمع أبا هريرة و ابن بحينة، سمع منه الزهري و أبو الزّناد، كنّاه أبو أحمد، و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نا عبد الله بن سعيد بن أبي هند، نا عبد الرّحمن بن كيسان الأعرج،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عاصم، أنا </w:t>
      </w:r>
      <w:r>
        <w:rPr>
          <w:rStyle w:val="FootnoteAnchor"/>
          <w:rtl w:val="true"/>
        </w:rPr>
        <w:footnoteReference w:id="121"/>
      </w:r>
      <w:r>
        <w:rPr>
          <w:rFonts w:ascii="Amiri" w:hAnsi="Amiri" w:eastAsia="Amiri" w:cs="Amiri"/>
          <w:color w:val="111111"/>
          <w:sz w:val="28"/>
          <w:sz w:val="28"/>
          <w:szCs w:val="28"/>
          <w:rtl w:val="true"/>
          <w:lang w:bidi="ar-SA"/>
        </w:rPr>
        <w:t>عثمان بن الأسود بن الخطاب، عن عبد الرّحمن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لسعيد بن جبير، و روى ابن جريح نا عبد الرّحمن بن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فلا أدري كيف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123"/>
      </w:r>
      <w:r>
        <w:rPr>
          <w:rFonts w:ascii="Amiri" w:hAnsi="Amiri" w:eastAsia="Amiri" w:cs="Amiri"/>
          <w:color w:val="111111"/>
          <w:sz w:val="28"/>
          <w:sz w:val="28"/>
          <w:szCs w:val="28"/>
          <w:rtl w:val="true"/>
          <w:lang w:bidi="ar-SA"/>
        </w:rPr>
        <w:t xml:space="preserve">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هرمز الأعرج، أبو داود، مولى بني عبد المطلب، سمع أبا هريرة، و أبا سعيد، و ابن بحينة،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الزهري، و يحيى بن </w:t>
      </w:r>
    </w:p>
    <w:p>
      <w:pPr>
        <w:pStyle w:val="BookText"/>
        <w:rPr/>
      </w:pPr>
      <w:r>
        <w:rPr>
          <w:rFonts w:ascii="Amiri" w:hAnsi="Amiri" w:eastAsia="Amiri" w:cs="Amiri"/>
          <w:color w:val="111111"/>
          <w:sz w:val="28"/>
          <w:sz w:val="28"/>
          <w:szCs w:val="28"/>
          <w:rtl w:val="true"/>
          <w:lang w:bidi="ar-SA"/>
        </w:rPr>
        <w:t xml:space="preserve">سعيد الأنصاري، و محمّد بن يحيى بن حبان، و أبو الزناد، و عبد الله بن الفضل، و محمّد </w:t>
      </w:r>
      <w:r>
        <w:rPr>
          <w:rStyle w:val="FootnoteAnchor"/>
          <w:rtl w:val="true"/>
        </w:rPr>
        <w:footnoteReference w:id="126"/>
      </w:r>
      <w:r>
        <w:rPr>
          <w:rFonts w:ascii="Amiri" w:hAnsi="Amiri" w:eastAsia="Amiri" w:cs="Amiri"/>
          <w:color w:val="111111"/>
          <w:sz w:val="28"/>
          <w:sz w:val="28"/>
          <w:szCs w:val="28"/>
          <w:rtl w:val="true"/>
          <w:lang w:bidi="ar-SA"/>
        </w:rPr>
        <w:t>بن عمرو، و يحيى بن أبي كثير، و علقمة بن أبي علقمة، و صالح بن كيسان، و جعفر بن ربيعة، و عبد الله بن عياش، 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w:t>
      </w:r>
      <w:r>
        <w:rPr>
          <w:rStyle w:val="FootnoteAnchor"/>
          <w:rtl w:val="true"/>
        </w:rPr>
        <w:footnoteReference w:id="127"/>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 عبد الرّحمن بن هرمز الأعرج، سمع أبا هريرة، روى عنه الزهري، و أبو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أنا الخصيب، أخبرني عبد الكريم،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عبد الرّحمن بن هرمز الأعرج،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الفتح نصر الله بن محمّد الفقيه، أنا أبو الفتح نصر بن إبراهيم، أنا أبو الفتح سليم بن أيوب، أنا أبو نصر طاهر بن محمّد، نا أبو القاسم علي بن إبراهيم، نا أبو زكريا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الأعرج هو عبد الرّحمن بن هرمز الأعرج مولى ربيعة بن الحارث بن عبد المطلب، و يكنى أبا محمّد، أحسبه مات بالإسكندرية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أبو القاسم بن الصّوّاف، نا أبو بكر، نا الدولابي </w:t>
      </w:r>
      <w:r>
        <w:rPr>
          <w:rStyle w:val="FootnoteAnchor"/>
          <w:rtl w:val="true"/>
        </w:rPr>
        <w:footnoteReference w:id="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عبد الرّحمن بن هرمز الأعرج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هرمز،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كيسان الأعرج الهاشمي المديني، مولى ربيعة بن الحارث بن عبد المطلب،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محمّد بن ربيعة، سمع أبا هريرة، و أبا محمّد عبد الله بن مالك بن بحينة، روى عنه ابن شهاب الزهري، و جعفر بن ربيعة بن شرحبيل، مات بالإسكندرية سنة سبع عشرة و مائة، أنا الأسفرايني أبو بكر، نا صالح بن أحمد،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الأعرج أبو داود</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29"/>
      </w:r>
      <w:r>
        <w:rPr>
          <w:rFonts w:ascii="Amiri" w:hAnsi="Amiri" w:eastAsia="Amiri" w:cs="Amiri"/>
          <w:color w:val="111111"/>
          <w:sz w:val="28"/>
          <w:sz w:val="28"/>
          <w:szCs w:val="28"/>
          <w:rtl w:val="true"/>
          <w:lang w:bidi="ar-SA"/>
        </w:rPr>
        <w:t>أخبرنا أبو سعد بن أبي صالح، و أبو الحسن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أحمد بن علي الأديب، أنا أبو عبد الله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هرمز الأعرج، و هرمز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هرمز أبو داود الأعرج الهاشمي، مولى محمّد بن ربيعة بن الحارث بن عبد المطلب المديني، سمع أبا هريرة، و أبا عبد الله بن بحينة، و أبا سلمة بن عبد الرّحمن، و عمير مولى ابن عباس، و روى عنه الزهري، و صالح بن كيسان، و أبو الزّناد، و زيد بن أسلم، و سعد بن إبراهيم، و جعفر بن ربيعة في الإيمان و غير موضع،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بمصر قريبا من سنة سبع عشرة و مائة،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بالإسكندرية سنة سبع عشرة و مائة، و قال ابن نمير مثل عمرو، و قال الواقدي مثل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بن الأكفاني، نا عبد العزيز الكتاني </w:t>
      </w:r>
      <w:r>
        <w:rPr>
          <w:rStyle w:val="FootnoteAnchor"/>
          <w:rtl w:val="true"/>
        </w:rPr>
        <w:footnoteReference w:id="130"/>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131"/>
      </w:r>
      <w:r>
        <w:rPr>
          <w:rFonts w:ascii="Amiri" w:hAnsi="Amiri" w:eastAsia="Amiri" w:cs="Amiri"/>
          <w:color w:val="111111"/>
          <w:sz w:val="28"/>
          <w:sz w:val="28"/>
          <w:szCs w:val="28"/>
          <w:rtl w:val="true"/>
          <w:lang w:bidi="ar-SA"/>
        </w:rPr>
        <w:t>،نا عبد الله بن صالح، نا الليث، حدثني يونس، عن ابن شهاب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هرمز مولى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132"/>
      </w:r>
      <w:r>
        <w:rPr>
          <w:rFonts w:ascii="Amiri" w:hAnsi="Amiri" w:eastAsia="Amiri" w:cs="Amiri"/>
          <w:color w:val="111111"/>
          <w:sz w:val="28"/>
          <w:sz w:val="28"/>
          <w:szCs w:val="28"/>
          <w:rtl w:val="true"/>
          <w:lang w:bidi="ar-SA"/>
        </w:rPr>
        <w:t xml:space="preserve">،أنا أبو نعيم الحافظ‍‌، نا موسى بن إبراهيم بن النّضر </w:t>
      </w:r>
      <w:r>
        <w:rPr>
          <w:rStyle w:val="FootnoteAnchor"/>
          <w:rtl w:val="true"/>
        </w:rPr>
        <w:footnoteReference w:id="133"/>
      </w:r>
      <w:r>
        <w:rPr>
          <w:rFonts w:ascii="Amiri" w:hAnsi="Amiri" w:eastAsia="Amiri" w:cs="Amiri"/>
          <w:color w:val="111111"/>
          <w:sz w:val="28"/>
          <w:sz w:val="28"/>
          <w:szCs w:val="28"/>
          <w:rtl w:val="true"/>
          <w:lang w:bidi="ar-SA"/>
        </w:rPr>
        <w:t>العطار،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هريرة هؤلاء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أبو سلمة، و الأعرج، و أبو صالح، و محمّد بن سيرين، و طاوس، و كان همّام بن منبّه يشبه حديثه حديثهم إلاّ أحرفا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الفقيه، أنا أبو الفتح الفقيه، أنا أبو الفتح الفقيه، أنا طاهر </w:t>
      </w:r>
      <w:r>
        <w:rPr>
          <w:rStyle w:val="FootnoteAnchor"/>
          <w:rtl w:val="true"/>
        </w:rPr>
        <w:footnoteReference w:id="134"/>
      </w:r>
      <w:r>
        <w:rPr>
          <w:rFonts w:ascii="Amiri" w:hAnsi="Amiri" w:eastAsia="Amiri" w:cs="Amiri"/>
          <w:color w:val="111111"/>
          <w:sz w:val="28"/>
          <w:sz w:val="28"/>
          <w:szCs w:val="28"/>
          <w:rtl w:val="true"/>
          <w:lang w:bidi="ar-SA"/>
        </w:rPr>
        <w:t>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p>
    <w:p>
      <w:pPr>
        <w:pStyle w:val="BookText"/>
        <w:rPr/>
      </w:pPr>
      <w:r>
        <w:rPr>
          <w:rFonts w:ascii="Amiri" w:hAnsi="Amiri" w:eastAsia="Amiri" w:cs="Amiri"/>
          <w:color w:val="111111"/>
          <w:sz w:val="28"/>
          <w:sz w:val="28"/>
          <w:szCs w:val="28"/>
          <w:rtl w:val="true"/>
          <w:lang w:bidi="ar-SA"/>
        </w:rPr>
        <w:t xml:space="preserve">محمّد بن أحمد بن محمّد المقدّمي يقول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المديني، و أنا حاضر عن أعلى أصحاب أبي هريرة، فبدأ بسعيد بن المسيّب،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أبو سلمة بن عبد الرّحمن، و أبو صالح السمان، و ابن سيرين، فقيل لعلي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 هو دون هؤلاء،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فعبد الرّحمن بن يعقوب مولى الحرقة‌؟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 هو دون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أنا أبو عروبة الحسين بن أبي معشر، نا عبد الجبار بن العلاء، نا سفيان </w:t>
      </w:r>
      <w:r>
        <w:rPr>
          <w:rStyle w:val="FootnoteAnchor"/>
          <w:rtl w:val="true"/>
        </w:rPr>
        <w:footnoteReference w:id="136"/>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 و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أحد يحدث عن أبي هريرة إلاّ علمنا صادق </w:t>
      </w:r>
      <w:r>
        <w:rPr>
          <w:rStyle w:val="FootnoteAnchor"/>
          <w:rtl w:val="true"/>
        </w:rPr>
        <w:footnoteReference w:id="137"/>
      </w:r>
      <w:r>
        <w:rPr>
          <w:rFonts w:ascii="Amiri" w:hAnsi="Amiri" w:eastAsia="Amiri" w:cs="Amiri"/>
          <w:color w:val="111111"/>
          <w:sz w:val="28"/>
          <w:sz w:val="28"/>
          <w:szCs w:val="28"/>
          <w:rtl w:val="true"/>
          <w:lang w:bidi="ar-SA"/>
        </w:rPr>
        <w:t>هو أو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هرمز الأعرج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الأكفاني </w:t>
      </w:r>
      <w:r>
        <w:rPr>
          <w:rStyle w:val="FootnoteAnchor"/>
          <w:rtl w:val="true"/>
        </w:rPr>
        <w:footnoteReference w:id="139"/>
      </w:r>
      <w:r>
        <w:rPr>
          <w:rFonts w:ascii="Amiri" w:hAnsi="Amiri" w:eastAsia="Amiri" w:cs="Amiri"/>
          <w:color w:val="111111"/>
          <w:sz w:val="28"/>
          <w:sz w:val="28"/>
          <w:szCs w:val="28"/>
          <w:rtl w:val="true"/>
          <w:lang w:bidi="ar-SA"/>
        </w:rPr>
        <w:t xml:space="preserve">،نا عبد العزيز الكتاني </w:t>
      </w:r>
      <w:r>
        <w:rPr>
          <w:rStyle w:val="FootnoteAnchor"/>
          <w:rtl w:val="true"/>
        </w:rPr>
        <w:footnoteReference w:id="140"/>
      </w:r>
      <w:r>
        <w:rPr>
          <w:rFonts w:ascii="Amiri" w:hAnsi="Amiri" w:eastAsia="Amiri" w:cs="Amiri"/>
          <w:color w:val="111111"/>
          <w:sz w:val="28"/>
          <w:sz w:val="28"/>
          <w:szCs w:val="28"/>
          <w:rtl w:val="true"/>
          <w:lang w:bidi="ar-SA"/>
        </w:rPr>
        <w:t>،أنا علي بن الحسن بن علي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بن محمّد، أنا محمّد بن محمّد بن داود، نا عبد الرّحمن بن يوسف بن سعيد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هرمز الأعرج ثقة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أنا محمّد بن جعفر، نا عبيد الله بن سعد بن إبراهيم الزهري </w:t>
      </w:r>
      <w:r>
        <w:rPr>
          <w:rStyle w:val="FootnoteAnchor"/>
          <w:rtl w:val="true"/>
        </w:rPr>
        <w:footnoteReference w:id="141"/>
      </w:r>
      <w:r>
        <w:rPr>
          <w:rFonts w:ascii="Amiri" w:hAnsi="Amiri" w:eastAsia="Amiri" w:cs="Amiri"/>
          <w:color w:val="111111"/>
          <w:sz w:val="28"/>
          <w:sz w:val="28"/>
          <w:szCs w:val="28"/>
          <w:rtl w:val="true"/>
          <w:lang w:bidi="ar-SA"/>
        </w:rPr>
        <w:t xml:space="preserve">،نا عمي، عن </w:t>
      </w:r>
    </w:p>
    <w:p>
      <w:pPr>
        <w:pStyle w:val="BookText"/>
        <w:rPr/>
      </w:pPr>
      <w:r>
        <w:rPr>
          <w:rFonts w:ascii="Amiri" w:hAnsi="Amiri" w:eastAsia="Amiri" w:cs="Amiri"/>
          <w:color w:val="111111"/>
          <w:sz w:val="28"/>
          <w:sz w:val="28"/>
          <w:szCs w:val="28"/>
          <w:rtl w:val="true"/>
          <w:lang w:bidi="ar-SA"/>
        </w:rPr>
        <w:t>أبيه، عن محمّد بن عكرمة بن عبد الرّحمن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الأعرج يكتب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نا يحيى بن محمّد بن صاعد، نا الحسين بن الحسن، أنا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رأى عبد الرّحمن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إلي رجل صلّى في المسجد صلاة سوء،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w:t>
      </w:r>
      <w:r>
        <w:rPr>
          <w:rStyle w:val="FootnoteAnchor"/>
          <w:rtl w:val="true"/>
        </w:rPr>
        <w:footnoteReference w:id="1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تبرح حتى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لهذا يا 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لتصلّينّه أو ليكون بيني و بينك أمر يجتمع علينا أهل المسجد، فقام الرجل فصلّى صلاة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بن مخلد، أنا علي بن محمّد بن خزفة </w:t>
      </w:r>
      <w:r>
        <w:rPr>
          <w:rStyle w:val="FootnoteAnchor"/>
          <w:rtl w:val="true"/>
        </w:rPr>
        <w:footnoteReference w:id="143"/>
      </w:r>
      <w:r>
        <w:rPr>
          <w:rFonts w:ascii="Amiri" w:hAnsi="Amiri" w:eastAsia="Amiri" w:cs="Amiri"/>
          <w:color w:val="111111"/>
          <w:sz w:val="28"/>
          <w:sz w:val="28"/>
          <w:szCs w:val="28"/>
          <w:rtl w:val="true"/>
          <w:lang w:bidi="ar-SA"/>
        </w:rPr>
        <w:t xml:space="preserve">،نا محمّد بن الحسين </w:t>
      </w:r>
      <w:r>
        <w:rPr>
          <w:rStyle w:val="FootnoteAnchor"/>
          <w:rtl w:val="true"/>
        </w:rPr>
        <w:footnoteReference w:id="144"/>
      </w:r>
      <w:r>
        <w:rPr>
          <w:rFonts w:ascii="Amiri" w:hAnsi="Amiri" w:eastAsia="Amiri" w:cs="Amiri"/>
          <w:color w:val="111111"/>
          <w:sz w:val="28"/>
          <w:sz w:val="28"/>
          <w:szCs w:val="28"/>
          <w:rtl w:val="true"/>
          <w:lang w:bidi="ar-SA"/>
        </w:rPr>
        <w:t>الزعفراني، نا ابن أبي خيثمة، نا أبي، نا أبو علقمة الفروي،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الرّحمن الأعرج جالسا على باب داره، إذا مر به مسكين أعطاه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رشأ بن نظيف، أنا أبو مسلم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بن الأنباري، نا إسماعيل بن إسحاق، نا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الأصمعي، نا عيسى بن عمر، عن ابن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أبا الزّناد، فسألته عن الهمز فكأنما يقرأه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نصر، نا الأصمعي، نا نافع بن أبي نعيم، عن عبد الرّحمن بن هرمز الأعرج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لاَتَّخَذْتَ‌ عَلَيْهِ‌ أَجْراً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تأخذها عنه، فإنه لم يكن عالما بالنحو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محمّد بن علي بن أبي العلاء، نا أبو بكر الخطيب، أنا أبو </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147"/>
      </w:r>
      <w:r>
        <w:rPr>
          <w:rFonts w:ascii="Amiri" w:hAnsi="Amiri" w:eastAsia="Amiri" w:cs="Amiri"/>
          <w:color w:val="111111"/>
          <w:sz w:val="28"/>
          <w:sz w:val="28"/>
          <w:szCs w:val="28"/>
          <w:rtl w:val="true"/>
          <w:lang w:bidi="ar-SA"/>
        </w:rPr>
        <w:t xml:space="preserve">بن بشران، نا عثمان بن أحمد الدقاق، أنا محمّد بن أحمد بن النصر، نا معاوية بن عمرو، عن أبي إسحاق، أخبرني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غير صفوان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آتي الإسكندرية فأرابط‍‌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 و ما عندك قتال‌؟ و ما تكون في مكان إلاّ كنت كلاّ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فأين </w:t>
      </w:r>
      <w:r>
        <w:rPr>
          <w:rStyle w:val="FootnoteAnchor"/>
          <w:rtl w:val="true"/>
        </w:rPr>
        <w:footnoteReference w:id="148"/>
      </w:r>
      <w:r>
        <w:rPr>
          <w:rFonts w:ascii="Amiri" w:hAnsi="Amiri" w:eastAsia="Amiri" w:cs="Amiri"/>
          <w:color w:val="111111"/>
          <w:sz w:val="28"/>
          <w:sz w:val="28"/>
          <w:szCs w:val="28"/>
          <w:rtl w:val="true"/>
          <w:lang w:bidi="ar-SA"/>
        </w:rPr>
        <w:t>الحصيصا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كبيرا، فخرج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أنا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 الرّحمن الأعرج بالإسكندرية سنة عشر و مائة و هو من موالي ربيعة بن الحارث بن عبد المطلب، و يكنى أبا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وهم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محمّد بن محمّد بن مخلد، أنا علي بن محمّد بن خزفة </w:t>
      </w:r>
      <w:r>
        <w:rPr>
          <w:rStyle w:val="FootnoteAnchor"/>
          <w:rtl w:val="true"/>
        </w:rPr>
        <w:footnoteReference w:id="150"/>
      </w:r>
      <w:r>
        <w:rPr>
          <w:rFonts w:ascii="Amiri" w:hAnsi="Amiri" w:eastAsia="Amiri" w:cs="Amiri"/>
          <w:color w:val="111111"/>
          <w:sz w:val="28"/>
          <w:sz w:val="28"/>
          <w:szCs w:val="28"/>
          <w:rtl w:val="true"/>
          <w:lang w:bidi="ar-SA"/>
        </w:rPr>
        <w:t>،أنا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داود عبد الرّحمن الأعرج مولى محمّد بن ربيعة بالإسكندرية سنة تسع عشرة </w:t>
      </w:r>
      <w:r>
        <w:rPr>
          <w:rStyle w:val="FootnoteAnchor"/>
          <w:rtl w:val="true"/>
        </w:rPr>
        <w:footnoteReference w:id="151"/>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سبع عشرة و مائة مات عبد الرّحمن بن هرمز الأعرج مولى ربيعة بن الحارث بن عبد المطلب، و سعيد بن يسار مولى الحسن بن علي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ملحق </w:t>
      </w:r>
      <w:r>
        <w:rPr>
          <w:rStyle w:val="FootnoteAnchor"/>
          <w:rtl w:val="true"/>
        </w:rPr>
        <w:footnoteReference w:id="153"/>
      </w:r>
      <w:r>
        <w:rPr>
          <w:rFonts w:ascii="Amiri" w:hAnsi="Amiri" w:eastAsia="Amiri" w:cs="Amiri"/>
          <w:color w:val="111111"/>
          <w:sz w:val="28"/>
          <w:sz w:val="28"/>
          <w:szCs w:val="28"/>
          <w:rtl w:val="true"/>
          <w:lang w:bidi="ar-SA"/>
        </w:rPr>
        <w:t>أبو البركات الأنماطي، أنا ثابت بن بندار، أنا محمّد بن علي بن يعقوب، أنا محمّد بن أحمد البابسيري، أنا الأحوص بن المفضّل الغلاّبي، نا أبي، عن يحيى بن معين، قال</w:t>
      </w:r>
      <w:r>
        <w:rPr>
          <w:rFonts w:eastAsia="Amiri" w:cs="Amiri" w:ascii="Amiri" w:hAnsi="Amiri"/>
          <w:color w:val="111111"/>
          <w:sz w:val="28"/>
          <w:szCs w:val="28"/>
          <w:rtl w:val="true"/>
          <w:lang w:bidi="ar-SA"/>
        </w:rPr>
        <w:t xml:space="preserve">: </w:t>
      </w:r>
      <w:bookmarkStart w:id="45" w:name="pg16713_193547"/>
    </w:p>
    <w:p>
      <w:pPr>
        <w:pStyle w:val="BookText"/>
        <w:rPr/>
      </w:pPr>
      <w:bookmarkEnd w:id="45"/>
      <w:r>
        <w:rPr>
          <w:rFonts w:ascii="Amiri" w:hAnsi="Amiri" w:eastAsia="Amiri" w:cs="Amiri"/>
          <w:color w:val="111111"/>
          <w:sz w:val="28"/>
          <w:sz w:val="28"/>
          <w:szCs w:val="28"/>
          <w:rtl w:val="true"/>
          <w:lang w:bidi="ar-SA"/>
        </w:rPr>
        <w:t>و توفي عبد الرّحمن الأعرج بالإسكندرية سنة تسع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أخبرني عبد الرّحمن بن محمّد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سبع عشرة فيها توفي عبد الرّحمن بن هرمز الأعرج، يكنى أبا داود بالإسكندرية، و كان مولى محمّد بن ربيعة بن الحارث بن عبد المطلب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أنا أبو عبد الله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الرّحمن بن هرمز أبو داود المدني ناحية مصر، مولى بني عبد المطلب الهاشمي قريب من سنة سبع عشرة </w:t>
      </w:r>
      <w:r>
        <w:rPr>
          <w:rStyle w:val="FootnoteAnchor"/>
          <w:rtl w:val="true"/>
        </w:rPr>
        <w:footnoteReference w:id="156"/>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هرمز الأعرج مولى ربيعة بن الحارث بن عبد المطلب، يكنى أبا داود، مديني، روى عن أبي هريرة، قدم مصر، و خرج إلى الإسكندرية، روى عنه جعفر بن ربيعة، و سعيد بن يزيد القتباني و غيرهما، توفي بالإسكندرية سنة سبع عشرة </w:t>
      </w:r>
      <w:r>
        <w:rPr>
          <w:rStyle w:val="FootnoteAnchor"/>
          <w:rtl w:val="true"/>
        </w:rPr>
        <w:footnoteReference w:id="157"/>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قرأت على أبي محمّد السّلمي،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و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الرّحمن الأعرج سنة سبع عشرة </w:t>
      </w:r>
      <w:r>
        <w:rPr>
          <w:rStyle w:val="FootnoteAnchor"/>
          <w:rtl w:val="true"/>
        </w:rPr>
        <w:footnoteReference w:id="159"/>
      </w:r>
      <w:r>
        <w:rPr>
          <w:rFonts w:ascii="Amiri" w:hAnsi="Amiri" w:eastAsia="Amiri" w:cs="Amiri"/>
          <w:color w:val="111111"/>
          <w:sz w:val="28"/>
          <w:sz w:val="28"/>
          <w:szCs w:val="28"/>
          <w:rtl w:val="true"/>
          <w:lang w:bidi="ar-SA"/>
        </w:rPr>
        <w:t xml:space="preserve">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الرّحمن الأعرج يكنى أبا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بالإسكندرية</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2317878_73709187"/>
      <w:bookmarkStart w:id="47" w:name="_Toc18"/>
      <w:bookmarkEnd w:id="46"/>
      <w:r>
        <w:rPr/>
        <w:t>3983</w:t>
      </w:r>
      <w:r>
        <w:rPr>
          <w:rtl w:val="true"/>
        </w:rPr>
        <w:t xml:space="preserve"> - </w:t>
      </w:r>
      <w:r>
        <w:rPr>
          <w:rtl w:val="true"/>
        </w:rPr>
        <w:t>عبد الرّحمن بن أبي هريرة الدّوسي</w:t>
      </w:r>
      <w:bookmarkEnd w:id="47"/>
    </w:p>
    <w:p>
      <w:pPr>
        <w:pStyle w:val="BookText"/>
        <w:rPr/>
      </w:pPr>
      <w:r>
        <w:rPr>
          <w:rFonts w:ascii="IRNazanin" w:hAnsi="IRNazanin" w:eastAsia="IRNazanin"/>
          <w:color w:val="111111"/>
          <w:sz w:val="28"/>
          <w:sz w:val="28"/>
          <w:szCs w:val="28"/>
          <w:rtl w:val="true"/>
          <w:lang w:bidi="fa-IR"/>
        </w:rPr>
        <w:t xml:space="preserve">صاحب </w:t>
      </w:r>
      <w:r>
        <w:rPr>
          <w:rStyle w:val="FootnoteAnchor"/>
          <w:rtl w:val="true"/>
        </w:rPr>
        <w:footnoteReference w:id="160"/>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حدّث بها عن أبيه، و سأل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بلال ابنه، و عمرو بن دينار </w:t>
      </w:r>
      <w:r>
        <w:rPr>
          <w:rStyle w:val="FootnoteAnchor"/>
          <w:rtl w:val="true"/>
        </w:rPr>
        <w:footnoteReference w:id="161"/>
      </w:r>
      <w:r>
        <w:rPr>
          <w:rFonts w:ascii="IRNazanin" w:hAnsi="IRNazanin" w:eastAsia="IRNazanin"/>
          <w:color w:val="111111"/>
          <w:sz w:val="28"/>
          <w:sz w:val="28"/>
          <w:szCs w:val="28"/>
          <w:rtl w:val="true"/>
          <w:lang w:bidi="fa-IR"/>
        </w:rPr>
        <w:t>،و رجل من 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w:t>
      </w:r>
      <w:r>
        <w:rPr>
          <w:rStyle w:val="FootnoteAnchor"/>
          <w:rtl w:val="true"/>
        </w:rPr>
        <w:footnoteReference w:id="162"/>
      </w:r>
      <w:r>
        <w:rPr>
          <w:rFonts w:ascii="Amiri" w:hAnsi="Amiri" w:eastAsia="Amiri" w:cs="Amiri"/>
          <w:color w:val="111111"/>
          <w:sz w:val="28"/>
          <w:sz w:val="28"/>
          <w:szCs w:val="28"/>
          <w:rtl w:val="true"/>
          <w:lang w:bidi="ar-SA"/>
        </w:rPr>
        <w:t xml:space="preserve">بن الآبنوسي، أنا عمر بن إبراهيم بن أحمد بن كثير المقرئ الكتاني </w:t>
      </w:r>
      <w:r>
        <w:rPr>
          <w:rStyle w:val="FootnoteAnchor"/>
          <w:rtl w:val="true"/>
        </w:rPr>
        <w:footnoteReference w:id="163"/>
      </w:r>
      <w:r>
        <w:rPr>
          <w:rFonts w:ascii="Amiri" w:hAnsi="Amiri" w:eastAsia="Amiri" w:cs="Amiri"/>
          <w:color w:val="111111"/>
          <w:sz w:val="28"/>
          <w:sz w:val="28"/>
          <w:szCs w:val="28"/>
          <w:rtl w:val="true"/>
          <w:lang w:bidi="ar-SA"/>
        </w:rPr>
        <w:t>،نا أبو الحسن محمّد بن نوح الجنديسابوري، نا علي بن حرب الجنديسابوري، نا إسحاق بن سليمان الرازي، عن إبراهيم بن مسهر، عن عمرو بن دينار، عن عبد الرّحمن بن أبي هريرة،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 أتبعه بستّ‌ من شوّال فقد صام الدهر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فيه، و أظنه وهم، إنّما هو إبراهيم بن يزيد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أحمد بن محمّد بن الرازي في كتابه، ثم أنا أبو محمّد عبد الرّحمن بن أبي الحسن،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علي، أنا محمّد بن أحمد بن عبد اللّه، نا خلف بن عمرو العكبري، نا علي بن طبراخ، نا يزيد بن عبد اللّه القرشي، عن إبراهيم بن يزيد المكي، نا عمرو بن دينار، عن عبد الرّحمن بن أبي هريرة،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شهر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ستة أيام من شوّال من العد صوم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علي بن منصور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 محمّد الحسن بن أحمد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منصور بن نصر بن عبد الرحيم بن بحير </w:t>
      </w:r>
      <w:r>
        <w:rPr>
          <w:rStyle w:val="FootnoteAnchor"/>
          <w:rtl w:val="true"/>
        </w:rPr>
        <w:footnoteReference w:id="165"/>
      </w:r>
      <w:r>
        <w:rPr>
          <w:rFonts w:ascii="Amiri" w:hAnsi="Amiri" w:eastAsia="Amiri" w:cs="Amiri"/>
          <w:color w:val="111111"/>
          <w:sz w:val="28"/>
          <w:sz w:val="28"/>
          <w:szCs w:val="28"/>
          <w:rtl w:val="true"/>
          <w:lang w:bidi="ar-SA"/>
        </w:rPr>
        <w:t xml:space="preserve">بن متّ‌ الكاغدي </w:t>
      </w:r>
      <w:r>
        <w:rPr>
          <w:rStyle w:val="FootnoteAnchor"/>
          <w:rtl w:val="true"/>
        </w:rPr>
        <w:footnoteReference w:id="166"/>
      </w:r>
      <w:r>
        <w:rPr>
          <w:rFonts w:ascii="Amiri" w:hAnsi="Amiri" w:eastAsia="Amiri" w:cs="Amiri"/>
          <w:color w:val="111111"/>
          <w:sz w:val="28"/>
          <w:sz w:val="28"/>
          <w:szCs w:val="28"/>
          <w:rtl w:val="true"/>
          <w:lang w:bidi="ar-SA"/>
        </w:rPr>
        <w:t xml:space="preserve">،ثنا أبو جعفر محمّد بن محمّد بن عبد اللّه البغدادي، نا أبو العباس البرتي أحمد بن محمّد القاضي، نا أبو عمر </w:t>
      </w:r>
      <w:r>
        <w:rPr>
          <w:rStyle w:val="FootnoteAnchor"/>
          <w:rtl w:val="true"/>
        </w:rPr>
        <w:footnoteReference w:id="167"/>
      </w:r>
      <w:r>
        <w:rPr>
          <w:rFonts w:ascii="IRNazanin" w:hAnsi="IRNazanin" w:eastAsia="IRNazanin"/>
          <w:color w:val="111111"/>
          <w:sz w:val="28"/>
          <w:sz w:val="28"/>
          <w:szCs w:val="28"/>
          <w:rtl w:val="true"/>
          <w:lang w:bidi="fa-IR"/>
        </w:rPr>
        <w:t xml:space="preserve">حفص بن </w:t>
      </w:r>
      <w:r>
        <w:rPr>
          <w:rStyle w:val="FootnoteAnchor"/>
          <w:rtl w:val="true"/>
        </w:rPr>
        <w:footnoteReference w:id="168"/>
      </w:r>
      <w:r>
        <w:rPr>
          <w:rFonts w:ascii="Amiri" w:hAnsi="Amiri" w:eastAsia="Amiri" w:cs="Amiri"/>
          <w:color w:val="111111"/>
          <w:sz w:val="28"/>
          <w:sz w:val="28"/>
          <w:szCs w:val="28"/>
          <w:rtl w:val="true"/>
          <w:lang w:bidi="ar-SA"/>
        </w:rPr>
        <w:t xml:space="preserve">عمر الحوضي، نا سى </w:t>
      </w:r>
      <w:r>
        <w:rPr>
          <w:rStyle w:val="FootnoteAnchor"/>
          <w:rtl w:val="true"/>
        </w:rPr>
        <w:footnoteReference w:id="169"/>
      </w:r>
      <w:r>
        <w:rPr>
          <w:rFonts w:ascii="IRNazanin" w:hAnsi="IRNazanin" w:eastAsia="IRNazanin"/>
          <w:color w:val="111111"/>
          <w:sz w:val="28"/>
          <w:sz w:val="28"/>
          <w:szCs w:val="28"/>
          <w:rtl w:val="true"/>
          <w:lang w:bidi="fa-IR"/>
        </w:rPr>
        <w:t>بن صباح، و قال لجلسائه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الذي قدم علينا </w:t>
      </w:r>
      <w:r>
        <w:rPr>
          <w:rStyle w:val="FootnoteAnchor"/>
          <w:rtl w:val="true"/>
        </w:rPr>
        <w:footnoteReference w:id="170"/>
      </w:r>
      <w:r>
        <w:rPr>
          <w:rFonts w:ascii="Amiri" w:hAnsi="Amiri" w:eastAsia="Amiri" w:cs="Amiri"/>
          <w:color w:val="111111"/>
          <w:sz w:val="28"/>
          <w:sz w:val="28"/>
          <w:szCs w:val="28"/>
          <w:rtl w:val="true"/>
          <w:lang w:bidi="ar-SA"/>
        </w:rPr>
        <w:t xml:space="preserve">من رهط‍‌ أبي هريرة فعرفه بعض القوم، نا أن عبد الرّحمن بن </w:t>
      </w:r>
    </w:p>
    <w:p>
      <w:pPr>
        <w:pStyle w:val="BookText"/>
        <w:rPr/>
      </w:pPr>
      <w:r>
        <w:rPr>
          <w:rFonts w:ascii="Amiri" w:hAnsi="Amiri" w:eastAsia="Amiri" w:cs="Amiri"/>
          <w:color w:val="111111"/>
          <w:sz w:val="28"/>
          <w:sz w:val="28"/>
          <w:szCs w:val="28"/>
          <w:rtl w:val="true"/>
          <w:lang w:bidi="ar-SA"/>
        </w:rPr>
        <w:t>أبي هريرة صنع لهم طعاما يوم الفطر و هم بدمشق، ثم دعا بهم، ثم حدّثهم عن أبيه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 أتبعه بستّ‌ من شوال فكأنما صام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أبو عثمان البحيري، أنا أبو علي زاهر بن أحمد، أنا إبراهيم بن عبد الصمد، نا أبو مصعب بن مالك،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أبي هريرة سأل عبد اللّه بن عمر عمّا لفظ‍‌ البحر، فنهاه عن أكله،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انقلب عبد اللّه فنظر بالمصحف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 طَعٰامُهُ‌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فأرسلني عبد اللّه بن عمر إلى عبد الرّحمن 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به فكله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172"/>
      </w:r>
      <w:r>
        <w:rPr>
          <w:rFonts w:ascii="Amiri" w:hAnsi="Amiri" w:eastAsia="Amiri" w:cs="Amiri"/>
          <w:color w:val="111111"/>
          <w:sz w:val="28"/>
          <w:sz w:val="28"/>
          <w:szCs w:val="28"/>
          <w:rtl w:val="true"/>
          <w:lang w:bidi="ar-SA"/>
        </w:rPr>
        <w:t>أبو الفتح محمّد بن عبد الرّحمن بن أبي بكرة الكشميهني الصوفي، و أبو يعقوب يوسف بن أبي سهل بن أبي سعيد المروزيان،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أحمد بن أبي </w:t>
      </w:r>
      <w:r>
        <w:rPr>
          <w:rStyle w:val="FootnoteAnchor"/>
          <w:rtl w:val="true"/>
        </w:rPr>
        <w:footnoteReference w:id="173"/>
      </w:r>
      <w:r>
        <w:rPr>
          <w:rFonts w:ascii="IRNazanin" w:hAnsi="IRNazanin" w:eastAsia="IRNazanin"/>
          <w:color w:val="111111"/>
          <w:sz w:val="28"/>
          <w:sz w:val="28"/>
          <w:szCs w:val="28"/>
          <w:rtl w:val="true"/>
          <w:lang w:bidi="fa-IR"/>
        </w:rPr>
        <w:t>الحسن العارف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طاهر محمّد بن أبي بكر المؤذن، أنا أبو علي نصر اللّه بن أحمد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أحمد بن الحسن الحبري، نا أبو العباس الأصم، أنا محمّد بن عبد اللّه بن عبد الحكم، أنا ابن وهب، أخبرني الليث بن سعد و غيرهم أن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حدّثهم عن عبد اللّه بن عمر أنه قرأ في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 منه، و طعامه ما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الليث قال عن نافع أن عبد الرّحمن بن أبي هريرة سأل ابن عمر عمّا لفظه البحر فنهاه، ثم انقلب فدعا بالمصحف، فقرأ،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فمره يأكله، فإنّه له حل هو طعام البحر الذي ذكر اللّه في الكتاب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48" w:name="pg16713_193550"/>
    </w:p>
    <w:p>
      <w:pPr>
        <w:pStyle w:val="BookText"/>
        <w:rPr/>
      </w:pPr>
      <w:bookmarkEnd w:id="48"/>
      <w:r>
        <w:rPr>
          <w:rFonts w:ascii="Amiri" w:hAnsi="Amiri" w:eastAsia="Amiri" w:cs="Amiri"/>
          <w:color w:val="111111"/>
          <w:sz w:val="28"/>
          <w:sz w:val="28"/>
          <w:szCs w:val="28"/>
          <w:rtl w:val="true"/>
          <w:lang w:bidi="ar-SA"/>
        </w:rPr>
        <w:t>عبد الرّحمن بن عبد شمس هو ابن أبي هريرة الدّوسي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شمس، و هو ابن أبي هريرة، روى عن أبيه، روى عنه بلال ابنه، سمعت أبي يقول ذلك</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2317880_73709187"/>
      <w:bookmarkStart w:id="50" w:name="_Toc19"/>
      <w:bookmarkEnd w:id="49"/>
      <w:r>
        <w:rPr/>
        <w:t>3984</w:t>
      </w:r>
      <w:r>
        <w:rPr>
          <w:rtl w:val="true"/>
        </w:rPr>
        <w:t xml:space="preserve"> - </w:t>
      </w:r>
      <w:r>
        <w:rPr>
          <w:rtl w:val="true"/>
        </w:rPr>
        <w:t>عبد الرّحمن بن هشام بن عبد الملك بن مروان</w:t>
      </w:r>
      <w:bookmarkEnd w:id="50"/>
    </w:p>
    <w:p>
      <w:pPr>
        <w:pStyle w:val="BookText"/>
        <w:rPr/>
      </w:pPr>
      <w:r>
        <w:rPr>
          <w:rFonts w:ascii="Amiri" w:hAnsi="Amiri" w:eastAsia="Amiri" w:cs="Amiri"/>
          <w:color w:val="111111"/>
          <w:sz w:val="28"/>
          <w:sz w:val="28"/>
          <w:szCs w:val="28"/>
          <w:rtl w:val="true"/>
          <w:lang w:bidi="ar-SA"/>
        </w:rPr>
        <w:t>ابن الحكم بن أبي العاص بن أمية بن عبد شمس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 في تسمية ولد هشام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الرّحمن و قريش لأم ولد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51" w:name="pg16713_193551"/>
    </w:p>
    <w:p>
      <w:pPr>
        <w:pStyle w:val="Heading4"/>
        <w:numPr>
          <w:ilvl w:val="3"/>
          <w:numId w:val="1"/>
        </w:numPr>
        <w:rPr/>
      </w:pPr>
      <w:bookmarkStart w:id="52" w:name="__RefHeading___Toc2317882_73709187"/>
      <w:bookmarkStart w:id="53" w:name="_Toc20"/>
      <w:bookmarkEnd w:id="51"/>
      <w:bookmarkEnd w:id="52"/>
      <w:r>
        <w:rPr>
          <w:rtl w:val="true"/>
        </w:rPr>
        <w:t>[</w:t>
      </w:r>
      <w:r>
        <w:rPr>
          <w:rtl w:val="true"/>
        </w:rPr>
        <w:t>ذكر من اسمه عبد الرحمن و اسم أبيه يبدأ ب‍‌</w:t>
      </w:r>
      <w:r>
        <w:rPr>
          <w:rtl w:val="true"/>
        </w:rPr>
        <w:t xml:space="preserve">] </w:t>
      </w:r>
      <w:r>
        <w:rPr>
          <w:rtl w:val="true"/>
        </w:rPr>
        <w:t>حرف الياء</w:t>
      </w:r>
      <w:bookmarkEnd w:id="53"/>
    </w:p>
    <w:p>
      <w:pPr>
        <w:pStyle w:val="Heading5"/>
        <w:numPr>
          <w:ilvl w:val="4"/>
          <w:numId w:val="1"/>
        </w:numPr>
        <w:rPr/>
      </w:pPr>
      <w:bookmarkStart w:id="54" w:name="__RefHeading___Toc2317884_73709187"/>
      <w:bookmarkStart w:id="55" w:name="_Toc21"/>
      <w:bookmarkEnd w:id="54"/>
      <w:r>
        <w:rPr/>
        <w:t>3985</w:t>
      </w:r>
      <w:r>
        <w:rPr>
          <w:rtl w:val="true"/>
        </w:rPr>
        <w:t xml:space="preserve"> - </w:t>
      </w:r>
      <w:r>
        <w:rPr>
          <w:rtl w:val="true"/>
        </w:rPr>
        <w:t>عبد الرّحمن بن يحيى بن إسماعيل بن عبيد اللّه بن أبي المهاجر</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المخزومي مولاهم</w:t>
      </w:r>
    </w:p>
    <w:p>
      <w:pPr>
        <w:pStyle w:val="BookText"/>
        <w:rPr/>
      </w:pPr>
      <w:r>
        <w:rPr>
          <w:rFonts w:ascii="Amiri" w:hAnsi="Amiri" w:eastAsia="Amiri" w:cs="Amiri"/>
          <w:color w:val="111111"/>
          <w:sz w:val="28"/>
          <w:sz w:val="28"/>
          <w:szCs w:val="28"/>
          <w:rtl w:val="true"/>
          <w:lang w:bidi="ar-SA"/>
        </w:rPr>
        <w:t>روى عن الجراح بن مليح البهراني، و عن عمه بكر بن عبد العزيز بن إسماعيل، و سليمان بن عتبة، و محمّد بن عيسى بن سميع، و الوليد بن مسلم، و المنكدر بن محمّد بن المنكدر، و خالد بن عبد الرّحمن الخراساني، و محمّد بن سليمان بن بلال بن أبي الدرداء، و عبد العزيز بن سعيد بن عبد العزيز التنوخي، و سفيان بن عيينة، و يزيد بن يحيى بن الصباغ، و خالد بن يزيد بن أبي مالك، و عبيد بن الوليد بن أبي السّائب، و الخليل بن موسى، و سعيد بن الفضل بن ثابت البصري، و الوليد بن محمّد الموقّري، و إسماعيل بن عبد اللّه بن سماعة، و إبراهيم بن أبي شيبان، و عبد الملك بن محمّد الصّنعاني، و مدرك بن أبي سعد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يعقوب بن سفيان، و محمّد بن يعقوب بن حبيب الغسّاني، و عثمان بن سعيد الدارمي، و أبو حاتم الرازي، و أبو عبد الملك البسري، و أبو بكر محمّد بن أبي عتاب الأعين، و أبو حدد، و أحمد بن همّام المخزومي، و عبد الرّحمن بن القاسم، و يزيد بن محمّد، و إسماعيل بن أبان بن حوي، و موسى بن محمّد بن أبي عوف، و أحمد بن عبد اللّه بن عبد الرزاق، و الحسن بن جرير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بن الأكفاني، نا عبد العزيز الكتاني، أنا تمام بن محمّد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الأكفاني، أنا أبي أبو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الحسين </w:t>
      </w:r>
      <w:r>
        <w:rPr>
          <w:rStyle w:val="FootnoteAnchor"/>
          <w:rtl w:val="true"/>
        </w:rPr>
        <w:footnoteReference w:id="178"/>
      </w:r>
      <w:r>
        <w:rPr>
          <w:rFonts w:ascii="Amiri" w:hAnsi="Amiri" w:eastAsia="Amiri" w:cs="Amiri"/>
          <w:color w:val="111111"/>
          <w:sz w:val="28"/>
          <w:sz w:val="28"/>
          <w:szCs w:val="28"/>
          <w:rtl w:val="true"/>
          <w:lang w:bidi="ar-SA"/>
        </w:rPr>
        <w:t>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السّمسار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عبد اللّه بن مروان </w:t>
      </w:r>
      <w:r>
        <w:rPr>
          <w:rStyle w:val="FootnoteAnchor"/>
          <w:rtl w:val="true"/>
        </w:rPr>
        <w:footnoteReference w:id="180"/>
      </w:r>
      <w:r>
        <w:rPr>
          <w:rFonts w:ascii="Amiri" w:hAnsi="Amiri" w:eastAsia="Amiri" w:cs="Amiri"/>
          <w:color w:val="111111"/>
          <w:sz w:val="28"/>
          <w:sz w:val="28"/>
          <w:szCs w:val="28"/>
          <w:rtl w:val="true"/>
          <w:lang w:bidi="ar-SA"/>
        </w:rPr>
        <w:t xml:space="preserve">،أنا أبو عبد الملك أحمد بن إبراهيم بن بسر </w:t>
      </w:r>
      <w:r>
        <w:rPr>
          <w:rStyle w:val="FootnoteAnchor"/>
          <w:rtl w:val="true"/>
        </w:rPr>
        <w:footnoteReference w:id="181"/>
      </w:r>
      <w:r>
        <w:rPr>
          <w:rFonts w:ascii="Amiri" w:hAnsi="Amiri" w:eastAsia="Amiri" w:cs="Amiri"/>
          <w:color w:val="111111"/>
          <w:sz w:val="28"/>
          <w:sz w:val="28"/>
          <w:szCs w:val="28"/>
          <w:rtl w:val="true"/>
          <w:lang w:bidi="ar-SA"/>
        </w:rPr>
        <w:t xml:space="preserve">القرشي، نا عبد الرّحمن بن يحيى بن إسماعيل بن عبيد اللّه،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 العزيز، عن إسماعيل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عبد الملك بن مروان </w:t>
      </w:r>
      <w:r>
        <w:rPr>
          <w:rStyle w:val="FootnoteAnchor"/>
          <w:rtl w:val="true"/>
        </w:rPr>
        <w:footnoteReference w:id="182"/>
      </w:r>
      <w:r>
        <w:rPr>
          <w:rFonts w:ascii="Amiri" w:hAnsi="Amiri" w:eastAsia="Amiri" w:cs="Amiri"/>
          <w:color w:val="111111"/>
          <w:sz w:val="28"/>
          <w:sz w:val="28"/>
          <w:szCs w:val="28"/>
          <w:rtl w:val="true"/>
          <w:lang w:bidi="ar-SA"/>
        </w:rPr>
        <w:t xml:space="preserve">،يا إسماعيل أدّب ولدي فإني معطيك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مثيبك، شك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بذلك يا أمير المؤمنين و قد حدثتني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على تعليم القرآن قوسا قلّده اللّه تبارك و تعالى قوسا من نار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إنّي لست معطيك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إنّما أعطيك على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ابن السّمرقندي، أنا أبو الحسين </w:t>
      </w:r>
      <w:r>
        <w:rPr>
          <w:rStyle w:val="FootnoteAnchor"/>
          <w:rtl w:val="true"/>
        </w:rPr>
        <w:footnoteReference w:id="184"/>
      </w:r>
      <w:r>
        <w:rPr>
          <w:rFonts w:ascii="Amiri" w:hAnsi="Amiri" w:eastAsia="Amiri" w:cs="Amiri"/>
          <w:color w:val="111111"/>
          <w:sz w:val="28"/>
          <w:sz w:val="28"/>
          <w:szCs w:val="28"/>
          <w:rtl w:val="true"/>
          <w:lang w:bidi="ar-SA"/>
        </w:rPr>
        <w:t xml:space="preserve">بن النقور، أنا أبو الحسين </w:t>
      </w:r>
      <w:r>
        <w:rPr>
          <w:rStyle w:val="FootnoteAnchor"/>
          <w:rtl w:val="true"/>
        </w:rPr>
        <w:footnoteReference w:id="185"/>
      </w:r>
      <w:r>
        <w:rPr>
          <w:rFonts w:ascii="Amiri" w:hAnsi="Amiri" w:eastAsia="Amiri" w:cs="Amiri"/>
          <w:color w:val="111111"/>
          <w:sz w:val="28"/>
          <w:sz w:val="28"/>
          <w:szCs w:val="28"/>
          <w:rtl w:val="true"/>
          <w:lang w:bidi="ar-SA"/>
        </w:rPr>
        <w:t xml:space="preserve">بن أخي ميمي، نا يحيى بن محمّد، نا يزيد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يحيى بن إسماعيل بن عبد اللّه الدمشقي، نا الوليد بن مسلم، عن ابن أبي ذئب، عن محمّد بن عجلان، عن أبيه، عن أبي هريرة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أمير عشرة إلاّ يؤتى به يوم القيامة مغلولا حتى يفكّه العدل أو يوثقه </w:t>
      </w:r>
      <w:r>
        <w:rPr>
          <w:rStyle w:val="FootnoteAnchor"/>
          <w:rtl w:val="true"/>
        </w:rPr>
        <w:footnoteReference w:id="186"/>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w:t>
      </w:r>
      <w:r>
        <w:rPr>
          <w:rFonts w:eastAsia="IRNazanin" w:cs="IRNazanin"/>
          <w:color w:val="111111"/>
          <w:sz w:val="28"/>
          <w:szCs w:val="28"/>
          <w:lang w:bidi="fa-IR"/>
        </w:rPr>
        <w:t>7264</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القاسم عبد الرّحمن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محمّد بن عبدوس الطرائفي، نا عثمان بن سعيد </w:t>
      </w:r>
    </w:p>
    <w:p>
      <w:pPr>
        <w:pStyle w:val="BookText"/>
        <w:rPr/>
      </w:pPr>
      <w:r>
        <w:rPr>
          <w:rFonts w:ascii="Amiri" w:hAnsi="Amiri" w:eastAsia="Amiri" w:cs="Amiri"/>
          <w:color w:val="111111"/>
          <w:sz w:val="28"/>
          <w:sz w:val="28"/>
          <w:szCs w:val="28"/>
          <w:rtl w:val="true"/>
          <w:lang w:bidi="ar-SA"/>
        </w:rPr>
        <w:t xml:space="preserve">الدارمي، نا </w:t>
      </w:r>
      <w:r>
        <w:rPr>
          <w:rStyle w:val="FootnoteAnchor"/>
          <w:rtl w:val="true"/>
        </w:rPr>
        <w:footnoteReference w:id="188"/>
      </w:r>
      <w:r>
        <w:rPr>
          <w:rFonts w:ascii="Amiri" w:hAnsi="Amiri" w:eastAsia="Amiri" w:cs="Amiri"/>
          <w:color w:val="111111"/>
          <w:sz w:val="28"/>
          <w:sz w:val="28"/>
          <w:szCs w:val="28"/>
          <w:rtl w:val="true"/>
          <w:lang w:bidi="ar-SA"/>
        </w:rPr>
        <w:t xml:space="preserve">عبد الرّحمن بن يحيى بن إسماعيل بن عبيد اللّه </w:t>
      </w:r>
      <w:r>
        <w:rPr>
          <w:rStyle w:val="FootnoteAnchor"/>
          <w:rtl w:val="true"/>
        </w:rPr>
        <w:footnoteReference w:id="189"/>
      </w:r>
      <w:r>
        <w:rPr>
          <w:rFonts w:ascii="Amiri" w:hAnsi="Amiri" w:eastAsia="Amiri" w:cs="Amiri"/>
          <w:color w:val="111111"/>
          <w:sz w:val="28"/>
          <w:sz w:val="28"/>
          <w:szCs w:val="28"/>
          <w:rtl w:val="true"/>
          <w:lang w:bidi="ar-SA"/>
        </w:rPr>
        <w:t>،نا الوليد بن مسلم، نا سعيد بن عبد العزيز، عن إسماعيل بن عبيد اللّه، عن أم الدرداء، عن أبي الدرداء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قوسا على تعليم القرآن قلّده اللّه قوسا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أخبرني أبي، نا محمّد بن جعفر بن محمّد بن هشام بن ملاّس، 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محمّد عبد الرّحمن بن يحيى بن إسماعيل المخزومي في سنة سبع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السلامي،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يحيى بن إسماعيل بن عبيد اللّه المخزومي الدمشقي، سمع محمّد بن عيسى بن سميع، و الوليد بن مسلم</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أخبرنا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يحيى بن إسماعيل بن عبيد اللّه بن أبي المهاجر المخزومي دمشقي، روى عن محمّد بن عيسى بن سميع، و الوليد بن مسلم، و خالد بن يزيد بن أبي مالك، و عبيد بن الوليد بن أبي السّائب، روى عنه أبي، و سمع منه في الرحلة الأولى،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بحديثه بأس،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أبي الحواري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94"/>
      </w:r>
      <w:r>
        <w:rPr>
          <w:rFonts w:ascii="Amiri" w:hAnsi="Amiri" w:eastAsia="Amiri" w:cs="Amiri"/>
          <w:color w:val="111111"/>
          <w:sz w:val="28"/>
          <w:sz w:val="28"/>
          <w:szCs w:val="28"/>
          <w:rtl w:val="true"/>
          <w:lang w:bidi="ar-SA"/>
        </w:rPr>
        <w:t xml:space="preserve">،أنا أبو القاسم البجلي، نا </w:t>
      </w:r>
      <w:bookmarkStart w:id="56" w:name="pg16713_193554"/>
    </w:p>
    <w:p>
      <w:pPr>
        <w:pStyle w:val="BookText"/>
        <w:rPr/>
      </w:pPr>
      <w:bookmarkEnd w:id="56"/>
      <w:r>
        <w:rPr>
          <w:rFonts w:ascii="Amiri" w:hAnsi="Amiri" w:eastAsia="Amiri" w:cs="Amiri"/>
          <w:color w:val="111111"/>
          <w:sz w:val="28"/>
          <w:sz w:val="28"/>
          <w:szCs w:val="28"/>
          <w:rtl w:val="true"/>
          <w:lang w:bidi="ar-SA"/>
        </w:rPr>
        <w:t>أبو عبد اللّه الكندي، نا أبو زرعة، قال في ذكر أهل الفتوى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بن إسماعيل</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317886_73709187"/>
      <w:bookmarkStart w:id="58" w:name="_Toc22"/>
      <w:bookmarkEnd w:id="57"/>
      <w:r>
        <w:rPr/>
        <w:t>3986</w:t>
      </w:r>
      <w:r>
        <w:rPr>
          <w:rtl w:val="true"/>
        </w:rPr>
        <w:t xml:space="preserve"> - </w:t>
      </w:r>
      <w:r>
        <w:rPr>
          <w:rtl w:val="true"/>
        </w:rPr>
        <w:t>عبد الرّحمن بن يحيى بن حمزة بن واقد الحضرمي</w:t>
      </w:r>
      <w:bookmarkEnd w:id="58"/>
    </w:p>
    <w:p>
      <w:pPr>
        <w:pStyle w:val="BookText"/>
        <w:rPr/>
      </w:pPr>
      <w:r>
        <w:rPr>
          <w:rFonts w:ascii="Amiri" w:hAnsi="Amiri" w:eastAsia="Amiri" w:cs="Amiri"/>
          <w:color w:val="111111"/>
          <w:sz w:val="28"/>
          <w:sz w:val="28"/>
          <w:szCs w:val="28"/>
          <w:rtl w:val="true"/>
          <w:lang w:bidi="ar-SA"/>
        </w:rPr>
        <w:t>حدّث عن 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يزيد بن أحمد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أبي جعفر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أنبأنيه أبو القاسم </w:t>
      </w:r>
      <w:r>
        <w:rPr>
          <w:rStyle w:val="FootnoteAnchor"/>
          <w:rtl w:val="true"/>
        </w:rPr>
        <w:footnoteReference w:id="195"/>
      </w:r>
      <w:r>
        <w:rPr>
          <w:rFonts w:ascii="Amiri" w:hAnsi="Amiri" w:eastAsia="Amiri" w:cs="Amiri"/>
          <w:color w:val="111111"/>
          <w:sz w:val="28"/>
          <w:sz w:val="28"/>
          <w:szCs w:val="28"/>
          <w:rtl w:val="true"/>
          <w:lang w:bidi="ar-SA"/>
        </w:rPr>
        <w:t xml:space="preserve">النسيب، عن عبد العزيز بن أحمد الصوفي عنه، حدثني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حبيب، نا يزيد بن أحمد السلمي، نا عبد الرّحمن بن يحيى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البرد فكلوه، فإنه ينفع من الآكلة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317888_73709187"/>
      <w:bookmarkStart w:id="60" w:name="_Toc23"/>
      <w:bookmarkEnd w:id="59"/>
      <w:r>
        <w:rPr/>
        <w:t>3987</w:t>
      </w:r>
      <w:r>
        <w:rPr>
          <w:rtl w:val="true"/>
        </w:rPr>
        <w:t xml:space="preserve"> - </w:t>
      </w:r>
      <w:r>
        <w:rPr>
          <w:rtl w:val="true"/>
        </w:rPr>
        <w:t>عبد الرّحمن بن يحيى الصّدفي</w:t>
      </w:r>
      <w:bookmarkEnd w:id="60"/>
    </w:p>
    <w:p>
      <w:p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يحيى الصّدفي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أخو معاوية بن يحيى الصدفي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حيان </w:t>
      </w:r>
      <w:r>
        <w:rPr>
          <w:rStyle w:val="FootnoteAnchor"/>
          <w:rtl w:val="true"/>
        </w:rPr>
        <w:footnoteReference w:id="197"/>
      </w:r>
      <w:r>
        <w:rPr>
          <w:rFonts w:ascii="Amiri" w:hAnsi="Amiri" w:eastAsia="Amiri" w:cs="Amiri"/>
          <w:color w:val="111111"/>
          <w:sz w:val="28"/>
          <w:sz w:val="28"/>
          <w:szCs w:val="28"/>
          <w:rtl w:val="true"/>
          <w:lang w:bidi="ar-SA"/>
        </w:rPr>
        <w:t>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هشيم بن بشير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البقال، أنا أبو الحسين </w:t>
      </w:r>
      <w:r>
        <w:rPr>
          <w:rStyle w:val="FootnoteAnchor"/>
          <w:rtl w:val="true"/>
        </w:rPr>
        <w:footnoteReference w:id="198"/>
      </w:r>
      <w:r>
        <w:rPr>
          <w:rFonts w:ascii="Amiri" w:hAnsi="Amiri" w:eastAsia="Amiri" w:cs="Amiri"/>
          <w:color w:val="111111"/>
          <w:sz w:val="28"/>
          <w:sz w:val="28"/>
          <w:szCs w:val="28"/>
          <w:rtl w:val="true"/>
          <w:lang w:bidi="ar-SA"/>
        </w:rPr>
        <w:t xml:space="preserve">بن بشران أنا عثمان بن أحمد، نا حنبل بن إسحاق، حدثني أبو عبد اللّه، نا هشيم، عن عبد الرّحمن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معاوية بن يحيى الصّدفي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حيان </w:t>
      </w:r>
      <w:r>
        <w:rPr>
          <w:rStyle w:val="FootnoteAnchor"/>
          <w:rtl w:val="true"/>
        </w:rPr>
        <w:footnoteReference w:id="199"/>
      </w:r>
      <w:r>
        <w:rPr>
          <w:rFonts w:ascii="Amiri" w:hAnsi="Amiri" w:eastAsia="Amiri" w:cs="Amiri"/>
          <w:color w:val="111111"/>
          <w:sz w:val="28"/>
          <w:sz w:val="28"/>
          <w:szCs w:val="28"/>
          <w:rtl w:val="true"/>
          <w:lang w:bidi="ar-SA"/>
        </w:rPr>
        <w:t xml:space="preserve">بن جبلة </w:t>
      </w:r>
      <w:r>
        <w:rPr>
          <w:rStyle w:val="FootnoteAnchor"/>
          <w:rtl w:val="true"/>
        </w:rPr>
        <w:footnoteReference w:id="200"/>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 الحمرة</w:t>
      </w:r>
      <w:r>
        <w:rPr>
          <w:rFonts w:eastAsia="Amiri" w:cs="Amiri" w:ascii="Amiri" w:hAnsi="Amiri"/>
          <w:color w:val="111111"/>
          <w:sz w:val="28"/>
          <w:szCs w:val="28"/>
          <w:rtl w:val="true"/>
          <w:lang w:bidi="ar-SA"/>
        </w:rPr>
        <w:t xml:space="preserve">. </w:t>
      </w:r>
      <w:bookmarkStart w:id="61" w:name="pg16713_193555"/>
    </w:p>
    <w:p>
      <w:pPr>
        <w:pStyle w:val="Heading5"/>
        <w:numPr>
          <w:ilvl w:val="4"/>
          <w:numId w:val="1"/>
        </w:numPr>
        <w:rPr/>
      </w:pPr>
      <w:bookmarkStart w:id="62" w:name="__RefHeading___Toc2317890_73709187"/>
      <w:bookmarkStart w:id="63" w:name="_Toc24"/>
      <w:bookmarkEnd w:id="61"/>
      <w:bookmarkEnd w:id="62"/>
      <w:r>
        <w:rPr/>
        <w:t>3988</w:t>
      </w:r>
      <w:r>
        <w:rPr>
          <w:rtl w:val="true"/>
        </w:rPr>
        <w:t xml:space="preserve"> - </w:t>
      </w:r>
      <w:r>
        <w:rPr>
          <w:rtl w:val="true"/>
        </w:rPr>
        <w:t>عبد الرّحمن بن يزيد بن تميم السّلمي</w:t>
      </w:r>
      <w:bookmarkEnd w:id="63"/>
    </w:p>
    <w:p>
      <w:pPr>
        <w:pStyle w:val="BookText"/>
        <w:rPr/>
      </w:pP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تميم السّلمي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أخو عبد اللّه بن يزيد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زيد بن أسلم، و علي بن بذيمة، و مطعم بن المقدام الصّنعاني، و مكحول، و علي بن مسلم البكري، و بلال بن سعد، و عبد الكريم بن مالك الجزري، و إسماعيل بن عبيد اللّه بن أبي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أبو المغيرة الخولاني، و مسلمة بن علي الخشني، و أبو أسامة الكوفي، و ابناه الحسن و خالد ابنا عبد الرّحمن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202"/>
      </w:r>
      <w:r>
        <w:rPr>
          <w:rFonts w:ascii="Amiri" w:hAnsi="Amiri" w:eastAsia="Amiri" w:cs="Amiri"/>
          <w:color w:val="111111"/>
          <w:sz w:val="28"/>
          <w:sz w:val="28"/>
          <w:szCs w:val="28"/>
          <w:rtl w:val="true"/>
          <w:lang w:bidi="ar-SA"/>
        </w:rPr>
        <w:t xml:space="preserve">أبو القاسم بن السّمرقندي، أنا أبو الحسين </w:t>
      </w:r>
      <w:r>
        <w:rPr>
          <w:rStyle w:val="FootnoteAnchor"/>
          <w:rtl w:val="true"/>
        </w:rPr>
        <w:footnoteReference w:id="203"/>
      </w:r>
      <w:r>
        <w:rPr>
          <w:rFonts w:ascii="Amiri" w:hAnsi="Amiri" w:eastAsia="Amiri" w:cs="Amiri"/>
          <w:color w:val="111111"/>
          <w:sz w:val="28"/>
          <w:sz w:val="28"/>
          <w:szCs w:val="28"/>
          <w:rtl w:val="true"/>
          <w:lang w:bidi="ar-SA"/>
        </w:rPr>
        <w:t>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الحافظ‍‌، أنا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أحمد بن صاعد، نا محمّد بن هارون أبو نشيط‍‌، نا أبو المغيرة عبد القدوس بن الحجاج، نا عبد الرحمن بن يزيد بن تميم الدمشقي، نا الزهري، عن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عمر دخل على عبد اللّه بن مطيع حين هاجت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عبد الرّحمن، ضعوا له وسادة،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آتك لأقعد، و لكن جئت لأحدثك كلمتين سمعتهما من رسول اللّه صلى اللّه عليه و سلم،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نزع يدا من طاعة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يوم القيامة لا طاعة و لا حجة، و من مات مفارقا للجماعة فقد مات موتة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7266</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نا أبو المظفر محمود بن جعفر، و محمّد بن أحمد بن علي السيني، و إبراهيم بن محمّد بن أحمد القفال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و علي ابنا أحمد بن محمّد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خرّشيد قوله، أنا أبو بكر </w:t>
      </w:r>
    </w:p>
    <w:p>
      <w:pPr>
        <w:pStyle w:val="BookText"/>
        <w:rPr/>
      </w:pPr>
      <w:r>
        <w:rPr>
          <w:rFonts w:ascii="Amiri" w:hAnsi="Amiri" w:eastAsia="Amiri" w:cs="Amiri"/>
          <w:color w:val="111111"/>
          <w:sz w:val="28"/>
          <w:sz w:val="28"/>
          <w:szCs w:val="28"/>
          <w:rtl w:val="true"/>
          <w:lang w:bidi="ar-SA"/>
        </w:rPr>
        <w:t>النيسابوري، نا يونس، نا ابن وهب، أخبرني مسلمة، عن عبد الرّحمن بن يزيد، عن ابن شهاب، عن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في عهد رسول اللّه صلى اللّه عليه و سلم في غزوة، فلقينا العدو، فشددت على رجل فطعنته، فقنطرته </w:t>
      </w:r>
      <w:r>
        <w:rPr>
          <w:rStyle w:val="FootnoteAnchor"/>
          <w:rtl w:val="true"/>
        </w:rPr>
        <w:footnoteReference w:id="205"/>
      </w:r>
      <w:r>
        <w:rPr>
          <w:rFonts w:ascii="Amiri" w:hAnsi="Amiri" w:eastAsia="Amiri" w:cs="Amiri"/>
          <w:color w:val="111111"/>
          <w:sz w:val="28"/>
          <w:sz w:val="28"/>
          <w:szCs w:val="28"/>
          <w:rtl w:val="true"/>
          <w:lang w:bidi="ar-SA"/>
        </w:rPr>
        <w:t>و أخذت سلبه، فنفلنيه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قال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يزيد بن تميم السّلمي الشامي، عن مكحول، سمع منه الوليد بن مسلم، عنده مناكير،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روى عنه أهل الكوفة أبو أسامة و حسين،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يزيد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207"/>
      </w:r>
      <w:r>
        <w:rPr>
          <w:rFonts w:ascii="Amiri" w:hAnsi="Amiri" w:eastAsia="Amiri" w:cs="Amiri"/>
          <w:color w:val="111111"/>
          <w:sz w:val="28"/>
          <w:sz w:val="28"/>
          <w:szCs w:val="28"/>
          <w:rtl w:val="true"/>
          <w:lang w:bidi="ar-SA"/>
        </w:rPr>
        <w:t xml:space="preserve">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208"/>
      </w:r>
      <w:r>
        <w:rPr>
          <w:rFonts w:ascii="Amiri" w:hAnsi="Amiri" w:eastAsia="Amiri" w:cs="Amiri"/>
          <w:color w:val="111111"/>
          <w:sz w:val="28"/>
          <w:sz w:val="28"/>
          <w:szCs w:val="28"/>
          <w:rtl w:val="true"/>
          <w:lang w:bidi="ar-SA"/>
        </w:rPr>
        <w:t xml:space="preserve">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الرّحمن بن محمّد،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يزيد بن تميم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الزهري و زيد بن أسلم، روى عنه أبو المغيرة عبد القدوس بن الحجاج</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بن الأكفاني ثنا عبد العزيز الكتاني، أنا أبو القاسم البجلي، أنا أبو عبد اللّه الكندي ثنا أبو زرعة قال في تسمية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بن تميم السلمي</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 أخوه عبد الرّحمن بن يزيد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محمّد بن أبي نصر، أنا أبو الميمون، نا أبو زرعة، قال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عبد الرّحمن بن يزيد بن تميم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حديث معضل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215"/>
      </w:r>
      <w:r>
        <w:rPr>
          <w:rFonts w:ascii="Amiri" w:hAnsi="Amiri" w:eastAsia="Amiri" w:cs="Amiri"/>
          <w:color w:val="111111"/>
          <w:sz w:val="28"/>
          <w:sz w:val="28"/>
          <w:szCs w:val="28"/>
          <w:rtl w:val="true"/>
          <w:lang w:bidi="ar-SA"/>
        </w:rPr>
        <w:t xml:space="preserve">بن الفضل، أنا عبد اللّه بن جعفر، نا يعقوب </w:t>
      </w:r>
      <w:r>
        <w:rPr>
          <w:rStyle w:val="FootnoteAnchor"/>
          <w:rtl w:val="true"/>
        </w:rPr>
        <w:footnoteReference w:id="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 و عبد الرّحمن بن يزيد بن تميم منكر الحديث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 أبيه كتاب عن أبيه عن الزهري فلم ينظر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عبد الرّحمن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بن يزيد بن تميم أين هو من أخيه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يتهم بالقدر، و كان عبد الرّحمن عنده كتاب كبير للزهري، و كان عند ابنه </w:t>
      </w:r>
      <w:r>
        <w:rPr>
          <w:rStyle w:val="FootnoteAnchor"/>
          <w:rtl w:val="true"/>
        </w:rPr>
        <w:footnoteReference w:id="218"/>
      </w:r>
      <w:r>
        <w:rPr>
          <w:rFonts w:ascii="Amiri" w:hAnsi="Amiri" w:eastAsia="Amiri" w:cs="Amiri"/>
          <w:color w:val="111111"/>
          <w:sz w:val="28"/>
          <w:sz w:val="28"/>
          <w:szCs w:val="28"/>
          <w:rtl w:val="true"/>
          <w:lang w:bidi="ar-SA"/>
        </w:rPr>
        <w:t xml:space="preserve">لم يقض لنا أن نكتب </w:t>
      </w:r>
      <w:r>
        <w:rPr>
          <w:rStyle w:val="FootnoteAnchor"/>
          <w:rtl w:val="true"/>
        </w:rPr>
        <w:footnoteReference w:id="219"/>
      </w:r>
      <w:r>
        <w:rPr>
          <w:rFonts w:ascii="Amiri" w:hAnsi="Amiri" w:eastAsia="Amiri" w:cs="Amiri"/>
          <w:color w:val="111111"/>
          <w:sz w:val="28"/>
          <w:sz w:val="28"/>
          <w:szCs w:val="28"/>
          <w:rtl w:val="true"/>
          <w:lang w:bidi="ar-SA"/>
        </w:rPr>
        <w:t>عنه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220"/>
      </w:r>
      <w:r>
        <w:rPr>
          <w:rFonts w:ascii="Amiri" w:hAnsi="Amiri" w:eastAsia="Amiri" w:cs="Amiri"/>
          <w:color w:val="111111"/>
          <w:sz w:val="28"/>
          <w:sz w:val="28"/>
          <w:szCs w:val="28"/>
          <w:rtl w:val="true"/>
          <w:lang w:bidi="ar-SA"/>
        </w:rPr>
        <w:t>و قال ابن نمير و ذكر أبا أسامة فقال الذي يروي عن عبد الرّحمن بن يزيد بن جابر نرى أنه ليس بابن جابر المعروف، ذكر لي أنه رجل يسمى باسم ابن جابر، فدخل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يوسف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هو عبد الرّحمن بن فلان </w:t>
      </w:r>
      <w:r>
        <w:rPr>
          <w:rStyle w:val="FootnoteAnchor"/>
          <w:rtl w:val="true"/>
        </w:rPr>
        <w:footnoteReference w:id="222"/>
      </w:r>
      <w:r>
        <w:rPr>
          <w:rFonts w:ascii="Amiri" w:hAnsi="Amiri" w:eastAsia="Amiri" w:cs="Amiri"/>
          <w:color w:val="111111"/>
          <w:sz w:val="28"/>
          <w:sz w:val="28"/>
          <w:szCs w:val="28"/>
          <w:rtl w:val="true"/>
          <w:lang w:bidi="ar-SA"/>
        </w:rPr>
        <w:t>بن تميم، فدخل عليه أبو أسامة، فكتب عنه هذه الأحاديث التي تروى عنه، و إنّما هو إنسان يسمى باسم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رأيت ابن نمير يتهم أبا أسامة أنه علم ذلك و عرف، و لكن تغافل عن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روايته لا تشبه سائر </w:t>
      </w:r>
      <w:r>
        <w:rPr>
          <w:rStyle w:val="FootnoteAnchor"/>
          <w:rtl w:val="true"/>
        </w:rPr>
        <w:footnoteReference w:id="225"/>
      </w:r>
      <w:r>
        <w:rPr>
          <w:rFonts w:ascii="Amiri" w:hAnsi="Amiri" w:eastAsia="Amiri" w:cs="Amiri"/>
          <w:color w:val="111111"/>
          <w:sz w:val="28"/>
          <w:sz w:val="28"/>
          <w:szCs w:val="28"/>
          <w:rtl w:val="true"/>
          <w:lang w:bidi="ar-SA"/>
        </w:rPr>
        <w:t xml:space="preserve">حديثه الصحاح الذي </w:t>
      </w:r>
    </w:p>
    <w:p>
      <w:pPr>
        <w:pStyle w:val="BookText"/>
        <w:rPr/>
      </w:pPr>
      <w:r>
        <w:rPr>
          <w:rFonts w:ascii="IRNazanin" w:hAnsi="IRNazanin" w:eastAsia="IRNazanin"/>
          <w:color w:val="111111"/>
          <w:sz w:val="28"/>
          <w:sz w:val="28"/>
          <w:szCs w:val="28"/>
          <w:rtl w:val="true"/>
          <w:lang w:bidi="fa-IR"/>
        </w:rPr>
        <w:t>روى عنه أهل الشام و أصحابه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226"/>
      </w:r>
      <w:r>
        <w:rPr>
          <w:rFonts w:ascii="Amiri" w:hAnsi="Amiri" w:eastAsia="Amiri" w:cs="Amiri"/>
          <w:color w:val="111111"/>
          <w:sz w:val="28"/>
          <w:sz w:val="28"/>
          <w:szCs w:val="28"/>
          <w:rtl w:val="true"/>
          <w:lang w:bidi="ar-SA"/>
        </w:rPr>
        <w:t xml:space="preserve">الحسين القاضي، و </w:t>
      </w:r>
      <w:r>
        <w:rPr>
          <w:rStyle w:val="FootnoteAnchor"/>
          <w:rtl w:val="true"/>
        </w:rPr>
        <w:footnoteReference w:id="227"/>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29"/>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 الرّحمن بن أخي حسين الجعفي 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الكوفة عبد الرّحمن بن </w:t>
      </w:r>
      <w:r>
        <w:rPr>
          <w:rStyle w:val="FootnoteAnchor"/>
          <w:rtl w:val="true"/>
        </w:rPr>
        <w:footnoteReference w:id="230"/>
      </w:r>
      <w:r>
        <w:rPr>
          <w:rFonts w:ascii="Amiri" w:hAnsi="Amiri" w:eastAsia="Amiri" w:cs="Amiri"/>
          <w:color w:val="111111"/>
          <w:sz w:val="28"/>
          <w:sz w:val="28"/>
          <w:szCs w:val="28"/>
          <w:rtl w:val="true"/>
          <w:lang w:bidi="ar-SA"/>
        </w:rPr>
        <w:t>تميم و يزيد بن يزيد بن جابر، ثم قدم عبد الرّحمن بن يزيد بن جابر بعد ذلك بدهر، فالذي يحدث عنه أبو أسامة ليس هو ابن جابر، هو عبد الرّحمن بن يزيد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أحمد بن محمّد بن الطوسي، و أبو الحسن علي بن عبيد اللّه الزاغوني </w:t>
      </w:r>
      <w:r>
        <w:rPr>
          <w:rStyle w:val="FootnoteAnchor"/>
          <w:rtl w:val="true"/>
        </w:rPr>
        <w:footnoteReference w:id="23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232"/>
      </w:r>
      <w:r>
        <w:rPr>
          <w:rFonts w:ascii="Amiri" w:hAnsi="Amiri" w:eastAsia="Amiri" w:cs="Amiri"/>
          <w:color w:val="111111"/>
          <w:sz w:val="28"/>
          <w:sz w:val="28"/>
          <w:szCs w:val="28"/>
          <w:rtl w:val="true"/>
          <w:lang w:bidi="ar-SA"/>
        </w:rPr>
        <w:t>بن الطيوري، نا الحسن بن علي الشاموخي، أنا عمر بن محمّد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أبي داود بن يزيد بن تميم قدم فارا مع القدرية، و كان من أهل دمشق، و قد سمع أبو أسامة من ابن المبارك، عن عبد الرّحمن بن يزيد بن جابر و جميعا يحدثان عن مكحول و ابن جابر أيضا دمشقي، فلما قدم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يزيد الدمشقي، و حدث عن مكحول ظن أبو أسامة أنه ابن جابر الذي روى عنه ابن المبارك، و ابن جابر ثقة مأمون يجمع حديثه، و ابن تميم ضعيف، روى عن الزهري أحاديث مناكير حدثنا ببعضها محمّد بن يحيى النيسابوري في علل حديث الزهري،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أحرّج علي من حدث عني بهذه الأحاديث مفردة، قدم </w:t>
      </w:r>
      <w:r>
        <w:rPr>
          <w:rStyle w:val="FootnoteAnchor"/>
          <w:rtl w:val="true"/>
        </w:rPr>
        <w:footnoteReference w:id="233"/>
      </w:r>
      <w:r>
        <w:rPr>
          <w:rFonts w:ascii="Amiri" w:hAnsi="Amiri" w:eastAsia="Amiri" w:cs="Amiri"/>
          <w:color w:val="111111"/>
          <w:sz w:val="28"/>
          <w:sz w:val="28"/>
          <w:szCs w:val="28"/>
          <w:rtl w:val="true"/>
          <w:lang w:bidi="ar-SA"/>
        </w:rPr>
        <w:t xml:space="preserve">عبد الرّحمن بن يزيد بن تميم مع ثور بن يزيد، و برد بن سنان، و محمّد بن راشد، و عبد الرّحمن بن ثوبان فرّوا من القتل، و كانوا قدرية فقدموا العراق، فسمع منهم أهل العراق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235"/>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w:t>
      </w:r>
    </w:p>
    <w:p>
      <w:pPr>
        <w:pStyle w:val="BookText"/>
        <w:rPr/>
      </w:pPr>
      <w:r>
        <w:rPr>
          <w:rFonts w:ascii="Amiri" w:hAnsi="Amiri" w:eastAsia="Amiri" w:cs="Amiri"/>
          <w:color w:val="111111"/>
          <w:sz w:val="28"/>
          <w:sz w:val="28"/>
          <w:szCs w:val="28"/>
          <w:rtl w:val="true"/>
          <w:lang w:bidi="ar-SA"/>
        </w:rPr>
        <w:t xml:space="preserve">عبد الرّحمن بن يزيد بن تميم فقال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أحاديث شهر بن حوشب فجعلها حديث الزهري و ضعّفه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الفارسي، أنا أبو أحمد بن عدي </w:t>
      </w:r>
      <w:r>
        <w:rPr>
          <w:rStyle w:val="FootnoteAnchor"/>
          <w:rtl w:val="true"/>
        </w:rPr>
        <w:footnoteReference w:id="238"/>
      </w:r>
      <w:r>
        <w:rPr>
          <w:rFonts w:ascii="IRNazanin" w:hAnsi="IRNazanin" w:eastAsia="IRNazanin"/>
          <w:color w:val="111111"/>
          <w:sz w:val="28"/>
          <w:sz w:val="28"/>
          <w:szCs w:val="28"/>
          <w:rtl w:val="true"/>
          <w:lang w:bidi="fa-IR"/>
        </w:rPr>
        <w:t xml:space="preserve">،نا ابن </w:t>
      </w:r>
      <w:r>
        <w:rPr>
          <w:rStyle w:val="FootnoteAnchor"/>
          <w:rtl w:val="true"/>
        </w:rPr>
        <w:footnoteReference w:id="239"/>
      </w:r>
      <w:r>
        <w:rPr>
          <w:rFonts w:ascii="Amiri" w:hAnsi="Amiri" w:eastAsia="Amiri" w:cs="Amiri"/>
          <w:color w:val="111111"/>
          <w:sz w:val="28"/>
          <w:sz w:val="28"/>
          <w:szCs w:val="28"/>
          <w:rtl w:val="true"/>
          <w:lang w:bidi="ar-SA"/>
        </w:rPr>
        <w:t>حمّاد، حدثني عبد اللّه بن أحمد،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يزيد بن تميم قلب أحاديث شهر بن حوشب صيّرها حديث الزهري و جعل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أنا أبو بكر، أنا أبو الحسن العتيقي، أنا يوسف، أنا أبو جعفر العقيلي </w:t>
      </w:r>
      <w:r>
        <w:rPr>
          <w:rStyle w:val="FootnoteAnchor"/>
          <w:rtl w:val="true"/>
        </w:rPr>
        <w:footnoteReference w:id="240"/>
      </w:r>
      <w:r>
        <w:rPr>
          <w:rFonts w:ascii="Amiri" w:hAnsi="Amiri" w:eastAsia="Amiri" w:cs="Amiri"/>
          <w:color w:val="111111"/>
          <w:sz w:val="28"/>
          <w:sz w:val="28"/>
          <w:szCs w:val="28"/>
          <w:rtl w:val="true"/>
          <w:lang w:bidi="ar-SA"/>
        </w:rPr>
        <w:t>،نا الخضر بن داود، 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الهيثم بن خارجة، و ذكر لأبي </w:t>
      </w:r>
      <w:r>
        <w:rPr>
          <w:rStyle w:val="FootnoteAnchor"/>
          <w:rtl w:val="true"/>
        </w:rPr>
        <w:footnoteReference w:id="241"/>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تميم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عنه الوليد بأحاديث، كان أبو عبد اللّه يستنكرها، فقال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الوليد عن عبد الرّحمن بن يزيد بن تميم عن مكحول حديث الهاجرة </w:t>
      </w:r>
      <w:r>
        <w:rPr>
          <w:rStyle w:val="FootnoteAnchor"/>
          <w:rtl w:val="true"/>
        </w:rPr>
        <w:footnoteReference w:id="242"/>
      </w:r>
      <w:r>
        <w:rPr>
          <w:rFonts w:ascii="Amiri" w:hAnsi="Amiri" w:eastAsia="Amiri" w:cs="Amiri"/>
          <w:color w:val="111111"/>
          <w:sz w:val="28"/>
          <w:sz w:val="28"/>
          <w:szCs w:val="28"/>
          <w:rtl w:val="true"/>
          <w:lang w:bidi="ar-SA"/>
        </w:rPr>
        <w:t>،فبلغ ذلك وكيعا،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سوّه شيخ مثل ذلك يحدث بمثل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تميم أيضا هو ضعيف في الزهري و غيره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244"/>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تميم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لعبد الرّحمن بن يزيد غير ما ذكرت و هو من جملة من يكتب حديثه من الضعفاء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حدثنا أبو عبد اللّه البلخي، أنا أبو منصور محمّد بن الحسن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محمّد بن غالب، أنا أبو يعلى حمزة بن محمّد بن علي، نا محمّد بن إبراهيم بن </w:t>
      </w:r>
      <w:r>
        <w:rPr>
          <w:rStyle w:val="FootnoteAnchor"/>
          <w:rtl w:val="true"/>
        </w:rPr>
        <w:footnoteReference w:id="246"/>
      </w:r>
      <w:r>
        <w:rPr>
          <w:rFonts w:ascii="Amiri" w:hAnsi="Amiri" w:eastAsia="Amiri" w:cs="Amiri"/>
          <w:color w:val="111111"/>
          <w:sz w:val="28"/>
          <w:sz w:val="28"/>
          <w:szCs w:val="28"/>
          <w:rtl w:val="true"/>
          <w:lang w:bidi="ar-SA"/>
        </w:rPr>
        <w:t>شعيب،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يزيد بن تميم السّلمي، يعدّ في الشاميين، عن مكحول مرسل، روى عنه الوليد بن مسلم، عنده مناكير، روى عنه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أسامة، و حسين الجعفي،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مروان، عن الوليد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عنه فإنه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السّمرقندي، نا أبو بكر الخطيب، أنا أحمد بن أبي جعفر القطيعي، أنا محمّد بن عدي البصري في كتابه، نا أبو عبيد محمّد بن علي الآجري،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داود سليمان بن الأشعث، عن عبد الرّحمن بن يزيد بن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السّلمي، متروك الحديث، حدّث عنه أبو أسامة، و غلط‍‌ في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يزيد بن جابر الشامي، و كلما جاء عن أبي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يزيد فهو ابن تميم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w:t>
      </w:r>
      <w:r>
        <w:rPr>
          <w:rStyle w:val="FootnoteAnchor"/>
          <w:rtl w:val="true"/>
        </w:rPr>
        <w:footnoteReference w:id="248"/>
      </w:r>
      <w:r>
        <w:rPr>
          <w:rFonts w:ascii="Amiri" w:hAnsi="Amiri" w:eastAsia="Amiri" w:cs="Amiri"/>
          <w:color w:val="111111"/>
          <w:sz w:val="28"/>
          <w:sz w:val="28"/>
          <w:szCs w:val="28"/>
          <w:rtl w:val="true"/>
          <w:lang w:bidi="ar-SA"/>
        </w:rPr>
        <w:t xml:space="preserve">،أنا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بن يوسف، نا أحمد بن طاهر بن النجم، أنا أبو عثمان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تميم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 عبد اللّه الخلاّل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إذنا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سألت أبا زرعة عن عبد الرّحمن بن يزيد بن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عبد الرّحمن بن يزيد بن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مناكير،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روى عنه أبو أسامة، و حسين </w:t>
      </w:r>
      <w:r>
        <w:rPr>
          <w:rStyle w:val="FootnoteAnchor"/>
          <w:rtl w:val="true"/>
        </w:rPr>
        <w:footnoteReference w:id="252"/>
      </w:r>
      <w:r>
        <w:rPr>
          <w:rFonts w:ascii="Amiri" w:hAnsi="Amiri" w:eastAsia="Amiri" w:cs="Amiri"/>
          <w:color w:val="111111"/>
          <w:sz w:val="28"/>
          <w:sz w:val="28"/>
          <w:szCs w:val="28"/>
          <w:rtl w:val="true"/>
          <w:lang w:bidi="ar-SA"/>
        </w:rPr>
        <w:t>الجعفي،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يزيد بن جابر، و غلط‍‌ في نسبه، و يزيد بن تميم أصحّ‌، و هو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إبراهيم الأصبهاني أنه سأل أبا حاتم عن عبد الرّحمن بن يزيد بن تميم السّلمي يعد في الشاميين‌؟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 غلط‍‌ فيه أبو أسامة،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يزيد بن تميم متروك الحديث، شامي، روى عنه أبو أسامة،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بن عبد اللّه، أنا أبو بكر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واقفت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يزيد بن تميم شامي، أبو أسامة، يغلط‍‌ في نسبه، يروي عن إسماعيل بن عبيد اللّه بن أبي المهاجر الدمشقي، و إسماعيل هذا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أنا أبو تمام علي بن محمّد بن الحسن، و أبو الغنائم محمّد بن علي بن علي الدجاجي في كتابيهما، عن أبي الحسن الدّارقطني،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يزيد بن تميم شامي، روى عنه أبو أسامة، فغلط‍‌ في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بن جابر، و ابن جابر ثقة و هذا ضعيف عن الزهري، و إسماعيل بن عبيد اللّه بن أبي المهاجر دمشقي، و غيرهما</w:t>
      </w:r>
      <w:r>
        <w:rPr>
          <w:rFonts w:eastAsia="Amiri" w:cs="Amiri" w:ascii="Amiri" w:hAnsi="Amiri"/>
          <w:color w:val="111111"/>
          <w:sz w:val="28"/>
          <w:szCs w:val="28"/>
          <w:rtl w:val="true"/>
          <w:lang w:bidi="ar-SA"/>
        </w:rPr>
        <w:t xml:space="preserve">. </w:t>
      </w:r>
      <w:bookmarkStart w:id="64" w:name="pg16713_193562"/>
    </w:p>
    <w:p>
      <w:pPr>
        <w:pStyle w:val="Heading5"/>
        <w:numPr>
          <w:ilvl w:val="4"/>
          <w:numId w:val="1"/>
        </w:numPr>
        <w:rPr/>
      </w:pPr>
      <w:bookmarkStart w:id="65" w:name="__RefHeading___Toc2317892_73709187"/>
      <w:bookmarkStart w:id="66" w:name="_Toc25"/>
      <w:bookmarkEnd w:id="64"/>
      <w:bookmarkEnd w:id="65"/>
      <w:r>
        <w:rPr/>
        <w:t>3989</w:t>
      </w:r>
      <w:r>
        <w:rPr>
          <w:rtl w:val="true"/>
        </w:rPr>
        <w:t xml:space="preserve"> - </w:t>
      </w:r>
      <w:r>
        <w:rPr>
          <w:rtl w:val="true"/>
        </w:rPr>
        <w:t>عبد الرّحمن بن يزيد بن جابر</w:t>
      </w:r>
      <w:bookmarkEnd w:id="66"/>
    </w:p>
    <w:p>
      <w:pPr>
        <w:pStyle w:val="BookText"/>
        <w:rPr/>
      </w:pPr>
      <w:r>
        <w:rPr>
          <w:rFonts w:ascii="Amiri" w:hAnsi="Amiri" w:eastAsia="Amiri" w:cs="Amiri"/>
          <w:color w:val="111111"/>
          <w:sz w:val="28"/>
          <w:sz w:val="28"/>
          <w:szCs w:val="28"/>
          <w:rtl w:val="true"/>
          <w:lang w:bidi="ar-SA"/>
        </w:rPr>
        <w:t xml:space="preserve">أبو عتبة الأزدي الدّاراني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يروي عن أبي الأشعث الصّنعاني، و أبي كبشة السّلولي </w:t>
      </w:r>
      <w:r>
        <w:rPr>
          <w:rStyle w:val="FootnoteAnchor"/>
          <w:rtl w:val="true"/>
        </w:rPr>
        <w:footnoteReference w:id="254"/>
      </w:r>
      <w:r>
        <w:rPr>
          <w:rFonts w:ascii="Amiri" w:hAnsi="Amiri" w:eastAsia="Amiri" w:cs="Amiri"/>
          <w:color w:val="111111"/>
          <w:sz w:val="28"/>
          <w:sz w:val="28"/>
          <w:szCs w:val="28"/>
          <w:rtl w:val="true"/>
          <w:lang w:bidi="ar-SA"/>
        </w:rPr>
        <w:t xml:space="preserve">،و سليمان بن حبيب، و عيسى بن طلحة الأسدي، و أبي سعيد المدني، و عروة بن محمّد بن عطية السّعدي، و محمّد بن واسع الأزدي، و يحيى بن يحيى الغساني، و أبي عثمان يزيد بن مرثد الصّنعاني الهمداني، و أبي إدريس الأصغر عبد الرّحمن بن عراك العذري، و عطاء بن قرّة السّلولي، و رزيق </w:t>
      </w:r>
      <w:r>
        <w:rPr>
          <w:rStyle w:val="FootnoteAnchor"/>
          <w:rtl w:val="true"/>
        </w:rPr>
        <w:footnoteReference w:id="255"/>
      </w:r>
      <w:r>
        <w:rPr>
          <w:rFonts w:ascii="Amiri" w:hAnsi="Amiri" w:eastAsia="Amiri" w:cs="Amiri"/>
          <w:color w:val="111111"/>
          <w:sz w:val="28"/>
          <w:sz w:val="28"/>
          <w:szCs w:val="28"/>
          <w:rtl w:val="true"/>
          <w:lang w:bidi="ar-SA"/>
        </w:rPr>
        <w:t xml:space="preserve">بن حيّان الفزاري، و أبي طلحة حكيم بن دينار، و يحيى بن جابر الطائي، و أبي عبيد اللّه مسلم بن مشكم، و الحارث بن محمّد الأشعري، و عبد اللّه بن عامر المقرئ، و أبي مسكين الأنصاري، و سليمان بن يسار، و ضمرة بن حبيب، و عبد اللّه بن عمر بن عبد العزيز، و الزهري، و عثمان بن حيّان، و زيد بن أسلم، و عبدة بن أبي لبابة </w:t>
      </w:r>
      <w:r>
        <w:rPr>
          <w:rStyle w:val="FootnoteAnchor"/>
          <w:rtl w:val="true"/>
        </w:rPr>
        <w:footnoteReference w:id="256"/>
      </w:r>
      <w:r>
        <w:rPr>
          <w:rFonts w:ascii="Amiri" w:hAnsi="Amiri" w:eastAsia="Amiri" w:cs="Amiri"/>
          <w:color w:val="111111"/>
          <w:sz w:val="28"/>
          <w:sz w:val="28"/>
          <w:szCs w:val="28"/>
          <w:rtl w:val="true"/>
          <w:lang w:bidi="ar-SA"/>
        </w:rPr>
        <w:t xml:space="preserve">، و إسماعيل بن عبيد اللّه بن أبي المهاجر، و أخيه يزيد بن يزيد، و خالد بن اللّجلاج، و أبي سلاّم الأسود، و مكحول، و بسر </w:t>
      </w:r>
      <w:r>
        <w:rPr>
          <w:rStyle w:val="FootnoteAnchor"/>
          <w:rtl w:val="true"/>
        </w:rPr>
        <w:footnoteReference w:id="257"/>
      </w:r>
      <w:r>
        <w:rPr>
          <w:rFonts w:ascii="Amiri" w:hAnsi="Amiri" w:eastAsia="Amiri" w:cs="Amiri"/>
          <w:color w:val="111111"/>
          <w:sz w:val="28"/>
          <w:sz w:val="28"/>
          <w:szCs w:val="28"/>
          <w:rtl w:val="true"/>
          <w:lang w:bidi="ar-SA"/>
        </w:rPr>
        <w:t>بن عبيد اللّه، و عطية بن قيس، و عمير بن هانئ العنسي، و أبي عبد ربّ‌ الزاهد، و زيد بن أرطأة، و أبي زيادة عبيد اللّه بن زيادة البكري، و بلال بن سعد، و القاسم بن عبد الرّحمن، و يزيد بن عطاء السكسكي، و القاسم أبي عبد الرّحمن، و ربيعة بن يزيد، و سليم بن عامر، و معلّى بن زياد البصري، و أبي عبد السلام صالح بن رستم، و عبادة بن نسيّ‌، و عبد اللّه بن أبي زكريا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اللّه بن عبد الرّحمن، و سعيد بن عبد العزيز، و عبد اللّه بن المبارك، و الوليد بن مسلم، و عبد اللّه بن كثير القارئ الطويل، و عمر بن عبد الواحد، و الوليد بن يزيد البيروتي، و صدقة بن خالد، و عبد اللّه بن يزيد بن راشد المقرئ، و أيوب بن سويد الرملي، و عبد الملك بن محمّد الصّنعاني، و محمّد بن شعيب بن شابور، </w:t>
      </w:r>
    </w:p>
    <w:p>
      <w:pPr>
        <w:pStyle w:val="BookText"/>
        <w:rPr/>
      </w:pPr>
      <w:r>
        <w:rPr>
          <w:rFonts w:ascii="Amiri" w:hAnsi="Amiri" w:eastAsia="Amiri" w:cs="Amiri"/>
          <w:color w:val="111111"/>
          <w:sz w:val="28"/>
          <w:sz w:val="28"/>
          <w:szCs w:val="28"/>
          <w:rtl w:val="true"/>
          <w:lang w:bidi="ar-SA"/>
        </w:rPr>
        <w:t>و أيوب بن حسان، و عيسى بن يونس، و بشر بن بكر، و حمّاد بن مالك الأشجعي، و حسين بن علي الجعفي، و خداش بن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نا أبو الحسين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الصوفي، أنا أبو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نا هشام بن عمّار، نا صدقة بن خالد، نا ابن جابر، عن القاسم، حدثنا عقبة بن عامر الجهني، قال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أقود برسول اللّه صلى اللّه عليه و سلم في نقب </w:t>
      </w:r>
      <w:r>
        <w:rPr>
          <w:rStyle w:val="FootnoteAnchor"/>
          <w:rtl w:val="true"/>
        </w:rPr>
        <w:footnoteReference w:id="259"/>
      </w:r>
      <w:r>
        <w:rPr>
          <w:rFonts w:ascii="Amiri" w:hAnsi="Amiri" w:eastAsia="Amiri" w:cs="Amiri"/>
          <w:color w:val="111111"/>
          <w:sz w:val="28"/>
          <w:sz w:val="28"/>
          <w:szCs w:val="28"/>
          <w:rtl w:val="true"/>
          <w:lang w:bidi="ar-SA"/>
        </w:rPr>
        <w:t xml:space="preserve">من تلك النّقاب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يا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فأجللت رسول اللّه صلى اللّه عليه و سلم أن أركب مركبه، ثم أشفقت أن تكون معصية، فركبت 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ثم ركب النبي صلى اللّه عليه و سلم، و قدت به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عقب أ لا أعلمك </w:t>
      </w:r>
      <w:r>
        <w:rPr>
          <w:rStyle w:val="FootnoteAnchor"/>
          <w:rtl w:val="true"/>
        </w:rPr>
        <w:footnoteReference w:id="260"/>
      </w:r>
      <w:r>
        <w:rPr>
          <w:rFonts w:ascii="Amiri" w:hAnsi="Amiri" w:eastAsia="Amiri" w:cs="Amiri"/>
          <w:color w:val="111111"/>
          <w:sz w:val="28"/>
          <w:sz w:val="28"/>
          <w:szCs w:val="28"/>
          <w:rtl w:val="true"/>
          <w:lang w:bidi="ar-SA"/>
        </w:rPr>
        <w:t>من خير سورتين قرأ بهما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أقيمت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بهما رسول اللّه صلى اللّه عليه و سلم، ثم مرّ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يا عقب‌؟ اقرأ بهما كلّما نمت و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أبو محمّد بن أبي نصر، أنا خيثمة بن سليمان، أنا عباس، أنا ابن شعيب، أخبرني عبد الرّحمن بن يزيد بن جابر عن القاسم أبي عبد الرّحمن أنه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عقبة بن عامر الجهني، قال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أقود برسول اللّه صلى اللّه عليه و سلم إذ 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تركب يا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فأجللت رسول اللّه صلى اللّه عليه و سلم أن أركب مركبه، ثم شفقت أن تكون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رسول اللّه صلى اللّه عليه و سلم فركبت هنية ثم نزلت، ثم ركب رسول اللّه صلى اللّه عليه و سلم و قدمت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عقب أ لا أعلمك من خير سورتين قرأ بهما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و أمي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أقيمت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بهما </w:t>
      </w:r>
    </w:p>
    <w:p>
      <w:pPr>
        <w:pStyle w:val="BookText"/>
        <w:rPr/>
      </w:pPr>
      <w:r>
        <w:rPr>
          <w:rFonts w:ascii="Amiri" w:hAnsi="Amiri" w:eastAsia="Amiri" w:cs="Amiri"/>
          <w:color w:val="111111"/>
          <w:sz w:val="28"/>
          <w:sz w:val="28"/>
          <w:szCs w:val="28"/>
          <w:rtl w:val="true"/>
          <w:lang w:bidi="ar-SA"/>
        </w:rPr>
        <w:t>رسول اللّه صلى اللّه عليه و سلم، ثم مرّ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يا عقب، اقرأ بهما كلما نمت و قمت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w:t>
      </w:r>
      <w:r>
        <w:rPr>
          <w:rStyle w:val="FootnoteAnchor"/>
          <w:rtl w:val="true"/>
        </w:rPr>
        <w:footnoteReference w:id="263"/>
      </w:r>
      <w:r>
        <w:rPr>
          <w:rFonts w:ascii="Amiri" w:hAnsi="Amiri" w:eastAsia="Amiri" w:cs="Amiri"/>
          <w:color w:val="111111"/>
          <w:sz w:val="28"/>
          <w:sz w:val="28"/>
          <w:szCs w:val="28"/>
          <w:rtl w:val="true"/>
          <w:lang w:bidi="ar-SA"/>
        </w:rPr>
        <w:t xml:space="preserve">الأهوازي، أنا أبو حفص، حدثنا خليفة بن خياط‍‌، قال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الرابعة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الأزدي، مات سنة ثلاث و خمسين و مائة، و كان أسنّ‌ من أخيه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نا أبو الحسين بن المهتدي، أنا عبد الرّحمن بن عمر، أنا محمّد بن أحمد بن يعقوب بن شيبة، حدثا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المديني </w:t>
      </w:r>
      <w:r>
        <w:rPr>
          <w:rStyle w:val="FootnoteAnchor"/>
          <w:rtl w:val="true"/>
        </w:rPr>
        <w:footnoteReference w:id="26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يزيد بن جابر يعدّ في الطبقة الثانية من فقهاء أهل الشام بعد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أنا أحمد بن محمّد بن عمر، نا أبو بكر بن أبي الدنيا </w:t>
      </w:r>
      <w:r>
        <w:rPr>
          <w:rStyle w:val="FootnoteAnchor"/>
          <w:rtl w:val="true"/>
        </w:rPr>
        <w:footnoteReference w:id="266"/>
      </w:r>
      <w:r>
        <w:rPr>
          <w:rFonts w:ascii="IRNazanin" w:hAnsi="IRNazanin" w:eastAsia="IRNazanin"/>
          <w:color w:val="111111"/>
          <w:sz w:val="28"/>
          <w:sz w:val="28"/>
          <w:szCs w:val="28"/>
          <w:rtl w:val="true"/>
          <w:lang w:bidi="fa-IR"/>
        </w:rPr>
        <w:t>،نا محمّد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الأزدي، و كان أكبر من أخيه يزيد بن يزيد، مات سنة ثلاث و خمسين و مائة، و هو ابن بضع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w:t>
      </w:r>
      <w:r>
        <w:rPr>
          <w:rStyle w:val="FootnoteAnchor"/>
          <w:rtl w:val="true"/>
        </w:rPr>
        <w:footnoteReference w:id="267"/>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قال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الخامسة من أهل الشام فذكره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سنة أربع و خمسين و مائة في خلافة أبي جعفر، و كان ثقة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 الرّحمن بن يزيد بن جابر الأزدي الشامي، سمع مكحول، و بسر </w:t>
      </w:r>
      <w:r>
        <w:rPr>
          <w:rStyle w:val="FootnoteAnchor"/>
          <w:rtl w:val="true"/>
        </w:rPr>
        <w:footnoteReference w:id="270"/>
      </w:r>
      <w:r>
        <w:rPr>
          <w:rFonts w:ascii="Amiri" w:hAnsi="Amiri" w:eastAsia="Amiri" w:cs="Amiri"/>
          <w:color w:val="111111"/>
          <w:sz w:val="28"/>
          <w:sz w:val="28"/>
          <w:szCs w:val="28"/>
          <w:rtl w:val="true"/>
          <w:lang w:bidi="ar-SA"/>
        </w:rPr>
        <w:t>بن عبيد اللّه، و أبا طعمة، سمع منه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الرّحمن كتاب سمعه و كتاب آخر لم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موسى، سمعت عيسى بن يونس، ذكر سعيد بن عبد العزيز فذكر خيرا و لم يكن عبد الرّحمن بن يزيد من أحلاسها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يزيد بن جابر الأزدي، سمع مكحولا، و الزهري، و سليم بن عامر، و إسماعيل بن عبيد اللّه، روى عنه ابن المبارك، و صدقة بن خالد، و الوليد بن مسلم، و محمّد بن شعيب بن شابور، و أيوب بن سويد، و عيسى بن يونس، و الوليد بن مزيد،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سعيد بن عبد العزيز، و روى هو عن يزيد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أبو القاسم نصر بن أحمد،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يزيد بن جابر أخو يزيد بن يزيد الأزدي الشامي و كان عبد الرّحمن أكبر </w:t>
      </w:r>
    </w:p>
    <w:p>
      <w:pPr>
        <w:pStyle w:val="BookText"/>
        <w:rPr/>
      </w:pPr>
      <w:r>
        <w:rPr>
          <w:rFonts w:ascii="IRNazanin" w:hAnsi="IRNazanin" w:eastAsia="IRNazanin"/>
          <w:color w:val="111111"/>
          <w:sz w:val="28"/>
          <w:sz w:val="28"/>
          <w:szCs w:val="28"/>
          <w:rtl w:val="true"/>
          <w:lang w:bidi="fa-IR"/>
        </w:rPr>
        <w:t xml:space="preserve">منه، سمع بسر </w:t>
      </w:r>
      <w:r>
        <w:rPr>
          <w:rStyle w:val="FootnoteAnchor"/>
          <w:rtl w:val="true"/>
        </w:rPr>
        <w:footnoteReference w:id="273"/>
      </w:r>
      <w:r>
        <w:rPr>
          <w:rFonts w:ascii="Amiri" w:hAnsi="Amiri" w:eastAsia="Amiri" w:cs="Amiri"/>
          <w:color w:val="111111"/>
          <w:sz w:val="28"/>
          <w:sz w:val="28"/>
          <w:szCs w:val="28"/>
          <w:rtl w:val="true"/>
          <w:lang w:bidi="ar-SA"/>
        </w:rPr>
        <w:t xml:space="preserve">بن عبيد اللّه </w:t>
      </w:r>
      <w:r>
        <w:rPr>
          <w:rStyle w:val="FootnoteAnchor"/>
          <w:rtl w:val="true"/>
        </w:rPr>
        <w:footnoteReference w:id="274"/>
      </w:r>
      <w:r>
        <w:rPr>
          <w:rFonts w:ascii="Amiri" w:hAnsi="Amiri" w:eastAsia="Amiri" w:cs="Amiri"/>
          <w:color w:val="111111"/>
          <w:sz w:val="28"/>
          <w:sz w:val="28"/>
          <w:szCs w:val="28"/>
          <w:rtl w:val="true"/>
          <w:lang w:bidi="ar-SA"/>
        </w:rPr>
        <w:t xml:space="preserve">،و إسماعيل بن عبيد اللّه </w:t>
      </w:r>
      <w:r>
        <w:rPr>
          <w:rStyle w:val="FootnoteAnchor"/>
          <w:rtl w:val="true"/>
        </w:rPr>
        <w:footnoteReference w:id="275"/>
      </w:r>
      <w:r>
        <w:rPr>
          <w:rFonts w:ascii="Amiri" w:hAnsi="Amiri" w:eastAsia="Amiri" w:cs="Amiri"/>
          <w:color w:val="111111"/>
          <w:sz w:val="28"/>
          <w:sz w:val="28"/>
          <w:szCs w:val="28"/>
          <w:rtl w:val="true"/>
          <w:lang w:bidi="ar-SA"/>
        </w:rPr>
        <w:t>،و عمير بن هانئ، روى عنه يحيى بن حمزة، و الوليد بن مسلم في الصوم، و التوحيد، و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 و البخاري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خمسين و مائة،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ست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كاتب </w:t>
      </w:r>
      <w:r>
        <w:rPr>
          <w:rStyle w:val="FootnoteAnchor"/>
          <w:rtl w:val="true"/>
        </w:rPr>
        <w:footnoteReference w:id="276"/>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خمسين و مائة، و هو ابن بضع و ثمانين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7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يزيد بن جابر الأزدي الشامي، من أهل دمشق، و هو أخو يزيد بن يزيد، سمع ابن شهاب الزهري، و إسماعيل بن عبيد اللّه بن أبي المهاجر، و سليم بن عامر، و مكحولا الهذلي، و أبا الأشعث الصّنعاني، و زيد بن أرطأة، و ربيعة بن يزيد، و بسر </w:t>
      </w:r>
      <w:r>
        <w:rPr>
          <w:rStyle w:val="FootnoteAnchor"/>
          <w:rtl w:val="true"/>
        </w:rPr>
        <w:footnoteReference w:id="279"/>
      </w:r>
      <w:r>
        <w:rPr>
          <w:rFonts w:ascii="Amiri" w:hAnsi="Amiri" w:eastAsia="Amiri" w:cs="Amiri"/>
          <w:color w:val="111111"/>
          <w:sz w:val="28"/>
          <w:sz w:val="28"/>
          <w:szCs w:val="28"/>
          <w:rtl w:val="true"/>
          <w:lang w:bidi="ar-SA"/>
        </w:rPr>
        <w:t>بن عبيد اللّه، و أبا طعمة، حدث عنه عبد اللّه بن المبارك، و عيسى بن يونس، و الوليد بن مسلم، و أيوب بن سويد،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هشام بن الغاز </w:t>
      </w:r>
      <w:r>
        <w:rPr>
          <w:rStyle w:val="FootnoteAnchor"/>
          <w:rtl w:val="true"/>
        </w:rPr>
        <w:footnoteReference w:id="280"/>
      </w:r>
      <w:r>
        <w:rPr>
          <w:rFonts w:ascii="Amiri" w:hAnsi="Amiri" w:eastAsia="Amiri" w:cs="Amiri"/>
          <w:color w:val="111111"/>
          <w:sz w:val="28"/>
          <w:sz w:val="28"/>
          <w:szCs w:val="28"/>
          <w:rtl w:val="true"/>
          <w:lang w:bidi="ar-SA"/>
        </w:rPr>
        <w:t>أن أبا جعفر المنصور كتب إليه و إلى عبد الرّحمن بن يزيد بن جابر أيضا فقدما عليه بغداد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عتبة </w:t>
      </w:r>
    </w:p>
    <w:p>
      <w:pPr>
        <w:pStyle w:val="BookText"/>
        <w:rPr/>
      </w:pPr>
      <w:r>
        <w:rPr>
          <w:rFonts w:ascii="Amiri" w:hAnsi="Amiri" w:eastAsia="Amiri" w:cs="Amiri"/>
          <w:color w:val="111111"/>
          <w:sz w:val="28"/>
          <w:sz w:val="28"/>
          <w:szCs w:val="28"/>
          <w:rtl w:val="true"/>
          <w:lang w:bidi="ar-SA"/>
        </w:rPr>
        <w:t>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بن أبي الصقر، أنا هبة اللّه بن إبراهيم بن عمر، أنا أبو بكر المهندس، نا أبو البشر الدولابي، قال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يزيد بن جابر أبو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82"/>
      </w:r>
      <w:r>
        <w:rPr>
          <w:rFonts w:ascii="Amiri" w:hAnsi="Amiri" w:eastAsia="Amiri" w:cs="Amiri"/>
          <w:color w:val="111111"/>
          <w:sz w:val="28"/>
          <w:sz w:val="28"/>
          <w:szCs w:val="28"/>
          <w:rtl w:val="true"/>
          <w:lang w:bidi="ar-SA"/>
        </w:rPr>
        <w:t>،أنا أبو الحسن علي بن محمّد بن طوق الطبراني، أنا عبد الجبار بن مهنا الخولاني، نا أبو عبد اللّه الهروي، نا ابن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أكبر من أخيه يزيد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نا أبو الحسين بن المهتدي، أنا عبد الرّحمن بن عمر بن أحمد، أنا محمّد بن أحمد بن يعقوب، نا جدي يعقوب، حدثني مفضّل بن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أحمد بن الحسن بن خيرون، أنا محمّد بن علي بن يعقوب، أنا محمّد بن أحمد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صالح المؤذن، أنا أبو الحسن بن السّقّا، أنا أبو العباس،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يزيد بن جابر أكبر من أخيه يزيد بن جابر، و بقي بعده، و هو أكبرهما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أكثرهما </w:t>
      </w:r>
      <w:r>
        <w:rPr>
          <w:rStyle w:val="FootnoteAnchor"/>
          <w:rtl w:val="true"/>
        </w:rPr>
        <w:footnoteReference w:id="283"/>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الرابع بعد الثلاثمائة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نا أبو الحسين بن المهتدي، أنا أبو الحسين عبد الرّحمن بن عمر بن أحمد، أنا أبو بكر محمّد بن أحمد بن يعقوب بن شيبة، حدثنا جدي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عن أبي مسهر أن يزيد بن جابر كان من أهل البصرة، قدم مع عبّاد بن زياد، </w:t>
      </w:r>
    </w:p>
    <w:p>
      <w:pPr>
        <w:pStyle w:val="BookText"/>
        <w:rPr/>
      </w:pPr>
      <w:r>
        <w:rPr>
          <w:rFonts w:ascii="Amiri" w:hAnsi="Amiri" w:eastAsia="Amiri" w:cs="Amiri"/>
          <w:color w:val="111111"/>
          <w:sz w:val="28"/>
          <w:sz w:val="28"/>
          <w:szCs w:val="28"/>
          <w:rtl w:val="true"/>
          <w:lang w:bidi="ar-SA"/>
        </w:rPr>
        <w:t>و ولد عبد الرّحمن و يزيد بالشام فيما يحسب أبو مسهر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5"/>
      </w:r>
      <w:r>
        <w:rPr>
          <w:rFonts w:ascii="IRNazanin" w:hAnsi="IRNazanin" w:eastAsia="IRNazanin"/>
          <w:color w:val="111111"/>
          <w:sz w:val="28"/>
          <w:sz w:val="28"/>
          <w:szCs w:val="28"/>
          <w:rtl w:val="true"/>
          <w:lang w:bidi="fa-IR"/>
        </w:rPr>
        <w:t xml:space="preserve">الحسن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الفقيه،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القطان، نا عبد اللّه بن جعفر، نا يعقوب بن سفيان </w:t>
      </w:r>
      <w:r>
        <w:rPr>
          <w:rStyle w:val="FootnoteAnchor"/>
          <w:rtl w:val="true"/>
        </w:rPr>
        <w:footnoteReference w:id="288"/>
      </w:r>
      <w:r>
        <w:rPr>
          <w:rFonts w:ascii="Amiri" w:hAnsi="Amiri" w:eastAsia="Amiri" w:cs="Amiri"/>
          <w:color w:val="111111"/>
          <w:sz w:val="28"/>
          <w:sz w:val="28"/>
          <w:szCs w:val="28"/>
          <w:rtl w:val="true"/>
          <w:lang w:bidi="ar-SA"/>
        </w:rPr>
        <w:t>، حدثني عبد الرّحمن بن إبراهيم، نا الوليد بن مسلم، عن ابن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أردف </w:t>
      </w:r>
      <w:r>
        <w:rPr>
          <w:rStyle w:val="FootnoteAnchor"/>
          <w:rtl w:val="true"/>
        </w:rPr>
        <w:footnoteReference w:id="289"/>
      </w:r>
      <w:r>
        <w:rPr>
          <w:rFonts w:ascii="Amiri" w:hAnsi="Amiri" w:eastAsia="Amiri" w:cs="Amiri"/>
          <w:color w:val="111111"/>
          <w:sz w:val="28"/>
          <w:sz w:val="28"/>
          <w:szCs w:val="28"/>
          <w:rtl w:val="true"/>
          <w:lang w:bidi="ar-SA"/>
        </w:rPr>
        <w:t>خلف أبي أيام الوليد بن عبد الملك، فقدم علينا سليمان بن يسار، فدعاه أبي إلى الحمام، فصنع له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ألي المقاسم في أيام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صلّيت بسليمان بن موسى، و كنت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بن أبي نصر، أنا أبو الميمون، نا أبو زرعة </w:t>
      </w:r>
      <w:r>
        <w:rPr>
          <w:rStyle w:val="FootnoteAnchor"/>
          <w:rtl w:val="true"/>
        </w:rPr>
        <w:footnoteReference w:id="290"/>
      </w:r>
      <w:r>
        <w:rPr>
          <w:rFonts w:ascii="Amiri" w:hAnsi="Amiri" w:eastAsia="Amiri" w:cs="Amiri"/>
          <w:color w:val="111111"/>
          <w:sz w:val="28"/>
          <w:sz w:val="28"/>
          <w:szCs w:val="28"/>
          <w:rtl w:val="true"/>
          <w:lang w:bidi="ar-SA"/>
        </w:rPr>
        <w:t>،نا عبد الرّحمن بن إبراهيم،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ألي المقاسم </w:t>
      </w:r>
      <w:r>
        <w:rPr>
          <w:rStyle w:val="FootnoteAnchor"/>
          <w:rtl w:val="true"/>
        </w:rPr>
        <w:footnoteReference w:id="291"/>
      </w:r>
      <w:r>
        <w:rPr>
          <w:rFonts w:ascii="Amiri" w:hAnsi="Amiri" w:eastAsia="Amiri" w:cs="Amiri"/>
          <w:color w:val="111111"/>
          <w:sz w:val="28"/>
          <w:sz w:val="28"/>
          <w:szCs w:val="28"/>
          <w:rtl w:val="true"/>
          <w:lang w:bidi="ar-SA"/>
        </w:rPr>
        <w:t>في أيام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أؤم </w:t>
      </w:r>
      <w:r>
        <w:rPr>
          <w:rStyle w:val="FootnoteAnchor"/>
          <w:rtl w:val="true"/>
        </w:rPr>
        <w:footnoteReference w:id="292"/>
      </w:r>
      <w:r>
        <w:rPr>
          <w:rFonts w:ascii="Amiri" w:hAnsi="Amiri" w:eastAsia="Amiri" w:cs="Amiri"/>
          <w:color w:val="111111"/>
          <w:sz w:val="28"/>
          <w:sz w:val="28"/>
          <w:szCs w:val="28"/>
          <w:rtl w:val="true"/>
          <w:lang w:bidi="ar-SA"/>
        </w:rPr>
        <w:t>بسليمان بن موسى و كنت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93"/>
      </w:r>
      <w:r>
        <w:rPr>
          <w:rFonts w:ascii="Amiri" w:hAnsi="Amiri" w:eastAsia="Amiri" w:cs="Amiri"/>
          <w:color w:val="111111"/>
          <w:sz w:val="28"/>
          <w:sz w:val="28"/>
          <w:szCs w:val="28"/>
          <w:rtl w:val="true"/>
          <w:lang w:bidi="ar-SA"/>
        </w:rPr>
        <w:t>،أنا أبو القاسم البجلي،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القاسم عبد الرّحمن بن يزيد بن جابر بن هشام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بن سفيان </w:t>
      </w:r>
      <w:r>
        <w:rPr>
          <w:rStyle w:val="FootnoteAnchor"/>
          <w:rtl w:val="true"/>
        </w:rPr>
        <w:footnoteReference w:id="294"/>
      </w:r>
      <w:r>
        <w:rPr>
          <w:rFonts w:ascii="Amiri" w:hAnsi="Amiri" w:eastAsia="Amiri" w:cs="Amiri"/>
          <w:color w:val="111111"/>
          <w:sz w:val="28"/>
          <w:sz w:val="28"/>
          <w:szCs w:val="28"/>
          <w:rtl w:val="true"/>
          <w:lang w:bidi="ar-SA"/>
        </w:rPr>
        <w:t xml:space="preserve">،نا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عن 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أدخل أنا و مكحول المسجد، و قد صلّى الناس، فيؤذن مكحول و يقيم و يتقدم فيصلّي بهم، و كنت أجيء مع سليمان بن موسى و قد صلّوا، فيؤذن و يقيم، و أتقدم فأصلّي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295"/>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مسهر، حدثني صدقة بن خالد،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اللّجلاج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عما كان و عمّا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هبة اللّه، أنا محمّد بن الحسين،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يثني على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2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زيد بن واقد في مكحول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9"/>
      </w:r>
      <w:r>
        <w:rPr>
          <w:rFonts w:ascii="Amiri" w:hAnsi="Amiri" w:eastAsia="Amiri" w:cs="Amiri"/>
          <w:color w:val="111111"/>
          <w:sz w:val="28"/>
          <w:sz w:val="28"/>
          <w:szCs w:val="28"/>
          <w:rtl w:val="true"/>
          <w:lang w:bidi="ar-SA"/>
        </w:rPr>
        <w:t>،أنا أبو بكر البرقاني، أنا أبو حامد أحمد بن محمّد بن حسنويه، نا الحسين بن إدريس الأنصاري، نا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ليس به بأس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علي الجوهري، أنا محمّد بن العباس، نا محمّد بن القاسم الكوكبي، 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العباس، نا محمّد بن القاسم الكوكبي، 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يزيد بن جابر، و أبو بكر بن أبي مريم، و حريز </w:t>
      </w:r>
      <w:r>
        <w:rPr>
          <w:rStyle w:val="FootnoteAnchor"/>
          <w:rtl w:val="true"/>
        </w:rPr>
        <w:footnoteReference w:id="300"/>
      </w:r>
      <w:r>
        <w:rPr>
          <w:rFonts w:ascii="Amiri" w:hAnsi="Amiri" w:eastAsia="Amiri" w:cs="Amiri"/>
          <w:color w:val="111111"/>
          <w:sz w:val="28"/>
          <w:sz w:val="28"/>
          <w:szCs w:val="28"/>
          <w:rtl w:val="true"/>
          <w:lang w:bidi="ar-SA"/>
        </w:rPr>
        <w:t>بن عثمان الرحبي، هؤلاء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هبة اللّه بن الحسن الطبري، أنا محمّد بن جامع، أنا محمّد بن أحمد بن يعقوب، نا جدي، نا محمّد بن إسماعيل،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يزيد بن جابر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محمّد بن طاوس، أنا أبو الغنائم بن أبي عثمان، أنا أبو عمر بن المهدي، أنا أبو بكر محمّد بن أحمد بن يعقوب بن شيبة، نا جدي يعقوب، نا محمّد بن إسماعيل،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فذكرها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صدوق، ثقة،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أبو الحسن علي بن أحمد، أنا صالح بن أحمد العجلي، حدثني أبي، قال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يزيد بن جابر دمشقي ثقة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محمّد بن عبد الباقي، نا أبو الحسين بن المهتدي، أنا عبد الرّحمن بن عمر، أنا محمّد بن أحمد بن يعقوب، نا جدي،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يزيد بن جابر شامي ثقة من ثقات الشاميين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الحسن </w:t>
      </w:r>
      <w:r>
        <w:rPr>
          <w:rStyle w:val="FootnoteAnchor"/>
          <w:rtl w:val="true"/>
        </w:rPr>
        <w:footnoteReference w:id="30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7"/>
      </w:r>
      <w:r>
        <w:rPr>
          <w:rFonts w:ascii="Amiri" w:hAnsi="Amiri" w:eastAsia="Amiri" w:cs="Amiri"/>
          <w:color w:val="111111"/>
          <w:sz w:val="28"/>
          <w:sz w:val="28"/>
          <w:szCs w:val="28"/>
          <w:rtl w:val="true"/>
          <w:lang w:bidi="ar-SA"/>
        </w:rPr>
        <w:t>،أنا أحمد بن أبي جعفر، أنا محمّد بن عدي البصري في كتابه، نا أبو عبيد محمّد بن علي الآجري،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يزيد بن جابر من ثقات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و عبد الرّحمن ابنا يزيد بن جابر ثقتان أزديان، كانوا نزلوا البصرة، ثم تحولوا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أخبرني جدي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بن إبراهيم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عبد اللّه بن محمّد بن عبد اللّه بن هلال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عتاب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سفيان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قدامة السّرخسي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 البصري يذكر أيوب و يونس و ابن عون و سليمان التيمي فاطمئن إليه، و إذا رأيت الكوفي يذكر سفيان الثوري، و زائدة، و مالك بن </w:t>
      </w:r>
      <w:r>
        <w:rPr>
          <w:rStyle w:val="FootnoteAnchor"/>
          <w:rtl w:val="true"/>
        </w:rPr>
        <w:footnoteReference w:id="309"/>
      </w:r>
      <w:r>
        <w:rPr>
          <w:rFonts w:ascii="Amiri" w:hAnsi="Amiri" w:eastAsia="Amiri" w:cs="Amiri"/>
          <w:color w:val="111111"/>
          <w:sz w:val="28"/>
          <w:sz w:val="28"/>
          <w:szCs w:val="28"/>
          <w:rtl w:val="true"/>
          <w:lang w:bidi="ar-SA"/>
        </w:rPr>
        <w:t>المغول، و أبا الأحوص فاطمئن إليه، و إذا رأيت الشامي يذكر الأوزاعي و عبد الرّحمن بن يزيد بن جابر، و سعيد بن عبد العزيز فاطمئن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أبي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البغدادي يذكر أحمد بن حنبل فاطمئن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غالب محمّد بن عبد الواحد بن الحسن المقرئ و كتبته من كتابه، أنا هنّاد بن إبراهيم النّسفي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 أبو عبد اللّه الحسين بن محمّد بن أحمد النّهربيني، بدمشق، أنا ثابت بن بندار بن إبراهيم، أنا هنّاد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محمّد بن أبي يزيد أبو النجم الطبيب بأستراباذ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نعيم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الوليد بن مسلم يقول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عبد الرّحمن بن يزيد 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العلم إلاّ ممن يعرف بطلب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 الحسن</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13"/>
      </w:r>
      <w:r>
        <w:rPr>
          <w:rFonts w:ascii="Amiri" w:hAnsi="Amiri" w:eastAsia="Amiri" w:cs="Amiri"/>
          <w:color w:val="111111"/>
          <w:sz w:val="28"/>
          <w:sz w:val="28"/>
          <w:szCs w:val="28"/>
          <w:rtl w:val="true"/>
          <w:lang w:bidi="ar-SA"/>
        </w:rPr>
        <w:t>،أنا أبو الفضل، أنا عثمان بن أحمد الدقاق، نا سهل بن أحمد الواسطي، قال أبو حفص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ضعيف الحديث، حدث عن مكحول أحاديث مناكير، و هو عندهم من أهل الصدق، روى عنه أهل الكوفة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الكوفيون أحاديث عبد الرّحمن بن يزيد بن تميم عن عبد الرّحمن بن يزيد بن جابر و وهموا في ذلك، فالحمل عليهم في تلك الأحاديث، و لم يكن ابن تميم ثقة، و إلى تلك الأحاديث أشار عمرو بن علي </w:t>
      </w:r>
      <w:r>
        <w:rPr>
          <w:rStyle w:val="FootnoteAnchor"/>
          <w:rtl w:val="true"/>
        </w:rPr>
        <w:footnoteReference w:id="315"/>
      </w:r>
      <w:r>
        <w:rPr>
          <w:rFonts w:ascii="Amiri" w:hAnsi="Amiri" w:eastAsia="Amiri" w:cs="Amiri"/>
          <w:color w:val="111111"/>
          <w:sz w:val="28"/>
          <w:sz w:val="28"/>
          <w:szCs w:val="28"/>
          <w:rtl w:val="true"/>
          <w:lang w:bidi="ar-SA"/>
        </w:rPr>
        <w:t>،و أما ابن جابر فليس في حديثه منكر،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 </w:t>
      </w:r>
      <w:r>
        <w:rPr>
          <w:rStyle w:val="FootnoteAnchor"/>
          <w:rtl w:val="true"/>
        </w:rPr>
        <w:footnoteReference w:id="317"/>
      </w:r>
      <w:r>
        <w:rPr>
          <w:rFonts w:ascii="Amiri" w:hAnsi="Amiri" w:eastAsia="Amiri" w:cs="Amiri"/>
          <w:color w:val="111111"/>
          <w:sz w:val="28"/>
          <w:sz w:val="28"/>
          <w:szCs w:val="28"/>
          <w:rtl w:val="true"/>
          <w:lang w:bidi="ar-SA"/>
        </w:rPr>
        <w:t>عن دعلج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أسامة عن عبد الرّحمن بن يزيد بن جابر، و كان ذلك و هما منه، رحمه اللّه، لم يلق عبد الرّحمن بن يزيد بن جابر، و إنما لقي عبد الرّحمن بن يزيد بن تميم فظنّ‌ أنه ابن جابر، و ابن جابر ثقة، و ابن تميم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18"/>
      </w:r>
      <w:r>
        <w:rPr>
          <w:rFonts w:ascii="IRNazanin" w:hAnsi="IRNazanin" w:eastAsia="IRNazanin"/>
          <w:color w:val="111111"/>
          <w:sz w:val="28"/>
          <w:sz w:val="28"/>
          <w:szCs w:val="28"/>
          <w:rtl w:val="true"/>
          <w:lang w:bidi="fa-IR"/>
        </w:rPr>
        <w:t xml:space="preserve">الحسن، قالا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الخطيب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IRNazanin" w:hAnsi="IRNazanin" w:eastAsia="IRNazanin"/>
          <w:color w:val="111111"/>
          <w:sz w:val="28"/>
          <w:sz w:val="28"/>
          <w:szCs w:val="28"/>
          <w:rtl w:val="true"/>
          <w:lang w:bidi="fa-IR"/>
        </w:rPr>
        <w:t>هشام بن عمار، عن سنّ‌ ابن جابر؟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321"/>
      </w:r>
      <w:r>
        <w:rPr>
          <w:rFonts w:ascii="Amiri" w:hAnsi="Amiri" w:eastAsia="Amiri" w:cs="Amiri"/>
          <w:color w:val="111111"/>
          <w:sz w:val="28"/>
          <w:sz w:val="28"/>
          <w:szCs w:val="28"/>
          <w:rtl w:val="true"/>
          <w:lang w:bidi="ar-SA"/>
        </w:rPr>
        <w:t xml:space="preserve">أبو الغنائم محمّد بن علي، ثم 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أنا أبوا </w:t>
      </w:r>
      <w:r>
        <w:rPr>
          <w:rStyle w:val="FootnoteAnchor"/>
          <w:rtl w:val="true"/>
        </w:rPr>
        <w:footnoteReference w:id="323"/>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24"/>
      </w:r>
      <w:r>
        <w:rPr>
          <w:rFonts w:ascii="Amiri" w:hAnsi="Amiri" w:eastAsia="Amiri" w:cs="Amiri"/>
          <w:color w:val="111111"/>
          <w:sz w:val="28"/>
          <w:sz w:val="28"/>
          <w:szCs w:val="28"/>
          <w:rtl w:val="true"/>
          <w:lang w:bidi="ar-SA"/>
        </w:rPr>
        <w:t>،أنا ابن الفضل، نا علي بن إبراهيم المستملي، نا أبو أحمد بن فارس،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خمسين و مائة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الرّحمن بن يزيد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2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28"/>
      </w:r>
      <w:r>
        <w:rPr>
          <w:rFonts w:ascii="Amiri" w:hAnsi="Amiri" w:eastAsia="Amiri" w:cs="Amiri"/>
          <w:color w:val="111111"/>
          <w:sz w:val="28"/>
          <w:sz w:val="28"/>
          <w:szCs w:val="28"/>
          <w:rtl w:val="true"/>
          <w:lang w:bidi="ar-SA"/>
        </w:rPr>
        <w:t>،أنا أبو سعيد بن حسنويه، نا عبد اللّه بن محمّد بن جعفر، نا عمر بن أحمد الأهوازي، 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يزيد بن جابر، مات 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علي بن أحمد،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عبيد اللّه بن عبد الرّحمن، أخبرني عبد الرّحمن بن محمّد بن المغيرة، أخبرني أبي، حدثني أبو عبيد </w:t>
      </w:r>
      <w:r>
        <w:rPr>
          <w:rStyle w:val="FootnoteAnchor"/>
          <w:rtl w:val="true"/>
        </w:rPr>
        <w:footnoteReference w:id="329"/>
      </w:r>
      <w:r>
        <w:rPr>
          <w:rFonts w:ascii="IRNazanin" w:hAnsi="IRNazanin" w:eastAsia="IRNazanin"/>
          <w:color w:val="111111"/>
          <w:sz w:val="28"/>
          <w:sz w:val="28"/>
          <w:szCs w:val="28"/>
          <w:rtl w:val="true"/>
          <w:lang w:bidi="fa-IR"/>
        </w:rPr>
        <w:t>القاسم بن 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ثلاث و خمسين فيها مات عبد الرحمن بن يزيد بن جابر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قال سليمان بن عبد الرّحمن الدمشقي عن علي بن عبد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الحسين بن المهتدي، أنا </w:t>
      </w:r>
    </w:p>
    <w:p>
      <w:pPr>
        <w:pStyle w:val="BookText"/>
        <w:rPr/>
      </w:pPr>
      <w:r>
        <w:rPr>
          <w:rFonts w:ascii="Amiri" w:hAnsi="Amiri" w:eastAsia="Amiri" w:cs="Amiri"/>
          <w:color w:val="111111"/>
          <w:sz w:val="28"/>
          <w:sz w:val="28"/>
          <w:szCs w:val="28"/>
          <w:rtl w:val="true"/>
          <w:lang w:bidi="ar-SA"/>
        </w:rPr>
        <w:t>عبد الرّحمن بن عمر، أنا محمّد بن أحمد بن يعقوب،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330"/>
      </w:r>
      <w:r>
        <w:rPr>
          <w:rFonts w:ascii="Amiri" w:hAnsi="Amiri" w:eastAsia="Amiri" w:cs="Amiri"/>
          <w:color w:val="111111"/>
          <w:sz w:val="28"/>
          <w:sz w:val="28"/>
          <w:szCs w:val="28"/>
          <w:rtl w:val="true"/>
          <w:lang w:bidi="ar-SA"/>
        </w:rPr>
        <w:t xml:space="preserve">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عدة من الفقهاء و أهل العلم،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الرّحمن بن يزيد بن جابر الشامي الأزدي سنة ثلاث و خمسين، و روى غير الحسن بن عثمان و هو ابن بضع و ثمانين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2"/>
      </w:r>
      <w:r>
        <w:rPr>
          <w:rFonts w:ascii="Amiri" w:hAnsi="Amiri" w:eastAsia="Amiri" w:cs="Amiri"/>
          <w:color w:val="111111"/>
          <w:sz w:val="28"/>
          <w:sz w:val="28"/>
          <w:szCs w:val="28"/>
          <w:rtl w:val="true"/>
          <w:lang w:bidi="ar-SA"/>
        </w:rPr>
        <w:t>،أخبرني الحسن بن أبي بكر، أنا محمّد بن إبراهيم بن عمران الجوري في كتابه من شيراز، نا أحمد بن حمدان بن الخضر، نا أحمد بن يونس الضّبّي، حدثني أبو حسان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ثلاث و خمسين و مائة فيها مات عبد الرّحمن بن يزيد بن جابر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الحسين بن المهتدي، أنا عبد الرّحمن بن عمر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أحمد</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بن يعقوب بن شيبة، حدثنا جدي يعقوب، حدثني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طاهر بن أبي الصقر، أنا منصور بن علي، نا الحسن بن رشيد، نا أحمد بن محمّد بن سلاّم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هلك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3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5"/>
      </w:r>
      <w:r>
        <w:rPr>
          <w:rFonts w:ascii="Amiri" w:hAnsi="Amiri" w:eastAsia="Amiri" w:cs="Amiri"/>
          <w:color w:val="111111"/>
          <w:sz w:val="28"/>
          <w:sz w:val="28"/>
          <w:szCs w:val="28"/>
          <w:rtl w:val="true"/>
          <w:lang w:bidi="ar-SA"/>
        </w:rPr>
        <w:t>،أنا هبة اللّه بن حسن الطبري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البركات الأنماطي، أنا أحمد بن علي بن عبيد اللّه بن سوّار، أنا </w:t>
      </w:r>
    </w:p>
    <w:p>
      <w:pPr>
        <w:pStyle w:val="BookText"/>
        <w:rPr/>
      </w:pPr>
      <w:r>
        <w:rPr>
          <w:rFonts w:ascii="Amiri" w:hAnsi="Amiri" w:eastAsia="Amiri" w:cs="Amiri"/>
          <w:color w:val="111111"/>
          <w:sz w:val="28"/>
          <w:sz w:val="28"/>
          <w:szCs w:val="28"/>
          <w:rtl w:val="true"/>
          <w:lang w:bidi="ar-SA"/>
        </w:rPr>
        <w:t>عبيد اللّه بن أحمد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غالب بن البنّا، عن عبيد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عمران، نا ابن أبي داود، نا محمّد بن مصفّى،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جابر سنة أربع و خمسين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36"/>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338"/>
      </w:r>
      <w:r>
        <w:rPr>
          <w:rFonts w:ascii="Amiri" w:hAnsi="Amiri" w:eastAsia="Amiri" w:cs="Amiri"/>
          <w:color w:val="111111"/>
          <w:sz w:val="28"/>
          <w:sz w:val="28"/>
          <w:szCs w:val="28"/>
          <w:rtl w:val="true"/>
          <w:lang w:bidi="ar-SA"/>
        </w:rPr>
        <w:t>، حدثني صفوان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الوليد و غير واحد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جابر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الرّحمن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جابر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339"/>
      </w:r>
      <w:r>
        <w:rPr>
          <w:rFonts w:ascii="Amiri" w:hAnsi="Amiri" w:eastAsia="Amiri" w:cs="Amiri"/>
          <w:color w:val="111111"/>
          <w:sz w:val="28"/>
          <w:sz w:val="28"/>
          <w:szCs w:val="28"/>
          <w:rtl w:val="true"/>
          <w:lang w:bidi="ar-SA"/>
        </w:rPr>
        <w:t xml:space="preserve">،أنا علي بن محمّد بن طوق الطّبراني، أنا عبد الجبار بن محمّد بن مهنّى الخولاني </w:t>
      </w:r>
      <w:r>
        <w:rPr>
          <w:rStyle w:val="FootnoteAnchor"/>
          <w:rtl w:val="true"/>
        </w:rPr>
        <w:footnoteReference w:id="340"/>
      </w:r>
      <w:r>
        <w:rPr>
          <w:rFonts w:ascii="Amiri" w:hAnsi="Amiri" w:eastAsia="Amiri" w:cs="Amiri"/>
          <w:color w:val="111111"/>
          <w:sz w:val="28"/>
          <w:sz w:val="28"/>
          <w:szCs w:val="28"/>
          <w:rtl w:val="true"/>
          <w:lang w:bidi="ar-SA"/>
        </w:rPr>
        <w:t>،نا أحمد بن سليمان، نا أبو زرعة، أخبرني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الرّحمن بن يزيد بن جابر و مات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الميمون، نا أبو زرعة </w:t>
      </w:r>
      <w:r>
        <w:rPr>
          <w:rStyle w:val="FootnoteAnchor"/>
          <w:rtl w:val="true"/>
        </w:rPr>
        <w:footnoteReference w:id="341"/>
      </w:r>
      <w:r>
        <w:rPr>
          <w:rFonts w:ascii="Amiri" w:hAnsi="Amiri" w:eastAsia="Amiri" w:cs="Amiri"/>
          <w:color w:val="111111"/>
          <w:sz w:val="28"/>
          <w:sz w:val="28"/>
          <w:szCs w:val="28"/>
          <w:rtl w:val="true"/>
          <w:lang w:bidi="ar-SA"/>
        </w:rPr>
        <w:t>،أخبرني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يزيد بن جابر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عبد اللّه بن عبد الرّحمن بن محمّد السكري، نا أحمد بن يوسف بن خالد الثعلبي،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ابن جابر سنة أربع و خمسين، و مات الأوزاعي سنة سبع و 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نا عبد الرّحمن بن إبراهيم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جابر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أخبرني أبي، نا أبو العباس بن ملاّس، نا الحسن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 عتبة عبد الرّحمن بن يزيد بن جابر الأزدي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الحاسب، نا أبو الحسين بن المهتدي، أنا عبد الرّحمن بن عمر بن أحمد، أنا محمّد بن أحمد بن يعقوب بن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أنا عثمان بن أحمد،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أنا محمّد بن علي بن يعقوب، أنا محمّد بن أحمد بن محمّد، أنا الأحوص بن المفضّل، نا أبي، نا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 ابن جابر مات سنة أربع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4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45"/>
      </w:r>
      <w:r>
        <w:rPr>
          <w:rFonts w:ascii="Amiri" w:hAnsi="Amiri" w:eastAsia="Amiri" w:cs="Amiri"/>
          <w:color w:val="111111"/>
          <w:sz w:val="28"/>
          <w:sz w:val="28"/>
          <w:szCs w:val="28"/>
          <w:rtl w:val="true"/>
          <w:lang w:bidi="ar-SA"/>
        </w:rPr>
        <w:t>،أنا محمّد بن أحمد بن رزق، أنا إسماعيل بن علي الخطبي،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ابن جابر مات سنة أربع و خمسين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46"/>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p>
    <w:p>
      <w:pPr>
        <w:pStyle w:val="BookText"/>
        <w:rPr/>
      </w:pPr>
      <w:r>
        <w:rPr>
          <w:rFonts w:ascii="Amiri" w:hAnsi="Amiri" w:eastAsia="Amiri" w:cs="Amiri"/>
          <w:color w:val="111111"/>
          <w:sz w:val="28"/>
          <w:sz w:val="28"/>
          <w:szCs w:val="28"/>
          <w:rtl w:val="true"/>
          <w:lang w:bidi="ar-SA"/>
        </w:rPr>
        <w:t>إليّ‌ عبد الرّحمن بن عثمان الدمشقي يذكر أن أبا الميمون عبد الرّحمن بن عبد اللّه البجلي أخبرهم، أنا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نا أبو محمّد، نا أبو محمّد، أنا أبو الميمون، نا أبو زرعة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يزيد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حدثنا </w:t>
      </w:r>
      <w:r>
        <w:rPr>
          <w:rStyle w:val="FootnoteAnchor"/>
          <w:rtl w:val="true"/>
        </w:rPr>
        <w:footnoteReference w:id="349"/>
      </w:r>
      <w:r>
        <w:rPr>
          <w:rFonts w:ascii="Amiri" w:hAnsi="Amiri" w:eastAsia="Amiri" w:cs="Amiri"/>
          <w:color w:val="111111"/>
          <w:sz w:val="28"/>
          <w:sz w:val="28"/>
          <w:szCs w:val="28"/>
          <w:rtl w:val="true"/>
          <w:lang w:bidi="ar-SA"/>
        </w:rPr>
        <w:t xml:space="preserve">عن ثور و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مات ثور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ابن جابر،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سنة مات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خمسين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5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طاهر أحمد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يوسف بن رباح البصري، أنا أحمد بن محمّد بن إسماعيل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و مات سنة ست و خمسين، و ولي بيت المال أيضا أبو مسهر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352"/>
      </w:r>
      <w:r>
        <w:rPr>
          <w:rFonts w:ascii="Amiri" w:hAnsi="Amiri" w:eastAsia="Amiri" w:cs="Amiri"/>
          <w:color w:val="111111"/>
          <w:sz w:val="28"/>
          <w:sz w:val="28"/>
          <w:szCs w:val="28"/>
          <w:rtl w:val="true"/>
          <w:lang w:bidi="ar-SA"/>
        </w:rPr>
        <w:t xml:space="preserve">،أنا علي بن محمّد الطّبراني، أنا عبد الجبّار الخولاني، قال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الهروي، أنا ابن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يزيد بن جابر و هشام بن الغاز في سنة ست و خمسين و مائة</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أخبرنا أبو بكر الأنصاري، نا أبو الحسين بن المهتدي، أنا عبد الرّحمن بن عمر، أنا محمّد بن أحمد بن يعقوب حدثنا جدي،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يزيد بن جابر و هشام بن الغاز في سنة ست و خمسين و مائة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5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56"/>
      </w:r>
      <w:r>
        <w:rPr>
          <w:rFonts w:ascii="IRNazanin" w:hAnsi="IRNazanin" w:eastAsia="IRNazanin"/>
          <w:color w:val="111111"/>
          <w:sz w:val="28"/>
          <w:sz w:val="28"/>
          <w:szCs w:val="28"/>
          <w:rtl w:val="true"/>
          <w:lang w:bidi="fa-IR"/>
        </w:rPr>
        <w:t xml:space="preserve">، </w:t>
      </w:r>
      <w:bookmarkStart w:id="67" w:name="pg16713_193578"/>
    </w:p>
    <w:p>
      <w:pPr>
        <w:pStyle w:val="BookText"/>
        <w:rPr/>
      </w:pPr>
      <w:bookmarkEnd w:id="67"/>
      <w:r>
        <w:rPr>
          <w:rFonts w:ascii="Amiri" w:hAnsi="Amiri" w:eastAsia="Amiri" w:cs="Amiri"/>
          <w:color w:val="111111"/>
          <w:sz w:val="28"/>
          <w:sz w:val="28"/>
          <w:szCs w:val="28"/>
          <w:rtl w:val="true"/>
          <w:lang w:bidi="ar-SA"/>
        </w:rPr>
        <w:t xml:space="preserve">عبد اللّه بن يحيى السكري </w:t>
      </w:r>
      <w:r>
        <w:rPr>
          <w:rStyle w:val="FootnoteAnchor"/>
          <w:rtl w:val="true"/>
        </w:rPr>
        <w:footnoteReference w:id="357"/>
      </w:r>
      <w:r>
        <w:rPr>
          <w:rFonts w:ascii="Amiri" w:hAnsi="Amiri" w:eastAsia="Amiri" w:cs="Amiri"/>
          <w:color w:val="111111"/>
          <w:sz w:val="28"/>
          <w:sz w:val="28"/>
          <w:szCs w:val="28"/>
          <w:rtl w:val="true"/>
          <w:lang w:bidi="ar-SA"/>
        </w:rPr>
        <w:t>،أنا محمّد بن عبد اللّه الشافعي، نا جعفر بن محمّد بن الأزهر، أنا ابن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يزيد بن جابر و هشام بن الفار في سنة ست و خمسين و مائة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2317894_73709187"/>
      <w:bookmarkStart w:id="69" w:name="_Toc26"/>
      <w:bookmarkEnd w:id="68"/>
      <w:r>
        <w:rPr/>
        <w:t>3990</w:t>
      </w:r>
      <w:r>
        <w:rPr>
          <w:rtl w:val="true"/>
        </w:rPr>
        <w:t xml:space="preserve"> - </w:t>
      </w:r>
      <w:r>
        <w:rPr>
          <w:rtl w:val="true"/>
        </w:rPr>
        <w:t>عبد الرّحمن بن يزيد بن عبد الرّحمن بن أبي مالك</w:t>
      </w:r>
      <w:bookmarkEnd w:id="69"/>
    </w:p>
    <w:p>
      <w:pPr>
        <w:pStyle w:val="BookText"/>
        <w:rPr/>
      </w:pPr>
      <w:r>
        <w:rPr>
          <w:rFonts w:ascii="Amiri" w:hAnsi="Amiri" w:eastAsia="Amiri" w:cs="Amiri"/>
          <w:color w:val="111111"/>
          <w:sz w:val="28"/>
          <w:sz w:val="28"/>
          <w:szCs w:val="28"/>
          <w:rtl w:val="true"/>
          <w:lang w:bidi="ar-SA"/>
        </w:rPr>
        <w:t>و اسمه هانئ الهمداني</w:t>
      </w:r>
    </w:p>
    <w:p>
      <w:pPr>
        <w:pStyle w:val="BookText"/>
        <w:rPr/>
      </w:pPr>
      <w:r>
        <w:rPr>
          <w:rFonts w:ascii="Amiri" w:hAnsi="Amiri" w:eastAsia="Amiri" w:cs="Amiri"/>
          <w:color w:val="111111"/>
          <w:sz w:val="28"/>
          <w:sz w:val="28"/>
          <w:szCs w:val="28"/>
          <w:rtl w:val="true"/>
          <w:lang w:bidi="ar-SA"/>
        </w:rPr>
        <w:t>أخو خالد بن يزيد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قضاء دمشق للمهدي بعد يحيى بن حمزة، ثم عزله المهدي و ردّ يحيى بن حمزة،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عزله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أبي الصقر، أنا منصور بن علي بن عبد اللّه الطّرسوسي، نا الحسن بن رشيق، نا أحمد بن محمّد بن سلام البغدادي، نا داود بن رشيد،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يحيى بن حمزة الحضرمي، ثم عبد الرّحمن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يحيى بن حمزة ثانية، ثم عمرو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أنا ابن فيض، نا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محمّد بن أبي جعفر عبد الرّحمن بن يزيد بن أبي مالك ثم عزله، و ولّى يحيى بن حمزة، و لم يزل قاضيا حتى مات في خلافة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حسين </w:t>
      </w:r>
      <w:r>
        <w:rPr>
          <w:rStyle w:val="FootnoteAnchor"/>
          <w:rtl w:val="true"/>
        </w:rPr>
        <w:footnoteReference w:id="358"/>
      </w:r>
      <w:r>
        <w:rPr>
          <w:rFonts w:ascii="Amiri" w:hAnsi="Amiri" w:eastAsia="Amiri" w:cs="Amiri"/>
          <w:color w:val="111111"/>
          <w:sz w:val="28"/>
          <w:sz w:val="28"/>
          <w:szCs w:val="28"/>
          <w:rtl w:val="true"/>
          <w:lang w:bidi="ar-SA"/>
        </w:rPr>
        <w:t>الرازي، أنا أبو الحسن أحمد بن عمير بن جوصا، نا الهيثم بن مروان، نا أبو مسهر،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قضاء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ثم خرج يحيى إلى العراق فولّى المهدي حين قدم دمشق عبد الرّحمن بن يزيد بن أبي مالك سنة ثلاث و ستين و مائة، فلم يزل حتى هلك المهدي في سنة تسع و ستين و مائة، فولّى موسى الهادي يحيى بن حمزة مرة ثانية</w:t>
      </w:r>
      <w:r>
        <w:rPr>
          <w:rFonts w:eastAsia="Amiri" w:cs="Amiri" w:ascii="Amiri" w:hAnsi="Amiri"/>
          <w:color w:val="111111"/>
          <w:sz w:val="28"/>
          <w:szCs w:val="28"/>
          <w:rtl w:val="true"/>
          <w:lang w:bidi="ar-SA"/>
        </w:rPr>
        <w:t xml:space="preserve">. </w:t>
      </w:r>
      <w:bookmarkStart w:id="70" w:name="pg16713_193579"/>
    </w:p>
    <w:p>
      <w:pPr>
        <w:pStyle w:val="BookText"/>
        <w:rPr/>
      </w:pPr>
      <w:bookmarkEnd w:id="70"/>
      <w:r>
        <w:rPr>
          <w:rFonts w:ascii="Amiri" w:hAnsi="Amiri" w:eastAsia="Amiri" w:cs="Amiri"/>
          <w:color w:val="111111"/>
          <w:sz w:val="28"/>
          <w:sz w:val="28"/>
          <w:szCs w:val="28"/>
          <w:rtl w:val="true"/>
          <w:lang w:bidi="ar-SA"/>
        </w:rPr>
        <w:t>أخبرنا أبو محمّد بن الأكفاني، أنا أبو القاسم تمام بن محمّد، أنا أبو عبد اللّه الكندي، نا أبو زرعة، قال في تسمية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w:t>
      </w:r>
      <w:r>
        <w:rPr>
          <w:rStyle w:val="FootnoteAnchor"/>
          <w:rtl w:val="true"/>
        </w:rPr>
        <w:footnoteReference w:id="359"/>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الكتاني، أنا أبو محمّد بن أبي نصر، أنا أبو الميمون، نا أبو زرعة، قال في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الشام قال أخوان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يزيد بن أبي مالك، و عبد الرّحمن بن يزيد بن أبي مالك، روى عن عبد الرّحمن بن يزيد بن أبي مالك محمّد بن شعيب</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317896_73709187"/>
      <w:bookmarkStart w:id="72" w:name="_Toc27"/>
      <w:bookmarkEnd w:id="71"/>
      <w:r>
        <w:rPr/>
        <w:t>3991</w:t>
      </w:r>
      <w:r>
        <w:rPr>
          <w:rtl w:val="true"/>
        </w:rPr>
        <w:t xml:space="preserve"> - </w:t>
      </w:r>
      <w:r>
        <w:rPr>
          <w:rtl w:val="true"/>
        </w:rPr>
        <w:t>عبد الرّحمن بن يزيد بن عبيدة بن أبي المهاجر</w:t>
      </w:r>
      <w:bookmarkEnd w:id="72"/>
    </w:p>
    <w:p>
      <w:pPr>
        <w:pStyle w:val="BookText"/>
        <w:rPr/>
      </w:pPr>
      <w:r>
        <w:rPr>
          <w:rFonts w:ascii="Amiri" w:hAnsi="Amiri" w:eastAsia="Amiri" w:cs="Amiri"/>
          <w:color w:val="111111"/>
          <w:sz w:val="28"/>
          <w:sz w:val="28"/>
          <w:szCs w:val="28"/>
          <w:rtl w:val="true"/>
          <w:lang w:bidi="ar-SA"/>
        </w:rPr>
        <w:t>روى عن أبيه، عن جده،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مروان بن محمّد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w:t>
      </w:r>
      <w:r>
        <w:rPr>
          <w:rStyle w:val="FootnoteAnchor"/>
          <w:rtl w:val="true"/>
        </w:rPr>
        <w:footnoteReference w:id="362"/>
      </w:r>
      <w:r>
        <w:rPr>
          <w:rFonts w:ascii="Amiri" w:hAnsi="Amiri" w:eastAsia="Amiri" w:cs="Amiri"/>
          <w:color w:val="111111"/>
          <w:sz w:val="28"/>
          <w:sz w:val="28"/>
          <w:szCs w:val="28"/>
          <w:rtl w:val="true"/>
          <w:lang w:bidi="ar-SA"/>
        </w:rPr>
        <w:t>،أنا أبو محمّد بن أبي نصر، أنا أبو القاسم بن أبي العقب، أنا أحمد بن إبراهيم القرشي، أنا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عبد الرّحمن بن يزيد بن عبيدة، عن أبيه أنه كان فيمن ركب مع عثمان بن حيان حتى سمع من ذلك</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فشخص مغيرا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يزيد بن عبيدة، عن أبيه أنه سمعه من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w:t>
      </w:r>
      <w:r>
        <w:rPr>
          <w:rStyle w:val="FootnoteAnchor"/>
          <w:rtl w:val="true"/>
        </w:rPr>
        <w:footnoteReference w:id="364"/>
      </w:r>
      <w:r>
        <w:rPr>
          <w:rFonts w:ascii="Amiri" w:hAnsi="Amiri" w:eastAsia="Amiri" w:cs="Amiri"/>
          <w:color w:val="111111"/>
          <w:sz w:val="28"/>
          <w:sz w:val="28"/>
          <w:szCs w:val="28"/>
          <w:rtl w:val="true"/>
          <w:lang w:bidi="ar-SA"/>
        </w:rPr>
        <w:t xml:space="preserve">القسطنطينة </w:t>
      </w:r>
      <w:r>
        <w:rPr>
          <w:rStyle w:val="FootnoteAnchor"/>
          <w:rtl w:val="true"/>
        </w:rPr>
        <w:footnoteReference w:id="365"/>
      </w:r>
      <w:r>
        <w:rPr>
          <w:rFonts w:ascii="IRNazanin" w:hAnsi="IRNazanin" w:eastAsia="IRNazanin"/>
          <w:color w:val="111111"/>
          <w:sz w:val="28"/>
          <w:sz w:val="28"/>
          <w:szCs w:val="28"/>
          <w:rtl w:val="true"/>
          <w:lang w:bidi="fa-IR"/>
        </w:rPr>
        <w:t xml:space="preserve">حتى تفتح </w:t>
      </w:r>
      <w:r>
        <w:rPr>
          <w:rStyle w:val="FootnoteAnchor"/>
          <w:rtl w:val="true"/>
        </w:rPr>
        <w:footnoteReference w:id="366"/>
      </w:r>
      <w:r>
        <w:rPr>
          <w:rFonts w:ascii="Amiri" w:hAnsi="Amiri" w:eastAsia="Amiri" w:cs="Amiri"/>
          <w:color w:val="111111"/>
          <w:sz w:val="28"/>
          <w:sz w:val="28"/>
          <w:szCs w:val="28"/>
          <w:rtl w:val="true"/>
          <w:lang w:bidi="ar-SA"/>
        </w:rPr>
        <w:t>القريتان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نيقية </w:t>
      </w:r>
      <w:r>
        <w:rPr>
          <w:rStyle w:val="FootnoteAnchor"/>
          <w:rtl w:val="true"/>
        </w:rPr>
        <w:footnoteReference w:id="367"/>
      </w:r>
      <w:r>
        <w:rPr>
          <w:rFonts w:ascii="Amiri" w:hAnsi="Amiri" w:eastAsia="Amiri" w:cs="Amiri"/>
          <w:color w:val="111111"/>
          <w:sz w:val="28"/>
          <w:sz w:val="28"/>
          <w:szCs w:val="28"/>
          <w:rtl w:val="true"/>
          <w:lang w:bidi="ar-SA"/>
        </w:rPr>
        <w:t xml:space="preserve">و عمورية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bookmarkStart w:id="73" w:name="pg16713_193580"/>
    </w:p>
    <w:p>
      <w:pPr>
        <w:pStyle w:val="BookText"/>
        <w:rPr/>
      </w:pPr>
      <w:bookmarkEnd w:id="73"/>
      <w:r>
        <w:rPr>
          <w:rFonts w:ascii="Amiri" w:hAnsi="Amiri" w:eastAsia="Amiri" w:cs="Amiri"/>
          <w:color w:val="111111"/>
          <w:sz w:val="28"/>
          <w:sz w:val="28"/>
          <w:szCs w:val="28"/>
          <w:rtl w:val="true"/>
          <w:lang w:bidi="ar-SA"/>
        </w:rPr>
        <w:t>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يزيد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الحكم بن المبارك، نا عبد الرّحمن بن يزيد بن عبيدة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القسطنطينية، حديثه في الشاميين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371"/>
      </w:r>
      <w:r>
        <w:rPr>
          <w:rFonts w:ascii="IRNazanin" w:hAnsi="IRNazanin" w:eastAsia="IRNazanin"/>
          <w:color w:val="111111"/>
          <w:sz w:val="28"/>
          <w:sz w:val="28"/>
          <w:szCs w:val="28"/>
          <w:rtl w:val="true"/>
          <w:lang w:bidi="fa-IR"/>
        </w:rPr>
        <w:t xml:space="preserve">أبو </w:t>
      </w:r>
      <w:r>
        <w:rPr>
          <w:rStyle w:val="FootnoteAnchor"/>
          <w:rtl w:val="true"/>
        </w:rPr>
        <w:footnoteReference w:id="372"/>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373"/>
      </w:r>
      <w:r>
        <w:rPr>
          <w:rFonts w:ascii="Amiri" w:hAnsi="Amiri" w:eastAsia="Amiri" w:cs="Amiri"/>
          <w:color w:val="111111"/>
          <w:sz w:val="28"/>
          <w:sz w:val="28"/>
          <w:szCs w:val="28"/>
          <w:rtl w:val="true"/>
          <w:lang w:bidi="ar-SA"/>
        </w:rPr>
        <w:t xml:space="preserve">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يزيد بن عبيدة روى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375"/>
      </w:r>
      <w:r>
        <w:rPr>
          <w:rFonts w:ascii="Amiri" w:hAnsi="Amiri" w:eastAsia="Amiri" w:cs="Amiri"/>
          <w:color w:val="111111"/>
          <w:sz w:val="28"/>
          <w:sz w:val="28"/>
          <w:szCs w:val="28"/>
          <w:rtl w:val="true"/>
          <w:lang w:bidi="ar-SA"/>
        </w:rPr>
        <w:t>،أنا أبو القاسم بن تمام بن محمّد، أنا أبو عبد اللّه الكندي،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بن عبيدة،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وليد بن مسلم</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2317898_73709187"/>
      <w:bookmarkStart w:id="75" w:name="_Toc28"/>
      <w:bookmarkEnd w:id="74"/>
      <w:r>
        <w:rPr/>
        <w:t>3992</w:t>
      </w:r>
      <w:r>
        <w:rPr>
          <w:rtl w:val="true"/>
        </w:rPr>
        <w:t xml:space="preserve"> - </w:t>
      </w:r>
      <w:r>
        <w:rPr>
          <w:rtl w:val="true"/>
        </w:rPr>
        <w:t>عبد الرّحمن بن يزيد بن محمّد بن عطية بن عروة السّعدي</w:t>
      </w:r>
      <w:bookmarkEnd w:id="75"/>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 عمه عبد الملك بن محمّد باليمن، و استعمله على بعض حروبه في قتاله لعبد اللّه بن يحيى الشاري الملقب بطالب الحق، ثم استعمله عمّه عبد الملك على اليمن، و توجّه إلى مكة ليالي الموسم فقتل في طريقه، قبل أن يصل إلى مكة، فأرسل عبد الرّحمن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القتل من قبل عمه عبد الملك، و سيأتي ذلك في ترجمة عبد الملك</w:t>
      </w:r>
      <w:r>
        <w:rPr>
          <w:rFonts w:eastAsia="Amiri" w:cs="Amiri" w:ascii="Amiri" w:hAnsi="Amiri"/>
          <w:color w:val="111111"/>
          <w:sz w:val="28"/>
          <w:szCs w:val="28"/>
          <w:rtl w:val="true"/>
          <w:lang w:bidi="ar-SA"/>
        </w:rPr>
        <w:t xml:space="preserve">. </w:t>
      </w:r>
      <w:bookmarkStart w:id="76" w:name="pg16713_193581"/>
    </w:p>
    <w:p>
      <w:pPr>
        <w:pStyle w:val="Heading5"/>
        <w:numPr>
          <w:ilvl w:val="4"/>
          <w:numId w:val="1"/>
        </w:numPr>
        <w:rPr/>
      </w:pPr>
      <w:bookmarkStart w:id="77" w:name="__RefHeading___Toc2317900_73709187"/>
      <w:bookmarkStart w:id="78" w:name="_Toc29"/>
      <w:bookmarkEnd w:id="76"/>
      <w:bookmarkEnd w:id="77"/>
      <w:r>
        <w:rPr/>
        <w:t>3993</w:t>
      </w:r>
      <w:r>
        <w:rPr>
          <w:rtl w:val="true"/>
        </w:rPr>
        <w:t xml:space="preserve"> - </w:t>
      </w:r>
      <w:r>
        <w:rPr>
          <w:rtl w:val="true"/>
        </w:rPr>
        <w:t>عبد الرّحمن بن يزيد بن معاوية بن أبي سفيان</w:t>
      </w:r>
      <w:bookmarkEnd w:id="78"/>
    </w:p>
    <w:p>
      <w:pPr>
        <w:pStyle w:val="BookText"/>
        <w:rPr/>
      </w:pPr>
      <w:r>
        <w:rPr>
          <w:rFonts w:ascii="Amiri" w:hAnsi="Amiri" w:eastAsia="Amiri" w:cs="Amiri"/>
          <w:color w:val="111111"/>
          <w:sz w:val="28"/>
          <w:sz w:val="28"/>
          <w:szCs w:val="28"/>
          <w:rtl w:val="true"/>
          <w:lang w:bidi="ar-SA"/>
        </w:rPr>
        <w:t xml:space="preserve">صخر بن حرب بن أمية بن عبد شمس الأموي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أمّه 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ثوبان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الرّحمن بن مينا، و أبو طوالة عبد اللّه بن عبد الرّحمن بن معمر، و محمّد بن قيس </w:t>
      </w:r>
      <w:r>
        <w:rPr>
          <w:rStyle w:val="FootnoteAnchor"/>
          <w:rtl w:val="true"/>
        </w:rPr>
        <w:footnoteReference w:id="379"/>
      </w:r>
      <w:r>
        <w:rPr>
          <w:rFonts w:ascii="Amiri" w:hAnsi="Amiri" w:eastAsia="Amiri" w:cs="Amiri"/>
          <w:color w:val="111111"/>
          <w:sz w:val="28"/>
          <w:sz w:val="28"/>
          <w:szCs w:val="28"/>
          <w:rtl w:val="true"/>
          <w:lang w:bidi="ar-SA"/>
        </w:rPr>
        <w:t>قاضي عمر بن عبد العزيز، و كان ناسكا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أبو بكر الخرائطي، نا علي بن حرب الطائي، نا أبو معاوية الضرير، و محمّد بن عبيد الطنافسي،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إسحاق، عن العباس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يزيد، أخبرني ثوبان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لي واحدة أضمن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 </w:t>
      </w:r>
      <w:r>
        <w:rPr>
          <w:rStyle w:val="FootnoteAnchor"/>
          <w:rtl w:val="true"/>
        </w:rPr>
        <w:footnoteReference w:id="380"/>
      </w:r>
      <w:r>
        <w:rPr>
          <w:rFonts w:ascii="Amiri" w:hAnsi="Amiri" w:eastAsia="Amiri" w:cs="Amiri"/>
          <w:color w:val="111111"/>
          <w:sz w:val="28"/>
          <w:sz w:val="28"/>
          <w:szCs w:val="28"/>
          <w:rtl w:val="true"/>
          <w:lang w:bidi="ar-SA"/>
        </w:rPr>
        <w:t>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سوط‍‌ ثوبان يسقط‍‌ و هو على بعيره فيتنحّ‌ حتى يأخذه و لا يقول لأحد ناولنيه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أبو المنجّا حيدرة بن علي، أنا أبو محمّد بن أبي نصر، أنا أبو الحسن </w:t>
      </w:r>
      <w:r>
        <w:rPr>
          <w:rStyle w:val="FootnoteAnchor"/>
          <w:rtl w:val="true"/>
        </w:rPr>
        <w:footnoteReference w:id="381"/>
      </w:r>
      <w:r>
        <w:rPr>
          <w:rFonts w:ascii="Amiri" w:hAnsi="Amiri" w:eastAsia="Amiri" w:cs="Amiri"/>
          <w:color w:val="111111"/>
          <w:sz w:val="28"/>
          <w:sz w:val="28"/>
          <w:szCs w:val="28"/>
          <w:rtl w:val="true"/>
          <w:lang w:bidi="ar-SA"/>
        </w:rPr>
        <w:t>بن حذلم، نا يزيد بن محمّد، نا سليمان بن عبد الرّحمن، نا شعيب بن إسحاق، و الوليد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ذئب، عن محمّد بن إسحاق، عن عبد الرّحمن بن يزيد </w:t>
      </w:r>
      <w:r>
        <w:rPr>
          <w:rStyle w:val="FootnoteAnchor"/>
          <w:rtl w:val="true"/>
        </w:rPr>
        <w:footnoteReference w:id="382"/>
      </w:r>
      <w:r>
        <w:rPr>
          <w:rFonts w:ascii="Amiri" w:hAnsi="Amiri" w:eastAsia="Amiri" w:cs="Amiri"/>
          <w:color w:val="111111"/>
          <w:sz w:val="28"/>
          <w:sz w:val="28"/>
          <w:szCs w:val="28"/>
          <w:rtl w:val="true"/>
          <w:lang w:bidi="ar-SA"/>
        </w:rPr>
        <w:t>بن معاوية، عن ثوبان مولى رسول اللّه صلى اللّه عليه و سلم أن رسول اللّه صلى اللّه عليه و سلم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يتقبّل لي بواحدة أتقبّل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أحدا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سقط‍‌ سوط‍‌ ثوبان و هو على البعير، فما يسأل أحدا يناوله إيّاه حتى يتولى، فيأخذه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 و إنما هو 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رواه عن ابن أبي ذئب وكيع، و عبد اللّه بن نافع الصائغ، و يحيى بن أبي بكير، و علي 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زاهر، و أبو بكر وجيه ابنا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عبد الرّحمن بن علي بن محمّد بن موسى، أنا أبو زكريا يحيى بن إسماعيل بن يحيى الحربي، أنا أبو محمّد عبد اللّه بن محمّد بن الحسن، نا عبد اللّه بن هاشم، نا وكيع، نا ابن أبي ذئب، عن محمّد بن قيس المديني، عن عبد الرّحمن بن يزيد،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يتقبّل لي بواحدة و أتقبل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ثوبان يقع سوطه و هو راكب فلا يقول لأحد ناولنيه حتى ينزل فيأخذه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سعد بن البغدادي، و أبو بكر اللّفتواني، و أبو طاهر محمّد بن أبي نصر بن أبي القاسم،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محمود بن جعفر بن محمّد، نا عمّ‌ والدي الحسين </w:t>
      </w:r>
      <w:r>
        <w:rPr>
          <w:rStyle w:val="FootnoteAnchor"/>
          <w:rtl w:val="true"/>
        </w:rPr>
        <w:footnoteReference w:id="383"/>
      </w:r>
      <w:r>
        <w:rPr>
          <w:rFonts w:ascii="Amiri" w:hAnsi="Amiri" w:eastAsia="Amiri" w:cs="Amiri"/>
          <w:color w:val="111111"/>
          <w:sz w:val="28"/>
          <w:sz w:val="28"/>
          <w:szCs w:val="28"/>
          <w:rtl w:val="true"/>
          <w:lang w:bidi="ar-SA"/>
        </w:rPr>
        <w:t>بن أحمد بن جعفر، نا إبراهيم بن السّندي بن علي، نا الزبير بن بكّار، حدثني عبد اللّه بن نافع، عن ابن أبي ذئب، عن محمّد بن قيس، عن عبد الرّحمن بن يزيد بن معاوية عن ثوبان مولى رسول اللّه صلى اللّه عليه و سلم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يتقبّل لي بواحدة تقبّلت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أحدا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سقط‍‌ سوط‍‌ ثوبان و هو على البعير فما يسأل أحدا يناوله حتى ينزل فيأخذه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نصر خلف بن عبد الكريم بن خلف بن طاهر، و أنبأ عمّي أبيه أبو الفتح الفضل بن زاهر بن طاهر، و أبو طاهر محمّد بن وجيه بن طاهر المعدّلون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نصر عبد الجبار بن سعيد بن محمّد بن أحمد البختري، أنا القاضي أبو بكر أحمد بن الحسن الحيري، نا أبو العباس الأصم، نا محمّد بن إسحاق الصّنعاني، أنا يحيى بن أبي بكير، نا ابن أبي ذئب، عن محمّد بن قيس، عن عبد الرّحمن بن يزيد بن معاوية، عن ثوبان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يتقبّل لي بواحدة تقبّلت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يسقط‍‌ سوطه و هو على البعير، فلا يقول لأحد ناولنيه حتى ينزل فيأخذه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محمّد الصّريفيني، 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أبو الحسين </w:t>
      </w:r>
      <w:r>
        <w:rPr>
          <w:rStyle w:val="FootnoteAnchor"/>
          <w:rtl w:val="true"/>
        </w:rPr>
        <w:footnoteReference w:id="384"/>
      </w:r>
      <w:r>
        <w:rPr>
          <w:rFonts w:ascii="Amiri" w:hAnsi="Amiri" w:eastAsia="Amiri" w:cs="Amiri"/>
          <w:color w:val="111111"/>
          <w:sz w:val="28"/>
          <w:sz w:val="28"/>
          <w:szCs w:val="28"/>
          <w:rtl w:val="true"/>
          <w:lang w:bidi="ar-SA"/>
        </w:rPr>
        <w:t xml:space="preserve">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علي بن الجعد، أنا ابن أبي ذئب، عن محمّد بن قيس، عن عبد الرّحمن بن يزيد بن معاوية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يتقبّل لي بواحدة أتقبل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ثوبان يسقط‍‌ علاقة سوطه فلا يأمر أحدا يناوله و يقول هو فيأخذه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 أن يناوله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يزيد بن معاوية، عن ثوبان، عن النبي صلى اللّه عليه و سلم في المسألة، روى عنه </w:t>
      </w:r>
    </w:p>
    <w:p>
      <w:pPr>
        <w:pStyle w:val="BookText"/>
        <w:rPr/>
      </w:pPr>
      <w:r>
        <w:rPr>
          <w:rFonts w:ascii="Amiri" w:hAnsi="Amiri" w:eastAsia="Amiri" w:cs="Amiri"/>
          <w:color w:val="111111"/>
          <w:sz w:val="28"/>
          <w:sz w:val="28"/>
          <w:szCs w:val="28"/>
          <w:rtl w:val="true"/>
          <w:lang w:bidi="ar-SA"/>
        </w:rPr>
        <w:t xml:space="preserve">عباس بن عبد الرحمن، و روى عاصم بن عبيد اللّه، عن عبد الرّحمن بن يزيد عن أبيه </w:t>
      </w:r>
      <w:r>
        <w:rPr>
          <w:rStyle w:val="FootnoteAnchor"/>
          <w:rtl w:val="true"/>
        </w:rPr>
        <w:footnoteReference w:id="386"/>
      </w:r>
      <w:r>
        <w:rPr>
          <w:rFonts w:ascii="Amiri" w:hAnsi="Amiri" w:eastAsia="Amiri" w:cs="Amiri"/>
          <w:color w:val="111111"/>
          <w:sz w:val="28"/>
          <w:sz w:val="28"/>
          <w:szCs w:val="28"/>
          <w:rtl w:val="true"/>
          <w:lang w:bidi="ar-SA"/>
        </w:rPr>
        <w:t xml:space="preserve">، عن النبي صلى اللّه عليه و سلم قال أرقاءكم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388"/>
      </w:r>
      <w:r>
        <w:rPr>
          <w:rFonts w:ascii="Amiri" w:hAnsi="Amiri" w:eastAsia="Amiri" w:cs="Amiri"/>
          <w:color w:val="111111"/>
          <w:sz w:val="28"/>
          <w:sz w:val="28"/>
          <w:szCs w:val="28"/>
          <w:rtl w:val="true"/>
          <w:lang w:bidi="ar-SA"/>
        </w:rPr>
        <w:t xml:space="preserve">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الرّحمن بن محمّد بن إسحاق،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يزيد بن معاوية روى عن ثوبان حديث المسألة، روى عنه العباس بن عبد الرّحمن بن مينا،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391"/>
      </w:r>
      <w:r>
        <w:rPr>
          <w:rFonts w:ascii="Amiri" w:hAnsi="Amiri" w:eastAsia="Amiri" w:cs="Amiri"/>
          <w:color w:val="111111"/>
          <w:sz w:val="28"/>
          <w:sz w:val="28"/>
          <w:szCs w:val="28"/>
          <w:rtl w:val="true"/>
          <w:lang w:bidi="ar-SA"/>
        </w:rPr>
        <w:t>،أنا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أمية ممن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معاوية، و أخوه معاوية، 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392"/>
      </w:r>
      <w:r>
        <w:rPr>
          <w:rFonts w:ascii="Amiri" w:hAnsi="Amiri" w:eastAsia="Amiri" w:cs="Amiri"/>
          <w:color w:val="111111"/>
          <w:sz w:val="28"/>
          <w:sz w:val="28"/>
          <w:szCs w:val="28"/>
          <w:rtl w:val="true"/>
          <w:lang w:bidi="ar-SA"/>
        </w:rPr>
        <w:t>أبو محمّد، نا أبو محمّد، أنا أبو محمّد، أنا أبو الميمون،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فمعاوية و عبد الرّحمن إخوة، و كانوا من صالحي القوم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الحسن بن سميع يقول في الطبقة الثالثة؛ عبد الرّحمن بن يزيد بن معاوية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ليحيى بن معين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هارون نا عن العوام بن حوشب، عن عبد الكريم المكتب </w:t>
      </w:r>
      <w:r>
        <w:rPr>
          <w:rStyle w:val="FootnoteAnchor"/>
          <w:rtl w:val="true"/>
        </w:rPr>
        <w:footnoteReference w:id="396"/>
      </w:r>
      <w:r>
        <w:rPr>
          <w:rFonts w:ascii="Amiri" w:hAnsi="Amiri" w:eastAsia="Amiri" w:cs="Amiri"/>
          <w:color w:val="111111"/>
          <w:sz w:val="28"/>
          <w:sz w:val="28"/>
          <w:szCs w:val="28"/>
          <w:rtl w:val="true"/>
          <w:lang w:bidi="ar-SA"/>
        </w:rPr>
        <w:t>،عن عبد الرّحمن بن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التي تلقى آدم من ربه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بن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يزيد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398"/>
      </w:r>
      <w:r>
        <w:rPr>
          <w:rFonts w:ascii="Amiri" w:hAnsi="Amiri" w:eastAsia="Amiri" w:cs="Amiri"/>
          <w:color w:val="111111"/>
          <w:sz w:val="28"/>
          <w:sz w:val="28"/>
          <w:szCs w:val="28"/>
          <w:rtl w:val="true"/>
          <w:lang w:bidi="ar-SA"/>
        </w:rPr>
        <w:t xml:space="preserve">،أنا أبو محمّد العدل، أنا أبو الميمون، نا أبو زرعة </w:t>
      </w:r>
      <w:r>
        <w:rPr>
          <w:rStyle w:val="FootnoteAnchor"/>
          <w:rtl w:val="true"/>
        </w:rPr>
        <w:footnoteReference w:id="399"/>
      </w:r>
      <w:r>
        <w:rPr>
          <w:rFonts w:ascii="Amiri" w:hAnsi="Amiri" w:eastAsia="Amiri" w:cs="Amiri"/>
          <w:color w:val="111111"/>
          <w:sz w:val="28"/>
          <w:sz w:val="28"/>
          <w:szCs w:val="28"/>
          <w:rtl w:val="true"/>
          <w:lang w:bidi="ar-SA"/>
        </w:rPr>
        <w:t xml:space="preserve">،حدّثني هشام، نا مغيرة بن </w:t>
      </w:r>
      <w:r>
        <w:rPr>
          <w:rStyle w:val="FootnoteAnchor"/>
          <w:rtl w:val="true"/>
        </w:rPr>
        <w:footnoteReference w:id="400"/>
      </w:r>
      <w:r>
        <w:rPr>
          <w:rFonts w:ascii="Amiri" w:hAnsi="Amiri" w:eastAsia="Amiri" w:cs="Amiri"/>
          <w:color w:val="111111"/>
          <w:sz w:val="28"/>
          <w:sz w:val="28"/>
          <w:szCs w:val="28"/>
          <w:rtl w:val="true"/>
          <w:lang w:bidi="ar-SA"/>
        </w:rPr>
        <w:t>مغيرة، عن رجاء بن أبي سلمة، عن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يرقّ‌ على عبد الرّحمن بن يزيد بن معاوية، لما هو عليه من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w:t>
      </w:r>
      <w:r>
        <w:rPr>
          <w:rStyle w:val="FootnoteAnchor"/>
          <w:rtl w:val="true"/>
        </w:rPr>
        <w:footnoteReference w:id="401"/>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402"/>
      </w:r>
      <w:r>
        <w:rPr>
          <w:rFonts w:ascii="Amiri" w:hAnsi="Amiri" w:eastAsia="Amiri" w:cs="Amiri"/>
          <w:color w:val="111111"/>
          <w:sz w:val="28"/>
          <w:sz w:val="28"/>
          <w:szCs w:val="28"/>
          <w:rtl w:val="true"/>
          <w:lang w:bidi="ar-SA"/>
        </w:rPr>
        <w:t xml:space="preserve">بن الفضل، أنا عبد اللّه بن جعفر، نا يعقوب بن سفيان </w:t>
      </w:r>
      <w:r>
        <w:rPr>
          <w:rStyle w:val="FootnoteAnchor"/>
          <w:rtl w:val="true"/>
        </w:rPr>
        <w:footnoteReference w:id="403"/>
      </w:r>
      <w:r>
        <w:rPr>
          <w:rFonts w:ascii="Amiri" w:hAnsi="Amiri" w:eastAsia="Amiri" w:cs="Amiri"/>
          <w:color w:val="111111"/>
          <w:sz w:val="28"/>
          <w:sz w:val="28"/>
          <w:szCs w:val="28"/>
          <w:rtl w:val="true"/>
          <w:lang w:bidi="ar-SA"/>
        </w:rPr>
        <w:t>،نا سعيد بن أسد، أنا ضمرة، عن رجاء، عن الوليد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عبد الرّحمن بن يزيد بن معاوية على عمر بن عبد العزيز فرفع إليه دينا أربعة آلاف دينار، فوعده بقضاء ذلك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أخاك الوليد بن هشام، و انصرف إلى أهلك،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فتقاضيته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بدا لي أن أقضي عن رجل واحد أربعة آلاف دينار، و إن كنت أعلم أنه إنّما أنفقها في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فأينما كنا نتحدث أن من أخلاق المؤمن أن ينجز ما وعد،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هشام، قد وضعتني بهذا الموضع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سعيد بن أبي الرجاء، أنا منصور بن الحسين </w:t>
      </w:r>
      <w:r>
        <w:rPr>
          <w:rStyle w:val="FootnoteAnchor"/>
          <w:rtl w:val="true"/>
        </w:rPr>
        <w:footnoteReference w:id="404"/>
      </w:r>
      <w:r>
        <w:rPr>
          <w:rFonts w:ascii="Amiri" w:hAnsi="Amiri" w:eastAsia="Amiri" w:cs="Amiri"/>
          <w:color w:val="111111"/>
          <w:sz w:val="28"/>
          <w:sz w:val="28"/>
          <w:szCs w:val="28"/>
          <w:rtl w:val="true"/>
          <w:lang w:bidi="ar-SA"/>
        </w:rPr>
        <w:t xml:space="preserve">،أنا أبو بكر بن </w:t>
      </w:r>
    </w:p>
    <w:p>
      <w:pPr>
        <w:pStyle w:val="BookText"/>
        <w:rPr/>
      </w:pPr>
      <w:r>
        <w:rPr>
          <w:rFonts w:ascii="Amiri" w:hAnsi="Amiri" w:eastAsia="Amiri" w:cs="Amiri"/>
          <w:color w:val="111111"/>
          <w:sz w:val="28"/>
          <w:sz w:val="28"/>
          <w:szCs w:val="28"/>
          <w:rtl w:val="true"/>
          <w:lang w:bidi="ar-SA"/>
        </w:rPr>
        <w:t xml:space="preserve">المقرئ، نا أبو عمرويه، نا أيوب، أنا ضمرة، نا رجاء، عن الوليد بن هشام </w:t>
      </w:r>
      <w:r>
        <w:rPr>
          <w:rStyle w:val="FootnoteAnchor"/>
          <w:rtl w:val="true"/>
        </w:rPr>
        <w:footnoteReference w:id="4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عبد الرّحمن بن يزيد بن معاوية إلى عمر بن عبد العزيز دينا عليه أربعة آلاف، فوعده أن يقضيها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أخاك الوليد بن هشام، فوكّل الوليد، و انصرف إلى أهله، فقال عمر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أقضي عن رجل واحد أربعة آلاف دينار، و إن كنت أعلم أنه إنّما أنفقها في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 مما كنا نتحدث به أن من أخلاق المؤمن أن ينجز ما وعد،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هشام، و قد وضعتني بهذا الموضع‌؟ فلم يقض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w:t>
      </w:r>
      <w:r>
        <w:rPr>
          <w:rStyle w:val="FootnoteAnchor"/>
          <w:rtl w:val="true"/>
        </w:rPr>
        <w:footnoteReference w:id="406"/>
      </w:r>
      <w:r>
        <w:rPr>
          <w:rFonts w:ascii="Amiri" w:hAnsi="Amiri" w:eastAsia="Amiri" w:cs="Amiri"/>
          <w:color w:val="111111"/>
          <w:sz w:val="28"/>
          <w:sz w:val="28"/>
          <w:szCs w:val="28"/>
          <w:rtl w:val="true"/>
          <w:lang w:bidi="ar-SA"/>
        </w:rPr>
        <w:t>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عوف بن محمّد </w:t>
      </w:r>
      <w:r>
        <w:rPr>
          <w:rStyle w:val="FootnoteAnchor"/>
          <w:rtl w:val="true"/>
        </w:rPr>
        <w:footnoteReference w:id="407"/>
      </w:r>
      <w:r>
        <w:rPr>
          <w:rFonts w:ascii="Amiri" w:hAnsi="Amiri" w:eastAsia="Amiri" w:cs="Amiri"/>
          <w:color w:val="111111"/>
          <w:sz w:val="28"/>
          <w:sz w:val="28"/>
          <w:szCs w:val="28"/>
          <w:rtl w:val="true"/>
          <w:lang w:bidi="ar-SA"/>
        </w:rPr>
        <w:t xml:space="preserve">المزني، أنا أبو العباس محمّد بن موسى بن الحسين بن السمسار، أنا أبو بكر محمّد بن خريم </w:t>
      </w:r>
      <w:r>
        <w:rPr>
          <w:rStyle w:val="FootnoteAnchor"/>
          <w:rtl w:val="true"/>
        </w:rPr>
        <w:footnoteReference w:id="408"/>
      </w:r>
      <w:r>
        <w:rPr>
          <w:rFonts w:ascii="Amiri" w:hAnsi="Amiri" w:eastAsia="Amiri" w:cs="Amiri"/>
          <w:color w:val="111111"/>
          <w:sz w:val="28"/>
          <w:sz w:val="28"/>
          <w:szCs w:val="28"/>
          <w:rtl w:val="true"/>
          <w:lang w:bidi="ar-SA"/>
        </w:rPr>
        <w:t>،نا هشام بن عمّار، نا المغيرة بن المغيرة، نا رجاء بن أبي سلمة، عن الوليد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الرّحمن بن يزيد بن معاوية على عمر بن عبد العزيز، و كان عمر يرقّ‌ له لما هو عليه من النّسك،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فوكّل بها الوليد بن هشام، فكلّم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يعظمني أن أعطي رجلا واحدا أربعة آلاف دينار،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يخلف،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هشام ترى أن منزلتي بلغت في نفسي منزلة من إذا رأى الرأي أو قال القول فرأى غيره خيرا منه لا يأخذ بالذي هو خير و يدع ما سواه‌؟ فما أعطاه درهما واحدا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أخبرنا أبو البركات الأنماطي، أنا أحمد بن الحسين بن خيرون، أنا محمّد بن علي بن يعقوب، أنا محمّد بن أحمد، أنا الأحوص بن المفضّل بن غسّان، نا أبي،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كلهم عبد الرّحمن، و كلهم عابد، و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زياد بن أبي سفيان، و عبد الرّحمن بن خالد بن الوليد، و عبد الرّحمن بن أبان بن عثمان، </w:t>
      </w:r>
    </w:p>
    <w:p>
      <w:pPr>
        <w:pStyle w:val="BookText"/>
        <w:rPr/>
      </w:pPr>
      <w:r>
        <w:rPr>
          <w:rFonts w:ascii="Amiri" w:hAnsi="Amiri" w:eastAsia="Amiri" w:cs="Amiri"/>
          <w:color w:val="111111"/>
          <w:sz w:val="28"/>
          <w:sz w:val="28"/>
          <w:szCs w:val="28"/>
          <w:rtl w:val="true"/>
          <w:lang w:bidi="ar-SA"/>
        </w:rPr>
        <w:t xml:space="preserve">و عبد الرّحمن بن يزيد بن معاوية </w:t>
      </w:r>
      <w:r>
        <w:rPr>
          <w:rStyle w:val="FootnoteAnchor"/>
          <w:rtl w:val="true"/>
        </w:rPr>
        <w:footnoteReference w:id="410"/>
      </w:r>
      <w:r>
        <w:rPr>
          <w:rFonts w:ascii="Amiri" w:hAnsi="Amiri" w:eastAsia="Amiri" w:cs="Amiri"/>
          <w:color w:val="111111"/>
          <w:sz w:val="28"/>
          <w:sz w:val="28"/>
          <w:szCs w:val="28"/>
          <w:rtl w:val="true"/>
          <w:lang w:bidi="ar-SA"/>
        </w:rPr>
        <w:t xml:space="preserve">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أفضلهم الذي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w:t>
      </w:r>
      <w:r>
        <w:rPr>
          <w:rStyle w:val="FootnoteAnchor"/>
          <w:rtl w:val="true"/>
        </w:rPr>
        <w:footnoteReference w:id="411"/>
      </w:r>
      <w:r>
        <w:rPr>
          <w:rFonts w:ascii="Amiri" w:hAnsi="Amiri" w:eastAsia="Amiri" w:cs="Amiri"/>
          <w:color w:val="111111"/>
          <w:sz w:val="28"/>
          <w:sz w:val="28"/>
          <w:szCs w:val="28"/>
          <w:rtl w:val="true"/>
          <w:lang w:bidi="ar-SA"/>
        </w:rPr>
        <w:t>بن الحسن، أنا ابن المبارك، أنا عبد اللّه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يزيد بن معاوية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هل أتت عليك حال أنت فيها مستعد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مجمع للتحول إلى حال ترضى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شخصت نفسي لذاك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الموت دار فيها مستعتب‌؟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تأمن الموت أن يأتيك‌؟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هذه الحال رضي بها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جعفر بن أحمد بن السراج، أنا أبو علي بن شاذان، أنا أبو جعفر عبد اللّه بن إسماعيل بن إبراهيم الهاشمي المعروف بابن برية، نا ابن أبي الدنيا، حدثني محمّد بن حاتم بن بزيع،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بكر السهمي </w:t>
      </w:r>
      <w:r>
        <w:rPr>
          <w:rStyle w:val="FootnoteAnchor"/>
          <w:rtl w:val="true"/>
        </w:rPr>
        <w:footnoteReference w:id="412"/>
      </w:r>
      <w:r>
        <w:rPr>
          <w:rFonts w:ascii="Amiri" w:hAnsi="Amiri" w:eastAsia="Amiri" w:cs="Amiri"/>
          <w:color w:val="111111"/>
          <w:sz w:val="28"/>
          <w:sz w:val="28"/>
          <w:szCs w:val="28"/>
          <w:rtl w:val="true"/>
          <w:lang w:bidi="ar-SA"/>
        </w:rPr>
        <w:t>،عن المعتمر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حظّ‍‌ من دين و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فلان أخبرني عن حالك التي أنت عليها أ ترضاها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أزمعت للتحويل إلى حالة ترضاها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تاقت نفسي إلى ذلك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بعد الموت دار فيها معتمل </w:t>
      </w:r>
      <w:r>
        <w:rPr>
          <w:rStyle w:val="FootnoteAnchor"/>
          <w:rtl w:val="true"/>
        </w:rPr>
        <w:footnoteReference w:id="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تأمن أن يأتيك الموت و أنت على حالك هذه‌؟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هذه حالا رضي بها و أقام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لي هذه الحكاية أعلى من هذا لكن فيها تخليط‍‌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أبو عبد اللّه الخلاّل، أنا أبو طاهر بن محمود، أنا أبو بكر بن المقرئ، حدثني محمّد بن إسحاق بن فرّوخ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محمّد بن يحيى الأزدي، نا عبد اللّه بن بكر، عن معتمر بن سليمان،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عبد اللّه </w:t>
      </w:r>
      <w:r>
        <w:rPr>
          <w:rStyle w:val="FootnoteAnchor"/>
          <w:rtl w:val="true"/>
        </w:rPr>
        <w:footnoteReference w:id="415"/>
      </w:r>
      <w:r>
        <w:rPr>
          <w:rFonts w:ascii="Amiri" w:hAnsi="Amiri" w:eastAsia="Amiri" w:cs="Amiri"/>
          <w:color w:val="111111"/>
          <w:sz w:val="28"/>
          <w:sz w:val="28"/>
          <w:szCs w:val="28"/>
          <w:rtl w:val="true"/>
          <w:lang w:bidi="ar-SA"/>
        </w:rPr>
        <w:t>بن يزيد بن معاوية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أنت على حالة ترضاها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أجمعت للتحويل عنها إلى حالة ترضاها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أجمعت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الموت دار فيها مستغيث‌؟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يا أخي الموت إنّما يأتيك على غرّة، فإنّي ما رأيت مثل هذه الخصال يرضى بها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لعبد الرّحمن أخ اسمه عبد اللّه بن يزيد، و يعرف بالأسوار، لكن الحكاية بعبد الرّحمن أشبه لأنه هو الزاهد، فأمّا عبد اللّه فقد كان فيه بعض النزع </w:t>
      </w:r>
      <w:r>
        <w:rPr>
          <w:rStyle w:val="FootnoteAnchor"/>
          <w:rtl w:val="true"/>
        </w:rPr>
        <w:footnoteReference w:id="416"/>
      </w:r>
      <w:r>
        <w:rPr>
          <w:rFonts w:ascii="Amiri" w:hAnsi="Amiri" w:eastAsia="Amiri" w:cs="Amiri"/>
          <w:color w:val="111111"/>
          <w:sz w:val="28"/>
          <w:sz w:val="28"/>
          <w:szCs w:val="28"/>
          <w:rtl w:val="true"/>
          <w:lang w:bidi="ar-SA"/>
        </w:rPr>
        <w:t xml:space="preserve">،و قوله في تكنية عبد الملك أبا عبد الرّحمن خطأ، و إنّما كنيته أبو الوليد </w:t>
      </w:r>
      <w:r>
        <w:rPr>
          <w:rStyle w:val="FootnoteAnchor"/>
          <w:rtl w:val="true"/>
        </w:rPr>
        <w:footnoteReference w:id="417"/>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قرأنا على أبي الفضل عبد الواحد </w:t>
      </w:r>
      <w:r>
        <w:rPr>
          <w:rStyle w:val="FootnoteAnchor"/>
          <w:rtl w:val="true"/>
        </w:rPr>
        <w:footnoteReference w:id="418"/>
      </w:r>
      <w:r>
        <w:rPr>
          <w:rFonts w:ascii="Amiri" w:hAnsi="Amiri" w:eastAsia="Amiri" w:cs="Amiri"/>
          <w:color w:val="111111"/>
          <w:sz w:val="28"/>
          <w:sz w:val="28"/>
          <w:szCs w:val="28"/>
          <w:rtl w:val="true"/>
          <w:lang w:bidi="ar-SA"/>
        </w:rPr>
        <w:t>بن إبراهيم بن قرّة، عن عاصم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سعيد بن أبي غالب بن البنّا، أنا عاصم بن الحسن، أنا أبو الحسين بن بشران، أنا الحسين بن صفوان،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الوليد يقول 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يزيد بن معاوية خلا لعبد الملك بن مروان، فلما مات عبد الملك و تصدّع الناس عن قبره وقف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الملك بن مروان الذي كنت تعدني فأرجوك، و توعدني فأخافك، أصبحت و ليس معك من ملكك غير ثوبيك، و ليس لك منه غير أربعة أذرع في عرض ذراعين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انكفأ إلى أهله، فاجتهد في العبادة حتى صار كأنه شنّ‌ بالي </w:t>
      </w:r>
      <w:r>
        <w:rPr>
          <w:rStyle w:val="FootnoteAnchor"/>
          <w:rtl w:val="true"/>
        </w:rPr>
        <w:footnoteReference w:id="419"/>
      </w:r>
      <w:r>
        <w:rPr>
          <w:rFonts w:ascii="Amiri" w:hAnsi="Amiri" w:eastAsia="Amiri" w:cs="Amiri"/>
          <w:color w:val="111111"/>
          <w:sz w:val="28"/>
          <w:sz w:val="28"/>
          <w:szCs w:val="28"/>
          <w:rtl w:val="true"/>
          <w:lang w:bidi="ar-SA"/>
        </w:rPr>
        <w:t>،فدخل عليه بعض أهله فعاتبه في نفسه و إضراره بها، فقال لقائله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شيء تصدقني عنه ما بلغك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حالك التي أنت عليها أ ترضاها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فاعتزمت على انتقالك منها إلى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أشخصت رأيي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فتأمن أن يأتيك الموت على حالك التي أنت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الدار التي فيها أنت </w:t>
      </w:r>
      <w:bookmarkStart w:id="79" w:name="pg16713_193589"/>
    </w:p>
    <w:p>
      <w:pPr>
        <w:pStyle w:val="BookText"/>
        <w:rPr/>
      </w:pPr>
      <w:bookmarkEnd w:id="79"/>
      <w:r>
        <w:rPr>
          <w:rFonts w:ascii="Amiri" w:hAnsi="Amiri" w:eastAsia="Amiri" w:cs="Amiri"/>
          <w:color w:val="111111"/>
          <w:sz w:val="28"/>
          <w:sz w:val="28"/>
          <w:szCs w:val="28"/>
          <w:rtl w:val="true"/>
          <w:lang w:bidi="ar-SA"/>
        </w:rPr>
        <w:t>معتمل‌؟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أقام عليها عاقل، ثم انكفأ إلى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القاسم بن محمّد بن المعتمر الزهري،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من المعاتب له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عبد الملك</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317902_73709187"/>
      <w:bookmarkStart w:id="81" w:name="_Toc30"/>
      <w:bookmarkEnd w:id="80"/>
      <w:r>
        <w:rPr/>
        <w:t>3994</w:t>
      </w:r>
      <w:r>
        <w:rPr>
          <w:rtl w:val="true"/>
        </w:rPr>
        <w:t xml:space="preserve"> - </w:t>
      </w:r>
      <w:r>
        <w:rPr>
          <w:rtl w:val="true"/>
        </w:rPr>
        <w:t>عبد الرّحمن بن يزيد المعروف بالناقص</w:t>
      </w:r>
      <w:bookmarkEnd w:id="81"/>
    </w:p>
    <w:p>
      <w:pPr>
        <w:pStyle w:val="BookText"/>
        <w:rPr/>
      </w:pPr>
      <w:r>
        <w:rPr>
          <w:rFonts w:ascii="Amiri" w:hAnsi="Amiri" w:eastAsia="Amiri" w:cs="Amiri"/>
          <w:color w:val="111111"/>
          <w:sz w:val="28"/>
          <w:sz w:val="28"/>
          <w:szCs w:val="28"/>
          <w:rtl w:val="true"/>
          <w:lang w:bidi="ar-SA"/>
        </w:rPr>
        <w:t>ابن الوليد بن عبد الملك بن مروان بن الحكم</w:t>
      </w:r>
    </w:p>
    <w:p>
      <w:pPr>
        <w:pStyle w:val="BookText"/>
        <w:rPr/>
      </w:pPr>
      <w:r>
        <w:rPr>
          <w:rFonts w:ascii="Amiri" w:hAnsi="Amiri" w:eastAsia="Amiri" w:cs="Amiri"/>
          <w:color w:val="111111"/>
          <w:sz w:val="28"/>
          <w:sz w:val="28"/>
          <w:szCs w:val="28"/>
          <w:rtl w:val="true"/>
          <w:lang w:bidi="ar-SA"/>
        </w:rPr>
        <w:t>ابن أبي العاص القرشي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2317904_73709187"/>
      <w:bookmarkStart w:id="83" w:name="_Toc31"/>
      <w:bookmarkEnd w:id="82"/>
      <w:r>
        <w:rPr/>
        <w:t>3995</w:t>
      </w:r>
      <w:r>
        <w:rPr>
          <w:rtl w:val="true"/>
        </w:rPr>
        <w:t xml:space="preserve"> - </w:t>
      </w:r>
      <w:r>
        <w:rPr>
          <w:rtl w:val="true"/>
        </w:rPr>
        <w:t>عبد الرّحمن بن يزيد بن هشام السفياني</w:t>
      </w:r>
      <w:bookmarkEnd w:id="83"/>
    </w:p>
    <w:p>
      <w:pPr>
        <w:pStyle w:val="BookText"/>
        <w:rPr/>
      </w:pPr>
      <w:r>
        <w:rPr>
          <w:rFonts w:eastAsia="IRNazanin" w:cs="IRNazanin"/>
          <w:color w:val="111111"/>
          <w:sz w:val="28"/>
          <w:szCs w:val="28"/>
          <w:lang w:bidi="fa-IR"/>
        </w:rPr>
        <w:t>3995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w:t>
      </w:r>
      <w:r>
        <w:rPr>
          <w:rStyle w:val="FootnoteAnchor"/>
          <w:rtl w:val="true"/>
        </w:rPr>
        <w:footnoteReference w:id="420"/>
      </w:r>
      <w:r>
        <w:rPr>
          <w:rFonts w:ascii="Amiri" w:hAnsi="Amiri" w:eastAsia="Amiri" w:cs="Amiri"/>
          <w:color w:val="111111"/>
          <w:sz w:val="28"/>
          <w:sz w:val="28"/>
          <w:szCs w:val="28"/>
          <w:rtl w:val="true"/>
          <w:lang w:bidi="ar-SA"/>
        </w:rPr>
        <w:t xml:space="preserve">يزيد بن هشام </w:t>
      </w:r>
      <w:r>
        <w:rPr>
          <w:rStyle w:val="FootnoteAnchor"/>
          <w:rtl w:val="true"/>
        </w:rPr>
        <w:footnoteReference w:id="421"/>
      </w:r>
      <w:r>
        <w:rPr>
          <w:rFonts w:ascii="Amiri" w:hAnsi="Amiri" w:eastAsia="Amiri" w:cs="Amiri"/>
          <w:color w:val="111111"/>
          <w:sz w:val="28"/>
          <w:sz w:val="28"/>
          <w:szCs w:val="28"/>
          <w:rtl w:val="true"/>
          <w:lang w:bidi="ar-SA"/>
        </w:rPr>
        <w:t>السفياني</w:t>
      </w:r>
    </w:p>
    <w:p>
      <w:pPr>
        <w:pStyle w:val="BookText"/>
        <w:rPr/>
      </w:pP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2317906_73709187"/>
      <w:bookmarkStart w:id="85" w:name="_Toc32"/>
      <w:bookmarkEnd w:id="84"/>
      <w:r>
        <w:rPr/>
        <w:t>3996</w:t>
      </w:r>
      <w:r>
        <w:rPr>
          <w:rtl w:val="true"/>
        </w:rPr>
        <w:t xml:space="preserve"> - </w:t>
      </w:r>
      <w:r>
        <w:rPr>
          <w:rtl w:val="true"/>
        </w:rPr>
        <w:t>عبد الرّحمن بن يزيد الكندي</w:t>
      </w:r>
      <w:bookmarkEnd w:id="85"/>
    </w:p>
    <w:p>
      <w:pPr>
        <w:pStyle w:val="BookText"/>
        <w:rPr/>
      </w:pPr>
      <w:r>
        <w:rPr>
          <w:rFonts w:ascii="Amiri" w:hAnsi="Amiri" w:eastAsia="Amiri" w:cs="Amiri"/>
          <w:color w:val="111111"/>
          <w:sz w:val="28"/>
          <w:sz w:val="28"/>
          <w:szCs w:val="28"/>
          <w:rtl w:val="true"/>
          <w:lang w:bidi="ar-SA"/>
        </w:rPr>
        <w:t>حمصي، ممن سار إلى دمشق في جيش أهل حمص الذين خرجوا للطلب بدم الوليد بن يزيد، له ذكر</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2317908_73709187"/>
      <w:bookmarkStart w:id="87" w:name="_Toc33"/>
      <w:bookmarkEnd w:id="86"/>
      <w:r>
        <w:rPr/>
        <w:t>3997</w:t>
      </w:r>
      <w:r>
        <w:rPr>
          <w:rtl w:val="true"/>
        </w:rPr>
        <w:t xml:space="preserve"> - </w:t>
      </w:r>
      <w:r>
        <w:rPr>
          <w:rtl w:val="true"/>
        </w:rPr>
        <w:t>عبد الرّحمن بن أبي يزيد</w:t>
      </w:r>
      <w:bookmarkEnd w:id="87"/>
    </w:p>
    <w:p>
      <w:pPr>
        <w:pStyle w:val="BookText"/>
        <w:rPr/>
      </w:pPr>
      <w:r>
        <w:rPr>
          <w:rFonts w:ascii="Amiri" w:hAnsi="Amiri" w:eastAsia="Amiri" w:cs="Amiri"/>
          <w:color w:val="111111"/>
          <w:sz w:val="28"/>
          <w:sz w:val="28"/>
          <w:szCs w:val="28"/>
          <w:rtl w:val="true"/>
          <w:lang w:bidi="ar-SA"/>
        </w:rPr>
        <w:t>روى عن كتاب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عمر بن سعيد </w:t>
      </w:r>
      <w:r>
        <w:rPr>
          <w:rStyle w:val="FootnoteAnchor"/>
          <w:rtl w:val="true"/>
        </w:rPr>
        <w:footnoteReference w:id="423"/>
      </w:r>
      <w:r>
        <w:rPr>
          <w:rFonts w:ascii="Amiri" w:hAnsi="Amiri" w:eastAsia="Amiri" w:cs="Amiri"/>
          <w:color w:val="111111"/>
          <w:sz w:val="28"/>
          <w:sz w:val="28"/>
          <w:szCs w:val="28"/>
          <w:rtl w:val="true"/>
          <w:lang w:bidi="ar-SA"/>
        </w:rPr>
        <w:t>الأيلي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حدثني عبد العزيز الكتّاني، أنا عبد الوهاب الميداني، أنا أبو بكر أحمد بن عبد الوهاب بن محمّد بن الحسين </w:t>
      </w:r>
      <w:r>
        <w:rPr>
          <w:rStyle w:val="FootnoteAnchor"/>
          <w:rtl w:val="true"/>
        </w:rPr>
        <w:footnoteReference w:id="424"/>
      </w:r>
      <w:r>
        <w:rPr>
          <w:rFonts w:ascii="Amiri" w:hAnsi="Amiri" w:eastAsia="Amiri" w:cs="Amiri"/>
          <w:color w:val="111111"/>
          <w:sz w:val="28"/>
          <w:sz w:val="28"/>
          <w:szCs w:val="28"/>
          <w:rtl w:val="true"/>
          <w:lang w:bidi="ar-SA"/>
        </w:rPr>
        <w:t xml:space="preserve">بن أحمد الليثي، أنا عبد الرّحمن بن محمّد بن العباس بن الدّرفس، نا أحمد بن أبي الحواري، 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سعد </w:t>
      </w:r>
      <w:r>
        <w:rPr>
          <w:rStyle w:val="FootnoteAnchor"/>
          <w:rtl w:val="true"/>
        </w:rPr>
        <w:footnoteReference w:id="425"/>
      </w:r>
      <w:r>
        <w:rPr>
          <w:rFonts w:ascii="Amiri" w:hAnsi="Amiri" w:eastAsia="Amiri" w:cs="Amiri"/>
          <w:color w:val="111111"/>
          <w:sz w:val="28"/>
          <w:sz w:val="28"/>
          <w:szCs w:val="28"/>
          <w:rtl w:val="true"/>
          <w:lang w:bidi="ar-SA"/>
        </w:rPr>
        <w:t>الأيلي، حدثني عبد الرّحمن بن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بدابق فكتب إلينا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أقمتم ثنتي عشرة فأتموا الصلاة</w:t>
      </w:r>
      <w:r>
        <w:rPr>
          <w:rFonts w:eastAsia="Amiri" w:cs="Amiri" w:ascii="Amiri" w:hAnsi="Amiri"/>
          <w:color w:val="111111"/>
          <w:sz w:val="28"/>
          <w:szCs w:val="28"/>
          <w:rtl w:val="true"/>
          <w:lang w:bidi="ar-SA"/>
        </w:rPr>
        <w:t xml:space="preserve">. </w:t>
      </w:r>
      <w:bookmarkStart w:id="88" w:name="pg16713_193590"/>
    </w:p>
    <w:p>
      <w:pPr>
        <w:pStyle w:val="Heading5"/>
        <w:numPr>
          <w:ilvl w:val="4"/>
          <w:numId w:val="1"/>
        </w:numPr>
        <w:rPr/>
      </w:pPr>
      <w:bookmarkStart w:id="89" w:name="__RefHeading___Toc2317910_73709187"/>
      <w:bookmarkStart w:id="90" w:name="_Toc34"/>
      <w:bookmarkEnd w:id="88"/>
      <w:bookmarkEnd w:id="89"/>
      <w:r>
        <w:rPr/>
        <w:t>3998</w:t>
      </w:r>
      <w:r>
        <w:rPr>
          <w:rtl w:val="true"/>
        </w:rPr>
        <w:t xml:space="preserve"> - </w:t>
      </w:r>
      <w:r>
        <w:rPr>
          <w:rtl w:val="true"/>
        </w:rPr>
        <w:t>عبد الرّحمن بن يسار أبي ليلى</w:t>
      </w:r>
      <w:bookmarkEnd w:id="90"/>
    </w:p>
    <w:p>
      <w:pPr>
        <w:pStyle w:val="BookText"/>
        <w:rPr/>
      </w:pP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يسار أبي </w:t>
      </w:r>
      <w:r>
        <w:rPr>
          <w:rStyle w:val="FootnoteAnchor"/>
          <w:rtl w:val="true"/>
        </w:rPr>
        <w:footnoteReference w:id="426"/>
      </w:r>
      <w:r>
        <w:rPr>
          <w:rFonts w:ascii="Amiri" w:hAnsi="Amiri" w:eastAsia="Amiri" w:cs="Amiri"/>
          <w:color w:val="111111"/>
          <w:sz w:val="28"/>
          <w:sz w:val="28"/>
          <w:szCs w:val="28"/>
          <w:rtl w:val="true"/>
          <w:lang w:bidi="ar-SA"/>
        </w:rPr>
        <w:t>ليلى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اسم أبي ليلى داود بن بلال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بلال بن بليل بن أحيحة بن الجلاح</w:t>
      </w:r>
    </w:p>
    <w:p>
      <w:pPr>
        <w:pStyle w:val="BookText"/>
        <w:rPr/>
      </w:pPr>
      <w:r>
        <w:rPr>
          <w:rFonts w:ascii="Amiri" w:hAnsi="Amiri" w:eastAsia="Amiri" w:cs="Amiri"/>
          <w:color w:val="111111"/>
          <w:sz w:val="28"/>
          <w:sz w:val="28"/>
          <w:szCs w:val="28"/>
          <w:rtl w:val="true"/>
          <w:lang w:bidi="ar-SA"/>
        </w:rPr>
        <w:t>ابن الحريش بن جحجبا بن كلفة بن عوف بن عمرو بن عوف</w:t>
      </w:r>
    </w:p>
    <w:p>
      <w:pPr>
        <w:pStyle w:val="BookText"/>
        <w:rPr/>
      </w:pPr>
      <w:r>
        <w:rPr>
          <w:rFonts w:ascii="Amiri" w:hAnsi="Amiri" w:eastAsia="Amiri" w:cs="Amiri"/>
          <w:color w:val="111111"/>
          <w:sz w:val="28"/>
          <w:sz w:val="28"/>
          <w:szCs w:val="28"/>
          <w:rtl w:val="true"/>
          <w:lang w:bidi="ar-SA"/>
        </w:rPr>
        <w:t xml:space="preserve">أبو عيسى الأنصاري الكوفي الفقيه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حدّث عن عمر، و عثمان، و علي، و سهل بن حنيف، و أبي أيوب الأنصاري، و سعد بن أبي وقّاص، و عبد اللّه بن عباس، و ثوبان مولى رسول اللّه صلى اللّه عليه و سلم، و معاذ بن جبل الأنصاري، و حذيفة بن اليمان، و أبيّ‌ بن كعب، و أبي الدّرداء، و أبي ذرّ الغفاري، و عبد اللّه بن مسعود، و خوّات بن جبير، و بلال المؤذن، و صهيب بن سنان، و ابن عمر، و أنس بن مالك، و البراء بن عازب، و أبي موسى الأشعري، و قيس بن سعد، و زيد بن أرقم، و المقداد بن الأسود، و سمرة بن جندب، و عبد اللّه بن عكيم </w:t>
      </w:r>
      <w:r>
        <w:rPr>
          <w:rStyle w:val="FootnoteAnchor"/>
          <w:rtl w:val="true"/>
        </w:rPr>
        <w:footnoteReference w:id="428"/>
      </w:r>
      <w:r>
        <w:rPr>
          <w:rFonts w:ascii="Amiri" w:hAnsi="Amiri" w:eastAsia="Amiri" w:cs="Amiri"/>
          <w:color w:val="111111"/>
          <w:sz w:val="28"/>
          <w:sz w:val="28"/>
          <w:szCs w:val="28"/>
          <w:rtl w:val="true"/>
          <w:lang w:bidi="ar-SA"/>
        </w:rPr>
        <w:t xml:space="preserve">،و كعب بن عجرة </w:t>
      </w:r>
      <w:r>
        <w:rPr>
          <w:rStyle w:val="FootnoteAnchor"/>
          <w:rtl w:val="true"/>
        </w:rPr>
        <w:footnoteReference w:id="429"/>
      </w:r>
      <w:r>
        <w:rPr>
          <w:rFonts w:ascii="Amiri" w:hAnsi="Amiri" w:eastAsia="Amiri" w:cs="Amiri"/>
          <w:color w:val="111111"/>
          <w:sz w:val="28"/>
          <w:sz w:val="28"/>
          <w:szCs w:val="28"/>
          <w:rtl w:val="true"/>
          <w:lang w:bidi="ar-SA"/>
        </w:rPr>
        <w:t>،و عبد اللّه بن زيد، و أبي سعيد الخدري، و أبي جحيفة السّوائي، و أبيه أبي ليلى، و أم هانئ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الشعبي، و مجاهد، و الحكم بن عتيبة، و عمرو بن مرّة، و عبد اللّه بن عمير، و حصين بن عبد الرّحمن، و عمرو بن ميمون، و أبو قلابة، و محمّد بن سيرين، و قيس بن مسلم، و يزيد بن أبي زياد، و علقمة بن مرثد، و عطاء بن السائب، و ثابت البناني، و الأعمش، و إبراهيم التيمي، و زبيد بن الحارث اليامي، و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بن أبي سفيان، و استوفده عبد الملك بن مروان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العباس الدّينوري، أنا أبو محمّد الجوهري، أنا أبو الحسن علي بن محمّد بن أحمد بن كيسان النحوي، نا أبو محمّد يوسف بن يعقوب بن إسماعيل بن حمّاد بن زيد القاضي، نا عمرو بن مرزوق، أنا شعبة، عن </w:t>
      </w:r>
    </w:p>
    <w:p>
      <w:pPr>
        <w:pStyle w:val="BookText"/>
        <w:rPr/>
      </w:pPr>
      <w:r>
        <w:rPr>
          <w:rFonts w:ascii="Amiri" w:hAnsi="Amiri" w:eastAsia="Amiri" w:cs="Amiri"/>
          <w:color w:val="111111"/>
          <w:sz w:val="28"/>
          <w:sz w:val="28"/>
          <w:szCs w:val="28"/>
          <w:rtl w:val="true"/>
          <w:lang w:bidi="ar-SA"/>
        </w:rPr>
        <w:t>الحكم، عن ابن أبي ليلى،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أتت رسول اللّه صلى اللّه عليه و سلم تشكو إليه ما تلقى من يدها من أثر الرحى، فلم تجده، فذكرت ذلك لعائشة، فلما جاء رسول اللّه صلى اللّه عليه و سلم ذكرت له عائشة،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أتانا </w:t>
      </w:r>
      <w:r>
        <w:rPr>
          <w:rStyle w:val="FootnoteAnchor"/>
          <w:rtl w:val="true"/>
        </w:rPr>
        <w:footnoteReference w:id="430"/>
      </w:r>
      <w:r>
        <w:rPr>
          <w:rFonts w:ascii="Amiri" w:hAnsi="Amiri" w:eastAsia="Amiri" w:cs="Amiri"/>
          <w:color w:val="111111"/>
          <w:sz w:val="28"/>
          <w:sz w:val="28"/>
          <w:szCs w:val="28"/>
          <w:rtl w:val="true"/>
          <w:lang w:bidi="ar-SA"/>
        </w:rPr>
        <w:t>رسول اللّه صلى اللّه عليه و سلم و قد أخذنا مضاجعنا،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لنقوم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سلم بيننا حتى وجدت برد قدميه على صدري،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أدلّكما و أخبركما بخير مما سألتما؟ إذا أويتما فراشكما، فكبّرا اللّه أربعا و ثلاثين، و احمداه ثلاثا و ثلاثين، و سبّحاه ثلاثا و ثلاثين، فإنّه خير لكما من خادم أو مما سألتما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الحسين بن المهتدي، نا أبو القاسم بن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القاسم البغوي، نا علي بن الجعد، أنا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عن سمرة،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روى عني حديثا و هو يرى أنه كذب فهو أحد الكذّابين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432"/>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محمّد بن الخطاب، نا مؤمّل، نا سفيان، عن عمرو بن مرّة، عن عبد الرّحمن بن أبي ليلى،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النبي صلى اللّه عليه و سلم في صلاة المغرب و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لإبراهيم </w:t>
      </w:r>
      <w:r>
        <w:rPr>
          <w:rStyle w:val="FootnoteAnchor"/>
          <w:rtl w:val="true"/>
        </w:rPr>
        <w:footnoteReference w:id="433"/>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صاحب 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ليلى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أنا أبو القاسم البغوي، نا علي بن الجعد، أنا </w:t>
      </w:r>
    </w:p>
    <w:p>
      <w:pPr>
        <w:pStyle w:val="BookText"/>
        <w:rPr/>
      </w:pPr>
      <w:r>
        <w:rPr>
          <w:rFonts w:ascii="Amiri" w:hAnsi="Amiri" w:eastAsia="Amiri" w:cs="Amiri"/>
          <w:color w:val="111111"/>
          <w:sz w:val="28"/>
          <w:sz w:val="28"/>
          <w:szCs w:val="28"/>
          <w:rtl w:val="true"/>
          <w:lang w:bidi="ar-SA"/>
        </w:rPr>
        <w:t>شعبة، عن عمرو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أبي ليلى يحدّث عن البراء، عن النبي صلى اللّه عليه و سلم أنه كان يقنت في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لإبراهيم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كأصحاب عبد اللّه </w:t>
      </w:r>
      <w:r>
        <w:rPr>
          <w:rStyle w:val="FootnoteAnchor"/>
          <w:rtl w:val="true"/>
        </w:rPr>
        <w:footnoteReference w:id="434"/>
      </w:r>
      <w:r>
        <w:rPr>
          <w:rFonts w:ascii="Amiri" w:hAnsi="Amiri" w:eastAsia="Amiri" w:cs="Amiri"/>
          <w:color w:val="111111"/>
          <w:sz w:val="28"/>
          <w:sz w:val="28"/>
          <w:szCs w:val="28"/>
          <w:rtl w:val="true"/>
          <w:lang w:bidi="ar-SA"/>
        </w:rPr>
        <w:t>،كان صاحب أمراء،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فتركت القنوت، فقال أهل مسجدنا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رأينا كاليوم قطّ‍‌ شيئا لم يزل في مسجدنا،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إبراهيم، فلقيني،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مغلوب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بن محمّد، نا أبو بكر بن أبي خيثمة، نا سليمان بن أبي شيخ، نا يحيى بن سعيد الأموي،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أبي جعفر و قد كساه و أعطاه، فأتيته مسلّما، فوجدت عنده طربالا أو أخا طربال، فسأله، فقال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وفد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ليلى فانتسب إلى أحيحة بن الجلاح،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 ثم قال له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ففعل،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قبس </w:t>
      </w:r>
      <w:r>
        <w:rPr>
          <w:rStyle w:val="FootnoteAnchor"/>
          <w:rtl w:val="true"/>
        </w:rPr>
        <w:footnoteReference w:id="435"/>
      </w:r>
      <w:r>
        <w:rPr>
          <w:rFonts w:ascii="Amiri" w:hAnsi="Amiri" w:eastAsia="Amiri" w:cs="Amiri"/>
          <w:color w:val="111111"/>
          <w:sz w:val="28"/>
          <w:sz w:val="28"/>
          <w:szCs w:val="28"/>
          <w:rtl w:val="true"/>
          <w:lang w:bidi="ar-SA"/>
        </w:rPr>
        <w:t>فإن وجوهنا تضيء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و علمت أنه يعلم ما يقول الناس في نسبه، فأراد أن يقوّي نسبه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الميداني مما سمعه من أبي سليمان بن زبر، أنا أبي، أنا محمّد بن عبيد التميمي، عن محمّد بن عمران بن أبي ليلى، حدثني أبي عن أم بكّار بنت عبد الرّحمن بن أبي ليلى، عن أبيها عبد الرّحمن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عبد الملك بن مروان إلى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إليّ‌ عبد الرّحمن بن أبي ليلى مقيدا، فأرسل إليّ‌ الحجّاج حوشب بن رويم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كتب يأمر بحملك مقيّدا، فأته </w:t>
      </w:r>
      <w:r>
        <w:rPr>
          <w:rStyle w:val="FootnoteAnchor"/>
          <w:rtl w:val="true"/>
        </w:rPr>
        <w:footnoteReference w:id="436"/>
      </w:r>
      <w:r>
        <w:rPr>
          <w:rFonts w:ascii="Amiri" w:hAnsi="Amiri" w:eastAsia="Amiri" w:cs="Amiri"/>
          <w:color w:val="111111"/>
          <w:sz w:val="28"/>
          <w:sz w:val="28"/>
          <w:szCs w:val="28"/>
          <w:rtl w:val="true"/>
          <w:lang w:bidi="ar-SA"/>
        </w:rPr>
        <w:t>و أنت مطلق،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فشخصت إليه، فلما وقفت ببابه خرج آذنه، فأذن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انقطع ما في الحكاية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قال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ليلى و اسم أبي ليلى يليل </w:t>
      </w:r>
      <w:r>
        <w:rPr>
          <w:rStyle w:val="FootnoteAnchor"/>
          <w:rtl w:val="true"/>
        </w:rPr>
        <w:footnoteReference w:id="438"/>
      </w:r>
      <w:r>
        <w:rPr>
          <w:rFonts w:ascii="Amiri" w:hAnsi="Amiri" w:eastAsia="Amiri" w:cs="Amiri"/>
          <w:color w:val="111111"/>
          <w:sz w:val="28"/>
          <w:sz w:val="28"/>
          <w:szCs w:val="28"/>
          <w:rtl w:val="true"/>
          <w:lang w:bidi="ar-SA"/>
        </w:rPr>
        <w:t>بن أحيحة بن الجلاح بن حريش بن جحجبا بن كلفة بن عوف بن عمرو بن مالك بن الأوس،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لأبي ليلى اسم، و يقال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هو أخو أبي ليلى، يكنى أبا عيسى، غرق ليلة دجلة مع ابن الأشعث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كتابه،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عيسى عبد الرّحمن بن أبي ليلى الأنصاري الكوفي، و اسم أبي ليلى يسار، و يقال داود بن بلال بن أحيحة بن الجلاح بن جحجبا بن كلفة بن عوف بن عمرو بن عوف بن عمرو بن مالك بن الأوس، ولد لستّ‌ سنين بقين من خلافة عمر، 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عمرو عثمان بن عفّان القرشي، و علي بن أبي طالب، أبا الحسن الهاشمي،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ثابت بن أسلم البناني، و سليمان بن مهران أبو محمّد الكاهلي، غرق ليلة دجيل مع ابن الأشعث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440"/>
      </w:r>
      <w:r>
        <w:rPr>
          <w:rFonts w:ascii="IRNazanin" w:hAnsi="IRNazanin" w:eastAsia="IRNazanin"/>
          <w:color w:val="111111"/>
          <w:sz w:val="28"/>
          <w:sz w:val="28"/>
          <w:szCs w:val="28"/>
          <w:rtl w:val="true"/>
          <w:lang w:bidi="fa-IR"/>
        </w:rPr>
        <w:t xml:space="preserve">أبوا </w:t>
      </w:r>
      <w:r>
        <w:rPr>
          <w:rStyle w:val="FootnoteAnchor"/>
          <w:rtl w:val="true"/>
        </w:rPr>
        <w:footnoteReference w:id="441"/>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ليلى أبو عيسى الأنصاري، و اسم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بلال بن بليل بن أحيحة بن الجلاح بن الحريش بن جحجبا بن كلفة بن عوف بن عمرو بن عوف بن عمرو بن مالك بن أوس،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لأبي ليلى اسم،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هو أخو أبي ليلى ولد عبد الرّحمن في خلافة عمر بن الخطاب، و روى عن عثمان بن عفان، و علي بن أبي طالب، و أبيّ‌ بن كعب، و كعب بن عجرة، و المقداد بن الأسود، و زيد بن أرقم، و أنس بن مالك، و أبيه أبي ليلى و لأبيه صحبة، روى عنه ابنه عيسى، و مجاهد بن جبر، و الحكم بن عتيبة، و ثابت البناني، و سليمان الأعمش، و ابن ابنه عبد اللّه بن عيسى بن عبد الرّحمن بن أبي ليلى و غيرهم، و كان يسكن الكوفة، و قدم المدائن في حياة حذيفة بن اليمان، و قدمها أيضا بعد ذلك في صحبة علي، و شهد حرب الخوارج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حازم عمر بن أحمد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الحسين بن علي القاضي الهمذاني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أحمد بن أسيد بأصبهان، نا جعفر بن محمّد بن شاكر،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عمران 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ليلى داود بن بلال، و لقبه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محمّد بن الحسن، نا أحمد بن الحسين </w:t>
      </w:r>
      <w:r>
        <w:rPr>
          <w:rStyle w:val="FootnoteAnchor"/>
          <w:rtl w:val="true"/>
        </w:rPr>
        <w:footnoteReference w:id="445"/>
      </w:r>
      <w:r>
        <w:rPr>
          <w:rFonts w:ascii="Amiri" w:hAnsi="Amiri" w:eastAsia="Amiri" w:cs="Amiri"/>
          <w:color w:val="111111"/>
          <w:sz w:val="28"/>
          <w:sz w:val="28"/>
          <w:szCs w:val="28"/>
          <w:rtl w:val="true"/>
          <w:lang w:bidi="ar-SA"/>
        </w:rPr>
        <w:t>النهاوندي، أنا عبد اللّه بن محمّد بن عبد الرّحمن،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ليلى يسار الأنصاري،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ليلى داود، له صحبة، يصح بعض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حجاج، حدثني عيسى بن مختار بن عبد اللّه بن أبي ليلى الأنصاري، و اسم أبي ليلى داود بن بلال بن أحيحة بن الجلاح،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ليلى عبد اللّه أكبرهم، و عبيد اللّه </w:t>
      </w:r>
      <w:r>
        <w:rPr>
          <w:rStyle w:val="FootnoteAnchor"/>
          <w:rtl w:val="true"/>
        </w:rPr>
        <w:footnoteReference w:id="446"/>
      </w:r>
      <w:r>
        <w:rPr>
          <w:rFonts w:ascii="Amiri" w:hAnsi="Amiri" w:eastAsia="Amiri" w:cs="Amiri"/>
          <w:color w:val="111111"/>
          <w:sz w:val="28"/>
          <w:sz w:val="28"/>
          <w:szCs w:val="28"/>
          <w:rtl w:val="true"/>
          <w:lang w:bidi="ar-SA"/>
        </w:rPr>
        <w:t>الثاني، و عبد الرّحمن الثالث</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بكر الخطيب، أنا الحسين بن محمّد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كامل القاضي، أنا أحمد بن سعيد بن شاهين، أخبرني </w:t>
      </w:r>
    </w:p>
    <w:p>
      <w:pPr>
        <w:pStyle w:val="BookText"/>
        <w:rPr/>
      </w:pPr>
      <w:r>
        <w:rPr>
          <w:rFonts w:ascii="Amiri" w:hAnsi="Amiri" w:eastAsia="Amiri" w:cs="Amiri"/>
          <w:color w:val="111111"/>
          <w:sz w:val="28"/>
          <w:sz w:val="28"/>
          <w:szCs w:val="28"/>
          <w:rtl w:val="true"/>
          <w:lang w:bidi="ar-SA"/>
        </w:rPr>
        <w:t xml:space="preserve">مصعب بن عبد اللّه الزبيري، عن عبد اللّه بن محمّد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أحيحة بن الجلاح في ولد بلال و بليل ابن أحيحة، و أما أبو ليلى فلا يعرفونه، و لا يعرفون نسبه، و لا يعرفون له صحبة، و لا مشهدا من ولد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عتورة</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بن بليل بن بلال بن أحيحة بن الجلاح، إلى هذا النسب ينسب ولد أبي ليلى، و قد أبت ذلك عليهم الأوس، و اسم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و كان من رقيق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عمر بن الخطاب و جده مضطجعا في مسجد قباء،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فأعطني جريدة و اتق </w:t>
      </w:r>
      <w:r>
        <w:rPr>
          <w:rStyle w:val="FootnoteAnchor"/>
          <w:rtl w:val="true"/>
        </w:rPr>
        <w:footnoteReference w:id="448"/>
      </w:r>
      <w:r>
        <w:rPr>
          <w:rFonts w:ascii="Amiri" w:hAnsi="Amiri" w:eastAsia="Amiri" w:cs="Amiri"/>
          <w:color w:val="111111"/>
          <w:sz w:val="28"/>
          <w:sz w:val="28"/>
          <w:szCs w:val="28"/>
          <w:rtl w:val="true"/>
          <w:lang w:bidi="ar-SA"/>
        </w:rPr>
        <w:t>العواهن فأتاه فجعل عمر يمسح بها المسجد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على مسيرة شهر لضربنا إليك أكباد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أدرك عبد الرّحمن بن أبي ليلى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ابن المجلي </w:t>
      </w:r>
      <w:r>
        <w:rPr>
          <w:rStyle w:val="FootnoteAnchor"/>
          <w:rtl w:val="true"/>
        </w:rPr>
        <w:footnoteReference w:id="449"/>
      </w:r>
      <w:r>
        <w:rPr>
          <w:rFonts w:ascii="Amiri" w:hAnsi="Amiri" w:eastAsia="Amiri" w:cs="Amiri"/>
          <w:color w:val="111111"/>
          <w:sz w:val="28"/>
          <w:sz w:val="28"/>
          <w:szCs w:val="28"/>
          <w:rtl w:val="true"/>
          <w:lang w:bidi="ar-SA"/>
        </w:rPr>
        <w:t xml:space="preserve">،نا أبو الحسين </w:t>
      </w:r>
      <w:r>
        <w:rPr>
          <w:rStyle w:val="FootnoteAnchor"/>
          <w:rtl w:val="true"/>
        </w:rPr>
        <w:footnoteReference w:id="450"/>
      </w:r>
      <w:r>
        <w:rPr>
          <w:rFonts w:ascii="Amiri" w:hAnsi="Amiri" w:eastAsia="Amiri" w:cs="Amiri"/>
          <w:color w:val="111111"/>
          <w:sz w:val="28"/>
          <w:sz w:val="28"/>
          <w:szCs w:val="28"/>
          <w:rtl w:val="true"/>
          <w:lang w:bidi="ar-SA"/>
        </w:rPr>
        <w:t>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المقرئ،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يكنى أبا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بن أحمد، أنا محمّد بن الحسين </w:t>
      </w:r>
      <w:r>
        <w:rPr>
          <w:rStyle w:val="FootnoteAnchor"/>
          <w:rtl w:val="true"/>
        </w:rPr>
        <w:footnoteReference w:id="451"/>
      </w:r>
      <w:r>
        <w:rPr>
          <w:rFonts w:ascii="Amiri" w:hAnsi="Amiri" w:eastAsia="Amiri" w:cs="Amiri"/>
          <w:color w:val="111111"/>
          <w:sz w:val="28"/>
          <w:sz w:val="28"/>
          <w:szCs w:val="28"/>
          <w:rtl w:val="true"/>
          <w:lang w:bidi="ar-SA"/>
        </w:rPr>
        <w:t>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ليلى يكنى أبا عيسى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بن البقّال، أنا أبو الحسن بن </w:t>
      </w:r>
    </w:p>
    <w:p>
      <w:pPr>
        <w:pStyle w:val="BookText"/>
        <w:rPr/>
      </w:pPr>
      <w:r>
        <w:rPr>
          <w:rFonts w:ascii="Amiri" w:hAnsi="Amiri" w:eastAsia="Amiri" w:cs="Amiri"/>
          <w:color w:val="111111"/>
          <w:sz w:val="28"/>
          <w:sz w:val="28"/>
          <w:szCs w:val="28"/>
          <w:rtl w:val="true"/>
          <w:lang w:bidi="ar-SA"/>
        </w:rPr>
        <w:t>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ليلى يكنى أبا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أنا أحمد بن محمّد بن عمر، نا أبو بكر بن أبي الدنيا </w:t>
      </w:r>
      <w:r>
        <w:rPr>
          <w:rStyle w:val="FootnoteAnchor"/>
          <w:rtl w:val="true"/>
        </w:rPr>
        <w:footnoteReference w:id="453"/>
      </w:r>
      <w:r>
        <w:rPr>
          <w:rFonts w:ascii="IRNazanin" w:hAnsi="IRNazanin" w:eastAsia="IRNazanin"/>
          <w:color w:val="111111"/>
          <w:sz w:val="28"/>
          <w:sz w:val="28"/>
          <w:szCs w:val="28"/>
          <w:rtl w:val="true"/>
          <w:lang w:bidi="fa-IR"/>
        </w:rPr>
        <w:t>،نا محمّد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الطبقة الأولى من تابعي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ليلى الأنصاري أحد بني جحجبا بن كلفة، و يكنى أبا عيسى، روى عن عمر، و علي، و عبد اللّه، قتل بدجيل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في كتابه،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يسار الكوفي، و هو ابن أبي ليلى غرق بنهر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و ثمانين في الجماجم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عن النّضر، عن شعبة، عن الحكم، عن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لستّ‌ سنين بقيت من خلافة عمر، سمع عمر </w:t>
      </w:r>
      <w:r>
        <w:rPr>
          <w:rStyle w:val="FootnoteAnchor"/>
          <w:rtl w:val="true"/>
        </w:rPr>
        <w:footnoteReference w:id="457"/>
      </w:r>
      <w:r>
        <w:rPr>
          <w:rFonts w:ascii="Amiri" w:hAnsi="Amiri" w:eastAsia="Amiri" w:cs="Amiri"/>
          <w:color w:val="111111"/>
          <w:sz w:val="28"/>
          <w:sz w:val="28"/>
          <w:szCs w:val="28"/>
          <w:rtl w:val="true"/>
          <w:lang w:bidi="ar-SA"/>
        </w:rPr>
        <w:t xml:space="preserve">،و عليا، و عثمان، و سهل بن حنيف، و قيس بن سعد، و أبا أيوب، و أم هانئ، و زيد بن أرقم، و عبد اللّه بن ربيعة، و البراء، و حذيفة، و كعب بن عجرة، و أبا الدّرداء، و سعدا </w:t>
      </w:r>
      <w:r>
        <w:rPr>
          <w:rStyle w:val="FootnoteAnchor"/>
          <w:rtl w:val="true"/>
        </w:rPr>
        <w:footnoteReference w:id="458"/>
      </w:r>
      <w:r>
        <w:rPr>
          <w:rFonts w:ascii="Amiri" w:hAnsi="Amiri" w:eastAsia="Amiri" w:cs="Amiri"/>
          <w:color w:val="111111"/>
          <w:sz w:val="28"/>
          <w:sz w:val="28"/>
          <w:szCs w:val="28"/>
          <w:rtl w:val="true"/>
          <w:lang w:bidi="ar-SA"/>
        </w:rPr>
        <w:t xml:space="preserve">،و عن أبي موسى، و سمع عبد اللّه بن عكيم </w:t>
      </w:r>
      <w:r>
        <w:rPr>
          <w:rStyle w:val="FootnoteAnchor"/>
          <w:rtl w:val="true"/>
        </w:rPr>
        <w:footnoteReference w:id="459"/>
      </w:r>
      <w:r>
        <w:rPr>
          <w:rFonts w:ascii="IRNazanin" w:hAnsi="IRNazanin" w:eastAsia="IRNazanin"/>
          <w:color w:val="111111"/>
          <w:sz w:val="28"/>
          <w:sz w:val="28"/>
          <w:szCs w:val="28"/>
          <w:rtl w:val="true"/>
          <w:lang w:bidi="fa-IR"/>
        </w:rPr>
        <w:t xml:space="preserve">،و عن </w:t>
      </w:r>
    </w:p>
    <w:p>
      <w:pPr>
        <w:pStyle w:val="BookText"/>
        <w:rPr/>
      </w:pPr>
      <w:r>
        <w:rPr>
          <w:rFonts w:ascii="IRNazanin" w:hAnsi="IRNazanin" w:eastAsia="IRNazanin"/>
          <w:color w:val="111111"/>
          <w:sz w:val="28"/>
          <w:sz w:val="28"/>
          <w:szCs w:val="28"/>
          <w:rtl w:val="true"/>
          <w:lang w:bidi="fa-IR"/>
        </w:rPr>
        <w:t xml:space="preserve">المقداد، روى </w:t>
      </w:r>
      <w:r>
        <w:rPr>
          <w:rStyle w:val="FootnoteAnchor"/>
          <w:rtl w:val="true"/>
        </w:rPr>
        <w:footnoteReference w:id="460"/>
      </w:r>
      <w:r>
        <w:rPr>
          <w:rFonts w:ascii="IRNazanin" w:hAnsi="IRNazanin" w:eastAsia="IRNazanin"/>
          <w:color w:val="111111"/>
          <w:sz w:val="28"/>
          <w:sz w:val="28"/>
          <w:szCs w:val="28"/>
          <w:rtl w:val="true"/>
          <w:lang w:bidi="fa-IR"/>
        </w:rPr>
        <w:t>عنه 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المغيرة، عن ثابت،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في هذه الأمصار فما رأيت مصرا أكثر مجتهدا من الليل، و لا أكثر ذكرا للّه من أهل البصرة، و كنا إذا قعدنا إلى ابن أبي ليلى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فإنّه يدلني على ما تريدون، نزلت هذه الآية في كذا و هذه في كذا، سمع منه الشعبي، و مجاهد، و عبد الملك بن عمير، و حصين، و عمرو بن مرّة، و ابن سيرين، و عمرو بن ميمون، و يزيد بن أبي زياد، و قيس بن مسلم، يروي عن أبي، و سمرة </w:t>
      </w:r>
      <w:r>
        <w:rPr>
          <w:rStyle w:val="FootnoteAnchor"/>
          <w:rtl w:val="true"/>
        </w:rPr>
        <w:footnoteReference w:id="461"/>
      </w:r>
      <w:r>
        <w:rPr>
          <w:rFonts w:ascii="Amiri" w:hAnsi="Amiri" w:eastAsia="Amiri" w:cs="Amiri"/>
          <w:color w:val="111111"/>
          <w:sz w:val="28"/>
          <w:sz w:val="28"/>
          <w:szCs w:val="28"/>
          <w:rtl w:val="true"/>
          <w:lang w:bidi="ar-SA"/>
        </w:rPr>
        <w:t xml:space="preserve">،و أبيه، و ابن عمر </w:t>
      </w:r>
      <w:r>
        <w:rPr>
          <w:rStyle w:val="FootnoteAnchor"/>
          <w:rtl w:val="true"/>
        </w:rPr>
        <w:footnoteReference w:id="462"/>
      </w:r>
      <w:r>
        <w:rPr>
          <w:rFonts w:ascii="Amiri" w:hAnsi="Amiri" w:eastAsia="Amiri" w:cs="Amiri"/>
          <w:color w:val="111111"/>
          <w:sz w:val="28"/>
          <w:sz w:val="28"/>
          <w:szCs w:val="28"/>
          <w:rtl w:val="true"/>
          <w:lang w:bidi="ar-SA"/>
        </w:rPr>
        <w:t xml:space="preserve">،روى عنه علقمة بن مرثد، و عطاء بن السائب، و أبو قلابة، و ابن عابس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الخلال شفاها</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حاتم قال</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عبد الرّحمن بن أبي ليلى و هو عبد الرّحمن بن يسار الأنصاري، روى عن علي، و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جبل و أبيه، روى</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عنه الحكم، و ثابت البناني، سمعت أبي يقول ذلك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أيوب الرازي،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يكنى أبا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أبو سعيد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أبي ليلى، و اسمه يسار،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بلال مولى بني عمرو بن عوف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أنفسهم، و كان عثمان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الكوفي أبو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بن بلال بن أحيحة بن الجلاح،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w:t>
      </w:r>
      <w:r>
        <w:rPr>
          <w:rStyle w:val="FootnoteAnchor"/>
          <w:rtl w:val="true"/>
        </w:rPr>
        <w:footnoteReference w:id="468"/>
      </w:r>
      <w:r>
        <w:rPr>
          <w:rFonts w:ascii="Amiri" w:hAnsi="Amiri" w:eastAsia="Amiri" w:cs="Amiri"/>
          <w:color w:val="111111"/>
          <w:sz w:val="28"/>
          <w:sz w:val="28"/>
          <w:szCs w:val="28"/>
          <w:rtl w:val="true"/>
          <w:lang w:bidi="ar-SA"/>
        </w:rPr>
        <w:t>بني جحجبا بن كلفة، هكذا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علي بن أبي طالب، و سهل بن حنيف، و قيس بن سعد، و البراء بن عازب، و أم هانئ، و كعب بن عجرة، روى عنه مجاهد، و عمرو بن مرّة، و الحكم، و ابن ابنه عبد اللّه بن عيسى بن عبد الرّحمن في الحج و الصلاة و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غرقا بنهر البصرة في الجماجم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الصغير </w:t>
      </w:r>
      <w:r>
        <w:rPr>
          <w:rStyle w:val="FootnoteAnchor"/>
          <w:rtl w:val="true"/>
        </w:rPr>
        <w:footnoteReference w:id="46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لستّ‌ سنين بقين من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بدجيل،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و قال البخاري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الجماجم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بدجيل سنة إحدى و ثمانين، و قال غيره و هي نهر بالبصرة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عيسى عبد الرّحمن بن أبي ليلى الأنصاري، سمع عليا، و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الحكم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عيسى 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الخطيب، أنا هبة اللّه بن إبراهيم بن عمر، أنا أبو بكر المهندس، أنا أبو بشر الدولابي قال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عيسى عبد الرّحمن بن أبي ليلى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472"/>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الحسين، أنا عبد اللّه بن جعفر، نا يعقوب بن سفيان، حدثني أحمد بن أبي الحجّاج، نا النّضر بن شميل، 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محمّد، أنا أبو منصور النهاوندي، أنا أبو العباس النهاوندي، أنا أبو القاسم بن الأشقر، نا محمّد بن إسماعيل البخاري، نا أحمد، عن النّضر </w:t>
      </w:r>
      <w:r>
        <w:rPr>
          <w:rStyle w:val="FootnoteAnchor"/>
          <w:rtl w:val="true"/>
        </w:rPr>
        <w:footnoteReference w:id="475"/>
      </w:r>
      <w:r>
        <w:rPr>
          <w:rFonts w:ascii="Amiri" w:hAnsi="Amiri" w:eastAsia="Amiri" w:cs="Amiri"/>
          <w:color w:val="111111"/>
          <w:sz w:val="28"/>
          <w:sz w:val="28"/>
          <w:szCs w:val="28"/>
          <w:rtl w:val="true"/>
          <w:lang w:bidi="ar-SA"/>
        </w:rPr>
        <w:t>،عن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الحكم،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لست سنين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بقين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خلافة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477"/>
      </w:r>
      <w:r>
        <w:rPr>
          <w:rFonts w:ascii="Amiri" w:hAnsi="Amiri" w:eastAsia="Amiri" w:cs="Amiri"/>
          <w:color w:val="111111"/>
          <w:sz w:val="28"/>
          <w:sz w:val="28"/>
          <w:szCs w:val="28"/>
          <w:rtl w:val="true"/>
          <w:lang w:bidi="ar-SA"/>
        </w:rPr>
        <w:t>أبو البركات الأنماطي، أنا أبو الفضل بن خيرون، أنا أبو علي الواسطي، أنا أبو بكر البابسيري، أنا أبو أمية الأحوص بن المفضّل الغلاّبي،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ابن أبي ليلى عمر، 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المعالي ثابت بن بندار البقّال، أنا أبو العلاء محمّد بن علي الواسطي، أنا أبو بكر محمّد بن أحمد البابسيري، أنا أبو أمية الأحوص بن المفضّل بن غسان الغلاّبي، نا أبي، نا يحيى بن معين، عن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ابن أبي ليلى عمر، يصغر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عبيد اللّه بن موسى، نا ابن أبي ليلى عن الحكم، عن عبد الرّحمن،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عمر من داره و اتّبعته حتى إذا كان في بعض الطريق تنحّى إلى حائط‍‌ فبال، ثم أخذ عودا من حجر فتنظف به ثم أعاده في الجحر فرأيت أنه كان قد اعتاده ثم دعا بماء، فتوضّأ </w:t>
      </w:r>
    </w:p>
    <w:p>
      <w:pPr>
        <w:pStyle w:val="BookText"/>
        <w:rPr/>
      </w:pPr>
      <w:r>
        <w:rPr>
          <w:rFonts w:ascii="Amiri" w:hAnsi="Amiri" w:eastAsia="Amiri" w:cs="Amiri"/>
          <w:color w:val="111111"/>
          <w:sz w:val="28"/>
          <w:sz w:val="28"/>
          <w:szCs w:val="28"/>
          <w:rtl w:val="true"/>
          <w:lang w:bidi="ar-SA"/>
        </w:rPr>
        <w:t>و مسح على خفّيه كأني انظر إلى أثر أصابعه على خفّيه،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جئنا إلاّ لنسألك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إلاّ لتنظروا، و دخل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السّجزي،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عبد اللّه بن أحمد بن حمويه </w:t>
      </w:r>
      <w:r>
        <w:rPr>
          <w:rStyle w:val="FootnoteAnchor"/>
          <w:rtl w:val="true"/>
        </w:rPr>
        <w:footnoteReference w:id="478"/>
      </w:r>
      <w:r>
        <w:rPr>
          <w:rFonts w:ascii="Amiri" w:hAnsi="Amiri" w:eastAsia="Amiri" w:cs="Amiri"/>
          <w:color w:val="111111"/>
          <w:sz w:val="28"/>
          <w:sz w:val="28"/>
          <w:szCs w:val="28"/>
          <w:rtl w:val="true"/>
          <w:lang w:bidi="ar-SA"/>
        </w:rPr>
        <w:t>،أنا عيسى بن عمر بن العباس، أنا عبد اللّه بن عبد الرّحمن بن بهرام، 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عبد العزيز الكتاني، أنا أبو محمّد بن أبي نصر، أنا أبو الميمون، نا أبو زرعة </w:t>
      </w:r>
      <w:r>
        <w:rPr>
          <w:rStyle w:val="FootnoteAnchor"/>
          <w:rtl w:val="true"/>
        </w:rPr>
        <w:footnoteReference w:id="479"/>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محمّد بن إسماعيل،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480"/>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سفيان،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أدركت في هذا المسجد عشرين و مائة من الأنصار من أصحاب رسول اللّه صلى اللّه عليه و سلم، ما أحد منهم يحدّث حديثا إلاّ ودّ أن أخاه كفاه الحديث، و لا يسأل عن فتيا إلاّ ودّ أن أخاه كفاه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قال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سليمان بن حرب، نا حمّاد بن زيد، عن عطاء بن السائب،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عشرين و مائة من أصحاب رسول اللّه صلى اللّه عليه و سلم كلهم من الأنصار، إذا سئل أحدهم عن شيء أحب أن يكفيه صاحبه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عبد الملك بن محمّد، أنا أبو علي بن الصّوّاف، نا محمّد بن عثمان بن أبي شيبة، نا أبي، نا حسن </w:t>
      </w:r>
      <w:r>
        <w:rPr>
          <w:rStyle w:val="FootnoteAnchor"/>
          <w:rtl w:val="true"/>
        </w:rPr>
        <w:footnoteReference w:id="482"/>
      </w:r>
      <w:r>
        <w:rPr>
          <w:rFonts w:ascii="Amiri" w:hAnsi="Amiri" w:eastAsia="Amiri" w:cs="Amiri"/>
          <w:color w:val="111111"/>
          <w:sz w:val="28"/>
          <w:sz w:val="28"/>
          <w:szCs w:val="28"/>
          <w:rtl w:val="true"/>
          <w:lang w:bidi="ar-SA"/>
        </w:rPr>
        <w:t>بن علي، عن زائدة، عن عطاء بن السائب، عن عبد الرّحمن بن أبي ليلى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أدركت عشرين و مائة من أصحاب رسول اللّه صلى اللّه عليه و سلم كلّهم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w:t>
      </w:r>
      <w:r>
        <w:rPr>
          <w:rStyle w:val="FootnoteAnchor"/>
          <w:rtl w:val="true"/>
        </w:rPr>
        <w:footnoteReference w:id="483"/>
      </w:r>
      <w:r>
        <w:rPr>
          <w:rFonts w:ascii="Amiri" w:hAnsi="Amiri" w:eastAsia="Amiri" w:cs="Amiri"/>
          <w:color w:val="111111"/>
          <w:sz w:val="28"/>
          <w:sz w:val="28"/>
          <w:szCs w:val="28"/>
          <w:rtl w:val="true"/>
          <w:lang w:bidi="ar-SA"/>
        </w:rPr>
        <w:t>بن الحسن، أنا عبد اللّه بن المبارك، أنا سفيان، عن عطاء بن السائب،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عشرين و مائة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منهم محدّث إلاّ ودّ أن أخاه كفاه الحديث، و لا مفت إلا ودّ أن أخاه كفاه الفتيا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485"/>
      </w:r>
      <w:r>
        <w:rPr>
          <w:rFonts w:ascii="Amiri" w:hAnsi="Amiri" w:eastAsia="Amiri" w:cs="Amiri"/>
          <w:color w:val="111111"/>
          <w:sz w:val="28"/>
          <w:sz w:val="28"/>
          <w:szCs w:val="28"/>
          <w:rtl w:val="true"/>
          <w:lang w:bidi="ar-SA"/>
        </w:rPr>
        <w:t>،نا أبو بكر الحميدي، نا سفيان، نا عطاء بن السائب،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عشرين و مائة من الأنصار من أصحاب رسول اللّه صلى اللّه عليه و سلم يسأل أحدهم عن المسألة فيردّها هذا إلى هذا، و هذا إلى هذا، حتى ترجع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بن البنّا،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الصّريفيني، أنا عمر </w:t>
      </w:r>
      <w:r>
        <w:rPr>
          <w:rStyle w:val="FootnoteAnchor"/>
          <w:rtl w:val="true"/>
        </w:rPr>
        <w:footnoteReference w:id="486"/>
      </w:r>
      <w:r>
        <w:rPr>
          <w:rFonts w:ascii="Amiri" w:hAnsi="Amiri" w:eastAsia="Amiri" w:cs="Amiri"/>
          <w:color w:val="111111"/>
          <w:sz w:val="28"/>
          <w:sz w:val="28"/>
          <w:szCs w:val="28"/>
          <w:rtl w:val="true"/>
          <w:lang w:bidi="ar-SA"/>
        </w:rPr>
        <w:t>بن إبراهيم الكناني، نا أبو القاسم البغوي، نا أبو خيثمة، نا جرير، عن عطاء بن السائب،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عشرين و مائة من أصحاب رسول اللّه صلى اللّه عليه و سلم من الأنصار ما منهم من أحد يسأل عن شيء إلا ودّ أن أخاه كفاه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الأنصاري، أدرك الحجّاج، و روى عن عمر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أبي ليلى لم يسمع من عمر، و لا من عثمان، و قد سمع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بن محمّد، قال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عبد الرّحمن بن أبي ليلى عن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يروى كنا مع عمر نتراءى </w:t>
      </w:r>
      <w:r>
        <w:rPr>
          <w:rStyle w:val="FootnoteAnchor"/>
          <w:rtl w:val="true"/>
        </w:rPr>
        <w:footnoteReference w:id="488"/>
      </w:r>
      <w:r>
        <w:rPr>
          <w:rFonts w:ascii="Amiri" w:hAnsi="Amiri" w:eastAsia="Amiri" w:cs="Amiri"/>
          <w:color w:val="111111"/>
          <w:sz w:val="28"/>
          <w:sz w:val="28"/>
          <w:szCs w:val="28"/>
          <w:rtl w:val="true"/>
          <w:lang w:bidi="ar-SA"/>
        </w:rPr>
        <w:t>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489"/>
      </w:r>
      <w:r>
        <w:rPr>
          <w:rFonts w:ascii="Amiri" w:hAnsi="Amiri" w:eastAsia="Amiri" w:cs="Amiri"/>
          <w:color w:val="111111"/>
          <w:sz w:val="28"/>
          <w:sz w:val="28"/>
          <w:szCs w:val="28"/>
          <w:rtl w:val="true"/>
          <w:lang w:bidi="ar-SA"/>
        </w:rPr>
        <w:t>الزعفراني، 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ابن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أبو القاسم عبد الواحد بن محمّد، أنا الحسن بن محمّد بن إسحاق، نا إسماعيل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شعبة </w:t>
      </w:r>
      <w:r>
        <w:rPr>
          <w:rStyle w:val="FootnoteAnchor"/>
          <w:rtl w:val="true"/>
        </w:rPr>
        <w:footnoteReference w:id="491"/>
      </w:r>
      <w:r>
        <w:rPr>
          <w:rFonts w:ascii="Amiri" w:hAnsi="Amiri" w:eastAsia="Amiri" w:cs="Amiri"/>
          <w:color w:val="111111"/>
          <w:sz w:val="28"/>
          <w:sz w:val="28"/>
          <w:szCs w:val="28"/>
          <w:rtl w:val="true"/>
          <w:lang w:bidi="ar-SA"/>
        </w:rPr>
        <w:t>ينكر أن يكون سمع ابن أبي ليلى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بن أحمد بن المبارك، أنا رشأ بن نظيف، أنا محمّد بن إبراهيم، أنا محمّد بن محمّد بن داود، نا عبد الرّحمن بن يوسف بن </w:t>
      </w:r>
      <w:r>
        <w:rPr>
          <w:rStyle w:val="FootnoteAnchor"/>
          <w:rtl w:val="true"/>
        </w:rPr>
        <w:footnoteReference w:id="492"/>
      </w:r>
      <w:r>
        <w:rPr>
          <w:rFonts w:ascii="Amiri" w:hAnsi="Amiri" w:eastAsia="Amiri" w:cs="Amiri"/>
          <w:color w:val="111111"/>
          <w:sz w:val="28"/>
          <w:sz w:val="28"/>
          <w:szCs w:val="28"/>
          <w:rtl w:val="true"/>
          <w:lang w:bidi="ar-SA"/>
        </w:rPr>
        <w:t>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سمع من أبي ذرّ، و ما أظنه سمع من معاذ شيئا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بن الأكفاني، نا عبد العزيز الكتاني، أنا أبو محمّد بن أبي نصر، أنا أبو الميمون، نا أبو زرعة </w:t>
      </w:r>
      <w:r>
        <w:rPr>
          <w:rStyle w:val="FootnoteAnchor"/>
          <w:rtl w:val="true"/>
        </w:rPr>
        <w:footnoteReference w:id="493"/>
      </w:r>
      <w:r>
        <w:rPr>
          <w:rFonts w:ascii="Amiri" w:hAnsi="Amiri" w:eastAsia="Amiri" w:cs="Amiri"/>
          <w:color w:val="111111"/>
          <w:sz w:val="28"/>
          <w:sz w:val="28"/>
          <w:szCs w:val="28"/>
          <w:rtl w:val="true"/>
          <w:lang w:bidi="ar-SA"/>
        </w:rPr>
        <w:t xml:space="preserve">،نا عمر بن حفص بن غياث، نا أبي، نا الأعمش، حدّثني عمرو بن </w:t>
      </w:r>
    </w:p>
    <w:p>
      <w:pPr>
        <w:pStyle w:val="BookText"/>
        <w:rPr/>
      </w:pPr>
      <w:r>
        <w:rPr>
          <w:rFonts w:ascii="Amiri" w:hAnsi="Amiri" w:eastAsia="Amiri" w:cs="Amiri"/>
          <w:color w:val="111111"/>
          <w:sz w:val="28"/>
          <w:sz w:val="28"/>
          <w:szCs w:val="28"/>
          <w:rtl w:val="true"/>
          <w:lang w:bidi="ar-SA"/>
        </w:rPr>
        <w:t>مرّة،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عليّ‌ و واكلته و شاربته، و عملنا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494"/>
      </w:r>
      <w:r>
        <w:rPr>
          <w:rFonts w:ascii="Amiri" w:hAnsi="Amiri" w:eastAsia="Amiri" w:cs="Amiri"/>
          <w:color w:val="111111"/>
          <w:sz w:val="28"/>
          <w:sz w:val="28"/>
          <w:szCs w:val="28"/>
          <w:rtl w:val="true"/>
          <w:lang w:bidi="ar-SA"/>
        </w:rPr>
        <w:t>الزعفراني، نا ابن أبي خيثمة، نا أبي، نا جرير، عن الأعمش، عن عمرو بن مرّة،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عنده علي بن أبي طالب و ما يقولون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عليا، و سمعنا منه، و دخلنا عليه، و عملنا له على الأعمال، فما سمعناه يقول 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عبد اللّه الحافظ‍‌، أنا أبو بكر محمّد بن المؤمّل، نا الفضل بن محمّد، نا أحمد بن حنبل، نا شبابة، نا شعبة </w:t>
      </w:r>
      <w:r>
        <w:rPr>
          <w:rStyle w:val="FootnoteAnchor"/>
          <w:rtl w:val="true"/>
        </w:rPr>
        <w:footnoteReference w:id="495"/>
      </w:r>
      <w:r>
        <w:rPr>
          <w:rFonts w:ascii="Amiri" w:hAnsi="Amiri" w:eastAsia="Amiri" w:cs="Amiri"/>
          <w:color w:val="111111"/>
          <w:sz w:val="28"/>
          <w:sz w:val="28"/>
          <w:szCs w:val="28"/>
          <w:rtl w:val="true"/>
          <w:lang w:bidi="ar-SA"/>
        </w:rPr>
        <w:t>، عن عمرو بن مرّة،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عليا في الحضر و السفر، و أكثر ما يحدّثون عنه باطل</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أخبرنا أبو بكر الأنصاري، أنا أبو محمّد الجوهري، أنا إبراهيم بن أحمد الحرقي، أنا جعفر بن محمّد الفريابي، نا عثمان بن أبي شيبة، نا غندر، عن شعبة، عن عمرو بن مرّة،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عليا في السفر و الحضر فما سمعته يقول ما تروون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جعفر بن المسلمة، عن محمّد بن عمر بن محمّد، أنا محمّد بن أحمد بن يعقوب بن شيبة حدثنا جدي يعقوب بن شيبة، نا عفان بن مسلم، أو حدّثت، نا عبد الحكيم بن منصور، نا عبد الملك بن عمير، قال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عبد الرّحمن بن أبي ليلى في نفر من أصحاب محمّد صلى اللّه عليه و سلم يستمعون لحديثه، و ينصتون 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صاحب </w:t>
      </w:r>
      <w:r>
        <w:rPr>
          <w:rStyle w:val="FootnoteAnchor"/>
          <w:rtl w:val="true"/>
        </w:rPr>
        <w:footnoteReference w:id="498"/>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الزعفراني، نا أبو بكر بن أبي خيثمة، نا خالد بن </w:t>
      </w:r>
    </w:p>
    <w:p>
      <w:pPr>
        <w:pStyle w:val="BookText"/>
        <w:rPr/>
      </w:pPr>
      <w:r>
        <w:rPr>
          <w:rFonts w:ascii="Amiri" w:hAnsi="Amiri" w:eastAsia="Amiri" w:cs="Amiri"/>
          <w:color w:val="111111"/>
          <w:sz w:val="28"/>
          <w:sz w:val="28"/>
          <w:szCs w:val="28"/>
          <w:rtl w:val="true"/>
          <w:lang w:bidi="ar-SA"/>
        </w:rPr>
        <w:t>خداش، نا حمّاد بن زيد، عن يحيى بن عتيق،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مثل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أبي ليلى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هاشم بن محمّد، نا الهيثم بن عدي، نا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الفقه بعد أصحاب النبي صلى اللّه عليه و سلم بالكوفة في أصحاب عبد اللّه في هؤلاء 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علقمة بن قيس النّخعي </w:t>
      </w:r>
      <w:r>
        <w:rPr>
          <w:rStyle w:val="FootnoteAnchor"/>
          <w:rtl w:val="true"/>
        </w:rPr>
        <w:footnoteReference w:id="500"/>
      </w:r>
      <w:r>
        <w:rPr>
          <w:rFonts w:ascii="Amiri" w:hAnsi="Amiri" w:eastAsia="Amiri" w:cs="Amiri"/>
          <w:color w:val="111111"/>
          <w:sz w:val="28"/>
          <w:sz w:val="28"/>
          <w:szCs w:val="28"/>
          <w:rtl w:val="true"/>
          <w:lang w:bidi="ar-SA"/>
        </w:rPr>
        <w:t xml:space="preserve">،و عبيدة بن قيس المرادي </w:t>
      </w:r>
      <w:r>
        <w:rPr>
          <w:rStyle w:val="FootnoteAnchor"/>
          <w:rtl w:val="true"/>
        </w:rPr>
        <w:footnoteReference w:id="501"/>
      </w:r>
      <w:r>
        <w:rPr>
          <w:rFonts w:ascii="Amiri" w:hAnsi="Amiri" w:eastAsia="Amiri" w:cs="Amiri"/>
          <w:color w:val="111111"/>
          <w:sz w:val="28"/>
          <w:sz w:val="28"/>
          <w:szCs w:val="28"/>
          <w:rtl w:val="true"/>
          <w:lang w:bidi="ar-SA"/>
        </w:rPr>
        <w:t xml:space="preserve">،ثم السّلماني، و شريح بن الحارث الكندي </w:t>
      </w:r>
      <w:r>
        <w:rPr>
          <w:rStyle w:val="FootnoteAnchor"/>
          <w:rtl w:val="true"/>
        </w:rPr>
        <w:footnoteReference w:id="502"/>
      </w:r>
      <w:r>
        <w:rPr>
          <w:rFonts w:ascii="Amiri" w:hAnsi="Amiri" w:eastAsia="Amiri" w:cs="Amiri"/>
          <w:color w:val="111111"/>
          <w:sz w:val="28"/>
          <w:sz w:val="28"/>
          <w:szCs w:val="28"/>
          <w:rtl w:val="true"/>
          <w:lang w:bidi="ar-SA"/>
        </w:rPr>
        <w:t xml:space="preserve">،و مسروق بن الأجدع الهمداني </w:t>
      </w:r>
      <w:r>
        <w:rPr>
          <w:rStyle w:val="FootnoteAnchor"/>
          <w:rtl w:val="true"/>
        </w:rPr>
        <w:footnoteReference w:id="503"/>
      </w:r>
      <w:r>
        <w:rPr>
          <w:rFonts w:ascii="Amiri" w:hAnsi="Amiri" w:eastAsia="Amiri" w:cs="Amiri"/>
          <w:color w:val="111111"/>
          <w:sz w:val="28"/>
          <w:sz w:val="28"/>
          <w:szCs w:val="28"/>
          <w:rtl w:val="true"/>
          <w:lang w:bidi="ar-SA"/>
        </w:rPr>
        <w:t>،ثم الوادعي و عبد الرّحمن بن أبي ليلى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الحارث الأعور بدونهم، و لكن أفسد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504"/>
      </w:r>
      <w:r>
        <w:rPr>
          <w:rFonts w:ascii="Amiri" w:hAnsi="Amiri" w:eastAsia="Amiri" w:cs="Amiri"/>
          <w:color w:val="111111"/>
          <w:sz w:val="28"/>
          <w:sz w:val="28"/>
          <w:szCs w:val="28"/>
          <w:rtl w:val="true"/>
          <w:lang w:bidi="ar-SA"/>
        </w:rPr>
        <w:t>بن الفضل، أنا عبد اللّه بن جعفر، نا يعقوب بن سفيان، نا سليمان بن حرب، نا حمّاد بن زيد،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عبد الرّحمن بن أبي ليلى و أصحابه يعظمونه كأنه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50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أبو بكر الحميدي، نا سفيان، نا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 بين </w:t>
      </w:r>
    </w:p>
    <w:p>
      <w:pPr>
        <w:pStyle w:val="BookText"/>
        <w:rPr/>
      </w:pPr>
      <w:r>
        <w:rPr>
          <w:rFonts w:ascii="Amiri" w:hAnsi="Amiri" w:eastAsia="Amiri" w:cs="Amiri"/>
          <w:color w:val="111111"/>
          <w:sz w:val="28"/>
          <w:sz w:val="28"/>
          <w:szCs w:val="28"/>
          <w:rtl w:val="true"/>
          <w:lang w:bidi="ar-SA"/>
        </w:rPr>
        <w:t>ابن أبي ليلى، فجمعت بينهما، فقال 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شعرت أن النساء ولدت </w:t>
      </w:r>
      <w:r>
        <w:rPr>
          <w:rStyle w:val="FootnoteAnchor"/>
          <w:rtl w:val="true"/>
        </w:rPr>
        <w:footnoteReference w:id="507"/>
      </w:r>
      <w:r>
        <w:rPr>
          <w:rFonts w:ascii="IRNazanin" w:hAnsi="IRNazanin" w:eastAsia="IRNazanin"/>
          <w:color w:val="111111"/>
          <w:sz w:val="28"/>
          <w:sz w:val="28"/>
          <w:szCs w:val="28"/>
          <w:rtl w:val="true"/>
          <w:lang w:bidi="fa-IR"/>
        </w:rPr>
        <w:t>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50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09"/>
      </w:r>
      <w:r>
        <w:rPr>
          <w:rFonts w:ascii="Amiri" w:hAnsi="Amiri" w:eastAsia="Amiri" w:cs="Amiri"/>
          <w:color w:val="111111"/>
          <w:sz w:val="28"/>
          <w:sz w:val="28"/>
          <w:szCs w:val="28"/>
          <w:rtl w:val="true"/>
          <w:lang w:bidi="ar-SA"/>
        </w:rPr>
        <w:t xml:space="preserve">،أنا محمّد </w:t>
      </w:r>
      <w:r>
        <w:rPr>
          <w:rStyle w:val="FootnoteAnchor"/>
          <w:rtl w:val="true"/>
        </w:rPr>
        <w:footnoteReference w:id="510"/>
      </w:r>
      <w:r>
        <w:rPr>
          <w:rFonts w:ascii="Amiri" w:hAnsi="Amiri" w:eastAsia="Amiri" w:cs="Amiri"/>
          <w:color w:val="111111"/>
          <w:sz w:val="28"/>
          <w:sz w:val="28"/>
          <w:szCs w:val="28"/>
          <w:rtl w:val="true"/>
          <w:lang w:bidi="ar-SA"/>
        </w:rPr>
        <w:t xml:space="preserve">بن أبي القاسم الأزرق، أنا دعلج بن أحمد، أنا أحمد بن علي الأبّار، نا أبو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معاوية بن هشام، عن سفيان،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أبي ليلى يصلّي في بيته، فإذا دخل الداخل اتّكأ على فراشه</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513"/>
      </w:r>
      <w:r>
        <w:rPr>
          <w:rFonts w:ascii="Amiri" w:hAnsi="Amiri" w:eastAsia="Amiri" w:cs="Amiri"/>
          <w:color w:val="111111"/>
          <w:sz w:val="28"/>
          <w:sz w:val="28"/>
          <w:szCs w:val="28"/>
          <w:rtl w:val="true"/>
          <w:lang w:bidi="ar-SA"/>
        </w:rPr>
        <w:t xml:space="preserve">بن الفضل، أنا عبد اللّه بن جعفر، نا يعقوب بن سفيان </w:t>
      </w:r>
      <w:r>
        <w:rPr>
          <w:rStyle w:val="FootnoteAnchor"/>
          <w:rtl w:val="true"/>
        </w:rPr>
        <w:footnoteReference w:id="514"/>
      </w:r>
      <w:r>
        <w:rPr>
          <w:rFonts w:ascii="Amiri" w:hAnsi="Amiri" w:eastAsia="Amiri" w:cs="Amiri"/>
          <w:color w:val="111111"/>
          <w:sz w:val="28"/>
          <w:sz w:val="28"/>
          <w:szCs w:val="28"/>
          <w:rtl w:val="true"/>
          <w:lang w:bidi="ar-SA"/>
        </w:rPr>
        <w:t xml:space="preserve">،نا أبو بكر بن أبي شيبة، نا معاوية بن هشام </w:t>
      </w:r>
      <w:r>
        <w:rPr>
          <w:rStyle w:val="FootnoteAnchor"/>
          <w:rtl w:val="true"/>
        </w:rPr>
        <w:footnoteReference w:id="515"/>
      </w:r>
      <w:r>
        <w:rPr>
          <w:rFonts w:ascii="Amiri" w:hAnsi="Amiri" w:eastAsia="Amiri" w:cs="Amiri"/>
          <w:color w:val="111111"/>
          <w:sz w:val="28"/>
          <w:sz w:val="28"/>
          <w:szCs w:val="28"/>
          <w:rtl w:val="true"/>
          <w:lang w:bidi="ar-SA"/>
        </w:rPr>
        <w:t>،نا سفيان، عن الأعمش، عن عبد الرّحمن بن أبي ليلى أنه كان يصلي، فإذا دخل الداخل أتى فراشه، فاتكأ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أنا الحسين بن الفهم، نا محمّد بن سعد </w:t>
      </w:r>
      <w:r>
        <w:rPr>
          <w:rStyle w:val="FootnoteAnchor"/>
          <w:rtl w:val="true"/>
        </w:rPr>
        <w:footnoteReference w:id="516"/>
      </w:r>
      <w:r>
        <w:rPr>
          <w:rFonts w:ascii="Amiri" w:hAnsi="Amiri" w:eastAsia="Amiri" w:cs="Amiri"/>
          <w:color w:val="111111"/>
          <w:sz w:val="28"/>
          <w:sz w:val="28"/>
          <w:szCs w:val="28"/>
          <w:rtl w:val="true"/>
          <w:lang w:bidi="ar-SA"/>
        </w:rPr>
        <w:t>، أنا مسلم بن إبراهيم، نا همّام بن يحيى، نا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أبي ليلى إذا صلّى الصّبح نشر المصحف و قرأ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ثابت يفعله،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حمّاد يفعله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517"/>
      </w:r>
      <w:r>
        <w:rPr>
          <w:rFonts w:ascii="Amiri" w:hAnsi="Amiri" w:eastAsia="Amiri" w:cs="Amiri"/>
          <w:color w:val="111111"/>
          <w:sz w:val="28"/>
          <w:sz w:val="28"/>
          <w:szCs w:val="28"/>
          <w:rtl w:val="true"/>
          <w:lang w:bidi="ar-SA"/>
        </w:rPr>
        <w:t xml:space="preserve">،نا سليمان بن أحمد، نا محمّد بن </w:t>
      </w:r>
    </w:p>
    <w:p>
      <w:pPr>
        <w:pStyle w:val="BookText"/>
        <w:rPr/>
      </w:pPr>
      <w:r>
        <w:rPr>
          <w:rFonts w:ascii="Amiri" w:hAnsi="Amiri" w:eastAsia="Amiri" w:cs="Amiri"/>
          <w:color w:val="111111"/>
          <w:sz w:val="28"/>
          <w:sz w:val="28"/>
          <w:szCs w:val="28"/>
          <w:rtl w:val="true"/>
          <w:lang w:bidi="ar-SA"/>
        </w:rPr>
        <w:t>يونس العصفري، نا حوثرة بن محمّد المنقري، نا سفيان بن عيينة، عن ابن أبي 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لعبد الرّحمن بن أبي ليلى بيت فيه مصاحف يجتمع فيه القرّاء، فقلّ‌ ما تفرقوا إلاّ عن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نا أبو الحسين </w:t>
      </w:r>
      <w:r>
        <w:rPr>
          <w:rStyle w:val="FootnoteAnchor"/>
          <w:rtl w:val="true"/>
        </w:rPr>
        <w:footnoteReference w:id="518"/>
      </w:r>
      <w:r>
        <w:rPr>
          <w:rFonts w:ascii="Amiri" w:hAnsi="Amiri" w:eastAsia="Amiri" w:cs="Amiri"/>
          <w:color w:val="111111"/>
          <w:sz w:val="28"/>
          <w:sz w:val="28"/>
          <w:szCs w:val="28"/>
          <w:rtl w:val="true"/>
          <w:lang w:bidi="ar-SA"/>
        </w:rPr>
        <w:t xml:space="preserve">بن المهتدي، أنا أبو بكر محمّد بن علي بن محمّد بن النّضر الدّيباجي، نا أبو الحسين علي بن عبد اللّه بن مبشّر الواسطي، نا محمّد بن حرب أبو عبد اللّه النّشائي </w:t>
      </w:r>
      <w:r>
        <w:rPr>
          <w:rStyle w:val="FootnoteAnchor"/>
          <w:rtl w:val="true"/>
        </w:rPr>
        <w:footnoteReference w:id="519"/>
      </w:r>
      <w:r>
        <w:rPr>
          <w:rFonts w:ascii="Amiri" w:hAnsi="Amiri" w:eastAsia="Amiri" w:cs="Amiri"/>
          <w:color w:val="111111"/>
          <w:sz w:val="28"/>
          <w:sz w:val="28"/>
          <w:szCs w:val="28"/>
          <w:rtl w:val="true"/>
          <w:lang w:bidi="ar-SA"/>
        </w:rPr>
        <w:t>،نا علي بن عاصم، عن يزيد بن أبي زياد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استأذنت على عبد الرّحمن بن أبي ليلى إلاّ طعمني طعاما طيبا، أو حدّثني بحديث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عبد اللّه بن أحمد بن حموية </w:t>
      </w:r>
      <w:r>
        <w:rPr>
          <w:rStyle w:val="FootnoteAnchor"/>
          <w:rtl w:val="true"/>
        </w:rPr>
        <w:footnoteReference w:id="520"/>
      </w:r>
      <w:r>
        <w:rPr>
          <w:rFonts w:ascii="Amiri" w:hAnsi="Amiri" w:eastAsia="Amiri" w:cs="Amiri"/>
          <w:color w:val="111111"/>
          <w:sz w:val="28"/>
          <w:sz w:val="28"/>
          <w:szCs w:val="28"/>
          <w:rtl w:val="true"/>
          <w:lang w:bidi="ar-SA"/>
        </w:rPr>
        <w:t xml:space="preserve">،أنا عيسى بن عمر بن العباس، أنا عبد اللّه بن عبد الرّحمن، أنا محمّد بن سعيد، أنا محمّد بن فضيل،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الحديث مذاكرته، فقال له 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كم من حديث أحييته في صدري كان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بن السماك، نا حنبل بن إسحاق، نا محمّد بن سعيد الأصبهاني، أنا ابن فضيل، عن يزيد بن أبي زياد، عن عبد الرّحمن بن أبي ليلى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الحديث مذاكرته، فتذاكروا، فقال له عبد اللّه بن شداد 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كم من حديث أحييته في صدري كان قد مات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محمّد الصّريفيني، أنا عمر بن إبراهيم بن أحمد بن كثير، نا أبو القاسم البغوي، نا أبو خيثمة، نا محمّد بن فضيل، نا يزيد بن أبي زياد،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الحديث مذاكرته، فتذاكروه،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كم من حديث قد أحييته في صدري قد كان مات</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أخبرنا أبو محمّد هبة اللّه بن أحمد المقرئ، أنا أبو القاسم علي بن محمّد، أنا أبو محمّد عبد الرّحمن بن عثمان، أنا خيثمة بن سليمان القرشي، أنا أحمد بن محمّد بن ملاعب، نا أحمد بن عبد اللّه بن يونس، نا أبو عوانة، عن يزيد بن أبي زياد،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إحياء الحديث مذاكرته، فقال 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كم من حديث قد أحييته من صدري، قد كان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محمّد بن محمّد بن محمّد، و أبو علي الحسن بن أحمد، و أبو القاسم غانم بن محمّد بن عبيد اللّه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المعالي عبد اللّه بن أحمد بن محمّد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إبراهيم بن عبد اللّه، نا محمّد بن إسحاق، نا قتيبة بن سعيد، نا خالد بن عبد اللّه، عن يزيد بن أبي زياد،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العلم مذاكرته، فقال له 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كم من علم كان قد مات أحييته في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522"/>
      </w:r>
      <w:r>
        <w:rPr>
          <w:rFonts w:ascii="Amiri" w:hAnsi="Amiri" w:eastAsia="Amiri" w:cs="Amiri"/>
          <w:color w:val="111111"/>
          <w:sz w:val="28"/>
          <w:sz w:val="28"/>
          <w:szCs w:val="28"/>
          <w:rtl w:val="true"/>
          <w:lang w:bidi="ar-SA"/>
        </w:rPr>
        <w:t xml:space="preserve">بن الفضل، أنا عبد اللّه بن جعفر، نا يعقوب بن سفيان </w:t>
      </w:r>
      <w:r>
        <w:rPr>
          <w:rStyle w:val="FootnoteAnchor"/>
          <w:rtl w:val="true"/>
        </w:rPr>
        <w:footnoteReference w:id="523"/>
      </w:r>
      <w:r>
        <w:rPr>
          <w:rFonts w:ascii="Amiri" w:hAnsi="Amiri" w:eastAsia="Amiri" w:cs="Amiri"/>
          <w:color w:val="111111"/>
          <w:sz w:val="28"/>
          <w:sz w:val="28"/>
          <w:szCs w:val="28"/>
          <w:rtl w:val="true"/>
          <w:lang w:bidi="ar-SA"/>
        </w:rPr>
        <w:t>،نا أبو بكر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أبي زياد يقول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التقى ابن أبي ليلى و عبد اللّه بن شداد الهاد، فتذاكرا الحديث، فسمعت أحدهما يقول </w:t>
      </w:r>
    </w:p>
    <w:p>
      <w:pPr>
        <w:pStyle w:val="BookText"/>
        <w:rPr/>
      </w:pP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فربّ‌ حديث قد أحييته في صدري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أنا أبو الحسين </w:t>
      </w:r>
      <w:r>
        <w:rPr>
          <w:rStyle w:val="FootnoteAnchor"/>
          <w:rtl w:val="true"/>
        </w:rPr>
        <w:footnoteReference w:id="525"/>
      </w:r>
      <w:r>
        <w:rPr>
          <w:rFonts w:ascii="Amiri" w:hAnsi="Amiri" w:eastAsia="Amiri" w:cs="Amiri"/>
          <w:color w:val="111111"/>
          <w:sz w:val="28"/>
          <w:sz w:val="28"/>
          <w:szCs w:val="28"/>
          <w:rtl w:val="true"/>
          <w:lang w:bidi="ar-SA"/>
        </w:rPr>
        <w:t>،أنا عبد اللّه، نا يعقوب، نا قبيصة،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أبي زياد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ابن أبي ليلى و عبد اللّه بن شداد بن الهاد فتذاكرا الحديث، سمعت أحدهما 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فربّ‌ حديث أحييته في صدري كان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أنا أحمد بن محمّد بن محمّد، أنا علي بن أحمد بن محمّد بن الحسن، نا الهيثم بن كليب، نا أبو قلابة عبد الملك بن محمّد، أخبرني رجاء بن سلمة بن رجاء، حدثني أبي، نا قيس بن الربيع،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الحجّاج العراق، استعمل عبد الرّحمن بن أبي ليلى على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عزله </w:t>
      </w:r>
      <w:r>
        <w:rPr>
          <w:rStyle w:val="FootnoteAnchor"/>
          <w:rtl w:val="true"/>
        </w:rPr>
        <w:footnoteReference w:id="526"/>
      </w:r>
      <w:r>
        <w:rPr>
          <w:rFonts w:ascii="Amiri" w:hAnsi="Amiri" w:eastAsia="Amiri" w:cs="Amiri"/>
          <w:color w:val="111111"/>
          <w:sz w:val="28"/>
          <w:sz w:val="28"/>
          <w:szCs w:val="28"/>
          <w:rtl w:val="true"/>
          <w:lang w:bidi="ar-SA"/>
        </w:rPr>
        <w:t>،و استعمل أبا بردة بن أبي موسى و أقعد معه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أنا الحسين بن الفهم، نا محمّد بن سعد </w:t>
      </w:r>
      <w:r>
        <w:rPr>
          <w:rStyle w:val="FootnoteAnchor"/>
          <w:rtl w:val="true"/>
        </w:rPr>
        <w:footnoteReference w:id="527"/>
      </w:r>
      <w:r>
        <w:rPr>
          <w:rFonts w:ascii="Amiri" w:hAnsi="Amiri" w:eastAsia="Amiri" w:cs="Amiri"/>
          <w:color w:val="111111"/>
          <w:sz w:val="28"/>
          <w:sz w:val="28"/>
          <w:szCs w:val="28"/>
          <w:rtl w:val="true"/>
          <w:lang w:bidi="ar-SA"/>
        </w:rPr>
        <w:t>،أنا الفضل بن دكين، نا قيس، عن أبي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الحجاج أراد أن يستعمل عبد الرّحمن بن أبي ليلى على القضاء، فقال له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أن تبعث علي بن أبي طالب على القضاء فافعل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عبدان بن زرّين </w:t>
      </w:r>
      <w:r>
        <w:rPr>
          <w:rStyle w:val="FootnoteAnchor"/>
          <w:rtl w:val="true"/>
        </w:rPr>
        <w:footnoteReference w:id="528"/>
      </w:r>
      <w:r>
        <w:rPr>
          <w:rFonts w:ascii="Amiri" w:hAnsi="Amiri" w:eastAsia="Amiri" w:cs="Amiri"/>
          <w:color w:val="111111"/>
          <w:sz w:val="28"/>
          <w:sz w:val="28"/>
          <w:szCs w:val="28"/>
          <w:rtl w:val="true"/>
          <w:lang w:bidi="ar-SA"/>
        </w:rPr>
        <w:t xml:space="preserve">المقرئ، نا نصر بن إبراهيم، أنا عبد الوهّاب بن الحسين </w:t>
      </w:r>
      <w:r>
        <w:rPr>
          <w:rStyle w:val="FootnoteAnchor"/>
          <w:rtl w:val="true"/>
        </w:rPr>
        <w:footnoteReference w:id="529"/>
      </w:r>
      <w:r>
        <w:rPr>
          <w:rFonts w:ascii="Amiri" w:hAnsi="Amiri" w:eastAsia="Amiri" w:cs="Amiri"/>
          <w:color w:val="111111"/>
          <w:sz w:val="28"/>
          <w:sz w:val="28"/>
          <w:szCs w:val="28"/>
          <w:rtl w:val="true"/>
          <w:lang w:bidi="ar-SA"/>
        </w:rPr>
        <w:t xml:space="preserve">الغزّال، أنا الحسين بن محمّد بن عبيد، نا محمّد بن عثمان بن أبي شيبة، نا الحسين بن عبد الرّحمن بن أبي ليلى، نا مطّلب بن زياد، عن عبد الرّحمن </w:t>
      </w:r>
      <w:r>
        <w:rPr>
          <w:rStyle w:val="FootnoteAnchor"/>
          <w:rtl w:val="true"/>
        </w:rPr>
        <w:footnoteReference w:id="530"/>
      </w:r>
      <w:r>
        <w:rPr>
          <w:rFonts w:ascii="Amiri" w:hAnsi="Amiri" w:eastAsia="Amiri" w:cs="Amiri"/>
          <w:color w:val="111111"/>
          <w:sz w:val="28"/>
          <w:sz w:val="28"/>
          <w:szCs w:val="28"/>
          <w:rtl w:val="true"/>
          <w:lang w:bidi="ar-SA"/>
        </w:rPr>
        <w:t>بن عيسى، عن محمّد بن الحنفية،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بالكوفة أهل بيت أشدّ لنا حبّا من آل أبي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53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32"/>
      </w:r>
      <w:r>
        <w:rPr>
          <w:rFonts w:ascii="Amiri" w:hAnsi="Amiri" w:eastAsia="Amiri" w:cs="Amiri"/>
          <w:color w:val="111111"/>
          <w:sz w:val="28"/>
          <w:sz w:val="28"/>
          <w:szCs w:val="28"/>
          <w:rtl w:val="true"/>
          <w:lang w:bidi="ar-SA"/>
        </w:rPr>
        <w:t>،أنا محمّد بن أبي القاسم الأزرق، أنا دعلج بن أحمد، أنا أحمد بن علي الأبّار، نا إسماعيل بن بهرام، نا خالد بن نافع الأشعري، عن عبد اللّه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أبي ليلى علويا، و كان عبد اللّه بن عكيم عثمانيا، و كانا </w:t>
      </w:r>
      <w:r>
        <w:rPr>
          <w:rStyle w:val="FootnoteAnchor"/>
          <w:rtl w:val="true"/>
        </w:rPr>
        <w:footnoteReference w:id="533"/>
      </w:r>
      <w:r>
        <w:rPr>
          <w:rFonts w:ascii="Amiri" w:hAnsi="Amiri" w:eastAsia="Amiri" w:cs="Amiri"/>
          <w:color w:val="111111"/>
          <w:sz w:val="28"/>
          <w:sz w:val="28"/>
          <w:szCs w:val="28"/>
          <w:rtl w:val="true"/>
          <w:lang w:bidi="ar-SA"/>
        </w:rPr>
        <w:t xml:space="preserve">في مسجد واحد و ما رأيت واحدا </w:t>
      </w:r>
      <w:r>
        <w:rPr>
          <w:rStyle w:val="FootnoteAnchor"/>
          <w:rtl w:val="true"/>
        </w:rPr>
        <w:footnoteReference w:id="534"/>
      </w:r>
      <w:r>
        <w:rPr>
          <w:rFonts w:ascii="Amiri" w:hAnsi="Amiri" w:eastAsia="Amiri" w:cs="Amiri"/>
          <w:color w:val="111111"/>
          <w:sz w:val="28"/>
          <w:sz w:val="28"/>
          <w:szCs w:val="28"/>
          <w:rtl w:val="true"/>
          <w:lang w:bidi="ar-SA"/>
        </w:rPr>
        <w:t xml:space="preserve">منهما يكلم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كلام مخاصمة و مناظرة في عثمان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قتيبة بن سعيد، نا مبارك بن سعيد الثوري، عن موسى بن أبي عائشة، حدثني أبو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عبد اللّه بن عكيم، و عبد الرّحمن بن أبي ليلى عشرين عاما هذا علويّ‌، و هذا عثماني، يتزاورون في اليوم مرارا، سمعت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أبا عيسى، لو صبر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بعدن إبين </w:t>
      </w:r>
      <w:r>
        <w:rPr>
          <w:rStyle w:val="FootnoteAnchor"/>
          <w:rtl w:val="true"/>
        </w:rPr>
        <w:footnoteReference w:id="535"/>
      </w:r>
      <w:r>
        <w:rPr>
          <w:rFonts w:ascii="Amiri" w:hAnsi="Amiri" w:eastAsia="Amiri" w:cs="Amiri"/>
          <w:color w:val="111111"/>
          <w:sz w:val="28"/>
          <w:sz w:val="28"/>
          <w:szCs w:val="28"/>
          <w:rtl w:val="true"/>
          <w:lang w:bidi="ar-SA"/>
        </w:rPr>
        <w:t>لأتاه الناس حتى يبايعوه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36"/>
      </w:r>
      <w:r>
        <w:rPr>
          <w:rFonts w:ascii="Amiri" w:hAnsi="Amiri" w:eastAsia="Amiri" w:cs="Amiri"/>
          <w:color w:val="111111"/>
          <w:sz w:val="28"/>
          <w:sz w:val="28"/>
          <w:szCs w:val="28"/>
          <w:rtl w:val="true"/>
          <w:lang w:bidi="ar-SA"/>
        </w:rPr>
        <w:t xml:space="preserve">،أنا محمّد بن أحمد بن رزق، أنا إسماعيل بن علي الخطبي </w:t>
      </w:r>
      <w:r>
        <w:rPr>
          <w:rStyle w:val="FootnoteAnchor"/>
          <w:rtl w:val="true"/>
        </w:rPr>
        <w:footnoteReference w:id="537"/>
      </w:r>
      <w:r>
        <w:rPr>
          <w:rFonts w:ascii="IRNazanin" w:hAnsi="IRNazanin" w:eastAsia="IRNazanin"/>
          <w:color w:val="111111"/>
          <w:sz w:val="28"/>
          <w:sz w:val="28"/>
          <w:szCs w:val="28"/>
          <w:rtl w:val="true"/>
          <w:lang w:bidi="fa-IR"/>
        </w:rPr>
        <w:t xml:space="preserve">،و أحمد بن جعفر </w:t>
      </w:r>
      <w:r>
        <w:rPr>
          <w:rStyle w:val="FootnoteAnchor"/>
          <w:rtl w:val="true"/>
        </w:rPr>
        <w:footnoteReference w:id="538"/>
      </w:r>
      <w:r>
        <w:rPr>
          <w:rFonts w:ascii="IRNazanin" w:hAnsi="IRNazanin" w:eastAsia="IRNazanin"/>
          <w:color w:val="111111"/>
          <w:sz w:val="28"/>
          <w:sz w:val="28"/>
          <w:szCs w:val="28"/>
          <w:rtl w:val="true"/>
          <w:lang w:bidi="fa-IR"/>
        </w:rPr>
        <w:t>بن حمدان،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اللّه بن أحمد بن حنبل </w:t>
      </w:r>
      <w:r>
        <w:rPr>
          <w:rStyle w:val="FootnoteAnchor"/>
          <w:rtl w:val="true"/>
        </w:rPr>
        <w:footnoteReference w:id="539"/>
      </w:r>
      <w:r>
        <w:rPr>
          <w:rFonts w:ascii="Amiri" w:hAnsi="Amiri" w:eastAsia="Amiri" w:cs="Amiri"/>
          <w:color w:val="111111"/>
          <w:sz w:val="28"/>
          <w:sz w:val="28"/>
          <w:szCs w:val="28"/>
          <w:rtl w:val="true"/>
          <w:lang w:bidi="ar-SA"/>
        </w:rPr>
        <w:t>،نا أبي، نا عبد الرّحمن بن مهدي، نا سفيان، عن موسى الجهني، عن ابنة عبد اللّه بن عكيم، قالت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اللّه بن عكيم يحب عثمان، و كان عبد الرّحمن بن أبي ليلى يحب عليا، و كانا </w:t>
      </w:r>
      <w:r>
        <w:rPr>
          <w:rStyle w:val="FootnoteAnchor"/>
          <w:rtl w:val="true"/>
        </w:rPr>
        <w:footnoteReference w:id="540"/>
      </w:r>
      <w:r>
        <w:rPr>
          <w:rFonts w:ascii="Amiri" w:hAnsi="Amiri" w:eastAsia="Amiri" w:cs="Amiri"/>
          <w:color w:val="111111"/>
          <w:sz w:val="28"/>
          <w:sz w:val="28"/>
          <w:szCs w:val="28"/>
          <w:rtl w:val="true"/>
          <w:lang w:bidi="ar-SA"/>
        </w:rPr>
        <w:t>متواخيين،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سمعتهما يذكران بشيء قطّ‍‌ إلاّ أنّي سمعت أبي يقول </w:t>
      </w:r>
    </w:p>
    <w:p>
      <w:pPr>
        <w:pStyle w:val="BookText"/>
        <w:rPr/>
      </w:pPr>
      <w:r>
        <w:rPr>
          <w:rFonts w:ascii="Amiri" w:hAnsi="Amiri" w:eastAsia="Amiri" w:cs="Amiri"/>
          <w:color w:val="111111"/>
          <w:sz w:val="28"/>
          <w:sz w:val="28"/>
          <w:szCs w:val="28"/>
          <w:rtl w:val="true"/>
          <w:lang w:bidi="ar-SA"/>
        </w:rPr>
        <w:t>لعبد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صاحبك صبر أتاه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541"/>
      </w:r>
      <w:r>
        <w:rPr>
          <w:rFonts w:ascii="Amiri" w:hAnsi="Amiri" w:eastAsia="Amiri" w:cs="Amiri"/>
          <w:color w:val="111111"/>
          <w:sz w:val="28"/>
          <w:sz w:val="28"/>
          <w:szCs w:val="28"/>
          <w:rtl w:val="true"/>
          <w:lang w:bidi="ar-SA"/>
        </w:rPr>
        <w:t xml:space="preserve">بن الفضل، أنا عبد اللّه بن جعفر، نا يعقوب بن سفيان </w:t>
      </w:r>
      <w:r>
        <w:rPr>
          <w:rStyle w:val="FootnoteAnchor"/>
          <w:rtl w:val="true"/>
        </w:rPr>
        <w:footnoteReference w:id="542"/>
      </w:r>
      <w:r>
        <w:rPr>
          <w:rFonts w:ascii="Amiri" w:hAnsi="Amiri" w:eastAsia="Amiri" w:cs="Amiri"/>
          <w:color w:val="111111"/>
          <w:sz w:val="28"/>
          <w:sz w:val="28"/>
          <w:szCs w:val="28"/>
          <w:rtl w:val="true"/>
          <w:lang w:bidi="ar-SA"/>
        </w:rPr>
        <w:t xml:space="preserve">،نا سعيد بن سليمان، نا مبارك بن سعيد، نا موسى الجهني </w:t>
      </w:r>
      <w:r>
        <w:rPr>
          <w:rStyle w:val="FootnoteAnchor"/>
          <w:rtl w:val="true"/>
        </w:rPr>
        <w:footnoteReference w:id="543"/>
      </w:r>
      <w:r>
        <w:rPr>
          <w:rFonts w:ascii="Amiri" w:hAnsi="Amiri" w:eastAsia="Amiri" w:cs="Amiri"/>
          <w:color w:val="111111"/>
          <w:sz w:val="28"/>
          <w:sz w:val="28"/>
          <w:szCs w:val="28"/>
          <w:rtl w:val="true"/>
          <w:lang w:bidi="ar-SA"/>
        </w:rPr>
        <w:t xml:space="preserve">،عن أبي الجهم </w:t>
      </w:r>
      <w:r>
        <w:rPr>
          <w:rStyle w:val="FootnoteAnchor"/>
          <w:rtl w:val="true"/>
        </w:rPr>
        <w:footnoteReference w:id="5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عبد الرّحمن بن أبي ليلى، و عبد اللّه بن عكيم عشرين سنة هذا علوي و هذا عثماني، فكان هذا يدخل بيت هذا في اليوم كذا، و كذا، و يدخل هذا في اليوم كذا و كذا مرة، و ماتت أم عبد الرّحمن بن أبي ليلى، فقدّم </w:t>
      </w:r>
      <w:r>
        <w:rPr>
          <w:rStyle w:val="FootnoteAnchor"/>
          <w:rtl w:val="true"/>
        </w:rPr>
        <w:footnoteReference w:id="545"/>
      </w:r>
      <w:r>
        <w:rPr>
          <w:rFonts w:ascii="Amiri" w:hAnsi="Amiri" w:eastAsia="Amiri" w:cs="Amiri"/>
          <w:color w:val="111111"/>
          <w:sz w:val="28"/>
          <w:sz w:val="28"/>
          <w:szCs w:val="28"/>
          <w:rtl w:val="true"/>
          <w:lang w:bidi="ar-SA"/>
        </w:rPr>
        <w:t>عليها عبد اللّه بن عكيم و كان صلّى خلف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546"/>
      </w:r>
      <w:r>
        <w:rPr>
          <w:rFonts w:ascii="Amiri" w:hAnsi="Amiri" w:eastAsia="Amiri" w:cs="Amiri"/>
          <w:color w:val="111111"/>
          <w:sz w:val="28"/>
          <w:sz w:val="28"/>
          <w:szCs w:val="28"/>
          <w:rtl w:val="true"/>
          <w:lang w:bidi="ar-SA"/>
        </w:rPr>
        <w:t xml:space="preserve">بن قبيس، أنا أبو الحسن بن أبي الحديد، أنا جدي أبو بكر، أنا أبو محمّد بن زبر، نا أحمد بن عثمان بن سعيد بن الخليل الأنماطي، نا أبو عمرو </w:t>
      </w:r>
      <w:r>
        <w:rPr>
          <w:rStyle w:val="FootnoteAnchor"/>
          <w:rtl w:val="true"/>
        </w:rPr>
        <w:footnoteReference w:id="547"/>
      </w:r>
      <w:r>
        <w:rPr>
          <w:rFonts w:ascii="Amiri" w:hAnsi="Amiri" w:eastAsia="Amiri" w:cs="Amiri"/>
          <w:color w:val="111111"/>
          <w:sz w:val="28"/>
          <w:sz w:val="28"/>
          <w:szCs w:val="28"/>
          <w:rtl w:val="true"/>
          <w:lang w:bidi="ar-SA"/>
        </w:rPr>
        <w:t>بن خلاّد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عكيم يحب عثمان بن عفّان، و كان عبد الرّحمن بن أبي ليلى يحب عليا، و كانا متواخيين فما تذاكرا شيئا قطّ‍‌ إلاّ أن ابن عكيم قال يوما لعبد الرّحمن في كلام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صاحبك صبر لأتاه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زرّ بن حبيش يحب عليا، و كان سفيان بن سلمة يحب عثمان و كانا متواخيين، فما تذاكرا شيئا قط‍‌ حتى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اللّه بن عكيم الجهني، و كان جاهليا، أسلم قبل وفاة النبي صلى اللّه عليه و سلم، و عبد الرّحمن بن أبي ليلى الأنصاري متواخيين و كان ابن عكيم عثمانيا، و كان </w:t>
      </w:r>
    </w:p>
    <w:p>
      <w:pPr>
        <w:pStyle w:val="BookText"/>
        <w:rPr/>
      </w:pPr>
      <w:r>
        <w:rPr>
          <w:rFonts w:ascii="Amiri" w:hAnsi="Amiri" w:eastAsia="Amiri" w:cs="Amiri"/>
          <w:color w:val="111111"/>
          <w:sz w:val="28"/>
          <w:sz w:val="28"/>
          <w:szCs w:val="28"/>
          <w:rtl w:val="true"/>
          <w:lang w:bidi="ar-SA"/>
        </w:rPr>
        <w:t>عبد الرّحمن بن أبي ليلى علويا، و ما سمعا يتذاكران شيئا من ذلك إلاّ أن ابن عكيم قال لعبد الرّحمن بن أبي ليلى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 لأتاه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ماتت أم عبد الرّحمن بن أبي ليلى فقدّم عليها ابن عكيم فصلّى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548"/>
      </w:r>
      <w:r>
        <w:rPr>
          <w:rFonts w:ascii="Amiri" w:hAnsi="Amiri" w:eastAsia="Amiri" w:cs="Amiri"/>
          <w:color w:val="111111"/>
          <w:sz w:val="28"/>
          <w:sz w:val="28"/>
          <w:szCs w:val="28"/>
          <w:rtl w:val="true"/>
          <w:lang w:bidi="ar-SA"/>
        </w:rPr>
        <w:t>،نا أبو حامد بن جبلة، نا محمّد بن إسحاق، نا سعيد بن بحر القراطيسي، نا حسين الجعفي، عن مجمّع بن يحيى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الرّحمن بن أبي ليلى على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رجلا يشتم عثمان بن عفان فها هو 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يمنعني من ذلك آيات في كتاب اللّه ثلاث،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 وَ أَمْوٰالِهِمْ‌ يَبْتَغُونَ‌ فَضْلاً مِنَ‌ اللّٰهِ‌ وَ رِضْوٰاناً، وَ يَنْصُرُونَ‌ اللّٰهَ‌ وَ رَسُولَهُ‌ 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عثمان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تَبَوَّؤُا الدّٰارَ وَ الْإِيمٰانَ‌ مِنْ‌ قَبْلِهِمْ‌ يُحِبُّونَ‌ مَنْ‌ هٰاجَرَ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أبي منهم،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رَؤُفٌ‌ رَحِيمٌ‌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فكنت منهم </w:t>
      </w:r>
      <w:r>
        <w:rPr>
          <w:rStyle w:val="FootnoteAnchor"/>
          <w:rtl w:val="true"/>
        </w:rPr>
        <w:footnoteReference w:id="55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 xml:space="preserve">أخبرنا أبو القاسم الشّحّامي، أنا أبو سعد الجنزرودي، أنا أبو أحمد الحاكم، أنا أبو عروبة الحرّاني، نا مخلد بن مالك،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رايت عبد الرّحمن بن أبي ليلى و قد ضربه الحجاج و هو متكئ على ابنه معقل و 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الكذابين، ثم يسكت،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المختار بن أبي عبيد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552"/>
      </w:r>
      <w:r>
        <w:rPr>
          <w:rFonts w:ascii="Amiri" w:hAnsi="Amiri" w:eastAsia="Amiri" w:cs="Amiri"/>
          <w:color w:val="111111"/>
          <w:sz w:val="28"/>
          <w:sz w:val="28"/>
          <w:szCs w:val="28"/>
          <w:rtl w:val="true"/>
          <w:lang w:bidi="ar-SA"/>
        </w:rPr>
        <w:t xml:space="preserve">بن الفضل، أنا عبد اللّه بن جعفر، نا يعقوب بن سفيان </w:t>
      </w:r>
      <w:r>
        <w:rPr>
          <w:rStyle w:val="FootnoteAnchor"/>
          <w:rtl w:val="true"/>
        </w:rPr>
        <w:footnoteReference w:id="553"/>
      </w:r>
      <w:r>
        <w:rPr>
          <w:rFonts w:ascii="Amiri" w:hAnsi="Amiri" w:eastAsia="Amiri" w:cs="Amiri"/>
          <w:color w:val="111111"/>
          <w:sz w:val="28"/>
          <w:sz w:val="28"/>
          <w:szCs w:val="28"/>
          <w:rtl w:val="true"/>
          <w:lang w:bidi="ar-SA"/>
        </w:rPr>
        <w:t xml:space="preserve">،نا أبو سعيد الأشج، نا حفص </w:t>
      </w:r>
      <w:r>
        <w:rPr>
          <w:rStyle w:val="FootnoteAnchor"/>
          <w:rtl w:val="true"/>
        </w:rPr>
        <w:footnoteReference w:id="554"/>
      </w:r>
      <w:r>
        <w:rPr>
          <w:rFonts w:ascii="Amiri" w:hAnsi="Amiri" w:eastAsia="Amiri" w:cs="Amiri"/>
          <w:color w:val="111111"/>
          <w:sz w:val="28"/>
          <w:sz w:val="28"/>
          <w:szCs w:val="28"/>
          <w:rtl w:val="true"/>
          <w:lang w:bidi="ar-SA"/>
        </w:rPr>
        <w:t>، و أبو بكر بن عياش، عن الأعمش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عبد الرّحمن بن أبي ليلى و قد ضربه الحجاج و كأنّ‌ ظهره </w:t>
      </w:r>
      <w:r>
        <w:rPr>
          <w:rStyle w:val="FootnoteAnchor"/>
          <w:rtl w:val="true"/>
        </w:rPr>
        <w:footnoteReference w:id="555"/>
      </w:r>
      <w:r>
        <w:rPr>
          <w:rFonts w:ascii="Amiri" w:hAnsi="Amiri" w:eastAsia="Amiri" w:cs="Amiri"/>
          <w:color w:val="111111"/>
          <w:sz w:val="28"/>
          <w:sz w:val="28"/>
          <w:szCs w:val="28"/>
          <w:rtl w:val="true"/>
          <w:lang w:bidi="ar-SA"/>
        </w:rPr>
        <w:t>مسح و هو متكئ على ابنه و 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الكذابين،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الكذابين،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عليّ‌ بن أبي طالب عبد اللّه بن الزبير، المختار بن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الشام حوله كأنهم حمير لا يدرون ما يقول </w:t>
      </w:r>
      <w:r>
        <w:rPr>
          <w:rStyle w:val="FootnoteAnchor"/>
          <w:rtl w:val="true"/>
        </w:rPr>
        <w:footnoteReference w:id="556"/>
      </w:r>
      <w:r>
        <w:rPr>
          <w:rFonts w:ascii="Amiri" w:hAnsi="Amiri" w:eastAsia="Amiri" w:cs="Amiri"/>
          <w:color w:val="111111"/>
          <w:sz w:val="28"/>
          <w:sz w:val="28"/>
          <w:szCs w:val="28"/>
          <w:rtl w:val="true"/>
          <w:lang w:bidi="ar-SA"/>
        </w:rPr>
        <w:t>،و هو يخرجهم من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أنا أبو نعيم </w:t>
      </w:r>
      <w:r>
        <w:rPr>
          <w:rStyle w:val="FootnoteAnchor"/>
          <w:rtl w:val="true"/>
        </w:rPr>
        <w:footnoteReference w:id="557"/>
      </w:r>
      <w:r>
        <w:rPr>
          <w:rFonts w:ascii="Amiri" w:hAnsi="Amiri" w:eastAsia="Amiri" w:cs="Amiri"/>
          <w:color w:val="111111"/>
          <w:sz w:val="28"/>
          <w:sz w:val="28"/>
          <w:szCs w:val="28"/>
          <w:rtl w:val="true"/>
          <w:lang w:bidi="ar-SA"/>
        </w:rPr>
        <w:t>،نا محمّد بن أحمد بن الحسن، نا محمّد بن عثمان بن أبي شيبة، نا يزيد بن مهران، نا أبو بكر بن عياش،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عبد الرّحمن بن أبي ليلى مجلودا </w:t>
      </w:r>
      <w:r>
        <w:rPr>
          <w:rStyle w:val="FootnoteAnchor"/>
          <w:rtl w:val="true"/>
        </w:rPr>
        <w:footnoteReference w:id="558"/>
      </w:r>
      <w:r>
        <w:rPr>
          <w:rFonts w:ascii="Amiri" w:hAnsi="Amiri" w:eastAsia="Amiri" w:cs="Amiri"/>
          <w:color w:val="111111"/>
          <w:sz w:val="28"/>
          <w:sz w:val="28"/>
          <w:szCs w:val="28"/>
          <w:rtl w:val="true"/>
          <w:lang w:bidi="ar-SA"/>
        </w:rPr>
        <w:t>على المصطبة و 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الكذابين، و كان رجلا ضخما به ربو،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ثم يسكت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عبد اللّه بن الزبير، 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ابن عمّه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بن أبي ليلى من أصحاب علي بن أبي طالب، و كان الحجاج ضربه، و أوقعه على المصطبة،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عليا،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الكذابين، ثم يسكت، عليّ‌ بن أبي طالب، يرفعه لئلا يقع عليه اللعن، و عبد اللّه بن الزبير، و المختار بن عبيد، و كان عبد الرّحمن يروي عن عمر، و علي، و عبد اللّه، و أبيّ‌، و كان خرج مع ابن الأشعث، و قتل بدجيل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أعقل من شأن أبي شيئا إلاّ أني أعرفه كانت له امرأتان، و كان له حبّان </w:t>
      </w:r>
      <w:r>
        <w:rPr>
          <w:rStyle w:val="FootnoteAnchor"/>
          <w:rtl w:val="true"/>
        </w:rPr>
        <w:footnoteReference w:id="559"/>
      </w:r>
      <w:r>
        <w:rPr>
          <w:rFonts w:ascii="Amiri" w:hAnsi="Amiri" w:eastAsia="Amiri" w:cs="Amiri"/>
          <w:color w:val="111111"/>
          <w:sz w:val="28"/>
          <w:sz w:val="28"/>
          <w:szCs w:val="28"/>
          <w:rtl w:val="true"/>
          <w:lang w:bidi="ar-SA"/>
        </w:rPr>
        <w:t>أخضران فيبيت عند هذه يوما، و عند هذه يوما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محمّد بن محمّد بن مخلد، أنا علي بن </w:t>
      </w:r>
    </w:p>
    <w:p>
      <w:pPr>
        <w:pStyle w:val="BookText"/>
        <w:rPr/>
      </w:pPr>
      <w:r>
        <w:rPr>
          <w:rFonts w:ascii="Amiri" w:hAnsi="Amiri" w:eastAsia="Amiri" w:cs="Amiri"/>
          <w:color w:val="111111"/>
          <w:sz w:val="28"/>
          <w:sz w:val="28"/>
          <w:szCs w:val="28"/>
          <w:rtl w:val="true"/>
          <w:lang w:bidi="ar-SA"/>
        </w:rPr>
        <w:t xml:space="preserve">محمّد بن خزفة </w:t>
      </w:r>
      <w:r>
        <w:rPr>
          <w:rStyle w:val="FootnoteAnchor"/>
          <w:rtl w:val="true"/>
        </w:rPr>
        <w:footnoteReference w:id="560"/>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561"/>
      </w:r>
      <w:r>
        <w:rPr>
          <w:rFonts w:ascii="Amiri" w:hAnsi="Amiri" w:eastAsia="Amiri" w:cs="Amiri"/>
          <w:color w:val="111111"/>
          <w:sz w:val="28"/>
          <w:sz w:val="28"/>
          <w:szCs w:val="28"/>
          <w:rtl w:val="true"/>
          <w:lang w:bidi="ar-SA"/>
        </w:rPr>
        <w:t xml:space="preserve">الزعفراني، نا ابن أبي خيثمة، نا أحمد بن شبّويه، نا الفضل بن موسى السّيناني </w:t>
      </w:r>
      <w:r>
        <w:rPr>
          <w:rStyle w:val="FootnoteAnchor"/>
          <w:rtl w:val="true"/>
        </w:rPr>
        <w:footnoteReference w:id="562"/>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إبراهيم،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يحب الأمراء غير أني رأيت منه يوما شيئا أعجبني، قال لابنه قم فأذّن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563"/>
      </w:r>
      <w:r>
        <w:rPr>
          <w:rFonts w:ascii="Amiri" w:hAnsi="Amiri" w:eastAsia="Amiri" w:cs="Amiri"/>
          <w:color w:val="111111"/>
          <w:sz w:val="28"/>
          <w:sz w:val="28"/>
          <w:szCs w:val="28"/>
          <w:rtl w:val="true"/>
          <w:lang w:bidi="ar-SA"/>
        </w:rPr>
        <w:t>،حدثني أحمد بن شبّويه، نا الفضل بن موسى السّيناني،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عبد الرّحمن 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امرؤ يحب الأمراء، غير أني رأيت منه شيئا أعجبني، قال لابن له غلام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565"/>
      </w:r>
      <w:r>
        <w:rPr>
          <w:rFonts w:ascii="Amiri" w:hAnsi="Amiri" w:eastAsia="Amiri" w:cs="Amiri"/>
          <w:color w:val="111111"/>
          <w:sz w:val="28"/>
          <w:sz w:val="28"/>
          <w:szCs w:val="28"/>
          <w:rtl w:val="true"/>
          <w:lang w:bidi="ar-SA"/>
        </w:rPr>
        <w:t>،نا عمر بن حفص بن غياث، نا أبي، نا الأعمش، حدثني إبراهيم، عن عبد الرّحمن بن أبي ليلى و كان لا يعجبه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أمراء،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أعجب خصلة التي </w:t>
      </w:r>
      <w:r>
        <w:rPr>
          <w:rStyle w:val="FootnoteAnchor"/>
          <w:rtl w:val="true"/>
        </w:rPr>
        <w:footnoteReference w:id="566"/>
      </w:r>
      <w:r>
        <w:rPr>
          <w:rFonts w:ascii="Amiri" w:hAnsi="Amiri" w:eastAsia="Amiri" w:cs="Amiri"/>
          <w:color w:val="111111"/>
          <w:sz w:val="28"/>
          <w:sz w:val="28"/>
          <w:szCs w:val="28"/>
          <w:rtl w:val="true"/>
          <w:lang w:bidi="ar-SA"/>
        </w:rPr>
        <w:t xml:space="preserve">رأيتها منه أني خرجت مع علقمة إلى الظّهر </w:t>
      </w:r>
      <w:r>
        <w:rPr>
          <w:rStyle w:val="FootnoteAnchor"/>
          <w:rtl w:val="true"/>
        </w:rPr>
        <w:footnoteReference w:id="567"/>
      </w:r>
      <w:r>
        <w:rPr>
          <w:rFonts w:ascii="Amiri" w:hAnsi="Amiri" w:eastAsia="Amiri" w:cs="Amiri"/>
          <w:color w:val="111111"/>
          <w:sz w:val="28"/>
          <w:sz w:val="28"/>
          <w:szCs w:val="28"/>
          <w:rtl w:val="true"/>
          <w:lang w:bidi="ar-SA"/>
        </w:rPr>
        <w:t>،و كان الناس يخرجون، فجاء عبد الرّحمن بن أبي ليلى حتى نزل إلى جنبنا فكان يأمر ابنه بالأذان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القاسم بن السّمرقندي، أنا أبو بكر بن الطبري، أنا أبو الحسين بن الفضل، أنا عبد اللّه بن جعفر، نا يعقوب </w:t>
      </w:r>
      <w:r>
        <w:rPr>
          <w:rStyle w:val="FootnoteAnchor"/>
          <w:rtl w:val="true"/>
        </w:rPr>
        <w:footnoteReference w:id="568"/>
      </w:r>
      <w:r>
        <w:rPr>
          <w:rFonts w:ascii="Amiri" w:hAnsi="Amiri" w:eastAsia="Amiri" w:cs="Amiri"/>
          <w:color w:val="111111"/>
          <w:sz w:val="28"/>
          <w:sz w:val="28"/>
          <w:szCs w:val="28"/>
          <w:rtl w:val="true"/>
          <w:lang w:bidi="ar-SA"/>
        </w:rPr>
        <w:t>،حدثني أحمد بن الخليل، نا إسحاق، نا الفضل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إبراهيم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ارتفع ببيعته، و سئل عن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w:t>
      </w:r>
      <w:r>
        <w:rPr>
          <w:rStyle w:val="FootnoteAnchor"/>
          <w:rtl w:val="true"/>
        </w:rPr>
        <w:footnoteReference w:id="569"/>
      </w:r>
      <w:r>
        <w:rPr>
          <w:rFonts w:ascii="Amiri" w:hAnsi="Amiri" w:eastAsia="Amiri" w:cs="Amiri"/>
          <w:color w:val="111111"/>
          <w:sz w:val="28"/>
          <w:sz w:val="28"/>
          <w:szCs w:val="28"/>
          <w:rtl w:val="true"/>
          <w:lang w:bidi="ar-SA"/>
        </w:rPr>
        <w:t>شاعر، و سئل عن عبد الرّحمن 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w:t>
      </w:r>
      <w:r>
        <w:rPr>
          <w:rStyle w:val="FootnoteAnchor"/>
          <w:rtl w:val="true"/>
        </w:rPr>
        <w:footnoteReference w:id="570"/>
      </w:r>
      <w:r>
        <w:rPr>
          <w:rFonts w:ascii="Amiri" w:hAnsi="Amiri" w:eastAsia="Amiri" w:cs="Amiri"/>
          <w:color w:val="111111"/>
          <w:sz w:val="28"/>
          <w:sz w:val="28"/>
          <w:szCs w:val="28"/>
          <w:rtl w:val="true"/>
          <w:lang w:bidi="ar-SA"/>
        </w:rPr>
        <w:t>يحب الأمراء أما إنّي رأيت منه شيئا أعجبني، قال لابن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قم فأذّن، فأذّن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الحسين بن الآبنوسي، أنا أحمد بن عبيد، أنا محمّد بن الحسين، نا ابن أبي خيثمة، نا عمر بن حفص بن غياث، عن أبيه، عن الأعمش، عن إبراهيم،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 خصلة رأيتها منه أني خرجت مع علقمة إلى الظهر، فجاء عبد الرّحمن بن أبي ليلى حتى نزل إلى جنبنا، فكان يأمر ابنه بالأذان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عبد الرّحمن 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57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73"/>
      </w:r>
      <w:r>
        <w:rPr>
          <w:rFonts w:ascii="Amiri" w:hAnsi="Amiri" w:eastAsia="Amiri" w:cs="Amiri"/>
          <w:color w:val="111111"/>
          <w:sz w:val="28"/>
          <w:sz w:val="28"/>
          <w:szCs w:val="28"/>
          <w:rtl w:val="true"/>
          <w:lang w:bidi="ar-SA"/>
        </w:rPr>
        <w:t>،أنا حمزة بن محمّد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زكريا الهاشمي، نا أبو مسلم صالح بن أحمد بن عبد اللّه العجلي، حدثني أبي قال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ليلى تابعي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حمزة من أصحاب علي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جعفر محمّد بن صالح بن هاني، نا أبو سعيد محمّد بن شاذان، نا أبو عبد اللّه محمّد بن بندار، نا النضر بن شميل، نا شعبة، عن الحكم،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أمازي </w:t>
      </w:r>
    </w:p>
    <w:p>
      <w:pPr>
        <w:pStyle w:val="BookText"/>
        <w:rPr/>
      </w:pPr>
      <w:r>
        <w:rPr>
          <w:rFonts w:ascii="Amiri" w:hAnsi="Amiri" w:eastAsia="Amiri" w:cs="Amiri"/>
          <w:color w:val="111111"/>
          <w:sz w:val="28"/>
          <w:sz w:val="28"/>
          <w:szCs w:val="28"/>
          <w:rtl w:val="true"/>
          <w:lang w:bidi="ar-SA"/>
        </w:rPr>
        <w:t>صاحبي، فإمّا أن أغضبه و إمّا أن أكذبه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عثمان بن محمّد بن المنتاب، نا يحيى بن محمّد بن صاعد، نا الحسين بن الحسن </w:t>
      </w:r>
      <w:r>
        <w:rPr>
          <w:rStyle w:val="FootnoteAnchor"/>
          <w:rtl w:val="true"/>
        </w:rPr>
        <w:footnoteReference w:id="576"/>
      </w:r>
      <w:r>
        <w:rPr>
          <w:rFonts w:ascii="Amiri" w:hAnsi="Amiri" w:eastAsia="Amiri" w:cs="Amiri"/>
          <w:color w:val="111111"/>
          <w:sz w:val="28"/>
          <w:sz w:val="28"/>
          <w:szCs w:val="28"/>
          <w:rtl w:val="true"/>
          <w:lang w:bidi="ar-SA"/>
        </w:rPr>
        <w:t>المروزي، أنا ابن المبارك، أنا شعبة، عن الحكم، عن ابن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نا علي بن الجعد، أنا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أماري صاحبي، إمّا أن أكذبه و إما أن أغضبه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الحسن بن رزقويه </w:t>
      </w:r>
      <w:r>
        <w:rPr>
          <w:rStyle w:val="FootnoteAnchor"/>
          <w:rtl w:val="true"/>
        </w:rPr>
        <w:footnoteReference w:id="577"/>
      </w:r>
      <w:r>
        <w:rPr>
          <w:rFonts w:ascii="Amiri" w:hAnsi="Amiri" w:eastAsia="Amiri" w:cs="Amiri"/>
          <w:color w:val="111111"/>
          <w:sz w:val="28"/>
          <w:sz w:val="28"/>
          <w:szCs w:val="28"/>
          <w:rtl w:val="true"/>
          <w:lang w:bidi="ar-SA"/>
        </w:rPr>
        <w:t>،أنا محمّد بن يحيى بن عمر بن علي بن حرب، نا علي بن حرب، نا سفيان، عن الحكم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ليعذلني في الصلاة، فأشكر ذلك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 الحسن</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580"/>
      </w:r>
      <w:r>
        <w:rPr>
          <w:rFonts w:ascii="Amiri" w:hAnsi="Amiri" w:eastAsia="Amiri" w:cs="Amiri"/>
          <w:color w:val="111111"/>
          <w:sz w:val="28"/>
          <w:sz w:val="28"/>
          <w:szCs w:val="28"/>
          <w:rtl w:val="true"/>
          <w:lang w:bidi="ar-SA"/>
        </w:rPr>
        <w:t>بن الفضل، أنا عبد اللّه بن جعفر، نا يعقوب بن سفيان، نا إبراهيم بن يوسف الصيرفي، نا عمران بن عيينة، عن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عبد الرّحمن بن أبي ليلى ليلة الجماجم على فرس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581"/>
      </w:r>
      <w:r>
        <w:rPr>
          <w:rFonts w:ascii="Amiri" w:hAnsi="Amiri" w:eastAsia="Amiri" w:cs="Amiri"/>
          <w:color w:val="111111"/>
          <w:sz w:val="28"/>
          <w:sz w:val="28"/>
          <w:szCs w:val="28"/>
          <w:rtl w:val="true"/>
          <w:lang w:bidi="ar-SA"/>
        </w:rPr>
        <w:t xml:space="preserve">،حدثني أمية بن خالد، عن شعبة، عن عمرو بن </w:t>
      </w:r>
    </w:p>
    <w:p>
      <w:pPr>
        <w:pStyle w:val="BookText"/>
        <w:rPr/>
      </w:pPr>
      <w:r>
        <w:rPr>
          <w:rFonts w:ascii="Amiri" w:hAnsi="Amiri" w:eastAsia="Amiri" w:cs="Amiri"/>
          <w:color w:val="111111"/>
          <w:sz w:val="28"/>
          <w:sz w:val="28"/>
          <w:szCs w:val="28"/>
          <w:rtl w:val="true"/>
          <w:lang w:bidi="ar-SA"/>
        </w:rPr>
        <w:t>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افتقد بمسكن عبد الرّحمن بن أبي ليلى، و عبد اللّه بن شداد بن </w:t>
      </w:r>
      <w:r>
        <w:rPr>
          <w:rStyle w:val="FootnoteAnchor"/>
          <w:rtl w:val="true"/>
        </w:rPr>
        <w:footnoteReference w:id="582"/>
      </w:r>
      <w:r>
        <w:rPr>
          <w:rFonts w:ascii="Amiri" w:hAnsi="Amiri" w:eastAsia="Amiri" w:cs="Amiri"/>
          <w:color w:val="111111"/>
          <w:sz w:val="28"/>
          <w:sz w:val="28"/>
          <w:szCs w:val="28"/>
          <w:rtl w:val="true"/>
          <w:lang w:bidi="ar-SA"/>
        </w:rPr>
        <w:t>الهاد، و أبو عبيدة بن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علي بن عبد اللّه، نا سفيان، حدثني أبو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افتقد ابن أبي ليلى بسوراء </w:t>
      </w:r>
      <w:r>
        <w:rPr>
          <w:rStyle w:val="FootnoteAnchor"/>
          <w:rtl w:val="true"/>
        </w:rPr>
        <w:footnoteReference w:id="583"/>
      </w:r>
      <w:r>
        <w:rPr>
          <w:rFonts w:ascii="Amiri" w:hAnsi="Amiri" w:eastAsia="Amiri" w:cs="Amiri"/>
          <w:color w:val="111111"/>
          <w:sz w:val="28"/>
          <w:sz w:val="28"/>
          <w:szCs w:val="28"/>
          <w:rtl w:val="true"/>
          <w:lang w:bidi="ar-SA"/>
        </w:rPr>
        <w:t xml:space="preserve">،و ذكر خليفة أن ذلك كان سنة اثنتين </w:t>
      </w:r>
      <w:r>
        <w:rPr>
          <w:rStyle w:val="FootnoteAnchor"/>
          <w:rtl w:val="true"/>
        </w:rPr>
        <w:footnoteReference w:id="584"/>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أبو القاسم بن الأشقر، نا أبو عبد اللّه البخاري، حدثني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شعبة </w:t>
      </w:r>
      <w:r>
        <w:rPr>
          <w:rStyle w:val="FootnoteAnchor"/>
          <w:rtl w:val="true"/>
        </w:rPr>
        <w:footnoteReference w:id="58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عبد اللّه بن شداد، و عبد الرّحمن بن أبي ليلى فاقتحم بهما فرساهما الفرات فذهبا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الأنصاري قتل يوم الدّجيل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 الرحمن بن أبي ليلى، و عبد اللّه بن شدّاد يوم الجماجم، و قال بعضهم غرقا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عبد الرّحمن بن أبي ليلى، و عبد اللّه بن شداد في الجماجم، اقتحم بهما فرساهما الفرات فذهبا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أنا محمّد </w:t>
      </w:r>
      <w:r>
        <w:rPr>
          <w:rStyle w:val="FootnoteAnchor"/>
          <w:rtl w:val="true"/>
        </w:rPr>
        <w:footnoteReference w:id="587"/>
      </w:r>
      <w:r>
        <w:rPr>
          <w:rFonts w:ascii="Amiri" w:hAnsi="Amiri" w:eastAsia="Amiri" w:cs="Amiri"/>
          <w:color w:val="111111"/>
          <w:sz w:val="28"/>
          <w:sz w:val="28"/>
          <w:szCs w:val="28"/>
          <w:rtl w:val="true"/>
          <w:lang w:bidi="ar-SA"/>
        </w:rPr>
        <w:t xml:space="preserve">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أخبرني عبد الرّحمن بن محمّد بن المغيرة، أخبرني أبي، حدّثني أبو عبيد </w:t>
      </w:r>
      <w:r>
        <w:rPr>
          <w:rStyle w:val="FootnoteAnchor"/>
          <w:rtl w:val="true"/>
        </w:rPr>
        <w:footnoteReference w:id="5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إحدى و سبعين فيها أصيب عبد اللّه بن شداد بن الهاد الليثي، و عبد الرّحمن بن أبي ليلى بدجيل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يحيى بن سعيد، عن سفيان أن ابن شداد و ابن أبي ليلى فقدا بالجماجم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أبو عبيد أن وقعة الجماجم كانت سنة ثلاث و ثمانين القول الأول وهم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59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92"/>
      </w:r>
      <w:r>
        <w:rPr>
          <w:rFonts w:ascii="Amiri" w:hAnsi="Amiri" w:eastAsia="Amiri" w:cs="Amiri"/>
          <w:color w:val="111111"/>
          <w:sz w:val="28"/>
          <w:sz w:val="28"/>
          <w:szCs w:val="28"/>
          <w:rtl w:val="true"/>
          <w:lang w:bidi="ar-SA"/>
        </w:rPr>
        <w:t>،نا محمّد بن الحسين القطان، أنا جعفر بن محمّد بن نصير الخلدي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القاسم 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قتل بدجيل سنة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روى يعقوب بن شيبة، عن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أبي ليلى سنة إحدى و ثمانين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خطأ لأنه قتل في الجماجم، و في سنة ثلاث كانت وقعة دير </w:t>
      </w:r>
    </w:p>
    <w:p>
      <w:pPr>
        <w:pStyle w:val="BookText"/>
        <w:rPr/>
      </w:pPr>
      <w:r>
        <w:rPr>
          <w:rFonts w:ascii="Amiri" w:hAnsi="Amiri" w:eastAsia="Amiri" w:cs="Amiri"/>
          <w:color w:val="111111"/>
          <w:sz w:val="28"/>
          <w:sz w:val="28"/>
          <w:szCs w:val="28"/>
          <w:rtl w:val="true"/>
          <w:lang w:bidi="ar-SA"/>
        </w:rPr>
        <w:t>الجماجم، قتل فيها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الهروي أخبره عن محمّد بن عبد اللّه بن سليمان، عن ابن نمير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59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أبو الحسين بن الطّيّوري، و أبو طاهر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الفتح نصر </w:t>
      </w:r>
      <w:r>
        <w:rPr>
          <w:rStyle w:val="FootnoteAnchor"/>
          <w:rtl w:val="true"/>
        </w:rPr>
        <w:footnoteReference w:id="595"/>
      </w:r>
      <w:r>
        <w:rPr>
          <w:rFonts w:ascii="Amiri" w:hAnsi="Amiri" w:eastAsia="Amiri" w:cs="Amiri"/>
          <w:color w:val="111111"/>
          <w:sz w:val="28"/>
          <w:sz w:val="28"/>
          <w:szCs w:val="28"/>
          <w:rtl w:val="true"/>
          <w:lang w:bidi="ar-SA"/>
        </w:rPr>
        <w:t>بن أحمد بن نصر الخطيب،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بن مروان الكوفي، أنا محمّد بن محمّد بن عقبة الشيباني، نا هارون بن حاتم التميمي، نا الفضل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عبد الرّحمن بن أبي ليلى، و أبو البختري الطائي، و عبد اللّه بن شدّاد بدجيل سنة إحدى و ثمانين، هكذا روى هارون عن أبي نعيم، و هو الفضل بن عمرو، و لقب عمرو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 عن أبي نعيم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w:t>
      </w:r>
      <w:r>
        <w:rPr>
          <w:rStyle w:val="FootnoteAnchor"/>
          <w:rtl w:val="true"/>
        </w:rPr>
        <w:footnoteReference w:id="596"/>
      </w:r>
      <w:r>
        <w:rPr>
          <w:rFonts w:ascii="Amiri" w:hAnsi="Amiri" w:eastAsia="Amiri" w:cs="Amiri"/>
          <w:color w:val="111111"/>
          <w:sz w:val="28"/>
          <w:sz w:val="28"/>
          <w:szCs w:val="28"/>
          <w:rtl w:val="true"/>
          <w:lang w:bidi="ar-SA"/>
        </w:rPr>
        <w:t xml:space="preserve">الحداد، و أبو سعد المطرّز، و أبو القاسم غانم بن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المعالي عبد اللّه بن أحمد بن </w:t>
      </w:r>
      <w:r>
        <w:rPr>
          <w:rStyle w:val="FootnoteAnchor"/>
          <w:rtl w:val="true"/>
        </w:rPr>
        <w:footnoteReference w:id="597"/>
      </w:r>
      <w:r>
        <w:rPr>
          <w:rFonts w:ascii="Amiri" w:hAnsi="Amiri" w:eastAsia="Amiri" w:cs="Amiri"/>
          <w:color w:val="111111"/>
          <w:sz w:val="28"/>
          <w:sz w:val="28"/>
          <w:szCs w:val="28"/>
          <w:rtl w:val="true"/>
          <w:lang w:bidi="ar-SA"/>
        </w:rPr>
        <w:t xml:space="preserve">محمّد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أبو بكر أحمد بن جعفر بن مالك، نا عبد اللّه بن أحمد بن </w:t>
      </w:r>
      <w:r>
        <w:rPr>
          <w:rStyle w:val="FootnoteAnchor"/>
          <w:rtl w:val="true"/>
        </w:rPr>
        <w:footnoteReference w:id="598"/>
      </w:r>
      <w:r>
        <w:rPr>
          <w:rFonts w:ascii="Amiri" w:hAnsi="Amiri" w:eastAsia="Amiri" w:cs="Amiri"/>
          <w:color w:val="111111"/>
          <w:sz w:val="28"/>
          <w:sz w:val="28"/>
          <w:szCs w:val="28"/>
          <w:rtl w:val="true"/>
          <w:lang w:bidi="ar-SA"/>
        </w:rPr>
        <w:t>حنبل، حدثني أبي، حدثني أبو نعيم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599"/>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601"/>
      </w:r>
      <w:r>
        <w:rPr>
          <w:rFonts w:ascii="Amiri" w:hAnsi="Amiri" w:eastAsia="Amiri" w:cs="Amiri"/>
          <w:color w:val="111111"/>
          <w:sz w:val="28"/>
          <w:sz w:val="28"/>
          <w:szCs w:val="28"/>
          <w:rtl w:val="true"/>
          <w:lang w:bidi="ar-SA"/>
        </w:rPr>
        <w:t>بن الفضل، أنا عبد اللّه بن جعفر، 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يعلى حمزة بن الحسن بن المفرج </w:t>
      </w:r>
      <w:r>
        <w:rPr>
          <w:rStyle w:val="FootnoteAnchor"/>
          <w:rtl w:val="true"/>
        </w:rPr>
        <w:footnoteReference w:id="602"/>
      </w:r>
      <w:r>
        <w:rPr>
          <w:rFonts w:ascii="Amiri" w:hAnsi="Amiri" w:eastAsia="Amiri" w:cs="Amiri"/>
          <w:color w:val="111111"/>
          <w:sz w:val="28"/>
          <w:sz w:val="28"/>
          <w:szCs w:val="28"/>
          <w:rtl w:val="true"/>
          <w:lang w:bidi="ar-SA"/>
        </w:rPr>
        <w:t xml:space="preserve">،أنا أبو الفرج سهل بن بشر، و أبو نصر أحمد بن محمّد بن سعيد الطرثيثي </w:t>
      </w:r>
      <w:r>
        <w:rPr>
          <w:rStyle w:val="FootnoteAnchor"/>
          <w:rtl w:val="true"/>
        </w:rPr>
        <w:footnoteReference w:id="60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أنا منير بن أحمد بن الحسن، أنا أبو محمّد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أبو </w:t>
      </w:r>
      <w:r>
        <w:rPr>
          <w:rStyle w:val="FootnoteAnchor"/>
          <w:rtl w:val="true"/>
        </w:rPr>
        <w:footnoteReference w:id="604"/>
      </w:r>
      <w:r>
        <w:rPr>
          <w:rFonts w:ascii="Amiri" w:hAnsi="Amiri" w:eastAsia="Amiri" w:cs="Amiri"/>
          <w:color w:val="111111"/>
          <w:sz w:val="28"/>
          <w:sz w:val="28"/>
          <w:szCs w:val="28"/>
          <w:rtl w:val="true"/>
          <w:lang w:bidi="ar-SA"/>
        </w:rPr>
        <w:t>البختري و عبد الرّحمن بن أبي ليلى قتلا بالجماجم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أبوا </w:t>
      </w:r>
      <w:r>
        <w:rPr>
          <w:rStyle w:val="FootnoteAnchor"/>
          <w:rtl w:val="true"/>
        </w:rPr>
        <w:footnoteReference w:id="60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06"/>
      </w:r>
      <w:r>
        <w:rPr>
          <w:rFonts w:ascii="IRNazanin" w:hAnsi="IRNazanin" w:eastAsia="IRNazanin"/>
          <w:color w:val="111111"/>
          <w:sz w:val="28"/>
          <w:sz w:val="28"/>
          <w:szCs w:val="28"/>
          <w:rtl w:val="true"/>
          <w:lang w:bidi="fa-IR"/>
        </w:rPr>
        <w:t>،أنا محمّد بن أحمد بن 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07"/>
      </w:r>
      <w:r>
        <w:rPr>
          <w:rFonts w:ascii="Amiri" w:hAnsi="Amiri" w:eastAsia="Amiri" w:cs="Amiri"/>
          <w:color w:val="111111"/>
          <w:sz w:val="28"/>
          <w:sz w:val="28"/>
          <w:szCs w:val="28"/>
          <w:rtl w:val="true"/>
          <w:lang w:bidi="ar-SA"/>
        </w:rPr>
        <w:t>و أخبرنا أبو القاسم بن السّمرقندي، أنا أبو الفضل بن البقّال، أنا أبو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نا حنبل بن إسحاق، حدثني أبو عبد اللّه، 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البختري و عبد الرّحمن بن أبي ليلى قتلا بالجماجم سنة ثلاث و ثمانين</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أخبرنا أبو البركات، أنا أحمد بن الحسن، أنا محمّد بن علي بن يعقوب، أنا محمّد بن أحمد البابسيري، أنا الأحوص بن المفضّل، أنا أبي،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البختري، و عبد الرّحمن بن أبي ليلى قتلا بالجماجم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ثابت بن بندار، أنا محمّد بن علي، أنا محمّد بن أحمد، أنا الأحوص،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 عبد الرّحمن بن أبي ليلى قتلا بالجماجم سنة ثلاث و ثمانين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w:t>
      </w:r>
    </w:p>
    <w:p>
      <w:pPr>
        <w:pStyle w:val="BookText"/>
        <w:rPr/>
      </w:pPr>
      <w:r>
        <w:rPr>
          <w:rFonts w:ascii="Amiri" w:hAnsi="Amiri" w:eastAsia="Amiri" w:cs="Amiri"/>
          <w:color w:val="111111"/>
          <w:sz w:val="28"/>
          <w:sz w:val="28"/>
          <w:szCs w:val="28"/>
          <w:rtl w:val="true"/>
          <w:lang w:bidi="ar-SA"/>
        </w:rPr>
        <w:t xml:space="preserve">أبو الميمون، نا أبو زرعة، قال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الطائي، و عبد الرّحمن بن أبي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الرّحمن بن أبي ليلى في الجماجم سنة ثلاث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61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عبيد اللّه بن أحمد بن علي المقرئ، نا عبد الرّحمن بن عمر الخلاّل، نا محمّد بن أحمد بن يعقوب،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الرّحمن بن أبي ليلى سنة ثلاث و ثمانين، و كذلك قال أبو موسى العنزي </w:t>
      </w:r>
      <w:r>
        <w:rPr>
          <w:rStyle w:val="FootnoteAnchor"/>
          <w:rtl w:val="true"/>
        </w:rPr>
        <w:footnoteReference w:id="614"/>
      </w:r>
      <w:r>
        <w:rPr>
          <w:rFonts w:ascii="Amiri" w:hAnsi="Amiri" w:eastAsia="Amiri" w:cs="Amiri"/>
          <w:color w:val="111111"/>
          <w:sz w:val="28"/>
          <w:sz w:val="28"/>
          <w:szCs w:val="28"/>
          <w:rtl w:val="true"/>
          <w:lang w:bidi="ar-SA"/>
        </w:rPr>
        <w:t>،و شباب العصفري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الأزهري، أنا محمّد بن العباس، أنا إبراهيم بن محمّد الكندي، نا أبو موسى محمّد بن المثنى،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الرّحمن بن أبي ليلى و سعيد بن فيروز، و أبو البختري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ماتا في الجماجم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سعيد الحسن بن محمّد بن عبد اللّه بن حسنويه الأصبهاني، أنا عبد اللّه بن محمّد بن جعفر، نا عمر بن أحمد بن إسحاق الأهوازي، نا خليفة بن خياط‍‌، قال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بن أبي ليلى يكنى أبا عيسى، غرق ليلة دجيل مع ابن الأشعث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الفضل بن نصر، أنا أبو الفضل، و أنا أبو الفضل، أنا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الحسين بن العباس، أنا جدي إسحاق بن محمّد </w:t>
      </w:r>
      <w:bookmarkStart w:id="91" w:name="pg16713_193621"/>
    </w:p>
    <w:p>
      <w:pPr>
        <w:pStyle w:val="BookText"/>
        <w:rPr/>
      </w:pPr>
      <w:bookmarkEnd w:id="91"/>
      <w:r>
        <w:rPr>
          <w:rFonts w:ascii="Amiri" w:hAnsi="Amiri" w:eastAsia="Amiri" w:cs="Amiri"/>
          <w:color w:val="111111"/>
          <w:sz w:val="28"/>
          <w:sz w:val="28"/>
          <w:szCs w:val="28"/>
          <w:rtl w:val="true"/>
          <w:lang w:bidi="ar-SA"/>
        </w:rPr>
        <w:t>النّعالي، ح و أنا عبد اللّه بن إسحاق المدائني، نا قعنب بن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الرّحمن بن أبي ليلى، و أبو البختري بدير الجماجم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 عن أبي نعيم ما تقدم</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2317912_73709187"/>
      <w:bookmarkStart w:id="93" w:name="_Toc35"/>
      <w:bookmarkEnd w:id="92"/>
      <w:r>
        <w:rPr/>
        <w:t>3999</w:t>
      </w:r>
      <w:r>
        <w:rPr>
          <w:rtl w:val="true"/>
        </w:rPr>
        <w:t xml:space="preserve"> - </w:t>
      </w:r>
      <w:r>
        <w:rPr>
          <w:rtl w:val="true"/>
        </w:rPr>
        <w:t>عبد الرّحمن بن يوسف بن سعيد بن خراش</w:t>
      </w:r>
      <w:bookmarkEnd w:id="93"/>
    </w:p>
    <w:p>
      <w:pPr>
        <w:pStyle w:val="BookText"/>
        <w:rPr/>
      </w:pPr>
      <w:r>
        <w:rPr>
          <w:rFonts w:ascii="Amiri" w:hAnsi="Amiri" w:eastAsia="Amiri" w:cs="Amiri"/>
          <w:color w:val="111111"/>
          <w:sz w:val="28"/>
          <w:sz w:val="28"/>
          <w:szCs w:val="28"/>
          <w:rtl w:val="true"/>
          <w:lang w:bidi="ar-SA"/>
        </w:rPr>
        <w:t xml:space="preserve">أبو محمّد البغدادي الحافظ‍‌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سمع بالشام أبا عمير عيسى بن محمّد بن النحاس، و أبا التّقي هشام بن عبد الملك، و أبا محمّد عبد الجبار بن العلاء، و عبد اللّه بن عمران،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علي، و يعقوب، و أحمد ابني إبراهيم </w:t>
      </w:r>
      <w:r>
        <w:rPr>
          <w:rStyle w:val="FootnoteAnchor"/>
          <w:rtl w:val="true"/>
        </w:rPr>
        <w:footnoteReference w:id="620"/>
      </w:r>
      <w:r>
        <w:rPr>
          <w:rFonts w:ascii="Amiri" w:hAnsi="Amiri" w:eastAsia="Amiri" w:cs="Amiri"/>
          <w:color w:val="111111"/>
          <w:sz w:val="28"/>
          <w:sz w:val="28"/>
          <w:szCs w:val="28"/>
          <w:rtl w:val="true"/>
          <w:lang w:bidi="ar-SA"/>
        </w:rPr>
        <w:t xml:space="preserve">الدورقي، و الفضل بن سهل، و عمرو بن علي، و بندارا </w:t>
      </w:r>
      <w:r>
        <w:rPr>
          <w:rStyle w:val="FootnoteAnchor"/>
          <w:rtl w:val="true"/>
        </w:rPr>
        <w:footnoteReference w:id="621"/>
      </w:r>
      <w:r>
        <w:rPr>
          <w:rFonts w:ascii="Amiri" w:hAnsi="Amiri" w:eastAsia="Amiri" w:cs="Amiri"/>
          <w:color w:val="111111"/>
          <w:sz w:val="28"/>
          <w:sz w:val="28"/>
          <w:szCs w:val="28"/>
          <w:rtl w:val="true"/>
          <w:lang w:bidi="ar-SA"/>
        </w:rPr>
        <w:t>و أبا موسى، و أبا يحيى محمّد بن عبد الرحيم صاعقة،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بن وهب، و أحمد بن سعيد الهمداني، و يونس بن عبد الأعلى،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خشرم، و عبد الرّحمن بن بشر بن عبد الحكم، و محمّد بن يحيى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بكر بن محمّد بن حمدان الصيرفي المروزي، و أبو بكر محمّد بن محمّد بن داود </w:t>
      </w:r>
      <w:r>
        <w:rPr>
          <w:rStyle w:val="FootnoteAnchor"/>
          <w:rtl w:val="true"/>
        </w:rPr>
        <w:footnoteReference w:id="622"/>
      </w:r>
      <w:r>
        <w:rPr>
          <w:rFonts w:ascii="Amiri" w:hAnsi="Amiri" w:eastAsia="Amiri" w:cs="Amiri"/>
          <w:color w:val="111111"/>
          <w:sz w:val="28"/>
          <w:sz w:val="28"/>
          <w:szCs w:val="28"/>
          <w:rtl w:val="true"/>
          <w:lang w:bidi="ar-SA"/>
        </w:rPr>
        <w:t xml:space="preserve">الكرجي </w:t>
      </w:r>
      <w:r>
        <w:rPr>
          <w:rStyle w:val="FootnoteAnchor"/>
          <w:rtl w:val="true"/>
        </w:rPr>
        <w:footnoteReference w:id="623"/>
      </w:r>
      <w:r>
        <w:rPr>
          <w:rFonts w:ascii="IRNazanin" w:hAnsi="IRNazanin" w:eastAsia="IRNazanin"/>
          <w:color w:val="111111"/>
          <w:sz w:val="28"/>
          <w:sz w:val="28"/>
          <w:szCs w:val="28"/>
          <w:rtl w:val="true"/>
          <w:lang w:bidi="fa-IR"/>
        </w:rPr>
        <w:t xml:space="preserve">،و أبو سهل أحمد بن محمّد بن </w:t>
      </w:r>
      <w:r>
        <w:rPr>
          <w:rStyle w:val="FootnoteAnchor"/>
          <w:rtl w:val="true"/>
        </w:rPr>
        <w:footnoteReference w:id="624"/>
      </w:r>
      <w:r>
        <w:rPr>
          <w:rFonts w:ascii="Amiri" w:hAnsi="Amiri" w:eastAsia="Amiri" w:cs="Amiri"/>
          <w:color w:val="111111"/>
          <w:sz w:val="28"/>
          <w:sz w:val="28"/>
          <w:szCs w:val="28"/>
          <w:rtl w:val="true"/>
          <w:lang w:bidi="ar-SA"/>
        </w:rPr>
        <w:t>عبد اللّه بن زياد القطان، و أحمد بن محمّد بن عبد الرّحمن المروزي، و علي بن محمّد بن العلاء القناني المروزي، و أبو العباس أحمد بن محمّد بن سعيد بن عقده الحافظ‍‌</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أخبرنا أبو القاسم الشّحّامي، أنا أبو سعد محمّد بن عبد الرّحمن، أنا أحمد بن الحسين بن مهران، نا أبو نعيم عبد الملك بن محمّد بن عدي الفقيه، نا عبد الرّحمن بن يوسف بن خراش، نا عبد الرّحمن بن الفضل بن موفق، حدثني أبي، عن سفيان، عن عبد اللّه، عن نافع، عن ابن عمر، عن النبي صلى اللّه عليه و سلم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رجلا أعتق شقصا </w:t>
      </w:r>
      <w:r>
        <w:rPr>
          <w:rStyle w:val="FootnoteAnchor"/>
          <w:rtl w:val="true"/>
        </w:rPr>
        <w:footnoteReference w:id="626"/>
      </w:r>
      <w:r>
        <w:rPr>
          <w:rFonts w:ascii="Amiri" w:hAnsi="Amiri" w:eastAsia="Amiri" w:cs="Amiri"/>
          <w:color w:val="111111"/>
          <w:sz w:val="28"/>
          <w:sz w:val="28"/>
          <w:szCs w:val="28"/>
          <w:rtl w:val="true"/>
          <w:lang w:bidi="ar-SA"/>
        </w:rPr>
        <w:t>له أو نصيبا له من مملوك، فضمنه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27"/>
      </w:r>
      <w:r>
        <w:rPr>
          <w:rFonts w:ascii="Amiri" w:hAnsi="Amiri" w:eastAsia="Amiri" w:cs="Amiri"/>
          <w:color w:val="111111"/>
          <w:sz w:val="28"/>
          <w:sz w:val="28"/>
          <w:szCs w:val="28"/>
          <w:rtl w:val="true"/>
          <w:lang w:bidi="ar-SA"/>
        </w:rPr>
        <w:t>،أنا الحسن بن أبي بكر، أنا أبو سهل أحمد بن محمّد بن عبد اللّه القطان، حدثني عبد الرّحمن بن يوسف بن خراش، أبو محمّد، نا إسحاق بن إبراهيم شاذان، حدثنا جدي سعد بن الصلت، أنا مسعر، عن العباس بن ذريح، عن زياد بن عبد اللّه النّخعي، أنا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سألوا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أتيت في الجاهلية من النساء </w:t>
      </w:r>
      <w:r>
        <w:rPr>
          <w:rStyle w:val="FootnoteAnchor"/>
          <w:rtl w:val="true"/>
        </w:rPr>
        <w:footnoteReference w:id="628"/>
      </w:r>
      <w:r>
        <w:rPr>
          <w:rFonts w:ascii="Amiri" w:hAnsi="Amiri" w:eastAsia="Amiri" w:cs="Amiri"/>
          <w:color w:val="111111"/>
          <w:sz w:val="28"/>
          <w:sz w:val="28"/>
          <w:szCs w:val="28"/>
          <w:rtl w:val="true"/>
          <w:lang w:bidi="ar-SA"/>
        </w:rPr>
        <w:t>شيئا حراما؟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قد كنت على ميعادين، أما أحدهما فغلبتني عيني، و أما الآخر فشغلني عنه سامر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أبو نصر بن القشيري، أنا أبو بكر البيهقي، أنا الحاكم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يوسف بن خراش الحافظ‍‌ البغدادي، سمع بالعراق، و من أهل الشام أبا التّقي هشام بن عبد الملك، و أبا عمير بن النّحّاس الرملي، و أقرانهما، و من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العلاء، و عبد اللّه بن عمران و غيرهما، و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سعيد الهمداني، و يونس بن عبد الأعلى، و أحمد بن عبد الرّحمن الوهبي، و أقرانهم، و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خشرم، و إنّما كتب عنه ببغداد، ثم سمع بنيسابور من محمّد بن يحيى، و عبد الرّحمن بن بشر و أقرانهما، رحل إلى نيسابور و أقام بها مستفيدا من محمّد بن يحيى الذهلي، و أحمد بن حفص بن عبد اللّه السلمي، و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ممن سمعوا منه بنيسابور على أن رواته من أهل الدنيا حفاظ‍‌ أئمة، فإنه كان أوحد عصره</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أخبرنا أبو علي الحسن بن أحمد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مسعود عبد الرحيم بن علي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الحافظ‍‌ في تاريخ أصبهان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يوسف بن خراش الحافظ‍‌، قدم أصبهان، يكنى أبا محمّد، حدث عنه أبو العباس بن عقدة، و أبو سهل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يوسف بن سعيد بن خرّاش أبو محمّد الحافظ‍‌ مروزي الأصل، سمع </w:t>
      </w:r>
    </w:p>
    <w:p>
      <w:pPr>
        <w:pStyle w:val="BookText"/>
        <w:rPr/>
      </w:pPr>
      <w:r>
        <w:rPr>
          <w:rFonts w:ascii="Amiri" w:hAnsi="Amiri" w:eastAsia="Amiri" w:cs="Amiri"/>
          <w:color w:val="111111"/>
          <w:sz w:val="28"/>
          <w:sz w:val="28"/>
          <w:szCs w:val="28"/>
          <w:rtl w:val="true"/>
          <w:lang w:bidi="ar-SA"/>
        </w:rPr>
        <w:t xml:space="preserve">نصر بن علي الجهضمي </w:t>
      </w:r>
      <w:r>
        <w:rPr>
          <w:rStyle w:val="FootnoteAnchor"/>
          <w:rtl w:val="true"/>
        </w:rPr>
        <w:footnoteReference w:id="632"/>
      </w:r>
      <w:r>
        <w:rPr>
          <w:rFonts w:ascii="Amiri" w:hAnsi="Amiri" w:eastAsia="Amiri" w:cs="Amiri"/>
          <w:color w:val="111111"/>
          <w:sz w:val="28"/>
          <w:sz w:val="28"/>
          <w:szCs w:val="28"/>
          <w:rtl w:val="true"/>
          <w:lang w:bidi="ar-SA"/>
        </w:rPr>
        <w:t xml:space="preserve">،و أحمد بن إبراهيم الدورقي، و علي بن خشرم المروزي، و عبد الرّحمن بن بشر بن الحكم، و عمرو بن علي الصيرفي، و عبد الجبار بن العلاء، و عبد اللّه بن عمران العابدي، و الفضل بن سهل الأعرج، و محمّد بن بشار، و أبا يحيى صاعقة، و أبا التّقي هشام بن عبد الملك الحمصي، و أبا عمير بن النحاس الرملي، و يونس بن عبد الأعلى، و أبا عبيد اللّه أحمد بن عبد الرّحمن بن وهب، و محمّد بن يحيى الذهلي، و غيرهم، و كان أحد الرحالين في الحديث إلى الأمصار بالعراق، و الشام، و مصر، و خراسان، و ممن يوصف بالحفظ‍‌ و المعرفة، روى عنه أبو العباس بن عقدة، و محمّد بن محمّد بن داود الكرجي </w:t>
      </w:r>
      <w:r>
        <w:rPr>
          <w:rStyle w:val="FootnoteAnchor"/>
          <w:rtl w:val="true"/>
        </w:rPr>
        <w:footnoteReference w:id="633"/>
      </w:r>
      <w:r>
        <w:rPr>
          <w:rFonts w:ascii="Amiri" w:hAnsi="Amiri" w:eastAsia="Amiri" w:cs="Amiri"/>
          <w:color w:val="111111"/>
          <w:sz w:val="28"/>
          <w:sz w:val="28"/>
          <w:szCs w:val="28"/>
          <w:rtl w:val="true"/>
          <w:lang w:bidi="ar-SA"/>
        </w:rPr>
        <w:t>،و أبو سهل بن زياد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بكر بن محمّد بن حمدان المروزي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يوسف بن خراش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بولي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35"/>
      </w:r>
      <w:r>
        <w:rPr>
          <w:rFonts w:ascii="Amiri" w:hAnsi="Amiri" w:eastAsia="Amiri" w:cs="Amiri"/>
          <w:color w:val="111111"/>
          <w:sz w:val="28"/>
          <w:sz w:val="28"/>
          <w:szCs w:val="28"/>
          <w:rtl w:val="true"/>
          <w:lang w:bidi="ar-SA"/>
        </w:rPr>
        <w:t>، أخبرني محمّد بن أحمد بن يعقوب، 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36"/>
      </w:r>
      <w:r>
        <w:rPr>
          <w:rFonts w:ascii="Amiri" w:hAnsi="Amiri" w:eastAsia="Amiri" w:cs="Amiri"/>
          <w:color w:val="111111"/>
          <w:sz w:val="28"/>
          <w:sz w:val="28"/>
          <w:szCs w:val="28"/>
          <w:rtl w:val="true"/>
          <w:lang w:bidi="ar-SA"/>
        </w:rPr>
        <w:t>،أنا عبد اللّه بن علي القرشي، أنشدنا يوسف بن إبراهيم القزّاز الجرجاني، أنشدنا عبد الملك بن محمّد أبو نعيم، أنشدنا عبد الرّحمن بن خراش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تهاجرتما؟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قولا فيه إنصاف</w:t>
      </w:r>
    </w:p>
    <w:p>
      <w:pPr>
        <w:pStyle w:val="BookText"/>
        <w:rPr/>
      </w:pPr>
      <w:r>
        <w:rPr>
          <w:rFonts w:ascii="Amiri" w:hAnsi="Amiri" w:eastAsia="Amiri" w:cs="Amiri"/>
          <w:color w:val="111111"/>
          <w:sz w:val="28"/>
          <w:sz w:val="28"/>
          <w:szCs w:val="28"/>
          <w:rtl w:val="true"/>
          <w:lang w:bidi="ar-SA"/>
        </w:rPr>
        <w:t xml:space="preserve">لم يك من شكلي فتاركته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أشكال و ألاّف</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القاسم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عبد الرّحمن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r>
        <w:rPr>
          <w:rStyle w:val="FootnoteAnchor"/>
          <w:rtl w:val="true"/>
        </w:rPr>
        <w:footnoteReference w:id="637"/>
      </w:r>
      <w:r>
        <w:rPr>
          <w:rFonts w:ascii="Amiri" w:hAnsi="Amiri" w:eastAsia="Amiri" w:cs="Amiri"/>
          <w:color w:val="111111"/>
          <w:sz w:val="28"/>
          <w:sz w:val="28"/>
          <w:szCs w:val="28"/>
          <w:rtl w:val="true"/>
          <w:lang w:bidi="ar-SA"/>
        </w:rPr>
        <w:t xml:space="preserve">عدي </w:t>
      </w:r>
      <w:r>
        <w:rPr>
          <w:rStyle w:val="FootnoteAnchor"/>
          <w:rtl w:val="true"/>
        </w:rPr>
        <w:footnoteReference w:id="63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عبد الملك بن محمّد أبا نعيم يثني على ابن خراش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منه، لا يذكر له شيخ من الشيوخ و الأبواب إلاّ 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خراش هذا هو أحد من يذكر بحفظ‍‌ الحديث من حفّاظ‍‌ العراق، و كان له مجلس مذاكرة لنفسه على حدة، و إنّما ذكر بشيء من التشيع كما ذكره عبدان، فأمّا في الحديث فإنّي أرجو أنه لا يتعمد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عبدان عن عبد الرّحمن بن يوسف بن خراش يقبل قوله‌؟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أسمع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عدي </w:t>
      </w:r>
      <w:r>
        <w:rPr>
          <w:rStyle w:val="FootnoteAnchor"/>
          <w:rtl w:val="true"/>
        </w:rPr>
        <w:footnoteReference w:id="6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سعيد المعروف بابن عقدة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خراش في الكوفة إذا كتب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باب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ينفق إلاّ عندي و عندك يا أبا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قال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ابن خراش إلى بندار عندنا جزءين صنفهما في مثالب الشيخين فأجازه بألفي درهم، فبنى بذلك حجرة ببغداد ليحدث فيها، فما متّع بها، و مات حين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أنا أبو القاسم بن مسعدة، 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 محمّد بن يوسف الجرجاني عن عبد الرّحمن بن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أخرج مثالب الشيخين و كان رافضيا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ابن مسعدة، أنا أبو عمرو الفارسي، أنا أبو أحمد بن عدي، قال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خراش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يتهم في هذا الإسناد رواه الزهري و أبو الزبير، و عكرمة بن خالد، عن مالك بن أوس بن الحدثان أتتهم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أتّهم مالك بن أوس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قال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يوسف بن خراش، سمعت عبدان ينسبه إلى الضعف، و 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يوسف السّمتي، نا أبو عوانة عن عاصم، عن الشعبي،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بيّن و الحرام بيّن،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 ابن خراش، عن خالد بن يوسف مرفوعا، و قد ذكر لي عبدان أن ابن خراش حدّث بأحاديث مراسيل أوصلها و مواقيف رفعها مما لم يذكره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45"/>
      </w:r>
      <w:r>
        <w:rPr>
          <w:rFonts w:ascii="Amiri" w:hAnsi="Amiri" w:eastAsia="Amiri" w:cs="Amiri"/>
          <w:color w:val="111111"/>
          <w:sz w:val="28"/>
          <w:sz w:val="28"/>
          <w:szCs w:val="28"/>
          <w:rtl w:val="true"/>
          <w:lang w:bidi="ar-SA"/>
        </w:rPr>
        <w:t xml:space="preserve">، أنا أحمد بن علي التّوّزي </w:t>
      </w:r>
      <w:r>
        <w:rPr>
          <w:rStyle w:val="FootnoteAnchor"/>
          <w:rtl w:val="true"/>
        </w:rPr>
        <w:footnoteReference w:id="6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أحمد بن الفرج بن حجّاج الوراق، عن أبي العباس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ثمانين و مائتين توفي عبد الرّحمن بن يوسف بن خراش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عبد الواحد، 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يوسف بن خراش كان من المعدودين المذكورين بالحفظ‍‌ و الفهم بالحديث و الرجال، توفي لخمس خلون من شهر رمضان سنة ثلاث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السمسار، أنا الصفار، نا ابن قالع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خراش مات في سنة ثلاث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Style w:val="FootnoteAnchor"/>
          <w:rtl w:val="true"/>
        </w:rPr>
        <w:footnoteReference w:id="649"/>
      </w:r>
      <w:r>
        <w:rPr>
          <w:rFonts w:ascii="Amiri" w:hAnsi="Amiri" w:eastAsia="Amiri" w:cs="Amiri"/>
          <w:color w:val="111111"/>
          <w:sz w:val="28"/>
          <w:sz w:val="28"/>
          <w:szCs w:val="28"/>
          <w:rtl w:val="true"/>
          <w:lang w:bidi="ar-SA"/>
        </w:rPr>
        <w:t xml:space="preserve">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50"/>
      </w:r>
      <w:r>
        <w:rPr>
          <w:rFonts w:ascii="Amiri" w:hAnsi="Amiri" w:eastAsia="Amiri" w:cs="Amiri"/>
          <w:color w:val="111111"/>
          <w:sz w:val="28"/>
          <w:sz w:val="28"/>
          <w:szCs w:val="28"/>
          <w:rtl w:val="true"/>
          <w:lang w:bidi="ar-SA"/>
        </w:rPr>
        <w:t>، أخبرني محمّد بن علي المقرئ، أنا محمّد بن عبد اللّه النيسابوري، حدثني أبو سعيد محمّد بن عبد اللّه الرازي، أخبرني أبو بكر محمّد بن عبد الرّحمن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الرّحمن بن خراش بطرسوس سنة أربع و تسعين و مائتين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 في تاريخ موته ببغداد، و اللّه أعلم</w:t>
      </w:r>
      <w:r>
        <w:rPr>
          <w:rFonts w:eastAsia="Amiri" w:cs="Amiri" w:ascii="Amiri" w:hAnsi="Amiri"/>
          <w:color w:val="111111"/>
          <w:sz w:val="28"/>
          <w:szCs w:val="28"/>
          <w:rtl w:val="true"/>
          <w:lang w:bidi="ar-SA"/>
        </w:rPr>
        <w:t xml:space="preserve">. </w:t>
      </w:r>
      <w:bookmarkStart w:id="94" w:name="pg16713_193626"/>
    </w:p>
    <w:p>
      <w:pPr>
        <w:pStyle w:val="Heading5"/>
        <w:numPr>
          <w:ilvl w:val="4"/>
          <w:numId w:val="1"/>
        </w:numPr>
        <w:rPr/>
      </w:pPr>
      <w:bookmarkStart w:id="95" w:name="__RefHeading___Toc2317914_73709187"/>
      <w:bookmarkStart w:id="96" w:name="_Toc36"/>
      <w:bookmarkEnd w:id="94"/>
      <w:bookmarkEnd w:id="95"/>
      <w:r>
        <w:rPr/>
        <w:t>4000</w:t>
      </w:r>
      <w:r>
        <w:rPr>
          <w:rtl w:val="true"/>
        </w:rPr>
        <w:t xml:space="preserve"> - </w:t>
      </w:r>
      <w:r>
        <w:rPr>
          <w:rtl w:val="true"/>
        </w:rPr>
        <w:t>عبد الرّحمن بن يونس بن محمّد</w:t>
      </w:r>
      <w:bookmarkEnd w:id="96"/>
    </w:p>
    <w:p>
      <w:pPr>
        <w:pStyle w:val="BookText"/>
        <w:rPr/>
      </w:pPr>
      <w:r>
        <w:rPr>
          <w:rFonts w:ascii="Amiri" w:hAnsi="Amiri" w:eastAsia="Amiri" w:cs="Amiri"/>
          <w:color w:val="111111"/>
          <w:sz w:val="28"/>
          <w:sz w:val="28"/>
          <w:szCs w:val="28"/>
          <w:rtl w:val="true"/>
          <w:lang w:bidi="ar-SA"/>
        </w:rPr>
        <w:t xml:space="preserve">أبو محمّد الرّقّي السّرّاج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و الوليد بن مسلم، و شعيب بن إسحاق، و عمر بن أيوب الموصلي، و بقية بن الوليد، و عيسى بن يونس، و أبا إسحاق الفزاري، و حجّاج بن محمّد الأعور، و سفيان بن عيينة، و عبد اللّه بن إدريس، و عبد العزيز بن أبي حازم، و عبد العزيز الدّراوردي، و محمّد بن فضيل بن غزوان، و أبا بكر بن عياش، و عبد 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الباغندي، و أبو حامد محمّد بن هارون الحضرمي، و يحيى بن محمّد بن صاعد، و سعيد بن محمّد الخياط‍‌، أخو زبير الحافظ‍‌، و محمّد بن عبد اللّه بن غيلان الخزّاز </w:t>
      </w:r>
      <w:r>
        <w:rPr>
          <w:rStyle w:val="FootnoteAnchor"/>
          <w:rtl w:val="true"/>
        </w:rPr>
        <w:footnoteReference w:id="652"/>
      </w:r>
      <w:r>
        <w:rPr>
          <w:rFonts w:ascii="Amiri" w:hAnsi="Amiri" w:eastAsia="Amiri" w:cs="Amiri"/>
          <w:color w:val="111111"/>
          <w:sz w:val="28"/>
          <w:sz w:val="28"/>
          <w:szCs w:val="28"/>
          <w:rtl w:val="true"/>
          <w:lang w:bidi="ar-SA"/>
        </w:rPr>
        <w:t>،و أحمد بن إسحاق بن البهلول، و أبو عبد اللّه المحاملي، و أبو حصين محمّد بن الحسين الوادعي الكوفي، و أبو بكر محمّد بن هارون الرّوياني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أبي محمّد بن أبي عثمان، و أبو طاهر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الحسن بن عبد اللّه بن الهيثم بن هشام الصرصري، نا أبو عبد اللّه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يونس السّرّاج، نا سويد بن عبد العزيز، عن ثابت بن عجلان، عن سليم بن عامر، عن أبي بكر الصدّيق،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فناد </w:t>
      </w:r>
      <w:r>
        <w:rPr>
          <w:rStyle w:val="FootnoteAnchor"/>
          <w:rtl w:val="true"/>
        </w:rPr>
        <w:footnoteReference w:id="653"/>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 أنّ‌ محمّدا رسول اللّه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فلقيني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رسول اللّه صلى اللّه عليه و سلم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 الناس يعملون، فإنهم إن سمعوا هذا اتّكلوا فلم يعملوا، فرجعت إلى رسول اللّه صلى اللّه عليه و سلم فأخبرته بما قال لي عمر،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أنا أحمد بن إبراهيم بن أحمد الرازي في كتابه، أنا هبة اللّه بن إبراهيم بن عمر بن الصّوّاف، أنا علي بن الحسين بن بندار القاضي، أنا أبو عروبة الحسين بن محمّد بن مودود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السادسة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يونس بن محمّد السّرّاج، يكنى أبا محمّد، لا يخضب، كان حاجا في سنة ست و أربعين، و مات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الرّحمن بن يونس بن محمّد السّرّاج الرّقّي، سمع أبا القاسم بن أبي الزناد، و عبد اللّه بن إدريس، روى عنه أبو عروبة السلمي، كنّاه لنا أبو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يونس بن محمّد أبو محمّد السّرّاج من أهل الرّقّة، قدم بغداد و حدّث بها عن عبد العزيز بن أبي حازم، و عبد العزيز بن محمّد الدراوردي، و سفيان بن عيينة، و بقية بن الوليد، و الوليد بن مسلم، و عبد اللّه بن إدريس، و أبي إسحاق الفزاري </w:t>
      </w:r>
      <w:r>
        <w:rPr>
          <w:rStyle w:val="FootnoteAnchor"/>
          <w:rtl w:val="true"/>
        </w:rPr>
        <w:footnoteReference w:id="655"/>
      </w:r>
      <w:r>
        <w:rPr>
          <w:rFonts w:ascii="Amiri" w:hAnsi="Amiri" w:eastAsia="Amiri" w:cs="Amiri"/>
          <w:color w:val="111111"/>
          <w:sz w:val="28"/>
          <w:sz w:val="28"/>
          <w:szCs w:val="28"/>
          <w:rtl w:val="true"/>
          <w:lang w:bidi="ar-SA"/>
        </w:rPr>
        <w:t xml:space="preserve">، و عيسى بن يونس، و محمّد بن فضيل بن غزوان </w:t>
      </w:r>
      <w:r>
        <w:rPr>
          <w:rStyle w:val="FootnoteAnchor"/>
          <w:rtl w:val="true"/>
        </w:rPr>
        <w:footnoteReference w:id="656"/>
      </w:r>
      <w:r>
        <w:rPr>
          <w:rFonts w:ascii="Amiri" w:hAnsi="Amiri" w:eastAsia="Amiri" w:cs="Amiri"/>
          <w:color w:val="111111"/>
          <w:sz w:val="28"/>
          <w:sz w:val="28"/>
          <w:szCs w:val="28"/>
          <w:rtl w:val="true"/>
          <w:lang w:bidi="ar-SA"/>
        </w:rPr>
        <w:t xml:space="preserve">،و حجّاج بن محمّد الأعور، روى عنه محمّد بن محمّد الباغندي، و أبو حامد محمّد بن هارون الحضرمي، و يحيى بن محمّد بن صاعد، و محمّد بن عبد اللّه بن غيلان الخزّاز </w:t>
      </w:r>
      <w:r>
        <w:rPr>
          <w:rStyle w:val="FootnoteAnchor"/>
          <w:rtl w:val="true"/>
        </w:rPr>
        <w:footnoteReference w:id="657"/>
      </w:r>
      <w:r>
        <w:rPr>
          <w:rFonts w:ascii="Amiri" w:hAnsi="Amiri" w:eastAsia="Amiri" w:cs="Amiri"/>
          <w:color w:val="111111"/>
          <w:sz w:val="28"/>
          <w:sz w:val="28"/>
          <w:szCs w:val="28"/>
          <w:rtl w:val="true"/>
          <w:lang w:bidi="ar-SA"/>
        </w:rPr>
        <w:t>،و سعيد بن محمّد الخياط‍‌، و أحمد بن إسحاق بن بهلول، و الحسين بن إسماعيل المحاملي و غيرهم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علي بن طلحة بن محمّد المقرئ،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ابن العباس، نا أبو مزاحم موسى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عمي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يحيى بن خاقان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يونس السراج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منه إلاّ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الدارقطني عن عبد الرّحمن بن يونس الرقي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w:t>
      </w:r>
      <w:r>
        <w:rPr>
          <w:rStyle w:val="FootnoteAnchor"/>
          <w:rtl w:val="true"/>
        </w:rPr>
        <w:footnoteReference w:id="661"/>
      </w:r>
      <w:r>
        <w:rPr>
          <w:rFonts w:ascii="Amiri" w:hAnsi="Amiri" w:eastAsia="Amiri" w:cs="Amiri"/>
          <w:color w:val="111111"/>
          <w:sz w:val="28"/>
          <w:sz w:val="28"/>
          <w:szCs w:val="28"/>
          <w:rtl w:val="true"/>
          <w:lang w:bidi="ar-SA"/>
        </w:rPr>
        <w:t xml:space="preserve">،نا أبو الحسين </w:t>
      </w:r>
      <w:r>
        <w:rPr>
          <w:rStyle w:val="FootnoteAnchor"/>
          <w:rtl w:val="true"/>
        </w:rPr>
        <w:footnoteReference w:id="662"/>
      </w:r>
      <w:r>
        <w:rPr>
          <w:rFonts w:ascii="Amiri" w:hAnsi="Amiri" w:eastAsia="Amiri" w:cs="Amiri"/>
          <w:color w:val="111111"/>
          <w:sz w:val="28"/>
          <w:sz w:val="28"/>
          <w:szCs w:val="28"/>
          <w:rtl w:val="true"/>
          <w:lang w:bidi="ar-SA"/>
        </w:rPr>
        <w:t xml:space="preserve">محمّد بن علي بن محمّد، أنا أبو أحمد محمّد بن عبد اللّه، نا محمّد بن سعيد بن عبد الرّحمن الحرّاني، قال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يونس بن محمّد السّرّاج يكنى أبا محمّد، مات بعد سنة ست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664"/>
      </w:r>
      <w:r>
        <w:rPr>
          <w:rFonts w:ascii="Amiri" w:hAnsi="Amiri" w:eastAsia="Amiri" w:cs="Amiri"/>
          <w:color w:val="111111"/>
          <w:sz w:val="28"/>
          <w:sz w:val="28"/>
          <w:szCs w:val="28"/>
          <w:rtl w:val="true"/>
          <w:lang w:bidi="ar-SA"/>
        </w:rPr>
        <w:t xml:space="preserve">عن الزهري، و الحسين </w:t>
      </w:r>
      <w:r>
        <w:rPr>
          <w:rStyle w:val="FootnoteAnchor"/>
          <w:rtl w:val="true"/>
        </w:rPr>
        <w:footnoteReference w:id="665"/>
      </w:r>
      <w:r>
        <w:rPr>
          <w:rFonts w:ascii="Amiri" w:hAnsi="Amiri" w:eastAsia="Amiri" w:cs="Amiri"/>
          <w:color w:val="111111"/>
          <w:sz w:val="28"/>
          <w:sz w:val="28"/>
          <w:szCs w:val="28"/>
          <w:rtl w:val="true"/>
          <w:lang w:bidi="ar-SA"/>
        </w:rPr>
        <w:t>بن محمّد بن عمر النرسي عن أبي أحمد الدهان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صاعد أنه مات في سنة ثمان و أربعين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97" w:name="pg16713_193629"/>
    </w:p>
    <w:p>
      <w:pPr>
        <w:pStyle w:val="Heading4"/>
        <w:numPr>
          <w:ilvl w:val="3"/>
          <w:numId w:val="1"/>
        </w:numPr>
        <w:rPr/>
      </w:pPr>
      <w:bookmarkStart w:id="98" w:name="__RefHeading___Toc2317916_73709187"/>
      <w:bookmarkStart w:id="99" w:name="_Toc37"/>
      <w:bookmarkEnd w:id="97"/>
      <w:bookmarkEnd w:id="98"/>
      <w:r>
        <w:rPr>
          <w:rtl w:val="true"/>
        </w:rPr>
        <w:t>ذكر من اسمه عبد الرّحمن</w:t>
      </w:r>
      <w:bookmarkEnd w:id="99"/>
    </w:p>
    <w:p>
      <w:pPr>
        <w:pStyle w:val="Heading5"/>
        <w:numPr>
          <w:ilvl w:val="4"/>
          <w:numId w:val="1"/>
        </w:numPr>
        <w:rPr/>
      </w:pPr>
      <w:bookmarkStart w:id="100" w:name="__RefHeading___Toc2317918_73709187"/>
      <w:bookmarkStart w:id="101" w:name="_Toc38"/>
      <w:bookmarkEnd w:id="100"/>
      <w:r>
        <w:rPr/>
        <w:t>4001</w:t>
      </w:r>
      <w:r>
        <w:rPr>
          <w:rtl w:val="true"/>
        </w:rPr>
        <w:t xml:space="preserve"> - </w:t>
      </w:r>
      <w:r>
        <w:rPr>
          <w:rtl w:val="true"/>
        </w:rPr>
        <w:t>عبد الرّحمن، و يقال</w:t>
      </w:r>
      <w:r>
        <w:rPr>
          <w:rtl w:val="true"/>
        </w:rPr>
        <w:t xml:space="preserve">: </w:t>
      </w:r>
      <w:r>
        <w:rPr>
          <w:rtl w:val="true"/>
        </w:rPr>
        <w:t>أبو عبد الرّحمن القيني</w:t>
      </w:r>
      <w:bookmarkEnd w:id="101"/>
    </w:p>
    <w:p>
      <w:pPr>
        <w:pStyle w:val="BookText"/>
        <w:rPr/>
      </w:pPr>
      <w:r>
        <w:rPr>
          <w:rFonts w:ascii="Amiri" w:hAnsi="Amiri" w:eastAsia="Amiri" w:cs="Amiri"/>
          <w:color w:val="111111"/>
          <w:sz w:val="28"/>
          <w:sz w:val="28"/>
          <w:szCs w:val="28"/>
          <w:rtl w:val="true"/>
          <w:lang w:bidi="ar-SA"/>
        </w:rPr>
        <w:t>من أهل الأردن، قدم دمشق ليشهد صفين مع معاوية، فشهدها، و كان أميرا يومئذ على رجالة أهل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رجالة أهل الأردن عبد الرّحمن القيني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خليفة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سبع و أربعين فيها شتّى أبو عبد الرّحمن القيني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محمّد بن الحسن بن أحمد الباقلاني، أنا أبو علي بن شاذان، أنا أحمد بن إسحاق بن نيخاب </w:t>
      </w:r>
      <w:r>
        <w:rPr>
          <w:rStyle w:val="FootnoteAnchor"/>
          <w:rtl w:val="true"/>
        </w:rPr>
        <w:footnoteReference w:id="671"/>
      </w:r>
      <w:r>
        <w:rPr>
          <w:rFonts w:ascii="Amiri" w:hAnsi="Amiri" w:eastAsia="Amiri" w:cs="Amiri"/>
          <w:color w:val="111111"/>
          <w:sz w:val="28"/>
          <w:sz w:val="28"/>
          <w:szCs w:val="28"/>
          <w:rtl w:val="true"/>
          <w:lang w:bidi="ar-SA"/>
        </w:rPr>
        <w:t xml:space="preserve">الطيبي، أنا إبراهيم بن الحسين </w:t>
      </w:r>
      <w:r>
        <w:rPr>
          <w:rStyle w:val="FootnoteAnchor"/>
          <w:rtl w:val="true"/>
        </w:rPr>
        <w:footnoteReference w:id="672"/>
      </w:r>
      <w:r>
        <w:rPr>
          <w:rFonts w:ascii="Amiri" w:hAnsi="Amiri" w:eastAsia="Amiri" w:cs="Amiri"/>
          <w:color w:val="111111"/>
          <w:sz w:val="28"/>
          <w:sz w:val="28"/>
          <w:szCs w:val="28"/>
          <w:rtl w:val="true"/>
          <w:lang w:bidi="ar-SA"/>
        </w:rPr>
        <w:t xml:space="preserve">بن ديزيل، نا يحيى بن سليمان الجعفي، حدثني نصر بن مزاحم، نا عمرو بن شمر، عن جابر، عن أبي جعفر محمّد بن علي، و زيد بن الحسن بن علي، و رجل قد سمّاه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معاوية استعمل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رجالة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فلان </w:t>
      </w:r>
      <w:r>
        <w:rPr>
          <w:rStyle w:val="FootnoteAnchor"/>
          <w:rtl w:val="true"/>
        </w:rPr>
        <w:footnoteReference w:id="674"/>
      </w:r>
      <w:r>
        <w:rPr>
          <w:rFonts w:ascii="Amiri" w:hAnsi="Amiri" w:eastAsia="Amiri" w:cs="Amiri"/>
          <w:color w:val="111111"/>
          <w:sz w:val="28"/>
          <w:sz w:val="28"/>
          <w:szCs w:val="28"/>
          <w:rtl w:val="true"/>
          <w:lang w:bidi="ar-SA"/>
        </w:rPr>
        <w:t>القيني</w:t>
      </w:r>
      <w:r>
        <w:rPr>
          <w:rFonts w:eastAsia="Amiri" w:cs="Amiri" w:ascii="Amiri" w:hAnsi="Amiri"/>
          <w:color w:val="111111"/>
          <w:sz w:val="28"/>
          <w:szCs w:val="28"/>
          <w:rtl w:val="true"/>
          <w:lang w:bidi="ar-SA"/>
        </w:rPr>
        <w:t xml:space="preserve">. </w:t>
      </w:r>
      <w:bookmarkStart w:id="102" w:name="pg16713_193630"/>
    </w:p>
    <w:p>
      <w:pPr>
        <w:pStyle w:val="Heading5"/>
        <w:numPr>
          <w:ilvl w:val="4"/>
          <w:numId w:val="1"/>
        </w:numPr>
        <w:rPr/>
      </w:pPr>
      <w:bookmarkStart w:id="103" w:name="__RefHeading___Toc2317920_73709187"/>
      <w:bookmarkStart w:id="104" w:name="_Toc39"/>
      <w:bookmarkEnd w:id="102"/>
      <w:bookmarkEnd w:id="103"/>
      <w:r>
        <w:rPr/>
        <w:t>4002</w:t>
      </w:r>
      <w:r>
        <w:rPr>
          <w:rtl w:val="true"/>
        </w:rPr>
        <w:t xml:space="preserve"> - </w:t>
      </w:r>
      <w:r>
        <w:rPr>
          <w:rtl w:val="true"/>
        </w:rPr>
        <w:t>عبد الرّحمن</w:t>
      </w:r>
      <w:bookmarkEnd w:id="104"/>
    </w:p>
    <w:p>
      <w:pPr>
        <w:pStyle w:val="BookText"/>
        <w:rPr/>
      </w:pPr>
      <w:r>
        <w:rPr>
          <w:rFonts w:ascii="Amiri" w:hAnsi="Amiri" w:eastAsia="Amiri" w:cs="Amiri"/>
          <w:color w:val="111111"/>
          <w:sz w:val="28"/>
          <w:sz w:val="28"/>
          <w:szCs w:val="28"/>
          <w:rtl w:val="true"/>
          <w:lang w:bidi="ar-SA"/>
        </w:rPr>
        <w:t xml:space="preserve">أبو المهاجر البلهيبي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من تابعي </w:t>
      </w:r>
      <w:r>
        <w:rPr>
          <w:rStyle w:val="FootnoteAnchor"/>
          <w:rtl w:val="true"/>
        </w:rPr>
        <w:footnoteReference w:id="676"/>
      </w:r>
      <w:r>
        <w:rPr>
          <w:rFonts w:ascii="IRNazanin" w:hAnsi="IRNazanin" w:eastAsia="IRNazanin"/>
          <w:color w:val="111111"/>
          <w:sz w:val="28"/>
          <w:sz w:val="28"/>
          <w:szCs w:val="28"/>
          <w:rtl w:val="true"/>
          <w:lang w:bidi="fa-IR"/>
        </w:rPr>
        <w:t>أهل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معاوية بن أبي سفيان، و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المقرئ و غيرهما، عن أبي الحسن رشأ بن نظيف، أنا أبو محمّد عبد الرّحمن بن عمر، نا أبو عمر محمّد بن يوسف بن يعقوب الكندي، قال في كتاب موالي أهل مصر، قال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أبو المهاجر البلهيبي، و اسمه عبد الرّحمن، و كان من سبي بلهيب حين انتقصت في خلافة عمر فأعتقه بنو الأعجم بن سعد بن تجيب، و كان في مائتين من العطاء، و كان معاوية قد عرّفه على موالي تجيب، و هو الذي خرج إلى معاوية بشيرا بفتح خربتا </w:t>
      </w:r>
      <w:r>
        <w:rPr>
          <w:rStyle w:val="FootnoteAnchor"/>
          <w:rtl w:val="true"/>
        </w:rPr>
        <w:footnoteReference w:id="678"/>
      </w:r>
      <w:r>
        <w:rPr>
          <w:rFonts w:ascii="Amiri" w:hAnsi="Amiri" w:eastAsia="Amiri" w:cs="Amiri"/>
          <w:color w:val="111111"/>
          <w:sz w:val="28"/>
          <w:sz w:val="28"/>
          <w:szCs w:val="28"/>
          <w:rtl w:val="true"/>
          <w:lang w:bidi="ar-SA"/>
        </w:rPr>
        <w:t>،أخبرني بذلك كله ابن قديد، عن عبيد اللّه بن سعيد، عن أبيه، و أخبرني ابن قديد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له معاوية دارا في بني الأعجم في الزقاق المعروف بالبلهيبي، و كتب على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لعبد الرّحمن سيد موالي 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عمي، عن ابن الوزير، عن ابن أبي ميسرة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البلهيبي كان في مائتين من العطاء، و أن معاوية وهب له سيفا لم يزل عندهم، و أن عبيد اللّه بن الحبحاب </w:t>
      </w:r>
      <w:r>
        <w:rPr>
          <w:rStyle w:val="FootnoteAnchor"/>
          <w:rtl w:val="true"/>
        </w:rPr>
        <w:footnoteReference w:id="679"/>
      </w:r>
      <w:r>
        <w:rPr>
          <w:rFonts w:ascii="Amiri" w:hAnsi="Amiri" w:eastAsia="Amiri" w:cs="Amiri"/>
          <w:color w:val="111111"/>
          <w:sz w:val="28"/>
          <w:sz w:val="28"/>
          <w:szCs w:val="28"/>
          <w:rtl w:val="true"/>
          <w:lang w:bidi="ar-SA"/>
        </w:rPr>
        <w:t>قال لأبي المهاجر بن البلهيبي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لأستعملنّك ثم لأولّينك على </w:t>
      </w:r>
      <w:r>
        <w:rPr>
          <w:rStyle w:val="FootnoteAnchor"/>
          <w:rtl w:val="true"/>
        </w:rPr>
        <w:footnoteReference w:id="680"/>
      </w:r>
      <w:r>
        <w:rPr>
          <w:rFonts w:ascii="Amiri" w:hAnsi="Amiri" w:eastAsia="Amiri" w:cs="Amiri"/>
          <w:color w:val="111111"/>
          <w:sz w:val="28"/>
          <w:sz w:val="28"/>
          <w:szCs w:val="28"/>
          <w:rtl w:val="true"/>
          <w:lang w:bidi="ar-SA"/>
        </w:rPr>
        <w:t>قريتك الخبيثة بلهيب، فقال له ابن البلهيبي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أصل رحما، و أقضي ذماما</w:t>
      </w:r>
      <w:r>
        <w:rPr>
          <w:rFonts w:eastAsia="Amiri" w:cs="Amiri" w:ascii="Amiri" w:hAnsi="Amiri"/>
          <w:color w:val="111111"/>
          <w:sz w:val="28"/>
          <w:szCs w:val="28"/>
          <w:rtl w:val="true"/>
          <w:lang w:bidi="ar-SA"/>
        </w:rPr>
        <w:t xml:space="preserve">. </w:t>
      </w:r>
      <w:bookmarkStart w:id="105" w:name="pg16713_193631"/>
    </w:p>
    <w:p>
      <w:pPr>
        <w:pStyle w:val="BookText"/>
        <w:rPr/>
      </w:pPr>
      <w:bookmarkEnd w:id="105"/>
      <w:r>
        <w:rPr>
          <w:rFonts w:ascii="Amiri" w:hAnsi="Amiri" w:eastAsia="Amiri" w:cs="Amiri"/>
          <w:color w:val="111111"/>
          <w:sz w:val="28"/>
          <w:sz w:val="28"/>
          <w:szCs w:val="28"/>
          <w:rtl w:val="true"/>
          <w:lang w:bidi="ar-SA"/>
        </w:rPr>
        <w:t>قال ابن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سليمان بن أبي رجاء لم يخلف ذكرا طلب ابن البلهيبي ميراثه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وهب عن سليمان بن أبي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سليمان بن مسلم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البلهيبي</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2317922_73709187"/>
      <w:bookmarkStart w:id="107" w:name="_Toc40"/>
      <w:bookmarkEnd w:id="106"/>
      <w:r>
        <w:rPr/>
        <w:t>4003</w:t>
      </w:r>
      <w:r>
        <w:rPr>
          <w:rtl w:val="true"/>
        </w:rPr>
        <w:t xml:space="preserve"> - </w:t>
      </w:r>
      <w:r>
        <w:rPr>
          <w:rtl w:val="true"/>
        </w:rPr>
        <w:t>عبد الرّحمن الخولاني</w:t>
      </w:r>
      <w:bookmarkEnd w:id="107"/>
    </w:p>
    <w:p>
      <w:pPr>
        <w:pStyle w:val="BookText"/>
        <w:rPr/>
      </w:pPr>
      <w:r>
        <w:rPr>
          <w:rFonts w:ascii="Amiri" w:hAnsi="Amiri" w:eastAsia="Amiri" w:cs="Amiri"/>
          <w:color w:val="111111"/>
          <w:sz w:val="28"/>
          <w:sz w:val="28"/>
          <w:szCs w:val="28"/>
          <w:rtl w:val="true"/>
          <w:lang w:bidi="ar-SA"/>
        </w:rPr>
        <w:t>حدث عن واثلة بن الأسقع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حديثه في ترجمة ابن ابنه أحمد بن محمّد بن عبد الرّحمن</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317924_73709187"/>
      <w:bookmarkStart w:id="109" w:name="_Toc41"/>
      <w:bookmarkEnd w:id="108"/>
      <w:r>
        <w:rPr/>
        <w:t>4004</w:t>
      </w:r>
      <w:r>
        <w:rPr>
          <w:rtl w:val="true"/>
        </w:rPr>
        <w:t xml:space="preserve"> - </w:t>
      </w:r>
      <w:r>
        <w:rPr>
          <w:rtl w:val="true"/>
        </w:rPr>
        <w:t>عبد الرّحمن</w:t>
      </w:r>
      <w:bookmarkEnd w:id="109"/>
    </w:p>
    <w:p>
      <w:pPr>
        <w:pStyle w:val="BookText"/>
        <w:rPr/>
      </w:pPr>
      <w:r>
        <w:rPr>
          <w:rFonts w:ascii="Amiri" w:hAnsi="Amiri" w:eastAsia="Amiri" w:cs="Amiri"/>
          <w:color w:val="111111"/>
          <w:sz w:val="28"/>
          <w:sz w:val="28"/>
          <w:szCs w:val="28"/>
          <w:rtl w:val="true"/>
          <w:lang w:bidi="ar-SA"/>
        </w:rPr>
        <w:t>سمع بدمشق رجلا من أصحاب النبي صلى اللّه عليه و سلم، إن لم يكن ابن أبي بكرة، أو أبا عثمان النهدي، فهو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عوف بن أبي جميلة الأعرابي</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317926_73709187"/>
      <w:bookmarkStart w:id="111" w:name="_Toc42"/>
      <w:bookmarkEnd w:id="110"/>
      <w:r>
        <w:rPr/>
        <w:t>4005</w:t>
      </w:r>
      <w:r>
        <w:rPr>
          <w:rtl w:val="true"/>
        </w:rPr>
        <w:t xml:space="preserve"> - </w:t>
      </w:r>
      <w:r>
        <w:rPr>
          <w:rtl w:val="true"/>
        </w:rPr>
        <w:t>عبد الرّحمن السّيّدي، و يقال ابن السّيّدي</w:t>
      </w:r>
      <w:bookmarkEnd w:id="111"/>
    </w:p>
    <w:p>
      <w:pPr>
        <w:pStyle w:val="BookText"/>
        <w:rPr/>
      </w:pPr>
      <w:r>
        <w:rPr>
          <w:rFonts w:ascii="Amiri" w:hAnsi="Amiri" w:eastAsia="Amiri" w:cs="Amiri"/>
          <w:color w:val="111111"/>
          <w:sz w:val="28"/>
          <w:sz w:val="28"/>
          <w:szCs w:val="28"/>
          <w:rtl w:val="true"/>
          <w:lang w:bidi="ar-SA"/>
        </w:rPr>
        <w:t xml:space="preserve">أبو أميّة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مولى سليمان بن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يسكن نابلس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أنس بن مالك، و عمر بن عبد العزيز</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مسلمة </w:t>
      </w:r>
      <w:r>
        <w:rPr>
          <w:rStyle w:val="FootnoteAnchor"/>
          <w:rtl w:val="true"/>
        </w:rPr>
        <w:footnoteReference w:id="683"/>
      </w:r>
      <w:r>
        <w:rPr>
          <w:rFonts w:ascii="Amiri" w:hAnsi="Amiri" w:eastAsia="Amiri" w:cs="Amiri"/>
          <w:color w:val="111111"/>
          <w:sz w:val="28"/>
          <w:sz w:val="28"/>
          <w:szCs w:val="28"/>
          <w:rtl w:val="true"/>
          <w:lang w:bidi="ar-SA"/>
        </w:rPr>
        <w:t xml:space="preserve">،خالد بن يزيد بن خالد بن مرشّل، و سوّار بن عمارة </w:t>
      </w:r>
      <w:r>
        <w:rPr>
          <w:rStyle w:val="FootnoteAnchor"/>
          <w:rtl w:val="true"/>
        </w:rPr>
        <w:footnoteReference w:id="6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عبّاد بن كثير الرمليون، و عراك بن خالد بن </w:t>
      </w:r>
      <w:r>
        <w:rPr>
          <w:rStyle w:val="FootnoteAnchor"/>
          <w:rtl w:val="true"/>
        </w:rPr>
        <w:footnoteReference w:id="685"/>
      </w:r>
      <w:r>
        <w:rPr>
          <w:rFonts w:ascii="Amiri" w:hAnsi="Amiri" w:eastAsia="Amiri" w:cs="Amiri"/>
          <w:color w:val="111111"/>
          <w:sz w:val="28"/>
          <w:sz w:val="28"/>
          <w:szCs w:val="28"/>
          <w:rtl w:val="true"/>
          <w:lang w:bidi="ar-SA"/>
        </w:rPr>
        <w:t xml:space="preserve">صالح بن صبيح الدمشقي المري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أبو الحسن الفرضي، 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حيدرة بن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عمي أبو بكر، أنا أحمد أبو القاسم، نا أبو العباس محمّد بن عبد اللّه بن إبراهيم الكتاني اليافوني، نا يزيد </w:t>
      </w:r>
      <w:r>
        <w:rPr>
          <w:rStyle w:val="FootnoteAnchor"/>
          <w:rtl w:val="true"/>
        </w:rPr>
        <w:footnoteReference w:id="687"/>
      </w:r>
      <w:r>
        <w:rPr>
          <w:rFonts w:ascii="Amiri" w:hAnsi="Amiri" w:eastAsia="Amiri" w:cs="Amiri"/>
          <w:color w:val="111111"/>
          <w:sz w:val="28"/>
          <w:sz w:val="28"/>
          <w:szCs w:val="28"/>
          <w:rtl w:val="true"/>
          <w:lang w:bidi="ar-SA"/>
        </w:rPr>
        <w:t>بن مرشّل، نا عبد الرّحمن أبو أمية من أهل نابلس،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 صيفا بين يدي الحجاج إذ دخل عليه أنس بن مالك و هو على الغداء فدعاه فجلس ناحية،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رسول اللّه صلى اللّه عليه و سلم يصنع إذا أكل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يعرّق </w:t>
      </w:r>
      <w:r>
        <w:rPr>
          <w:rStyle w:val="FootnoteAnchor"/>
          <w:rtl w:val="true"/>
        </w:rPr>
        <w:footnoteReference w:id="688"/>
      </w:r>
      <w:r>
        <w:rPr>
          <w:rFonts w:ascii="Amiri" w:hAnsi="Amiri" w:eastAsia="Amiri" w:cs="Amiri"/>
          <w:color w:val="111111"/>
          <w:sz w:val="28"/>
          <w:sz w:val="28"/>
          <w:szCs w:val="28"/>
          <w:rtl w:val="true"/>
          <w:lang w:bidi="ar-SA"/>
        </w:rPr>
        <w:t>كتفا أو عظما ثم مسح يده ثم صلّى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 أنا أبو محمّد بن أبي نصر، أنا أبو الميمون البجلي، نا أبو زرعة، نا سوّار بن عمارة، نا عبد الرّحمن السيدي مولى لسليمان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أنس بن مالك دخل على الحجّاج، فأتي الحجّاج بلطف </w:t>
      </w:r>
      <w:r>
        <w:rPr>
          <w:rStyle w:val="FootnoteAnchor"/>
          <w:rtl w:val="true"/>
        </w:rPr>
        <w:footnoteReference w:id="689"/>
      </w:r>
      <w:r>
        <w:rPr>
          <w:rFonts w:ascii="Amiri" w:hAnsi="Amiri" w:eastAsia="Amiri" w:cs="Amiri"/>
          <w:color w:val="111111"/>
          <w:sz w:val="28"/>
          <w:sz w:val="28"/>
          <w:szCs w:val="28"/>
          <w:rtl w:val="true"/>
          <w:lang w:bidi="ar-SA"/>
        </w:rPr>
        <w:t xml:space="preserve">بعد العصر إلاّ أنه ليس بلحم فزعم أنه شيء طبخ، فجمع، فلمّا وضع الطبق بين يديه فأكل أنس، و الحجاج، و عنبسة </w:t>
      </w:r>
      <w:r>
        <w:rPr>
          <w:rStyle w:val="FootnoteAnchor"/>
          <w:rtl w:val="true"/>
        </w:rPr>
        <w:footnoteReference w:id="690"/>
      </w:r>
      <w:r>
        <w:rPr>
          <w:rFonts w:ascii="Amiri" w:hAnsi="Amiri" w:eastAsia="Amiri" w:cs="Amiri"/>
          <w:color w:val="111111"/>
          <w:sz w:val="28"/>
          <w:sz w:val="28"/>
          <w:szCs w:val="28"/>
          <w:rtl w:val="true"/>
          <w:lang w:bidi="ar-SA"/>
        </w:rPr>
        <w:t>بن سعيد بن العاص ثم أتى الحجاج بوضوء، فأشار إلى الخصي أن يقدّم الوضوء إلى أنس،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اكتفيت بمسح المنديل، و توضّأ الحجاج أطراف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الحجاج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النبي صلى اللّه عليه و سلم أكل لحما ثم لم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أتى بعضو من لحم شواء و عنده أبو بكر الصدّيق، و دخل عليهم عمر بن الخطاب فأكلوا جميعا ثم تمسّحوا بخرقة، ثم انتظروا حتى أتاهم المؤذن بالمغرب، فقاموا جميعا فصلّوا و لم يتوضأ النبي صلى اللّه عليه و سلم و أبو بكر، و عمر بن الخطاب رضي اللّه عنهما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أنا أبو نعيم الحافظ‍‌، نا سليمان بن أحمد الطّبراني، نا أحمد بن عبد الرّحمن بن عقال الحراني، نا أبو جعفر النفيلي، نا عبّاد بن كثير الرملي، عن عبد الرّحمن السّيّدي،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 سلم يفطر إذا كان صائما على اللبن، و جئته بقدح من لبن، فوضعته إلى جانبه فغطّى عليه و هو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بن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عوف المزني، أنا أبو علي الحسن بن منير، أنا أبو بكر محمّد بن خريم، نا هشام بن عمّار، نا عراك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أمية السّيّدي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وصفاء الحجاج فأتاه أنس بن مالك بعد العصر، فحدّثه مليا، و نحن وقوف على رأسه، ثم دعا الحجاج بطعام من كل ما مسّت النار، فأكلا جميعا، ثم قاما إلى صلاة المغرب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هشام بن عمّار، نا عراك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أمية عبد الرّحمن السّيّدي مولى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إذا كان يوم الشك من شهر رمضان يقول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غداءك إلى العشاء، فإنا نبادر الأحداث و إلاّ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691"/>
      </w:r>
      <w:r>
        <w:rPr>
          <w:rFonts w:ascii="Amiri" w:hAnsi="Amiri" w:eastAsia="Amiri" w:cs="Amiri"/>
          <w:color w:val="111111"/>
          <w:sz w:val="28"/>
          <w:sz w:val="28"/>
          <w:szCs w:val="28"/>
          <w:rtl w:val="true"/>
          <w:lang w:bidi="ar-SA"/>
        </w:rPr>
        <w:t xml:space="preserve">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أبو محمّد بن أبي حاتم قال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مولى سليمان بن عبد الملك سمع أنسا روى عنه ميسرة </w:t>
      </w:r>
      <w:r>
        <w:rPr>
          <w:rStyle w:val="FootnoteAnchor"/>
          <w:rtl w:val="true"/>
        </w:rPr>
        <w:footnoteReference w:id="696"/>
      </w:r>
      <w:r>
        <w:rPr>
          <w:rFonts w:ascii="Amiri" w:hAnsi="Amiri" w:eastAsia="Amiri" w:cs="Amiri"/>
          <w:color w:val="111111"/>
          <w:sz w:val="28"/>
          <w:sz w:val="28"/>
          <w:szCs w:val="28"/>
          <w:rtl w:val="true"/>
          <w:lang w:bidi="ar-SA"/>
        </w:rPr>
        <w:t>بن معبد،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منكر الحديث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bookmarkStart w:id="112" w:name="pg16713_193634"/>
    </w:p>
    <w:p>
      <w:pPr>
        <w:pStyle w:val="BookText"/>
        <w:rPr/>
      </w:pPr>
      <w:bookmarkEnd w:id="112"/>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أمية عبد الرّحمن السّيّدي كاتب عمر بن عبد العزيز، روى عنه عراك بن خالد</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2317928_73709187"/>
      <w:bookmarkStart w:id="114" w:name="_Toc43"/>
      <w:bookmarkEnd w:id="113"/>
      <w:r>
        <w:rPr/>
        <w:t>4006</w:t>
      </w:r>
      <w:r>
        <w:rPr>
          <w:rtl w:val="true"/>
        </w:rPr>
        <w:t xml:space="preserve"> - </w:t>
      </w:r>
      <w:r>
        <w:rPr>
          <w:rtl w:val="true"/>
        </w:rPr>
        <w:t>عبد الرّحمن الطويل</w:t>
      </w:r>
      <w:bookmarkEnd w:id="114"/>
    </w:p>
    <w:p>
      <w:pPr>
        <w:pStyle w:val="BookText"/>
        <w:rPr/>
      </w:pPr>
      <w:r>
        <w:rPr>
          <w:rFonts w:ascii="Amiri" w:hAnsi="Amiri" w:eastAsia="Amiri" w:cs="Amiri"/>
          <w:color w:val="111111"/>
          <w:sz w:val="28"/>
          <w:sz w:val="28"/>
          <w:szCs w:val="28"/>
          <w:rtl w:val="true"/>
          <w:lang w:bidi="ar-SA"/>
        </w:rPr>
        <w:t>حدّث عن أبي الأشعث الصّنعاني،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ديوان دمشق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بن جابر، و هارون بن </w:t>
      </w:r>
      <w:r>
        <w:rPr>
          <w:rStyle w:val="FootnoteAnchor"/>
          <w:rtl w:val="true"/>
        </w:rPr>
        <w:footnoteReference w:id="697"/>
      </w:r>
      <w:r>
        <w:rPr>
          <w:rFonts w:ascii="IRNazanin" w:hAnsi="IRNazanin" w:eastAsia="IRNazanin"/>
          <w:color w:val="111111"/>
          <w:sz w:val="28"/>
          <w:sz w:val="28"/>
          <w:szCs w:val="28"/>
          <w:rtl w:val="true"/>
          <w:lang w:bidi="fa-IR"/>
        </w:rPr>
        <w:t xml:space="preserve">موسى </w:t>
      </w:r>
      <w:r>
        <w:rPr>
          <w:rStyle w:val="FootnoteAnchor"/>
          <w:rtl w:val="true"/>
        </w:rPr>
        <w:footnoteReference w:id="698"/>
      </w:r>
      <w:r>
        <w:rPr>
          <w:rFonts w:ascii="Amiri" w:hAnsi="Amiri" w:eastAsia="Amiri" w:cs="Amiri"/>
          <w:color w:val="111111"/>
          <w:sz w:val="28"/>
          <w:sz w:val="28"/>
          <w:szCs w:val="28"/>
          <w:rtl w:val="true"/>
          <w:lang w:bidi="ar-SA"/>
        </w:rPr>
        <w:t xml:space="preserve">أبو محمّد البربري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بن المذهب، أنا أحمد بن جعفر، نا عبد اللّه بن أحمد </w:t>
      </w:r>
      <w:r>
        <w:rPr>
          <w:rStyle w:val="FootnoteAnchor"/>
          <w:rtl w:val="true"/>
        </w:rPr>
        <w:footnoteReference w:id="700"/>
      </w:r>
      <w:r>
        <w:rPr>
          <w:rFonts w:ascii="Amiri" w:hAnsi="Amiri" w:eastAsia="Amiri" w:cs="Amiri"/>
          <w:color w:val="111111"/>
          <w:sz w:val="28"/>
          <w:sz w:val="28"/>
          <w:szCs w:val="28"/>
          <w:rtl w:val="true"/>
          <w:lang w:bidi="ar-SA"/>
        </w:rPr>
        <w:t>،حدثني أبي، نا علي بن إسحاق، أنا عبد اللّه بن المبارك، أنا عبد الرّحمن بن يزيد بن جابر، حدثني عبد الرّحمن الدمشقي، حدثني أبو الأشعث، حدثني أوس بن أوس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غسل و اغتسل </w:t>
      </w:r>
      <w:r>
        <w:rPr>
          <w:rStyle w:val="FootnoteAnchor"/>
          <w:rtl w:val="true"/>
        </w:rPr>
        <w:footnoteReference w:id="701"/>
      </w:r>
      <w:r>
        <w:rPr>
          <w:rFonts w:ascii="Amiri" w:hAnsi="Amiri" w:eastAsia="Amiri" w:cs="Amiri"/>
          <w:color w:val="111111"/>
          <w:sz w:val="28"/>
          <w:sz w:val="28"/>
          <w:szCs w:val="28"/>
          <w:rtl w:val="true"/>
          <w:lang w:bidi="ar-SA"/>
        </w:rPr>
        <w:t>،ثم غدا و ابتكر، و خرج يمشي و لم يركب، ثم دنا من الإمام فأنصت له و لم يلغ، كان له كأجر سنة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يحيى بن الحارث أنه حفظ‍‌ عن أبي الأشعث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بكلّ‌ خطوة كأجر سنة، صيامها و قيامها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و لم يركب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نا أبو الحسين </w:t>
      </w:r>
      <w:r>
        <w:rPr>
          <w:rStyle w:val="FootnoteAnchor"/>
          <w:rtl w:val="true"/>
        </w:rPr>
        <w:footnoteReference w:id="702"/>
      </w:r>
      <w:r>
        <w:rPr>
          <w:rFonts w:ascii="Amiri" w:hAnsi="Amiri" w:eastAsia="Amiri" w:cs="Amiri"/>
          <w:color w:val="111111"/>
          <w:sz w:val="28"/>
          <w:sz w:val="28"/>
          <w:szCs w:val="28"/>
          <w:rtl w:val="true"/>
          <w:lang w:bidi="ar-SA"/>
        </w:rPr>
        <w:t xml:space="preserve">بن سمعون، نا أحمد بن سليمان بن زبّان </w:t>
      </w:r>
      <w:r>
        <w:rPr>
          <w:rStyle w:val="FootnoteAnchor"/>
          <w:rtl w:val="true"/>
        </w:rPr>
        <w:footnoteReference w:id="703"/>
      </w:r>
      <w:r>
        <w:rPr>
          <w:rFonts w:ascii="Amiri" w:hAnsi="Amiri" w:eastAsia="Amiri" w:cs="Amiri"/>
          <w:color w:val="111111"/>
          <w:sz w:val="28"/>
          <w:sz w:val="28"/>
          <w:szCs w:val="28"/>
          <w:rtl w:val="true"/>
          <w:lang w:bidi="ar-SA"/>
        </w:rPr>
        <w:t xml:space="preserve">أبو بكر، نا هشام بن عمّار، نا </w:t>
      </w:r>
      <w:bookmarkStart w:id="115" w:name="pg16713_193635"/>
    </w:p>
    <w:p>
      <w:pPr>
        <w:pStyle w:val="BookText"/>
        <w:rPr/>
      </w:pPr>
      <w:bookmarkEnd w:id="115"/>
      <w:r>
        <w:rPr>
          <w:rFonts w:ascii="Amiri" w:hAnsi="Amiri" w:eastAsia="Amiri" w:cs="Amiri"/>
          <w:color w:val="111111"/>
          <w:sz w:val="28"/>
          <w:sz w:val="28"/>
          <w:szCs w:val="28"/>
          <w:rtl w:val="true"/>
          <w:lang w:bidi="ar-SA"/>
        </w:rPr>
        <w:t>صدقة بن خالد، نا ابن جابر، حدثني عبد الرّحمن الطويل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تصدّق اللّه عليك بالجنة، فنظر إليه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اللّه لا يتصدّق، و لكن اللّه يجزي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أبو أيوب سليمان بن إسحاق الجلاّب، نا الحارث بن أبي أسامة، نا محمّد بن سعد </w:t>
      </w:r>
      <w:r>
        <w:rPr>
          <w:rStyle w:val="FootnoteAnchor"/>
          <w:rtl w:val="true"/>
        </w:rPr>
        <w:footnoteReference w:id="704"/>
      </w:r>
      <w:r>
        <w:rPr>
          <w:rFonts w:ascii="Amiri" w:hAnsi="Amiri" w:eastAsia="Amiri" w:cs="Amiri"/>
          <w:color w:val="111111"/>
          <w:sz w:val="28"/>
          <w:sz w:val="28"/>
          <w:szCs w:val="28"/>
          <w:rtl w:val="true"/>
          <w:lang w:bidi="ar-SA"/>
        </w:rPr>
        <w:t>،أنا قبيصة بن عقبة، عن هارون البربري، عن عبد الرّحمن الطويل،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عمر بن عبد العزيز إلى ميمون بن مهران، كتبت إليّ‌ </w:t>
      </w:r>
      <w:r>
        <w:rPr>
          <w:rStyle w:val="FootnoteAnchor"/>
          <w:rtl w:val="true"/>
        </w:rPr>
        <w:footnoteReference w:id="705"/>
      </w:r>
      <w:r>
        <w:rPr>
          <w:rFonts w:ascii="Amiri" w:hAnsi="Amiri" w:eastAsia="Amiri" w:cs="Amiri"/>
          <w:color w:val="111111"/>
          <w:sz w:val="28"/>
          <w:sz w:val="28"/>
          <w:szCs w:val="28"/>
          <w:rtl w:val="true"/>
          <w:lang w:bidi="ar-SA"/>
        </w:rPr>
        <w:t xml:space="preserve">يا ميمون تذكر شدّة الحكم و الجباية، و إنّي لم أكلفك من ذلك ما يعنتك، اجب الطّيّب من الحقّ‌، و اقض بما استنار لك من الحق، فإذا التبس عليك أمر فارفعه إليّ‌، فلو أن الناس إذا ثقل عليه </w:t>
      </w:r>
      <w:r>
        <w:rPr>
          <w:rStyle w:val="FootnoteAnchor"/>
          <w:rtl w:val="true"/>
        </w:rPr>
        <w:footnoteReference w:id="706"/>
      </w:r>
      <w:r>
        <w:rPr>
          <w:rFonts w:ascii="Amiri" w:hAnsi="Amiri" w:eastAsia="Amiri" w:cs="Amiri"/>
          <w:color w:val="111111"/>
          <w:sz w:val="28"/>
          <w:sz w:val="28"/>
          <w:szCs w:val="28"/>
          <w:rtl w:val="true"/>
          <w:lang w:bidi="ar-SA"/>
        </w:rPr>
        <w:t>أمر تركوه ما قام دين و لا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على ديوان دمشق ففرضوا لرجل زمن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ينبغي أن يحسن إليه، فأمّا أن يأخذ فريضة رجل صحيح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فشكوني إلى عمر بن عبد العزيز، فقالوا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يتعنّتنا و يشق علينا و يعسرنا،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هذا فلا تعنّت الناس و لا تعسرهم، و لا تشقّ‌ عليهم، فإنّي لا أحب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أبو الفضل، و أبو الحسين، و أبو الغنائم،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الدمشقي سمع أبا الأشعث، روى عنه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لم ينسبه و قد روى ابن جابر أيضا عن أبي الأشعث</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2317930_73709187"/>
      <w:bookmarkStart w:id="117" w:name="_Toc44"/>
      <w:bookmarkEnd w:id="116"/>
      <w:r>
        <w:rPr/>
        <w:t>4007</w:t>
      </w:r>
      <w:r>
        <w:rPr>
          <w:rtl w:val="true"/>
        </w:rPr>
        <w:t xml:space="preserve"> - </w:t>
      </w:r>
      <w:r>
        <w:rPr>
          <w:rtl w:val="true"/>
        </w:rPr>
        <w:t>عبد الرّحمن أخو أبي مخرمة</w:t>
      </w:r>
      <w:bookmarkEnd w:id="1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دمشقي زاهد</w:t>
      </w:r>
      <w:r>
        <w:rPr>
          <w:rFonts w:eastAsia="Amiri" w:cs="Amiri" w:ascii="Amiri" w:hAnsi="Amiri"/>
          <w:color w:val="111111"/>
          <w:sz w:val="28"/>
          <w:szCs w:val="28"/>
          <w:rtl w:val="true"/>
          <w:lang w:bidi="ar-SA"/>
        </w:rPr>
        <w:t xml:space="preserve">. </w:t>
      </w:r>
      <w:bookmarkStart w:id="118" w:name="pg16713_193636"/>
    </w:p>
    <w:p>
      <w:pPr>
        <w:pStyle w:val="BookText"/>
        <w:rPr/>
      </w:pPr>
      <w:bookmarkEnd w:id="118"/>
      <w:r>
        <w:rPr>
          <w:rFonts w:ascii="Amiri" w:hAnsi="Amiri" w:eastAsia="Amiri" w:cs="Amiri"/>
          <w:color w:val="111111"/>
          <w:sz w:val="28"/>
          <w:sz w:val="28"/>
          <w:szCs w:val="28"/>
          <w:rtl w:val="true"/>
          <w:lang w:bidi="ar-SA"/>
        </w:rPr>
        <w:t>حكى عنه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أنا الحسن بن الحسن بن علي بن المنذر، أنا أبو علي بن صفوان، نا أبو بكر بن أبي الدنيا، حدثني الحسن بن عبد العزيز، نا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يذكر،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أخو أبي مخرمة يمكث أربعة أشهر لا يكلّم الناس، فإذا أراد حاجة كتب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كذا و كذا</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2317932_73709187"/>
      <w:bookmarkStart w:id="120" w:name="_Toc45"/>
      <w:bookmarkEnd w:id="119"/>
      <w:r>
        <w:rPr/>
        <w:t>4008</w:t>
      </w:r>
      <w:r>
        <w:rPr>
          <w:rtl w:val="true"/>
        </w:rPr>
        <w:t xml:space="preserve"> - </w:t>
      </w:r>
      <w:r>
        <w:rPr>
          <w:rtl w:val="true"/>
        </w:rPr>
        <w:t>عبد الرّحمن</w:t>
      </w:r>
      <w:bookmarkEnd w:id="120"/>
    </w:p>
    <w:p>
      <w:pPr>
        <w:pStyle w:val="BookText"/>
        <w:rPr/>
      </w:pPr>
      <w:r>
        <w:rPr>
          <w:rFonts w:ascii="IRNazanin" w:hAnsi="IRNazanin" w:eastAsia="IRNazanin"/>
          <w:color w:val="111111"/>
          <w:sz w:val="28"/>
          <w:sz w:val="28"/>
          <w:szCs w:val="28"/>
          <w:rtl w:val="true"/>
          <w:lang w:bidi="fa-IR"/>
        </w:rPr>
        <w:t>أبو عبد اللّه الأعمى</w:t>
      </w:r>
    </w:p>
    <w:p>
      <w:pPr>
        <w:pStyle w:val="BookText"/>
        <w:rPr/>
      </w:pPr>
      <w:r>
        <w:rPr>
          <w:rFonts w:ascii="Amiri" w:hAnsi="Amiri" w:eastAsia="Amiri" w:cs="Amiri"/>
          <w:color w:val="111111"/>
          <w:sz w:val="28"/>
          <w:sz w:val="28"/>
          <w:szCs w:val="28"/>
          <w:rtl w:val="true"/>
          <w:lang w:bidi="ar-SA"/>
        </w:rPr>
        <w:t>حكى عنه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المعلى، نا هشام بن عمّار، نا صدقة، نا ابن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أبو عبد اللّه الأعمى، و يزيد بن يزيد، و محمّد بن سوقة، و مساحق بن عبد اللّه بن مساحق القرشي يلبسون البرانس</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2317934_73709187"/>
      <w:bookmarkStart w:id="122" w:name="_Toc46"/>
      <w:bookmarkEnd w:id="121"/>
      <w:r>
        <w:rPr/>
        <w:t>4009</w:t>
      </w:r>
      <w:r>
        <w:rPr>
          <w:rtl w:val="true"/>
        </w:rPr>
        <w:t xml:space="preserve"> - </w:t>
      </w:r>
      <w:r>
        <w:rPr>
          <w:rtl w:val="true"/>
        </w:rPr>
        <w:t>عبد الرّحمن المكتب</w:t>
      </w:r>
      <w:bookmarkEnd w:id="122"/>
    </w:p>
    <w:p>
      <w:pPr>
        <w:pStyle w:val="BookText"/>
        <w:rPr/>
      </w:pPr>
      <w:r>
        <w:rPr>
          <w:rFonts w:ascii="Amiri" w:hAnsi="Amiri" w:eastAsia="Amiri" w:cs="Amiri"/>
          <w:color w:val="111111"/>
          <w:sz w:val="28"/>
          <w:sz w:val="28"/>
          <w:szCs w:val="28"/>
          <w:rtl w:val="true"/>
          <w:lang w:bidi="ar-SA"/>
        </w:rPr>
        <w:t>روى عن أبي موسى 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محمّد بن حصن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حكاية تأتي في ترجمة عمرو بن أسلم</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317936_73709187"/>
      <w:bookmarkStart w:id="124" w:name="_Toc47"/>
      <w:bookmarkEnd w:id="123"/>
      <w:r>
        <w:rPr/>
        <w:t>4010</w:t>
      </w:r>
      <w:r>
        <w:rPr>
          <w:rtl w:val="true"/>
        </w:rPr>
        <w:t xml:space="preserve"> - </w:t>
      </w:r>
      <w:r>
        <w:rPr>
          <w:rtl w:val="true"/>
        </w:rPr>
        <w:t>عبد الرّحمن الجرداني</w:t>
      </w:r>
      <w:bookmarkEnd w:id="124"/>
    </w:p>
    <w:p>
      <w:pPr>
        <w:pStyle w:val="BookText"/>
        <w:rPr/>
      </w:pPr>
      <w:r>
        <w:rPr>
          <w:rFonts w:ascii="Amiri" w:hAnsi="Amiri" w:eastAsia="Amiri" w:cs="Amiri"/>
          <w:color w:val="111111"/>
          <w:sz w:val="28"/>
          <w:sz w:val="28"/>
          <w:szCs w:val="28"/>
          <w:rtl w:val="true"/>
          <w:lang w:bidi="ar-SA"/>
        </w:rPr>
        <w:t>حكى عنه ابنه عبد السلام بن عبد الرّحمن</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317938_73709187"/>
      <w:bookmarkStart w:id="126" w:name="_Toc48"/>
      <w:bookmarkEnd w:id="125"/>
      <w:r>
        <w:rPr/>
        <w:t>4011</w:t>
      </w:r>
      <w:r>
        <w:rPr>
          <w:rtl w:val="true"/>
        </w:rPr>
        <w:t xml:space="preserve"> - </w:t>
      </w:r>
      <w:r>
        <w:rPr>
          <w:rtl w:val="true"/>
        </w:rPr>
        <w:t>عبد الرّحمن الدمشقي</w:t>
      </w:r>
      <w:bookmarkEnd w:id="12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عيسى المقرئ الأصبهاني</w:t>
      </w:r>
      <w:r>
        <w:rPr>
          <w:rFonts w:eastAsia="Amiri" w:cs="Amiri" w:ascii="Amiri" w:hAnsi="Amiri"/>
          <w:color w:val="111111"/>
          <w:sz w:val="28"/>
          <w:szCs w:val="28"/>
          <w:rtl w:val="true"/>
          <w:lang w:bidi="ar-SA"/>
        </w:rPr>
        <w:t xml:space="preserve">. </w:t>
      </w:r>
      <w:bookmarkStart w:id="127" w:name="pg16713_193637"/>
    </w:p>
    <w:p>
      <w:pPr>
        <w:pStyle w:val="Heading3"/>
        <w:numPr>
          <w:ilvl w:val="2"/>
          <w:numId w:val="1"/>
        </w:numPr>
        <w:rPr/>
      </w:pPr>
      <w:bookmarkStart w:id="128" w:name="__RefHeading___Toc2317940_73709187"/>
      <w:bookmarkStart w:id="129" w:name="_Toc49"/>
      <w:bookmarkEnd w:id="127"/>
      <w:bookmarkEnd w:id="128"/>
      <w:r>
        <w:rPr>
          <w:rtl w:val="true"/>
        </w:rPr>
        <w:t>ذكر من اسمه عبد الرّحيم</w:t>
      </w:r>
      <w:bookmarkEnd w:id="129"/>
    </w:p>
    <w:p>
      <w:pPr>
        <w:pStyle w:val="Heading4"/>
        <w:numPr>
          <w:ilvl w:val="3"/>
          <w:numId w:val="1"/>
        </w:numPr>
        <w:rPr/>
      </w:pPr>
      <w:bookmarkStart w:id="130" w:name="__RefHeading___Toc2317942_73709187"/>
      <w:bookmarkStart w:id="131" w:name="_Toc50"/>
      <w:bookmarkEnd w:id="130"/>
      <w:r>
        <w:rPr/>
        <w:t>4012</w:t>
      </w:r>
      <w:r>
        <w:rPr>
          <w:rtl w:val="true"/>
        </w:rPr>
        <w:t xml:space="preserve"> - </w:t>
      </w:r>
      <w:r>
        <w:rPr>
          <w:rtl w:val="true"/>
        </w:rPr>
        <w:t>عبد الرّحيم بن أحمد بن نصر بن إسحاق</w:t>
      </w:r>
      <w:bookmarkEnd w:id="131"/>
    </w:p>
    <w:p>
      <w:pPr>
        <w:pStyle w:val="BookText"/>
        <w:rPr/>
      </w:pPr>
      <w:r>
        <w:rPr>
          <w:rFonts w:ascii="Amiri" w:hAnsi="Amiri" w:eastAsia="Amiri" w:cs="Amiri"/>
          <w:color w:val="111111"/>
          <w:sz w:val="28"/>
          <w:sz w:val="28"/>
          <w:szCs w:val="28"/>
          <w:rtl w:val="true"/>
          <w:lang w:bidi="ar-SA"/>
        </w:rPr>
        <w:t>ابن عمرو بن مزاحم بن غياث</w:t>
      </w:r>
    </w:p>
    <w:p>
      <w:pPr>
        <w:pStyle w:val="BookText"/>
        <w:rPr/>
      </w:pPr>
      <w:r>
        <w:rPr>
          <w:rFonts w:ascii="Amiri" w:hAnsi="Amiri" w:eastAsia="Amiri" w:cs="Amiri"/>
          <w:color w:val="111111"/>
          <w:sz w:val="28"/>
          <w:sz w:val="28"/>
          <w:szCs w:val="28"/>
          <w:rtl w:val="true"/>
          <w:lang w:bidi="ar-SA"/>
        </w:rPr>
        <w:t xml:space="preserve">أبو زكريا التميمي الحافظ‍‌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سمع مما وراء النهر، و العراق، و الشام، و مصر، و اليمن، و القيروان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سكن مصر، و حدث عن عبد الغني بن سعيد الحافظ‍‌، و تمّام بن محمّد الرازي، و علي بن محمّد بن الفتح السّامري، و أبو محمّد عبد اللّه بن يحيى البيّع، و أبي العباس أحمد بن محمّد الإشبيلي، و أبي الفضل العباس بن محمّد بن أحمد الحداد التّنّيسي، و أبي </w:t>
      </w:r>
      <w:r>
        <w:rPr>
          <w:rStyle w:val="FootnoteAnchor"/>
          <w:rtl w:val="true"/>
        </w:rPr>
        <w:footnoteReference w:id="710"/>
      </w:r>
      <w:r>
        <w:rPr>
          <w:rFonts w:ascii="Amiri" w:hAnsi="Amiri" w:eastAsia="Amiri" w:cs="Amiri"/>
          <w:color w:val="111111"/>
          <w:sz w:val="28"/>
          <w:sz w:val="28"/>
          <w:szCs w:val="28"/>
          <w:rtl w:val="true"/>
          <w:lang w:bidi="ar-SA"/>
        </w:rPr>
        <w:t xml:space="preserve">الفتح محمّد بن إبراهيم الجحدري، و أبي نصر أحمد بن علي بن جعفر بن أحمد بن علي الكاتب، و أبي عبد اللّه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كامل الحافظ‍‌ البخاريين، و أبي بكر محمّد بن أحمد المنصوري، و أبي بكر محمّد بن داود بن أحمد بن سليمان بن الربيع بن مصحح العسقلاني، و هلال الحفّار، و أبي </w:t>
      </w:r>
      <w:r>
        <w:rPr>
          <w:rStyle w:val="FootnoteAnchor"/>
          <w:rtl w:val="true"/>
        </w:rPr>
        <w:footnoteReference w:id="712"/>
      </w:r>
      <w:r>
        <w:rPr>
          <w:rFonts w:ascii="Amiri" w:hAnsi="Amiri" w:eastAsia="Amiri" w:cs="Amiri"/>
          <w:color w:val="111111"/>
          <w:sz w:val="28"/>
          <w:sz w:val="28"/>
          <w:szCs w:val="28"/>
          <w:rtl w:val="true"/>
          <w:lang w:bidi="ar-SA"/>
        </w:rPr>
        <w:t xml:space="preserve">عبد اللّه الحسين بن محمّد بن إسماعيل اليمني الزبيدي الراسبي القطان، و أبي عبد اللّه الحسين بن عبد اللّه بن محمّد بن أبي كامل الأطرابلسي </w:t>
      </w:r>
      <w:r>
        <w:rPr>
          <w:rStyle w:val="FootnoteAnchor"/>
          <w:rtl w:val="true"/>
        </w:rPr>
        <w:footnoteReference w:id="713"/>
      </w:r>
      <w:r>
        <w:rPr>
          <w:rFonts w:ascii="Amiri" w:hAnsi="Amiri" w:eastAsia="Amiri" w:cs="Amiri"/>
          <w:color w:val="111111"/>
          <w:sz w:val="28"/>
          <w:sz w:val="28"/>
          <w:szCs w:val="28"/>
          <w:rtl w:val="true"/>
          <w:lang w:bidi="ar-SA"/>
        </w:rPr>
        <w:t>،و صدقة بن محمّد بن مروان الدمشقي، و إبراهيم بن هاشم بن يوسف المعافري القيرواني، و أبي عمر بن 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قدم دمشق قديما، و حدث بها،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الحنّائي، و أبو نصر بن الجبّان، و أبو عبد اللّه شعيب بن عبد الرّحيم بن عمر بن نصر،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شحمة عبد اللّه بن لوط‍‌ بن جوشن بن مصعب الدّربندي، و الفقيه نصر بن إبراهيم، و أبو علي جميل بن يوسف </w:t>
      </w:r>
      <w:r>
        <w:rPr>
          <w:rStyle w:val="FootnoteAnchor"/>
          <w:rtl w:val="true"/>
        </w:rPr>
        <w:footnoteReference w:id="714"/>
      </w:r>
      <w:r>
        <w:rPr>
          <w:rFonts w:ascii="Amiri" w:hAnsi="Amiri" w:eastAsia="Amiri" w:cs="Amiri"/>
          <w:color w:val="111111"/>
          <w:sz w:val="28"/>
          <w:sz w:val="28"/>
          <w:szCs w:val="28"/>
          <w:rtl w:val="true"/>
          <w:lang w:bidi="ar-SA"/>
        </w:rPr>
        <w:t>بن إسماعيل المادرائي، و مشرّف بن علي بن الخضر التمار، و أبو إسحاق إبراهيم بن يونس بن محمّد المقدسي، و ابنه أبو الحسين أحمد بن إبراهيم بن يونس، و أبو بكر محمّد بن أبي علي بن أحمد بن موسى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الفقيه أبو الفتح نصر بن إبراهيم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ببخارى أربعة عشر ألف جزء و حديث أريد أن أمضي و أجيء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أنا أبو نصر عبد الوهاب بن عبد اللّه المرّي </w:t>
      </w:r>
      <w:r>
        <w:rPr>
          <w:rStyle w:val="FootnoteAnchor"/>
          <w:rtl w:val="true"/>
        </w:rPr>
        <w:footnoteReference w:id="715"/>
      </w:r>
      <w:r>
        <w:rPr>
          <w:rFonts w:ascii="Amiri" w:hAnsi="Amiri" w:eastAsia="Amiri" w:cs="Amiri"/>
          <w:color w:val="111111"/>
          <w:sz w:val="28"/>
          <w:sz w:val="28"/>
          <w:szCs w:val="28"/>
          <w:rtl w:val="true"/>
          <w:lang w:bidi="ar-SA"/>
        </w:rPr>
        <w:t>،حدّثني أبو زكريا عبد الرحيم بن أحمد بن نصر البخاري، قدم علينا طالب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زكريا عبد الرّحيم بن أحمد </w:t>
      </w:r>
      <w:r>
        <w:rPr>
          <w:rStyle w:val="FootnoteAnchor"/>
          <w:rtl w:val="true"/>
        </w:rPr>
        <w:footnoteReference w:id="716"/>
      </w:r>
      <w:r>
        <w:rPr>
          <w:rFonts w:ascii="Amiri" w:hAnsi="Amiri" w:eastAsia="Amiri" w:cs="Amiri"/>
          <w:color w:val="111111"/>
          <w:sz w:val="28"/>
          <w:sz w:val="28"/>
          <w:szCs w:val="28"/>
          <w:rtl w:val="true"/>
          <w:lang w:bidi="ar-SA"/>
        </w:rPr>
        <w:t>،أنا أبو نصر أحمد بن علي بن جعفر بن أحمد بن علي الكاتب ببخارى، نا أبو نصر أحمد بن سهل، نا أبو عمرو قيس بن أنيف بن عبد اللّه، نا محمّد بن صالح، نا محمّد بن سليمان المكي، نا عبد اللّه بن ميمون القدّاح، عن جعفر بن محمّد، عن أبيه، عن جده، عن علي عليه السلام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ثيابكم، و خذوا من شعوركم، و استاكوا، و تزيّنوا و تنظّفوا، فإنّ‌ بني إسرائيل لم يكونوا </w:t>
      </w:r>
      <w:r>
        <w:rPr>
          <w:rStyle w:val="FootnoteAnchor"/>
          <w:rtl w:val="true"/>
        </w:rPr>
        <w:footnoteReference w:id="717"/>
      </w:r>
      <w:r>
        <w:rPr>
          <w:rFonts w:ascii="Amiri" w:hAnsi="Amiri" w:eastAsia="Amiri" w:cs="Amiri"/>
          <w:color w:val="111111"/>
          <w:sz w:val="28"/>
          <w:sz w:val="28"/>
          <w:szCs w:val="28"/>
          <w:rtl w:val="true"/>
          <w:lang w:bidi="ar-SA"/>
        </w:rPr>
        <w:t>يفعلون ذلك فزنت نساؤهم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بن الحطّاب </w:t>
      </w:r>
      <w:r>
        <w:rPr>
          <w:rStyle w:val="FootnoteAnchor"/>
          <w:rtl w:val="true"/>
        </w:rPr>
        <w:footnoteReference w:id="718"/>
      </w:r>
      <w:r>
        <w:rPr>
          <w:rFonts w:ascii="Amiri" w:hAnsi="Amiri" w:eastAsia="Amiri" w:cs="Amiri"/>
          <w:color w:val="111111"/>
          <w:sz w:val="28"/>
          <w:sz w:val="28"/>
          <w:szCs w:val="28"/>
          <w:rtl w:val="true"/>
          <w:lang w:bidi="ar-SA"/>
        </w:rPr>
        <w:t xml:space="preserve">في كتابه، و حدثنا أبو بكر يحيى بن سعدون الأزدي عنه، أنا أبو زكريا عبد الرّحيم بن أحمد بن نصر الحافظ‍‌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محمّد بن عبد اللّه بن يزداد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أبو محمّد عبد الرحمن بن أبي حاتم الرازي، نا أبو سعيد الأشجّ‌، نا وكيع، عن الأعمش، عن الشعبي، عن النعمان بن بشير،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الواقع في حدود اللّه و المدهن كمثل قوم ركبوا في سفينة فاستهموا عليها فركب قوم علوها، و قوم سفلها، فكانوا إذا استقوا آذوهم و أصابوهم بالماء،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آذيتمونا بما تمرّون عليها، فأعطوا رجلا فأسا ينقب عندهم نقبا،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تأذّيتم بنا، فننقب عندنا نقبا لنستقي منه، فإن تركوهم هلكوا و هلكوا، و إن أخذوا على أيديهم نجوا و نجوا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أبو إسحاق الهجيمي أنه تعمّم، فدوّر على رأسه مائة و ثلاث دورات، فعبّر له أنه يعيش مائة سنة و ثلاث سنين، فلم يحدّث حتى بلغ المائة، ثم حدّث فقرأ القارئ عليه و أراد أن يخبر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 </w:t>
      </w:r>
      <w:r>
        <w:rPr>
          <w:rStyle w:val="FootnoteAnchor"/>
          <w:rtl w:val="true"/>
        </w:rPr>
        <w:footnoteReference w:id="720"/>
      </w:r>
      <w:r>
        <w:rPr>
          <w:rFonts w:ascii="Amiri" w:hAnsi="Amiri" w:eastAsia="Amiri" w:cs="Amiri"/>
          <w:color w:val="111111"/>
          <w:sz w:val="28"/>
          <w:sz w:val="28"/>
          <w:szCs w:val="28"/>
          <w:rtl w:val="true"/>
          <w:lang w:bidi="ar-SA"/>
        </w:rPr>
        <w:t xml:space="preserve">الجبان حتفه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كالكلب يحمي جلده بروقه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فقال الهجيمي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كالثور يا ثور، فإنّ‌ الكلب لا روق له، ففرح الناس بصحة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عبد الرّحيم بن أحمد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سنة اثنتين </w:t>
      </w:r>
      <w:r>
        <w:rPr>
          <w:rStyle w:val="FootnoteAnchor"/>
          <w:rtl w:val="true"/>
        </w:rPr>
        <w:footnoteReference w:id="722"/>
      </w:r>
      <w:r>
        <w:rPr>
          <w:rFonts w:ascii="Amiri" w:hAnsi="Amiri" w:eastAsia="Amiri" w:cs="Amiri"/>
          <w:color w:val="111111"/>
          <w:sz w:val="28"/>
          <w:sz w:val="28"/>
          <w:szCs w:val="28"/>
          <w:rtl w:val="true"/>
          <w:lang w:bidi="ar-SA"/>
        </w:rPr>
        <w:t>و ثمانين و ثلاثمائة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بن الحطّاب </w:t>
      </w:r>
      <w:r>
        <w:rPr>
          <w:rStyle w:val="FootnoteAnchor"/>
          <w:rtl w:val="true"/>
        </w:rPr>
        <w:footnoteReference w:id="723"/>
      </w:r>
      <w:r>
        <w:rPr>
          <w:rFonts w:ascii="Amiri" w:hAnsi="Amiri" w:eastAsia="Amiri" w:cs="Amiri"/>
          <w:color w:val="111111"/>
          <w:sz w:val="28"/>
          <w:sz w:val="28"/>
          <w:szCs w:val="28"/>
          <w:rtl w:val="true"/>
          <w:lang w:bidi="ar-SA"/>
        </w:rPr>
        <w:t>في كتابه، و حدثنا عنه أبو بكر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عبد الرّحيم بن أحمد بن نصر بن إسحاق بن عمرو بن مزاحم بن غياث البخاري الحافظ‍‌، سمع ببخارى إبراهيم، و أحمد ابني محمّد بن عبد اللّه بن يزداد الرازيين الراويين، عن عبد الرّحيم بن أبي حاتم، و أبوي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الفقيه المعروف بالحليمي، و محمّد بن أحمد بن سليمان الحافظ‍‌ المعروف بالغنجار، و أبا الفضل أحمد بن علي بن عمرو الحافظ‍‌ السليماني ببيكند </w:t>
      </w:r>
      <w:r>
        <w:rPr>
          <w:rStyle w:val="FootnoteAnchor"/>
          <w:rtl w:val="true"/>
        </w:rPr>
        <w:footnoteReference w:id="724"/>
      </w:r>
      <w:r>
        <w:rPr>
          <w:rFonts w:ascii="Amiri" w:hAnsi="Amiri" w:eastAsia="Amiri" w:cs="Amiri"/>
          <w:color w:val="111111"/>
          <w:sz w:val="28"/>
          <w:sz w:val="28"/>
          <w:szCs w:val="28"/>
          <w:rtl w:val="true"/>
          <w:lang w:bidi="ar-SA"/>
        </w:rPr>
        <w:t xml:space="preserve">،و أبا يعلى حمزة بن عبد العزيز بن محمّد </w:t>
      </w:r>
    </w:p>
    <w:p>
      <w:pPr>
        <w:pStyle w:val="BookText"/>
        <w:rPr/>
      </w:pPr>
      <w:r>
        <w:rPr>
          <w:rFonts w:ascii="Amiri" w:hAnsi="Amiri" w:eastAsia="Amiri" w:cs="Amiri"/>
          <w:color w:val="111111"/>
          <w:sz w:val="28"/>
          <w:sz w:val="28"/>
          <w:szCs w:val="28"/>
          <w:rtl w:val="true"/>
          <w:lang w:bidi="ar-SA"/>
        </w:rPr>
        <w:t xml:space="preserve">المهلّبي </w:t>
      </w:r>
      <w:r>
        <w:rPr>
          <w:rStyle w:val="FootnoteAnchor"/>
          <w:rtl w:val="true"/>
        </w:rPr>
        <w:footnoteReference w:id="725"/>
      </w:r>
      <w:r>
        <w:rPr>
          <w:rFonts w:ascii="Amiri" w:hAnsi="Amiri" w:eastAsia="Amiri" w:cs="Amiri"/>
          <w:color w:val="111111"/>
          <w:sz w:val="28"/>
          <w:sz w:val="28"/>
          <w:szCs w:val="28"/>
          <w:rtl w:val="true"/>
          <w:lang w:bidi="ar-SA"/>
        </w:rPr>
        <w:t>الحافظ‍‌ و أقرانه بنيسابور، و ابن مهدي الفارسي، و طبقته ببغداد، و أبا عمرو الهاشمي ممن هو أسن منه بالبصرة، و أبا عبد اللّه الراسبي البصري باليمن، و تمّام بن محمّد الرازي الحافظ‍‌ بدمشق، و ابن أبي كامل بأطرابلس بالشام، و عبد الغني بن سعيد الحافظ‍‌ الأزدي بمصر، و دخل الأندلس، و بلاد المغرب، و كتب بها عن شيوخها، و لم يزل يكتب إلى أن مات، حتى كتب عن من دونه، و في مشايخه كثرة، و كان من الحفّاظ‍‌ الأثبات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عنه كتاب مشتبه النسبة لعبد الغني بن سعيد، أنابه عن عبد الغني مؤلفه، و كتبت عنه بخطي غير جزء من فوائده عن شيوخه، و الكلّ‌ بحمد اللّه تعالى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يقع إليّ‌ من سماعاتي عليه فهو أكثر قراءات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الكامل في معرفة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محمّد بن طاهر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أحمد بن نصر البخاري أبو زكريا، حدّث عن عبد الغني بن سعيد و غيره، و حدث بكتاب مشتبه النسبة عن عبد الغني، و قال قراءة عليه و أنا أسمع و في هذا نظر، فإني سمعت الإمام أبا القاسم سعد بن علي الزّنجاني </w:t>
      </w:r>
      <w:r>
        <w:rPr>
          <w:rStyle w:val="FootnoteAnchor"/>
          <w:rtl w:val="true"/>
        </w:rPr>
        <w:footnoteReference w:id="726"/>
      </w:r>
      <w:r>
        <w:rPr>
          <w:rFonts w:ascii="Amiri" w:hAnsi="Amiri" w:eastAsia="Amiri" w:cs="Amiri"/>
          <w:color w:val="111111"/>
          <w:sz w:val="28"/>
          <w:sz w:val="28"/>
          <w:szCs w:val="28"/>
          <w:rtl w:val="true"/>
          <w:lang w:bidi="ar-SA"/>
        </w:rPr>
        <w:t xml:space="preserve">رحمه اللّه يقول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هذا الكتاب عن عبد الغني غير ابن ابنته أبي الحسن بن بقاء الخشاب،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الزنجاني نظر، فإن هذه شهادة على يقين، و قد وجد ما يبطلها، و هو أنه قد روى هذا الكتاب عن عبد الغني أيضا أبو الحسن رشأ بن نظيف المقرئ، و كان من الثقات، و أبو نصر عبد الرّحيم بن أحمد ثقة، ما سمعنا أن أحدا تكلم فيه، ففي إخراج المقدسي ذكره في كتاب الضعفاء نظر،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ستين </w:t>
      </w:r>
      <w:r>
        <w:rPr>
          <w:rStyle w:val="FootnoteAnchor"/>
          <w:rtl w:val="true"/>
        </w:rPr>
        <w:footnoteReference w:id="728"/>
      </w:r>
      <w:r>
        <w:rPr>
          <w:rFonts w:ascii="Amiri" w:hAnsi="Amiri" w:eastAsia="Amiri" w:cs="Amiri"/>
          <w:color w:val="111111"/>
          <w:sz w:val="28"/>
          <w:sz w:val="28"/>
          <w:szCs w:val="28"/>
          <w:rtl w:val="true"/>
          <w:lang w:bidi="ar-SA"/>
        </w:rPr>
        <w:t xml:space="preserve">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زكريا عبد الرّحيم بن أحمد بن نصر بن إسحاق بن عمرو بن مزاحم بن غياث البخاري الحافظ‍‌، رحمه اللّه بالحوراء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132" w:name="pg16713_193641"/>
    </w:p>
    <w:p>
      <w:pPr>
        <w:pStyle w:val="Heading4"/>
        <w:numPr>
          <w:ilvl w:val="3"/>
          <w:numId w:val="1"/>
        </w:numPr>
        <w:rPr/>
      </w:pPr>
      <w:bookmarkStart w:id="133" w:name="__RefHeading___Toc2317944_73709187"/>
      <w:bookmarkStart w:id="134" w:name="_Toc51"/>
      <w:bookmarkEnd w:id="132"/>
      <w:bookmarkEnd w:id="133"/>
      <w:r>
        <w:rPr/>
        <w:t>4013</w:t>
      </w:r>
      <w:r>
        <w:rPr>
          <w:rtl w:val="true"/>
        </w:rPr>
        <w:t xml:space="preserve"> - </w:t>
      </w:r>
      <w:r>
        <w:rPr>
          <w:rtl w:val="true"/>
        </w:rPr>
        <w:t xml:space="preserve">عبد الرّحيم </w:t>
      </w:r>
      <w:r>
        <w:rPr>
          <w:rtl w:val="true"/>
        </w:rPr>
        <w:t xml:space="preserve">- </w:t>
      </w:r>
      <w:r>
        <w:rPr>
          <w:rtl w:val="true"/>
        </w:rPr>
        <w:t>و يقال</w:t>
      </w:r>
      <w:r>
        <w:rPr>
          <w:rtl w:val="true"/>
        </w:rPr>
        <w:t xml:space="preserve">: </w:t>
      </w:r>
      <w:r>
        <w:rPr>
          <w:rtl w:val="true"/>
        </w:rPr>
        <w:t>عبد الرّحمن</w:t>
      </w:r>
      <w:bookmarkEnd w:id="134"/>
    </w:p>
    <w:p>
      <w:pPr>
        <w:pStyle w:val="BookText"/>
        <w:rPr/>
      </w:pPr>
      <w:r>
        <w:rPr>
          <w:rFonts w:ascii="Amiri" w:hAnsi="Amiri" w:eastAsia="Amiri" w:cs="Amiri"/>
          <w:color w:val="111111"/>
          <w:sz w:val="28"/>
          <w:sz w:val="28"/>
          <w:szCs w:val="28"/>
          <w:rtl w:val="true"/>
          <w:lang w:bidi="ar-SA"/>
        </w:rPr>
        <w:t>ابن إلياس بن أحمد الملقب بالمهدي</w:t>
      </w:r>
    </w:p>
    <w:p>
      <w:pPr>
        <w:pStyle w:val="BookText"/>
        <w:rPr/>
      </w:pPr>
      <w:r>
        <w:rPr>
          <w:rFonts w:ascii="Amiri" w:hAnsi="Amiri" w:eastAsia="Amiri" w:cs="Amiri"/>
          <w:color w:val="111111"/>
          <w:sz w:val="28"/>
          <w:sz w:val="28"/>
          <w:szCs w:val="28"/>
          <w:rtl w:val="true"/>
          <w:lang w:bidi="ar-SA"/>
        </w:rPr>
        <w:t xml:space="preserve">أبو القاسم المعروف بولي العهد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جعله ابن عمه الملقّب بالحاكم </w:t>
      </w:r>
      <w:r>
        <w:rPr>
          <w:rStyle w:val="FootnoteAnchor"/>
          <w:rtl w:val="true"/>
        </w:rPr>
        <w:footnoteReference w:id="731"/>
      </w:r>
      <w:r>
        <w:rPr>
          <w:rFonts w:ascii="Amiri" w:hAnsi="Amiri" w:eastAsia="Amiri" w:cs="Amiri"/>
          <w:color w:val="111111"/>
          <w:sz w:val="28"/>
          <w:sz w:val="28"/>
          <w:szCs w:val="28"/>
          <w:rtl w:val="true"/>
          <w:lang w:bidi="ar-SA"/>
        </w:rPr>
        <w:t>ولي عهده في سنة أربع و أربعمائة و قرئ المنشور بذلك بدمشق في شهر ربيع الأول من هذه السنة، ثم قدم دمشق واليا عليها في آخر أيام الملقّب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الرّحمن بن أحمد بن صابر،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عبد الوهاب بن جعفر بن علي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كتاب ولي عهد المسلمين عبد الرّحيم بن إلياس بن أخي الملقّب بالحاكم إلى بدر العطار </w:t>
      </w:r>
      <w:r>
        <w:rPr>
          <w:rStyle w:val="FootnoteAnchor"/>
          <w:rtl w:val="true"/>
        </w:rPr>
        <w:footnoteReference w:id="732"/>
      </w:r>
      <w:r>
        <w:rPr>
          <w:rFonts w:ascii="Amiri" w:hAnsi="Amiri" w:eastAsia="Amiri" w:cs="Amiri"/>
          <w:color w:val="111111"/>
          <w:sz w:val="28"/>
          <w:sz w:val="28"/>
          <w:szCs w:val="28"/>
          <w:rtl w:val="true"/>
          <w:lang w:bidi="ar-SA"/>
        </w:rPr>
        <w:t xml:space="preserve">يضبط‍‌ البلد يوم السّبت لستّ‌ عشرة </w:t>
      </w:r>
      <w:r>
        <w:rPr>
          <w:rStyle w:val="FootnoteAnchor"/>
          <w:rtl w:val="true"/>
        </w:rPr>
        <w:footnoteReference w:id="733"/>
      </w:r>
      <w:r>
        <w:rPr>
          <w:rFonts w:ascii="Amiri" w:hAnsi="Amiri" w:eastAsia="Amiri" w:cs="Amiri"/>
          <w:color w:val="111111"/>
          <w:sz w:val="28"/>
          <w:sz w:val="28"/>
          <w:szCs w:val="28"/>
          <w:rtl w:val="true"/>
          <w:lang w:bidi="ar-SA"/>
        </w:rPr>
        <w:t>ليلة خلت من جمادي الأولى سنة عشر و أربعمائة، و قدم أبو القاسم عبد الرّحيم بن إلياس دمشق يوم الثلاثاء لأربع و عشرين ليلة خلت من جمادى الآخر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غير المدائني أنه رخّص للناس فيما كان الملقّب بالحاكم نهاهم عنه من إظهار المنكر من الخمر و سماع الأغاني، فأحبّه أهل البلد، و أبغضه الجند </w:t>
      </w:r>
      <w:r>
        <w:rPr>
          <w:rStyle w:val="FootnoteAnchor"/>
          <w:rtl w:val="true"/>
        </w:rPr>
        <w:footnoteReference w:id="734"/>
      </w:r>
      <w:r>
        <w:rPr>
          <w:rFonts w:ascii="Amiri" w:hAnsi="Amiri" w:eastAsia="Amiri" w:cs="Amiri"/>
          <w:color w:val="111111"/>
          <w:sz w:val="28"/>
          <w:sz w:val="28"/>
          <w:szCs w:val="28"/>
          <w:rtl w:val="true"/>
          <w:lang w:bidi="ar-SA"/>
        </w:rPr>
        <w:t xml:space="preserve">لبخل كان فيه، و كتبوا فيه إلى مصر يذكرون انه مضمر للعصيان </w:t>
      </w:r>
      <w:r>
        <w:rPr>
          <w:rStyle w:val="FootnoteAnchor"/>
          <w:rtl w:val="true"/>
        </w:rPr>
        <w:footnoteReference w:id="735"/>
      </w:r>
      <w:r>
        <w:rPr>
          <w:rFonts w:ascii="Amiri" w:hAnsi="Amiri" w:eastAsia="Amiri" w:cs="Amiri"/>
          <w:color w:val="111111"/>
          <w:sz w:val="28"/>
          <w:sz w:val="28"/>
          <w:szCs w:val="28"/>
          <w:rtl w:val="true"/>
          <w:lang w:bidi="ar-SA"/>
        </w:rPr>
        <w:t>،و وقع بين الجند و البلدية في إمرته حرب و حريق و نهب، ثم وردت كتب الملقّب بالحاكم إليه يأمره بالمصير إلى مصر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سار يوم الجمعة لثمان و عشرين ليلة خلت من ربيع الأول سنة إحدى عشرة و أربعمائة، فكان مقامه من وقت قدومه إلى وقت مسيره تسعة أشهر و خمسة أيام، و رجع عبد الرّحيم إلى دمشق يوم الاثنين لأربع و عشرين خلت من رجب سنة إحدى عشرة و أربعمائة، و كان قد تغلّب </w:t>
      </w:r>
      <w:r>
        <w:rPr>
          <w:rStyle w:val="FootnoteAnchor"/>
          <w:rtl w:val="true"/>
        </w:rPr>
        <w:footnoteReference w:id="736"/>
      </w:r>
      <w:r>
        <w:rPr>
          <w:rFonts w:ascii="Amiri" w:hAnsi="Amiri" w:eastAsia="Amiri" w:cs="Amiri"/>
          <w:color w:val="111111"/>
          <w:sz w:val="28"/>
          <w:sz w:val="28"/>
          <w:szCs w:val="28"/>
          <w:rtl w:val="true"/>
          <w:lang w:bidi="ar-SA"/>
        </w:rPr>
        <w:t xml:space="preserve">على البلد رجل اسمه محمّد بن أبي طالب الجزّار، و اجتمع إليه جماعة من الأحداث و حارب الجند امتعاضا لولي العهد، فلما عرف الملقّب بالحاكم أنه غير </w:t>
      </w:r>
    </w:p>
    <w:p>
      <w:pPr>
        <w:pStyle w:val="BookText"/>
        <w:rPr/>
      </w:pPr>
      <w:r>
        <w:rPr>
          <w:rFonts w:ascii="Amiri" w:hAnsi="Amiri" w:eastAsia="Amiri" w:cs="Amiri"/>
          <w:color w:val="111111"/>
          <w:sz w:val="28"/>
          <w:sz w:val="28"/>
          <w:szCs w:val="28"/>
          <w:rtl w:val="true"/>
          <w:lang w:bidi="ar-SA"/>
        </w:rPr>
        <w:t xml:space="preserve">عاص ردّه إلى دمشق في التاريخ الذي تقدم، و عرف محمّد بن أبي طالب عوده سار للقائه، و سارع ابن أبي طالب إلى دمشق، و تسلّط‍‌ بها هو و الأحداث، و لم يبق لأحد معه أمر، فأرسل إليه ولي العهد في تسكين الفتنة، فلم يطعه، فدخل </w:t>
      </w:r>
      <w:r>
        <w:rPr>
          <w:rStyle w:val="FootnoteAnchor"/>
          <w:rtl w:val="true"/>
        </w:rPr>
        <w:footnoteReference w:id="737"/>
      </w:r>
      <w:r>
        <w:rPr>
          <w:rFonts w:ascii="Amiri" w:hAnsi="Amiri" w:eastAsia="Amiri" w:cs="Amiri"/>
          <w:color w:val="111111"/>
          <w:sz w:val="28"/>
          <w:sz w:val="28"/>
          <w:szCs w:val="28"/>
          <w:rtl w:val="true"/>
          <w:lang w:bidi="ar-SA"/>
        </w:rPr>
        <w:t>الجند و قبضوا على ابن أبي طالب و قتلوه و صلبوه، و استقام أمر دمشق لولي العهد فبذل</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يده في مصادرة أهل دمشق، فتنكر له سائرهم و أبغضوه، و أجمع أهل البلد و الجند على كراهية ولايته، فلما مات الحاكم و بويع ابنه بمصر، فأرسل من مصر إلى الأمراء، و وجوه الجند بالقبض على ولي العهد، فسارعوا إلى ذلك، و حمل مقيدا إلى مصر، ثم اعتقل في القصر مكرّما مبجلا مدة إلى أن مات، و ولي بعده أبو المطاع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رجل مجير الكتامي شيخ من جند المصريين ورقة فيها أسماء الولاة بدمشق، فكان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ولي العهد العهد سنة أربع و أربعمائة، و ولى ولي العهد دمشق سنة عشر و أربعمائة، و دخل دمشق يوم الأحد لاحدى عشرة بقين من شهر ربيع الأول 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نقله من خط‍‌ أبي الحسين الميداني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ولي عهد المسلمين عبد الرّحيم بن إلياس بن أحمد بن المعروف بالمهدي إلى دمشق يوم الثلاثاء لأربع و عشرين ليلة خلت من جمادى الآخرة سنة عشر و أربعمائة، فنزل في المزّة بعد صلاة الظهر، و كان له يوم عظيم، و ذلك لسبع و عشرين ليلة خلت من تشرين الأول، و دخل القصر يوم الاثنين مستهل رجب، فأقام إلى يوم الأحد لثلاث و عشرين ليلة خلت من شهر ربيع الأول سنة إحدى عشرة و أربعمائة، فنهب و قتل في القصر ممن كان معه عالم، و ساروا به يوم الجمعة ضحوة نهار لثمان و عشرين ليلة خلت من شهر ربيع الأول فكان مدة مقامه تسعة أشهر و خمسة أيام، و رجع إلى دمشق يوم الاثنين لأربع و عشرين ليلة من رجب سنة إحدى عشرة و أربعمائة، و نزل في القصر و قدم ابن داود المقرئ على نجيب من مصر و معه خدم يوم الأحد، و كان يوم عرفة بين الصلاتين، و معه سجل إلى ولي العهد، فجرى بينه و بينه كلام إلاّ أنه أخرج ولي العهد من القصر، و ضرب له خيمة و أخذ قواته، و لما كان في غد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صلاة العيد لا في المصلّى و لا في الجامع، و لا خطب لأحد البتة، و ساروا به إلى المزّة في هذا اليوم متوجهين إلى مصر، و بلغني أن ولي العهد اعتقل في </w:t>
      </w:r>
      <w:bookmarkStart w:id="135" w:name="pg16713_193643"/>
    </w:p>
    <w:p>
      <w:pPr>
        <w:pStyle w:val="BookText"/>
        <w:rPr/>
      </w:pPr>
      <w:bookmarkEnd w:id="135"/>
      <w:r>
        <w:rPr>
          <w:rFonts w:ascii="Amiri" w:hAnsi="Amiri" w:eastAsia="Amiri" w:cs="Amiri"/>
          <w:color w:val="111111"/>
          <w:sz w:val="28"/>
          <w:sz w:val="28"/>
          <w:szCs w:val="28"/>
          <w:rtl w:val="true"/>
          <w:lang w:bidi="ar-SA"/>
        </w:rPr>
        <w:t xml:space="preserve">مصر بحجرة إلى أن قتل نفسه بسكين حملت إليه مع بطيخ، و أنه غمر السكين في سرّته حتى غابت، فلما انتهى إلى عمّه الملقّب بالظاهر أنفدت </w:t>
      </w:r>
      <w:r>
        <w:rPr>
          <w:rStyle w:val="FootnoteAnchor"/>
          <w:rtl w:val="true"/>
        </w:rPr>
        <w:footnoteReference w:id="739"/>
      </w:r>
      <w:r>
        <w:rPr>
          <w:rFonts w:ascii="Amiri" w:hAnsi="Amiri" w:eastAsia="Amiri" w:cs="Amiri"/>
          <w:color w:val="111111"/>
          <w:sz w:val="28"/>
          <w:sz w:val="28"/>
          <w:szCs w:val="28"/>
          <w:rtl w:val="true"/>
          <w:lang w:bidi="ar-SA"/>
        </w:rPr>
        <w:t xml:space="preserve">قاضي القضاة و الشهود، فلما حضروا أخبرهم أنه هو الذي فعل ذلك بنفسه، و تأمل الطبيب الجرح، فوجد طرف السكين ظاهرا و قال إنه لم يصادف مقتلا، و أخرج كلبتين ليجذب بها السكين فلما رأى ذلك عبد الرّحيم وضع إصبعه على طرف السكين و غمز </w:t>
      </w:r>
      <w:r>
        <w:rPr>
          <w:rStyle w:val="FootnoteAnchor"/>
          <w:rtl w:val="true"/>
        </w:rPr>
        <w:footnoteReference w:id="740"/>
      </w:r>
      <w:r>
        <w:rPr>
          <w:rFonts w:ascii="Amiri" w:hAnsi="Amiri" w:eastAsia="Amiri" w:cs="Amiri"/>
          <w:color w:val="111111"/>
          <w:sz w:val="28"/>
          <w:sz w:val="28"/>
          <w:szCs w:val="28"/>
          <w:rtl w:val="true"/>
          <w:lang w:bidi="ar-SA"/>
        </w:rPr>
        <w:t>عليها حتى توارت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طريق ضيقة و مثلي لا يزاحم فيها، مات</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2317946_73709187"/>
      <w:bookmarkStart w:id="137" w:name="_Toc52"/>
      <w:bookmarkEnd w:id="136"/>
      <w:r>
        <w:rPr/>
        <w:t>4014</w:t>
      </w:r>
      <w:r>
        <w:rPr>
          <w:rtl w:val="true"/>
        </w:rPr>
        <w:t xml:space="preserve"> - </w:t>
      </w:r>
      <w:r>
        <w:rPr>
          <w:rtl w:val="true"/>
        </w:rPr>
        <w:t>عبد الرحيم بن ربيعة</w:t>
      </w:r>
      <w:bookmarkEnd w:id="137"/>
    </w:p>
    <w:p>
      <w:pPr>
        <w:pStyle w:val="BookText"/>
        <w:rPr/>
      </w:pPr>
      <w:r>
        <w:rPr>
          <w:rFonts w:ascii="Amiri" w:hAnsi="Amiri" w:eastAsia="Amiri" w:cs="Amiri"/>
          <w:color w:val="111111"/>
          <w:sz w:val="28"/>
          <w:sz w:val="28"/>
          <w:szCs w:val="28"/>
          <w:rtl w:val="true"/>
          <w:lang w:bidi="ar-SA"/>
        </w:rPr>
        <w:t>حدث عن عبد الرحمن بن أيوب بن نافع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شيوخ أهل دمشق</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317948_73709187"/>
      <w:bookmarkStart w:id="139" w:name="_Toc53"/>
      <w:bookmarkEnd w:id="138"/>
      <w:r>
        <w:rPr/>
        <w:t>4015</w:t>
      </w:r>
      <w:r>
        <w:rPr>
          <w:rtl w:val="true"/>
        </w:rPr>
        <w:t xml:space="preserve"> - </w:t>
      </w:r>
      <w:r>
        <w:rPr>
          <w:rtl w:val="true"/>
        </w:rPr>
        <w:t>عبد الرّحيم بن سعيد الأبرص،أخو محمّد بن سعيد</w:t>
      </w:r>
      <w:bookmarkEnd w:id="139"/>
    </w:p>
    <w:p>
      <w:pPr>
        <w:pStyle w:val="BookText"/>
        <w:rPr/>
      </w:pP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سعيد الأبرص </w:t>
      </w:r>
      <w:r>
        <w:rPr>
          <w:rStyle w:val="FootnoteAnchor"/>
          <w:rtl w:val="true"/>
        </w:rPr>
        <w:footnoteReference w:id="742"/>
      </w:r>
      <w:r>
        <w:rPr>
          <w:rFonts w:ascii="Amiri" w:hAnsi="Amiri" w:eastAsia="Amiri" w:cs="Amiri"/>
          <w:color w:val="111111"/>
          <w:sz w:val="28"/>
          <w:sz w:val="28"/>
          <w:szCs w:val="28"/>
          <w:rtl w:val="true"/>
          <w:lang w:bidi="ar-SA"/>
        </w:rPr>
        <w:t>،أخو محمّد بن سعيد</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الزهري، سمع منه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السّقّا، نا محمّد بن يعقوب </w:t>
      </w:r>
      <w:r>
        <w:rPr>
          <w:rStyle w:val="FootnoteAnchor"/>
          <w:rtl w:val="true"/>
        </w:rPr>
        <w:footnoteReference w:id="743"/>
      </w:r>
      <w:r>
        <w:rPr>
          <w:rFonts w:ascii="Amiri" w:hAnsi="Amiri" w:eastAsia="Amiri" w:cs="Amiri"/>
          <w:color w:val="111111"/>
          <w:sz w:val="28"/>
          <w:sz w:val="28"/>
          <w:szCs w:val="28"/>
          <w:rtl w:val="true"/>
          <w:lang w:bidi="ar-SA"/>
        </w:rPr>
        <w:t>،نا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الشامي له أخ يقال له عبد الرّحيم بن سعيد الأبرص، و قد سمعنا منه ببغداد، و كان يروي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الرّحيم بن سعيد الأبرص الشامي أخو محمّد بن سعيد المصلوب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بغداد، و حدّث بها عن ابن شهاب الزهري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يحيى بن معين</w:t>
      </w:r>
      <w:r>
        <w:rPr>
          <w:rFonts w:eastAsia="Amiri" w:cs="Amiri" w:ascii="Amiri" w:hAnsi="Amiri"/>
          <w:color w:val="111111"/>
          <w:sz w:val="28"/>
          <w:szCs w:val="28"/>
          <w:rtl w:val="true"/>
          <w:lang w:bidi="ar-SA"/>
        </w:rPr>
        <w:t xml:space="preserve">. </w:t>
      </w:r>
      <w:bookmarkStart w:id="140" w:name="pg16713_193644"/>
    </w:p>
    <w:p>
      <w:pPr>
        <w:pStyle w:val="Heading4"/>
        <w:numPr>
          <w:ilvl w:val="3"/>
          <w:numId w:val="1"/>
        </w:numPr>
        <w:rPr/>
      </w:pPr>
      <w:bookmarkStart w:id="141" w:name="__RefHeading___Toc2317950_73709187"/>
      <w:bookmarkStart w:id="142" w:name="_Toc54"/>
      <w:bookmarkEnd w:id="140"/>
      <w:bookmarkEnd w:id="141"/>
      <w:r>
        <w:rPr/>
        <w:t>4016</w:t>
      </w:r>
      <w:r>
        <w:rPr>
          <w:rtl w:val="true"/>
        </w:rPr>
        <w:t xml:space="preserve"> - </w:t>
      </w:r>
      <w:r>
        <w:rPr>
          <w:rtl w:val="true"/>
        </w:rPr>
        <w:t>عبد الرّحيم بن صالح الدّاراني</w:t>
      </w:r>
      <w:bookmarkEnd w:id="142"/>
    </w:p>
    <w:p>
      <w:pPr>
        <w:pStyle w:val="BookText"/>
        <w:rPr/>
      </w:pP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صالح الدّاراني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حكى عن أبي سليمان الدّاراني، و أم هارون العابدة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أيّوب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تأتي روايته في ترجمة أم هارون </w:t>
      </w:r>
      <w:r>
        <w:rPr>
          <w:rStyle w:val="FootnoteAnchor"/>
          <w:rtl w:val="true"/>
        </w:rPr>
        <w:footnoteReference w:id="746"/>
      </w:r>
      <w:r>
        <w:rPr>
          <w:rFonts w:ascii="Amiri" w:hAnsi="Amiri" w:eastAsia="Amiri" w:cs="Amiri"/>
          <w:color w:val="111111"/>
          <w:sz w:val="28"/>
          <w:sz w:val="28"/>
          <w:szCs w:val="28"/>
          <w:rtl w:val="true"/>
          <w:lang w:bidi="ar-SA"/>
        </w:rPr>
        <w:t>،و نسبه بعضهم إلى جد أبيه، و هو عبد الرّحيم بن محمّد بن علي الذي يأتي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محمّد بن يوسف الهروي هذه الحكاية عن أبي محمّد عبد الرّحيم بن محمّد بن علي الأنصاري المؤذن عن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بعد إن شاء اللّه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317952_73709187"/>
      <w:bookmarkStart w:id="144" w:name="_Toc55"/>
      <w:bookmarkEnd w:id="143"/>
      <w:r>
        <w:rPr/>
        <w:t>4017</w:t>
      </w:r>
      <w:r>
        <w:rPr>
          <w:rtl w:val="true"/>
        </w:rPr>
        <w:t xml:space="preserve"> - </w:t>
      </w:r>
      <w:r>
        <w:rPr>
          <w:rtl w:val="true"/>
        </w:rPr>
        <w:t>عبد الرّحيم بن عمر بن عاصم</w:t>
      </w:r>
      <w:bookmarkEnd w:id="144"/>
    </w:p>
    <w:p>
      <w:pPr>
        <w:pStyle w:val="BookText"/>
        <w:rPr/>
      </w:pPr>
      <w:r>
        <w:rPr>
          <w:rFonts w:ascii="Amiri" w:hAnsi="Amiri" w:eastAsia="Amiri" w:cs="Amiri"/>
          <w:color w:val="111111"/>
          <w:sz w:val="28"/>
          <w:sz w:val="28"/>
          <w:szCs w:val="28"/>
          <w:rtl w:val="true"/>
          <w:lang w:bidi="ar-SA"/>
        </w:rPr>
        <w:t>أبو مروان المازني الماسح</w:t>
      </w:r>
    </w:p>
    <w:p>
      <w:pPr>
        <w:pStyle w:val="BookText"/>
        <w:rPr/>
      </w:pPr>
      <w:r>
        <w:rPr>
          <w:rFonts w:ascii="Amiri" w:hAnsi="Amiri" w:eastAsia="Amiri" w:cs="Amiri"/>
          <w:color w:val="111111"/>
          <w:sz w:val="28"/>
          <w:sz w:val="28"/>
          <w:szCs w:val="28"/>
          <w:rtl w:val="true"/>
          <w:lang w:bidi="ar-SA"/>
        </w:rPr>
        <w:t>كان يسكن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سليمان بن عبد الرّحيم، و هشام بن عمّار، و دحيم، و محمّد بن عيسى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بن فضالة، و أبو موسى هارون بن محمّد بن هارون الطّحّان، و أبو بكر يحيى بن عبد اللّه بن الحارث بن الزّجّاج، و أبو علي بن شعيب، و أبو أحمد عبد اللّه بن محمّد بن عبد اللّه بن الناصح، و أبو بكر أحمد بن عبد اللّه بن الفرج البرامي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القرشي، و أبو القاسم نصر بن أحمد بن مقاتل،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نصر عبد الوهاب بن عبد اللّه بن عمر المرّي </w:t>
      </w:r>
      <w:r>
        <w:rPr>
          <w:rStyle w:val="FootnoteAnchor"/>
          <w:rtl w:val="true"/>
        </w:rPr>
        <w:footnoteReference w:id="747"/>
      </w:r>
      <w:r>
        <w:rPr>
          <w:rFonts w:ascii="Amiri" w:hAnsi="Amiri" w:eastAsia="Amiri" w:cs="Amiri"/>
          <w:color w:val="111111"/>
          <w:sz w:val="28"/>
          <w:sz w:val="28"/>
          <w:szCs w:val="28"/>
          <w:rtl w:val="true"/>
          <w:lang w:bidi="ar-SA"/>
        </w:rPr>
        <w:t xml:space="preserve">،أنا أبو عمر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الرّحيم بن عمر المازني، نا سليمان بن عبد الرّحمن، نا سعدان بن يحيى، نا هشام بن عروة، 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مريم، و خير نسائها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7280</w:t>
      </w:r>
      <w:r>
        <w:rPr>
          <w:rFonts w:eastAsia="Amiri" w:cs="Amiri" w:ascii="Amiri" w:hAnsi="Amiri"/>
          <w:color w:val="111111"/>
          <w:sz w:val="28"/>
          <w:szCs w:val="28"/>
          <w:rtl w:val="true"/>
          <w:lang w:bidi="ar-SA"/>
        </w:rPr>
        <w:t xml:space="preserve">]. </w:t>
      </w:r>
      <w:bookmarkStart w:id="145" w:name="pg16713_193645"/>
    </w:p>
    <w:p>
      <w:pPr>
        <w:pStyle w:val="BookText"/>
        <w:rPr/>
      </w:pPr>
      <w:bookmarkEnd w:id="145"/>
      <w:r>
        <w:rPr>
          <w:rFonts w:ascii="Amiri" w:hAnsi="Amiri" w:eastAsia="Amiri" w:cs="Amiri"/>
          <w:color w:val="111111"/>
          <w:sz w:val="28"/>
          <w:sz w:val="28"/>
          <w:szCs w:val="28"/>
          <w:rtl w:val="true"/>
          <w:lang w:bidi="ar-SA"/>
        </w:rPr>
        <w:t xml:space="preserve">أخبرنا عاليا أبو محمّد السيدي، أنا أبو سعد الجنزرودي، أنا الحاكم أبو أحمد، أنا محمّد بن مروان، و هو ابن خريم </w:t>
      </w:r>
      <w:r>
        <w:rPr>
          <w:rStyle w:val="FootnoteAnchor"/>
          <w:rtl w:val="true"/>
        </w:rPr>
        <w:footnoteReference w:id="748"/>
      </w:r>
      <w:r>
        <w:rPr>
          <w:rFonts w:ascii="Amiri" w:hAnsi="Amiri" w:eastAsia="Amiri" w:cs="Amiri"/>
          <w:color w:val="111111"/>
          <w:sz w:val="28"/>
          <w:sz w:val="28"/>
          <w:szCs w:val="28"/>
          <w:rtl w:val="true"/>
          <w:lang w:bidi="ar-SA"/>
        </w:rPr>
        <w:t xml:space="preserve">،نا هشام بن عمّار، نا سعيد بن يحيى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مريم، و خير نسائها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 أبو المعالي محمّد بن يحيى، أنا أبو القاسم بن أبي العلاء </w:t>
      </w:r>
      <w:r>
        <w:rPr>
          <w:rStyle w:val="FootnoteAnchor"/>
          <w:rtl w:val="true"/>
        </w:rPr>
        <w:footnoteReference w:id="750"/>
      </w:r>
      <w:r>
        <w:rPr>
          <w:rFonts w:ascii="Amiri" w:hAnsi="Amiri" w:eastAsia="Amiri" w:cs="Amiri"/>
          <w:color w:val="111111"/>
          <w:sz w:val="28"/>
          <w:sz w:val="28"/>
          <w:szCs w:val="28"/>
          <w:rtl w:val="true"/>
          <w:lang w:bidi="ar-SA"/>
        </w:rPr>
        <w:t xml:space="preserve">،أنا أبو نصر بن الجبّان، أنا أبو عمر بن فضالة، حدثني أبو مروان عبد الرّحيم بن عمر المازني، نا سليمان بن عبد الرّحمن، نا سعدان </w:t>
      </w:r>
      <w:r>
        <w:rPr>
          <w:rStyle w:val="FootnoteAnchor"/>
          <w:rtl w:val="true"/>
        </w:rPr>
        <w:footnoteReference w:id="751"/>
      </w:r>
      <w:r>
        <w:rPr>
          <w:rFonts w:ascii="Amiri" w:hAnsi="Amiri" w:eastAsia="Amiri" w:cs="Amiri"/>
          <w:color w:val="111111"/>
          <w:sz w:val="28"/>
          <w:sz w:val="28"/>
          <w:szCs w:val="28"/>
          <w:rtl w:val="true"/>
          <w:lang w:bidi="ar-SA"/>
        </w:rPr>
        <w:t>بن يحيى، نا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حكيم بن حزام أعتق في الجاهلية مائة رقبة، و حمل على مائة بعير، فسأل رسول اللّه صلى اللّه عليه و سلم و أخبره </w:t>
      </w:r>
      <w:r>
        <w:rPr>
          <w:rStyle w:val="FootnoteAnchor"/>
          <w:rtl w:val="true"/>
        </w:rPr>
        <w:footnoteReference w:id="752"/>
      </w:r>
      <w:r>
        <w:rPr>
          <w:rFonts w:ascii="Amiri" w:hAnsi="Amiri" w:eastAsia="Amiri" w:cs="Amiri"/>
          <w:color w:val="111111"/>
          <w:sz w:val="28"/>
          <w:sz w:val="28"/>
          <w:szCs w:val="28"/>
          <w:rtl w:val="true"/>
          <w:lang w:bidi="ar-SA"/>
        </w:rPr>
        <w:t>بما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أعتقت في الجاهلية مائة رقبة، و حملت على مائة بعير،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ما سلف لك من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الحديث عندنا طرق عالية من حديث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الموازيني، و أبو طاهر محمّد بن الحسين، و أخبرنا أبو طاهر الفقيه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السلام بن سعدان أخبرنا أبو عمر محمّد بن موسى بن فضالة، نا عبد الرّحيم بن عمر المازني، نا عبد الرّحمن بن إبراهيم دحيم، نا الوليد، نا الأوزاعي، عن الزهري، عن أبي إدريس الخولاني، عن أبي ثعلبة الخشني،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نهى عن أكل كلّ‌ ذي ناب من السباع</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317954_73709187"/>
      <w:bookmarkStart w:id="147" w:name="_Toc56"/>
      <w:bookmarkEnd w:id="146"/>
      <w:r>
        <w:rPr/>
        <w:t>4018</w:t>
      </w:r>
      <w:r>
        <w:rPr>
          <w:rtl w:val="true"/>
        </w:rPr>
        <w:t xml:space="preserve"> - </w:t>
      </w:r>
      <w:r>
        <w:rPr>
          <w:rtl w:val="true"/>
        </w:rPr>
        <w:t>عبد الرّحيم بن عمرو بن حويّ‌ السّكسكي</w:t>
      </w:r>
      <w:bookmarkEnd w:id="147"/>
    </w:p>
    <w:p>
      <w:pPr>
        <w:pStyle w:val="BookText"/>
        <w:rPr/>
      </w:pPr>
      <w:r>
        <w:rPr>
          <w:rFonts w:ascii="Amiri" w:hAnsi="Amiri" w:eastAsia="Amiri" w:cs="Amiri"/>
          <w:color w:val="111111"/>
          <w:sz w:val="28"/>
          <w:sz w:val="28"/>
          <w:szCs w:val="28"/>
          <w:rtl w:val="true"/>
          <w:lang w:bidi="ar-SA"/>
        </w:rPr>
        <w:t>حدث عن إسحاق بن سعيد بن عمارة بن صفوان الكلاعي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حارثة أحمد بن إبراهيم بن هشام بن يحيى بن يحيى الغسّاني</w:t>
      </w:r>
      <w:r>
        <w:rPr>
          <w:rFonts w:eastAsia="Amiri" w:cs="Amiri" w:ascii="Amiri" w:hAnsi="Amiri"/>
          <w:color w:val="111111"/>
          <w:sz w:val="28"/>
          <w:szCs w:val="28"/>
          <w:rtl w:val="true"/>
          <w:lang w:bidi="ar-SA"/>
        </w:rPr>
        <w:t xml:space="preserve">. </w:t>
      </w:r>
      <w:bookmarkStart w:id="148" w:name="pg16713_193646"/>
    </w:p>
    <w:p>
      <w:pPr>
        <w:pStyle w:val="Heading4"/>
        <w:numPr>
          <w:ilvl w:val="3"/>
          <w:numId w:val="1"/>
        </w:numPr>
        <w:rPr/>
      </w:pPr>
      <w:bookmarkStart w:id="149" w:name="__RefHeading___Toc2317956_73709187"/>
      <w:bookmarkStart w:id="150" w:name="_Toc57"/>
      <w:bookmarkEnd w:id="148"/>
      <w:bookmarkEnd w:id="149"/>
      <w:r>
        <w:rPr/>
        <w:t>4019</w:t>
      </w:r>
      <w:r>
        <w:rPr>
          <w:rtl w:val="true"/>
        </w:rPr>
        <w:t xml:space="preserve"> - </w:t>
      </w:r>
      <w:r>
        <w:rPr>
          <w:rtl w:val="true"/>
        </w:rPr>
        <w:t>عبد الرّحيم بن محمّد بن أحمد بن إبراهيم بن إسحاق بن عبيد</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الجرشي القزّاز</w:t>
      </w:r>
    </w:p>
    <w:p>
      <w:pPr>
        <w:pStyle w:val="BookText"/>
        <w:rPr/>
      </w:pPr>
      <w:r>
        <w:rPr>
          <w:rFonts w:ascii="IRNazanin" w:hAnsi="IRNazanin" w:eastAsia="IRNazanin"/>
          <w:color w:val="111111"/>
          <w:sz w:val="28"/>
          <w:sz w:val="28"/>
          <w:szCs w:val="28"/>
          <w:rtl w:val="true"/>
          <w:lang w:bidi="fa-IR"/>
        </w:rPr>
        <w:t>من أهل باب توما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أحمد بن محمّد بن يحيى بن حمزة، و وزيرة </w:t>
      </w:r>
      <w:r>
        <w:rPr>
          <w:rStyle w:val="FootnoteAnchor"/>
          <w:rtl w:val="true"/>
        </w:rPr>
        <w:footnoteReference w:id="753"/>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هو نسبه، و أبو بكر بن أبي الحديد، و أبو سليمان بن زبر،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أنا أبو الحسين بن أبي نصر، أنا أبو سليمان بن زبر، نا عبد الرّحيم بن محمّد الجرشي، أبو مروان، نا أحمد بن محمّد بن يحيى بن حمزة، حدثني أبي، عن أبيه، عن عمار بن أبي يحيى، عن سلمة بن تميم، عن عطاء بن أبي رباح، حدثني عنبسة بن أبي سفيان، عن بشر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وال ولي من أمر المسلمين شيئا، وقف به على جسر جهنّم فيهتزّ به الجسر حتى يزول كلّ‌ عضو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نصر الحسين بن محمّد بن طلاّب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الحديد، نا أبو مروان عبد الرّحيم بن محمّد بن أحمد الجرشي، نا وزيرة بن محمّد الغسّاني، نا معمر بن شبيب، 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أبو علقمة النّميري بغلا فوقف على أبي عبد الرّحمن القرشي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علقمة إنّ‌ لبغلك هذا منظرا فهل مع حسن هذا المنظر من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و ما بلغك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عليه مرة من مصر فقفز بي قفزة إلى فلسطين، و الثانية إلى الأردن، و الثالثة إلى دمشق، فقال له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إلى أهلك يدفنوه معك في قبرك فلعله يقفز بك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جدي أبو محمّد،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الكلابي في تسمية شيوخه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الرّحيم بن محمّد بن أحمد بن إبراهيم بن إسحاق بن يعقوب بن مروان أبو </w:t>
      </w:r>
      <w:r>
        <w:rPr>
          <w:rStyle w:val="FootnoteAnchor"/>
          <w:rtl w:val="true"/>
        </w:rPr>
        <w:footnoteReference w:id="754"/>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bookmarkStart w:id="151" w:name="pg16713_193647"/>
    </w:p>
    <w:p>
      <w:pPr>
        <w:pStyle w:val="BookText"/>
        <w:rPr/>
      </w:pPr>
      <w:bookmarkEnd w:id="151"/>
      <w:r>
        <w:rPr>
          <w:rFonts w:ascii="Amiri" w:hAnsi="Amiri" w:eastAsia="Amiri" w:cs="Amiri"/>
          <w:color w:val="111111"/>
          <w:sz w:val="28"/>
          <w:sz w:val="28"/>
          <w:szCs w:val="28"/>
          <w:rtl w:val="true"/>
          <w:lang w:bidi="ar-SA"/>
        </w:rPr>
        <w:t>قرأت بخط‍‌ أبي الحسن نجا بن أحمد فيما ذكر أنه نقله من خط‍‌ أبي الحسين الرازي في تسمية من سمع منه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مروان عبد الرّحيم بن محمّد بن أحمد بن إبراهيم بن إسحاق بن عبيد الجرشي، القزاز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باب توما، مات في سنة اثنتين </w:t>
      </w:r>
      <w:r>
        <w:rPr>
          <w:rStyle w:val="FootnoteAnchor"/>
          <w:rtl w:val="true"/>
        </w:rPr>
        <w:footnoteReference w:id="757"/>
      </w:r>
      <w:r>
        <w:rPr>
          <w:rFonts w:ascii="Amiri" w:hAnsi="Amiri" w:eastAsia="Amiri" w:cs="Amiri"/>
          <w:color w:val="111111"/>
          <w:sz w:val="28"/>
          <w:sz w:val="28"/>
          <w:szCs w:val="28"/>
          <w:rtl w:val="true"/>
          <w:lang w:bidi="ar-SA"/>
        </w:rPr>
        <w:t>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أبو مروان عبد الرّحمن </w:t>
      </w:r>
      <w:r>
        <w:rPr>
          <w:rStyle w:val="FootnoteAnchor"/>
          <w:rtl w:val="true"/>
        </w:rPr>
        <w:footnoteReference w:id="758"/>
      </w:r>
      <w:r>
        <w:rPr>
          <w:rFonts w:ascii="Amiri" w:hAnsi="Amiri" w:eastAsia="Amiri" w:cs="Amiri"/>
          <w:color w:val="111111"/>
          <w:sz w:val="28"/>
          <w:sz w:val="28"/>
          <w:szCs w:val="28"/>
          <w:rtl w:val="true"/>
          <w:lang w:bidi="ar-SA"/>
        </w:rPr>
        <w:t xml:space="preserve">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سنة اثنتين </w:t>
      </w:r>
      <w:r>
        <w:rPr>
          <w:rStyle w:val="FootnoteAnchor"/>
          <w:rtl w:val="true"/>
        </w:rPr>
        <w:footnoteReference w:id="759"/>
      </w:r>
      <w:r>
        <w:rPr>
          <w:rFonts w:ascii="Amiri" w:hAnsi="Amiri" w:eastAsia="Amiri" w:cs="Amiri"/>
          <w:color w:val="111111"/>
          <w:sz w:val="28"/>
          <w:sz w:val="28"/>
          <w:szCs w:val="28"/>
          <w:rtl w:val="true"/>
          <w:lang w:bidi="ar-SA"/>
        </w:rPr>
        <w:t xml:space="preserve">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هو وهم، هو عبد الرّحيم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317958_73709187"/>
      <w:bookmarkStart w:id="153" w:name="_Toc58"/>
      <w:bookmarkEnd w:id="152"/>
      <w:r>
        <w:rPr/>
        <w:t>4020</w:t>
      </w:r>
      <w:r>
        <w:rPr>
          <w:rtl w:val="true"/>
        </w:rPr>
        <w:t xml:space="preserve"> - </w:t>
      </w:r>
      <w:r>
        <w:rPr>
          <w:rtl w:val="true"/>
        </w:rPr>
        <w:t>عبد الرّحيم بن محمّد بن أحمد</w:t>
      </w:r>
      <w:bookmarkEnd w:id="153"/>
    </w:p>
    <w:p>
      <w:pPr>
        <w:pStyle w:val="BookText"/>
        <w:rPr/>
      </w:pPr>
      <w:r>
        <w:rPr>
          <w:rFonts w:ascii="Amiri" w:hAnsi="Amiri" w:eastAsia="Amiri" w:cs="Amiri"/>
          <w:color w:val="111111"/>
          <w:sz w:val="28"/>
          <w:sz w:val="28"/>
          <w:szCs w:val="28"/>
          <w:rtl w:val="true"/>
          <w:lang w:bidi="ar-SA"/>
        </w:rPr>
        <w:t>أبو زيد القيرواني المقرئ</w:t>
      </w:r>
    </w:p>
    <w:p>
      <w:pPr>
        <w:pStyle w:val="BookText"/>
        <w:rPr/>
      </w:pPr>
      <w:r>
        <w:rPr>
          <w:rFonts w:ascii="Amiri" w:hAnsi="Amiri" w:eastAsia="Amiri" w:cs="Amiri"/>
          <w:color w:val="111111"/>
          <w:sz w:val="28"/>
          <w:sz w:val="28"/>
          <w:szCs w:val="28"/>
          <w:rtl w:val="true"/>
          <w:lang w:bidi="ar-SA"/>
        </w:rPr>
        <w:t>قدم دمشق، و حدث بها عن من لم يبلغني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من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زيد عبد الرّحيم بن محمّد بن أحمد القيرواني من أهل القيروان من العرب، قدم دمشق، فأقام بها مدّة ثم خرج عنها</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317960_73709187"/>
      <w:bookmarkStart w:id="155" w:name="_Toc59"/>
      <w:bookmarkEnd w:id="154"/>
      <w:r>
        <w:rPr/>
        <w:t>4021</w:t>
      </w:r>
      <w:r>
        <w:rPr>
          <w:rtl w:val="true"/>
        </w:rPr>
        <w:t xml:space="preserve"> - </w:t>
      </w:r>
      <w:r>
        <w:rPr>
          <w:rtl w:val="true"/>
        </w:rPr>
        <w:t xml:space="preserve">عبد الرّحيم </w:t>
      </w:r>
      <w:r>
        <w:rPr>
          <w:rtl w:val="true"/>
        </w:rPr>
        <w:t xml:space="preserve">- </w:t>
      </w:r>
      <w:r>
        <w:rPr>
          <w:rtl w:val="true"/>
        </w:rPr>
        <w:t>و يقال</w:t>
      </w:r>
      <w:r>
        <w:rPr>
          <w:rtl w:val="true"/>
        </w:rPr>
        <w:t xml:space="preserve">: </w:t>
      </w:r>
      <w:r>
        <w:rPr>
          <w:rtl w:val="true"/>
        </w:rPr>
        <w:t xml:space="preserve">عبد الرّحمن </w:t>
      </w:r>
      <w:r>
        <w:rPr>
          <w:rtl w:val="true"/>
        </w:rPr>
        <w:t xml:space="preserve">- </w:t>
      </w:r>
      <w:r>
        <w:rPr>
          <w:rtl w:val="true"/>
        </w:rPr>
        <w:t>بن محمّد بن عبد اللّه البكري</w:t>
      </w:r>
      <w:bookmarkEnd w:id="155"/>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317962_73709187"/>
      <w:bookmarkStart w:id="157" w:name="_Toc60"/>
      <w:bookmarkEnd w:id="156"/>
      <w:r>
        <w:rPr/>
        <w:t>4022</w:t>
      </w:r>
      <w:r>
        <w:rPr>
          <w:rtl w:val="true"/>
        </w:rPr>
        <w:t xml:space="preserve"> - </w:t>
      </w:r>
      <w:r>
        <w:rPr>
          <w:rtl w:val="true"/>
        </w:rPr>
        <w:t>عبد الرّحيم بن محمّد بن علي</w:t>
      </w:r>
      <w:bookmarkEnd w:id="15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محمّد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صالح بن حنظلة</w:t>
      </w:r>
    </w:p>
    <w:p>
      <w:pPr>
        <w:pStyle w:val="BookText"/>
        <w:rPr/>
      </w:pPr>
      <w:r>
        <w:rPr>
          <w:rFonts w:ascii="Amiri" w:hAnsi="Amiri" w:eastAsia="Amiri" w:cs="Amiri"/>
          <w:color w:val="111111"/>
          <w:sz w:val="28"/>
          <w:sz w:val="28"/>
          <w:szCs w:val="28"/>
          <w:rtl w:val="true"/>
          <w:lang w:bidi="ar-SA"/>
        </w:rPr>
        <w:t>أبو محمّد الأنصاري الدّاراني المؤذّن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ولد حنظلة الغسيل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أبي سليمان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القاسم عبد العزيز بن عبد الرّحيم، و محمّد بن يوسف الهروي، و محمّد بن إبراهيم البغدادي، و جعفر بن محمّد بن سعد بن شعيب العبدري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نا تمّام بن محمّد، أنا أبو القاسم عبد العزيز بن عبد الرّحيم بن محمّد بن علي الأنصاري الضرير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عبد الرّحمن بن محمّد المؤذن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الوليد بن مسلم شيخا أبيض الوجه، و كان كثير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أنا أبو علي الأهوازي، نا أبو نصر عبد الوهاب بن عبد اللّه بن عمر المرّي </w:t>
      </w:r>
      <w:r>
        <w:rPr>
          <w:rStyle w:val="FootnoteAnchor"/>
          <w:rtl w:val="true"/>
        </w:rPr>
        <w:footnoteReference w:id="760"/>
      </w:r>
      <w:r>
        <w:rPr>
          <w:rFonts w:ascii="Amiri" w:hAnsi="Amiri" w:eastAsia="Amiri" w:cs="Amiri"/>
          <w:color w:val="111111"/>
          <w:sz w:val="28"/>
          <w:sz w:val="28"/>
          <w:szCs w:val="28"/>
          <w:rtl w:val="true"/>
          <w:lang w:bidi="ar-SA"/>
        </w:rPr>
        <w:t>،أنا أبو الحسن حميد بن الحسن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هاشم محمّد بن عبد الأعلى بن عليل </w:t>
      </w:r>
      <w:r>
        <w:rPr>
          <w:rStyle w:val="FootnoteAnchor"/>
          <w:rtl w:val="true"/>
        </w:rPr>
        <w:footnoteReference w:id="761"/>
      </w:r>
      <w:r>
        <w:rPr>
          <w:rFonts w:ascii="Amiri" w:hAnsi="Amiri" w:eastAsia="Amiri" w:cs="Amiri"/>
          <w:color w:val="111111"/>
          <w:sz w:val="28"/>
          <w:sz w:val="28"/>
          <w:szCs w:val="28"/>
          <w:rtl w:val="true"/>
          <w:lang w:bidi="ar-SA"/>
        </w:rPr>
        <w:t>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ابن الأجذع طعاما، و دعا قاسم الجوعي، و أحمد بن أبي الحواري، و عبد الرّحيم بن المؤذن على أنهم يصلّون العتمة و يجيئون إلى عنده، فصلّوا و خرجوا، فلما صاروا عند دار ابن أبي الفاتك قال أحمد بن أبي الحواري لعبد الرّحيم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لنا شيئا قبل أن تدخل،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صدق المستخصين بالحبّ‌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بلوغهم المجهود في طاعة الربّ‌</w:t>
      </w:r>
    </w:p>
    <w:p>
      <w:pPr>
        <w:pStyle w:val="BookText"/>
        <w:rPr/>
      </w:pPr>
      <w:r>
        <w:rPr>
          <w:rFonts w:ascii="Amiri" w:hAnsi="Amiri" w:eastAsia="Amiri" w:cs="Amiri"/>
          <w:color w:val="111111"/>
          <w:sz w:val="28"/>
          <w:sz w:val="28"/>
          <w:szCs w:val="28"/>
          <w:rtl w:val="true"/>
          <w:lang w:bidi="ar-SA"/>
        </w:rPr>
        <w:t xml:space="preserve">و تحصيل طيب القوت من مجتنائه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ذاك القوت في مرتقى صعب</w:t>
      </w:r>
    </w:p>
    <w:p>
      <w:pPr>
        <w:pStyle w:val="BookText"/>
        <w:rPr/>
      </w:pPr>
      <w:r>
        <w:rPr>
          <w:rFonts w:ascii="Amiri" w:hAnsi="Amiri" w:eastAsia="Amiri" w:cs="Amiri"/>
          <w:color w:val="111111"/>
          <w:sz w:val="28"/>
          <w:sz w:val="28"/>
          <w:szCs w:val="28"/>
          <w:rtl w:val="true"/>
          <w:lang w:bidi="ar-SA"/>
        </w:rPr>
        <w:t>فضرب أحمد بن أبي الحواري إلى عارض عبد الرّحيم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كذا و كذا لئن برحت لأتبعنها، فلم يزل يردد الكلام و هم قيام حتى أذّن مؤذن الفجر، و رجعوا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إبراهيم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عبد الرّحيم بن محمّد بن شعيب بن صالح بن حنظلة الأنصاري بدمشق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مائة و ثماني </w:t>
      </w:r>
      <w:r>
        <w:rPr>
          <w:rStyle w:val="FootnoteAnchor"/>
          <w:rtl w:val="true"/>
        </w:rPr>
        <w:footnoteReference w:id="762"/>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عبد الوهاب بن عبد اللّه بن عمر المرّي </w:t>
      </w:r>
      <w:r>
        <w:rPr>
          <w:rStyle w:val="FootnoteAnchor"/>
          <w:rtl w:val="true"/>
        </w:rPr>
        <w:footnoteReference w:id="763"/>
      </w:r>
      <w:r>
        <w:rPr>
          <w:rFonts w:ascii="Amiri" w:hAnsi="Amiri" w:eastAsia="Amiri" w:cs="Amiri"/>
          <w:color w:val="111111"/>
          <w:sz w:val="28"/>
          <w:sz w:val="28"/>
          <w:szCs w:val="28"/>
          <w:rtl w:val="true"/>
          <w:lang w:bidi="ar-SA"/>
        </w:rPr>
        <w:t xml:space="preserve">،و أخبرني أبو محمّد بن </w:t>
      </w:r>
    </w:p>
    <w:p>
      <w:pPr>
        <w:pStyle w:val="BookText"/>
        <w:rPr/>
      </w:pPr>
      <w:r>
        <w:rPr>
          <w:rFonts w:ascii="Amiri" w:hAnsi="Amiri" w:eastAsia="Amiri" w:cs="Amiri"/>
          <w:color w:val="111111"/>
          <w:sz w:val="28"/>
          <w:sz w:val="28"/>
          <w:szCs w:val="28"/>
          <w:rtl w:val="true"/>
          <w:lang w:bidi="ar-SA"/>
        </w:rPr>
        <w:t xml:space="preserve">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الكتاني عنه، أنا أبو علي الحسن </w:t>
      </w:r>
      <w:r>
        <w:rPr>
          <w:rStyle w:val="FootnoteAnchor"/>
          <w:rtl w:val="true"/>
        </w:rPr>
        <w:footnoteReference w:id="764"/>
      </w:r>
      <w:r>
        <w:rPr>
          <w:rFonts w:ascii="Amiri" w:hAnsi="Amiri" w:eastAsia="Amiri" w:cs="Amiri"/>
          <w:color w:val="111111"/>
          <w:sz w:val="28"/>
          <w:sz w:val="28"/>
          <w:szCs w:val="28"/>
          <w:rtl w:val="true"/>
          <w:lang w:bidi="ar-SA"/>
        </w:rPr>
        <w:t xml:space="preserve">بن منير بن محمّد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جعفر بن محمّد بن سعيد بن شعيب من بجّ‌ </w:t>
      </w:r>
      <w:r>
        <w:rPr>
          <w:rStyle w:val="FootnoteAnchor"/>
          <w:rtl w:val="true"/>
        </w:rPr>
        <w:footnoteReference w:id="765"/>
      </w:r>
      <w:r>
        <w:rPr>
          <w:rFonts w:ascii="Amiri" w:hAnsi="Amiri" w:eastAsia="Amiri" w:cs="Amiri"/>
          <w:color w:val="111111"/>
          <w:sz w:val="28"/>
          <w:sz w:val="28"/>
          <w:szCs w:val="28"/>
          <w:rtl w:val="true"/>
          <w:lang w:bidi="ar-SA"/>
        </w:rPr>
        <w:t xml:space="preserve">حوران، نا أبو محمّد عبد الرّحيم بن </w:t>
      </w:r>
      <w:r>
        <w:rPr>
          <w:rStyle w:val="FootnoteAnchor"/>
          <w:rtl w:val="true"/>
        </w:rPr>
        <w:footnoteReference w:id="766"/>
      </w:r>
      <w:r>
        <w:rPr>
          <w:rFonts w:ascii="Amiri" w:hAnsi="Amiri" w:eastAsia="Amiri" w:cs="Amiri"/>
          <w:color w:val="111111"/>
          <w:sz w:val="28"/>
          <w:sz w:val="28"/>
          <w:szCs w:val="28"/>
          <w:rtl w:val="true"/>
          <w:lang w:bidi="ar-SA"/>
        </w:rPr>
        <w:t>محمّد بن علي الأنصاري المؤذّن من ولد حنظلة الغسيل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اتفقنا مشايخ من دمشق فينا أحمد بن أبي الحواري، و قاسم بن عثمان الجوعي، و ذكرني </w:t>
      </w:r>
      <w:r>
        <w:rPr>
          <w:rStyle w:val="FootnoteAnchor"/>
          <w:rtl w:val="true"/>
        </w:rPr>
        <w:footnoteReference w:id="767"/>
      </w:r>
      <w:r>
        <w:rPr>
          <w:rFonts w:ascii="Amiri" w:hAnsi="Amiri" w:eastAsia="Amiri" w:cs="Amiri"/>
          <w:color w:val="111111"/>
          <w:sz w:val="28"/>
          <w:sz w:val="28"/>
          <w:szCs w:val="28"/>
          <w:rtl w:val="true"/>
          <w:lang w:bidi="ar-SA"/>
        </w:rPr>
        <w:t xml:space="preserve">بن العلاء، و أبو مسعود بن أبي جميل، و حسن بن شوذب </w:t>
      </w:r>
      <w:r>
        <w:rPr>
          <w:rStyle w:val="FootnoteAnchor"/>
          <w:rtl w:val="true"/>
        </w:rPr>
        <w:footnoteReference w:id="768"/>
      </w:r>
      <w:r>
        <w:rPr>
          <w:rFonts w:ascii="Amiri" w:hAnsi="Amiri" w:eastAsia="Amiri" w:cs="Amiri"/>
          <w:color w:val="111111"/>
          <w:sz w:val="28"/>
          <w:sz w:val="28"/>
          <w:szCs w:val="28"/>
          <w:rtl w:val="true"/>
          <w:lang w:bidi="ar-SA"/>
        </w:rPr>
        <w:t xml:space="preserve">،و جماعة المشايخ، فمضينا يوم الخميس ليلة الجمعة نبيت عند أبي سليمان الدّاراني، فخرجنا من باب الجابية حتى جئنا إلى قينية </w:t>
      </w:r>
      <w:r>
        <w:rPr>
          <w:rStyle w:val="FootnoteAnchor"/>
          <w:rtl w:val="true"/>
        </w:rPr>
        <w:footnoteReference w:id="769"/>
      </w:r>
      <w:r>
        <w:rPr>
          <w:rFonts w:ascii="Amiri" w:hAnsi="Amiri" w:eastAsia="Amiri" w:cs="Amiri"/>
          <w:color w:val="111111"/>
          <w:sz w:val="28"/>
          <w:sz w:val="28"/>
          <w:szCs w:val="28"/>
          <w:rtl w:val="true"/>
          <w:lang w:bidi="ar-SA"/>
        </w:rPr>
        <w:t>و عدلنا إلى الطريق نريد أن نمر إلى 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بلغنا المزابل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مزابل قينية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بأبي سليمان مقبل على حمار بسرج و الرسن بيده و هو منكس رأسه، و عليه قباء </w:t>
      </w:r>
      <w:r>
        <w:rPr>
          <w:rStyle w:val="FootnoteAnchor"/>
          <w:rtl w:val="true"/>
        </w:rPr>
        <w:footnoteReference w:id="771"/>
      </w:r>
      <w:r>
        <w:rPr>
          <w:rFonts w:ascii="Amiri" w:hAnsi="Amiri" w:eastAsia="Amiri" w:cs="Amiri"/>
          <w:color w:val="111111"/>
          <w:sz w:val="28"/>
          <w:sz w:val="28"/>
          <w:szCs w:val="28"/>
          <w:rtl w:val="true"/>
          <w:lang w:bidi="ar-SA"/>
        </w:rPr>
        <w:t>،و شعره إلى شحمة أذنيه، و قد صفّر لحيته، فوقفنا جماعتنا و معنا أم هارون الخراسانية و تلميذها أبو الفقير فوقف في وسطنا،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أين تريدون‌؟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أردنا، فلوى برأس حماره يريد أن يرجع، فأخذنا برأس دابّته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الجابية لا ندعك تمرّ، الحمد للّه الذي جاء بك، فوقف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أحطنا به خلقا من الخلق </w:t>
      </w:r>
      <w:r>
        <w:rPr>
          <w:rStyle w:val="FootnoteAnchor"/>
          <w:rtl w:val="true"/>
        </w:rPr>
        <w:footnoteReference w:id="772"/>
      </w:r>
      <w:r>
        <w:rPr>
          <w:rFonts w:ascii="IRNazanin" w:hAnsi="IRNazanin" w:eastAsia="IRNazanin"/>
          <w:color w:val="111111"/>
          <w:sz w:val="28"/>
          <w:sz w:val="28"/>
          <w:szCs w:val="28"/>
          <w:rtl w:val="true"/>
          <w:lang w:bidi="fa-IR"/>
        </w:rPr>
        <w:t xml:space="preserve">،ثم التفت فنظر إلى أم هارون </w:t>
      </w:r>
      <w:r>
        <w:rPr>
          <w:rStyle w:val="FootnoteAnchor"/>
          <w:rtl w:val="true"/>
        </w:rPr>
        <w:footnoteReference w:id="773"/>
      </w: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من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مرأة </w:t>
      </w:r>
      <w:r>
        <w:rPr>
          <w:rStyle w:val="FootnoteAnchor"/>
          <w:rtl w:val="true"/>
        </w:rPr>
        <w:footnoteReference w:id="774"/>
      </w:r>
      <w:r>
        <w:rPr>
          <w:rFonts w:ascii="Amiri" w:hAnsi="Amiri" w:eastAsia="Amiri" w:cs="Amiri"/>
          <w:color w:val="111111"/>
          <w:sz w:val="28"/>
          <w:sz w:val="28"/>
          <w:szCs w:val="28"/>
          <w:rtl w:val="true"/>
          <w:lang w:bidi="ar-SA"/>
        </w:rPr>
        <w:t>خراسانية تعرف بأم هارون، فسكت ساعة ثم التفت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تحبين </w:t>
      </w:r>
      <w:r>
        <w:rPr>
          <w:rStyle w:val="FootnoteAnchor"/>
          <w:rtl w:val="true"/>
        </w:rPr>
        <w:footnoteReference w:id="775"/>
      </w:r>
      <w:r>
        <w:rPr>
          <w:rFonts w:ascii="Amiri" w:hAnsi="Amiri" w:eastAsia="Amiri" w:cs="Amiri"/>
          <w:color w:val="111111"/>
          <w:sz w:val="28"/>
          <w:sz w:val="28"/>
          <w:szCs w:val="28"/>
          <w:rtl w:val="true"/>
          <w:lang w:bidi="ar-SA"/>
        </w:rPr>
        <w:t>الموت‌؟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فأطرق عنها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قل لها و لم تكره لقاء اللّه‌؟ فأطرقت ساعة ثم رفعت 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و اللّه لو عاديت آدميا لكرهت لقاءه فكيف أريد لقاء اللّه عز و جل و أنا عاصية له، فصاح أبو سليمان صيحة وقع عن حماره و أقبل يتمرغ في الأرض، و وقع أحمد و جماعة من مشايخنا ثم أفاق أبو سليمان فصاح</w:t>
      </w:r>
      <w:r>
        <w:rPr>
          <w:rFonts w:eastAsia="Amiri" w:cs="Amiri" w:ascii="Amiri" w:hAnsi="Amiri"/>
          <w:color w:val="111111"/>
          <w:sz w:val="28"/>
          <w:szCs w:val="28"/>
          <w:rtl w:val="true"/>
          <w:lang w:bidi="ar-SA"/>
        </w:rPr>
        <w:t xml:space="preserve">: </w:t>
      </w:r>
      <w:bookmarkStart w:id="158" w:name="pg16713_193650"/>
    </w:p>
    <w:p>
      <w:pPr>
        <w:pStyle w:val="BookText"/>
        <w:rPr/>
      </w:pPr>
      <w:bookmarkEnd w:id="158"/>
      <w:r>
        <w:rPr>
          <w:rFonts w:ascii="Amiri" w:hAnsi="Amiri" w:eastAsia="Amiri" w:cs="Amiri"/>
          <w:color w:val="111111"/>
          <w:sz w:val="28"/>
          <w:sz w:val="28"/>
          <w:szCs w:val="28"/>
          <w:rtl w:val="true"/>
          <w:lang w:bidi="ar-SA"/>
        </w:rPr>
        <w:t>يا أم هارون، أيش قلت ويحك‌؟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عاديت آدميا يا أبا سليمان لكرهت لقاءه فكيف و أنا عاصية للّه عز و جل أحب لقاءه‌؟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أبا سليمان</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زلنا وقوفا حتى كادت </w:t>
      </w:r>
      <w:r>
        <w:rPr>
          <w:rStyle w:val="FootnoteAnchor"/>
          <w:rtl w:val="true"/>
        </w:rPr>
        <w:footnoteReference w:id="777"/>
      </w:r>
      <w:r>
        <w:rPr>
          <w:rFonts w:ascii="Amiri" w:hAnsi="Amiri" w:eastAsia="Amiri" w:cs="Amiri"/>
          <w:color w:val="111111"/>
          <w:sz w:val="28"/>
          <w:sz w:val="28"/>
          <w:szCs w:val="28"/>
          <w:rtl w:val="true"/>
          <w:lang w:bidi="ar-SA"/>
        </w:rPr>
        <w:t xml:space="preserve">الشمس أن تغيب، فتناولناه فحملناه على حماره و مسكناه </w:t>
      </w:r>
      <w:r>
        <w:rPr>
          <w:rStyle w:val="FootnoteAnchor"/>
          <w:rtl w:val="true"/>
        </w:rPr>
        <w:footnoteReference w:id="778"/>
      </w:r>
      <w:r>
        <w:rPr>
          <w:rFonts w:ascii="Amiri" w:hAnsi="Amiri" w:eastAsia="Amiri" w:cs="Amiri"/>
          <w:color w:val="111111"/>
          <w:sz w:val="28"/>
          <w:sz w:val="28"/>
          <w:szCs w:val="28"/>
          <w:rtl w:val="true"/>
          <w:lang w:bidi="ar-SA"/>
        </w:rPr>
        <w:t>حتى أدخلناه المدينة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317964_73709187"/>
      <w:bookmarkStart w:id="160" w:name="_Toc61"/>
      <w:bookmarkEnd w:id="159"/>
      <w:r>
        <w:rPr/>
        <w:t>4023</w:t>
      </w:r>
      <w:r>
        <w:rPr>
          <w:rtl w:val="true"/>
        </w:rPr>
        <w:t xml:space="preserve"> - </w:t>
      </w:r>
      <w:r>
        <w:rPr>
          <w:rtl w:val="true"/>
        </w:rPr>
        <w:t>عبد الرّحيم بن محمّد بن أبي قرمة</w:t>
      </w:r>
      <w:bookmarkEnd w:id="160"/>
    </w:p>
    <w:p>
      <w:pPr>
        <w:pStyle w:val="BookText"/>
        <w:rPr/>
      </w:pPr>
      <w:r>
        <w:rPr>
          <w:rFonts w:ascii="Amiri" w:hAnsi="Amiri" w:eastAsia="Amiri" w:cs="Amiri"/>
          <w:color w:val="111111"/>
          <w:sz w:val="28"/>
          <w:sz w:val="28"/>
          <w:szCs w:val="28"/>
          <w:rtl w:val="true"/>
          <w:lang w:bidi="ar-SA"/>
        </w:rPr>
        <w:t>أبو القاسم الثقفي</w:t>
      </w:r>
    </w:p>
    <w:p>
      <w:pPr>
        <w:pStyle w:val="BookText"/>
        <w:rPr/>
      </w:pPr>
      <w:r>
        <w:rPr>
          <w:rFonts w:ascii="Amiri" w:hAnsi="Amiri" w:eastAsia="Amiri" w:cs="Amiri"/>
          <w:color w:val="111111"/>
          <w:sz w:val="28"/>
          <w:sz w:val="28"/>
          <w:szCs w:val="28"/>
          <w:rtl w:val="true"/>
          <w:lang w:bidi="ar-SA"/>
        </w:rPr>
        <w:t>حدّث عن محمّد بن هارون بن محمّد بن بكّار بن بلال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الرازي</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317966_73709187"/>
      <w:bookmarkStart w:id="162" w:name="_Toc62"/>
      <w:bookmarkEnd w:id="161"/>
      <w:r>
        <w:rPr/>
        <w:t>4024</w:t>
      </w:r>
      <w:r>
        <w:rPr>
          <w:rtl w:val="true"/>
        </w:rPr>
        <w:t xml:space="preserve"> - </w:t>
      </w:r>
      <w:r>
        <w:rPr>
          <w:rtl w:val="true"/>
        </w:rPr>
        <w:t>عبد الرّحيم بن محمّد بن مجاشع</w:t>
      </w:r>
      <w:bookmarkEnd w:id="162"/>
    </w:p>
    <w:p>
      <w:pPr>
        <w:pStyle w:val="BookText"/>
        <w:rPr/>
      </w:pPr>
      <w:r>
        <w:rPr>
          <w:rFonts w:ascii="Amiri" w:hAnsi="Amiri" w:eastAsia="Amiri" w:cs="Amiri"/>
          <w:color w:val="111111"/>
          <w:sz w:val="28"/>
          <w:sz w:val="28"/>
          <w:szCs w:val="28"/>
          <w:rtl w:val="true"/>
          <w:lang w:bidi="ar-SA"/>
        </w:rPr>
        <w:t xml:space="preserve">أبو علي الأصبهاني الحافظ‍‌ المجاشعي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سكن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بها و بدمشق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معاوية</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،و سيّار بن الحسن بن سيّار التستري، و محمّد بن عبدة المصّيصي، و أبي سعيد الحسن بن علي بن الأشعث البصري بمصر، و عبيد اللّه بن سليمان الأرموي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حميد بن معيوف، و محمّد بن سليمان </w:t>
      </w:r>
      <w:r>
        <w:rPr>
          <w:rStyle w:val="FootnoteAnchor"/>
          <w:rtl w:val="true"/>
        </w:rPr>
        <w:footnoteReference w:id="782"/>
      </w:r>
      <w:r>
        <w:rPr>
          <w:rFonts w:ascii="Amiri" w:hAnsi="Amiri" w:eastAsia="Amiri" w:cs="Amiri"/>
          <w:color w:val="111111"/>
          <w:sz w:val="28"/>
          <w:sz w:val="28"/>
          <w:szCs w:val="28"/>
          <w:rtl w:val="true"/>
          <w:lang w:bidi="ar-SA"/>
        </w:rPr>
        <w:t xml:space="preserve">بن يوسف البندار </w:t>
      </w:r>
      <w:r>
        <w:rPr>
          <w:rStyle w:val="FootnoteAnchor"/>
          <w:rtl w:val="true"/>
        </w:rPr>
        <w:footnoteReference w:id="783"/>
      </w:r>
      <w:r>
        <w:rPr>
          <w:rFonts w:ascii="Amiri" w:hAnsi="Amiri" w:eastAsia="Amiri" w:cs="Amiri"/>
          <w:color w:val="111111"/>
          <w:sz w:val="28"/>
          <w:sz w:val="28"/>
          <w:szCs w:val="28"/>
          <w:rtl w:val="true"/>
          <w:lang w:bidi="ar-SA"/>
        </w:rPr>
        <w:t>،و أبو علي محمّد بن هارون بن شعيب،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الشيخ </w:t>
      </w:r>
      <w:r>
        <w:rPr>
          <w:rStyle w:val="FootnoteAnchor"/>
          <w:rtl w:val="true"/>
        </w:rPr>
        <w:footnoteReference w:id="784"/>
      </w:r>
      <w:r>
        <w:rPr>
          <w:rFonts w:ascii="Amiri" w:hAnsi="Amiri" w:eastAsia="Amiri" w:cs="Amiri"/>
          <w:color w:val="111111"/>
          <w:sz w:val="28"/>
          <w:sz w:val="28"/>
          <w:szCs w:val="28"/>
          <w:rtl w:val="true"/>
          <w:lang w:bidi="ar-SA"/>
        </w:rPr>
        <w:t>،و أبو بكر بن المقرئ، و عبد اللّه بن أحمد بن إسحاق والد أبي نعيم الأصبهانيون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سعيد بن أبي الرجاء بن أبي منصور، أنا أبو الفتح منصور بن </w:t>
      </w:r>
      <w:bookmarkStart w:id="163" w:name="pg16713_193651"/>
    </w:p>
    <w:p>
      <w:pPr>
        <w:pStyle w:val="BookText"/>
        <w:rPr/>
      </w:pPr>
      <w:bookmarkEnd w:id="163"/>
      <w:r>
        <w:rPr>
          <w:rFonts w:ascii="Amiri" w:hAnsi="Amiri" w:eastAsia="Amiri" w:cs="Amiri"/>
          <w:color w:val="111111"/>
          <w:sz w:val="28"/>
          <w:sz w:val="28"/>
          <w:szCs w:val="28"/>
          <w:rtl w:val="true"/>
          <w:lang w:bidi="ar-SA"/>
        </w:rPr>
        <w:t>الحسين بن علي بن القاسم بن روّاد الكاتب،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علي عبد الرّحيم بن محمّد المجاشعي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أحمد بن محمّد بن الحارث بن محمّد بن عبد الرّحمن بن عرق اليحصبي، حدثني علي بن عياش، عن زكريا بن حكيم، 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أيوب توضّأ ثم خلع خفّيه و لم يمسح،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رأيت رسول اللّه صلى اللّه عليه و سلم توضّأ و مسح على الخفين، و لكني امرؤ حبّب إليّ‌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الحدّاد، ثم حدّثني أبو مسعود عنه، أنا أبو نعيم الحافظ‍‌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 أبي، نا عبد الرّحيم بن محمّد المجاشعي أبو علي، نا سيّار بن الحسن بن سيّار </w:t>
      </w:r>
      <w:r>
        <w:rPr>
          <w:rStyle w:val="FootnoteAnchor"/>
          <w:rtl w:val="true"/>
        </w:rPr>
        <w:footnoteReference w:id="786"/>
      </w:r>
      <w:r>
        <w:rPr>
          <w:rFonts w:ascii="Amiri" w:hAnsi="Amiri" w:eastAsia="Amiri" w:cs="Amiri"/>
          <w:color w:val="111111"/>
          <w:sz w:val="28"/>
          <w:sz w:val="28"/>
          <w:szCs w:val="28"/>
          <w:rtl w:val="true"/>
          <w:lang w:bidi="ar-SA"/>
        </w:rPr>
        <w:t xml:space="preserve">، نا عمّار بن هارون أبو ياسر، نا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أبي الطّفيل،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المسلمين في طرقهم أصابته لعنتهم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الرّحيم بن محمّد المجاشعي الأصبهاني، سكن الرملة، أبو علي أخو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بكر بن المقرئ، و أبو محمّد بن حيّان و أبي</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317968_73709187"/>
      <w:bookmarkStart w:id="165" w:name="_Toc63"/>
      <w:bookmarkEnd w:id="164"/>
      <w:r>
        <w:rPr/>
        <w:t>4025</w:t>
      </w:r>
      <w:r>
        <w:rPr>
          <w:rtl w:val="true"/>
        </w:rPr>
        <w:t xml:space="preserve"> - </w:t>
      </w:r>
      <w:r>
        <w:rPr>
          <w:rtl w:val="true"/>
        </w:rPr>
        <w:t>عبد الرّحيم بن محرز بن عبد اللّه</w:t>
      </w:r>
      <w:bookmarkEnd w:id="165"/>
    </w:p>
    <w:p>
      <w:pPr>
        <w:pStyle w:val="BookText"/>
        <w:rPr/>
      </w:pPr>
      <w:r>
        <w:rPr>
          <w:rFonts w:ascii="Amiri" w:hAnsi="Amiri" w:eastAsia="Amiri" w:cs="Amiri"/>
          <w:color w:val="111111"/>
          <w:sz w:val="28"/>
          <w:sz w:val="28"/>
          <w:szCs w:val="28"/>
          <w:rtl w:val="true"/>
          <w:lang w:bidi="ar-SA"/>
        </w:rPr>
        <w:t xml:space="preserve">ابن محرز بن سعيد بن حيّان </w:t>
      </w:r>
      <w:r>
        <w:rPr>
          <w:rStyle w:val="FootnoteAnchor"/>
          <w:rtl w:val="true"/>
        </w:rPr>
        <w:footnoteReference w:id="788"/>
      </w:r>
      <w:r>
        <w:rPr>
          <w:rFonts w:ascii="Amiri" w:hAnsi="Amiri" w:eastAsia="Amiri" w:cs="Amiri"/>
          <w:color w:val="111111"/>
          <w:sz w:val="28"/>
          <w:sz w:val="28"/>
          <w:szCs w:val="28"/>
          <w:rtl w:val="true"/>
          <w:lang w:bidi="ar-SA"/>
        </w:rPr>
        <w:t>بن مدرك بن زياد</w:t>
      </w:r>
    </w:p>
    <w:p>
      <w:pPr>
        <w:pStyle w:val="BookText"/>
        <w:rPr/>
      </w:pPr>
      <w:r>
        <w:rPr>
          <w:rFonts w:ascii="Amiri" w:hAnsi="Amiri" w:eastAsia="Amiri" w:cs="Amiri"/>
          <w:color w:val="111111"/>
          <w:sz w:val="28"/>
          <w:sz w:val="28"/>
          <w:szCs w:val="28"/>
          <w:rtl w:val="true"/>
          <w:lang w:bidi="ar-SA"/>
        </w:rPr>
        <w:t>أبو عطية الفزاري</w:t>
      </w:r>
    </w:p>
    <w:p>
      <w:pPr>
        <w:pStyle w:val="BookText"/>
        <w:rPr/>
      </w:pPr>
      <w:r>
        <w:rPr>
          <w:rFonts w:ascii="Amiri" w:hAnsi="Amiri" w:eastAsia="Amiri" w:cs="Amiri"/>
          <w:color w:val="111111"/>
          <w:sz w:val="28"/>
          <w:sz w:val="28"/>
          <w:szCs w:val="28"/>
          <w:rtl w:val="true"/>
          <w:lang w:bidi="ar-SA"/>
        </w:rPr>
        <w:t>حدّث عن أحمد بن تبوك بن خالد أبي ميمون السّلمي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عمير عدي بن أحمد بن عبد الباقي الأذني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أنبأنا أبوا </w:t>
      </w:r>
      <w:r>
        <w:rPr>
          <w:rStyle w:val="FootnoteAnchor"/>
          <w:rtl w:val="true"/>
        </w:rPr>
        <w:footnoteReference w:id="790"/>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الحسين بن محمّد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القاسم الخضر بن الحسين بن عبدان، عن أبي عبد اللّه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مسدّد بن علي بن عبد اللّه الحمصي، نا أبو بكر أحمد بن عبد الكريم بن يعقوب الحلبي، نا أبو عمير عدي بن أحمد بن عبد الباقي، أنا أبو عطية عبد الرّحيم بن محرز بن عبد اللّه بن محرز بن سعيد بن حيّان </w:t>
      </w:r>
      <w:r>
        <w:rPr>
          <w:rStyle w:val="FootnoteAnchor"/>
          <w:rtl w:val="true"/>
        </w:rPr>
        <w:footnoteReference w:id="791"/>
      </w:r>
      <w:r>
        <w:rPr>
          <w:rFonts w:ascii="Amiri" w:hAnsi="Amiri" w:eastAsia="Amiri" w:cs="Amiri"/>
          <w:color w:val="111111"/>
          <w:sz w:val="28"/>
          <w:sz w:val="28"/>
          <w:szCs w:val="28"/>
          <w:rtl w:val="true"/>
          <w:lang w:bidi="ar-SA"/>
        </w:rPr>
        <w:t xml:space="preserve">بن مدرك بن زياد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مدرك بن زياد صاحب رسول اللّه صلى اللّه عليه و سلم، و قدم مع أبي عبيدة فتوفي بدمشق بقرية يقال لها راوية </w:t>
      </w:r>
      <w:r>
        <w:rPr>
          <w:rStyle w:val="FootnoteAnchor"/>
          <w:rtl w:val="true"/>
        </w:rPr>
        <w:footnoteReference w:id="792"/>
      </w:r>
      <w:r>
        <w:rPr>
          <w:rFonts w:ascii="Amiri" w:hAnsi="Amiri" w:eastAsia="Amiri" w:cs="Amiri"/>
          <w:color w:val="111111"/>
          <w:sz w:val="28"/>
          <w:sz w:val="28"/>
          <w:szCs w:val="28"/>
          <w:rtl w:val="true"/>
          <w:lang w:bidi="ar-SA"/>
        </w:rPr>
        <w:t>،و كان أوّل مسلم دفن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أحمد بن تبوك بن خالد، أبو ميمون السلمي، عن هشام بن محمّد بن السائب </w:t>
      </w:r>
      <w:r>
        <w:rPr>
          <w:rStyle w:val="FootnoteAnchor"/>
          <w:rtl w:val="true"/>
        </w:rPr>
        <w:footnoteReference w:id="793"/>
      </w:r>
      <w:r>
        <w:rPr>
          <w:rFonts w:ascii="Amiri" w:hAnsi="Amiri" w:eastAsia="Amiri" w:cs="Amiri"/>
          <w:color w:val="111111"/>
          <w:sz w:val="28"/>
          <w:sz w:val="28"/>
          <w:szCs w:val="28"/>
          <w:rtl w:val="true"/>
          <w:lang w:bidi="ar-SA"/>
        </w:rPr>
        <w:t xml:space="preserve">،عن أبي يحيى السختياني </w:t>
      </w:r>
      <w:r>
        <w:rPr>
          <w:rStyle w:val="FootnoteAnchor"/>
          <w:rtl w:val="true"/>
        </w:rPr>
        <w:footnoteReference w:id="794"/>
      </w:r>
      <w:r>
        <w:rPr>
          <w:rFonts w:ascii="Amiri" w:hAnsi="Amiri" w:eastAsia="Amiri" w:cs="Amiri"/>
          <w:color w:val="111111"/>
          <w:sz w:val="28"/>
          <w:sz w:val="28"/>
          <w:szCs w:val="28"/>
          <w:rtl w:val="true"/>
          <w:lang w:bidi="ar-SA"/>
        </w:rPr>
        <w:t>،عن مرة بن عمر الأيلي،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لجلوس ذات يوم عند علي بن أبي طالب في خلافة أبي بكر إذ أقبل رجل من حضرموت لم أر رجلا قط‍‌ أنكر منه، و لا أطول، فاستشرفه الناس، و راعهم منظره، و أقبل مسرعا جوادا حتى وقف و سلّم، و جثا فكلّم أدنى القوم منه مجلسا،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عميدكم‌؟ فأشاروا إلى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 رسول اللّه صلى اللّه عليه و سلم، و عالم الناس و المأخوذ عنه، فقام،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كلامي هداك اللّه من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افرج بعلمك عنّي غلّة الصادي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جاب التنائف من وادي سكاك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الأماحل من بطحاء أجيادي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تلفّه الدّمنة البوغاء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السداد و تعليم بإرشاد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بالدين، دين الحق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هو قرم </w:t>
      </w:r>
      <w:r>
        <w:rPr>
          <w:rStyle w:val="FootnoteAnchor"/>
          <w:rtl w:val="true"/>
        </w:rPr>
        <w:footnoteReference w:id="797"/>
      </w:r>
      <w:r>
        <w:rPr>
          <w:rFonts w:ascii="Amiri" w:hAnsi="Amiri" w:eastAsia="Amiri" w:cs="Amiri"/>
          <w:color w:val="111111"/>
          <w:sz w:val="28"/>
          <w:sz w:val="28"/>
          <w:szCs w:val="28"/>
          <w:rtl w:val="true"/>
          <w:lang w:bidi="ar-SA"/>
        </w:rPr>
        <w:t xml:space="preserve">الحضر و البادي </w:t>
      </w:r>
    </w:p>
    <w:p>
      <w:pPr>
        <w:pStyle w:val="BookText"/>
        <w:rPr/>
      </w:pPr>
      <w:r>
        <w:rPr>
          <w:rFonts w:ascii="Amiri" w:hAnsi="Amiri" w:eastAsia="Amiri" w:cs="Amiri"/>
          <w:color w:val="111111"/>
          <w:sz w:val="28"/>
          <w:sz w:val="28"/>
          <w:szCs w:val="28"/>
          <w:rtl w:val="true"/>
          <w:lang w:bidi="ar-SA"/>
        </w:rPr>
        <w:t xml:space="preserve">فجئت منتقلا من دين 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عبادة أوثان و أنداد</w:t>
      </w:r>
    </w:p>
    <w:p>
      <w:pPr>
        <w:pStyle w:val="BookText"/>
        <w:rPr/>
      </w:pPr>
      <w:r>
        <w:rPr>
          <w:rFonts w:ascii="Amiri" w:hAnsi="Amiri" w:eastAsia="Amiri" w:cs="Amiri"/>
          <w:color w:val="111111"/>
          <w:sz w:val="28"/>
          <w:sz w:val="28"/>
          <w:szCs w:val="28"/>
          <w:rtl w:val="true"/>
          <w:lang w:bidi="ar-SA"/>
        </w:rPr>
        <w:t xml:space="preserve">و من ذبائح أعياد مضلّلة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نسيكها خائب </w:t>
      </w:r>
      <w:r>
        <w:rPr>
          <w:rStyle w:val="FootnoteAnchor"/>
          <w:rtl w:val="true"/>
        </w:rPr>
        <w:footnoteReference w:id="798"/>
      </w:r>
      <w:r>
        <w:rPr>
          <w:rFonts w:ascii="Amiri" w:hAnsi="Amiri" w:eastAsia="Amiri" w:cs="Amiri"/>
          <w:color w:val="111111"/>
          <w:sz w:val="28"/>
          <w:sz w:val="28"/>
          <w:szCs w:val="28"/>
          <w:rtl w:val="true"/>
          <w:lang w:bidi="ar-SA"/>
        </w:rPr>
        <w:t>ذو لوثة عادي</w:t>
      </w:r>
    </w:p>
    <w:p>
      <w:pPr>
        <w:pStyle w:val="BookText"/>
        <w:rPr/>
      </w:pPr>
      <w:r>
        <w:rPr>
          <w:rFonts w:ascii="IRNazanin" w:hAnsi="IRNazanin" w:eastAsia="IRNazanin"/>
          <w:color w:val="111111"/>
          <w:sz w:val="28"/>
          <w:sz w:val="28"/>
          <w:szCs w:val="28"/>
          <w:rtl w:val="true"/>
          <w:lang w:bidi="fa-IR"/>
        </w:rPr>
        <w:t xml:space="preserve">فادلل على القصد، و اجل </w:t>
      </w:r>
      <w:r>
        <w:rPr>
          <w:rStyle w:val="FootnoteAnchor"/>
          <w:rtl w:val="true"/>
        </w:rPr>
        <w:footnoteReference w:id="799"/>
      </w:r>
      <w:r>
        <w:rPr>
          <w:rFonts w:ascii="Amiri" w:hAnsi="Amiri" w:eastAsia="Amiri" w:cs="Amiri"/>
          <w:color w:val="111111"/>
          <w:sz w:val="28"/>
          <w:sz w:val="28"/>
          <w:szCs w:val="28"/>
          <w:rtl w:val="true"/>
          <w:lang w:bidi="ar-SA"/>
        </w:rPr>
        <w:t xml:space="preserve">الريب عن 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بشرعة ذات إيضاح و إرشادي</w:t>
      </w:r>
    </w:p>
    <w:p>
      <w:pPr>
        <w:pStyle w:val="BookText"/>
        <w:rPr/>
      </w:pPr>
      <w:r>
        <w:rPr>
          <w:rFonts w:ascii="Amiri" w:hAnsi="Amiri" w:eastAsia="Amiri" w:cs="Amiri"/>
          <w:color w:val="111111"/>
          <w:sz w:val="28"/>
          <w:sz w:val="28"/>
          <w:szCs w:val="28"/>
          <w:rtl w:val="true"/>
          <w:lang w:bidi="ar-SA"/>
        </w:rPr>
        <w:t xml:space="preserve">و المم بفضل، هداك اليوم من شعثي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هدني </w:t>
      </w:r>
      <w:r>
        <w:rPr>
          <w:rStyle w:val="FootnoteAnchor"/>
          <w:rtl w:val="true"/>
        </w:rPr>
        <w:footnoteReference w:id="800"/>
      </w:r>
      <w:r>
        <w:rPr>
          <w:rFonts w:ascii="Amiri" w:hAnsi="Amiri" w:eastAsia="Amiri" w:cs="Amiri"/>
          <w:color w:val="111111"/>
          <w:sz w:val="28"/>
          <w:sz w:val="28"/>
          <w:szCs w:val="28"/>
          <w:rtl w:val="true"/>
          <w:lang w:bidi="ar-SA"/>
        </w:rPr>
        <w:t>إنّك المشهور في النادي</w:t>
      </w:r>
    </w:p>
    <w:p>
      <w:pPr>
        <w:pStyle w:val="BookText"/>
        <w:rPr/>
      </w:pPr>
      <w:r>
        <w:rPr>
          <w:rFonts w:ascii="Amiri" w:hAnsi="Amiri" w:eastAsia="Amiri" w:cs="Amiri"/>
          <w:color w:val="111111"/>
          <w:sz w:val="28"/>
          <w:sz w:val="28"/>
          <w:szCs w:val="28"/>
          <w:rtl w:val="true"/>
          <w:lang w:bidi="ar-SA"/>
        </w:rPr>
        <w:t xml:space="preserve">إنّ‌ الهداية للإسلام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العمى و التّقى من خير أزواد</w:t>
      </w:r>
    </w:p>
    <w:p>
      <w:pPr>
        <w:pStyle w:val="BookText"/>
        <w:rPr/>
      </w:pPr>
      <w:r>
        <w:rPr>
          <w:rFonts w:ascii="Amiri" w:hAnsi="Amiri" w:eastAsia="Amiri" w:cs="Amiri"/>
          <w:color w:val="111111"/>
          <w:sz w:val="28"/>
          <w:sz w:val="28"/>
          <w:szCs w:val="28"/>
          <w:rtl w:val="true"/>
          <w:lang w:bidi="ar-SA"/>
        </w:rPr>
        <w:t xml:space="preserve">و ليس يفرج </w:t>
      </w:r>
      <w:r>
        <w:rPr>
          <w:rStyle w:val="FootnoteAnchor"/>
          <w:rtl w:val="true"/>
        </w:rPr>
        <w:footnoteReference w:id="801"/>
      </w:r>
      <w:r>
        <w:rPr>
          <w:rFonts w:ascii="Amiri" w:hAnsi="Amiri" w:eastAsia="Amiri" w:cs="Amiri"/>
          <w:color w:val="111111"/>
          <w:sz w:val="28"/>
          <w:sz w:val="28"/>
          <w:szCs w:val="28"/>
          <w:rtl w:val="true"/>
          <w:lang w:bidi="ar-SA"/>
        </w:rPr>
        <w:t xml:space="preserve">ريب الكفر عن 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أفظه الجهل، إلاّ حيّة الوادي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عليا و الجلساء شعره، و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من رجل، ما أرصن شعرك،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حضرموت، فسرّ به علي، و شرح له الإسلام، فأسلم على يديه، ثم أتى به عليّ‌ أبا بكر فأسمعه الشعر، فأعجبه، ثم إن عليا سأله ذات يوم و نحن مجتمعون للحديث،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عالم أنت بحضرموت‌؟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جهلتها لم أعرف غيرها،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الأحقاف‌؟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تسأل عن قبر هود؟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ما أخطأت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خرجت و أنا في عنفوان شبيبتي في أغيلمة </w:t>
      </w:r>
      <w:r>
        <w:rPr>
          <w:rStyle w:val="FootnoteAnchor"/>
          <w:rtl w:val="true"/>
        </w:rPr>
        <w:footnoteReference w:id="802"/>
      </w:r>
      <w:r>
        <w:rPr>
          <w:rFonts w:ascii="Amiri" w:hAnsi="Amiri" w:eastAsia="Amiri" w:cs="Amiri"/>
          <w:color w:val="111111"/>
          <w:sz w:val="28"/>
          <w:sz w:val="28"/>
          <w:szCs w:val="28"/>
          <w:rtl w:val="true"/>
          <w:lang w:bidi="ar-SA"/>
        </w:rPr>
        <w:t xml:space="preserve">من الحي، و نحن نريد أن نأتي قبره لبعد صوته </w:t>
      </w:r>
      <w:r>
        <w:rPr>
          <w:rStyle w:val="FootnoteAnchor"/>
          <w:rtl w:val="true"/>
        </w:rPr>
        <w:footnoteReference w:id="803"/>
      </w:r>
      <w:r>
        <w:rPr>
          <w:rFonts w:ascii="Amiri" w:hAnsi="Amiri" w:eastAsia="Amiri" w:cs="Amiri"/>
          <w:color w:val="111111"/>
          <w:sz w:val="28"/>
          <w:sz w:val="28"/>
          <w:szCs w:val="28"/>
          <w:rtl w:val="true"/>
          <w:lang w:bidi="ar-SA"/>
        </w:rPr>
        <w:t xml:space="preserve">كان فينا، و كثرة من يذكر منا، فسرنا في بلاد الأحقاف أياما، و معنا </w:t>
      </w:r>
      <w:r>
        <w:rPr>
          <w:rStyle w:val="FootnoteAnchor"/>
          <w:rtl w:val="true"/>
        </w:rPr>
        <w:footnoteReference w:id="804"/>
      </w:r>
      <w:r>
        <w:rPr>
          <w:rFonts w:ascii="Amiri" w:hAnsi="Amiri" w:eastAsia="Amiri" w:cs="Amiri"/>
          <w:color w:val="111111"/>
          <w:sz w:val="28"/>
          <w:sz w:val="28"/>
          <w:szCs w:val="28"/>
          <w:rtl w:val="true"/>
          <w:lang w:bidi="ar-SA"/>
        </w:rPr>
        <w:t xml:space="preserve">رجل قد عرف الموضع، فانتهينا إلى كثيب أحمر، فيه كهوف كثيرة، فمضى بنا الرجل إلى كهف منها، فأدخلناه </w:t>
      </w:r>
      <w:r>
        <w:rPr>
          <w:rStyle w:val="FootnoteAnchor"/>
          <w:rtl w:val="true"/>
        </w:rPr>
        <w:footnoteReference w:id="805"/>
      </w:r>
      <w:r>
        <w:rPr>
          <w:rFonts w:ascii="Amiri" w:hAnsi="Amiri" w:eastAsia="Amiri" w:cs="Amiri"/>
          <w:color w:val="111111"/>
          <w:sz w:val="28"/>
          <w:sz w:val="28"/>
          <w:szCs w:val="28"/>
          <w:rtl w:val="true"/>
          <w:lang w:bidi="ar-SA"/>
        </w:rPr>
        <w:t xml:space="preserve">فأمعنّا فيه طويلا، فانتهينا إلى حجرين، قد أطبق أحدهما دون الأخر، و فيه خلل يدخل منه الرجل النحيف متجانفا </w:t>
      </w:r>
      <w:r>
        <w:rPr>
          <w:rStyle w:val="FootnoteAnchor"/>
          <w:rtl w:val="true"/>
        </w:rPr>
        <w:footnoteReference w:id="806"/>
      </w:r>
      <w:r>
        <w:rPr>
          <w:rFonts w:ascii="Amiri" w:hAnsi="Amiri" w:eastAsia="Amiri" w:cs="Amiri"/>
          <w:color w:val="111111"/>
          <w:sz w:val="28"/>
          <w:sz w:val="28"/>
          <w:szCs w:val="28"/>
          <w:rtl w:val="true"/>
          <w:lang w:bidi="ar-SA"/>
        </w:rPr>
        <w:t>فدخلته، فرأيت رجلا على سرير شديد الأدمة، طويل الوجه، كثّ‌ اللحية، قد يبس على سريره، فإذا مست شيئا من جسده أصبته صليبا لم يتغير، و رأيت عند رأسه كتابا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هود النبي الذي أسفت على عاد بكفرها، و ما كان لأمر اللّه من مردّ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سمعته من أبي القاسم صلى اللّه عليه و سلم</w:t>
      </w:r>
      <w:r>
        <w:rPr>
          <w:rFonts w:eastAsia="Amiri" w:cs="Amiri" w:ascii="Amiri" w:hAnsi="Amiri"/>
          <w:color w:val="111111"/>
          <w:sz w:val="28"/>
          <w:szCs w:val="28"/>
          <w:rtl w:val="true"/>
          <w:lang w:bidi="ar-SA"/>
        </w:rPr>
        <w:t xml:space="preserve">. </w:t>
      </w:r>
      <w:bookmarkStart w:id="166" w:name="pg16713_193654"/>
    </w:p>
    <w:p>
      <w:pPr>
        <w:pStyle w:val="Heading4"/>
        <w:numPr>
          <w:ilvl w:val="3"/>
          <w:numId w:val="1"/>
        </w:numPr>
        <w:rPr/>
      </w:pPr>
      <w:bookmarkStart w:id="167" w:name="__RefHeading___Toc2317970_73709187"/>
      <w:bookmarkStart w:id="168" w:name="_Toc64"/>
      <w:bookmarkEnd w:id="166"/>
      <w:bookmarkEnd w:id="167"/>
      <w:r>
        <w:rPr/>
        <w:t>4026</w:t>
      </w:r>
      <w:r>
        <w:rPr>
          <w:rtl w:val="true"/>
        </w:rPr>
        <w:t xml:space="preserve"> - </w:t>
      </w:r>
      <w:r>
        <w:rPr>
          <w:rtl w:val="true"/>
        </w:rPr>
        <w:t>عبد الرّحيم بن المحسّن بن عبد الباقي بن عبد اللّه بن أبي حصين</w:t>
      </w:r>
      <w:bookmarkEnd w:id="168"/>
    </w:p>
    <w:p>
      <w:pPr>
        <w:pStyle w:val="BookText"/>
        <w:rPr/>
      </w:pPr>
      <w:r>
        <w:rPr>
          <w:rFonts w:ascii="Amiri" w:hAnsi="Amiri" w:eastAsia="Amiri" w:cs="Amiri"/>
          <w:color w:val="111111"/>
          <w:sz w:val="28"/>
          <w:sz w:val="28"/>
          <w:szCs w:val="28"/>
          <w:rtl w:val="true"/>
          <w:lang w:bidi="ar-SA"/>
        </w:rPr>
        <w:t xml:space="preserve">أبو محمّد التّنوخي المعري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سكن دمشق، و خرج منها إلى ماردين </w:t>
      </w:r>
      <w:r>
        <w:rPr>
          <w:rStyle w:val="FootnoteAnchor"/>
          <w:rtl w:val="true"/>
        </w:rPr>
        <w:footnoteReference w:id="808"/>
      </w:r>
      <w:r>
        <w:rPr>
          <w:rFonts w:ascii="Amiri" w:hAnsi="Amiri" w:eastAsia="Amiri" w:cs="Amiri"/>
          <w:color w:val="111111"/>
          <w:sz w:val="28"/>
          <w:sz w:val="28"/>
          <w:szCs w:val="28"/>
          <w:rtl w:val="true"/>
          <w:lang w:bidi="ar-SA"/>
        </w:rPr>
        <w:t>،و اتصل بتمرتاش بن الغازي بن أرفق، ثم مضى إلى ميافارقين و نزل بها على بني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أخو أبو حصين عبد الرزاق بن المحسن بن أبي حصين، أنشدني أخي أبو محمّد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 اشتياقك برق خاطف لمعا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و نوح حمام الأيك إذ سجعا</w:t>
      </w:r>
    </w:p>
    <w:p>
      <w:pPr>
        <w:pStyle w:val="BookText"/>
        <w:rPr/>
      </w:pPr>
      <w:r>
        <w:rPr>
          <w:rFonts w:ascii="Amiri" w:hAnsi="Amiri" w:eastAsia="Amiri" w:cs="Amiri"/>
          <w:color w:val="111111"/>
          <w:sz w:val="28"/>
          <w:sz w:val="28"/>
          <w:szCs w:val="28"/>
          <w:rtl w:val="true"/>
          <w:lang w:bidi="ar-SA"/>
        </w:rPr>
        <w:t xml:space="preserve">ضامنه الحمال فالق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أكتاف نجد فالكا الوجد و الجزعا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يا برق، ما العهد مني لديك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الهوى، رثّ‌ لمّا بنت فانقطعا</w:t>
      </w:r>
    </w:p>
    <w:p>
      <w:pPr>
        <w:pStyle w:val="BookText"/>
        <w:rPr/>
      </w:pPr>
      <w:r>
        <w:rPr>
          <w:rFonts w:ascii="Amiri" w:hAnsi="Amiri" w:eastAsia="Amiri" w:cs="Amiri"/>
          <w:color w:val="111111"/>
          <w:sz w:val="28"/>
          <w:sz w:val="28"/>
          <w:szCs w:val="28"/>
          <w:rtl w:val="true"/>
          <w:lang w:bidi="ar-SA"/>
        </w:rPr>
        <w:t xml:space="preserve">أقسمت بالربّ‌ و البيت الحرام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معتمرا من حوله وسعا</w:t>
      </w:r>
    </w:p>
    <w:p>
      <w:pPr>
        <w:pStyle w:val="BookText"/>
        <w:rPr/>
      </w:pPr>
      <w:r>
        <w:rPr>
          <w:rFonts w:ascii="Amiri" w:hAnsi="Amiri" w:eastAsia="Amiri" w:cs="Amiri"/>
          <w:color w:val="111111"/>
          <w:sz w:val="28"/>
          <w:sz w:val="28"/>
          <w:szCs w:val="28"/>
          <w:rtl w:val="true"/>
          <w:lang w:bidi="ar-SA"/>
        </w:rPr>
        <w:t xml:space="preserve">إنّ‌ الألى بنواحي الغوطتين،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المزار بهم يوما، و إن شسعا</w:t>
      </w:r>
    </w:p>
    <w:p>
      <w:pPr>
        <w:pStyle w:val="BookText"/>
        <w:rPr/>
      </w:pPr>
      <w:r>
        <w:rPr>
          <w:rFonts w:ascii="Amiri" w:hAnsi="Amiri" w:eastAsia="Amiri" w:cs="Amiri"/>
          <w:color w:val="111111"/>
          <w:sz w:val="28"/>
          <w:sz w:val="28"/>
          <w:szCs w:val="28"/>
          <w:rtl w:val="true"/>
          <w:lang w:bidi="ar-SA"/>
        </w:rPr>
        <w:t xml:space="preserve">أشهى إلى ناظري من كلّ‌ ما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و في مسمعي من كلّ‌ ما سمعا</w:t>
      </w:r>
    </w:p>
    <w:p>
      <w:pPr>
        <w:pStyle w:val="BookText"/>
        <w:rPr/>
      </w:pPr>
      <w:r>
        <w:rPr>
          <w:rFonts w:ascii="Amiri" w:hAnsi="Amiri" w:eastAsia="Amiri" w:cs="Amiri"/>
          <w:color w:val="111111"/>
          <w:sz w:val="28"/>
          <w:sz w:val="28"/>
          <w:szCs w:val="28"/>
          <w:rtl w:val="true"/>
          <w:lang w:bidi="ar-SA"/>
        </w:rPr>
        <w:t xml:space="preserve">و لا كفر طاب عندي بالحمى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سقى اللّه سكان الحمى ورعا</w:t>
      </w:r>
    </w:p>
    <w:p>
      <w:pPr>
        <w:pStyle w:val="BookText"/>
        <w:rPr/>
      </w:pPr>
      <w:r>
        <w:rPr>
          <w:rFonts w:ascii="Amiri" w:hAnsi="Amiri" w:eastAsia="Amiri" w:cs="Amiri"/>
          <w:color w:val="111111"/>
          <w:sz w:val="28"/>
          <w:sz w:val="28"/>
          <w:szCs w:val="28"/>
          <w:rtl w:val="true"/>
          <w:lang w:bidi="ar-SA"/>
        </w:rPr>
        <w:t xml:space="preserve">و حدثني أبو حصين أن أخاه توفي بميافارقين في سنة اثنتين </w:t>
      </w:r>
      <w:r>
        <w:rPr>
          <w:rStyle w:val="FootnoteAnchor"/>
          <w:rtl w:val="true"/>
        </w:rPr>
        <w:footnoteReference w:id="810"/>
      </w:r>
      <w:r>
        <w:rPr>
          <w:rFonts w:ascii="Amiri" w:hAnsi="Amiri" w:eastAsia="Amiri" w:cs="Amiri"/>
          <w:color w:val="111111"/>
          <w:sz w:val="28"/>
          <w:sz w:val="28"/>
          <w:szCs w:val="28"/>
          <w:rtl w:val="true"/>
          <w:lang w:bidi="ar-SA"/>
        </w:rPr>
        <w:t>و أربعين و خمسمائة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2317972_73709187"/>
      <w:bookmarkStart w:id="170" w:name="_Toc65"/>
      <w:bookmarkEnd w:id="169"/>
      <w:r>
        <w:rPr/>
        <w:t>4027</w:t>
      </w:r>
      <w:r>
        <w:rPr>
          <w:rtl w:val="true"/>
        </w:rPr>
        <w:t xml:space="preserve"> - </w:t>
      </w:r>
      <w:r>
        <w:rPr>
          <w:rtl w:val="true"/>
        </w:rPr>
        <w:t>عبد الرّحيم بن يعقوب بن سهل</w:t>
      </w:r>
      <w:bookmarkEnd w:id="170"/>
    </w:p>
    <w:p>
      <w:pPr>
        <w:pStyle w:val="BookText"/>
        <w:rPr/>
      </w:pPr>
      <w:r>
        <w:rPr>
          <w:rFonts w:ascii="Amiri" w:hAnsi="Amiri" w:eastAsia="Amiri" w:cs="Amiri"/>
          <w:color w:val="111111"/>
          <w:sz w:val="28"/>
          <w:sz w:val="28"/>
          <w:szCs w:val="28"/>
          <w:rtl w:val="true"/>
          <w:lang w:bidi="ar-SA"/>
        </w:rPr>
        <w:t xml:space="preserve">أبو المهذّب البدري </w:t>
      </w:r>
      <w:r>
        <w:rPr>
          <w:rStyle w:val="FootnoteAnchor"/>
          <w:rtl w:val="true"/>
        </w:rPr>
        <w:footnoteReference w:id="811"/>
      </w:r>
      <w:r>
        <w:rPr>
          <w:rFonts w:ascii="Amiri" w:hAnsi="Amiri" w:eastAsia="Amiri" w:cs="Amiri"/>
          <w:color w:val="111111"/>
          <w:sz w:val="28"/>
          <w:sz w:val="28"/>
          <w:szCs w:val="28"/>
          <w:rtl w:val="true"/>
          <w:lang w:bidi="ar-SA"/>
        </w:rPr>
        <w:t xml:space="preserve">الأنصاري النيسابوري الكرميني </w:t>
      </w:r>
      <w:r>
        <w:rPr>
          <w:rStyle w:val="FootnoteAnchor"/>
          <w:rtl w:val="true"/>
        </w:rPr>
        <w:footnoteReference w:id="812"/>
      </w:r>
      <w:r>
        <w:rPr>
          <w:rStyle w:val="FootnoteAnchor"/>
          <w:rtl w:val="true"/>
        </w:rPr>
        <w:footnoteReference w:id="813"/>
      </w:r>
      <w:r>
        <w:rPr>
          <w:rFonts w:ascii="IRNazanin" w:hAnsi="IRNazanin" w:eastAsia="IRNazanin"/>
          <w:color w:val="111111"/>
          <w:sz w:val="28"/>
          <w:sz w:val="28"/>
          <w:szCs w:val="28"/>
          <w:rtl w:val="true"/>
          <w:lang w:bidi="fa-IR"/>
        </w:rPr>
        <w:t>قدم دمشق طالب علم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بها و بغيرها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محمّد بن أحمد الزهري، و عبد الرّحمن بن </w:t>
      </w:r>
    </w:p>
    <w:p>
      <w:pPr>
        <w:pStyle w:val="BookText"/>
        <w:rPr/>
      </w:pPr>
      <w:r>
        <w:rPr>
          <w:rFonts w:ascii="Amiri" w:hAnsi="Amiri" w:eastAsia="Amiri" w:cs="Amiri"/>
          <w:color w:val="111111"/>
          <w:sz w:val="28"/>
          <w:sz w:val="28"/>
          <w:szCs w:val="28"/>
          <w:rtl w:val="true"/>
          <w:lang w:bidi="ar-SA"/>
        </w:rPr>
        <w:t xml:space="preserve">عبد العزيز بن الطّبيز </w:t>
      </w:r>
      <w:r>
        <w:rPr>
          <w:rStyle w:val="FootnoteAnchor"/>
          <w:rtl w:val="true"/>
        </w:rPr>
        <w:footnoteReference w:id="814"/>
      </w:r>
      <w:r>
        <w:rPr>
          <w:rFonts w:ascii="Amiri" w:hAnsi="Amiri" w:eastAsia="Amiri" w:cs="Amiri"/>
          <w:color w:val="111111"/>
          <w:sz w:val="28"/>
          <w:sz w:val="28"/>
          <w:szCs w:val="28"/>
          <w:rtl w:val="true"/>
          <w:lang w:bidi="ar-SA"/>
        </w:rPr>
        <w:t>،و سهل بن محمّد بن أحمد الصفار، و تراب بن عمر بن عبيد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الكتاني </w:t>
      </w:r>
      <w:r>
        <w:rPr>
          <w:rStyle w:val="FootnoteAnchor"/>
          <w:rtl w:val="true"/>
        </w:rPr>
        <w:footnoteReference w:id="815"/>
      </w:r>
      <w:r>
        <w:rPr>
          <w:rFonts w:ascii="Amiri" w:hAnsi="Amiri" w:eastAsia="Amiri" w:cs="Amiri"/>
          <w:color w:val="111111"/>
          <w:sz w:val="28"/>
          <w:sz w:val="28"/>
          <w:szCs w:val="28"/>
          <w:rtl w:val="true"/>
          <w:lang w:bidi="ar-SA"/>
        </w:rPr>
        <w:t>الصوفي، و أبو علي الحسن بن عبد الغفار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816"/>
      </w:r>
      <w:r>
        <w:rPr>
          <w:rFonts w:ascii="Amiri" w:hAnsi="Amiri" w:eastAsia="Amiri" w:cs="Amiri"/>
          <w:color w:val="111111"/>
          <w:sz w:val="28"/>
          <w:sz w:val="28"/>
          <w:szCs w:val="28"/>
          <w:rtl w:val="true"/>
          <w:lang w:bidi="ar-SA"/>
        </w:rPr>
        <w:t xml:space="preserve">،أنا عبد الرحيم بن يعقوب بن سهل الأنصاري الكرميني،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محمّد بن أحمد الزهري، نا أبو بكر أحمد بن يعقوب بن عبد الجبار القرشي، نا الفضل بن صالح بن بشير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أبي اليمان الحكم بن نافع، عن شعيب بن أبي حمزة،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عند عبد الملك بن مروان، فلما أراد أن يقوم أجلسه عبد الملك، فجيء بالغداء، فلما أكلوا قرّبوا البطيخ،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أبو بكر بن عبد الرّحمن بن الحارث بن هشام، عن أبيه أنه سمع بعض عمّات النبي صلى اللّه عليه و سلم تحدث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 قبل الطعام يغسل البطن غسلا، و يذهب بالداء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أخبرتني قبل ذلك </w:t>
      </w:r>
      <w:r>
        <w:rPr>
          <w:rStyle w:val="FootnoteAnchor"/>
          <w:rtl w:val="true"/>
        </w:rPr>
        <w:footnoteReference w:id="817"/>
      </w:r>
      <w:r>
        <w:rPr>
          <w:rFonts w:ascii="Amiri" w:hAnsi="Amiri" w:eastAsia="Amiri" w:cs="Amiri"/>
          <w:color w:val="111111"/>
          <w:sz w:val="28"/>
          <w:sz w:val="28"/>
          <w:szCs w:val="28"/>
          <w:rtl w:val="true"/>
          <w:lang w:bidi="ar-SA"/>
        </w:rPr>
        <w:t>يا ابن شهاب لفعلنا كذلك، فدعا صاحب الجراية و سارّ في أذنه شيئا، فأقبل الخازن و معه مائة ألف، فوضعها بين يدي الزهري، فحملها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الصواب أصلح بن بشر بن سلمة، و الحديث شاذ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818"/>
      </w:r>
      <w:r>
        <w:rPr>
          <w:rFonts w:ascii="Amiri" w:hAnsi="Amiri" w:eastAsia="Amiri" w:cs="Amiri"/>
          <w:color w:val="111111"/>
          <w:sz w:val="28"/>
          <w:sz w:val="28"/>
          <w:szCs w:val="28"/>
          <w:rtl w:val="true"/>
          <w:lang w:bidi="ar-SA"/>
        </w:rPr>
        <w:t>،و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الرّحيم بن يعقوب أبو المهذّب الأنصاري النيسابوري، قدم بغداد، و حدّث بها عن أبي عبد الرّحمن محمّد بن الحسين السّلمي و غيره، علقت عنه شيئا يسيرا، و كان لا بأس به، و بلغنا انه توفي بخراسان في سنة ثلاث و ثلاثين و أربعمائة</w:t>
      </w:r>
      <w:r>
        <w:rPr>
          <w:rFonts w:eastAsia="Amiri" w:cs="Amiri" w:ascii="Amiri" w:hAnsi="Amiri"/>
          <w:color w:val="111111"/>
          <w:sz w:val="28"/>
          <w:szCs w:val="28"/>
          <w:rtl w:val="true"/>
          <w:lang w:bidi="ar-SA"/>
        </w:rPr>
        <w:t xml:space="preserve">. </w:t>
      </w:r>
      <w:bookmarkStart w:id="171" w:name="pg16713_193656"/>
    </w:p>
    <w:p>
      <w:pPr>
        <w:pStyle w:val="Heading3"/>
        <w:numPr>
          <w:ilvl w:val="2"/>
          <w:numId w:val="1"/>
        </w:numPr>
        <w:rPr/>
      </w:pPr>
      <w:bookmarkStart w:id="172" w:name="__RefHeading___Toc2317974_73709187"/>
      <w:bookmarkStart w:id="173" w:name="_Toc66"/>
      <w:bookmarkEnd w:id="171"/>
      <w:bookmarkEnd w:id="172"/>
      <w:r>
        <w:rPr>
          <w:rtl w:val="true"/>
        </w:rPr>
        <w:t>ذكر من اسمه عبد الرزاق</w:t>
      </w:r>
      <w:bookmarkEnd w:id="173"/>
    </w:p>
    <w:p>
      <w:pPr>
        <w:pStyle w:val="Heading4"/>
        <w:numPr>
          <w:ilvl w:val="3"/>
          <w:numId w:val="1"/>
        </w:numPr>
        <w:rPr/>
      </w:pPr>
      <w:bookmarkStart w:id="174" w:name="__RefHeading___Toc2317976_73709187"/>
      <w:bookmarkStart w:id="175" w:name="_Toc67"/>
      <w:bookmarkEnd w:id="174"/>
      <w:r>
        <w:rPr/>
        <w:t>4028</w:t>
      </w:r>
      <w:r>
        <w:rPr>
          <w:rtl w:val="true"/>
        </w:rPr>
        <w:t xml:space="preserve"> - </w:t>
      </w:r>
      <w:r>
        <w:rPr>
          <w:rtl w:val="true"/>
        </w:rPr>
        <w:t>عبد الرزّاق بن الحسن المقرئ</w:t>
      </w:r>
      <w:bookmarkEnd w:id="175"/>
    </w:p>
    <w:p>
      <w:pPr>
        <w:pStyle w:val="BookText"/>
        <w:rPr/>
      </w:pPr>
      <w:r>
        <w:rPr>
          <w:rFonts w:eastAsia="IRNazanin" w:cs="IRNazanin"/>
          <w:color w:val="111111"/>
          <w:sz w:val="28"/>
          <w:szCs w:val="28"/>
          <w:lang w:bidi="fa-IR"/>
        </w:rPr>
        <w:t>4028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بن الحسن المقرئ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القرآن على أيوب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محمّد بن موسى بن عبد الرّحمن المقرئ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أحمد عبد الملك بن محمّد بن عبد الملك المستملي بأصبهان، أنا والدي أبو منصور محمّد بن عبد الملك العطار، أنا والدي أبو أحمد عبد الملك بن الحسن بن عبدويه العطار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عمر بن علكوية الكسائي، أنا أبو بكر أحمد بن نصر بن منصور بن عبد المجيد الشداني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أحمد بن عمر الرملي و يعرف بالدّاجوني سنة ست و سبع و ثلاثمائة، و أخبرني أنه قرأ على محمّد بن موسى بن عبد الرّحمن الدمشقي بصور،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ابن ذكوان، و على عبد الرزاق بن الحسن إمام مسجد دمشق، و قرءا جميعا على أيوب، و قرأ على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الحارث الذماري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على ابن عامر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2317978_73709187"/>
      <w:bookmarkStart w:id="177" w:name="_Toc68"/>
      <w:bookmarkEnd w:id="176"/>
      <w:r>
        <w:rPr/>
        <w:t>4029</w:t>
      </w:r>
      <w:r>
        <w:rPr>
          <w:rtl w:val="true"/>
        </w:rPr>
        <w:t xml:space="preserve"> - </w:t>
      </w:r>
      <w:r>
        <w:rPr>
          <w:rtl w:val="true"/>
        </w:rPr>
        <w:t>عبد الرزّاق بن عبد اللّه بن الحسن بن محمّد</w:t>
      </w:r>
      <w:bookmarkEnd w:id="177"/>
    </w:p>
    <w:p>
      <w:pPr>
        <w:pStyle w:val="BookText"/>
        <w:rPr/>
      </w:pPr>
      <w:r>
        <w:rPr>
          <w:rFonts w:ascii="Amiri" w:hAnsi="Amiri" w:eastAsia="Amiri" w:cs="Amiri"/>
          <w:color w:val="111111"/>
          <w:sz w:val="28"/>
          <w:sz w:val="28"/>
          <w:szCs w:val="28"/>
          <w:rtl w:val="true"/>
          <w:lang w:bidi="ar-SA"/>
        </w:rPr>
        <w:t>ابن عبد اللّه بن إبراهيم بن الفضيل</w:t>
      </w:r>
    </w:p>
    <w:p>
      <w:pPr>
        <w:pStyle w:val="BookText"/>
        <w:rPr/>
      </w:pPr>
      <w:r>
        <w:rPr>
          <w:rFonts w:ascii="Amiri" w:hAnsi="Amiri" w:eastAsia="Amiri" w:cs="Amiri"/>
          <w:color w:val="111111"/>
          <w:sz w:val="28"/>
          <w:sz w:val="28"/>
          <w:szCs w:val="28"/>
          <w:rtl w:val="true"/>
          <w:lang w:bidi="ar-SA"/>
        </w:rPr>
        <w:t xml:space="preserve">أبو القاسم الكلاعي </w:t>
      </w:r>
      <w:r>
        <w:rPr>
          <w:rStyle w:val="FootnoteAnchor"/>
          <w:rtl w:val="true"/>
        </w:rPr>
        <w:footnoteReference w:id="82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أصلهم من حمص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سمع أبا بكر الحنّائي، و أبا محمّد بن أبي نصر، و علي بن موسى السّمسار، و عبد الرّحمن بن عبد العزيز بن الطّبيز، و مسدّد بن علي الأملوكي </w:t>
      </w:r>
      <w:r>
        <w:rPr>
          <w:rStyle w:val="FootnoteAnchor"/>
          <w:rtl w:val="true"/>
        </w:rPr>
        <w:footnoteReference w:id="823"/>
      </w:r>
      <w:r>
        <w:rPr>
          <w:rFonts w:ascii="Amiri" w:hAnsi="Amiri" w:eastAsia="Amiri" w:cs="Amiri"/>
          <w:color w:val="111111"/>
          <w:sz w:val="28"/>
          <w:sz w:val="28"/>
          <w:szCs w:val="28"/>
          <w:rtl w:val="true"/>
          <w:lang w:bidi="ar-SA"/>
        </w:rPr>
        <w:t>،و أبا الحسن بن عوف، و عثمان بن أبي بكر السّفاقسي، و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 بن عبد الكريم الدّهستاني، و حدثنا عنه جدي أبو الفضل القاضي، و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القاسم بن فضيل، و جدي أبو الفتح عبد الصمد بن محمّد بن تميم،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عبد اللّه بن محمّد بن عبد اللّه بن هلال البغدادي المعروف بالحنّائي </w:t>
      </w:r>
      <w:r>
        <w:rPr>
          <w:rStyle w:val="FootnoteAnchor"/>
          <w:rtl w:val="true"/>
        </w:rPr>
        <w:footnoteReference w:id="824"/>
      </w:r>
      <w:r>
        <w:rPr>
          <w:rFonts w:ascii="Amiri" w:hAnsi="Amiri" w:eastAsia="Amiri" w:cs="Amiri"/>
          <w:color w:val="111111"/>
          <w:sz w:val="28"/>
          <w:sz w:val="28"/>
          <w:szCs w:val="28"/>
          <w:rtl w:val="true"/>
          <w:lang w:bidi="ar-SA"/>
        </w:rPr>
        <w:t>،نا الحسين بن عياش القطان، نا الحسن الزعفراني، نا إسماعيل بن عليّة، عن عبد العزيز بن صهيب،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أقيمت الصلاة و رسول اللّه صلى اللّه عليه و سلم نجيّ‌ لرجل في جانب المسجد، فما قام إلى الصلاة حتى نام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جدي القاضي أبو المفضّل يحيى بن علي، أنا أبو القاسم عبد الرزاق بن عبد اللّه الكلاعي في جمادى الآخرة سنة خمس و خمسين و أربعمائة بدمشق، أنا أبو القاسم عبد الرّحمن بن عبد العزيز بن أحمد السّرّاج، أنا أبو الحسن محمّد بن جعفر بن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محمّد بن عامر بن مرداس بن هارون السمرقندي من كتابه في سوق الأحد في دار الفرغاني في ربض الرقة، و الرافقة، نا أبو محمّد عصام بن يوسف بن قدامة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سنة ثلاث و عشرين و مائتين، و في هذه السنة مات الثوري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إبراهيم، عن علقمة، عن عبد اللّه بن مسعود،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نحن مع رسول اللّه صلى اللّه عليه و سلم في مجلس له إذ </w:t>
      </w:r>
      <w:r>
        <w:rPr>
          <w:rStyle w:val="FootnoteAnchor"/>
          <w:rtl w:val="true"/>
        </w:rPr>
        <w:footnoteReference w:id="826"/>
      </w:r>
      <w:r>
        <w:rPr>
          <w:rFonts w:ascii="Amiri" w:hAnsi="Amiri" w:eastAsia="Amiri" w:cs="Amiri"/>
          <w:color w:val="111111"/>
          <w:sz w:val="28"/>
          <w:sz w:val="28"/>
          <w:szCs w:val="28"/>
          <w:rtl w:val="true"/>
          <w:lang w:bidi="ar-SA"/>
        </w:rPr>
        <w:t>أقبل أعرابي على بعير له حتى جاء فوقف، فسلّم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الأعرابي، فجثا على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اليوم خمسة أيام خرجت من أهلي أطلب الإسلام،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يسلم قلبك و لسانك، و أن تصلّي الخمس، و إن كان لك مال تؤدي </w:t>
      </w:r>
    </w:p>
    <w:p>
      <w:pPr>
        <w:pStyle w:val="BookText"/>
        <w:rPr/>
      </w:pPr>
      <w:r>
        <w:rPr>
          <w:rFonts w:ascii="Amiri" w:hAnsi="Amiri" w:eastAsia="Amiri" w:cs="Amiri"/>
          <w:color w:val="111111"/>
          <w:sz w:val="28"/>
          <w:sz w:val="28"/>
          <w:szCs w:val="28"/>
          <w:rtl w:val="true"/>
          <w:lang w:bidi="ar-SA"/>
        </w:rPr>
        <w:t>زكاة مالك، و تحجّ‌ البيت، و تغتسل من الجنابة، و تؤمن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فإذا فعلت هذا فأنا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ركب راحلته فسار هنيّة فسقط‍‌ من بعيره في جحر من جرد </w:t>
      </w:r>
      <w:r>
        <w:rPr>
          <w:rStyle w:val="FootnoteAnchor"/>
          <w:rtl w:val="true"/>
        </w:rPr>
        <w:footnoteReference w:id="827"/>
      </w:r>
      <w:r>
        <w:rPr>
          <w:rFonts w:ascii="IRNazanin" w:hAnsi="IRNazanin" w:eastAsia="IRNazanin"/>
          <w:color w:val="111111"/>
          <w:sz w:val="28"/>
          <w:sz w:val="28"/>
          <w:szCs w:val="28"/>
          <w:rtl w:val="true"/>
          <w:lang w:bidi="fa-IR"/>
        </w:rPr>
        <w:t xml:space="preserve">فوقص </w:t>
      </w:r>
      <w:r>
        <w:rPr>
          <w:rStyle w:val="FootnoteAnchor"/>
          <w:rtl w:val="true"/>
        </w:rPr>
        <w:footnoteReference w:id="828"/>
      </w:r>
      <w:r>
        <w:rPr>
          <w:rFonts w:ascii="Amiri" w:hAnsi="Amiri" w:eastAsia="Amiri" w:cs="Amiri"/>
          <w:color w:val="111111"/>
          <w:sz w:val="28"/>
          <w:sz w:val="28"/>
          <w:szCs w:val="28"/>
          <w:rtl w:val="true"/>
          <w:lang w:bidi="ar-SA"/>
        </w:rPr>
        <w:t>الأعرابي ميتا،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أخيكم فخذوا في جهازه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به، فوضعوه قدام النبي صلى اللّه عليه و سلم، فحوّل النبي صلى اللّه عليه و سلم وجهه عنه ساعة ثم أقبل إليهم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في جهازه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إليه فحملناه و غسّلناه و كفّناه، ثم حمله رسول اللّه صلى اللّه عليه و سلم حتى أتى به شفير قبره، فصلّى عليه رسول اللّه صلى اللّه عليه و سلم، ثم أدخله قبره،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مدّوا علي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 طويلا ثم خرج و إنّ‌ العرق ليتحادر من رسول اللّه صلى اللّه عليه و سلم، ثم جاء رسول اللّه صلى اللّه عليه و سلم إلى موضع قبره، فجلس فيه،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يكلّم رسول اللّه صلى اللّه عليه و سلم و يخبرنا من هذا الأعرابي‌؟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بعلي بن أبي طالب، فكلّموا عليا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رسول اللّه صلى اللّه عليه و سلم عن أمر هذا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جئناه بهذا الأعرابي فوضعناه بين يديك فحوّلت وجهك عنه 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تحول وجهي عنه لقد نزلت عليه من الحور العين بأيديهم الثمار تلقّمه، أ ما رأيتم إلى خضرة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يطعم من خمسة أيام شيئا، و أما جلستي في قبره فلقد نزلت من الحور العين، كلّهن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زوجنا به، فما خرجت حتى زوّجته سبعين حوراء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8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عبد الرزّاق بن عبد اللّه بن الفضيل في شهر ربيع الآخر سنة ثلاث و ستين و أربعمائة، حدث عن أبي بكر عبد اللّه بن محمّد بن هلال الحنّائي، و عبد الرّحمن بن أبي نصر، و علي بن موسى بن السمسار، و غيرهم، و هو آخر من حدّث عن أبي بكر الحنّائي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شيخنا أبو القاسم عبد الرزّاق بن عبد اللّه بن الحسين بن الفضيل </w:t>
      </w:r>
      <w:r>
        <w:rPr>
          <w:rStyle w:val="FootnoteAnchor"/>
          <w:rtl w:val="true"/>
        </w:rPr>
        <w:footnoteReference w:id="830"/>
      </w:r>
      <w:bookmarkStart w:id="178" w:name="pg16713_193659"/>
    </w:p>
    <w:p>
      <w:pPr>
        <w:pStyle w:val="BookText"/>
        <w:rPr/>
      </w:pPr>
      <w:bookmarkEnd w:id="1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في ربيع الآخر من سنة ثلاث و ستين و أربعمائة، و صلّى عليه يوم الجمعة الظهر في الجامع، و هو آخر من حدّث عن الحنّائي</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317980_73709187"/>
      <w:bookmarkStart w:id="180" w:name="_Toc69"/>
      <w:bookmarkEnd w:id="179"/>
      <w:r>
        <w:rPr/>
        <w:t>4030</w:t>
      </w:r>
      <w:r>
        <w:rPr>
          <w:rtl w:val="true"/>
        </w:rPr>
        <w:t xml:space="preserve"> - </w:t>
      </w:r>
      <w:r>
        <w:rPr>
          <w:rtl w:val="true"/>
        </w:rPr>
        <w:t>عبد الرزّاق بن عبد اللّه بن الحسن أبي القاسم بن عبد اللّه بن عمرو</w:t>
      </w:r>
      <w:bookmarkEnd w:id="180"/>
    </w:p>
    <w:p>
      <w:pPr>
        <w:pStyle w:val="BookText"/>
        <w:rPr/>
      </w:pPr>
      <w:r>
        <w:rPr>
          <w:rFonts w:ascii="Amiri" w:hAnsi="Amiri" w:eastAsia="Amiri" w:cs="Amiri"/>
          <w:color w:val="111111"/>
          <w:sz w:val="28"/>
          <w:sz w:val="28"/>
          <w:szCs w:val="28"/>
          <w:rtl w:val="true"/>
          <w:lang w:bidi="ar-SA"/>
        </w:rPr>
        <w:t xml:space="preserve">أبو غانم بن أبي الحصين التّنوخي المعري </w:t>
      </w:r>
      <w:r>
        <w:rPr>
          <w:rStyle w:val="FootnoteAnchor"/>
          <w:rtl w:val="true"/>
        </w:rPr>
        <w:footnoteReference w:id="831"/>
      </w:r>
      <w:r>
        <w:rPr>
          <w:rFonts w:ascii="Amiri" w:hAnsi="Amiri" w:eastAsia="Amiri" w:cs="Amiri"/>
          <w:color w:val="111111"/>
          <w:sz w:val="28"/>
          <w:sz w:val="28"/>
          <w:szCs w:val="28"/>
          <w:rtl w:val="true"/>
          <w:lang w:bidi="ar-SA"/>
        </w:rPr>
        <w:t xml:space="preserve">القاضي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سمع أباه أبا حصين، و أبا صالح محمّد بن المهذّب المغربي، و أبا عبد اللّه محمّد بن مهران الحري، و أبا عثمان الصابوني، و أبا الفرج عمر بن عبد اللّه بن جعفر الرقّي، و أبا الحسين منصور بن علي بن منصور بن طاهر الهروي، و أبا سعد محمّد بن أحمد بن محمّد بن جعفر بن مسلمة الأصبهاني، و أبا عبد اللّه محمّد بن بيان بن محمّد الكازروني الفقيه </w:t>
      </w:r>
      <w:r>
        <w:rPr>
          <w:rStyle w:val="FootnoteAnchor"/>
          <w:rtl w:val="true"/>
        </w:rPr>
        <w:footnoteReference w:id="833"/>
      </w:r>
      <w:r>
        <w:rPr>
          <w:rFonts w:ascii="Amiri" w:hAnsi="Amiri" w:eastAsia="Amiri" w:cs="Amiri"/>
          <w:color w:val="111111"/>
          <w:sz w:val="28"/>
          <w:sz w:val="28"/>
          <w:szCs w:val="28"/>
          <w:rtl w:val="true"/>
          <w:lang w:bidi="ar-SA"/>
        </w:rPr>
        <w:t>،و أبا الحسن علي بن محمّد بن إسماعيل بن زرعة الطبري، و أبا عبد اللّه الحسين بن علي السوي الفقيه، و طاهر بن أحمد بن علي القاني المحمودي، و أبا إسحاق الحبال، و أبا عبد اللّه الحسين بن عبد اللّه الأرموي بمصر، و أبا سعد حمد بن علي الرّهاوي بالقدس، و أبا عبد اللّه محمّد بن علي بن الحسين السّلمي البيضاوي بالمدينة، و أبوي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السّميساطي و الحنّائي، و أبا محمّد زيد بن الحسن بن زيد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الخطيب شيئا </w:t>
      </w:r>
      <w:r>
        <w:rPr>
          <w:rStyle w:val="FootnoteAnchor"/>
          <w:rtl w:val="true"/>
        </w:rPr>
        <w:footnoteReference w:id="834"/>
      </w:r>
      <w:r>
        <w:rPr>
          <w:rFonts w:ascii="Amiri" w:hAnsi="Amiri" w:eastAsia="Amiri" w:cs="Amiri"/>
          <w:color w:val="111111"/>
          <w:sz w:val="28"/>
          <w:sz w:val="28"/>
          <w:szCs w:val="28"/>
          <w:rtl w:val="true"/>
          <w:lang w:bidi="ar-SA"/>
        </w:rPr>
        <w:t xml:space="preserve">من شعره، و أبو محمّد عبد اللّه بن علي الصوري الورّاق </w:t>
      </w:r>
      <w:r>
        <w:rPr>
          <w:rStyle w:val="FootnoteAnchor"/>
          <w:rtl w:val="true"/>
        </w:rPr>
        <w:footnoteReference w:id="835"/>
      </w:r>
      <w:r>
        <w:rPr>
          <w:rFonts w:ascii="Amiri" w:hAnsi="Amiri" w:eastAsia="Amiri" w:cs="Amiri"/>
          <w:color w:val="111111"/>
          <w:sz w:val="28"/>
          <w:sz w:val="28"/>
          <w:szCs w:val="28"/>
          <w:rtl w:val="true"/>
          <w:lang w:bidi="ar-SA"/>
        </w:rPr>
        <w:t>شيئا من حديثه، و حدثني عنه ابنه أبو البيان محمّد بن أبي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البيان بن أبي غانم، أنا أبي القاضي أبو غانم عبد الرزّاق بن أبي حصين عبد اللّه بن أبي القاسم المحسن بن عبد اللّه بن عمرو أنا الأستاذ أبو عثمان إسماعيل بن عبد الرّحمن الصابوني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الفضل بن محمّد بن إسحاق بن خزيمة، أنا جدي الإمام أبو بكر محمّد بن إسحاق، نا أحمد بن عبدة الضّبّي، نا حمّاد بن زيد، عن ليث، عن مجاهد، عن عبد اللّه بن عمر بن الخطاب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رسول اللّه صلى اللّه عليه و سلم يوما ببعض جسدي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الدّنيا كأنك غريب، و كأنك عابر سبيل، و عدّ نفسك من أهل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مجاهد إذا أصبحت فلا تحدّث نفسك بالسماء، و خذ من حياتك لموتك، و من صحّتك لسقمك، فإنّك لا تدري ما اسمك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السعادات أحمد بن أحمد بن عبد الواحد المتوكّلي، و أبو غالب شجاع بن فارس الذهلي، و أبو الحسن محمّد بن مرزوق بن عبد الرزاق،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غانم عبد الرزّاق بن أبي حصين بن عبد اللّه بن المحسن التنوخي القاضي من أهل معرّة النعمان بدمشق لنفسه يصف كوز الفقّاع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محبوس </w:t>
      </w:r>
      <w:r>
        <w:rPr>
          <w:rStyle w:val="FootnoteAnchor"/>
          <w:rtl w:val="true"/>
        </w:rPr>
        <w:footnoteReference w:id="837"/>
      </w:r>
      <w:r>
        <w:rPr>
          <w:rFonts w:ascii="IRNazanin" w:hAnsi="IRNazanin" w:eastAsia="IRNazanin"/>
          <w:color w:val="111111"/>
          <w:sz w:val="28"/>
          <w:sz w:val="28"/>
          <w:szCs w:val="28"/>
          <w:rtl w:val="true"/>
          <w:lang w:bidi="fa-IR"/>
        </w:rPr>
        <w:t xml:space="preserve">بلا جرم جناه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سجن </w:t>
      </w:r>
      <w:r>
        <w:rPr>
          <w:rStyle w:val="FootnoteAnchor"/>
          <w:rtl w:val="true"/>
        </w:rPr>
        <w:footnoteReference w:id="838"/>
      </w:r>
      <w:r>
        <w:rPr>
          <w:rFonts w:ascii="IRNazanin" w:hAnsi="IRNazanin" w:eastAsia="IRNazanin"/>
          <w:color w:val="111111"/>
          <w:sz w:val="28"/>
          <w:sz w:val="28"/>
          <w:szCs w:val="28"/>
          <w:rtl w:val="true"/>
          <w:lang w:bidi="fa-IR"/>
        </w:rPr>
        <w:t>بباب من رصاص</w:t>
      </w:r>
    </w:p>
    <w:p>
      <w:pPr>
        <w:pStyle w:val="BookText"/>
        <w:rPr/>
      </w:pPr>
      <w:r>
        <w:rPr>
          <w:rFonts w:ascii="Amiri" w:hAnsi="Amiri" w:eastAsia="Amiri" w:cs="Amiri"/>
          <w:color w:val="111111"/>
          <w:sz w:val="28"/>
          <w:sz w:val="28"/>
          <w:szCs w:val="28"/>
          <w:rtl w:val="true"/>
          <w:lang w:bidi="ar-SA"/>
        </w:rPr>
        <w:t xml:space="preserve">يضيّق بابه خوفا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يوثق بعد ذلك بالعفاص</w:t>
      </w:r>
    </w:p>
    <w:p>
      <w:pPr>
        <w:pStyle w:val="BookText"/>
        <w:rPr/>
      </w:pPr>
      <w:r>
        <w:rPr>
          <w:rFonts w:ascii="Amiri" w:hAnsi="Amiri" w:eastAsia="Amiri" w:cs="Amiri"/>
          <w:color w:val="111111"/>
          <w:sz w:val="28"/>
          <w:sz w:val="28"/>
          <w:szCs w:val="28"/>
          <w:rtl w:val="true"/>
          <w:lang w:bidi="ar-SA"/>
        </w:rPr>
        <w:t xml:space="preserve">إذا أطلقته خرج ارتقاصا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فاك من فرج الخلاص</w:t>
      </w:r>
    </w:p>
    <w:p>
      <w:pPr>
        <w:pStyle w:val="BookText"/>
        <w:rPr/>
      </w:pPr>
      <w:r>
        <w:rPr>
          <w:rFonts w:ascii="Amiri" w:hAnsi="Amiri" w:eastAsia="Amiri" w:cs="Amiri"/>
          <w:color w:val="111111"/>
          <w:sz w:val="28"/>
          <w:sz w:val="28"/>
          <w:szCs w:val="28"/>
          <w:rtl w:val="true"/>
          <w:lang w:bidi="ar-SA"/>
        </w:rPr>
        <w:t>أنشدني أبو الفتح المفضل بن أبي غانم بن محمّد التنوخي المحتسب بدمشق، و أنا سألته، أنشدنا أبي أبو غانم لنفسه، فذكر هذه الأبيات الثلاثة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عشرة </w:t>
      </w:r>
      <w:r>
        <w:rPr>
          <w:rStyle w:val="FootnoteAnchor"/>
          <w:rtl w:val="true"/>
        </w:rPr>
        <w:footnoteReference w:id="839"/>
      </w:r>
      <w:r>
        <w:rPr>
          <w:rFonts w:ascii="Amiri" w:hAnsi="Amiri" w:eastAsia="Amiri" w:cs="Amiri"/>
          <w:color w:val="111111"/>
          <w:sz w:val="28"/>
          <w:sz w:val="28"/>
          <w:szCs w:val="28"/>
          <w:rtl w:val="true"/>
          <w:lang w:bidi="ar-SA"/>
        </w:rPr>
        <w:t>و أربعمائة بالمعرّة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ولد القاضي أبي غانم المقرئ بدمشق أن والده شيخنا القاضي أبا غانم توفي بالمعرّة سنة تسع و ثمانين و أربعمائة، و قد بلغ من السن ثلاثا </w:t>
      </w:r>
      <w:r>
        <w:rPr>
          <w:rStyle w:val="FootnoteAnchor"/>
          <w:rtl w:val="true"/>
        </w:rPr>
        <w:footnoteReference w:id="840"/>
      </w:r>
      <w:r>
        <w:rPr>
          <w:rFonts w:ascii="Amiri" w:hAnsi="Amiri" w:eastAsia="Amiri" w:cs="Amiri"/>
          <w:color w:val="111111"/>
          <w:sz w:val="28"/>
          <w:sz w:val="28"/>
          <w:szCs w:val="28"/>
          <w:rtl w:val="true"/>
          <w:lang w:bidi="ar-SA"/>
        </w:rPr>
        <w:t>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الفتح بن أبي غانم عن وفاة أبيه فقال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شهر ربيع الأول سنة إحدى و تسعين و أربعمائة بالمعرّة قبل هجمة الإفرنج خذلهم اللّه بيسير</w:t>
      </w:r>
      <w:r>
        <w:rPr>
          <w:rFonts w:eastAsia="Amiri" w:cs="Amiri" w:ascii="Amiri" w:hAnsi="Amiri"/>
          <w:color w:val="111111"/>
          <w:sz w:val="28"/>
          <w:szCs w:val="28"/>
          <w:rtl w:val="true"/>
          <w:lang w:bidi="ar-SA"/>
        </w:rPr>
        <w:t xml:space="preserve">. </w:t>
      </w:r>
      <w:bookmarkStart w:id="181" w:name="pg16713_193661"/>
    </w:p>
    <w:p>
      <w:pPr>
        <w:pStyle w:val="Heading4"/>
        <w:numPr>
          <w:ilvl w:val="3"/>
          <w:numId w:val="1"/>
        </w:numPr>
        <w:rPr/>
      </w:pPr>
      <w:bookmarkStart w:id="182" w:name="__RefHeading___Toc2317982_73709187"/>
      <w:bookmarkStart w:id="183" w:name="_Toc70"/>
      <w:bookmarkEnd w:id="181"/>
      <w:bookmarkEnd w:id="182"/>
      <w:r>
        <w:rPr/>
        <w:t>4031</w:t>
      </w:r>
      <w:r>
        <w:rPr>
          <w:rtl w:val="true"/>
        </w:rPr>
        <w:t xml:space="preserve"> - </w:t>
      </w:r>
      <w:r>
        <w:rPr>
          <w:rtl w:val="true"/>
        </w:rPr>
        <w:t>عبد الرزّاق بن عبد العزيز بن عبد الصمد بن علي بن عبيد اللّه</w:t>
      </w:r>
      <w:bookmarkEnd w:id="183"/>
    </w:p>
    <w:p>
      <w:pPr>
        <w:pStyle w:val="BookText"/>
        <w:rPr/>
      </w:pPr>
      <w:r>
        <w:rPr>
          <w:rFonts w:ascii="Amiri" w:hAnsi="Amiri" w:eastAsia="Amiri" w:cs="Amiri"/>
          <w:color w:val="111111"/>
          <w:sz w:val="28"/>
          <w:sz w:val="28"/>
          <w:szCs w:val="28"/>
          <w:rtl w:val="true"/>
          <w:lang w:bidi="ar-SA"/>
        </w:rPr>
        <w:t>أبو القاسم الهمداني</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الخير أحمد بن علي بن سعيد الحمصي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المزكي، نا عبد العزيز بن أحمد الكتاني </w:t>
      </w:r>
      <w:r>
        <w:rPr>
          <w:rStyle w:val="FootnoteAnchor"/>
          <w:rtl w:val="true"/>
        </w:rPr>
        <w:footnoteReference w:id="841"/>
      </w:r>
      <w:r>
        <w:rPr>
          <w:rFonts w:ascii="Amiri" w:hAnsi="Amiri" w:eastAsia="Amiri" w:cs="Amiri"/>
          <w:color w:val="111111"/>
          <w:sz w:val="28"/>
          <w:sz w:val="28"/>
          <w:szCs w:val="28"/>
          <w:rtl w:val="true"/>
          <w:lang w:bidi="ar-SA"/>
        </w:rPr>
        <w:t>،أنا أبو القاسم عبد الرزّاق بن عبد العزيز بن عبد الصمد بن علي بن عبيد اللّه الهمداني، نا أبو الخير أحمد بن علي بن سعيد الحافظ‍‌، نا أبو عبد اللّه أحمد بن سهل الأخباري، نا إبراهيم بن أحمد، نا زكريا بن يحيى، نا زياد أبو السّكين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الشعبي و هو يومئذ على القضاء قبل طلوع الشمس، و بين يديه طبق عليه خبز و جبن،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الوقت يا أبا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أحد يحملني قبل أن أخرج، و أغتنم طيب الهواء، و برد الماء، و قلة الذباب</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317984_73709187"/>
      <w:bookmarkStart w:id="185" w:name="_Toc71"/>
      <w:bookmarkEnd w:id="184"/>
      <w:r>
        <w:rPr/>
        <w:t>4032</w:t>
      </w:r>
      <w:r>
        <w:rPr>
          <w:rtl w:val="true"/>
        </w:rPr>
        <w:t xml:space="preserve"> - </w:t>
      </w:r>
      <w:r>
        <w:rPr>
          <w:rtl w:val="true"/>
        </w:rPr>
        <w:t xml:space="preserve">عبد الرزّاق بن علي </w:t>
      </w:r>
      <w:r>
        <w:rPr>
          <w:rtl w:val="true"/>
        </w:rPr>
        <w:t xml:space="preserve">- </w:t>
      </w:r>
      <w:r>
        <w:rPr>
          <w:rtl w:val="true"/>
        </w:rPr>
        <w:t xml:space="preserve">و يقال ابن محمّد </w:t>
      </w:r>
      <w:r>
        <w:rPr>
          <w:rtl w:val="true"/>
        </w:rPr>
        <w:t xml:space="preserve">- </w:t>
      </w:r>
      <w:r>
        <w:rPr>
          <w:rtl w:val="true"/>
        </w:rPr>
        <w:t>بن أبي الكراديس</w:t>
      </w:r>
      <w:bookmarkEnd w:id="185"/>
    </w:p>
    <w:p>
      <w:pPr>
        <w:pStyle w:val="BookText"/>
        <w:rPr/>
      </w:pPr>
      <w:r>
        <w:rPr>
          <w:rFonts w:ascii="Amiri" w:hAnsi="Amiri" w:eastAsia="Amiri" w:cs="Amiri"/>
          <w:color w:val="111111"/>
          <w:sz w:val="28"/>
          <w:sz w:val="28"/>
          <w:szCs w:val="28"/>
          <w:rtl w:val="true"/>
          <w:lang w:bidi="ar-SA"/>
        </w:rPr>
        <w:t>أبو محمّد النّحوي البجلي</w:t>
      </w:r>
    </w:p>
    <w:p>
      <w:pPr>
        <w:pStyle w:val="BookText"/>
        <w:rPr/>
      </w:pPr>
      <w:r>
        <w:rPr>
          <w:rFonts w:ascii="Amiri" w:hAnsi="Amiri" w:eastAsia="Amiri" w:cs="Amiri"/>
          <w:color w:val="111111"/>
          <w:sz w:val="28"/>
          <w:sz w:val="28"/>
          <w:szCs w:val="28"/>
          <w:rtl w:val="true"/>
          <w:lang w:bidi="ar-SA"/>
        </w:rPr>
        <w:t>قرأت بخط‍‌ شيخنا أبي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عبد الرزّاق بن علي بن أبي الكراديس الدمشقي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ظاءات القرآن العظيم إحدى و عشرون </w:t>
      </w:r>
      <w:r>
        <w:rPr>
          <w:rStyle w:val="FootnoteAnchor"/>
          <w:rtl w:val="true"/>
        </w:rPr>
        <w:footnoteReference w:id="842"/>
      </w:r>
      <w:r>
        <w:rPr>
          <w:rFonts w:ascii="Amiri" w:hAnsi="Amiri" w:eastAsia="Amiri" w:cs="Amiri"/>
          <w:color w:val="111111"/>
          <w:sz w:val="28"/>
          <w:sz w:val="28"/>
          <w:szCs w:val="28"/>
          <w:rtl w:val="true"/>
          <w:lang w:bidi="ar-SA"/>
        </w:rPr>
        <w:t>كلمة، ثم يتفرع بالانشقاق منها، و هذه الأبيات التي تجمعها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ظفرت بحظّ‍‌ من ظلوم تعاظمت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ظواهره للناظر المتيقّظ‍‌</w:t>
      </w:r>
    </w:p>
    <w:p>
      <w:pPr>
        <w:pStyle w:val="BookText"/>
        <w:rPr/>
      </w:pPr>
      <w:r>
        <w:rPr>
          <w:rFonts w:ascii="Amiri" w:hAnsi="Amiri" w:eastAsia="Amiri" w:cs="Amiri"/>
          <w:color w:val="111111"/>
          <w:sz w:val="28"/>
          <w:sz w:val="28"/>
          <w:szCs w:val="28"/>
          <w:rtl w:val="true"/>
          <w:lang w:bidi="ar-SA"/>
        </w:rPr>
        <w:t xml:space="preserve">ظمئت فلم تحظر عليّ‌ ظلالها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فظاظة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غيظ‍‌</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وعظ‍‌</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ظنون تلظّى للكظوم شواظها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يغط‍‌ </w:t>
      </w:r>
      <w:r>
        <w:rPr>
          <w:rStyle w:val="FootnoteAnchor"/>
          <w:rtl w:val="true"/>
        </w:rPr>
        <w:footnoteReference w:id="844"/>
      </w:r>
      <w:r>
        <w:rPr>
          <w:rFonts w:ascii="Amiri" w:hAnsi="Amiri" w:eastAsia="Amiri" w:cs="Amiri"/>
          <w:color w:val="111111"/>
          <w:sz w:val="28"/>
          <w:sz w:val="28"/>
          <w:szCs w:val="28"/>
          <w:rtl w:val="true"/>
          <w:lang w:bidi="ar-SA"/>
        </w:rPr>
        <w:t xml:space="preserve">عيب الطاعن المتحفظ‍‌ </w:t>
      </w:r>
      <w:bookmarkStart w:id="186" w:name="pg16713_193662"/>
    </w:p>
    <w:p>
      <w:pPr>
        <w:pStyle w:val="Heading4"/>
        <w:numPr>
          <w:ilvl w:val="3"/>
          <w:numId w:val="1"/>
        </w:numPr>
        <w:rPr/>
      </w:pPr>
      <w:bookmarkStart w:id="187" w:name="__RefHeading___Toc2317986_73709187"/>
      <w:bookmarkStart w:id="188" w:name="_Toc72"/>
      <w:bookmarkEnd w:id="186"/>
      <w:bookmarkEnd w:id="187"/>
      <w:r>
        <w:rPr/>
        <w:t>4033</w:t>
      </w:r>
      <w:r>
        <w:rPr>
          <w:rtl w:val="true"/>
        </w:rPr>
        <w:t xml:space="preserve"> - </w:t>
      </w:r>
      <w:r>
        <w:rPr>
          <w:rtl w:val="true"/>
        </w:rPr>
        <w:t>عبد الرزّاق بن عمر بن يلمدج بن علي بن إبراهيم</w:t>
      </w:r>
      <w:bookmarkEnd w:id="188"/>
    </w:p>
    <w:p>
      <w:pPr>
        <w:pStyle w:val="BookText"/>
        <w:rPr/>
      </w:pP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عمر بن يلمدج </w:t>
      </w:r>
      <w:r>
        <w:rPr>
          <w:rStyle w:val="FootnoteAnchor"/>
          <w:rtl w:val="true"/>
        </w:rPr>
        <w:footnoteReference w:id="845"/>
      </w:r>
      <w:r>
        <w:rPr>
          <w:rFonts w:ascii="Amiri" w:hAnsi="Amiri" w:eastAsia="Amiri" w:cs="Amiri"/>
          <w:color w:val="111111"/>
          <w:sz w:val="28"/>
          <w:sz w:val="28"/>
          <w:szCs w:val="28"/>
          <w:rtl w:val="true"/>
          <w:lang w:bidi="ar-SA"/>
        </w:rPr>
        <w:t>بن علي بن إبراهيم</w:t>
      </w:r>
    </w:p>
    <w:p>
      <w:pPr>
        <w:pStyle w:val="BookText"/>
        <w:rPr/>
      </w:pPr>
      <w:r>
        <w:rPr>
          <w:rFonts w:ascii="Amiri" w:hAnsi="Amiri" w:eastAsia="Amiri" w:cs="Amiri"/>
          <w:color w:val="111111"/>
          <w:sz w:val="28"/>
          <w:sz w:val="28"/>
          <w:szCs w:val="28"/>
          <w:rtl w:val="true"/>
          <w:lang w:bidi="ar-SA"/>
        </w:rPr>
        <w:t>أبو بكر الشاشي المقرئ</w:t>
      </w:r>
    </w:p>
    <w:p>
      <w:pPr>
        <w:pStyle w:val="BookText"/>
        <w:rPr/>
      </w:pPr>
      <w:r>
        <w:rPr>
          <w:rFonts w:ascii="Amiri" w:hAnsi="Amiri" w:eastAsia="Amiri" w:cs="Amiri"/>
          <w:color w:val="111111"/>
          <w:sz w:val="28"/>
          <w:sz w:val="28"/>
          <w:szCs w:val="28"/>
          <w:rtl w:val="true"/>
          <w:lang w:bidi="ar-SA"/>
        </w:rPr>
        <w:t xml:space="preserve">قدم دمشق، و كان قد سمع أبا الحسن عبد الباقي بن فارس بن أحمد بن موسى المقرئ، و أبا عبد اللّه الحسين بن عبد اللّه بن الحسين الأرموي المعروف بالشويخ الفقيه الشافعي، و أبا القاسم خلف بن أحمد بن الفضل الحوفي، و أبا الحسن علي بن الحسن بن كياش، و أبا الحسن علي بن الحسين بن عبد اللّه بن محمّد البصري، و أبا منصور يحيى بن الحسين بن القاسم الحسني الكوفي، و أبا نصر عبد الرزّاق بن الحسين بن أحمد بن المهلّب البغدادي، و عمر بن أبي الحسن الدّهستاني، و أبا الوفاء وفاء بن مهاجر بن بلال الحنفي المقرئ بمصر، و أبا محمّد عبد الحق بن محمّد بن هارون السهمي الصّقلّي </w:t>
      </w:r>
      <w:r>
        <w:rPr>
          <w:rStyle w:val="FootnoteAnchor"/>
          <w:rtl w:val="true"/>
        </w:rPr>
        <w:footnoteReference w:id="846"/>
      </w:r>
      <w:r>
        <w:rPr>
          <w:rFonts w:ascii="Amiri" w:hAnsi="Amiri" w:eastAsia="Amiri" w:cs="Amiri"/>
          <w:color w:val="111111"/>
          <w:sz w:val="28"/>
          <w:sz w:val="28"/>
          <w:szCs w:val="28"/>
          <w:rtl w:val="true"/>
          <w:lang w:bidi="ar-SA"/>
        </w:rPr>
        <w:t>،و الحسن بن حمزة بن عبد اللّه المؤذن الصوفي ببيت المقدس، و أبا الحسين أحمد بن عبد السميع بن أحمد بن محمّد بن حسان الوراق بعسقلان، و أبا الليث نصر بن الحسن بن القاسم الشاشي التنكي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خالي القاضي أبو المعالي و لم يتفق له السماع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منه أبو </w:t>
      </w:r>
      <w:r>
        <w:rPr>
          <w:rStyle w:val="FootnoteAnchor"/>
          <w:rtl w:val="true"/>
        </w:rPr>
        <w:footnoteReference w:id="847"/>
      </w:r>
      <w:r>
        <w:rPr>
          <w:rFonts w:ascii="Amiri" w:hAnsi="Amiri" w:eastAsia="Amiri" w:cs="Amiri"/>
          <w:color w:val="111111"/>
          <w:sz w:val="28"/>
          <w:sz w:val="28"/>
          <w:szCs w:val="28"/>
          <w:rtl w:val="true"/>
          <w:lang w:bidi="ar-SA"/>
        </w:rPr>
        <w:t>القاسم بن صابر، و الحسين بن أحمد بن تميم، و الحسين بن الحسن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الفقيه أبو الحسن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الحسين بن أحمد، و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الرزّاق بن عمر الشاشي بدمشق سنة ثلاث و ثمانين أخبرنا أبو عبد اللّه الحسين بن عبد اللّه بن الحسين الأرموي بمصر، أنا أبو عبد اللّه محمّد بن الحسين الأصبهاني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في المسجد الحرام و بقراءة غيري، أنا أبو عبد اللّه محمّد بن أحمد النّقوي إمام جامع صنعاء، نا إسحاق بن إبراهيم الدّبري، نا عبد الرزاق بن همّام، عن معمر، عن همّام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في الماء الدائم الذي لا يجري ثم يتوضّأ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7287</w:t>
      </w:r>
      <w:r>
        <w:rPr>
          <w:rFonts w:eastAsia="Amiri" w:cs="Amiri" w:ascii="Amiri" w:hAnsi="Amiri"/>
          <w:color w:val="111111"/>
          <w:sz w:val="28"/>
          <w:szCs w:val="28"/>
          <w:rtl w:val="true"/>
          <w:lang w:bidi="ar-SA"/>
        </w:rPr>
        <w:t xml:space="preserve">]. </w:t>
      </w:r>
      <w:bookmarkStart w:id="189" w:name="pg16713_193663"/>
    </w:p>
    <w:p>
      <w:pPr>
        <w:pStyle w:val="BookText"/>
        <w:rPr/>
      </w:pPr>
      <w:bookmarkEnd w:id="189"/>
      <w:r>
        <w:rPr>
          <w:rFonts w:ascii="Amiri" w:hAnsi="Amiri" w:eastAsia="Amiri" w:cs="Amiri"/>
          <w:color w:val="111111"/>
          <w:sz w:val="28"/>
          <w:sz w:val="28"/>
          <w:szCs w:val="28"/>
          <w:rtl w:val="true"/>
          <w:lang w:bidi="ar-SA"/>
        </w:rPr>
        <w:t xml:space="preserve">أخبرناه أبو القاسم بن السّمرقندي، أنا أبو طاهر بن أبي الصّقر، أنا أبو عبد اللّه محمّد بن الحسين بن يوسف الصّنعاني، أنا محمّد بن أحمد بن عبد اللّه، نا إسحاق بن إبراهيم بن عبّاد الدّبري، أنا عبد الرزّاق بن همّام </w:t>
      </w:r>
      <w:r>
        <w:rPr>
          <w:rStyle w:val="FootnoteAnchor"/>
          <w:rtl w:val="true"/>
        </w:rPr>
        <w:footnoteReference w:id="848"/>
      </w:r>
      <w:r>
        <w:rPr>
          <w:rFonts w:ascii="IRNazanin" w:hAnsi="IRNazanin" w:eastAsia="IRNazanin"/>
          <w:color w:val="111111"/>
          <w:sz w:val="28"/>
          <w:sz w:val="28"/>
          <w:szCs w:val="28"/>
          <w:rtl w:val="true"/>
          <w:lang w:bidi="fa-IR"/>
        </w:rPr>
        <w:t>،عن معمر، عن همام بن منبّه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في الماء الدائم الذي لا يجري، ثم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ثلاث و ثمانين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توفي أبو بكر عبد الرزّاق بن عمر الشاشي المقرئ بدمشق يوم الخميس الثالث من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ذكر أبو محمّد بن صابر</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2317988_73709187"/>
      <w:bookmarkStart w:id="191" w:name="_Toc73"/>
      <w:bookmarkEnd w:id="190"/>
      <w:r>
        <w:rPr/>
        <w:t>4034</w:t>
      </w:r>
      <w:r>
        <w:rPr>
          <w:rtl w:val="true"/>
        </w:rPr>
        <w:t xml:space="preserve"> - </w:t>
      </w:r>
      <w:r>
        <w:rPr>
          <w:rtl w:val="true"/>
        </w:rPr>
        <w:t>عبد الرزّاق بن عمر بن مسلم العابد الدّمشقي</w:t>
      </w:r>
      <w:bookmarkEnd w:id="191"/>
    </w:p>
    <w:p>
      <w:pPr>
        <w:pStyle w:val="BookText"/>
        <w:rPr/>
      </w:pP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عمر بن مسلم العابد الدّمشقي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روى عن مدرك بن أبي سعيد </w:t>
      </w:r>
      <w:r>
        <w:rPr>
          <w:rStyle w:val="FootnoteAnchor"/>
          <w:rtl w:val="true"/>
        </w:rPr>
        <w:footnoteReference w:id="850"/>
      </w:r>
      <w:r>
        <w:rPr>
          <w:rFonts w:ascii="Amiri" w:hAnsi="Amiri" w:eastAsia="Amiri" w:cs="Amiri"/>
          <w:color w:val="111111"/>
          <w:sz w:val="28"/>
          <w:sz w:val="28"/>
          <w:szCs w:val="28"/>
          <w:rtl w:val="true"/>
          <w:lang w:bidi="ar-SA"/>
        </w:rPr>
        <w:t>،و محمّد بن عيسى بن سميع، و مبشّر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مروان الطّاطري، و أبو حاتم الرازي، و ابن ابنه أحمد بن عبد اللّه بن عبد الرزّاق، و أبو زرعة الدّمشقي، و عمّه </w:t>
      </w:r>
      <w:r>
        <w:rPr>
          <w:rStyle w:val="FootnoteAnchor"/>
          <w:rtl w:val="true"/>
        </w:rPr>
        <w:footnoteReference w:id="851"/>
      </w:r>
      <w:r>
        <w:rPr>
          <w:rFonts w:ascii="Amiri" w:hAnsi="Amiri" w:eastAsia="Amiri" w:cs="Amiri"/>
          <w:color w:val="111111"/>
          <w:sz w:val="28"/>
          <w:sz w:val="28"/>
          <w:szCs w:val="28"/>
          <w:rtl w:val="true"/>
          <w:lang w:bidi="ar-SA"/>
        </w:rPr>
        <w:t>إبراهيم بن عبد اللّه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 أنا أبو محمّد بن أبي نصر، أنا أبو الميمون، نا أبو زرعة، حدثني عبد الرزّاق بن عمر بن مسلم، نا مدرك بن أبي سعد، عن يونس بن ميسرة بن حلبس، عن أم الدرداء،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يقول حسبي اللّه لا إله إلاّ هو، عليه توكّلت و هو رب العرش العظيم، سبع مرات صادقا، كان بها أو كاذبا إلاّ كفاه اللّه ما همّه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أيضا، نا عبد العزيز، أنا تمام بن محمّد، أخبرني أبو زرعة، و أبو بكر ابنا عبيد اللّه بن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أبي زرعة، نا إبراهيم بن عبد اللّه بن صفوان، نا عبد الرزّاق بن عمر، نا أبو سعد مدرك بن أبي سعد الفزاري، عن يونس بن ميسرة بن حلبس، عن أم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bookmarkStart w:id="192" w:name="pg16713_193664"/>
    </w:p>
    <w:p>
      <w:pPr>
        <w:pStyle w:val="BookText"/>
        <w:rPr/>
      </w:pPr>
      <w:bookmarkEnd w:id="192"/>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لا إله إلاّ هو، عليه توكّلت و هو ربّ‌ العرش العظيم سبع مرات كفاه اللّه ما أهمّه كان بها صادقا أو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له حديث مسند في ترجمة عبد الرزّاق غير 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عبد اللّه،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الرزّاق بن عمر الدّمشقي العابد، و هو ابن مسلم، روى عن مدرك بن أبي سعد، و مبشّر بن إسماعيل، و محمّد بن عيسى بن 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مروان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w:t>
      </w:r>
      <w:r>
        <w:rPr>
          <w:rStyle w:val="FootnoteAnchor"/>
          <w:rtl w:val="true"/>
        </w:rPr>
        <w:footnoteReference w:id="853"/>
      </w:r>
      <w:r>
        <w:rPr>
          <w:rFonts w:ascii="Amiri" w:hAnsi="Amiri" w:eastAsia="Amiri" w:cs="Amiri"/>
          <w:color w:val="111111"/>
          <w:sz w:val="28"/>
          <w:sz w:val="28"/>
          <w:szCs w:val="28"/>
          <w:rtl w:val="true"/>
          <w:lang w:bidi="ar-SA"/>
        </w:rPr>
        <w:t>عبد الرزاق بن عمر الدّمشقي، و كان فاضلا متعبدا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كان يعدّ من الأبدال</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317990_73709187"/>
      <w:bookmarkStart w:id="194" w:name="_Toc74"/>
      <w:bookmarkEnd w:id="193"/>
      <w:r>
        <w:rPr/>
        <w:t>4035</w:t>
      </w:r>
      <w:r>
        <w:rPr>
          <w:rtl w:val="true"/>
        </w:rPr>
        <w:t xml:space="preserve"> - </w:t>
      </w:r>
      <w:r>
        <w:rPr>
          <w:rtl w:val="true"/>
        </w:rPr>
        <w:t>عبد الرزّاق بن عمر</w:t>
      </w:r>
      <w:bookmarkEnd w:id="194"/>
    </w:p>
    <w:p>
      <w:pPr>
        <w:pStyle w:val="BookText"/>
        <w:rPr/>
      </w:pPr>
      <w:r>
        <w:rPr>
          <w:rFonts w:ascii="Amiri" w:hAnsi="Amiri" w:eastAsia="Amiri" w:cs="Amiri"/>
          <w:color w:val="111111"/>
          <w:sz w:val="28"/>
          <w:sz w:val="28"/>
          <w:szCs w:val="28"/>
          <w:rtl w:val="true"/>
          <w:lang w:bidi="ar-SA"/>
        </w:rPr>
        <w:t xml:space="preserve">أبو بكر الثقفي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روى عن الزهري، و إسماعيل بن عبيد اللّه بن أبي المهاجر، و ربيعة بن أبي عبد الرّحمن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أبو صالح عبد الغفار بن داود، و الحكم بن موسى، و صالح بن مالك الخوارزمي، و محمّد بن المبارك الصّوري، و موسى بن محمّد بن عطاء البلقاوي، و سليمان بن عبد الرّحمن، و أبو مسهر، و ضمرة بن ربيعة، و محمّد بن عثمان أبو الجماهر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w:t>
      </w:r>
    </w:p>
    <w:p>
      <w:pPr>
        <w:pStyle w:val="BookText"/>
        <w:rPr/>
      </w:pPr>
      <w:r>
        <w:rPr>
          <w:rFonts w:ascii="Amiri" w:hAnsi="Amiri" w:eastAsia="Amiri" w:cs="Amiri"/>
          <w:color w:val="111111"/>
          <w:sz w:val="28"/>
          <w:sz w:val="28"/>
          <w:szCs w:val="28"/>
          <w:rtl w:val="true"/>
          <w:lang w:bidi="ar-SA"/>
        </w:rPr>
        <w:t xml:space="preserve">أنا خيثمة بن سليمان، نا أبو العباس محمّد بن عبد الحكم القطري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الغفار، أبو صالح الحرّاني، نا عبد الرزاق بن عمر الدّمشقي، عن الزهري،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أخذ بيد أبي عبيدة بن الجرّاح،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الحسن علي بن المسلّم، أنا أبو القاسم بن أبي العلاء، أنا محمّد بن عبد الرّحمن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الحسن أيضا، نا عبد العزيز الكتاني،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عبد العزيز، أنا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يعقوب إسحاق بن إبراهيم الأذرعي، نا يحيى بن أيوب العلاّف، نا أبو صالح الحرّاني عبد الغفار بن داود، نا عبد الرّزّاق بن عمر الدّمشقي، عن الزهري،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أمين و هذا أميننا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بيديّ‌ </w:t>
      </w:r>
      <w:r>
        <w:rPr>
          <w:rStyle w:val="FootnoteAnchor"/>
          <w:rtl w:val="true"/>
        </w:rPr>
        <w:footnoteReference w:id="855"/>
      </w:r>
      <w:r>
        <w:rPr>
          <w:rFonts w:ascii="Amiri" w:hAnsi="Amiri" w:eastAsia="Amiri" w:cs="Amiri"/>
          <w:color w:val="111111"/>
          <w:sz w:val="28"/>
          <w:sz w:val="28"/>
          <w:szCs w:val="28"/>
          <w:rtl w:val="true"/>
          <w:lang w:bidi="ar-SA"/>
        </w:rPr>
        <w:t>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856"/>
      </w:r>
      <w:r>
        <w:rPr>
          <w:rFonts w:ascii="Amiri" w:hAnsi="Amiri" w:eastAsia="Amiri" w:cs="Amiri"/>
          <w:color w:val="111111"/>
          <w:sz w:val="28"/>
          <w:sz w:val="28"/>
          <w:szCs w:val="28"/>
          <w:rtl w:val="true"/>
          <w:lang w:bidi="ar-SA"/>
        </w:rPr>
        <w:t>بن عبد الملك، أنا أبو طاهر أحمد بن محمود، أنا أبو بكر بن المقرئ، نا عبد اللّه بن محمّد بن عبد العزيز، نا الحكم بن موسى، نا عبد الرزّاق بن عمر الدّمشقي، عن الزهري، عن سعيد بن المسيّب،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الجمعة ركعة، فليضف إليها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ثم أخبرنا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الواسطي، أنا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حدثني أبو عبد اللّه البلخي، أنا محمّد بن الحسين بن هريسة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البرقاني، أنا أبو يعلى حمزة بن محمّد بن علي بن هاشم، نا محمّد بن إبراهيم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إسماعيل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الرزّاق بن عمر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سهل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 عن الزهري منكر الحديث،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الرزّاق بن عمر الدّمشقي أبو بكر الثقفي، روى عن الزهري، روى عن الوليد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عبد الرزّاق بن عمر الثقفي، عن الزهري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عبد الرزّاق بن عمر ليس بثقة، دمشقي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عبد الرّحمن بن عمر شامي ضعيف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w:t>
      </w:r>
    </w:p>
    <w:p>
      <w:pPr>
        <w:pStyle w:val="BookText"/>
        <w:rPr/>
      </w:pPr>
      <w:r>
        <w:rPr>
          <w:rFonts w:ascii="Amiri" w:hAnsi="Amiri" w:eastAsia="Amiri" w:cs="Amiri"/>
          <w:color w:val="111111"/>
          <w:sz w:val="28"/>
          <w:sz w:val="28"/>
          <w:szCs w:val="28"/>
          <w:rtl w:val="true"/>
          <w:lang w:bidi="ar-SA"/>
        </w:rPr>
        <w:t xml:space="preserve">أنا أبو أحمد الحاكم </w:t>
      </w:r>
      <w:r>
        <w:rPr>
          <w:rStyle w:val="FootnoteAnchor"/>
          <w:rtl w:val="true"/>
        </w:rPr>
        <w:footnoteReference w:id="8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عبد الرزّاق بن عمر الثقفي الدّمشقي، عن أبي بكر محمّد بن مسلم بن شهاب الزهري، ليس بالقوي عندهم، روى عنه أبو العباس الوليد بن مسلم الدّمشقي، و عبد الغفار بن </w:t>
      </w:r>
      <w:r>
        <w:rPr>
          <w:rStyle w:val="FootnoteAnchor"/>
          <w:rtl w:val="true"/>
        </w:rPr>
        <w:footnoteReference w:id="861"/>
      </w:r>
      <w:r>
        <w:rPr>
          <w:rFonts w:ascii="Amiri" w:hAnsi="Amiri" w:eastAsia="Amiri" w:cs="Amiri"/>
          <w:color w:val="111111"/>
          <w:sz w:val="28"/>
          <w:sz w:val="28"/>
          <w:szCs w:val="28"/>
          <w:rtl w:val="true"/>
          <w:lang w:bidi="ar-SA"/>
        </w:rPr>
        <w:t>داود أبو صالح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القاسم البجلي، نا أبو عبد اللّه الكندي، نا أبو زرعة </w:t>
      </w:r>
      <w:r>
        <w:rPr>
          <w:rStyle w:val="FootnoteAnchor"/>
          <w:rtl w:val="true"/>
        </w:rPr>
        <w:footnoteReference w:id="8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الثقفي هو عبد الرزّاق بن عمر، شهد له سعيد بن عبد العزيز بالسماع معه من الزهري، إلاّ أنه ذكر أن كتابه ذهب، سمعت ذلك من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أبو محمّد، أنا أبو محمّد بن أبي نصر، أنا أبو الميمون،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بن عمر؟ فأخبرنا أنه سمع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أنا و عبد الرزاق إلى الزهري فسمعنا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فحدثنا </w:t>
      </w:r>
      <w:r>
        <w:rPr>
          <w:rStyle w:val="FootnoteAnchor"/>
          <w:rtl w:val="true"/>
        </w:rPr>
        <w:footnoteReference w:id="863"/>
      </w:r>
      <w:r>
        <w:rPr>
          <w:rFonts w:ascii="Amiri" w:hAnsi="Amiri" w:eastAsia="Amiri" w:cs="Amiri"/>
          <w:color w:val="111111"/>
          <w:sz w:val="28"/>
          <w:sz w:val="28"/>
          <w:szCs w:val="28"/>
          <w:rtl w:val="true"/>
          <w:lang w:bidi="ar-SA"/>
        </w:rPr>
        <w:t xml:space="preserve">أبو مسهر أن عبد الرزّاق بن عمر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أخبرهم سعيد ما أخبرهم من حضوره معه عند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ذهب سماعه من الزهري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لقيني عبد الرزّاق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أخبره أنها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 حديثه عن الزهري و يؤخذ عنه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يحدث عن إسماعيل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إسماعيل بن عبيد اللّه، و غيره خلا الزهري يعني لذهابها، و لأنه يتتبعها بعد ذهابها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أنا أبو بكر، أنا أبو </w:t>
      </w:r>
    </w:p>
    <w:p>
      <w:pPr>
        <w:pStyle w:val="BookText"/>
        <w:rPr/>
      </w:pPr>
      <w:r>
        <w:rPr>
          <w:rFonts w:ascii="Amiri" w:hAnsi="Amiri" w:eastAsia="Amiri" w:cs="Amiri"/>
          <w:color w:val="111111"/>
          <w:sz w:val="28"/>
          <w:sz w:val="28"/>
          <w:szCs w:val="28"/>
          <w:rtl w:val="true"/>
          <w:lang w:bidi="ar-SA"/>
        </w:rPr>
        <w:t>أمية بن الغلاّبي، نا أبي، 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سعيد بن عبد العزيز عبد الرزّاق بن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كتبه، و كان قد سمع من الزهري فأدخل عليه الأحداث أشياء فاضطرب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w:t>
      </w:r>
      <w:r>
        <w:rPr>
          <w:rStyle w:val="FootnoteAnchor"/>
          <w:rtl w:val="true"/>
        </w:rPr>
        <w:footnoteReference w:id="866"/>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عمر سمع من الزهري فذهب كتابه، فيتبع حديث الزهري من كتب الناس فرواها فتركوه، فسمعت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عمر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الرزّاق بن عمر قد كتب عن الزهري فضاع كتابه، فجمع حديث الزهري من هاهنا و هاهنا، و ليس حديثه بشيء، 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حديث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بن يوسف، أنا أبو جعفر العقيلي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هشيما عن عبد الرزّاق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كتبه، خرج إلى بيت المقدس، فجعل كتبه في خرج جديد، و ثيابه في خرج خلق، فجاء اللصوص فأخذوا الخرج الجديد فذهبت كتبه، و كان بعد ذلك إن سمع حديثا من حديث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سمعت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أيضا، أنا أحمد بن الحسن،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عمر صاحب الزهري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كتبه، خلّط‍‌، و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كتبه خلّطت </w:t>
      </w:r>
      <w:r>
        <w:rPr>
          <w:rStyle w:val="FootnoteAnchor"/>
          <w:rtl w:val="true"/>
        </w:rPr>
        <w:footnoteReference w:id="871"/>
      </w:r>
      <w:r>
        <w:rPr>
          <w:rFonts w:ascii="Amiri" w:hAnsi="Amiri" w:eastAsia="Amiri" w:cs="Amiri"/>
          <w:color w:val="111111"/>
          <w:sz w:val="28"/>
          <w:sz w:val="28"/>
          <w:szCs w:val="28"/>
          <w:rtl w:val="true"/>
          <w:lang w:bidi="ar-SA"/>
        </w:rPr>
        <w:t xml:space="preserve">و اضطرب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أنا أبو القاسم، أنا أبو القاسم السهمي، أنا أبو أحمد </w:t>
      </w:r>
      <w:r>
        <w:rPr>
          <w:rStyle w:val="FootnoteAnchor"/>
          <w:rtl w:val="true"/>
        </w:rPr>
        <w:footnoteReference w:id="872"/>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صاحب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كتبه فخلّط‍‌ و اضطرب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ابن حمّاد، نا العباس، عن يحيى، و سألته عن عبد الرزّاق الذي يروي عنه الحكم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w:t>
      </w:r>
      <w:r>
        <w:rPr>
          <w:rStyle w:val="FootnoteAnchor"/>
          <w:rtl w:val="true"/>
        </w:rPr>
        <w:footnoteReference w:id="874"/>
      </w:r>
      <w:r>
        <w:rPr>
          <w:rFonts w:ascii="Amiri" w:hAnsi="Amiri" w:eastAsia="Amiri" w:cs="Amiri"/>
          <w:color w:val="111111"/>
          <w:sz w:val="28"/>
          <w:sz w:val="28"/>
          <w:szCs w:val="28"/>
          <w:rtl w:val="true"/>
          <w:lang w:bidi="ar-SA"/>
        </w:rPr>
        <w:t>،نا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عبد الرزّاق الذي يروي عنه الحكم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أبي عبد الرّحمن، أخبرني أبي، نا أحمد بن علي بن سعيد </w:t>
      </w:r>
      <w:r>
        <w:rPr>
          <w:rStyle w:val="FootnoteAnchor"/>
          <w:rtl w:val="true"/>
        </w:rPr>
        <w:footnoteReference w:id="8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عمر الذي يروي عنه الحكم ليس بثقة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الكوكبي، نا أبو بكر بن أبي خيثمة،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عمر الذي يروي عنه الحكم بن موسى ليس بشيء، و كان شاميا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بن بندار، أنا محمّد بن علي، أنا محمّد بن أحمد،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الرزاق بن عمر الدمشقي و قرة بن عبد الرحمن بن حيويل المصري </w:t>
      </w:r>
      <w:r>
        <w:rPr>
          <w:rStyle w:val="FootnoteAnchor"/>
          <w:rtl w:val="true"/>
        </w:rPr>
        <w:footnoteReference w:id="876"/>
      </w:r>
      <w:r>
        <w:rPr>
          <w:rFonts w:ascii="Amiri" w:hAnsi="Amiri" w:eastAsia="Amiri" w:cs="Amiri"/>
          <w:color w:val="111111"/>
          <w:sz w:val="28"/>
          <w:sz w:val="28"/>
          <w:szCs w:val="28"/>
          <w:rtl w:val="true"/>
          <w:lang w:bidi="ar-SA"/>
        </w:rPr>
        <w:t>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77"/>
      </w:r>
      <w:r>
        <w:rPr>
          <w:rFonts w:ascii="Amiri" w:hAnsi="Amiri" w:eastAsia="Amiri" w:cs="Amiri"/>
          <w:color w:val="111111"/>
          <w:sz w:val="28"/>
          <w:sz w:val="28"/>
          <w:szCs w:val="28"/>
          <w:rtl w:val="true"/>
          <w:lang w:bidi="ar-SA"/>
        </w:rPr>
        <w:t>،نا علي بن الحسن الهسنجاني،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عمر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عبد الرزّاق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 منكر الحديث،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زرعة عن عبد الرزّاق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 لم يقرأ علينا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الزهري أحاديث مقلوبة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طاهر بن النجم، أنا أبو عثمان سعيد بن عمرو البردعي،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زرعة عنه عن عبد الرزّاق بن عمر الدّمشقي، فحرّك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الزهري أحاديث مقلوبة، و سألت عنه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أحاديثه عن غير الزهري أشبه ليس فيها تلك المناكير، إنّما المناكير في حديثه عن الزهري لقصة </w:t>
      </w:r>
      <w:r>
        <w:rPr>
          <w:rStyle w:val="FootnoteAnchor"/>
          <w:rtl w:val="true"/>
        </w:rPr>
        <w:footnoteReference w:id="878"/>
      </w:r>
      <w:r>
        <w:rPr>
          <w:rFonts w:ascii="Amiri" w:hAnsi="Amiri" w:eastAsia="Amiri" w:cs="Amiri"/>
          <w:color w:val="111111"/>
          <w:sz w:val="28"/>
          <w:sz w:val="28"/>
          <w:szCs w:val="28"/>
          <w:rtl w:val="true"/>
          <w:lang w:bidi="ar-SA"/>
        </w:rPr>
        <w:t xml:space="preserve">في كتاب الزهري، حدثنا بذلك عبد الرّحمن بن </w:t>
      </w:r>
    </w:p>
    <w:p>
      <w:pPr>
        <w:pStyle w:val="BookText"/>
        <w:rPr/>
      </w:pPr>
      <w:r>
        <w:rPr>
          <w:rFonts w:ascii="Amiri" w:hAnsi="Amiri" w:eastAsia="Amiri" w:cs="Amiri"/>
          <w:color w:val="111111"/>
          <w:sz w:val="28"/>
          <w:sz w:val="28"/>
          <w:szCs w:val="28"/>
          <w:rtl w:val="true"/>
          <w:lang w:bidi="ar-SA"/>
        </w:rPr>
        <w:t>عمرو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فذكر معنى حكاية أبي زرعة الدّمشقي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سعيد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فتتبعت أحاديثه بعد ما حدثنا عبد الرّحمن بهذا الحديث فوجدت حديثه عن إسماعيل بن عبيد اللّه مستقيما لا ينكر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إبراهيم الأصبهاني الكتاني أنه سأل أبا حاتم عن عبد الرزّاق بن عمر أبي بكر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جعفر، أنا عبد الجبار بن عبد الصمد، أنا أبو بكر القاسم بن عيسى، 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سمعت من يوهن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عمر سمعت من يوهم حديثه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أبو بكر الشامي، عن الزهري منكر الحديث، و هو عبد الرزّاق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لعبد الرزّاق بن عمر عن الزهري غير حديث، لا يتابع عليه، و قد روى عبد الرزّاق هذا عن الزهري، عن سالم، عن أبيه، عن النبي صلى اللّه عليه و سلم حديث الغار، و هذا معروف بشعيب بن أبي حمزة، عن الزهري، و قد روى عن معاوية بن يحيى، عن الزهري، و معاوية ضعيف، و قد روى عن ابن عيينة، عن الزهري، و ليس بالمحفوظ‍‌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يرغب عن الرواية و كنت أسمع أصحابنا يضعفونهم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عمر، شامي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الأسفرايني، </w:t>
      </w:r>
      <w:bookmarkStart w:id="195" w:name="pg16713_193672"/>
    </w:p>
    <w:p>
      <w:pPr>
        <w:pStyle w:val="BookText"/>
        <w:rPr/>
      </w:pPr>
      <w:bookmarkEnd w:id="195"/>
      <w:r>
        <w:rPr>
          <w:rFonts w:ascii="Amiri" w:hAnsi="Amiri" w:eastAsia="Amiri" w:cs="Amiri"/>
          <w:color w:val="111111"/>
          <w:sz w:val="28"/>
          <w:sz w:val="28"/>
          <w:szCs w:val="28"/>
          <w:rtl w:val="true"/>
          <w:lang w:bidi="ar-SA"/>
        </w:rPr>
        <w:t>أنا علي بن منير،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عمر الشامي،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أبو بكر أحمد بن محمّد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أبا الحسن الدارقطني عن عبد الرزّاق بن عمر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ضعفه‌؟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كتابه عن الزهري ضاع، فقيل له هو في معنى صالح بن أبي الأخضر </w:t>
      </w:r>
      <w:r>
        <w:rPr>
          <w:rStyle w:val="FootnoteAnchor"/>
          <w:rtl w:val="true"/>
        </w:rPr>
        <w:footnoteReference w:id="8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فوق عبد الرزّاق، و سألته عنه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يعتبر به، و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يحيى بن بطريق بن بشرى، أنا أبو تمام علي بن محمّد بن الحسن الواسطي، و أبو الغنائم محمّد بن علي بن علي بن الدجاجي </w:t>
      </w:r>
      <w:r>
        <w:rPr>
          <w:rStyle w:val="FootnoteAnchor"/>
          <w:rtl w:val="true"/>
        </w:rPr>
        <w:footnoteReference w:id="884"/>
      </w:r>
      <w:r>
        <w:rPr>
          <w:rFonts w:ascii="Amiri" w:hAnsi="Amiri" w:eastAsia="Amiri" w:cs="Amiri"/>
          <w:color w:val="111111"/>
          <w:sz w:val="28"/>
          <w:sz w:val="28"/>
          <w:szCs w:val="28"/>
          <w:rtl w:val="true"/>
          <w:lang w:bidi="ar-SA"/>
        </w:rPr>
        <w:t>في كتابيهما عن أبي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عمر الشامي، ضعيف</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317992_73709187"/>
      <w:bookmarkStart w:id="197" w:name="_Toc75"/>
      <w:bookmarkEnd w:id="196"/>
      <w:r>
        <w:rPr/>
        <w:t>4036</w:t>
      </w:r>
      <w:r>
        <w:rPr>
          <w:rtl w:val="true"/>
        </w:rPr>
        <w:t xml:space="preserve"> - </w:t>
      </w:r>
      <w:r>
        <w:rPr>
          <w:rtl w:val="true"/>
        </w:rPr>
        <w:t>عبد الرزاق ابن عمر</w:t>
      </w:r>
      <w:bookmarkEnd w:id="197"/>
    </w:p>
    <w:p>
      <w:pPr>
        <w:pStyle w:val="BookText"/>
        <w:rPr/>
      </w:pPr>
      <w:r>
        <w:rPr>
          <w:rFonts w:ascii="Amiri" w:hAnsi="Amiri" w:eastAsia="Amiri" w:cs="Amiri"/>
          <w:color w:val="111111"/>
          <w:sz w:val="28"/>
          <w:sz w:val="28"/>
          <w:szCs w:val="28"/>
          <w:rtl w:val="true"/>
          <w:lang w:bidi="ar-SA"/>
        </w:rPr>
        <w:t>أبو محمّد الأدمي</w:t>
      </w:r>
    </w:p>
    <w:p>
      <w:pPr>
        <w:pStyle w:val="BookText"/>
        <w:rPr/>
      </w:pPr>
      <w:r>
        <w:rPr>
          <w:rFonts w:ascii="Amiri" w:hAnsi="Amiri" w:eastAsia="Amiri" w:cs="Amiri"/>
          <w:color w:val="111111"/>
          <w:sz w:val="28"/>
          <w:sz w:val="28"/>
          <w:szCs w:val="28"/>
          <w:rtl w:val="true"/>
          <w:lang w:bidi="ar-SA"/>
        </w:rPr>
        <w:t>حدّث عن القاضي أبي بكر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الرزّاق بن عمر الأدمي، نا القاضي أبو بكر يوسف بن القاسم بن يوسف الميانجي، أنا أبو خليفة الفضل بن الحباب الجمحي، نا أبو الوليد الطيالسي، نا أبو معشر، عن سعيد بن أبي سعيد، عن أبي هريرة، عن النبي صلى اللّه عليه و سلم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عمّر ستين فقد أعذر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7290</w:t>
      </w:r>
      <w:r>
        <w:rPr>
          <w:rFonts w:eastAsia="Amiri" w:cs="Amiri" w:ascii="Amiri" w:hAnsi="Amiri"/>
          <w:color w:val="111111"/>
          <w:sz w:val="28"/>
          <w:szCs w:val="28"/>
          <w:rtl w:val="true"/>
          <w:lang w:bidi="ar-SA"/>
        </w:rPr>
        <w:t xml:space="preserve">]. </w:t>
      </w:r>
      <w:bookmarkStart w:id="198" w:name="pg16713_193673"/>
    </w:p>
    <w:p>
      <w:pPr>
        <w:pStyle w:val="Heading4"/>
        <w:numPr>
          <w:ilvl w:val="3"/>
          <w:numId w:val="1"/>
        </w:numPr>
        <w:rPr/>
      </w:pPr>
      <w:bookmarkStart w:id="199" w:name="__RefHeading___Toc2317994_73709187"/>
      <w:bookmarkStart w:id="200" w:name="_Toc76"/>
      <w:bookmarkEnd w:id="198"/>
      <w:bookmarkEnd w:id="199"/>
      <w:r>
        <w:rPr/>
        <w:t>4037</w:t>
      </w:r>
      <w:r>
        <w:rPr>
          <w:rtl w:val="true"/>
        </w:rPr>
        <w:t xml:space="preserve"> - </w:t>
      </w:r>
      <w:r>
        <w:rPr>
          <w:rtl w:val="true"/>
        </w:rPr>
        <w:t>عبد الرزّاق بن محمّد بن الحسن</w:t>
      </w:r>
      <w:bookmarkEnd w:id="200"/>
    </w:p>
    <w:p>
      <w:pPr>
        <w:pStyle w:val="BookText"/>
        <w:rPr/>
      </w:pPr>
      <w:r>
        <w:rPr>
          <w:rFonts w:ascii="Amiri" w:hAnsi="Amiri" w:eastAsia="Amiri" w:cs="Amiri"/>
          <w:color w:val="111111"/>
          <w:sz w:val="28"/>
          <w:sz w:val="28"/>
          <w:szCs w:val="28"/>
          <w:rtl w:val="true"/>
          <w:lang w:bidi="ar-SA"/>
        </w:rPr>
        <w:t>أبو الفرج القضاعي الصوفي</w:t>
      </w:r>
    </w:p>
    <w:p>
      <w:pPr>
        <w:pStyle w:val="BookText"/>
        <w:rPr/>
      </w:pPr>
      <w:r>
        <w:rPr>
          <w:rFonts w:ascii="Amiri" w:hAnsi="Amiri" w:eastAsia="Amiri" w:cs="Amiri"/>
          <w:color w:val="111111"/>
          <w:sz w:val="28"/>
          <w:sz w:val="28"/>
          <w:szCs w:val="28"/>
          <w:rtl w:val="true"/>
          <w:lang w:bidi="ar-SA"/>
        </w:rPr>
        <w:t>حكى عن إبراهيم بن عبد اللّه المسجدي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فيه أبو نصر بن الجبّان حكاية تقدّمت في باب إبراهيم</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2317996_73709187"/>
      <w:bookmarkStart w:id="202" w:name="_Toc77"/>
      <w:bookmarkEnd w:id="201"/>
      <w:r>
        <w:rPr/>
        <w:t>4038</w:t>
      </w:r>
      <w:r>
        <w:rPr>
          <w:rtl w:val="true"/>
        </w:rPr>
        <w:t xml:space="preserve"> - </w:t>
      </w:r>
      <w:r>
        <w:rPr>
          <w:rtl w:val="true"/>
        </w:rPr>
        <w:t>عبد الرزّاق بن محمّد بن سعيد العطار</w:t>
      </w:r>
      <w:bookmarkEnd w:id="202"/>
    </w:p>
    <w:p>
      <w:pPr>
        <w:pStyle w:val="BookText"/>
        <w:rPr/>
      </w:pPr>
      <w:r>
        <w:rPr>
          <w:rFonts w:ascii="IRNazanin" w:hAnsi="IRNazanin" w:eastAsia="IRNazanin"/>
          <w:color w:val="111111"/>
          <w:sz w:val="28"/>
          <w:sz w:val="28"/>
          <w:szCs w:val="28"/>
          <w:rtl w:val="true"/>
          <w:lang w:bidi="fa-IR"/>
        </w:rPr>
        <w:t>أبو محمّد الشاهد</w:t>
      </w:r>
    </w:p>
    <w:p>
      <w:pPr>
        <w:pStyle w:val="BookText"/>
        <w:rPr/>
      </w:pPr>
      <w:r>
        <w:rPr>
          <w:rFonts w:ascii="Amiri" w:hAnsi="Amiri" w:eastAsia="Amiri" w:cs="Amiri"/>
          <w:color w:val="111111"/>
          <w:sz w:val="28"/>
          <w:sz w:val="28"/>
          <w:szCs w:val="28"/>
          <w:rtl w:val="true"/>
          <w:lang w:bidi="ar-SA"/>
        </w:rPr>
        <w:t xml:space="preserve">حدّث عن أبي الميمون بن راشد، و هشام بن محمّد بن جعفر بن عدبّس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 و أبو نصر بن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محمّد بن طاوس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علي بن محمّد بن إبراهيم الحنّائي،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محمّد عبد الرزّاق بن محمّد بن سعيد العطار، نا أبو الميمون عبد الرّحمن بن عبد اللّه بن عمر بن راشد، نا أحمد بن الحسن بن زريق الحرّاني، نا النّفيلي، نا محمّد بن سلمة، عن ابن إسحاق، عن يحيى بن عبّاد بن عبد اللّه بن الزبير،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أهدى النّجاشي إلى النبي صلى اللّه عليه و سلم حلية فيها خاتم ذهب، فصّه حبشي </w:t>
      </w:r>
      <w:r>
        <w:rPr>
          <w:rStyle w:val="FootnoteAnchor"/>
          <w:rtl w:val="true"/>
        </w:rPr>
        <w:footnoteReference w:id="887"/>
      </w:r>
      <w:r>
        <w:rPr>
          <w:rFonts w:ascii="Amiri" w:hAnsi="Amiri" w:eastAsia="Amiri" w:cs="Amiri"/>
          <w:color w:val="111111"/>
          <w:sz w:val="28"/>
          <w:sz w:val="28"/>
          <w:szCs w:val="28"/>
          <w:rtl w:val="true"/>
          <w:lang w:bidi="ar-SA"/>
        </w:rPr>
        <w:t>،فدعا أمامة بنت أبي العاص بنت ابنته زينب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 بهذا يا بنية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أنا أبو محمّد عبد الرزّاق بن محمّد بن سعيد العطار الشاهد، نا أبو الميمون عبد الرّحمن بن عبد اللّه بن عمر بن راشد، نا أبو بكرة بكار بن قتيبة البكراوي </w:t>
      </w:r>
      <w:r>
        <w:rPr>
          <w:rStyle w:val="FootnoteAnchor"/>
          <w:rtl w:val="true"/>
        </w:rPr>
        <w:footnoteReference w:id="888"/>
      </w:r>
      <w:r>
        <w:rPr>
          <w:rFonts w:ascii="Amiri" w:hAnsi="Amiri" w:eastAsia="Amiri" w:cs="Amiri"/>
          <w:color w:val="111111"/>
          <w:sz w:val="28"/>
          <w:sz w:val="28"/>
          <w:szCs w:val="28"/>
          <w:rtl w:val="true"/>
          <w:lang w:bidi="ar-SA"/>
        </w:rPr>
        <w:t>،نا إبراهيم بن أبي الوزير، نا عبد العزيز بن محمّد، عن صالح بن محمّد بن زائدة، عن عمر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عقبة بن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حارس الحرس</w:t>
      </w:r>
      <w:r>
        <w:rPr>
          <w:rFonts w:eastAsia="IRNazanin" w:cs="IRNazanin"/>
          <w:color w:val="111111"/>
          <w:sz w:val="28"/>
          <w:szCs w:val="28"/>
          <w:rtl w:val="true"/>
          <w:lang w:bidi="fa-IR"/>
        </w:rPr>
        <w:t>»[</w:t>
      </w:r>
      <w:r>
        <w:rPr>
          <w:rFonts w:eastAsia="IRNazanin" w:cs="IRNazanin"/>
          <w:color w:val="111111"/>
          <w:sz w:val="28"/>
          <w:szCs w:val="28"/>
          <w:lang w:bidi="fa-IR"/>
        </w:rPr>
        <w:t>7292</w:t>
      </w:r>
      <w:r>
        <w:rPr>
          <w:rFonts w:eastAsia="IRNazanin" w:cs="IRNazanin"/>
          <w:color w:val="111111"/>
          <w:sz w:val="28"/>
          <w:szCs w:val="28"/>
          <w:rtl w:val="true"/>
          <w:lang w:bidi="fa-IR"/>
        </w:rPr>
        <w:t xml:space="preserve">]. </w:t>
      </w:r>
      <w:bookmarkStart w:id="203" w:name="pg16713_193674"/>
    </w:p>
    <w:p>
      <w:pPr>
        <w:pStyle w:val="BookText"/>
        <w:rPr/>
      </w:pPr>
      <w:bookmarkEnd w:id="203"/>
      <w:r>
        <w:rPr>
          <w:rFonts w:ascii="Amiri" w:hAnsi="Amiri" w:eastAsia="Amiri" w:cs="Amiri"/>
          <w:color w:val="111111"/>
          <w:sz w:val="28"/>
          <w:sz w:val="28"/>
          <w:szCs w:val="28"/>
          <w:rtl w:val="true"/>
          <w:lang w:bidi="ar-SA"/>
        </w:rPr>
        <w:t xml:space="preserve">أخبرناه أبو الحسن الفرضي، نا عبد العزيز الكتاني، أنا تمام بن محمّد، أنا أبو الحسن بن حذلم، نا بكار بن قتيبة، نا إبراهيم بن عمر بن أبي الوزير، نا عبد العزيز بن محمّد، عن صالح بن محمّد بن زائدة </w:t>
      </w:r>
      <w:r>
        <w:rPr>
          <w:rStyle w:val="FootnoteAnchor"/>
          <w:rtl w:val="true"/>
        </w:rPr>
        <w:footnoteReference w:id="889"/>
      </w:r>
      <w:r>
        <w:rPr>
          <w:rFonts w:ascii="Amiri" w:hAnsi="Amiri" w:eastAsia="Amiri" w:cs="Amiri"/>
          <w:color w:val="111111"/>
          <w:sz w:val="28"/>
          <w:sz w:val="28"/>
          <w:szCs w:val="28"/>
          <w:rtl w:val="true"/>
          <w:lang w:bidi="ar-SA"/>
        </w:rPr>
        <w:t>،عن عمر بن عبد العزيز، عن أبيه،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محمّد عبد الرزّاق بن سعيد العطّار في شهر رمضان سنة ثمان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عبد المنعم بن النحوي، و ذكر أنه مات يوم الاثنين لثلاث و عشرين ليلة خلت من شهر رمضان، و دفن في مقابر باب كيسان</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2317998_73709187"/>
      <w:bookmarkStart w:id="205" w:name="_Toc78"/>
      <w:bookmarkEnd w:id="204"/>
      <w:r>
        <w:rPr/>
        <w:t>4039</w:t>
      </w:r>
      <w:r>
        <w:rPr>
          <w:rtl w:val="true"/>
        </w:rPr>
        <w:t xml:space="preserve"> - </w:t>
      </w:r>
      <w:r>
        <w:rPr>
          <w:rtl w:val="true"/>
        </w:rPr>
        <w:t>عبد الرزّاق بن همّام بن نافع</w:t>
      </w:r>
      <w:bookmarkEnd w:id="205"/>
    </w:p>
    <w:p>
      <w:pPr>
        <w:pStyle w:val="BookText"/>
        <w:rPr/>
      </w:pPr>
      <w:r>
        <w:rPr>
          <w:rFonts w:ascii="Amiri" w:hAnsi="Amiri" w:eastAsia="Amiri" w:cs="Amiri"/>
          <w:color w:val="111111"/>
          <w:sz w:val="28"/>
          <w:sz w:val="28"/>
          <w:szCs w:val="28"/>
          <w:rtl w:val="true"/>
          <w:lang w:bidi="ar-SA"/>
        </w:rPr>
        <w:t xml:space="preserve">أبو بكر الحميري مولاهم الصّنعاني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أحد الثقات المشهورين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الشام تاجرا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 بها الأوزاعي، و سعيد بن جبير، و محمّد بن راشد المكحولي، و إسماعيل بن عياش، و ثور بن يزيد الكلاعي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عنهم و عن معمر بن راشد، و ابن جريح، و عبد اللّه، و عبيد اللّه ابني عمر، و مالك بن أنس، و داود بن قيس الفرّاء، و أبي بكر بن عبد اللّه بن أبي سبرة، و عبد اللّه بن زياد بن سمعان، و إبراهيم بن محمّد بن أبي يحيى، و أبي معشر نجيح السندي، و عبد الرّحمن بن زيد بن أسلم، و هشام بن حسان، و جعفر بن سليمان، و معتمر بن سليمان التيمي، و إبراهيم بن عمر بن كيسان، و أبي بكر بن عياش، و إسرائيل بن يونس، و سفيان الثوري، و قيس بن الربيع، و الحسن بن عمارة، و حسين بن مهران، و عبّاد بن كثير، و أيمن بن نائل، و سعيد بن قماذتن </w:t>
      </w:r>
      <w:r>
        <w:rPr>
          <w:rStyle w:val="FootnoteAnchor"/>
          <w:rtl w:val="true"/>
        </w:rPr>
        <w:footnoteReference w:id="891"/>
      </w:r>
      <w:r>
        <w:rPr>
          <w:rFonts w:ascii="Amiri" w:hAnsi="Amiri" w:eastAsia="Amiri" w:cs="Amiri"/>
          <w:color w:val="111111"/>
          <w:sz w:val="28"/>
          <w:sz w:val="28"/>
          <w:szCs w:val="28"/>
          <w:rtl w:val="true"/>
          <w:lang w:bidi="ar-SA"/>
        </w:rPr>
        <w:t xml:space="preserve">،و يعقوب بن عطاء بن أبي رباح، و هشيم بن بشير </w:t>
      </w:r>
    </w:p>
    <w:p>
      <w:pPr>
        <w:pStyle w:val="BookText"/>
        <w:rPr/>
      </w:pPr>
      <w:r>
        <w:rPr>
          <w:rFonts w:ascii="Amiri" w:hAnsi="Amiri" w:eastAsia="Amiri" w:cs="Amiri"/>
          <w:color w:val="111111"/>
          <w:sz w:val="28"/>
          <w:sz w:val="28"/>
          <w:szCs w:val="28"/>
          <w:rtl w:val="true"/>
          <w:lang w:bidi="ar-SA"/>
        </w:rPr>
        <w:t>الواسطي، و سفيان بن عيينة، و محمّد بن مسلم الطائفي، و عبد العزيز بن أبي روّاد، و المثنى بن الصّبّاح، و عمر بن راشد اليمامي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سفيان بن عيينة و هو من شيوخه، و معتمر بن سليمان، و أبو أسامة حمّاد بن أسامة، و أحمد بن حنبل، و يحيى بن معين، و إسحاق بن راهويه، و محمّد بن سهل بن عسكر، و سلمة بن شبيب، و عباس العنبري، و عبد الرّحمن بن بشر بن الحكم، و محمّد بن رافع القشيري </w:t>
      </w:r>
      <w:r>
        <w:rPr>
          <w:rStyle w:val="FootnoteAnchor"/>
          <w:rtl w:val="true"/>
        </w:rPr>
        <w:footnoteReference w:id="892"/>
      </w:r>
      <w:r>
        <w:rPr>
          <w:rFonts w:ascii="Amiri" w:hAnsi="Amiri" w:eastAsia="Amiri" w:cs="Amiri"/>
          <w:color w:val="111111"/>
          <w:sz w:val="28"/>
          <w:sz w:val="28"/>
          <w:szCs w:val="28"/>
          <w:rtl w:val="true"/>
          <w:lang w:bidi="ar-SA"/>
        </w:rPr>
        <w:t xml:space="preserve">،و الحسن بن علي الحلواني، و محمّد بن يحيى الذهلي، و أبو الأزهر أحمد بن الأزهر، و أحمد بن يوسف السّلمي حمدان </w:t>
      </w:r>
      <w:r>
        <w:rPr>
          <w:rStyle w:val="FootnoteAnchor"/>
          <w:rtl w:val="true"/>
        </w:rPr>
        <w:footnoteReference w:id="893"/>
      </w:r>
      <w:r>
        <w:rPr>
          <w:rFonts w:ascii="Amiri" w:hAnsi="Amiri" w:eastAsia="Amiri" w:cs="Amiri"/>
          <w:color w:val="111111"/>
          <w:sz w:val="28"/>
          <w:sz w:val="28"/>
          <w:szCs w:val="28"/>
          <w:rtl w:val="true"/>
          <w:lang w:bidi="ar-SA"/>
        </w:rPr>
        <w:t xml:space="preserve">،و عبد بن حميد الكشّي، و الحسن بن أبي الربيع الجرجاني، و إسحاق بن أبي إسرائيل، و علي بن المديني، و محمود بن غيلان، و إسحاق بن منصور الكوسج، و إسحاق بن إبراهيم بن نصر، و يحيى بن موسى ختّ‌ و يحيى بن جعفر البيكندي </w:t>
      </w:r>
      <w:r>
        <w:rPr>
          <w:rStyle w:val="FootnoteAnchor"/>
          <w:rtl w:val="true"/>
        </w:rPr>
        <w:footnoteReference w:id="894"/>
      </w:r>
      <w:r>
        <w:rPr>
          <w:rFonts w:ascii="Amiri" w:hAnsi="Amiri" w:eastAsia="Amiri" w:cs="Amiri"/>
          <w:color w:val="111111"/>
          <w:sz w:val="28"/>
          <w:sz w:val="28"/>
          <w:szCs w:val="28"/>
          <w:rtl w:val="true"/>
          <w:lang w:bidi="ar-SA"/>
        </w:rPr>
        <w:t>،و عبد اللّه بن محمّد السّندي، و أحمد بن منصور الرّمادي، و أحمد بن شبّويه المروزي، و محمّد بن يحيى بن أبي عمر العدني، و جماعة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الدّبري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أبو علي التميمي، أنا أحمد بن جعفر القطيعي، نا عبد اللّه بن أحمد بن محمّد بن حنبل، نا أبي، حدثنا عبد الرزاق، أنا معمر، عن همام بن منبّه، عن أبي هريرة قال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علي الحدّاد في كتابه، و حدثني أبو العلاء الحسن بن أحمد الحافظ‍‌ عنه، أنا أبو نعيم الحافظ‍‌، نا سليمان بن أحمد بن أيوب اللّخمي، نا إسحاق بن إبراهيم بن عباد الدّبري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بن همّام الصنعاني، أنا معمر بن راشد، عن همّام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أحدكم من الليل و استعجم القرآن على لسانه فلم يدر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فليضطجع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7293</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أبو داود </w:t>
      </w:r>
      <w:r>
        <w:rPr>
          <w:rStyle w:val="FootnoteAnchor"/>
          <w:rtl w:val="true"/>
        </w:rPr>
        <w:footnoteReference w:id="896"/>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الفضل محمّد بن إسماعيل الفضيلي، و أبو الفتح عبد الرشيد بن أبي يعلى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المنبجي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و أبو سعد إسماعيل بن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عبيد اللّه بن جامع بن الحسن، و أبو سعيد سعيد بن الحسين بن إسماعيل الجوهري، و أبو الحسن كمشتكين بن عبد اللّه الرشيدي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القاسم الفضل بن عبد اللّه بن المحبّ‌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سعد الكرماني، و أبو عبد اللّه محمّد بن حموية بن محمّد الجويني،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الخفّاف، أنا أبو العباس السّرّاج، نا محمّد بن رافع، و أحمد بن منصور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نا معمر، عن إسماعيل بن أمية،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أن يجلس الرجل في الصلاة و هو معتمد على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أبو داود </w:t>
      </w:r>
      <w:r>
        <w:rPr>
          <w:rStyle w:val="FootnoteAnchor"/>
          <w:rtl w:val="true"/>
        </w:rPr>
        <w:footnoteReference w:id="898"/>
      </w:r>
      <w:r>
        <w:rPr>
          <w:rFonts w:ascii="IRNazanin" w:hAnsi="IRNazanin" w:eastAsia="IRNazanin"/>
          <w:color w:val="111111"/>
          <w:sz w:val="28"/>
          <w:sz w:val="28"/>
          <w:szCs w:val="28"/>
          <w:rtl w:val="true"/>
          <w:lang w:bidi="fa-IR"/>
        </w:rPr>
        <w:t>عن محمّد بن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النضر </w:t>
      </w:r>
      <w:r>
        <w:rPr>
          <w:rStyle w:val="FootnoteAnchor"/>
          <w:rtl w:val="true"/>
        </w:rPr>
        <w:footnoteReference w:id="899"/>
      </w:r>
      <w:r>
        <w:rPr>
          <w:rFonts w:ascii="Amiri" w:hAnsi="Amiri" w:eastAsia="Amiri" w:cs="Amiri"/>
          <w:color w:val="111111"/>
          <w:sz w:val="28"/>
          <w:sz w:val="28"/>
          <w:szCs w:val="28"/>
          <w:rtl w:val="true"/>
          <w:lang w:bidi="ar-SA"/>
        </w:rPr>
        <w:t xml:space="preserve">عبد الرّحمن بن عبد الجبار بن عثمان الفامي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سهل بن محمّد بن علي بن حامد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عبد الملك بن عبد اللّه بن عمر العمري الهروي بأرجاه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علي الواسطي، أنا أبو علي منصور بن عبد اللّه بن خالد الذهلي، خبرني أبو زكريا يحيى بن محمّد بن يحيى بن هارون الصّبّاغ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 الوادي، نا أصبغ بن هارون، نا محمّد بن عبيد الصّنعاني،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سفيان الثوري دفع إلى عبد الرزّاق بن همّام أربعمائة درهم ليشتري له بالشام أثوابا، </w:t>
      </w:r>
    </w:p>
    <w:p>
      <w:pPr>
        <w:pStyle w:val="BookText"/>
        <w:rPr/>
      </w:pPr>
      <w:r>
        <w:rPr>
          <w:rFonts w:ascii="IRNazanin" w:hAnsi="IRNazanin" w:eastAsia="IRNazanin"/>
          <w:color w:val="111111"/>
          <w:sz w:val="28"/>
          <w:sz w:val="28"/>
          <w:szCs w:val="28"/>
          <w:rtl w:val="true"/>
          <w:lang w:bidi="fa-IR"/>
        </w:rPr>
        <w:t xml:space="preserve">سماه </w:t>
      </w:r>
      <w:r>
        <w:rPr>
          <w:rStyle w:val="FootnoteAnchor"/>
          <w:rtl w:val="true"/>
        </w:rPr>
        <w:footnoteReference w:id="901"/>
      </w:r>
      <w:r>
        <w:rPr>
          <w:rFonts w:ascii="Amiri" w:hAnsi="Amiri" w:eastAsia="Amiri" w:cs="Amiri"/>
          <w:color w:val="111111"/>
          <w:sz w:val="28"/>
          <w:sz w:val="28"/>
          <w:szCs w:val="28"/>
          <w:rtl w:val="true"/>
          <w:lang w:bidi="ar-SA"/>
        </w:rPr>
        <w:t>سفيان، فلم يجد عبد الرزّاق ما سمّى سفيان، فاشترى بردين، فلمّا قدم عبد الرزّاق من الشام و دخل مكة و سفيان بمكة، فوجد عبد الرزّاق مشتري لهذين الثوبين فباعهما بسبعمائة دينار قبل أن يصير إلى سفيان، فلما صار إلى سفيان 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الرزّاق كأن نفسي تحدثني أنك تجيء مع ربح كثير، فهات بضاعتي التي أمرتك، فقال له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أغناك اللّه يا أبا عبد اللّه، خذ سبعمائة دينار،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أين‌؟ فقال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اشتريت لك ثوبين برد و بعتها </w:t>
      </w:r>
      <w:r>
        <w:rPr>
          <w:rStyle w:val="FootnoteAnchor"/>
          <w:rtl w:val="true"/>
        </w:rPr>
        <w:footnoteReference w:id="902"/>
      </w:r>
      <w:r>
        <w:rPr>
          <w:rFonts w:ascii="Amiri" w:hAnsi="Amiri" w:eastAsia="Amiri" w:cs="Amiri"/>
          <w:color w:val="111111"/>
          <w:sz w:val="28"/>
          <w:sz w:val="28"/>
          <w:szCs w:val="28"/>
          <w:rtl w:val="true"/>
          <w:lang w:bidi="ar-SA"/>
        </w:rPr>
        <w:t>هنا بسبعمائة دينار، و الذي أمرتني لم أجد، فقد أغناك اللّه، و خذ من حيث شئت،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الرزّاق أ ما تعلم أن أبا الزبير حدّثني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نهى عن ربح ما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عليّ‌ رأس مالي، و الباقي لك ففعل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903"/>
      </w:r>
      <w:r>
        <w:rPr>
          <w:rFonts w:ascii="Amiri" w:hAnsi="Amiri" w:eastAsia="Amiri" w:cs="Amiri"/>
          <w:color w:val="111111"/>
          <w:sz w:val="28"/>
          <w:sz w:val="28"/>
          <w:szCs w:val="28"/>
          <w:rtl w:val="true"/>
          <w:lang w:bidi="ar-SA"/>
        </w:rPr>
        <w:t>،نا ابن أبي عصمة، 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شيء من أمر عبد الرزّاق </w:t>
      </w:r>
      <w:r>
        <w:rPr>
          <w:rStyle w:val="FootnoteAnchor"/>
          <w:rtl w:val="true"/>
        </w:rPr>
        <w:footnoteReference w:id="9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ست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أبو عمرو بن السماك،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الفضل بن خيرون، أنا أبو العلاء الواسطي، أنا أبو بكر البابسيري، أنا الأحوص بن المفضّل الغلاّبي، أنا أبي، نا أحمد بن حنبل </w:t>
      </w:r>
      <w:r>
        <w:rPr>
          <w:rStyle w:val="FootnoteAnchor"/>
          <w:rtl w:val="true"/>
        </w:rPr>
        <w:footnoteReference w:id="905"/>
      </w:r>
      <w:r>
        <w:rPr>
          <w:rFonts w:ascii="Amiri" w:hAnsi="Amiri" w:eastAsia="Amiri" w:cs="Amiri"/>
          <w:color w:val="111111"/>
          <w:sz w:val="28"/>
          <w:sz w:val="28"/>
          <w:szCs w:val="28"/>
          <w:rtl w:val="true"/>
          <w:lang w:bidi="ar-SA"/>
        </w:rPr>
        <w:t>،نا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الرزّاق بن همّام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p>
    <w:p>
      <w:pPr>
        <w:pStyle w:val="BookText"/>
        <w:rPr/>
      </w:pPr>
      <w:r>
        <w:rPr>
          <w:rFonts w:ascii="Amiri" w:hAnsi="Amiri" w:eastAsia="Amiri" w:cs="Amiri"/>
          <w:color w:val="111111"/>
          <w:sz w:val="28"/>
          <w:sz w:val="28"/>
          <w:szCs w:val="28"/>
          <w:rtl w:val="true"/>
          <w:lang w:bidi="ar-SA"/>
        </w:rPr>
        <w:t>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همام بن نافع كنيته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نا أبو حفص الأهوازي، نا خليفة بن خياط‍‌، قال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الخامسة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يكنى أبا بكر مولى 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أبو حازم محمّد بن الحسين بن محمّد الفراء، أنا الحسين بن علي الحلبي، نا أبو عمران بن الأشيب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بن محمّد بن شجاع، أنا أبو عمرو بن منده، أنا الحسن بن محمّد، أنا أحمد بن محمّد بن عمر، نا أبو بكر بن أبي الدنيا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 قال في الطبقة السادسة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و يكنى أبا بكر، مولى لحمير، مات في النصف من شوال سنة إحدى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بن همّام بن نافع أبو بكر مولى حمير اليماني، سمع </w:t>
      </w:r>
      <w:r>
        <w:rPr>
          <w:rStyle w:val="FootnoteAnchor"/>
          <w:rtl w:val="true"/>
        </w:rPr>
        <w:footnoteReference w:id="910"/>
      </w:r>
      <w:r>
        <w:rPr>
          <w:rFonts w:ascii="Amiri" w:hAnsi="Amiri" w:eastAsia="Amiri" w:cs="Amiri"/>
          <w:color w:val="111111"/>
          <w:sz w:val="28"/>
          <w:sz w:val="28"/>
          <w:szCs w:val="28"/>
          <w:rtl w:val="true"/>
          <w:lang w:bidi="ar-SA"/>
        </w:rPr>
        <w:t>معمرا، و الثوري، و ابن جريج، مات سنة إحدى عشرة و مائتين، ما حدث من كتابه فهو أصح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الرزّاق بن همّام الصّنعاني، و هو ابن همّام بن نافع أبو بكر مولى حمير، روى عن معمر، و ابن جريج، و هشام بن حسّان، و عبد اللّه بن عمر، و الأوزاعي، روى عنه ابن عيينة حديثا واحدا، و روى عنه معتمر بن سليمان،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بن نافع الحميري، سمع معمرا، و عبيد اللّه بن عمر، و الثوري، روى عنه أحمد، و علي </w:t>
      </w:r>
      <w:r>
        <w:rPr>
          <w:rStyle w:val="FootnoteAnchor"/>
          <w:rtl w:val="true"/>
        </w:rPr>
        <w:footnoteReference w:id="913"/>
      </w:r>
      <w:r>
        <w:rPr>
          <w:rFonts w:ascii="IRNazanin" w:hAnsi="IRNazanin" w:eastAsia="IRNazanin"/>
          <w:color w:val="111111"/>
          <w:sz w:val="28"/>
          <w:sz w:val="28"/>
          <w:szCs w:val="28"/>
          <w:rtl w:val="true"/>
          <w:lang w:bidi="fa-IR"/>
        </w:rPr>
        <w:t xml:space="preserve">، و إسحاق </w:t>
      </w:r>
      <w:r>
        <w:rPr>
          <w:rStyle w:val="FootnoteAnchor"/>
          <w:rtl w:val="true"/>
        </w:rPr>
        <w:footnoteReference w:id="914"/>
      </w:r>
      <w:r>
        <w:rPr>
          <w:rFonts w:ascii="Amiri" w:hAnsi="Amiri" w:eastAsia="Amiri" w:cs="Amiri"/>
          <w:color w:val="111111"/>
          <w:sz w:val="28"/>
          <w:sz w:val="28"/>
          <w:szCs w:val="28"/>
          <w:rtl w:val="true"/>
          <w:lang w:bidi="ar-SA"/>
        </w:rPr>
        <w:t>،و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عبد الرزّاق بن همّام بن نافع 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أبو بكر المهندس، نا أبو بشر الدولابي، قال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عبد الرزّاق بن همّام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جعفر الهمذاني </w:t>
      </w:r>
      <w:r>
        <w:rPr>
          <w:rStyle w:val="FootnoteAnchor"/>
          <w:rtl w:val="true"/>
        </w:rPr>
        <w:footnoteReference w:id="916"/>
      </w:r>
      <w:r>
        <w:rPr>
          <w:rFonts w:ascii="Amiri" w:hAnsi="Amiri" w:eastAsia="Amiri" w:cs="Amiri"/>
          <w:color w:val="111111"/>
          <w:sz w:val="28"/>
          <w:sz w:val="28"/>
          <w:szCs w:val="28"/>
          <w:rtl w:val="true"/>
          <w:lang w:bidi="ar-SA"/>
        </w:rPr>
        <w:t xml:space="preserve">في كتابه، أنا أبو بكر الصفار، أنا أحمد بن علي بن منجويه، أنا أبو أحمد الحاكم قال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عبد الرزّاق بن همّام بن نافع الحميري مولاهم اليماني، سمع أبا خالد عبد الملك بن عبد العزيز بن جريج المكي، و أبا عثمان عبيد اللّه بن عمر بن حفص العدوي، و معمر بن راشد، أبا عروة الأزدي،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المعتمر بن سليمان التيمي، و أبو </w:t>
      </w:r>
    </w:p>
    <w:p>
      <w:pPr>
        <w:pStyle w:val="BookText"/>
        <w:rPr/>
      </w:pPr>
      <w:r>
        <w:rPr>
          <w:rFonts w:ascii="Amiri" w:hAnsi="Amiri" w:eastAsia="Amiri" w:cs="Amiri"/>
          <w:color w:val="111111"/>
          <w:sz w:val="28"/>
          <w:sz w:val="28"/>
          <w:szCs w:val="28"/>
          <w:rtl w:val="true"/>
          <w:lang w:bidi="ar-SA"/>
        </w:rPr>
        <w:t>سفيان وكيع بن الجرّاح بن مليح الرؤاسي، و أبو أسامة حمّاد بن أسامة القرشي، كنّاه لنا أبو العباس الثقفي، سمع الحجّاج بن الشاعر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همّام بن نافع أبو بكر الحميري مولاهم اليماني، سمع معمرا و الثوري، و ابن جريج، روى عنه إسحاق بن إبراهيم بن مخلد الحنظلي، و إسحاق بن إبراهيم بن نصر، و إسحاق بن منصور، و علي بن المديني، و محمود بن غيلان، و عبد اللّه بن محمّد المسندي، و يحيى بن جعفر البخاري، و يحيى بن موسى البلخي،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و الوضوء و الصلاة،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و أبو عيسى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النصف من شوال سنة إحدى عشرة و مائتين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مفضّل بن غسان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حنبل، عن عبد الرزّاق،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سنة ست و عشرين و مائة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هو مولى لموالي قوم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أنا أبو محمّد الجوهري، أنا أبو عمر 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مولى لموالي قوم من اليمن من العرب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w:t>
      </w:r>
    </w:p>
    <w:p>
      <w:pPr>
        <w:pStyle w:val="BookText"/>
        <w:rPr/>
      </w:pPr>
      <w:r>
        <w:rPr>
          <w:rFonts w:ascii="Amiri" w:hAnsi="Amiri" w:eastAsia="Amiri" w:cs="Amiri"/>
          <w:color w:val="111111"/>
          <w:sz w:val="28"/>
          <w:sz w:val="28"/>
          <w:szCs w:val="28"/>
          <w:rtl w:val="true"/>
          <w:lang w:bidi="ar-SA"/>
        </w:rPr>
        <w:t xml:space="preserve">علي بن أحمد بن زكريا، أنا صالح بن أحمد، حدثني أبي قال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يماني من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حدثني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جالست معمرا ما بين الثمان إلى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أحمد بن القاسم، نا ابن أبي خيثمة، نا يحيى بن معين، و أحمد بن حنبل،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لزمت معمرا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هشام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 الرزّاق حين قدم </w:t>
      </w:r>
      <w:r>
        <w:rPr>
          <w:rStyle w:val="FootnoteAnchor"/>
          <w:rtl w:val="true"/>
        </w:rPr>
        <w:footnoteReference w:id="921"/>
      </w:r>
      <w:r>
        <w:rPr>
          <w:rFonts w:ascii="Amiri" w:hAnsi="Amiri" w:eastAsia="Amiri" w:cs="Amiri"/>
          <w:color w:val="111111"/>
          <w:sz w:val="28"/>
          <w:sz w:val="28"/>
          <w:szCs w:val="28"/>
          <w:rtl w:val="true"/>
          <w:lang w:bidi="ar-SA"/>
        </w:rPr>
        <w:t xml:space="preserve">ابن جريج ثماني عشرة سنة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بن غسان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المثنى، و ثور، و الأوزاعي، و العرزمي </w:t>
      </w:r>
      <w:r>
        <w:rPr>
          <w:rStyle w:val="FootnoteAnchor"/>
          <w:rtl w:val="true"/>
        </w:rPr>
        <w:footnoteReference w:id="923"/>
      </w:r>
      <w:r>
        <w:rPr>
          <w:rFonts w:ascii="Amiri" w:hAnsi="Amiri" w:eastAsia="Amiri" w:cs="Amiri"/>
          <w:color w:val="111111"/>
          <w:sz w:val="28"/>
          <w:sz w:val="28"/>
          <w:szCs w:val="28"/>
          <w:rtl w:val="true"/>
          <w:lang w:bidi="ar-SA"/>
        </w:rPr>
        <w:t>،و حجّاج بن أرطأة، و هشام بن حسّان، و عبيد اللّه بن عمر، و ابن جريج، 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924"/>
      </w:r>
      <w:r>
        <w:rPr>
          <w:rFonts w:ascii="Amiri" w:hAnsi="Amiri" w:eastAsia="Amiri" w:cs="Amiri"/>
          <w:color w:val="111111"/>
          <w:sz w:val="28"/>
          <w:sz w:val="28"/>
          <w:szCs w:val="28"/>
          <w:rtl w:val="true"/>
          <w:lang w:bidi="ar-SA"/>
        </w:rPr>
        <w:t>،نا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 لما قدم علينا سفيان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برجل يكتب خفيف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بهشام بن يوسف فكان هو يكتب و نحن ننظر في الكتاب، فإذا فرغ ختمنا الكتاب حتى ننسخه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سفيان صنعاء في تجارة، </w:t>
      </w:r>
    </w:p>
    <w:p>
      <w:pPr>
        <w:pStyle w:val="BookText"/>
        <w:rPr/>
      </w:pPr>
      <w:r>
        <w:rPr>
          <w:rFonts w:ascii="Amiri" w:hAnsi="Amiri" w:eastAsia="Amiri" w:cs="Amiri"/>
          <w:color w:val="111111"/>
          <w:sz w:val="28"/>
          <w:sz w:val="28"/>
          <w:szCs w:val="28"/>
          <w:rtl w:val="true"/>
          <w:lang w:bidi="ar-SA"/>
        </w:rPr>
        <w:t>فاشترى فضة، فأقام بها ثلاثا و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w:t>
      </w:r>
      <w:r>
        <w:rPr>
          <w:rStyle w:val="FootnoteAnchor"/>
          <w:rtl w:val="true"/>
        </w:rPr>
        <w:footnoteReference w:id="925"/>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على سماعي من سفيان، سمعته مع هشام بن يوسف فختمت عليه حتى نسخته </w:t>
      </w:r>
      <w:r>
        <w:rPr>
          <w:rStyle w:val="FootnoteAnchor"/>
          <w:rtl w:val="true"/>
        </w:rPr>
        <w:footnoteReference w:id="926"/>
      </w:r>
      <w:r>
        <w:rPr>
          <w:rFonts w:ascii="Amiri" w:hAnsi="Amiri" w:eastAsia="Amiri" w:cs="Amiri"/>
          <w:color w:val="111111"/>
          <w:sz w:val="28"/>
          <w:sz w:val="28"/>
          <w:szCs w:val="28"/>
          <w:rtl w:val="true"/>
          <w:lang w:bidi="ar-SA"/>
        </w:rPr>
        <w:t>،فقال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عند سفيان، و لقد افتقدته أيام قدم علينا سفيان محلوق الرأس ضعيفا </w:t>
      </w:r>
      <w:r>
        <w:rPr>
          <w:rStyle w:val="FootnoteAnchor"/>
          <w:rtl w:val="true"/>
        </w:rPr>
        <w:footnoteReference w:id="927"/>
      </w:r>
      <w:r>
        <w:rPr>
          <w:rFonts w:ascii="Amiri" w:hAnsi="Amiri" w:eastAsia="Amiri" w:cs="Amiri"/>
          <w:color w:val="111111"/>
          <w:sz w:val="28"/>
          <w:sz w:val="28"/>
          <w:szCs w:val="28"/>
          <w:rtl w:val="true"/>
          <w:lang w:bidi="ar-SA"/>
        </w:rPr>
        <w:t>،فقال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مريضا ففقه من مرضه، فلذلك حلق رأسه،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يفعل أهل تلك الناحية إذا مرض الرجل فيرى حلق رأسه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أخبرني أبو محمّد عبد اللّه بن محمّد بن ابنة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شبيب،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لأحمد بن حنبل، يا أبا عبد اللّه، عبد الرزّاق أعجب إليك أم هشام بن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عبد الرزّاق،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هشام بن يوسف يكتب لنا عند الثوري و نحن ننظر في الكتاب، فإذا فرغ ختم </w:t>
      </w:r>
      <w:r>
        <w:rPr>
          <w:rStyle w:val="FootnoteAnchor"/>
          <w:rtl w:val="true"/>
        </w:rPr>
        <w:footnoteReference w:id="929"/>
      </w:r>
      <w:r>
        <w:rPr>
          <w:rFonts w:ascii="Amiri" w:hAnsi="Amiri" w:eastAsia="Amiri" w:cs="Amiri"/>
          <w:color w:val="111111"/>
          <w:sz w:val="28"/>
          <w:sz w:val="28"/>
          <w:szCs w:val="28"/>
          <w:rtl w:val="true"/>
          <w:lang w:bidi="ar-SA"/>
        </w:rPr>
        <w:t>الكتاب، فقال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ربما نظر مع الرجل في الكتاب و هو أعلم بالحديث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بن محمّد، قال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من هشام بن يوسف، و كان هشام بن يوسف أثبت من عبد الرزّاق في حديث ابن جريح و كان أقرأ لكتب ابن جريج من عبد الرزّاق، و كان أعلم بحديث سفيان الثوري من عبد الرزّاق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الوليد الحسن بن محمّد، أنا إبراهيم بن طلحة بن إبراهيم، نا أحمد بن عبد اللّه بن القاسم، نا إبراهيم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إسماعيل بن محمّد بن الفضل، و أبو الفضل محمّد بن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المبارك بن عبد الجبار، أنا إبراهيم بن عمر، أنا محمّد بن عبد اللّه بن خلف، نا عمر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عبد الرزّاق عن معمر أحبّ‌ إليّ‌ من حديث هؤلاء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يعني معمرا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يتعاهد كتبه و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يحدّثهم حفظا </w:t>
      </w:r>
      <w:r>
        <w:rPr>
          <w:rStyle w:val="FootnoteAnchor"/>
          <w:rtl w:val="true"/>
        </w:rPr>
        <w:footnoteReference w:id="932"/>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الرزّاق يحفظ‍‌ حديث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قيل له فمن أثبت في ابن جريج، عبد الرزّاق أو محمّد بن بكر البرساني‌؟ </w:t>
      </w:r>
      <w:r>
        <w:rPr>
          <w:rStyle w:val="FootnoteAnchor"/>
          <w:rtl w:val="true"/>
        </w:rPr>
        <w:footnoteReference w:id="9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عبد الرزّاق قبل المائتين، و هو صحيح البصر، و من سمع منه بعد ما ذهب بصره، فهو ضعيف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محمّد بن يعقوب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سعد يحيى بن منصور المخضوب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أوسع علما من هشام بن يوسف، و هشام أنصف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أنا أبو العباس الأصم،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اختلف أصحاب معمر فالحديث لعبد الرزّاق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بن محمّد بن حنبل، سمعت سفيان بن وكيع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ذكر عبد الرزّاق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رجال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أنا أبو المنجّا حيدرة بن علي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عبد الوهاب بن عبد اللّه بن عمر المرّي، نا عبد الرّحمن بن عمر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خيثمة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الرزّاق هي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هشام بن يوسف 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هشام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الرزّاق أعلمنا و أحفظنا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ثقة ثبت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يعقوب، حدثني أحمد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أعلم عبد الرزّاق بمعمر و أحفظه عنه، و كان هشام بن يوسف يبتدع الخطب على المنبر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المبارك بن عبد الجبار،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محمّد بن القاسم،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ثقة رباح، و محمّد بن ثور، و هشام، و عبد الرزّاق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و أبو الحسن بن قبيس، نا و أبو منصور بن خيرون، أنا أبو بكر الخطيب </w:t>
      </w:r>
      <w:r>
        <w:rPr>
          <w:rStyle w:val="FootnoteAnchor"/>
          <w:rtl w:val="true"/>
        </w:rPr>
        <w:footnoteReference w:id="940"/>
      </w:r>
      <w:r>
        <w:rPr>
          <w:rFonts w:ascii="Amiri" w:hAnsi="Amiri" w:eastAsia="Amiri" w:cs="Amiri"/>
          <w:color w:val="111111"/>
          <w:sz w:val="28"/>
          <w:sz w:val="28"/>
          <w:szCs w:val="28"/>
          <w:rtl w:val="true"/>
          <w:lang w:bidi="ar-SA"/>
        </w:rPr>
        <w:t>،أنا الحسن بن علي الجوهري، أنا محمّد بن العباس الخزّاز، نا محمّد بن القاسم الكوكبي، 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w:t>
      </w:r>
    </w:p>
    <w:p>
      <w:pPr>
        <w:pStyle w:val="BookText"/>
        <w:rPr/>
      </w:pPr>
      <w:r>
        <w:rPr>
          <w:rFonts w:ascii="Amiri" w:hAnsi="Amiri" w:eastAsia="Amiri" w:cs="Amiri"/>
          <w:color w:val="111111"/>
          <w:sz w:val="28"/>
          <w:sz w:val="28"/>
          <w:szCs w:val="28"/>
          <w:rtl w:val="true"/>
          <w:lang w:bidi="ar-SA"/>
        </w:rPr>
        <w:t xml:space="preserve">إليك عبد الرزّاق 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حميد أبا سفيان المعمري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42"/>
      </w:r>
      <w:r>
        <w:rPr>
          <w:rFonts w:ascii="Amiri" w:hAnsi="Amiri" w:eastAsia="Amiri" w:cs="Amiri"/>
          <w:color w:val="111111"/>
          <w:sz w:val="28"/>
          <w:sz w:val="28"/>
          <w:szCs w:val="28"/>
          <w:rtl w:val="true"/>
          <w:lang w:bidi="ar-SA"/>
        </w:rPr>
        <w:t>،أنا أبو بكر بن أبي 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سئل عن أصحاب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الرزّاق و الفريابي و عبيد اللّه بن موسى، و أبو أحمد الزبيري، و أبو عاصم، و قبيصة، و طبقتهم فهم كلهم في سفيان قريبا بعضهم من بعض، و هم دون يحيى بن سعيد، و عبد الرّحمن بن مهدي، و وكيع، و ابن المبارك، و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943"/>
      </w:r>
      <w:r>
        <w:rPr>
          <w:rFonts w:ascii="Amiri" w:hAnsi="Amiri" w:eastAsia="Amiri" w:cs="Amiri"/>
          <w:color w:val="111111"/>
          <w:sz w:val="28"/>
          <w:sz w:val="28"/>
          <w:szCs w:val="28"/>
          <w:rtl w:val="true"/>
          <w:lang w:bidi="ar-SA"/>
        </w:rPr>
        <w:t>،نا محمّد بن علي، 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الرزّاق في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قبيصة، و عبيد اللّه بن موسى، و ابن يمان، و أبو حذيفة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عثمان عن عبد الرزّاق و أبي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أحب إليّ‌، و من الفريابي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فعبد الرزّاق في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كالمؤمّل بن إسماعيل، و عبيد اللّه بن موسى، و ابن يمان، و قبيصة و الفريابي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944"/>
      </w:r>
      <w:r>
        <w:rPr>
          <w:rFonts w:ascii="Amiri" w:hAnsi="Amiri" w:eastAsia="Amiri" w:cs="Amiri"/>
          <w:color w:val="111111"/>
          <w:sz w:val="28"/>
          <w:sz w:val="28"/>
          <w:szCs w:val="28"/>
          <w:rtl w:val="true"/>
          <w:lang w:bidi="ar-SA"/>
        </w:rPr>
        <w:t xml:space="preserve">،نا علي بن أحمد بن </w:t>
      </w:r>
      <w:r>
        <w:rPr>
          <w:rStyle w:val="FootnoteAnchor"/>
          <w:rtl w:val="true"/>
        </w:rPr>
        <w:footnoteReference w:id="945"/>
      </w:r>
      <w:r>
        <w:rPr>
          <w:rFonts w:ascii="Amiri" w:hAnsi="Amiri" w:eastAsia="Amiri" w:cs="Amiri"/>
          <w:color w:val="111111"/>
          <w:sz w:val="28"/>
          <w:sz w:val="28"/>
          <w:szCs w:val="28"/>
          <w:rtl w:val="true"/>
          <w:lang w:bidi="ar-SA"/>
        </w:rPr>
        <w:t>سليمان، 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ثقة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في حديث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رأى على عمر قميصا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حديث منكر ليس يرويه أحد غير عبد الرزّاق،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الرزّاق كان يحدّث بأحاديث عبيد اللّه عن عبد اللّه بن عمر، ثم حدّث بها عن عبيد اللّه بن عمر،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عبد الرزّاق يحدّث بها عن عبيد اللّه، و لكنها كانت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الرزّاق بن همّام يماني ثقة، يكنى أبا بكر و 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عبد الرزّاق أحب إليك أو أبو سفيان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أحبّ‌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فمطرف بن مازن أحب إليك أو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أحب إليّ‌،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 في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ثور، و هشام بن يوسف، و عبد الرزّاق، عبد الرزّاق أحفظهم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نصر عبد الرّحمن بن عبد اللّه المزني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جمح بن القاسم، نا محمّد بن المتوكّل بن أبي السري </w:t>
      </w:r>
      <w:r>
        <w:rPr>
          <w:rStyle w:val="FootnoteAnchor"/>
          <w:rtl w:val="true"/>
        </w:rPr>
        <w:footnoteReference w:id="948"/>
      </w:r>
      <w:r>
        <w:rPr>
          <w:rFonts w:ascii="Amiri" w:hAnsi="Amiri" w:eastAsia="Amiri" w:cs="Amiri"/>
          <w:color w:val="111111"/>
          <w:sz w:val="28"/>
          <w:sz w:val="28"/>
          <w:szCs w:val="28"/>
          <w:rtl w:val="true"/>
          <w:lang w:bidi="ar-SA"/>
        </w:rPr>
        <w:t>،نا عبد الوهاب بن همّام أخو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معمر، و كان أخا له </w:t>
      </w:r>
      <w:r>
        <w:rPr>
          <w:rStyle w:val="FootnoteAnchor"/>
          <w:rtl w:val="true"/>
        </w:rPr>
        <w:footnoteReference w:id="9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إلينا في طلب العلم من أهل اليمن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رباح بن زيد </w:t>
      </w:r>
      <w:r>
        <w:rPr>
          <w:rStyle w:val="FootnoteAnchor"/>
          <w:rtl w:val="true"/>
        </w:rPr>
        <w:footnoteReference w:id="950"/>
      </w:r>
      <w:r>
        <w:rPr>
          <w:rFonts w:ascii="IRNazanin" w:hAnsi="IRNazanin" w:eastAsia="IRNazanin"/>
          <w:color w:val="111111"/>
          <w:sz w:val="28"/>
          <w:sz w:val="28"/>
          <w:szCs w:val="28"/>
          <w:rtl w:val="true"/>
          <w:lang w:bidi="fa-IR"/>
        </w:rPr>
        <w:t xml:space="preserve">،و محمّد بن ثور </w:t>
      </w:r>
      <w:r>
        <w:rPr>
          <w:rStyle w:val="FootnoteAnchor"/>
          <w:rtl w:val="true"/>
        </w:rPr>
        <w:footnoteReference w:id="951"/>
      </w:r>
      <w:r>
        <w:rPr>
          <w:rFonts w:ascii="Amiri" w:hAnsi="Amiri" w:eastAsia="Amiri" w:cs="Amiri"/>
          <w:color w:val="111111"/>
          <w:sz w:val="28"/>
          <w:sz w:val="28"/>
          <w:szCs w:val="28"/>
          <w:rtl w:val="true"/>
          <w:lang w:bidi="ar-SA"/>
        </w:rPr>
        <w:t xml:space="preserve">،و هشام بن يوسف، و عبد الرزّاق بن همّام، فأمّا رباح بن زيد فخليق أن تغلب </w:t>
      </w:r>
      <w:r>
        <w:rPr>
          <w:rStyle w:val="FootnoteAnchor"/>
          <w:rtl w:val="true"/>
        </w:rPr>
        <w:footnoteReference w:id="952"/>
      </w:r>
      <w:r>
        <w:rPr>
          <w:rFonts w:ascii="Amiri" w:hAnsi="Amiri" w:eastAsia="Amiri" w:cs="Amiri"/>
          <w:color w:val="111111"/>
          <w:sz w:val="28"/>
          <w:sz w:val="28"/>
          <w:szCs w:val="28"/>
          <w:rtl w:val="true"/>
          <w:lang w:bidi="ar-SA"/>
        </w:rPr>
        <w:t xml:space="preserve">عليه العبادة فينتفع بنفسه و لا ينتفع به الناس، و أمّا هشام بن يوسف فخليق أن يغلب عليه السلطان، و أمّا محمّد بن ثور </w:t>
      </w:r>
      <w:r>
        <w:rPr>
          <w:rStyle w:val="FootnoteAnchor"/>
          <w:rtl w:val="true"/>
        </w:rPr>
        <w:footnoteReference w:id="953"/>
      </w:r>
      <w:r>
        <w:rPr>
          <w:rFonts w:ascii="Amiri" w:hAnsi="Amiri" w:eastAsia="Amiri" w:cs="Amiri"/>
          <w:color w:val="111111"/>
          <w:sz w:val="28"/>
          <w:sz w:val="28"/>
          <w:szCs w:val="28"/>
          <w:rtl w:val="true"/>
          <w:lang w:bidi="ar-SA"/>
        </w:rPr>
        <w:t>فكثير النسيان قليل الحفظ‍‌، و أما ابن همّام فإن عاش فخليق أن تضرب إليه أكباد الإبل،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أتعبها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السري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عبد الرزّاق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الدنيا فلا أظن أن نلتقي فيها، و لكن نسأل اللّه عز و جل أن يجمعنا </w:t>
      </w:r>
      <w:r>
        <w:rPr>
          <w:rStyle w:val="FootnoteAnchor"/>
          <w:rtl w:val="true"/>
        </w:rPr>
        <w:footnoteReference w:id="955"/>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أصل الكتاني بخطه، و قد سقط‍‌ منه شيخ بين جمح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أبي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الحسن بن قبيس، نا و أبو النجم الشّيحي، أنا أبو بكر الخطيب </w:t>
      </w:r>
      <w:r>
        <w:rPr>
          <w:rStyle w:val="FootnoteAnchor"/>
          <w:rtl w:val="true"/>
        </w:rPr>
        <w:footnoteReference w:id="957"/>
      </w:r>
      <w:r>
        <w:rPr>
          <w:rFonts w:ascii="Amiri" w:hAnsi="Amiri" w:eastAsia="Amiri" w:cs="Amiri"/>
          <w:color w:val="111111"/>
          <w:sz w:val="28"/>
          <w:sz w:val="28"/>
          <w:szCs w:val="28"/>
          <w:rtl w:val="true"/>
          <w:lang w:bidi="ar-SA"/>
        </w:rPr>
        <w:t>،أنا محمّد بن أحمد بن يعقوب، 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إبراهيم بن محمّد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بن عبد اللّه بن </w:t>
      </w:r>
      <w:r>
        <w:rPr>
          <w:rStyle w:val="FootnoteAnchor"/>
          <w:rtl w:val="true"/>
        </w:rPr>
        <w:footnoteReference w:id="958"/>
      </w:r>
      <w:r>
        <w:rPr>
          <w:rFonts w:ascii="Amiri" w:hAnsi="Amiri" w:eastAsia="Amiri" w:cs="Amiri"/>
          <w:color w:val="111111"/>
          <w:sz w:val="28"/>
          <w:sz w:val="28"/>
          <w:szCs w:val="28"/>
          <w:rtl w:val="true"/>
          <w:lang w:bidi="ar-SA"/>
        </w:rPr>
        <w:t xml:space="preserve">إبراهيم السلمي الخشك </w:t>
      </w:r>
      <w:r>
        <w:rPr>
          <w:rStyle w:val="FootnoteAnchor"/>
          <w:rtl w:val="true"/>
        </w:rPr>
        <w:footnoteReference w:id="9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محمّد نائم أوثق من عبد الرزّاق 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المذهب، أنا أحمد بن جعفر،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قرية عبد الرزّاق بئر، فكنا نذهب نبكر على ميلين نتوضّأ و نحمل معنا الماء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أبي، 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كتبنا عن عبد الرزّاق من حفظه شيء إلى المجلس الأول، و ذلك أنّا دخلنا بالليل </w:t>
      </w:r>
    </w:p>
    <w:p>
      <w:pPr>
        <w:pStyle w:val="BookText"/>
        <w:rPr/>
      </w:pPr>
      <w:r>
        <w:rPr>
          <w:rFonts w:ascii="Amiri" w:hAnsi="Amiri" w:eastAsia="Amiri" w:cs="Amiri"/>
          <w:color w:val="111111"/>
          <w:sz w:val="28"/>
          <w:sz w:val="28"/>
          <w:szCs w:val="28"/>
          <w:rtl w:val="true"/>
          <w:lang w:bidi="ar-SA"/>
        </w:rPr>
        <w:t>فوجدناه في موضع جالسا فأملى علينا سبعين حديثا، ثم التفت إلى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هذا ما حدثتكم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جالس عبد الرزّاق معمرا تسع سنين، و كان يكتب عنه كلّ‌ شيء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و كلّ‌ من سمع من عبد الرزّاق بعد المائتين فسماعه ضعيف، و سمع منه أبي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بن السمرقندي، أنا أبو القاسم عبد الرّحمن بن أحمد بن علي بن عبد اللّه بن منصور الزّجّاجي الطبري، أنا أبو الحسين عبيد اللّه بن محمّد بن أحمد بن أبي مسلم الفرضي، أخبرني أبو عمرو بكران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بكران بن أحمد الحنبلي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أحمد بن حنبل و هو يحدّث أبا بكر عبد اللّه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يعقوب و قال أخ لأبي عمر القاضي</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و قد ينساها بها ليلة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قدمت صنعاء اليمن أنا و يحيى بن معين في وقف صلاة العصر فسألنا عن منزل عبد الرزّاق فقيل لنا بقرية يقال لها الرمادة، فمضيت لشهوتي للقائه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تخلّف يحيى بن معين و بينها و بين صنعاء قريب حتى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منزله قيل لي هذا منزله، فلما ذهبت أدقّ‌ الباب قال لي بقّال </w:t>
      </w:r>
      <w:r>
        <w:rPr>
          <w:rStyle w:val="FootnoteAnchor"/>
          <w:rtl w:val="true"/>
        </w:rPr>
        <w:footnoteReference w:id="962"/>
      </w:r>
      <w:r>
        <w:rPr>
          <w:rFonts w:ascii="Amiri" w:hAnsi="Amiri" w:eastAsia="Amiri" w:cs="Amiri"/>
          <w:color w:val="111111"/>
          <w:sz w:val="28"/>
          <w:sz w:val="28"/>
          <w:szCs w:val="28"/>
          <w:rtl w:val="true"/>
          <w:lang w:bidi="ar-SA"/>
        </w:rPr>
        <w:t>تجاه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تدق، فإن الشيخ مهيب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حتى إذا كان قبل صلاة المغرب خرج لصلاة المغرب، فوثبت إليه و في يدي أحاديث قد انتقيتها،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تحدثني بهذه رحمك اللّه، فإنّي رجل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زاد ابن المظفر و ترحب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حنبل، قال فتقاصر و رجع و ضمّني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أنت أبو عبد اللّه‌؟ ثم أخذ الأحاديث فلم يزل يقرؤها حتى أشكل عليه الظلام، فقال للبقال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المصباح حتى خرجت وقت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يؤخرها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أبي إذا ذكر أنه نوّه باسمه عند عبد الرزّاق بكى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 مناولة و قرأ علي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محمّد بن الحسين، أنا المعافي بن زكريا، نا أبي، نا بعض أصحابنا، نا أبو عمر الضرير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أحمد بن حنبل عند عبد الرزّاق و كنت أكتب الشعر و الحديث و كان أحمد يكتب الحديث وحده، فخرج إلينا يوما عبد الرزّاق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موسرا إن شئت أو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الدنيا من الهمّ‌</w:t>
      </w:r>
    </w:p>
    <w:p>
      <w:pPr>
        <w:pStyle w:val="BookText"/>
        <w:rPr/>
      </w:pPr>
      <w:r>
        <w:rPr>
          <w:rFonts w:ascii="Amiri" w:hAnsi="Amiri" w:eastAsia="Amiri" w:cs="Amiri"/>
          <w:color w:val="111111"/>
          <w:sz w:val="28"/>
          <w:sz w:val="28"/>
          <w:szCs w:val="28"/>
          <w:rtl w:val="true"/>
          <w:lang w:bidi="ar-SA"/>
        </w:rPr>
        <w:t xml:space="preserve">و كلّما زادك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الذي زادك من غمّ‌</w:t>
      </w:r>
    </w:p>
    <w:p>
      <w:pPr>
        <w:pStyle w:val="BookText"/>
        <w:rPr/>
      </w:pPr>
      <w:r>
        <w:rPr>
          <w:rFonts w:ascii="Amiri" w:hAnsi="Amiri" w:eastAsia="Amiri" w:cs="Amiri"/>
          <w:color w:val="111111"/>
          <w:sz w:val="28"/>
          <w:sz w:val="28"/>
          <w:szCs w:val="28"/>
          <w:rtl w:val="true"/>
          <w:lang w:bidi="ar-SA"/>
        </w:rPr>
        <w:t>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فأعاده عليه فكتبها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أبو بكر أحمد بن الحسين، أنا أبو عبد اللّه الحافظ‍‌ </w:t>
      </w:r>
      <w:r>
        <w:rPr>
          <w:rStyle w:val="FootnoteAnchor"/>
          <w:rtl w:val="true"/>
        </w:rPr>
        <w:footnoteReference w:id="964"/>
      </w:r>
      <w:r>
        <w:rPr>
          <w:rFonts w:ascii="Amiri" w:hAnsi="Amiri" w:eastAsia="Amiri" w:cs="Amiri"/>
          <w:color w:val="111111"/>
          <w:sz w:val="28"/>
          <w:sz w:val="28"/>
          <w:szCs w:val="28"/>
          <w:rtl w:val="true"/>
          <w:lang w:bidi="ar-SA"/>
        </w:rPr>
        <w:t>،أنا أبو عبد اللّه الحافظ‍‌، أنا أبو عبد اللّه محمّد بن يعقوب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عمرو المستملي يقول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رافع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أحمد بن حنبل و إسحاق عند عبد الرزّاق فجاءنا يوم الفطر، فخرجنا مع عبد الرزّاق إلى المصلّى و معنا ناس كثير، فلما رجعنا من المصلّى دعانا عبد الرزّاق إلى الغداء، جعلنا نتغدى معه </w:t>
      </w:r>
      <w:r>
        <w:rPr>
          <w:rStyle w:val="FootnoteAnchor"/>
          <w:rtl w:val="true"/>
        </w:rPr>
        <w:footnoteReference w:id="966"/>
      </w:r>
      <w:r>
        <w:rPr>
          <w:rFonts w:ascii="Amiri" w:hAnsi="Amiri" w:eastAsia="Amiri" w:cs="Amiri"/>
          <w:color w:val="111111"/>
          <w:sz w:val="28"/>
          <w:sz w:val="28"/>
          <w:szCs w:val="28"/>
          <w:rtl w:val="true"/>
          <w:lang w:bidi="ar-SA"/>
        </w:rPr>
        <w:t>،فقال عبد الرزّاق لأحمد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اليوم منكما عجبا، لم تكبّرا، قال أحمد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r>
        <w:rPr>
          <w:rStyle w:val="FootnoteAnchor"/>
          <w:rtl w:val="true"/>
        </w:rPr>
        <w:footnoteReference w:id="967"/>
      </w:r>
      <w:r>
        <w:rPr>
          <w:rFonts w:ascii="Amiri" w:hAnsi="Amiri" w:eastAsia="Amiri" w:cs="Amiri"/>
          <w:color w:val="111111"/>
          <w:sz w:val="28"/>
          <w:sz w:val="28"/>
          <w:szCs w:val="28"/>
          <w:rtl w:val="true"/>
          <w:lang w:bidi="ar-SA"/>
        </w:rPr>
        <w:t>بكر نحن كنا ننظر إليك هل تكبّر فنكبّر؟ فلما رأيناك لم تكبّر أمسكنا،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كنت انظر إليكما هل تكبّران فأكبّر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الصوري، أنا أبو عبد اللّه الحسن بن أبي الحديد، أنا أبو الوليد الحسن بن محمّد بن علي، نا أبو عبد اللّه أحمد بن عمر بن محمّد بن إبراهيم الأجمي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فهر ينظر </w:t>
      </w:r>
      <w:r>
        <w:rPr>
          <w:rStyle w:val="FootnoteAnchor"/>
          <w:rtl w:val="true"/>
        </w:rPr>
        <w:footnoteReference w:id="968"/>
      </w:r>
      <w:r>
        <w:rPr>
          <w:rFonts w:ascii="Amiri" w:hAnsi="Amiri" w:eastAsia="Amiri" w:cs="Amiri"/>
          <w:color w:val="111111"/>
          <w:sz w:val="28"/>
          <w:sz w:val="28"/>
          <w:szCs w:val="28"/>
          <w:rtl w:val="true"/>
          <w:lang w:bidi="ar-SA"/>
        </w:rPr>
        <w:t>،نا أبو محمّد بن الفرحان الدوري مولى المتوكل بالاجمة الصوفي، نا أبو خيثمة زهير بن حرب،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خرجت أنا و أحمد بن حنبل، و يحيى بن معين نريد عبد الرزّاق فلما وصلنا مكة </w:t>
      </w:r>
    </w:p>
    <w:p>
      <w:pPr>
        <w:pStyle w:val="BookText"/>
        <w:rPr/>
      </w:pPr>
      <w:r>
        <w:rPr>
          <w:rFonts w:ascii="Amiri" w:hAnsi="Amiri" w:eastAsia="Amiri" w:cs="Amiri"/>
          <w:color w:val="111111"/>
          <w:sz w:val="28"/>
          <w:sz w:val="28"/>
          <w:szCs w:val="28"/>
          <w:rtl w:val="true"/>
          <w:lang w:bidi="ar-SA"/>
        </w:rPr>
        <w:t>كتب أصحاب الحديث إلى صنعاء، إلى عبد الرزّاق، قد أتاك حفّاظ‍‌ الحديث فانظر 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 يحيى بن معين و أبو خيثمة زهير بن حرب، فلما قدمنا صنعاء غلق الباب عبد الرزّاق و لم يفتحه لأحد إلاّ لأحمد بن حنبل لديانته، فدخل فحدّثه بخمسة و عشرين حديثا، و يحيى بن معين هذا جالس </w:t>
      </w:r>
      <w:r>
        <w:rPr>
          <w:rStyle w:val="FootnoteAnchor"/>
          <w:rtl w:val="true"/>
        </w:rPr>
        <w:footnoteReference w:id="969"/>
      </w:r>
      <w:r>
        <w:rPr>
          <w:rFonts w:ascii="Amiri" w:hAnsi="Amiri" w:eastAsia="Amiri" w:cs="Amiri"/>
          <w:color w:val="111111"/>
          <w:sz w:val="28"/>
          <w:sz w:val="28"/>
          <w:szCs w:val="28"/>
          <w:rtl w:val="true"/>
          <w:lang w:bidi="ar-SA"/>
        </w:rPr>
        <w:t>،فلما خرج قال يحيى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ما حدّثك، فنظر فيها فخطّأ الشيخ في ثمانية عشر حديثا، فلما سمع أحمد بالخطإ رجع فأراه مواضع الخطأ، و أخرج عبد الرزّاق الأصول فوجده كما قال يحيى ففتح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و أخذ مفتاح بيت فسلّمه إلى أحمد بن حنبل،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ما دخلته يد غيري منذ ثمانين سنة أسلّمه إليكم بأمانة اللّه على أنكم لا تقوّلوني </w:t>
      </w:r>
      <w:r>
        <w:rPr>
          <w:rStyle w:val="FootnoteAnchor"/>
          <w:rtl w:val="true"/>
        </w:rPr>
        <w:footnoteReference w:id="970"/>
      </w:r>
      <w:r>
        <w:rPr>
          <w:rFonts w:ascii="Amiri" w:hAnsi="Amiri" w:eastAsia="Amiri" w:cs="Amiri"/>
          <w:color w:val="111111"/>
          <w:sz w:val="28"/>
          <w:sz w:val="28"/>
          <w:szCs w:val="28"/>
          <w:rtl w:val="true"/>
          <w:lang w:bidi="ar-SA"/>
        </w:rPr>
        <w:t>ما لم أقل، و لا تدخلوا عليّ‌ حديثا من حديث غيري، ثم أومأ إلى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أمين اللّه على نفسك و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فأقاموا عنده حولا، فلما انصرفوا بلغهم أن بالمدينة شيخا بدويا عنده خمسون </w:t>
      </w:r>
      <w:r>
        <w:rPr>
          <w:rStyle w:val="FootnoteAnchor"/>
          <w:rtl w:val="true"/>
        </w:rPr>
        <w:footnoteReference w:id="971"/>
      </w:r>
      <w:r>
        <w:rPr>
          <w:rFonts w:ascii="Amiri" w:hAnsi="Amiri" w:eastAsia="Amiri" w:cs="Amiri"/>
          <w:color w:val="111111"/>
          <w:sz w:val="28"/>
          <w:sz w:val="28"/>
          <w:szCs w:val="28"/>
          <w:rtl w:val="true"/>
          <w:lang w:bidi="ar-SA"/>
        </w:rPr>
        <w:t>حديثا في صحيفة، فجاء يحيى فأخذ الصحيفة و جلس يكتب حديثا من حديثه و حديثين من حديث غيره، و حديثا من حديثه، ثم مزجها كلها ثم جاء ليقرأ، فكان إذا مرّ على الشيخ حديثه عدّه، فإذا مرّ على أذنه حديث غيره، قال بيده هكذا، و 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حتى انتقاها فما مرّ عليه حرف، ثم أجال نظره في وجوه القوم و هو يومئذ لا يعرفهم، فوقعت عينه </w:t>
      </w:r>
      <w:r>
        <w:rPr>
          <w:rStyle w:val="FootnoteAnchor"/>
          <w:rtl w:val="true"/>
        </w:rPr>
        <w:footnoteReference w:id="972"/>
      </w:r>
      <w:r>
        <w:rPr>
          <w:rFonts w:ascii="IRNazanin" w:hAnsi="IRNazanin" w:eastAsia="IRNazanin"/>
          <w:color w:val="111111"/>
          <w:sz w:val="28"/>
          <w:sz w:val="28"/>
          <w:szCs w:val="28"/>
          <w:rtl w:val="true"/>
          <w:lang w:bidi="fa-IR"/>
        </w:rPr>
        <w:t>على أحمد بن حنبل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فلا تستحل أن تقل </w:t>
      </w:r>
      <w:r>
        <w:rPr>
          <w:rStyle w:val="FootnoteAnchor"/>
          <w:rtl w:val="true"/>
        </w:rPr>
        <w:footnoteReference w:id="973"/>
      </w:r>
      <w:r>
        <w:rPr>
          <w:rFonts w:ascii="Amiri" w:hAnsi="Amiri" w:eastAsia="Amiri" w:cs="Amiri"/>
          <w:color w:val="111111"/>
          <w:sz w:val="28"/>
          <w:sz w:val="28"/>
          <w:szCs w:val="28"/>
          <w:rtl w:val="true"/>
          <w:lang w:bidi="ar-SA"/>
        </w:rPr>
        <w:t xml:space="preserve">مثل هذا، ثم وقعت عينه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فلا تحسن أن تعمل </w:t>
      </w:r>
      <w:r>
        <w:rPr>
          <w:rStyle w:val="FootnoteAnchor"/>
          <w:rtl w:val="true"/>
        </w:rPr>
        <w:footnoteReference w:id="974"/>
      </w:r>
      <w:r>
        <w:rPr>
          <w:rFonts w:ascii="Amiri" w:hAnsi="Amiri" w:eastAsia="Amiri" w:cs="Amiri"/>
          <w:color w:val="111111"/>
          <w:sz w:val="28"/>
          <w:sz w:val="28"/>
          <w:szCs w:val="28"/>
          <w:rtl w:val="true"/>
          <w:lang w:bidi="ar-SA"/>
        </w:rPr>
        <w:t xml:space="preserve">مثل هذا، و أومأ بيده إلى يحيى بن معين،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رجليه فصكّ‌ بها صدره، فأقلبه على قفاه،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لمثل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بردها على الكبد من مثله إذ لم يذهب عليه حرف من حديثه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الشيخ أبو الحسن أحمد بن عبد اللّه بن زريق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الحسين بن جمعة من حفر بدمشق، نا الحسن بن جرير، نا علي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عني ثلاثة لا أبالي ألاّ يكتب عني غيرهم، كتب عني ابن الشّاذكوني </w:t>
      </w:r>
      <w:r>
        <w:rPr>
          <w:rStyle w:val="FootnoteAnchor"/>
          <w:rtl w:val="true"/>
        </w:rPr>
        <w:footnoteReference w:id="976"/>
      </w:r>
      <w:r>
        <w:rPr>
          <w:rFonts w:ascii="Amiri" w:hAnsi="Amiri" w:eastAsia="Amiri" w:cs="Amiri"/>
          <w:color w:val="111111"/>
          <w:sz w:val="28"/>
          <w:sz w:val="28"/>
          <w:szCs w:val="28"/>
          <w:rtl w:val="true"/>
          <w:lang w:bidi="ar-SA"/>
        </w:rPr>
        <w:t>و هو من أحفظ‍‌ الناس، و كتب عني يحيى بن معين و هو من أعرف الناس بالرجال، و كتب عني أحمد بن حنبل و هو من أزهد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و أخوه أبو بكر وجيه، المعدلان و أبو الفتوح عبد الوهاب بن الشاه بن أحمد الشاذياخي </w:t>
      </w:r>
      <w:r>
        <w:rPr>
          <w:rStyle w:val="FootnoteAnchor"/>
          <w:rtl w:val="true"/>
        </w:rPr>
        <w:footnoteReference w:id="977"/>
      </w:r>
      <w:r>
        <w:rPr>
          <w:rFonts w:ascii="Amiri" w:hAnsi="Amiri" w:eastAsia="Amiri" w:cs="Amiri"/>
          <w:color w:val="111111"/>
          <w:sz w:val="28"/>
          <w:sz w:val="28"/>
          <w:szCs w:val="28"/>
          <w:rtl w:val="true"/>
          <w:lang w:bidi="ar-SA"/>
        </w:rPr>
        <w:t>أبو حامد أحمد بن الحسن بن محمّد الأزهري، أنا أبو محمّد الحسن بن أحمد بن محمّد المخلدي، أنا أبو بكر عبد اللّه بن محمّد بن مسلم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سفيان يقول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زهير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تشفّعنا بامرأة عبد الرزّاق على عبد الرزّاق، فدخلنا على عبد الرزّاق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تشفّعتم </w:t>
      </w:r>
      <w:r>
        <w:rPr>
          <w:rStyle w:val="FootnoteAnchor"/>
          <w:rtl w:val="true"/>
        </w:rPr>
        <w:footnoteReference w:id="979"/>
      </w:r>
      <w:r>
        <w:rPr>
          <w:rFonts w:ascii="Amiri" w:hAnsi="Amiri" w:eastAsia="Amiri" w:cs="Amiri"/>
          <w:color w:val="111111"/>
          <w:sz w:val="28"/>
          <w:sz w:val="28"/>
          <w:szCs w:val="28"/>
          <w:rtl w:val="true"/>
          <w:lang w:bidi="ar-SA"/>
        </w:rPr>
        <w:t>إليّ‌ بمن يتقلّب عليّ‌ في فراشي،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الشفيع الذي يأتيك متّزرا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الشفيع الذي يأتيك عريانا</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الفضل الزهري، نا محمّد بن هارون بن حميد، نا عبد الرّحمن بن بشر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إذا رد عليه الرجل في المجلس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تستطع أمرا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إلى ما تستطيع</w:t>
      </w:r>
    </w:p>
    <w:p>
      <w:pPr>
        <w:pStyle w:val="BookText"/>
        <w:rPr/>
      </w:pPr>
      <w:r>
        <w:rPr>
          <w:rFonts w:ascii="Amiri" w:hAnsi="Amiri" w:eastAsia="Amiri" w:cs="Amiri"/>
          <w:color w:val="111111"/>
          <w:sz w:val="28"/>
          <w:sz w:val="28"/>
          <w:szCs w:val="28"/>
          <w:rtl w:val="true"/>
          <w:lang w:bidi="ar-SA"/>
        </w:rPr>
        <w:t xml:space="preserve">حدّثني أبو الخير صالح بن إسماعيل بن محمّد بن إسماعيل الخوارزمي الكلابي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فراس أسامة بن عبد الوارث بن محمّد بن عبد المنعم الأسدي الأبهري أخبرنا والدي أبو المكارم عبد الوارث بن محمّد، نا أبو الحسين محمّد بن الحسين بن علي بن 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الفتح محمّد بن أحمد بن محمّد بن علي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بن عمر بن المعمر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الحسن الخلاّل يقول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 في الرحلة جماعة مسافرين إلى عبد الرزّاق بن همّام بصنعاء، فامتنع أن يحدّثنا، </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رقّ‌ لنا، و تعطّف علينا، و ارحمنا، فحرك رأسه و أنشأ يقول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فتركتني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981"/>
      </w:r>
      <w:r>
        <w:rPr>
          <w:rFonts w:ascii="Amiri" w:hAnsi="Amiri" w:eastAsia="Amiri" w:cs="Amiri"/>
          <w:color w:val="111111"/>
          <w:sz w:val="28"/>
          <w:sz w:val="28"/>
          <w:szCs w:val="28"/>
          <w:rtl w:val="true"/>
          <w:lang w:bidi="ar-SA"/>
        </w:rPr>
        <w:t>صرت أبيض كالشّطن</w:t>
      </w:r>
    </w:p>
    <w:p>
      <w:pPr>
        <w:pStyle w:val="BookText"/>
        <w:rPr/>
      </w:pPr>
      <w:r>
        <w:rPr>
          <w:rFonts w:ascii="Amiri" w:hAnsi="Amiri" w:eastAsia="Amiri" w:cs="Amiri"/>
          <w:color w:val="111111"/>
          <w:sz w:val="28"/>
          <w:sz w:val="28"/>
          <w:szCs w:val="28"/>
          <w:rtl w:val="true"/>
          <w:lang w:bidi="ar-SA"/>
        </w:rPr>
        <w:t xml:space="preserve">القيت تطلب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الصيف ضيعت اللبن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قال عمرو بن معدي‌؟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تستطع أمرا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إلى ما تستطيع</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بن محمّد بن موسى، أنا يحيى بن إسماعيل بن يحيى، أنا أبو حاتم مكي بن عبدان بن بكر </w:t>
      </w:r>
      <w:r>
        <w:rPr>
          <w:rStyle w:val="FootnoteAnchor"/>
          <w:rtl w:val="true"/>
        </w:rPr>
        <w:footnoteReference w:id="983"/>
      </w:r>
      <w:r>
        <w:rPr>
          <w:rFonts w:ascii="Amiri" w:hAnsi="Amiri" w:eastAsia="Amiri" w:cs="Amiri"/>
          <w:color w:val="111111"/>
          <w:sz w:val="28"/>
          <w:sz w:val="28"/>
          <w:szCs w:val="28"/>
          <w:rtl w:val="true"/>
          <w:lang w:bidi="ar-SA"/>
        </w:rPr>
        <w:t>بن مسلم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الأزهر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معمر هليلجة </w:t>
      </w:r>
      <w:r>
        <w:rPr>
          <w:rStyle w:val="FootnoteAnchor"/>
          <w:rtl w:val="true"/>
        </w:rPr>
        <w:footnoteReference w:id="984"/>
      </w:r>
      <w:r>
        <w:rPr>
          <w:rFonts w:ascii="Amiri" w:hAnsi="Amiri" w:eastAsia="Amiri" w:cs="Amiri"/>
          <w:color w:val="111111"/>
          <w:sz w:val="28"/>
          <w:sz w:val="28"/>
          <w:szCs w:val="28"/>
          <w:rtl w:val="true"/>
          <w:lang w:bidi="ar-SA"/>
        </w:rPr>
        <w:t xml:space="preserve">في فمي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منصور، أنا أبي أبو العباس، أنا عبد الوهاب بن عبد اللّه بن عمر المرّي، نا محمّد بن سليمان الرّبعي، نا أبو الحسن محمّد بن الفيض النسائي، نا إبراهيم بن عبد اللّه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بن همّام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فصرت إلى المدينة لزيارة قبر رسول اللّه صلى اللّه عليه و سلم، فرمت الدخول إلى مالك بن أنس، فحجبني ثلاثة أيام، ثم دخلت إليه و هو جالس في فرش خزّ، فلمّا أن نظرت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 عن الزهري،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جهنّم رحى تطحن جبابرة العلماء طحنا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أيها الشخص الذي تروي عن معمر؟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و إنّك لهو؟ و اللّه، ما علمت بقدومك، و لو علمت لتلقّيتك، فأخرج إليّ‌ كتبه، فكتبت منها، و رحلت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عبد اللّه كذّاب، و لا أصل لهذا الحديث من حديث معمر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أخبرني الحسن بن أبي طالب، أنا أحمد بن محمّد بن عمران، نا أحمد بن محمّد بن أبي حامد صاحب بيت المال،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عباسا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مكة فمكثت ثلاثة أيام لا يجئني أصحاب الحديث، فمضيت فطفت و تعلّقت بأستار الكعبة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كذّاب أنا أم مدلّس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البيت فجاءوني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الأصمّ‌، نا أبو الفضل العباس بن محمّد </w:t>
      </w:r>
      <w:r>
        <w:rPr>
          <w:rStyle w:val="FootnoteAnchor"/>
          <w:rtl w:val="true"/>
        </w:rPr>
        <w:footnoteReference w:id="986"/>
      </w:r>
      <w:r>
        <w:rPr>
          <w:rFonts w:ascii="Amiri" w:hAnsi="Amiri" w:eastAsia="Amiri" w:cs="Amiri"/>
          <w:color w:val="111111"/>
          <w:sz w:val="28"/>
          <w:sz w:val="28"/>
          <w:szCs w:val="28"/>
          <w:rtl w:val="true"/>
          <w:lang w:bidi="ar-SA"/>
        </w:rPr>
        <w:t>،نا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السّري،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مرة مكة فأتاني أصحاب الحديث ثم انقطعوا عني يومين أو 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شأني، كذّاب أنا، أيّ‌ شيء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فجاءوني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المطهّر عبد المنعم بن أحمد بن يعقوب،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الجندي مفضّل بن محمّد يقول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سلمة بن شبيب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أخزى اللّه سلعة لا تنفق إلاّ بعد الكبر و الضعف، حتى إذا بلغ أحدهم مائة سنة كتب عنه، و إمّا أن يقال كذاب فيبطلون عمله، و إمّا أن يقال مبتدع فيبطلون عمله </w:t>
      </w:r>
      <w:r>
        <w:rPr>
          <w:rStyle w:val="FootnoteAnchor"/>
          <w:rtl w:val="true"/>
        </w:rPr>
        <w:footnoteReference w:id="988"/>
      </w:r>
      <w:r>
        <w:rPr>
          <w:rFonts w:ascii="Amiri" w:hAnsi="Amiri" w:eastAsia="Amiri" w:cs="Amiri"/>
          <w:color w:val="111111"/>
          <w:sz w:val="28"/>
          <w:sz w:val="28"/>
          <w:szCs w:val="28"/>
          <w:rtl w:val="true"/>
          <w:lang w:bidi="ar-SA"/>
        </w:rPr>
        <w:t>،فما أقل من ينجو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أنا أبو بكر البرقاني،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بشر بن أحمد الأسفرايني، حدثكم عبد اللّه بن محمّد بن سيّار، نا محمود بن غيلان </w:t>
      </w:r>
      <w:r>
        <w:rPr>
          <w:rStyle w:val="FootnoteAnchor"/>
          <w:rtl w:val="true"/>
        </w:rPr>
        <w:footnoteReference w:id="989"/>
      </w:r>
      <w:r>
        <w:rPr>
          <w:rFonts w:ascii="IRNazanin" w:hAnsi="IRNazanin" w:eastAsia="IRNazanin"/>
          <w:color w:val="111111"/>
          <w:sz w:val="28"/>
          <w:sz w:val="28"/>
          <w:szCs w:val="28"/>
          <w:rtl w:val="true"/>
          <w:lang w:bidi="fa-IR"/>
        </w:rPr>
        <w:t>،عن عبد الرزّاق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عندك حديث، و حفظك ليس بذاك، فإذا سئلت عن حديث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عندي،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قال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 قال لي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عني و لو حديث واحد من غير 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الصوفي، أنا أبو محمّد بن أبي نصر، أنا أبو الميمون، نا أبو زرعة، قال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سمع من عبد الرزّاق بعد ذهاب بصره فهو ضعيف السماع، أتيناه نحن قبل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أنا أبو جعفر العقيلي </w:t>
      </w:r>
      <w:r>
        <w:rPr>
          <w:rStyle w:val="FootnoteAnchor"/>
          <w:rtl w:val="true"/>
        </w:rPr>
        <w:footnoteReference w:id="992"/>
      </w:r>
      <w:r>
        <w:rPr>
          <w:rFonts w:ascii="IRNazanin" w:hAnsi="IRNazanin" w:eastAsia="IRNazanin"/>
          <w:color w:val="111111"/>
          <w:sz w:val="28"/>
          <w:sz w:val="28"/>
          <w:szCs w:val="28"/>
          <w:rtl w:val="true"/>
          <w:lang w:bidi="fa-IR"/>
        </w:rPr>
        <w:t>،نا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993"/>
      </w:r>
      <w:r>
        <w:rPr>
          <w:rFonts w:ascii="Amiri" w:hAnsi="Amiri" w:eastAsia="Amiri" w:cs="Amiri"/>
          <w:color w:val="111111"/>
          <w:sz w:val="28"/>
          <w:sz w:val="28"/>
          <w:szCs w:val="28"/>
          <w:rtl w:val="true"/>
          <w:lang w:bidi="ar-SA"/>
        </w:rPr>
        <w:t>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كبير السن‌؟ </w:t>
      </w:r>
      <w:r>
        <w:rPr>
          <w:rStyle w:val="FootnoteAnchor"/>
          <w:rtl w:val="true"/>
        </w:rPr>
        <w:footnoteReference w:id="9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رأيته فما كان بلغ الثمانين، نحو من سبعين، ثم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السويدي أن قوما من الخراسانية، من أصحاب الحديث، جاءوا إلى عبد الرزّاق بأحاديث للقاضي هشام بن يوسف، فتلقطوا أحاديث عن معمر من حديث هشام، و ابن </w:t>
      </w:r>
      <w:r>
        <w:rPr>
          <w:rStyle w:val="FootnoteAnchor"/>
          <w:rtl w:val="true"/>
        </w:rPr>
        <w:footnoteReference w:id="995"/>
      </w:r>
      <w:r>
        <w:rPr>
          <w:rFonts w:ascii="Amiri" w:hAnsi="Amiri" w:eastAsia="Amiri" w:cs="Amiri"/>
          <w:color w:val="111111"/>
          <w:sz w:val="28"/>
          <w:sz w:val="28"/>
          <w:szCs w:val="28"/>
          <w:rtl w:val="true"/>
          <w:lang w:bidi="ar-SA"/>
        </w:rPr>
        <w:t>ثور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w:t>
      </w:r>
      <w:r>
        <w:rPr>
          <w:rStyle w:val="FootnoteAnchor"/>
          <w:rtl w:val="true"/>
        </w:rPr>
        <w:footnoteReference w:id="996"/>
      </w:r>
      <w:r>
        <w:rPr>
          <w:rFonts w:ascii="Amiri" w:hAnsi="Amiri" w:eastAsia="Amiri" w:cs="Amiri"/>
          <w:color w:val="111111"/>
          <w:sz w:val="28"/>
          <w:sz w:val="28"/>
          <w:szCs w:val="28"/>
          <w:rtl w:val="true"/>
          <w:lang w:bidi="ar-SA"/>
        </w:rPr>
        <w:t>ثور هذا ثقة، فجاءوا بها إلى عبد الرزّاق، فنظر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بعضها، سمعتها، و بعضها لا أعرفها و لم أسمعها،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يفارقوه حتى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لا أخبرنا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بهذه القصة أبو جعفر السويدي صاحب لنا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الرزّاق بمكة يحدّث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سمعتها؟ فقال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عليك بعضا سمعناه بعضا عرضنا و بعضا ذكره </w:t>
      </w:r>
      <w:r>
        <w:rPr>
          <w:rStyle w:val="FootnoteAnchor"/>
          <w:rtl w:val="true"/>
        </w:rPr>
        <w:footnoteReference w:id="999"/>
      </w:r>
      <w:r>
        <w:rPr>
          <w:rFonts w:ascii="Amiri" w:hAnsi="Amiri" w:eastAsia="Amiri" w:cs="Amiri"/>
          <w:color w:val="111111"/>
          <w:sz w:val="28"/>
          <w:sz w:val="28"/>
          <w:szCs w:val="28"/>
          <w:rtl w:val="true"/>
          <w:lang w:bidi="ar-SA"/>
        </w:rPr>
        <w:t xml:space="preserve">،و كلّ‌ </w:t>
      </w:r>
    </w:p>
    <w:p>
      <w:pPr>
        <w:pStyle w:val="BookText"/>
        <w:rPr/>
      </w:pPr>
      <w:r>
        <w:rPr>
          <w:rFonts w:ascii="Amiri" w:hAnsi="Amiri" w:eastAsia="Amiri" w:cs="Amiri"/>
          <w:color w:val="111111"/>
          <w:sz w:val="28"/>
          <w:sz w:val="28"/>
          <w:szCs w:val="28"/>
          <w:rtl w:val="true"/>
          <w:lang w:bidi="ar-SA"/>
        </w:rPr>
        <w:t>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 عبد الرزّاق حديثا واحدا إلاّ من كتابه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فيما قرأت عليه، عن أبي الفضل بن الحكّاك،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الرزّاق بمكة يحدّث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سمعتها؟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عليك بعض سمعتها، و بعض عرضنا، و بعض شيء ذكره، و كلّ‌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 عبد الرزّاق حديثا واحدا إلاّ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عمر بن حيّوية، أنا محمّد بن القاسم، نا ابن أبي خيثمة، نا يحيى بن معين، قال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عبد الرزّاق بمكة قبل أن أقدم عليه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تريد إلى هذه الأحاديث سمعنا، عرضنا، و كلّ‌ سماع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الكتب كتبها لنا الورّاقون، سمعناها مع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و أبو يعلى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همّام فيه نظر لمن كتب عنه بأخره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من لم يكتب عنه من كتاب ففيه نظر، و من كتب عنه بأخرة جاء عنه بأحاديث مناكير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عبد اللّه بن علي بن الآبنوسي، نا أبو طاهر محمّد بن أحمد بن أبي الصقر الأنباري، أنا أبو محمّد الحسن بن محمّد بن أحمد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سأل ابن بكير أبا الحسن الدارقطني علي بن عمر عن أقوام أخرجهم البخاري و مسلم بن الحجاج في كتابيهما، و أخرجهم النسائي في كتاب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فيه نظر، لمن كتب عنه بآخره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 أبا الحسن الدارقطني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يخطئ على معمر في أحاديث لم تكن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أحمد بن عبد الملك، أنا علي بن محمّد، و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بن محمّد، قال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جعفر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إلى عبد الرزّاق بأحاديث كتبوها ليست </w:t>
      </w:r>
      <w:r>
        <w:rPr>
          <w:rStyle w:val="FootnoteAnchor"/>
          <w:rtl w:val="true"/>
        </w:rPr>
        <w:footnoteReference w:id="1003"/>
      </w:r>
      <w:r>
        <w:rPr>
          <w:rFonts w:ascii="Amiri" w:hAnsi="Amiri" w:eastAsia="Amiri" w:cs="Amiri"/>
          <w:color w:val="111111"/>
          <w:sz w:val="28"/>
          <w:sz w:val="28"/>
          <w:szCs w:val="28"/>
          <w:rtl w:val="true"/>
          <w:lang w:bidi="ar-SA"/>
        </w:rPr>
        <w:t>من حديثه،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اقرأها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اقرأها علينا و لا تقل فيها حدثنا، فقرأها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علي بن عبد اللّه،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 بن أسلم، عن أبيه،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ائتدموا بالزيت</w:t>
      </w:r>
      <w:r>
        <w:rPr>
          <w:rFonts w:eastAsia="Amiri" w:cs="Amiri" w:ascii="Amiri" w:hAnsi="Amiri"/>
          <w:color w:val="111111"/>
          <w:sz w:val="28"/>
          <w:szCs w:val="28"/>
          <w:rtl w:val="true"/>
          <w:lang w:bidi="ar-SA"/>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هو عندنا مرسل عبد الرزّاق حدثنا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سأله إذا 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من سمع منه و كان بصيرا فاقبل منه، و كأنه ضعف حديث من سمع منه حين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يلقن عبد الرزّاق بعد ذهاب بصره، فلقّن، و من سمع من الكتب فهي أصحّ‌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أنا البيهقي، أنا أبو الحسين بن بشران، أنا أبو عمرو بن السماك، نا حنبل بن إسحاق قال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أحمد بن حنبل يقول في حديث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عبد الرزّاق يحدّث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جبار</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ليس بشيء، لم يكن في الكتب، باطل،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الأصبهاني، و أبو الفضل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إبراهيم بن عمر، أنا محمّد بن عبد اللّه، نا عمر بن محمّد، نا أحمد بن محمّد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عبد اللّه يسأل 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ليس من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يحدّث به عن عبد الرزّاق‌؟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شبّويه، قال؛ هؤلاء سمعوا بعد ما عمي، كان يلقّن فلقنه و ليس هو في كتبه، و قد أسندوا عنه أحاديث ليست في كتبه كان يلقّنها بعد ما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حكوا عن ذاك الحلواني أحاديث أسندها،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أيضا سمع بعد العمى،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أنه قد أسند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سمعته يحدّث عن عبد الرزّاق عن معمر عن الأعمش عن أبي الضّحى عن مسروق عن أبي مسعود،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 عن عمرو بن دينار، عن ابن عباس في اليمين مع الشاهد،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حدّث عن عبد الرزّاق، عن معمر، عن ابن أبي نجيح،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لما زوج عليا فاطمة كلاما عجبا، فسمعته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أعرف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عبد العزيز الصوفي، أنا أبو محمّد بن أبي نصر، أنا أبو الميمون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أيضا، و أبو الحسين بن أبي الحديد، و أبو الحسن علي بن معضاد بن ماضي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أبي الحديد، أنا أبو الحسن بن السمسار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أنا أبو القاسم بن السّمرقندي، نا عبد العزيز الكتاني، أنا أبو محمّد بن أبي نصر، و أبو القاسم تمّام بن محمّد، و أبو بكر القطان، و أبو نصر بن الجندي، و أبو القاسم عبد الرّحمن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قال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محمود بن سميع أنه سمع أحمد بن صالح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أحسن حديثا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أحد من قد ثبت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حدّثهم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جبّار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حديثه عن معمر عن همّام، عن أبي هريرة و تلك الأحاديث ليس لها أصل، فقلت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أنس بن مالك، دخل النبي صلى اللّه عليه و سلم مكة و ابن رواحة آخذ بغرزه </w:t>
      </w:r>
      <w:r>
        <w:rPr>
          <w:rStyle w:val="FootnoteAnchor"/>
          <w:rtl w:val="true"/>
        </w:rPr>
        <w:footnoteReference w:id="100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 له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كيف أقول لك، فأنكره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يحفظ‍‌ حديث معمر،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أثبت في ابن جريج هو أم محمّد بن بكر البرساني‌؟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السّمرقندي، أنا أبو بكر بن الطبري، أنا أبو الحسين بن الفضل، نا عبد اللّه بن جعفر، نا يعقوب بن سفيان </w:t>
      </w:r>
      <w:r>
        <w:rPr>
          <w:rStyle w:val="FootnoteAnchor"/>
          <w:rtl w:val="true"/>
        </w:rPr>
        <w:footnoteReference w:id="1012"/>
      </w:r>
      <w:r>
        <w:rPr>
          <w:rFonts w:ascii="Amiri" w:hAnsi="Amiri" w:eastAsia="Amiri" w:cs="Amiri"/>
          <w:color w:val="111111"/>
          <w:sz w:val="28"/>
          <w:sz w:val="28"/>
          <w:szCs w:val="28"/>
          <w:rtl w:val="true"/>
          <w:lang w:bidi="ar-SA"/>
        </w:rPr>
        <w:t>،نا أبو بكر الحميدي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الرزّاق يحدّث عنك عن عمرو عن </w:t>
      </w:r>
      <w:r>
        <w:rPr>
          <w:rStyle w:val="FootnoteAnchor"/>
          <w:rtl w:val="true"/>
        </w:rPr>
        <w:footnoteReference w:id="1013"/>
      </w:r>
      <w:r>
        <w:rPr>
          <w:rFonts w:ascii="Amiri" w:hAnsi="Amiri" w:eastAsia="Amiri" w:cs="Amiri"/>
          <w:color w:val="111111"/>
          <w:sz w:val="28"/>
          <w:sz w:val="28"/>
          <w:szCs w:val="28"/>
          <w:rtl w:val="true"/>
          <w:lang w:bidi="ar-SA"/>
        </w:rPr>
        <w:t>طاوس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 شيئا فاختم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 هذا كلام طاوس، نا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حدثتك حديثا </w:t>
      </w:r>
      <w:r>
        <w:rPr>
          <w:rStyle w:val="FootnoteAnchor"/>
          <w:rtl w:val="true"/>
        </w:rPr>
        <w:footnoteReference w:id="1014"/>
      </w:r>
      <w:r>
        <w:rPr>
          <w:rFonts w:ascii="Amiri" w:hAnsi="Amiri" w:eastAsia="Amiri" w:cs="Amiri"/>
          <w:color w:val="111111"/>
          <w:sz w:val="28"/>
          <w:sz w:val="28"/>
          <w:szCs w:val="28"/>
          <w:rtl w:val="true"/>
          <w:lang w:bidi="ar-SA"/>
        </w:rPr>
        <w:t>فشدّ به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الميانجي، نا أحمد بن طاهر بن النجم،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زرعة في عبد الرزّاق</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أحاديث أجريتها له من روايته فغلطه فيها، ثم </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غير هذا، و غير هذا، ثم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السفر، و حسن الحديث، و أدركه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زرعة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انتفع المحدث القاضي الدار، كان عبد الرزّاق قاص الدار، فعمر</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داره، و حسن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أحمد بن محمّد بن أحمد بن الحسين بن محمّد الأصبهاني المعروف بالفتح 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عبدان بن محمّد الشيرازي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 بن إبراهيم بن ميمون، أنا أحمد بن يوسف السّلمي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الرزّاق يقول لعلي بن عبد اللّه المديني حيث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حديث عني لا تعرفه فلا تنكره، فإنه ربما لم أحدّثك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البغدادي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حديثا لعبد الرزاق عند علي بن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أنه حدّث به، غير أن عبد الرزّاق رحل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Amiri" w:hAnsi="Amiri" w:eastAsia="Amiri" w:cs="Amiri"/>
          <w:color w:val="111111"/>
          <w:sz w:val="28"/>
          <w:sz w:val="28"/>
          <w:szCs w:val="28"/>
          <w:rtl w:val="true"/>
          <w:lang w:bidi="ar-SA"/>
        </w:rPr>
        <w:t>و ربّما حدّث به و كتم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طالب عبد القادر بن محمّد بن عبد القادر، و أبو نصر المعمّر </w:t>
      </w:r>
      <w:r>
        <w:rPr>
          <w:rStyle w:val="FootnoteAnchor"/>
          <w:rtl w:val="true"/>
        </w:rPr>
        <w:footnoteReference w:id="1019"/>
      </w:r>
      <w:r>
        <w:rPr>
          <w:rFonts w:ascii="Amiri" w:hAnsi="Amiri" w:eastAsia="Amiri" w:cs="Amiri"/>
          <w:color w:val="111111"/>
          <w:sz w:val="28"/>
          <w:sz w:val="28"/>
          <w:szCs w:val="28"/>
          <w:rtl w:val="true"/>
          <w:lang w:bidi="ar-SA"/>
        </w:rPr>
        <w:t>بن محمّد بن الحسين بن جامع،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هنّاد بن إبراهيم بن محمّد، أنا محمّد بن أحمد بن محمّد بن سليمان الغنجار، 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الحسن بن الوضاح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جعفر البيكندي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مرجئا فخرجت إلى الحجّ‌، فدخلت الكوفة، فسألت وكيع بن الجرّاح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فلم أستحلّ‌ أن أكتب عنه، ثم دخلت مكة، فسألت سفيان بن عيينة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فلم أستحلّ‌ أن أكتب عنه، ثم دخلت اليمن و جلست في مجلس عبد الرزّاق فلم أسأله عنه، فأخبر بمذهبي، فلما جلس أصحابي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 و اللّه لو علمت أنك على هذا المذهب ما حدّثتك، اخرج عني،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 الرزّاق لقيت وكيع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و عمل، و لقيت </w:t>
      </w:r>
    </w:p>
    <w:p>
      <w:pPr>
        <w:pStyle w:val="BookText"/>
        <w:rPr/>
      </w:pPr>
      <w:r>
        <w:rPr>
          <w:rFonts w:ascii="Amiri" w:hAnsi="Amiri" w:eastAsia="Amiri" w:cs="Amiri"/>
          <w:color w:val="111111"/>
          <w:sz w:val="28"/>
          <w:sz w:val="28"/>
          <w:szCs w:val="28"/>
          <w:rtl w:val="true"/>
          <w:lang w:bidi="ar-SA"/>
        </w:rPr>
        <w:t>سفيان 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فرجعت عن مذهبي و كتبت عنهما بعد رجوعي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ظفر بن أحمد المغازلي، أنا طرّاد بن محمّد بن علي، أنا أبو محمّد بن عبد اللّه بن يحيى بن عبد الجبار السكري، نا أبو علي إسماعيل بن محمّد الصفار، نا أحمد بن منصور، نا أحمد بن منصور الرمادي، نا عبد الرزّاق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إبراهيم بن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المعتزلة عندكم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هم يزعمون أنك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تدخل معي هذا الحانوت حتى أكلّمك‌؟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القلب ضعيف، و أن الدين ليس لمن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20"/>
      </w:r>
      <w:r>
        <w:rPr>
          <w:rFonts w:ascii="Amiri" w:hAnsi="Amiri" w:eastAsia="Amiri" w:cs="Amiri"/>
          <w:color w:val="111111"/>
          <w:sz w:val="28"/>
          <w:sz w:val="28"/>
          <w:szCs w:val="28"/>
          <w:rtl w:val="true"/>
          <w:lang w:bidi="ar-SA"/>
        </w:rPr>
        <w:t>،نا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يخبرني،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أخلو ليلة </w:t>
      </w:r>
      <w:r>
        <w:rPr>
          <w:rStyle w:val="FootnoteAnchor"/>
          <w:rtl w:val="true"/>
        </w:rPr>
        <w:footnoteReference w:id="1021"/>
      </w:r>
      <w:r>
        <w:rPr>
          <w:rFonts w:ascii="Amiri" w:hAnsi="Amiri" w:eastAsia="Amiri" w:cs="Amiri"/>
          <w:color w:val="111111"/>
          <w:sz w:val="28"/>
          <w:sz w:val="28"/>
          <w:szCs w:val="28"/>
          <w:rtl w:val="true"/>
          <w:lang w:bidi="ar-SA"/>
        </w:rPr>
        <w:t>بأبي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اشتهى أبو عبد اللّه أن يخلو بك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فخلا به،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عروة 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إلاّ أنه قلّ‌ ما يكاشف كوفيا إلاّ وجدت فيه شيئا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يريد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ثم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هشام بن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و عمر و عثمان ثم يسكت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1023"/>
      </w:r>
      <w:r>
        <w:rPr>
          <w:rFonts w:ascii="Amiri" w:hAnsi="Amiri" w:eastAsia="Amiri" w:cs="Amiri"/>
          <w:color w:val="111111"/>
          <w:sz w:val="28"/>
          <w:sz w:val="28"/>
          <w:szCs w:val="28"/>
          <w:rtl w:val="true"/>
          <w:lang w:bidi="ar-SA"/>
        </w:rPr>
        <w:t>،نا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كان يتشيّع و يفرط‍‌ في التشيع‌؟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فلم أسمع منه في هذا شيئا، </w:t>
      </w:r>
    </w:p>
    <w:p>
      <w:pPr>
        <w:pStyle w:val="BookText"/>
        <w:rPr/>
      </w:pPr>
      <w:r>
        <w:rPr>
          <w:rFonts w:ascii="Amiri" w:hAnsi="Amiri" w:eastAsia="Amiri" w:cs="Amiri"/>
          <w:color w:val="111111"/>
          <w:sz w:val="28"/>
          <w:sz w:val="28"/>
          <w:szCs w:val="28"/>
          <w:rtl w:val="true"/>
          <w:lang w:bidi="ar-SA"/>
        </w:rPr>
        <w:t xml:space="preserve">و لكن كان رجلا يعجبه </w:t>
      </w:r>
      <w:r>
        <w:rPr>
          <w:rStyle w:val="FootnoteAnchor"/>
          <w:rtl w:val="true"/>
        </w:rPr>
        <w:footnoteReference w:id="1024"/>
      </w:r>
      <w:r>
        <w:rPr>
          <w:rFonts w:ascii="IRNazanin" w:hAnsi="IRNazanin" w:eastAsia="IRNazanin"/>
          <w:color w:val="111111"/>
          <w:sz w:val="28"/>
          <w:sz w:val="28"/>
          <w:szCs w:val="28"/>
          <w:rtl w:val="true"/>
          <w:lang w:bidi="fa-IR"/>
        </w:rPr>
        <w:t xml:space="preserve">أخبار الناس و الأخبار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أخبرني أبو محمّد عبد اللّه بن أحمد بن ربيعة بن سليمان الرّبعي </w:t>
      </w:r>
      <w:r>
        <w:rPr>
          <w:rStyle w:val="FootnoteAnchor"/>
          <w:rtl w:val="true"/>
        </w:rPr>
        <w:footnoteReference w:id="1026"/>
      </w:r>
      <w:r>
        <w:rPr>
          <w:rFonts w:ascii="Amiri" w:hAnsi="Amiri" w:eastAsia="Amiri" w:cs="Amiri"/>
          <w:color w:val="111111"/>
          <w:sz w:val="28"/>
          <w:sz w:val="28"/>
          <w:szCs w:val="28"/>
          <w:rtl w:val="true"/>
          <w:lang w:bidi="ar-SA"/>
        </w:rPr>
        <w:t>،نا جعفر بن محمّد بن أبي عثمان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عبد الرزّاق كلاما يوما، فاستدللت به على ما ذكر عنه من المذهب،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أستاذيك الذين أخذت عنهم ثقات، كلهم أصحاب سنة، معمر، و مالك بن أنس، و ابن جريج، و سفيان، و الأوزاعي، فعمّن أخذت هذا المذهب‌؟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جعفر بن سليمان الضّبعي، فرأيته فاضلا حسن الهدي، فأخذت هذا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محمّد بن المظفّر، أنا أبو الحسن العتيقي، أنا يوسف بن أحمد، أنا أبو جعفر العقيلي </w:t>
      </w:r>
      <w:r>
        <w:rPr>
          <w:rStyle w:val="FootnoteAnchor"/>
          <w:rtl w:val="true"/>
        </w:rPr>
        <w:footnoteReference w:id="1027"/>
      </w:r>
      <w:r>
        <w:rPr>
          <w:rFonts w:ascii="Amiri" w:hAnsi="Amiri" w:eastAsia="Amiri" w:cs="Amiri"/>
          <w:color w:val="111111"/>
          <w:sz w:val="28"/>
          <w:sz w:val="28"/>
          <w:szCs w:val="28"/>
          <w:rtl w:val="true"/>
          <w:lang w:bidi="ar-SA"/>
        </w:rPr>
        <w:t>،نا محمّد بن أيوب بن الضّريس،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أبي بكر المقدّمي عن حديث لجعفر </w:t>
      </w:r>
      <w:r>
        <w:rPr>
          <w:rStyle w:val="FootnoteAnchor"/>
          <w:rtl w:val="true"/>
        </w:rPr>
        <w:footnoteReference w:id="1028"/>
      </w:r>
      <w:r>
        <w:rPr>
          <w:rFonts w:ascii="Amiri" w:hAnsi="Amiri" w:eastAsia="Amiri" w:cs="Amiri"/>
          <w:color w:val="111111"/>
          <w:sz w:val="28"/>
          <w:sz w:val="28"/>
          <w:szCs w:val="28"/>
          <w:rtl w:val="true"/>
          <w:lang w:bidi="ar-SA"/>
        </w:rPr>
        <w:t>بن سليمان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الرزّاق‌؟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عبد الرزّاق ما أفسد جعفرا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029"/>
      </w:r>
      <w:r>
        <w:rPr>
          <w:rFonts w:ascii="Amiri" w:hAnsi="Amiri" w:eastAsia="Amiri" w:cs="Amiri"/>
          <w:color w:val="111111"/>
          <w:sz w:val="28"/>
          <w:sz w:val="28"/>
          <w:szCs w:val="28"/>
          <w:rtl w:val="true"/>
          <w:lang w:bidi="ar-SA"/>
        </w:rPr>
        <w:t xml:space="preserve">،حدثني أحمد بن زكريا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محمّد بن إسحاق بن يزيد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مخلد </w:t>
      </w:r>
      <w:r>
        <w:rPr>
          <w:rStyle w:val="FootnoteAnchor"/>
          <w:rtl w:val="true"/>
        </w:rPr>
        <w:footnoteReference w:id="1032"/>
      </w:r>
      <w:r>
        <w:rPr>
          <w:rFonts w:ascii="Amiri" w:hAnsi="Amiri" w:eastAsia="Amiri" w:cs="Amiri"/>
          <w:color w:val="111111"/>
          <w:sz w:val="28"/>
          <w:sz w:val="28"/>
          <w:szCs w:val="28"/>
          <w:rtl w:val="true"/>
          <w:lang w:bidi="ar-SA"/>
        </w:rPr>
        <w:t>الشّعيري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 الرّحمن فذكر رجلا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تقذروا </w:t>
      </w:r>
      <w:r>
        <w:rPr>
          <w:rStyle w:val="FootnoteAnchor"/>
          <w:rtl w:val="true"/>
        </w:rPr>
        <w:footnoteReference w:id="1033"/>
      </w:r>
      <w:r>
        <w:rPr>
          <w:rFonts w:ascii="Amiri" w:hAnsi="Amiri" w:eastAsia="Amiri" w:cs="Amiri"/>
          <w:color w:val="111111"/>
          <w:sz w:val="28"/>
          <w:sz w:val="28"/>
          <w:szCs w:val="28"/>
          <w:rtl w:val="true"/>
          <w:lang w:bidi="ar-SA"/>
        </w:rPr>
        <w:t>مجلسنا بذكر ولد أبي سفيان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0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بن المبارك الصّنعاني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المبارك لزم عبد الرزّاق </w:t>
      </w:r>
      <w:r>
        <w:rPr>
          <w:rStyle w:val="FootnoteAnchor"/>
          <w:rtl w:val="true"/>
        </w:rPr>
        <w:footnoteReference w:id="1035"/>
      </w:r>
      <w:r>
        <w:rPr>
          <w:rFonts w:ascii="Amiri" w:hAnsi="Amiri" w:eastAsia="Amiri" w:cs="Amiri"/>
          <w:color w:val="111111"/>
          <w:sz w:val="28"/>
          <w:sz w:val="28"/>
          <w:szCs w:val="28"/>
          <w:rtl w:val="true"/>
          <w:lang w:bidi="ar-SA"/>
        </w:rPr>
        <w:t xml:space="preserve">و أكثر عنه، ثم خرق كتبه و لزم محمّد بن ثور، فقيل له في </w:t>
      </w:r>
    </w:p>
    <w:p>
      <w:pPr>
        <w:pStyle w:val="BookText"/>
        <w:rPr/>
      </w:pP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عبد الرزّاق فحدثنا بحديث معمر عن الزهري، عن مالك بن أوس بن الحدثان الحديث الطويل </w:t>
      </w:r>
      <w:r>
        <w:rPr>
          <w:rStyle w:val="FootnoteAnchor"/>
          <w:rtl w:val="true"/>
        </w:rPr>
        <w:footnoteReference w:id="1036"/>
      </w:r>
      <w:r>
        <w:rPr>
          <w:rFonts w:ascii="Amiri" w:hAnsi="Amiri" w:eastAsia="Amiri" w:cs="Amiri"/>
          <w:color w:val="111111"/>
          <w:sz w:val="28"/>
          <w:sz w:val="28"/>
          <w:szCs w:val="28"/>
          <w:rtl w:val="true"/>
          <w:lang w:bidi="ar-SA"/>
        </w:rPr>
        <w:t>،فلما قرأ قول عمر لعليّ‌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أنت تطلب ميراثك من ابن أخيك، و جاء هذا يطلب ميراث امرأته </w:t>
      </w:r>
      <w:r>
        <w:rPr>
          <w:rStyle w:val="FootnoteAnchor"/>
          <w:rtl w:val="true"/>
        </w:rPr>
        <w:footnoteReference w:id="1037"/>
      </w:r>
      <w:r>
        <w:rPr>
          <w:rFonts w:ascii="Amiri" w:hAnsi="Amiri" w:eastAsia="Amiri" w:cs="Amiri"/>
          <w:color w:val="111111"/>
          <w:sz w:val="28"/>
          <w:sz w:val="28"/>
          <w:szCs w:val="28"/>
          <w:rtl w:val="true"/>
          <w:lang w:bidi="ar-SA"/>
        </w:rPr>
        <w:t>من أبيها، فقال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الأنوك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أنت ميراثك من ابن أخيك، و يطلب هذا ميراث امرأته من أبيها</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أ 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قال زيد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فلم أعد إليه، و لا أروي عنه حديثا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ابن السّمرقندي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نا أبو عبد اللّه محمّد بن يوسف بن بشر الهروي، نا أحمد بن زهير بن حرب، قال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 أن أحمد بن حنبل يتكلم في عبيد اللّه بن موسى بسبب التشيع،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إلاّ هو عالم الغيب و الشهادة، لقد سمعت من عبد الرزّاق في هذا المعنى أكثر </w:t>
      </w:r>
      <w:r>
        <w:rPr>
          <w:rStyle w:val="FootnoteAnchor"/>
          <w:rtl w:val="true"/>
        </w:rPr>
        <w:footnoteReference w:id="1040"/>
      </w:r>
      <w:r>
        <w:rPr>
          <w:rFonts w:ascii="Amiri" w:hAnsi="Amiri" w:eastAsia="Amiri" w:cs="Amiri"/>
          <w:color w:val="111111"/>
          <w:sz w:val="28"/>
          <w:sz w:val="28"/>
          <w:szCs w:val="28"/>
          <w:rtl w:val="true"/>
          <w:lang w:bidi="ar-SA"/>
        </w:rPr>
        <w:t xml:space="preserve">مما يقول عبيد اللّه بن موسى، و لكن خاف أحمد بن حنبل أن تذهب رحلته إلى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بن الآبنوسي، ثم أخبرني أبو عبد اللّه البلخي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القاسم التنوخي، نا أبو الفرج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الآبنوسي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الحسن بن صالح </w:t>
      </w:r>
      <w:r>
        <w:rPr>
          <w:rStyle w:val="FootnoteAnchor"/>
          <w:rtl w:val="true"/>
        </w:rPr>
        <w:footnoteReference w:id="1042"/>
      </w:r>
      <w:r>
        <w:rPr>
          <w:rFonts w:ascii="Amiri" w:hAnsi="Amiri" w:eastAsia="Amiri" w:cs="Amiri"/>
          <w:color w:val="111111"/>
          <w:sz w:val="28"/>
          <w:sz w:val="28"/>
          <w:szCs w:val="28"/>
          <w:rtl w:val="true"/>
          <w:lang w:bidi="ar-SA"/>
        </w:rPr>
        <w:t xml:space="preserve">صاحب المصلى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 أبو زكريا غلام أحمد بن أبي خيثمة،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في مجلس الجامع بالرصافة مما يلي سويقة نصر عند بيت الزيت و كان أبو خيثمة </w:t>
      </w:r>
      <w:r>
        <w:rPr>
          <w:rStyle w:val="FootnoteAnchor"/>
          <w:rtl w:val="true"/>
        </w:rPr>
        <w:footnoteReference w:id="1043"/>
      </w:r>
      <w:r>
        <w:rPr>
          <w:rFonts w:ascii="Amiri" w:hAnsi="Amiri" w:eastAsia="Amiri" w:cs="Amiri"/>
          <w:color w:val="111111"/>
          <w:sz w:val="28"/>
          <w:sz w:val="28"/>
          <w:szCs w:val="28"/>
          <w:rtl w:val="true"/>
          <w:lang w:bidi="ar-SA"/>
        </w:rPr>
        <w:t xml:space="preserve">يصلي صلاته هناك، و كان يركع بين الظهر و العصر، و أبو زكريا يحيى بن معين قد </w:t>
      </w:r>
    </w:p>
    <w:p>
      <w:pPr>
        <w:pStyle w:val="BookText"/>
        <w:rPr/>
      </w:pPr>
      <w:r>
        <w:rPr>
          <w:rFonts w:ascii="IRNazanin" w:hAnsi="IRNazanin" w:eastAsia="IRNazanin"/>
          <w:color w:val="111111"/>
          <w:sz w:val="28"/>
          <w:sz w:val="28"/>
          <w:szCs w:val="28"/>
          <w:rtl w:val="true"/>
          <w:lang w:bidi="fa-IR"/>
        </w:rPr>
        <w:t>صلّى الظهر و طرح نفسه بازائه، فجاءه رسول أحمد بن حنبل فأوجز صلاته و جلس،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أخوك أبو عبد اللّه أحمد بن حنبل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تكثر الحديث عن عبيد اللّه العبسي </w:t>
      </w:r>
      <w:r>
        <w:rPr>
          <w:rStyle w:val="FootnoteAnchor"/>
          <w:rtl w:val="true"/>
        </w:rPr>
        <w:footnoteReference w:id="1044"/>
      </w:r>
      <w:r>
        <w:rPr>
          <w:rFonts w:ascii="Amiri" w:hAnsi="Amiri" w:eastAsia="Amiri" w:cs="Amiri"/>
          <w:color w:val="111111"/>
          <w:sz w:val="28"/>
          <w:sz w:val="28"/>
          <w:szCs w:val="28"/>
          <w:rtl w:val="true"/>
          <w:lang w:bidi="ar-SA"/>
        </w:rPr>
        <w:t>و أنا و أنت سمعناه يتناول معاوية بن أبي سفيان، و قد تركت الحديث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يحيى بن معين رأسه،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أبي عبد اللّه السلام،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معين يقرأ عليك السلام، و قال لك أنا و أنت سمعنا عبد الرزّاق يتناول عثمان بن عفّان، فاترك الحديث عنه، فإنّ‌ عثمان أفضل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طاهر بن سهل، نا أبو بكر الخطيب، أخبرني القاضي أبو عبد اللّه الصّيمري، نا علي بن الحسن الرازي، نا محمّد بن الحسين الزعفراني،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موسى يرد حديثه التشيع،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الذي لا إله إلاّ هو عبد الرزّاق أعلى في ذلك منه مائة ضعف، و لقد سمعت من عبد الرزّاق أضعاف و أضعاف ما سمعت من عبيد اللّه، و قد روى عنه أنه رجع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عبد الرحيم بن عبد الكريم،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قاسم بن القاسم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خراسان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مسلم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موسى من المتروكين، تركه أبو عبد اللّه أحمد بن حنبل لتشيعه، و قد عوتب أحمد بن حنبل على روايته عن عبد الرزّاق فذكر أنه رجع عن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طالب عبد القادر بن محمّد، و حدثنا أبو الحجّاج يوسف بن مكي الفقيه عنه، أنا أبو إسحاق إبراهيم بن عمر البرمكي، نا أحمد بن جعفر القطيعي، نا عبد اللّه بن أحمد بن حنبل قال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سلمة بن شبيب أبا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ما انشرح صدري قط‍‌ أن أفضّل عليا على أبي بكر و عمر، رحم اللّه أبا بكر، و رحم اللّه عمر، و رحم اللّه عثمان، و رحم اللّه عليا، و من لم يحبّهم فما هو بمؤمن، فإن أوثق عملي حبي إياهم رضوان اللّه عليهم و رحمته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أبو الفتح منصور بن الحسين،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حدثني محمّد بن عبيد اللّه بن محمّد بن الحسن 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و عبد اللّه ابني الشرقي يقولان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الأزهر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الشيخين بتفضيل عليّ‌ إياهما على نفسه، و لو لم يفضلهما لم أفضلهما، كفى بي إزراء أن أحب عليا، ثم أخالف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1047"/>
      </w:r>
      <w:r>
        <w:rPr>
          <w:rFonts w:ascii="Amiri" w:hAnsi="Amiri" w:eastAsia="Amiri" w:cs="Amiri"/>
          <w:color w:val="111111"/>
          <w:sz w:val="28"/>
          <w:sz w:val="28"/>
          <w:szCs w:val="28"/>
          <w:rtl w:val="true"/>
          <w:lang w:bidi="ar-SA"/>
        </w:rPr>
        <w:t>،نا ابن أبي عصمة، نا أحمد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زنجويه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الرافضي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المجهر، أنا يوسف بن أحمد، أنا أبو جعفر العقيلي </w:t>
      </w:r>
      <w:r>
        <w:rPr>
          <w:rStyle w:val="FootnoteAnchor"/>
          <w:rtl w:val="true"/>
        </w:rPr>
        <w:footnoteReference w:id="1048"/>
      </w:r>
      <w:r>
        <w:rPr>
          <w:rFonts w:ascii="Amiri" w:hAnsi="Amiri" w:eastAsia="Amiri" w:cs="Amiri"/>
          <w:color w:val="111111"/>
          <w:sz w:val="28"/>
          <w:sz w:val="28"/>
          <w:szCs w:val="28"/>
          <w:rtl w:val="true"/>
          <w:lang w:bidi="ar-SA"/>
        </w:rPr>
        <w:t>،نا أحمد بن محمود أبو الحسن الهروي، نا أبو زرعة الرازي عبيد اللّه بن عبد الكريم، نا عبد اللّه بن محمّد المسندي،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ابن عيينة،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من الذين ضلّ‌ سعيهم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أن لا أحدث عن عبد الرزّاق جاءني علي بن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تخالف أصحابك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1049"/>
      </w:r>
      <w:r>
        <w:rPr>
          <w:rFonts w:ascii="Amiri" w:hAnsi="Amiri" w:eastAsia="Amiri" w:cs="Amiri"/>
          <w:color w:val="111111"/>
          <w:sz w:val="28"/>
          <w:sz w:val="28"/>
          <w:szCs w:val="28"/>
          <w:rtl w:val="true"/>
          <w:lang w:bidi="ar-SA"/>
        </w:rPr>
        <w:t>،نا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الثقفي يقول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العباس بن عبد العظيم من صنعاء من عند عبد الرزّاق و كان رحل إليه للحديث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أتيناه لنسلّم عليه، فقال لنا و نحن جماعة عنده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قد تجشّمت </w:t>
      </w:r>
      <w:r>
        <w:rPr>
          <w:rStyle w:val="FootnoteAnchor"/>
          <w:rtl w:val="true"/>
        </w:rPr>
        <w:footnoteReference w:id="1050"/>
      </w:r>
      <w:r>
        <w:rPr>
          <w:rFonts w:ascii="Amiri" w:hAnsi="Amiri" w:eastAsia="Amiri" w:cs="Amiri"/>
          <w:color w:val="111111"/>
          <w:sz w:val="28"/>
          <w:sz w:val="28"/>
          <w:szCs w:val="28"/>
          <w:rtl w:val="true"/>
          <w:lang w:bidi="ar-SA"/>
        </w:rPr>
        <w:t>الخروج إلى عبد الرزّاق، و رحلت إليه، و أقمت عنده حتى سمعت منه ما أردت، و اللّه الذي لا إله إلاّ هو إن عبد الرزّاق كذّاب، و محمّد بن عمر الواقدي أصدق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ثابت بن بندار، ثنا أبو بكر البرقاني، أنا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الفرهياني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عبد اللّه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العنبري، عن زيد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الرزّاق كذاب يسرق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لعبد الرزّاق بن همّام أصناف و حديث كثير، و قد رحل إليه ثقات المسلمين و أئمتهم، و كتبوا عنه، و لم يروا بحديثه بأسا إلاّ أنهم نسبوه إلى التشيّع، و قد روى أحاديث في الفضائل مما لا يوافقه عليه أحد من الثقات، فهذا أعظم ما ذمّوه </w:t>
      </w:r>
      <w:r>
        <w:rPr>
          <w:rStyle w:val="FootnoteAnchor"/>
          <w:rtl w:val="true"/>
        </w:rPr>
        <w:footnoteReference w:id="1054"/>
      </w:r>
      <w:r>
        <w:rPr>
          <w:rFonts w:ascii="Amiri" w:hAnsi="Amiri" w:eastAsia="Amiri" w:cs="Amiri"/>
          <w:color w:val="111111"/>
          <w:sz w:val="28"/>
          <w:sz w:val="28"/>
          <w:szCs w:val="28"/>
          <w:rtl w:val="true"/>
          <w:lang w:bidi="ar-SA"/>
        </w:rPr>
        <w:t>به من روايته لهذه الأحاديث، و لما رواه في مثالب غيرهم مما لم أذكره في كتابي هذا، و أما في باب الصدق فإنّي أرجو أنه لا بأس به إلاّ أنه قد سبق منه أحاديث في فضائل أهل البيت و مثالب آخرين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و أبو الحسين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أنا عبد اللّه بن إبراهيم الجرجاني، أنا محمّد بن أحمد بن حمّاد الأنصاري، و هو الدولابي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أنا أبو القاسم، أنا أبو القاسم، أنا أبو أحمد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صالح محمّد بن إسماعيل الضّراري </w:t>
      </w:r>
      <w:r>
        <w:rPr>
          <w:rStyle w:val="FootnoteAnchor"/>
          <w:rtl w:val="true"/>
        </w:rPr>
        <w:footnoteReference w:id="105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و نحن بصنعاء عند عبد الرزّاق أن أصحابنا يحيى بن معين، و أحمد بن حنبل و غيرهما تركوا حديث عبد الرزّاق أو كرهوه، فدخلنا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الحاكم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غمّ‌ </w:t>
      </w:r>
    </w:p>
    <w:p>
      <w:pPr>
        <w:pStyle w:val="BookText"/>
        <w:rPr/>
      </w:pPr>
      <w:r>
        <w:rPr>
          <w:rFonts w:ascii="Amiri" w:hAnsi="Amiri" w:eastAsia="Amiri" w:cs="Amiri"/>
          <w:color w:val="111111"/>
          <w:sz w:val="28"/>
          <w:sz w:val="28"/>
          <w:szCs w:val="28"/>
          <w:rtl w:val="true"/>
          <w:lang w:bidi="ar-SA"/>
        </w:rPr>
        <w:t>شديد،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أنفقنا و رحلنا و تعبنا، و آخر ذلك لسقط‍‌ </w:t>
      </w:r>
      <w:r>
        <w:rPr>
          <w:rStyle w:val="FootnoteAnchor"/>
          <w:rtl w:val="true"/>
        </w:rPr>
        <w:footnoteReference w:id="1058"/>
      </w:r>
      <w:r>
        <w:rPr>
          <w:rFonts w:ascii="Amiri" w:hAnsi="Amiri" w:eastAsia="Amiri" w:cs="Amiri"/>
          <w:color w:val="111111"/>
          <w:sz w:val="28"/>
          <w:sz w:val="28"/>
          <w:szCs w:val="28"/>
          <w:rtl w:val="true"/>
          <w:lang w:bidi="ar-SA"/>
        </w:rPr>
        <w:t xml:space="preserve">حديثه، فلم أزل في غمّ‌ من ذلك إلى وقت الحج، فخرجت من صنعاء إلى مكة، فوافيت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يحيى بن معين،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زكريا ما نزل بنا من شيء بلغنا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بلغنا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الرزّاق،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أنكم تركتم حديثه و رغبتم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لو ارتدّ عبد الرزّاق عن الإسلام ما تركنا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مرزوق،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رضوان بن محمّد بن الحسن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الطّيّب محمّد بن موسى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على عبد الرزّاق بصنعاء أربعين سنة، فلما أردت الرجوع إلى نيسابور دنوت منه و هو خارج من منزله، فسلّمت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منذ لم أر وجهك،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صنعة لا تروج إلاّ بعد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عشرة و مائتين فيها مات عبد الرزّاق بن همّام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النسيب، نا أبو بكر الخطيب، أنا محمّد بن الحسين بن محمّد المتّوثي، أنا دعلج بن أحمد، أنا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سلمة بن شبيب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الرزّاق سنة إحدى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أنا عبد اللّه،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إحدى عشرة و مائتين فيها مات عبد الرزّاق بن همّام أبو بكر، و مولده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نا أبو جعفر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الرزّاق بن همّام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w:t>
      </w:r>
      <w:bookmarkStart w:id="206" w:name="pg16713_193707"/>
    </w:p>
    <w:p>
      <w:pPr>
        <w:pStyle w:val="BookText"/>
        <w:rPr/>
      </w:pPr>
      <w:bookmarkEnd w:id="206"/>
      <w:r>
        <w:rPr>
          <w:rFonts w:ascii="Amiri" w:hAnsi="Amiri" w:eastAsia="Amiri" w:cs="Amiri"/>
          <w:color w:val="111111"/>
          <w:sz w:val="28"/>
          <w:sz w:val="28"/>
          <w:szCs w:val="28"/>
          <w:rtl w:val="true"/>
          <w:lang w:bidi="ar-SA"/>
        </w:rPr>
        <w:t>سليمان بن زبر، نا الهروي، نا محمّد بن علي التّمّار،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الرزّاق بن همّام في شوال سنة إحدى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السّمسار، أنا الصفّار، نا ابن قانع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الرزّاق مات بصنعاء في سنة إحدى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السادس بعد الثلاثمائة من الأصل</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318000_73709187"/>
      <w:bookmarkStart w:id="208" w:name="_Toc79"/>
      <w:bookmarkEnd w:id="207"/>
      <w:r>
        <w:rPr/>
        <w:t>4040</w:t>
      </w:r>
      <w:r>
        <w:rPr>
          <w:rtl w:val="true"/>
        </w:rPr>
        <w:t xml:space="preserve"> - </w:t>
      </w:r>
      <w:r>
        <w:rPr>
          <w:rtl w:val="true"/>
        </w:rPr>
        <w:t>عبد الرزّاق</w:t>
      </w:r>
      <w:bookmarkEnd w:id="208"/>
    </w:p>
    <w:p>
      <w:pPr>
        <w:pStyle w:val="BookText"/>
        <w:rPr/>
      </w:pPr>
      <w:r>
        <w:rPr>
          <w:rFonts w:ascii="Amiri" w:hAnsi="Amiri" w:eastAsia="Amiri" w:cs="Amiri"/>
          <w:color w:val="111111"/>
          <w:sz w:val="28"/>
          <w:sz w:val="28"/>
          <w:szCs w:val="28"/>
          <w:rtl w:val="true"/>
          <w:lang w:bidi="ar-SA"/>
        </w:rPr>
        <w:t>أبو محمّد</w:t>
      </w:r>
    </w:p>
    <w:p>
      <w:pPr>
        <w:pStyle w:val="BookText"/>
        <w:rPr/>
      </w:pPr>
      <w:r>
        <w:rPr>
          <w:rFonts w:ascii="IRNazanin" w:hAnsi="IRNazanin" w:eastAsia="IRNazanin"/>
          <w:color w:val="111111"/>
          <w:sz w:val="28"/>
          <w:sz w:val="28"/>
          <w:szCs w:val="28"/>
          <w:rtl w:val="true"/>
          <w:lang w:bidi="fa-IR"/>
        </w:rPr>
        <w:t>روى عن أحمد بن عبد اللّه بن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أبو العباس بن السمسار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نصر غالب بن أحمد بن المسلم، أنا أبو الحسن علي بن الحسن بن عبد السلام بن أبي الحزوّر الأزدي، أنا أبو الحسن محمّد بن عوف بن أحمد المزني، نا محمّد بن موسى، نا أبو محمّد عبد الرزّاق، نا أحمد بن عبد اللّه بن عبد الرزّاق المقرئ، نا جدي عبد الرزّاق بن عمر، نا مدرك بن أبي سعد </w:t>
      </w:r>
      <w:r>
        <w:rPr>
          <w:rStyle w:val="FootnoteAnchor"/>
          <w:rtl w:val="true"/>
        </w:rPr>
        <w:footnoteReference w:id="1060"/>
      </w:r>
      <w:r>
        <w:rPr>
          <w:rFonts w:ascii="Amiri" w:hAnsi="Amiri" w:eastAsia="Amiri" w:cs="Amiri"/>
          <w:color w:val="111111"/>
          <w:sz w:val="28"/>
          <w:sz w:val="28"/>
          <w:szCs w:val="28"/>
          <w:rtl w:val="true"/>
          <w:lang w:bidi="ar-SA"/>
        </w:rPr>
        <w:t>،عن يونس بن ميسرة، عن أم الدّرداء، عن أبي الدّرداء،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كلّ‌ يوم حين يصبح و حين يمسي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عليه توكّلت و هو ربّ‌ العرش العظيم، كفاه اللّه ما أهمّه من أمر الدنيا، و أمر الآخرة صادقا كان بها أو كاذبا</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الأصل، عبد الرزّاق غير منسوب</w:t>
      </w:r>
      <w:r>
        <w:rPr>
          <w:rFonts w:eastAsia="Amiri" w:cs="Amiri" w:ascii="Amiri" w:hAnsi="Amiri"/>
          <w:color w:val="111111"/>
          <w:sz w:val="28"/>
          <w:szCs w:val="28"/>
          <w:rtl w:val="true"/>
          <w:lang w:bidi="ar-SA"/>
        </w:rPr>
        <w:t xml:space="preserve">. </w:t>
      </w:r>
      <w:bookmarkStart w:id="209" w:name="pg16713_193708"/>
    </w:p>
    <w:p>
      <w:pPr>
        <w:pStyle w:val="Heading3"/>
        <w:numPr>
          <w:ilvl w:val="2"/>
          <w:numId w:val="1"/>
        </w:numPr>
        <w:rPr/>
      </w:pPr>
      <w:bookmarkStart w:id="210" w:name="__RefHeading___Toc2318002_73709187"/>
      <w:bookmarkStart w:id="211" w:name="_Toc80"/>
      <w:bookmarkEnd w:id="209"/>
      <w:bookmarkEnd w:id="210"/>
      <w:r>
        <w:rPr>
          <w:rtl w:val="true"/>
        </w:rPr>
        <w:t>ذكر من اسمه عبد الرءوف</w:t>
      </w:r>
      <w:bookmarkEnd w:id="211"/>
    </w:p>
    <w:p>
      <w:pPr>
        <w:pStyle w:val="Heading4"/>
        <w:numPr>
          <w:ilvl w:val="3"/>
          <w:numId w:val="1"/>
        </w:numPr>
        <w:rPr/>
      </w:pPr>
      <w:bookmarkStart w:id="212" w:name="__RefHeading___Toc2318004_73709187"/>
      <w:bookmarkStart w:id="213" w:name="_Toc81"/>
      <w:bookmarkEnd w:id="212"/>
      <w:r>
        <w:rPr/>
        <w:t>4041</w:t>
      </w:r>
      <w:r>
        <w:rPr>
          <w:rtl w:val="true"/>
        </w:rPr>
        <w:t xml:space="preserve"> - </w:t>
      </w:r>
      <w:r>
        <w:rPr>
          <w:rtl w:val="true"/>
        </w:rPr>
        <w:t>عبد الرءوف بن الحسن</w:t>
      </w:r>
      <w:bookmarkEnd w:id="213"/>
    </w:p>
    <w:p>
      <w:pPr>
        <w:pStyle w:val="BookText"/>
        <w:rPr/>
      </w:pPr>
      <w:r>
        <w:rPr>
          <w:rFonts w:ascii="Amiri" w:hAnsi="Amiri" w:eastAsia="Amiri" w:cs="Amiri"/>
          <w:color w:val="111111"/>
          <w:sz w:val="28"/>
          <w:sz w:val="28"/>
          <w:szCs w:val="28"/>
          <w:rtl w:val="true"/>
          <w:lang w:bidi="ar-SA"/>
        </w:rPr>
        <w:t>أبو الحسن الدمشقي</w:t>
      </w:r>
    </w:p>
    <w:p>
      <w:pPr>
        <w:pStyle w:val="BookText"/>
        <w:rPr/>
      </w:pPr>
      <w:r>
        <w:rPr>
          <w:rFonts w:ascii="Amiri" w:hAnsi="Amiri" w:eastAsia="Amiri" w:cs="Amiri"/>
          <w:color w:val="111111"/>
          <w:sz w:val="28"/>
          <w:sz w:val="28"/>
          <w:szCs w:val="28"/>
          <w:rtl w:val="true"/>
          <w:lang w:bidi="ar-SA"/>
        </w:rPr>
        <w:t>روى عن القاضي أبي القاسم عبيد اللّه بن محمّد بن جعفر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الرازي والد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Style w:val="FootnoteAnchor"/>
          <w:rtl w:val="true"/>
        </w:rPr>
        <w:footnoteReference w:id="1062"/>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عبد الرءوف بن الحسن الدمشقي يذكر عن محمّد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أسود لحية أفقه من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318006_73709187"/>
      <w:bookmarkStart w:id="215" w:name="_Toc82"/>
      <w:bookmarkEnd w:id="214"/>
      <w:r>
        <w:rPr/>
        <w:t>4042</w:t>
      </w:r>
      <w:r>
        <w:rPr>
          <w:rtl w:val="true"/>
        </w:rPr>
        <w:t xml:space="preserve"> - </w:t>
      </w:r>
      <w:r>
        <w:rPr>
          <w:rtl w:val="true"/>
        </w:rPr>
        <w:t>عبد الرءوف بن أبي سعد</w:t>
      </w:r>
      <w:bookmarkEnd w:id="215"/>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سعيد بن راشد</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318008_73709187"/>
      <w:bookmarkStart w:id="217" w:name="_Toc83"/>
      <w:bookmarkEnd w:id="216"/>
      <w:r>
        <w:rPr/>
        <w:t>4043</w:t>
      </w:r>
      <w:r>
        <w:rPr>
          <w:rtl w:val="true"/>
        </w:rPr>
        <w:t xml:space="preserve"> - </w:t>
      </w:r>
      <w:r>
        <w:rPr>
          <w:rtl w:val="true"/>
        </w:rPr>
        <w:t>عبد الرءوف بن عثمان</w:t>
      </w:r>
      <w:bookmarkEnd w:id="217"/>
    </w:p>
    <w:p>
      <w:pPr>
        <w:pStyle w:val="BookText"/>
        <w:rPr/>
      </w:pPr>
      <w:r>
        <w:rPr>
          <w:rFonts w:ascii="Amiri" w:hAnsi="Amiri" w:eastAsia="Amiri" w:cs="Amiri"/>
          <w:color w:val="111111"/>
          <w:sz w:val="28"/>
          <w:sz w:val="28"/>
          <w:szCs w:val="28"/>
          <w:rtl w:val="true"/>
          <w:lang w:bidi="ar-SA"/>
        </w:rPr>
        <w:t>أظنه دمشقيا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يزيد بن عثمان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عدي الجهني الدمشقي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نصر بن أحمد، و أبو العشائر محمّد بن خليل بن فارس،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الفرج الأسفرايني، أنا أبو القاسم علي بن محمّد 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اللّه بن محمّد بن عبد اللّه بن الناصح بن شجاع بن المفسّر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الجهم عمرو بن حازم القرشي، نا سليمان بن عبد الرّحمن، نا عبد الحميد بن عدي الجهني، عن عبد الرءوف بن عثمان، عن أخيه يزيد بن عثمان، عن عائشة أنها قالت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رسول اللّه صلى اللّه عليه و سلم يدعو و هو ساجد ليلة النصف من شعبان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بعفوك من عقابك، و أعوذ برضاك من سخطك، و أعوذ بك منك، جهل وجهك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أرددهن في سجودي فتعلمتهن و علّمتهن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7297</w:t>
      </w:r>
      <w:r>
        <w:rPr>
          <w:rFonts w:eastAsia="Amiri" w:cs="Amiri" w:ascii="Amiri" w:hAnsi="Amiri"/>
          <w:color w:val="111111"/>
          <w:sz w:val="28"/>
          <w:szCs w:val="28"/>
          <w:rtl w:val="true"/>
          <w:lang w:bidi="ar-SA"/>
        </w:rPr>
        <w:t xml:space="preserve">]. </w:t>
      </w:r>
      <w:bookmarkStart w:id="218" w:name="pg16713_193710"/>
    </w:p>
    <w:p>
      <w:pPr>
        <w:pStyle w:val="Heading3"/>
        <w:numPr>
          <w:ilvl w:val="2"/>
          <w:numId w:val="1"/>
        </w:numPr>
        <w:rPr/>
      </w:pPr>
      <w:bookmarkStart w:id="219" w:name="__RefHeading___Toc2318010_73709187"/>
      <w:bookmarkStart w:id="220" w:name="_Toc84"/>
      <w:bookmarkEnd w:id="218"/>
      <w:bookmarkEnd w:id="219"/>
      <w:r>
        <w:rPr>
          <w:rtl w:val="true"/>
        </w:rPr>
        <w:t>ذكر من اسمه عبد السّلام</w:t>
      </w:r>
      <w:bookmarkEnd w:id="220"/>
    </w:p>
    <w:p>
      <w:pPr>
        <w:pStyle w:val="Heading4"/>
        <w:numPr>
          <w:ilvl w:val="3"/>
          <w:numId w:val="1"/>
        </w:numPr>
        <w:rPr/>
      </w:pPr>
      <w:bookmarkStart w:id="221" w:name="__RefHeading___Toc2318012_73709187"/>
      <w:bookmarkStart w:id="222" w:name="_Toc85"/>
      <w:bookmarkEnd w:id="221"/>
      <w:r>
        <w:rPr/>
        <w:t>4044</w:t>
      </w:r>
      <w:r>
        <w:rPr>
          <w:rtl w:val="true"/>
        </w:rPr>
        <w:t xml:space="preserve"> - </w:t>
      </w:r>
      <w:r>
        <w:rPr>
          <w:rtl w:val="true"/>
        </w:rPr>
        <w:t>عبد السّلام بن أحمد بن سهيل بن مالك بن دينار</w:t>
      </w:r>
      <w:bookmarkEnd w:id="222"/>
    </w:p>
    <w:p>
      <w:pPr>
        <w:pStyle w:val="BookText"/>
        <w:rPr/>
      </w:pPr>
      <w:r>
        <w:rPr>
          <w:rFonts w:ascii="Amiri" w:hAnsi="Amiri" w:eastAsia="Amiri" w:cs="Amiri"/>
          <w:color w:val="111111"/>
          <w:sz w:val="28"/>
          <w:sz w:val="28"/>
          <w:szCs w:val="28"/>
          <w:rtl w:val="true"/>
          <w:lang w:bidi="ar-SA"/>
        </w:rPr>
        <w:t>أبو بكر البصري</w:t>
      </w:r>
    </w:p>
    <w:p>
      <w:p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هشام بن عمّار،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الحسن بن علي الفراطيسي، و أبا الشريك يحيى بن يزيد بن ضماد </w:t>
      </w:r>
      <w:r>
        <w:rPr>
          <w:rStyle w:val="FootnoteAnchor"/>
          <w:rtl w:val="true"/>
        </w:rPr>
        <w:footnoteReference w:id="1065"/>
      </w:r>
      <w:r>
        <w:rPr>
          <w:rFonts w:ascii="Amiri" w:hAnsi="Amiri" w:eastAsia="Amiri" w:cs="Amiri"/>
          <w:color w:val="111111"/>
          <w:sz w:val="28"/>
          <w:sz w:val="28"/>
          <w:szCs w:val="28"/>
          <w:rtl w:val="true"/>
          <w:lang w:bidi="ar-SA"/>
        </w:rPr>
        <w:t>،و عيسى بن حمّاد زغبة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يونس، و أبو محمّد الحسن بن رشيق العسكري، و أبو القاسم حمزة بن محمّد بن علي الكناني </w:t>
      </w:r>
      <w:r>
        <w:rPr>
          <w:rStyle w:val="FootnoteAnchor"/>
          <w:rtl w:val="true"/>
        </w:rPr>
        <w:footnoteReference w:id="1066"/>
      </w:r>
      <w:r>
        <w:rPr>
          <w:rFonts w:ascii="Amiri" w:hAnsi="Amiri" w:eastAsia="Amiri" w:cs="Amiri"/>
          <w:color w:val="111111"/>
          <w:sz w:val="28"/>
          <w:sz w:val="28"/>
          <w:szCs w:val="28"/>
          <w:rtl w:val="true"/>
          <w:lang w:bidi="ar-SA"/>
        </w:rPr>
        <w:t>،و عبد اللّه بن جعفر بن الورد البغدادي، نزيل مصر، و جعفر بن الفضل بن حنزابة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شيخ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نجا بن أحمد بن عمرو بن حرب العطار، أنا أبو الحسن محمّد بن الحسين بن محمّد النيسابوري بمصر، أنا الحسن بن رشيق، </w:t>
      </w:r>
      <w:r>
        <w:rPr>
          <w:rStyle w:val="FootnoteAnchor"/>
          <w:rtl w:val="true"/>
        </w:rPr>
        <w:footnoteReference w:id="1067"/>
      </w:r>
      <w:r>
        <w:rPr>
          <w:rFonts w:ascii="IRNazanin" w:hAnsi="IRNazanin" w:eastAsia="IRNazanin"/>
          <w:color w:val="111111"/>
          <w:sz w:val="28"/>
          <w:sz w:val="28"/>
          <w:szCs w:val="28"/>
          <w:rtl w:val="true"/>
          <w:lang w:bidi="fa-IR"/>
        </w:rPr>
        <w:t xml:space="preserve">نا عبد السّلام بن أحمد </w:t>
      </w:r>
      <w:r>
        <w:rPr>
          <w:rStyle w:val="FootnoteAnchor"/>
          <w:rtl w:val="true"/>
        </w:rPr>
        <w:footnoteReference w:id="1068"/>
      </w:r>
      <w:r>
        <w:rPr>
          <w:rFonts w:ascii="Amiri" w:hAnsi="Amiri" w:eastAsia="Amiri" w:cs="Amiri"/>
          <w:color w:val="111111"/>
          <w:sz w:val="28"/>
          <w:sz w:val="28"/>
          <w:szCs w:val="28"/>
          <w:rtl w:val="true"/>
          <w:lang w:bidi="ar-SA"/>
        </w:rPr>
        <w:t xml:space="preserve">بن سهيل البصري، نا هشام بن عمّار بن نصير بن أبان السّلمي </w:t>
      </w:r>
      <w:r>
        <w:rPr>
          <w:rStyle w:val="FootnoteAnchor"/>
          <w:rtl w:val="true"/>
        </w:rPr>
        <w:footnoteReference w:id="1069"/>
      </w:r>
      <w:r>
        <w:rPr>
          <w:rFonts w:ascii="Amiri" w:hAnsi="Amiri" w:eastAsia="Amiri" w:cs="Amiri"/>
          <w:color w:val="111111"/>
          <w:sz w:val="28"/>
          <w:sz w:val="28"/>
          <w:szCs w:val="28"/>
          <w:rtl w:val="true"/>
          <w:lang w:bidi="ar-SA"/>
        </w:rPr>
        <w:t>،نا الوليد بن مسلم، نا بكير بن معروف، عن معاذ بن جبل، عن القاسم بن عبد الرّحمن، عن أبيه، عن جده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أيّ‌ عرى الإيمان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في اللّه، و الحبّ‌ في اللّه، و البغض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المؤمنين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أبصرهم بالحقّ‌، و إن كان في عمله تقصير، فإن كان يزحف 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 هل علمت أن بني إسرائيل افترقوا على ثنتين و سبعين فرقة لم ينج منها إلاّ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أقامت في الملوك و الجبابرة فدعت إلى دين عيسى بن مريم، فقاتلت حتى قتلت فلحقت باللّه فنجت، ثم قامت فرقة أخرى لم يكن لها قوة بالقتال، فقامت بالقسطاس في الملوك و الجبابرة، فدعت إلى دين اللّه و دين عيسى بن مريم، فأخذت فقطعت بالمناشير، و حرّقت بالنيران، فصبرت حتى لحقت باللّه، ثم قامت طائفة أخرى لم يكن لها بالقتال قوة و لم تطق بالقيام بالقسط‍‌ فلحقت بالجبال فتعبدت و ترهبت، و هم الذين ذكرهم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رَهْبٰانِيَّةً‌ ابْتَدَعُوهٰا مٰا كَتَبْنٰاهٰا عَلَيْهِمْ‌ إِلاَّ ابْتِغٰاءَ رِضْوٰانِ‌ اللّٰهِ‌ فَمٰا رَعَوْهٰا حَقَّ‌ 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كَثِيرٌ </w:t>
      </w:r>
      <w:r>
        <w:rPr>
          <w:rStyle w:val="FootnoteAnchor"/>
          <w:rtl w:val="true"/>
        </w:rPr>
        <w:footnoteReference w:id="1070"/>
      </w:r>
      <w:r>
        <w:rPr>
          <w:rFonts w:ascii="Amiri" w:hAnsi="Amiri" w:eastAsia="Amiri" w:cs="Amiri"/>
          <w:color w:val="111111"/>
          <w:sz w:val="28"/>
          <w:sz w:val="28"/>
          <w:szCs w:val="28"/>
          <w:rtl w:val="true"/>
          <w:lang w:bidi="ar-SA"/>
        </w:rPr>
        <w:t>مِنْهُمْ‌ فٰاسِقُونَ‌</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و هم الذين لم يؤمنوا بي، و لم يصدّقوني، فلم يرعوها حقّ‌ رعايتها و هم الذين فسّقهم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مقاتل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الحسن علي بن غانم بن عمر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النعمان تراب بن عمر بن عبيد بن محمّد بن العباس الكاتب </w:t>
      </w:r>
      <w:r>
        <w:rPr>
          <w:rStyle w:val="FootnoteAnchor"/>
          <w:rtl w:val="true"/>
        </w:rPr>
        <w:footnoteReference w:id="1072"/>
      </w:r>
      <w:r>
        <w:rPr>
          <w:rFonts w:ascii="Amiri" w:hAnsi="Amiri" w:eastAsia="Amiri" w:cs="Amiri"/>
          <w:color w:val="111111"/>
          <w:sz w:val="28"/>
          <w:sz w:val="28"/>
          <w:szCs w:val="28"/>
          <w:rtl w:val="true"/>
          <w:lang w:bidi="ar-SA"/>
        </w:rPr>
        <w:t xml:space="preserve">،نا حمزة بن محمّد الحافظ‍‌، أنا عبد السلام بن أحمد بن سهيل </w:t>
      </w:r>
      <w:r>
        <w:rPr>
          <w:rStyle w:val="FootnoteAnchor"/>
          <w:rtl w:val="true"/>
        </w:rPr>
        <w:footnoteReference w:id="1073"/>
      </w:r>
      <w:r>
        <w:rPr>
          <w:rFonts w:ascii="Amiri" w:hAnsi="Amiri" w:eastAsia="Amiri" w:cs="Amiri"/>
          <w:color w:val="111111"/>
          <w:sz w:val="28"/>
          <w:sz w:val="28"/>
          <w:szCs w:val="28"/>
          <w:rtl w:val="true"/>
          <w:lang w:bidi="ar-SA"/>
        </w:rPr>
        <w:t>البصري الشيخ صالح، نا عيسى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محمّد بن شجاع عنه، أنا عمّي أبو القاسم، عن أبيه أبي عبد اللّه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حدثنا أبو بكر اللفتواني، أنبأني أبو عمرو بن منده،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سعيد بن يونس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أحمد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سهيل بن مالك بن دينار البصري، يكنى أبا بكر، قدم مصر، و حدّث بها، و كان رجلا صالحا صدوقا، توفي يوم السبت لتسع خلون من </w:t>
      </w:r>
      <w:bookmarkStart w:id="223" w:name="pg16713_193712"/>
    </w:p>
    <w:p>
      <w:pPr>
        <w:pStyle w:val="BookText"/>
        <w:rPr/>
      </w:pPr>
      <w:bookmarkEnd w:id="223"/>
      <w:r>
        <w:rPr>
          <w:rFonts w:ascii="Amiri" w:hAnsi="Amiri" w:eastAsia="Amiri" w:cs="Amiri"/>
          <w:color w:val="111111"/>
          <w:sz w:val="28"/>
          <w:sz w:val="28"/>
          <w:szCs w:val="28"/>
          <w:rtl w:val="true"/>
          <w:lang w:bidi="ar-SA"/>
        </w:rPr>
        <w:t>شهر ربيع الآخر سنة ثمان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تسعين فيها مات عبد السّلام بن أحمد أبو بكر البصري</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318014_73709187"/>
      <w:bookmarkStart w:id="225" w:name="_Toc86"/>
      <w:bookmarkEnd w:id="224"/>
      <w:r>
        <w:rPr/>
        <w:t>4045</w:t>
      </w:r>
      <w:r>
        <w:rPr>
          <w:rtl w:val="true"/>
        </w:rPr>
        <w:t xml:space="preserve"> - </w:t>
      </w:r>
      <w:r>
        <w:rPr>
          <w:rtl w:val="true"/>
        </w:rPr>
        <w:t>عبد السّلام بن أحمد بن محمّد بن الحارث،</w:t>
      </w:r>
      <w:bookmarkEnd w:id="22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الحارث</w:t>
      </w:r>
    </w:p>
    <w:p>
      <w:pPr>
        <w:pStyle w:val="BookText"/>
        <w:rPr/>
      </w:pPr>
      <w:r>
        <w:rPr>
          <w:rFonts w:ascii="Amiri" w:hAnsi="Amiri" w:eastAsia="Amiri" w:cs="Amiri"/>
          <w:color w:val="111111"/>
          <w:sz w:val="28"/>
          <w:sz w:val="28"/>
          <w:szCs w:val="28"/>
          <w:rtl w:val="true"/>
          <w:lang w:bidi="ar-SA"/>
        </w:rPr>
        <w:t>أبو علي القرشي القزّار</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أصرم المغفّلي، و أبي حصين محمّد بن إسماعيل بن محمّد التميمي، و أبي عبد الرّحمن محمّد بن العباس بن الوليد بن الدّرفس </w:t>
      </w:r>
      <w:r>
        <w:rPr>
          <w:rStyle w:val="FootnoteAnchor"/>
          <w:rtl w:val="true"/>
        </w:rPr>
        <w:footnoteReference w:id="1075"/>
      </w:r>
      <w:r>
        <w:rPr>
          <w:rFonts w:ascii="Amiri" w:hAnsi="Amiri" w:eastAsia="Amiri" w:cs="Amiri"/>
          <w:color w:val="111111"/>
          <w:sz w:val="28"/>
          <w:sz w:val="28"/>
          <w:szCs w:val="28"/>
          <w:rtl w:val="true"/>
          <w:lang w:bidi="ar-SA"/>
        </w:rPr>
        <w:t>،و أبي عبد الملك أحمد بن إبراهيم البسري، و أبي عبد الرّحمن النسوي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محمّد بن أبي نصر، و الحسين الرازي، و أحمد بن عبد اللّه بن الفرج بن البرامي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علي عبد السلام بن محمّد بن أحمد </w:t>
      </w:r>
      <w:r>
        <w:rPr>
          <w:rStyle w:val="FootnoteAnchor"/>
          <w:rtl w:val="true"/>
        </w:rPr>
        <w:footnoteReference w:id="1076"/>
      </w:r>
      <w:r>
        <w:rPr>
          <w:rFonts w:ascii="Amiri" w:hAnsi="Amiri" w:eastAsia="Amiri" w:cs="Amiri"/>
          <w:color w:val="111111"/>
          <w:sz w:val="28"/>
          <w:sz w:val="28"/>
          <w:szCs w:val="28"/>
          <w:rtl w:val="true"/>
          <w:lang w:bidi="ar-SA"/>
        </w:rPr>
        <w:t xml:space="preserve">بن الحارث القزّار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أصرم المغفّلي، نا أبو سعيد الأشج، نا أبو خالد الأحمر، عن عيسى بن ميسرة، عن أبي الزّناد،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نور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تمّام،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محمّد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أنا أبو الحسن أحمد بن عبد الواحد بن أبي الحديد، أنا أبو محمّد بن أبي نصر، أنا أبو علي عبد السّلام بن أحمد بن محمّد القرشي الدمشقي في ذي القعدة سنة أربعين و ثلاثمائة، نا أبو حصين محمّد بن إسماعيل بن محمّد التميمي، نا أبو عبد اللّه محمّد بن عبد اللّه الخراساني الزاهد، نا موسى بن إبراهيم المروزي، نا مالك بن </w:t>
      </w:r>
      <w:bookmarkStart w:id="226" w:name="pg16713_193713"/>
    </w:p>
    <w:p>
      <w:pPr>
        <w:pStyle w:val="BookText"/>
        <w:rPr/>
      </w:pPr>
      <w:bookmarkEnd w:id="226"/>
      <w:r>
        <w:rPr>
          <w:rFonts w:ascii="Amiri" w:hAnsi="Amiri" w:eastAsia="Amiri" w:cs="Amiri"/>
          <w:color w:val="111111"/>
          <w:sz w:val="28"/>
          <w:sz w:val="28"/>
          <w:szCs w:val="28"/>
          <w:rtl w:val="true"/>
          <w:lang w:bidi="ar-SA"/>
        </w:rPr>
        <w:t>أنس،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الأبرار من الرجال الخياطة، و عمل الأبرار من النساء المغزل</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2318016_73709187"/>
      <w:bookmarkStart w:id="228" w:name="_Toc87"/>
      <w:bookmarkEnd w:id="227"/>
      <w:r>
        <w:rPr/>
        <w:t>4046</w:t>
      </w:r>
      <w:r>
        <w:rPr>
          <w:rtl w:val="true"/>
        </w:rPr>
        <w:t xml:space="preserve"> - </w:t>
      </w:r>
      <w:r>
        <w:rPr>
          <w:rtl w:val="true"/>
        </w:rPr>
        <w:t>عبد السّلام بن أحمد بن محمّد</w:t>
      </w:r>
      <w:bookmarkEnd w:id="228"/>
    </w:p>
    <w:p>
      <w:pPr>
        <w:pStyle w:val="BookText"/>
        <w:rPr/>
      </w:pPr>
      <w:r>
        <w:rPr>
          <w:rFonts w:ascii="Amiri" w:hAnsi="Amiri" w:eastAsia="Amiri" w:cs="Amiri"/>
          <w:color w:val="111111"/>
          <w:sz w:val="28"/>
          <w:sz w:val="28"/>
          <w:szCs w:val="28"/>
          <w:rtl w:val="true"/>
          <w:lang w:bidi="ar-SA"/>
        </w:rPr>
        <w:t>أبو الفتح الفارسي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عبد الرّحمن بن عبد العزيز بن الطّبيز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أحمد بن عمر و نقلته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الفتح عبد السّلام بن أحمد بن محمّد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القاسم عبد الرّحمن بن عبد العزيز بن الطّبيز فأقرّ به، أنا محمّد بن عيسى البغدادي، نا أحمد بن عبيد اللّه النّرسي </w:t>
      </w:r>
      <w:r>
        <w:rPr>
          <w:rStyle w:val="FootnoteAnchor"/>
          <w:rtl w:val="true"/>
        </w:rPr>
        <w:footnoteReference w:id="1077"/>
      </w:r>
      <w:r>
        <w:rPr>
          <w:rFonts w:ascii="Amiri" w:hAnsi="Amiri" w:eastAsia="Amiri" w:cs="Amiri"/>
          <w:color w:val="111111"/>
          <w:sz w:val="28"/>
          <w:sz w:val="28"/>
          <w:szCs w:val="28"/>
          <w:rtl w:val="true"/>
          <w:lang w:bidi="ar-SA"/>
        </w:rPr>
        <w:t>،نا عبيد اللّه بن موسى، نا شيبان، عن يحيى بن أبي كثير، حدثني محمّد بن عبد الرّحمن الزهري أن عبّاد بن أوس حدّثه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خطوة يخطوها أحدكم إلى الصلاة تكتب له بها حسنة، و يمحى عنه بها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7299</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318018_73709187"/>
      <w:bookmarkStart w:id="230" w:name="_Toc88"/>
      <w:bookmarkEnd w:id="229"/>
      <w:r>
        <w:rPr/>
        <w:t>4047</w:t>
      </w:r>
      <w:r>
        <w:rPr>
          <w:rtl w:val="true"/>
        </w:rPr>
        <w:t xml:space="preserve"> - </w:t>
      </w:r>
      <w:r>
        <w:rPr>
          <w:rtl w:val="true"/>
        </w:rPr>
        <w:t>عبد السّلام بن إسماعيل بن زياد</w:t>
      </w:r>
      <w:bookmarkEnd w:id="230"/>
    </w:p>
    <w:p>
      <w:pPr>
        <w:pStyle w:val="BookText"/>
        <w:rPr/>
      </w:pPr>
      <w:r>
        <w:rPr>
          <w:rFonts w:ascii="Amiri" w:hAnsi="Amiri" w:eastAsia="Amiri" w:cs="Amiri"/>
          <w:color w:val="111111"/>
          <w:sz w:val="28"/>
          <w:sz w:val="28"/>
          <w:szCs w:val="28"/>
          <w:rtl w:val="true"/>
          <w:lang w:bidi="ar-SA"/>
        </w:rPr>
        <w:t>أبو الحسن العثماني الحداد</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معاوية الفزاري، و الوليد بن مسلم، و عمر بن عبد الواحد، و 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الجهم بن طلاّب، و سعيد بن عبد العزيز الحلبي، و محمّد بن جعفر بن محمّد بن هشام بن ملاس، و أبو الحسن بن جوصا، و عبد اللّه بن أحمد بن أبي الحواري، و عبد الرحمن بن إسماعيل الكوفي، و هو كناه و نسبه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علي بن الحسن بن الحسين الموازيني، أنا أبو علي الأهوازي سنة ست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Style w:val="FootnoteAnchor"/>
          <w:rtl w:val="true"/>
        </w:rPr>
        <w:footnoteReference w:id="1078"/>
      </w:r>
      <w:r>
        <w:rPr>
          <w:rFonts w:ascii="Amiri" w:hAnsi="Amiri" w:eastAsia="Amiri" w:cs="Amiri"/>
          <w:color w:val="111111"/>
          <w:sz w:val="28"/>
          <w:sz w:val="28"/>
          <w:szCs w:val="28"/>
          <w:rtl w:val="true"/>
          <w:lang w:bidi="ar-SA"/>
        </w:rPr>
        <w:t xml:space="preserve">أحمد الحسين بن محمّد بن وزير الحافظ‍‌ </w:t>
      </w:r>
      <w:r>
        <w:rPr>
          <w:rStyle w:val="FootnoteAnchor"/>
          <w:rtl w:val="true"/>
        </w:rPr>
        <w:footnoteReference w:id="1079"/>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bookmarkStart w:id="231" w:name="pg16713_193714"/>
    </w:p>
    <w:p>
      <w:pPr>
        <w:pStyle w:val="BookText"/>
        <w:rPr/>
      </w:pPr>
      <w:bookmarkEnd w:id="231"/>
      <w:r>
        <w:rPr>
          <w:rFonts w:ascii="Amiri" w:hAnsi="Amiri" w:eastAsia="Amiri" w:cs="Amiri"/>
          <w:color w:val="111111"/>
          <w:sz w:val="28"/>
          <w:sz w:val="28"/>
          <w:szCs w:val="28"/>
          <w:rtl w:val="true"/>
          <w:lang w:bidi="ar-SA"/>
        </w:rPr>
        <w:t xml:space="preserve">سبع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جعفر بن هشام بن ملاّس النّميري، نا عبد السّلام بن إسماعيل الحداد، نا عمر بن عبد الواحد، عن ابن ثوبان، حدثني الحسن بن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سمع ليثا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يحدّث عن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الدنيا كأنك غريب، أو عابر سبيل، و اعدد نفسك من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مجاهد إذا أصبحت فلا تحدّث نفسك بالمساء، و إذا أمسيت فلا تحدّث نفسك بالصباح، و خذ من صحتك قبل سقمك، و من حياتك قبل موتك، فإنك يا عبد اللّه لا تدري ما</w:t>
      </w:r>
      <w:r>
        <w:rPr>
          <w:rFonts w:eastAsia="Amiri" w:cs="Amiri" w:ascii="Amiri" w:hAnsi="Amiri"/>
          <w:color w:val="111111"/>
          <w:sz w:val="28"/>
          <w:szCs w:val="28"/>
          <w:rtl w:val="true"/>
          <w:lang w:bidi="ar-SA"/>
        </w:rPr>
        <w:t xml:space="preserve">... </w:t>
      </w:r>
      <w:r>
        <w:rPr>
          <w:rStyle w:val="FootnoteAnchor"/>
          <w:rtl w:val="true"/>
        </w:rPr>
        <w:footnoteReference w:id="1081"/>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eastAsia="IRNazanin" w:cs="IRNazanin"/>
          <w:color w:val="111111"/>
          <w:sz w:val="28"/>
          <w:szCs w:val="28"/>
          <w:lang w:bidi="fa-IR"/>
        </w:rPr>
        <w:t>7300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الحسن علي بن الحسن بن علي الرّبعي، أنا أبو الحسين عبد الوهاب بن الحسن بن الوليد، نا ابن ملاّس، نا عبد السّلام بن إسماعيل، نا عمر بن عبد الواحد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الحارث يحدث عن أبي الأشعث، عن أوس بن أوس، عن رسول اللّه صلى اللّه عليه و سلم قال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يوم الجمعة و اغتسل، و مضى و غدا و ابتكر، و مشى و لم يركب، ثم دنا من الإمام فأنصت، و لم يلغ حتى ينصرف الإمام كان له عمل سنة،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7301</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318020_73709187"/>
      <w:bookmarkStart w:id="233" w:name="_Toc89"/>
      <w:bookmarkEnd w:id="232"/>
      <w:r>
        <w:rPr/>
        <w:t>4048</w:t>
      </w:r>
      <w:r>
        <w:rPr>
          <w:rtl w:val="true"/>
        </w:rPr>
        <w:t xml:space="preserve"> - </w:t>
      </w:r>
      <w:r>
        <w:rPr>
          <w:rtl w:val="true"/>
        </w:rPr>
        <w:t>عبد السّلام بن بكير بن شمّاخ الطائي الحمصي</w:t>
      </w:r>
      <w:bookmarkEnd w:id="233"/>
    </w:p>
    <w:p>
      <w:pPr>
        <w:pStyle w:val="BookText"/>
        <w:rPr/>
      </w:pPr>
      <w:r>
        <w:rPr>
          <w:rFonts w:ascii="Amiri" w:hAnsi="Amiri" w:eastAsia="Amiri" w:cs="Amiri"/>
          <w:color w:val="111111"/>
          <w:sz w:val="28"/>
          <w:sz w:val="28"/>
          <w:szCs w:val="28"/>
          <w:rtl w:val="true"/>
          <w:lang w:bidi="ar-SA"/>
        </w:rPr>
        <w:t>من أصحاب الوليد بن يزيد، كان معه يوم قتل، و هو غير اللّخمي الذي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خبر مقتل الوليد</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318022_73709187"/>
      <w:bookmarkStart w:id="235" w:name="_Toc90"/>
      <w:bookmarkEnd w:id="234"/>
      <w:r>
        <w:rPr/>
        <w:t>4049</w:t>
      </w:r>
      <w:r>
        <w:rPr>
          <w:rtl w:val="true"/>
        </w:rPr>
        <w:t xml:space="preserve"> - </w:t>
      </w:r>
      <w:r>
        <w:rPr>
          <w:rtl w:val="true"/>
        </w:rPr>
        <w:t>عبد السّلام بن الحسن بن علي بن زرعة</w:t>
      </w:r>
      <w:bookmarkEnd w:id="235"/>
    </w:p>
    <w:p>
      <w:pPr>
        <w:pStyle w:val="BookText"/>
        <w:rPr/>
      </w:pPr>
      <w:r>
        <w:rPr>
          <w:rFonts w:ascii="Amiri" w:hAnsi="Amiri" w:eastAsia="Amiri" w:cs="Amiri"/>
          <w:color w:val="111111"/>
          <w:sz w:val="28"/>
          <w:sz w:val="28"/>
          <w:szCs w:val="28"/>
          <w:rtl w:val="true"/>
          <w:lang w:bidi="ar-SA"/>
        </w:rPr>
        <w:t xml:space="preserve">أبو أحمد الصّوري </w:t>
      </w:r>
      <w:r>
        <w:rPr>
          <w:rStyle w:val="FootnoteAnchor"/>
          <w:rtl w:val="true"/>
        </w:rPr>
        <w:footnoteReference w:id="1083"/>
      </w:r>
      <w:r>
        <w:rPr>
          <w:rFonts w:ascii="Amiri" w:hAnsi="Amiri" w:eastAsia="Amiri" w:cs="Amiri"/>
          <w:color w:val="111111"/>
          <w:sz w:val="28"/>
          <w:sz w:val="28"/>
          <w:szCs w:val="28"/>
          <w:rtl w:val="true"/>
          <w:lang w:bidi="ar-SA"/>
        </w:rPr>
        <w:t>،و يعرف بحمدان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أبي الفرج بن زرعة</w:t>
      </w:r>
      <w:r>
        <w:rPr>
          <w:rFonts w:eastAsia="Amiri" w:cs="Amiri" w:ascii="Amiri" w:hAnsi="Amiri"/>
          <w:color w:val="111111"/>
          <w:sz w:val="28"/>
          <w:szCs w:val="28"/>
          <w:rtl w:val="true"/>
          <w:lang w:bidi="ar-SA"/>
        </w:rPr>
        <w:t xml:space="preserve">. </w:t>
      </w:r>
      <w:bookmarkStart w:id="236" w:name="pg16713_193715"/>
    </w:p>
    <w:p>
      <w:pPr>
        <w:pStyle w:val="BookText"/>
        <w:rPr/>
      </w:pPr>
      <w:bookmarkEnd w:id="236"/>
      <w:r>
        <w:rPr>
          <w:rFonts w:ascii="Amiri" w:hAnsi="Amiri" w:eastAsia="Amiri" w:cs="Amiri"/>
          <w:color w:val="111111"/>
          <w:sz w:val="28"/>
          <w:sz w:val="28"/>
          <w:szCs w:val="28"/>
          <w:rtl w:val="true"/>
          <w:lang w:bidi="ar-SA"/>
        </w:rPr>
        <w:t>سمع نصر بن إبراهيم الفقيه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انتقل إلى دمشق فسكنها إلى أن مات بها، و كان مستورا، و لم يكن الحديث من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أحمد عبد السّلام بن الحسن، نا أبو الفتح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سنة خمس و سبعين و أربعمائة، أنا أبو القاسم عبد الرّحمن بن عبد العزيز السّرّاج، أنا أبو بكر محمّد بن الحسين السبعي، نا المنذر بن محمّد القابوسي، نا أبي، أنا يحيى بن محمّد السّجزي، نا عبد اللّه بن محمّد بن عمر بن علي، عن أبيه، عن جده،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النبي صلى اللّه عليه و سلم بقبرين يعذبان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يعذبان و ما يعذّبان في كبير </w:t>
      </w:r>
      <w:r>
        <w:rPr>
          <w:rStyle w:val="FootnoteAnchor"/>
          <w:rtl w:val="true"/>
        </w:rPr>
        <w:footnoteReference w:id="1084"/>
      </w:r>
      <w:r>
        <w:rPr>
          <w:rFonts w:ascii="Amiri" w:hAnsi="Amiri" w:eastAsia="Amiri" w:cs="Amiri"/>
          <w:color w:val="111111"/>
          <w:sz w:val="28"/>
          <w:sz w:val="28"/>
          <w:szCs w:val="28"/>
          <w:rtl w:val="true"/>
          <w:lang w:bidi="ar-SA"/>
        </w:rPr>
        <w:t xml:space="preserve">،أمّا أحدهما فكان لا ينثر </w:t>
      </w:r>
      <w:r>
        <w:rPr>
          <w:rStyle w:val="FootnoteAnchor"/>
          <w:rtl w:val="true"/>
        </w:rPr>
        <w:footnoteReference w:id="1085"/>
      </w:r>
      <w:r>
        <w:rPr>
          <w:rFonts w:ascii="Amiri" w:hAnsi="Amiri" w:eastAsia="Amiri" w:cs="Amiri"/>
          <w:color w:val="111111"/>
          <w:sz w:val="28"/>
          <w:sz w:val="28"/>
          <w:szCs w:val="28"/>
          <w:rtl w:val="true"/>
          <w:lang w:bidi="ar-SA"/>
        </w:rPr>
        <w:t>عن بوله، و أما الآخر فكان يمشي بالنميمة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أحمد بن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سنة سبع و خمسين و أربعمائة بصور، و مات في ذي القعدة سنة تسع و خمسين و خمسمائة، و دفن في مقبرة باب الصغير</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318024_73709187"/>
      <w:bookmarkStart w:id="238" w:name="_Toc91"/>
      <w:bookmarkEnd w:id="237"/>
      <w:r>
        <w:rPr/>
        <w:t>4050</w:t>
      </w:r>
      <w:r>
        <w:rPr>
          <w:rtl w:val="true"/>
        </w:rPr>
        <w:t xml:space="preserve"> - </w:t>
      </w:r>
      <w:r>
        <w:rPr>
          <w:rtl w:val="true"/>
        </w:rPr>
        <w:t>عبد السّلام بن رغبان بن عبد السّلام بن حبيب</w:t>
      </w:r>
      <w:bookmarkEnd w:id="238"/>
    </w:p>
    <w:p>
      <w:pPr>
        <w:pStyle w:val="BookText"/>
        <w:rPr/>
      </w:pPr>
      <w:r>
        <w:rPr>
          <w:rFonts w:ascii="Amiri" w:hAnsi="Amiri" w:eastAsia="Amiri" w:cs="Amiri"/>
          <w:color w:val="111111"/>
          <w:sz w:val="28"/>
          <w:sz w:val="28"/>
          <w:szCs w:val="28"/>
          <w:rtl w:val="true"/>
          <w:lang w:bidi="ar-SA"/>
        </w:rPr>
        <w:t>ابن عبد اللّه بن رغبان بن يزيد بن تميم</w:t>
      </w:r>
    </w:p>
    <w:p>
      <w:pPr>
        <w:pStyle w:val="BookText"/>
        <w:rPr/>
      </w:pPr>
      <w:r>
        <w:rPr>
          <w:rFonts w:ascii="Amiri" w:hAnsi="Amiri" w:eastAsia="Amiri" w:cs="Amiri"/>
          <w:color w:val="111111"/>
          <w:sz w:val="28"/>
          <w:sz w:val="28"/>
          <w:szCs w:val="28"/>
          <w:rtl w:val="true"/>
          <w:lang w:bidi="ar-SA"/>
        </w:rPr>
        <w:t xml:space="preserve">أبو محمّد الشاعر المعروف بديك الجنّ‌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من أهل حمص، شاعر مطبوع، له شعر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عن دعبل بن علي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حفص الصفار الشاعر، و علي بن الحسن الطّرسوسي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مدح بها ابن المدبّر، و كان جده تميم من أهل مؤتة </w:t>
      </w:r>
      <w:r>
        <w:rPr>
          <w:rStyle w:val="FootnoteAnchor"/>
          <w:rtl w:val="true"/>
        </w:rPr>
        <w:footnoteReference w:id="1087"/>
      </w:r>
      <w:r>
        <w:rPr>
          <w:rFonts w:ascii="Amiri" w:hAnsi="Amiri" w:eastAsia="Amiri" w:cs="Amiri"/>
          <w:color w:val="111111"/>
          <w:sz w:val="28"/>
          <w:sz w:val="28"/>
          <w:szCs w:val="28"/>
          <w:rtl w:val="true"/>
          <w:lang w:bidi="ar-SA"/>
        </w:rPr>
        <w:t xml:space="preserve">،فأسلم على يد </w:t>
      </w:r>
    </w:p>
    <w:p>
      <w:pPr>
        <w:pStyle w:val="BookText"/>
        <w:rPr/>
      </w:pPr>
      <w:r>
        <w:rPr>
          <w:rFonts w:ascii="Amiri" w:hAnsi="Amiri" w:eastAsia="Amiri" w:cs="Amiri"/>
          <w:color w:val="111111"/>
          <w:sz w:val="28"/>
          <w:sz w:val="28"/>
          <w:szCs w:val="28"/>
          <w:rtl w:val="true"/>
          <w:lang w:bidi="ar-SA"/>
        </w:rPr>
        <w:t>حبيب بن مسلمة الفهري،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لطيّئ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نا عبد الوهاب بن عبد اللّه بن عمر المرّي، نا أبو سليمان محمّد بن عبد اللّه بن زبر الرّبعي الحافظ‍‌، نا عثمان بن عبد الرّحمن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إبراهيم الشاعر، نا محمّد بن حفص الشاعر، نا عبد السّلام بن رغبان ديك الجن الشاعر، نا دعبل بن علي الشاعر، نا أبو يونس الحسن بن هانئ الشاعر، نا والبة بن الحباب الشاعر، نا الكميت بن زيد الشاعر، حدثني خالي همّام بن غالب أبو فراس الفرزدق الشاعر، نا الطّرمّاح بن عدي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نابغة بني جعدة الشاعر،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أنشدته قصيدتي التي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السماء مجدا و جدودنا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لنرجو فوق ذلك مظهرا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يا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و حدثني عنه أبو الفضل أحمد بن الحسين الكاملي، نا أبو بكر أحمد بن علي الخطيب، أنا أبو محمّد جعفر بن محمّد الأبهري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عبد اللّه بن أحمد بن محمّد الفارسي الشاعر، نا أبو عثمان سعيد بن زيد بن خالد مولى بني هاشم الشاعر بحمص، نا عبد السّلام بن رغبان الشاعر، ديك الجن، حدثني دعبل بن علي الشاعر، حدثني أبو نواس الحسن بن هانئ الشاعر، حدثني والبة بن الحباب الشاعر، حدثني الكميت بن زيد الشاعر، حدثني خالي الفرزدق الشاعر، حدثني الطّرمّاح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نابغة بني جعدة الشاعر،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أنشدته قصيدتي التي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السماء مجدنا و سنانا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لنرجو فوق ذلك مظهرا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وجه النبي صلى اللّه عليه و سلم قد تغير و بدا الغضب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يا أبا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عبد اللّه الحميدي،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موسى أبو موسى مولى بني هاشم بالبصرة سنة ثمان و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أحمد بن المدبّر بدمشق و هو يليها و أعمالا مضافة إليها لابن طولون، فقدم علينا عبد السّلام بن رغبان المعروف بديك </w:t>
      </w:r>
    </w:p>
    <w:p>
      <w:pPr>
        <w:pStyle w:val="BookText"/>
        <w:rPr/>
      </w:pPr>
      <w:r>
        <w:rPr>
          <w:rFonts w:ascii="Amiri" w:hAnsi="Amiri" w:eastAsia="Amiri" w:cs="Amiri"/>
          <w:color w:val="111111"/>
          <w:sz w:val="28"/>
          <w:sz w:val="28"/>
          <w:szCs w:val="28"/>
          <w:rtl w:val="true"/>
          <w:lang w:bidi="ar-SA"/>
        </w:rPr>
        <w:t>الجن، فدفع إليّ‌ شعرا،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توصله إلى أبي الحسن، و كان قد أقام ببابه أياما فلم يصله، فأوصلته، فقرأه أحمد،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ببابك لاودّي يقرّبني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Style w:val="FootnoteAnchor"/>
          <w:rtl w:val="true"/>
        </w:rPr>
        <w:footnoteReference w:id="1088"/>
      </w:r>
      <w:r>
        <w:rPr>
          <w:rFonts w:ascii="Amiri" w:hAnsi="Amiri" w:eastAsia="Amiri" w:cs="Amiri"/>
          <w:color w:val="111111"/>
          <w:sz w:val="28"/>
          <w:sz w:val="28"/>
          <w:szCs w:val="28"/>
          <w:rtl w:val="true"/>
          <w:lang w:bidi="ar-SA"/>
        </w:rPr>
        <w:t>أبي و لا نسبي</w:t>
      </w:r>
    </w:p>
    <w:p>
      <w:pPr>
        <w:pStyle w:val="BookText"/>
        <w:rPr/>
      </w:pPr>
      <w:r>
        <w:rPr>
          <w:rFonts w:ascii="Amiri" w:hAnsi="Amiri" w:eastAsia="Amiri" w:cs="Amiri"/>
          <w:color w:val="111111"/>
          <w:sz w:val="28"/>
          <w:sz w:val="28"/>
          <w:szCs w:val="28"/>
          <w:rtl w:val="true"/>
          <w:lang w:bidi="ar-SA"/>
        </w:rPr>
        <w:t xml:space="preserve">إن كان عرفك مدخور الذي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فاضمم يديك على جراحي سببا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أو كنت واقفة يوما على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فاقبض يديك فإنّي لست بالعربي</w:t>
      </w:r>
    </w:p>
    <w:p>
      <w:pPr>
        <w:pStyle w:val="BookText"/>
        <w:rPr/>
      </w:pPr>
      <w:r>
        <w:rPr>
          <w:rFonts w:ascii="Amiri" w:hAnsi="Amiri" w:eastAsia="Amiri" w:cs="Amiri"/>
          <w:color w:val="111111"/>
          <w:sz w:val="28"/>
          <w:sz w:val="28"/>
          <w:szCs w:val="28"/>
          <w:rtl w:val="true"/>
          <w:lang w:bidi="ar-SA"/>
        </w:rPr>
        <w:t xml:space="preserve">إنّي امرؤ نازل في ذروتي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لقيصر و لكسرى محتدي و أبي</w:t>
      </w:r>
    </w:p>
    <w:p>
      <w:pPr>
        <w:pStyle w:val="BookText"/>
        <w:rPr/>
      </w:pPr>
      <w:r>
        <w:rPr>
          <w:rFonts w:ascii="Amiri" w:hAnsi="Amiri" w:eastAsia="Amiri" w:cs="Amiri"/>
          <w:color w:val="111111"/>
          <w:sz w:val="28"/>
          <w:sz w:val="28"/>
          <w:szCs w:val="28"/>
          <w:rtl w:val="true"/>
          <w:lang w:bidi="ar-SA"/>
        </w:rPr>
        <w:t xml:space="preserve">فإن تجد تجد النّعمى و تحظ‍‌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تضق لا يضق في الأرض مضطربي</w:t>
      </w:r>
    </w:p>
    <w:p>
      <w:pPr>
        <w:pStyle w:val="BookText"/>
        <w:rPr/>
      </w:pPr>
      <w:r>
        <w:rPr>
          <w:rFonts w:ascii="Amiri" w:hAnsi="Amiri" w:eastAsia="Amiri" w:cs="Amiri"/>
          <w:color w:val="111111"/>
          <w:sz w:val="28"/>
          <w:sz w:val="28"/>
          <w:szCs w:val="28"/>
          <w:rtl w:val="true"/>
          <w:lang w:bidi="ar-SA"/>
        </w:rPr>
        <w:t xml:space="preserve">حرف أمون و رأي غير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 من سيوف الهند ذو شطب</w:t>
      </w:r>
    </w:p>
    <w:p>
      <w:pPr>
        <w:pStyle w:val="BookText"/>
        <w:rPr/>
      </w:pPr>
      <w:r>
        <w:rPr>
          <w:rFonts w:ascii="Amiri" w:hAnsi="Amiri" w:eastAsia="Amiri" w:cs="Amiri"/>
          <w:color w:val="111111"/>
          <w:sz w:val="28"/>
          <w:sz w:val="28"/>
          <w:szCs w:val="28"/>
          <w:rtl w:val="true"/>
          <w:lang w:bidi="ar-SA"/>
        </w:rPr>
        <w:t xml:space="preserve">و خوض ليل تهاب الجنّ‌ 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ينطوي جيشها عن جيشه اللّجب</w:t>
      </w:r>
    </w:p>
    <w:p>
      <w:pPr>
        <w:pStyle w:val="BookText"/>
        <w:rPr/>
      </w:pPr>
      <w:r>
        <w:rPr>
          <w:rFonts w:ascii="Amiri" w:hAnsi="Amiri" w:eastAsia="Amiri" w:cs="Amiri"/>
          <w:color w:val="111111"/>
          <w:sz w:val="28"/>
          <w:sz w:val="28"/>
          <w:szCs w:val="28"/>
          <w:rtl w:val="true"/>
          <w:lang w:bidi="ar-SA"/>
        </w:rPr>
        <w:t xml:space="preserve">ما الشعرى و سليك في مغيبة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رضيعا لبان في حمى أشب</w:t>
      </w:r>
    </w:p>
    <w:p>
      <w:pPr>
        <w:pStyle w:val="BookText"/>
        <w:rPr/>
      </w:pPr>
      <w:r>
        <w:rPr>
          <w:rFonts w:ascii="Amiri" w:hAnsi="Amiri" w:eastAsia="Amiri" w:cs="Amiri"/>
          <w:color w:val="111111"/>
          <w:sz w:val="28"/>
          <w:sz w:val="28"/>
          <w:szCs w:val="28"/>
          <w:rtl w:val="true"/>
          <w:lang w:bidi="ar-SA"/>
        </w:rPr>
        <w:t xml:space="preserve">و اللّه رب النبي المصطفى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 و حق مني و البيت ذي الحجب</w:t>
      </w:r>
    </w:p>
    <w:p>
      <w:pPr>
        <w:pStyle w:val="BookText"/>
        <w:rPr/>
      </w:pPr>
      <w:r>
        <w:rPr>
          <w:rFonts w:ascii="Amiri" w:hAnsi="Amiri" w:eastAsia="Amiri" w:cs="Amiri"/>
          <w:color w:val="111111"/>
          <w:sz w:val="28"/>
          <w:sz w:val="28"/>
          <w:szCs w:val="28"/>
          <w:rtl w:val="true"/>
          <w:lang w:bidi="ar-SA"/>
        </w:rPr>
        <w:t xml:space="preserve">و الخمسة الغرّ أصحاب الكساء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من عجم و من عرب</w:t>
      </w:r>
    </w:p>
    <w:p>
      <w:pPr>
        <w:pStyle w:val="BookText"/>
        <w:rPr/>
      </w:pPr>
      <w:r>
        <w:rPr>
          <w:rFonts w:ascii="Amiri" w:hAnsi="Amiri" w:eastAsia="Amiri" w:cs="Amiri"/>
          <w:color w:val="111111"/>
          <w:sz w:val="28"/>
          <w:sz w:val="28"/>
          <w:szCs w:val="28"/>
          <w:rtl w:val="true"/>
          <w:lang w:bidi="ar-SA"/>
        </w:rPr>
        <w:t xml:space="preserve">ما شدّة الحرص من شأني و لا 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المكاسب من همّي و لا إربي</w:t>
      </w:r>
    </w:p>
    <w:p>
      <w:pPr>
        <w:pStyle w:val="BookText"/>
        <w:rPr/>
      </w:pPr>
      <w:r>
        <w:rPr>
          <w:rFonts w:ascii="Amiri" w:hAnsi="Amiri" w:eastAsia="Amiri" w:cs="Amiri"/>
          <w:color w:val="111111"/>
          <w:sz w:val="28"/>
          <w:sz w:val="28"/>
          <w:szCs w:val="28"/>
          <w:rtl w:val="true"/>
          <w:lang w:bidi="ar-SA"/>
        </w:rPr>
        <w:t xml:space="preserve">لكن نوائب نابتني و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يطرق بالأحداث و النّوب</w:t>
      </w:r>
    </w:p>
    <w:p>
      <w:pPr>
        <w:pStyle w:val="BookText"/>
        <w:rPr/>
      </w:pPr>
      <w:r>
        <w:rPr>
          <w:rFonts w:ascii="Amiri" w:hAnsi="Amiri" w:eastAsia="Amiri" w:cs="Amiri"/>
          <w:color w:val="111111"/>
          <w:sz w:val="28"/>
          <w:sz w:val="28"/>
          <w:szCs w:val="28"/>
          <w:rtl w:val="true"/>
          <w:lang w:bidi="ar-SA"/>
        </w:rPr>
        <w:t xml:space="preserve">و ليس يعرف لي قدري و لا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امرؤ كان ذا قدر و ذا أدب</w:t>
      </w:r>
    </w:p>
    <w:p>
      <w:pPr>
        <w:pStyle w:val="BookText"/>
        <w:rPr/>
      </w:pPr>
      <w:r>
        <w:rPr>
          <w:rFonts w:ascii="Amiri" w:hAnsi="Amiri" w:eastAsia="Amiri" w:cs="Amiri"/>
          <w:color w:val="111111"/>
          <w:sz w:val="28"/>
          <w:sz w:val="28"/>
          <w:szCs w:val="28"/>
          <w:rtl w:val="true"/>
          <w:lang w:bidi="ar-SA"/>
        </w:rPr>
        <w:t xml:space="preserve">لا يفلتنك شكري إن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فرصة وافتك من كتب</w:t>
      </w:r>
    </w:p>
    <w:p>
      <w:pPr>
        <w:pStyle w:val="BookText"/>
        <w:rPr/>
      </w:pPr>
      <w:r>
        <w:rPr>
          <w:rFonts w:ascii="Amiri" w:hAnsi="Amiri" w:eastAsia="Amiri" w:cs="Amiri"/>
          <w:color w:val="111111"/>
          <w:sz w:val="28"/>
          <w:sz w:val="28"/>
          <w:szCs w:val="28"/>
          <w:rtl w:val="true"/>
          <w:lang w:bidi="ar-SA"/>
        </w:rPr>
        <w:t>و اعلم بأنك ما</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أنا حسن أنقى من الذهب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أحمد بن محمّد بن المدبّر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أتولع به، فوقّع في ظهر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عندنا شيء فنعطيه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بالشكر شكريه</w:t>
      </w:r>
    </w:p>
    <w:p>
      <w:pPr>
        <w:pStyle w:val="BookText"/>
        <w:rPr/>
      </w:pPr>
      <w:r>
        <w:rPr>
          <w:rFonts w:ascii="Amiri" w:hAnsi="Amiri" w:eastAsia="Amiri" w:cs="Amiri"/>
          <w:color w:val="111111"/>
          <w:sz w:val="28"/>
          <w:sz w:val="28"/>
          <w:szCs w:val="28"/>
          <w:rtl w:val="true"/>
          <w:lang w:bidi="ar-SA"/>
        </w:rPr>
        <w:t xml:space="preserve">فإن رضي بالشعر عن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عارضت في حسن قوافيه</w:t>
      </w:r>
    </w:p>
    <w:p>
      <w:pPr>
        <w:pStyle w:val="BookText"/>
        <w:rPr/>
      </w:pPr>
      <w:r>
        <w:rPr>
          <w:rFonts w:ascii="Amiri" w:hAnsi="Amiri" w:eastAsia="Amiri" w:cs="Amiri"/>
          <w:color w:val="111111"/>
          <w:sz w:val="28"/>
          <w:sz w:val="28"/>
          <w:szCs w:val="28"/>
          <w:rtl w:val="true"/>
          <w:lang w:bidi="ar-SA"/>
        </w:rPr>
        <w:t xml:space="preserve">و إن يكن نعنعه‌؟؟؟ </w:t>
      </w:r>
      <w:r>
        <w:rPr>
          <w:rStyle w:val="FootnoteAnchor"/>
          <w:rtl w:val="true"/>
        </w:rPr>
        <w:footnoteReference w:id="1091"/>
      </w:r>
      <w:r>
        <w:rPr>
          <w:rFonts w:ascii="Amiri" w:hAnsi="Amiri" w:eastAsia="Amiri" w:cs="Amiri"/>
          <w:color w:val="111111"/>
          <w:sz w:val="28"/>
          <w:sz w:val="28"/>
          <w:szCs w:val="28"/>
          <w:rtl w:val="true"/>
          <w:lang w:bidi="ar-SA"/>
        </w:rPr>
        <w:t xml:space="preserve">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ربي أن يعافيه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رضي منا بميسورنا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بححا </w:t>
      </w:r>
      <w:r>
        <w:rPr>
          <w:rStyle w:val="FootnoteAnchor"/>
          <w:rtl w:val="true"/>
        </w:rPr>
        <w:footnoteReference w:id="1092"/>
      </w:r>
      <w:r>
        <w:rPr>
          <w:rFonts w:ascii="Amiri" w:hAnsi="Amiri" w:eastAsia="Amiri" w:cs="Amiri"/>
          <w:color w:val="111111"/>
          <w:sz w:val="28"/>
          <w:sz w:val="28"/>
          <w:szCs w:val="28"/>
          <w:rtl w:val="true"/>
          <w:lang w:bidi="ar-SA"/>
        </w:rPr>
        <w:t xml:space="preserve">أن نعديه </w:t>
      </w:r>
    </w:p>
    <w:p>
      <w:pPr>
        <w:pStyle w:val="BookText"/>
        <w:rPr/>
      </w:pPr>
      <w:r>
        <w:rPr>
          <w:rFonts w:ascii="Amiri" w:hAnsi="Amiri" w:eastAsia="Amiri" w:cs="Amiri"/>
          <w:color w:val="111111"/>
          <w:sz w:val="28"/>
          <w:sz w:val="28"/>
          <w:szCs w:val="28"/>
          <w:rtl w:val="true"/>
          <w:lang w:bidi="ar-SA"/>
        </w:rPr>
        <w:t>و أمرني بإخراج الأبيات إليه، فلما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لأصيرن باطن أمه ظاهرها،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 فإنه مازحك و سترى، ثم أذن له و خلع عليه و عاشره و أحسن إليه، و تتابعت صلاته له، و انصرف و هو أشكر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لي هذه الحكاية مسموعة، و فيها خلاف لهذه الرواية في مواضع، و سأوردها في ترجمة محمّد بن موسى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في كتابه، و حدثني أبو إسحاق إبراهيم بن طاهر بن بركات عنه، أنا أبو طاهر المشرف بن علي بن الخضر بن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خازم </w:t>
      </w:r>
      <w:r>
        <w:rPr>
          <w:rStyle w:val="FootnoteAnchor"/>
          <w:rtl w:val="true"/>
        </w:rPr>
        <w:footnoteReference w:id="1093"/>
      </w:r>
      <w:r>
        <w:rPr>
          <w:rFonts w:ascii="Amiri" w:hAnsi="Amiri" w:eastAsia="Amiri" w:cs="Amiri"/>
          <w:color w:val="111111"/>
          <w:sz w:val="28"/>
          <w:sz w:val="28"/>
          <w:szCs w:val="28"/>
          <w:rtl w:val="true"/>
          <w:lang w:bidi="ar-SA"/>
        </w:rPr>
        <w:t xml:space="preserve">محمّد بن الحسين بن الفراء، أنشدني أبو القاسم الحسن بن علي بن أبي </w:t>
      </w:r>
      <w:r>
        <w:rPr>
          <w:rStyle w:val="FootnoteAnchor"/>
          <w:rtl w:val="true"/>
        </w:rPr>
        <w:footnoteReference w:id="1094"/>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الحسن سعيد بن يزيد الحمصي،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ديك الجنّ‌ و كنت أختلف إليه، اكتب عنه شعره، فرأيته و قد شابت لحيته و حاجباه، و شعر يديه، و كانت عيناه خضراوان </w:t>
      </w:r>
      <w:r>
        <w:rPr>
          <w:rStyle w:val="FootnoteAnchor"/>
          <w:rtl w:val="true"/>
        </w:rPr>
        <w:footnoteReference w:id="1095"/>
      </w:r>
      <w:r>
        <w:rPr>
          <w:rFonts w:ascii="Amiri" w:hAnsi="Amiri" w:eastAsia="Amiri" w:cs="Amiri"/>
          <w:color w:val="111111"/>
          <w:sz w:val="28"/>
          <w:sz w:val="28"/>
          <w:szCs w:val="28"/>
          <w:rtl w:val="true"/>
          <w:lang w:bidi="ar-SA"/>
        </w:rPr>
        <w:t xml:space="preserve">و لذلك سمّي ديك الجنّ‌ </w:t>
      </w:r>
      <w:r>
        <w:rPr>
          <w:rStyle w:val="FootnoteAnchor"/>
          <w:rtl w:val="true"/>
        </w:rPr>
        <w:footnoteReference w:id="1096"/>
      </w:r>
      <w:r>
        <w:rPr>
          <w:rFonts w:ascii="Amiri" w:hAnsi="Amiri" w:eastAsia="Amiri" w:cs="Amiri"/>
          <w:color w:val="111111"/>
          <w:sz w:val="28"/>
          <w:sz w:val="28"/>
          <w:szCs w:val="28"/>
          <w:rtl w:val="true"/>
          <w:lang w:bidi="ar-SA"/>
        </w:rPr>
        <w:t>،و قد صبغ لحيته و حاجبه بالزنجار خضرا، و عليه ثياب خضر، و كان حسن الغناء بالطنبور، و بين يديه صينية الشراب و هو يغني بشعر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أقصيتموني من بعد فرقتكم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إقصائي‌؟</w:t>
      </w:r>
    </w:p>
    <w:p>
      <w:pPr>
        <w:pStyle w:val="BookText"/>
        <w:rPr/>
      </w:pPr>
      <w:r>
        <w:rPr>
          <w:rFonts w:ascii="Amiri" w:hAnsi="Amiri" w:eastAsia="Amiri" w:cs="Amiri"/>
          <w:color w:val="111111"/>
          <w:sz w:val="28"/>
          <w:sz w:val="28"/>
          <w:szCs w:val="28"/>
          <w:rtl w:val="true"/>
          <w:lang w:bidi="ar-SA"/>
        </w:rPr>
        <w:t xml:space="preserve">عذّبني اللّه بالصدود،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عني هموم بلوائي</w:t>
      </w:r>
    </w:p>
    <w:p>
      <w:pPr>
        <w:pStyle w:val="BookText"/>
        <w:rPr/>
      </w:pPr>
      <w:r>
        <w:rPr>
          <w:rFonts w:ascii="Amiri" w:hAnsi="Amiri" w:eastAsia="Amiri" w:cs="Amiri"/>
          <w:color w:val="111111"/>
          <w:sz w:val="28"/>
          <w:sz w:val="28"/>
          <w:szCs w:val="28"/>
          <w:rtl w:val="true"/>
          <w:lang w:bidi="ar-SA"/>
        </w:rPr>
        <w:t xml:space="preserve">إن كنت أحببت حبّكم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ذاك الكلام من رائي</w:t>
      </w:r>
    </w:p>
    <w:p>
      <w:pPr>
        <w:pStyle w:val="BookText"/>
        <w:rPr/>
      </w:pPr>
      <w:r>
        <w:rPr>
          <w:rFonts w:ascii="Amiri" w:hAnsi="Amiri" w:eastAsia="Amiri" w:cs="Amiri"/>
          <w:color w:val="111111"/>
          <w:sz w:val="28"/>
          <w:sz w:val="28"/>
          <w:szCs w:val="28"/>
          <w:rtl w:val="true"/>
          <w:lang w:bidi="ar-SA"/>
        </w:rPr>
        <w:t xml:space="preserve">فلا تصدّوا، فليس ذا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تشمتوا بالصّدود أعدائي</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إسماعيل بن مسعدة بن إسماعيل، أنا أبو القاسم حمزة بن يوسف، أنا أبو عبد اللّه بن عدي الجرجاني، أنا أبو الأعز أحمد بن أحمد بن النجم المصلطي بالموصل، نا بفصان بن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تمّام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أنبهت لنا ديك الجن مما هو فيه و لك عشرة آلاف درهم، قال 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هو مطروح على حصير سكران، و غلام على رأسه يروّحه، فلمّا رآني الغلام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أبو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فلبّبني،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تحسن تقول مثلي </w:t>
      </w:r>
      <w:r>
        <w:rPr>
          <w:rStyle w:val="FootnoteAnchor"/>
          <w:rtl w:val="true"/>
        </w:rPr>
        <w:footnoteReference w:id="1097"/>
      </w:r>
      <w:r>
        <w:rPr>
          <w:rFonts w:ascii="Amiri" w:hAnsi="Amiri" w:eastAsia="Amiri" w:cs="Amiri"/>
          <w:color w:val="111111"/>
          <w:sz w:val="28"/>
          <w:sz w:val="28"/>
          <w:szCs w:val="28"/>
          <w:rtl w:val="true"/>
          <w:lang w:bidi="ar-SA"/>
        </w:rPr>
        <w:t>ثم أنشدني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ترى راهب الأسحار قد هتفا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حثّ‌ تغريده لمّا علا الشّعفا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أو في بصبغ أبي قابوس 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كعزة التاج لمّا علا الشّرفا</w:t>
      </w:r>
    </w:p>
    <w:p>
      <w:pPr>
        <w:pStyle w:val="BookText"/>
        <w:rPr/>
      </w:pPr>
      <w:r>
        <w:rPr>
          <w:rFonts w:ascii="Amiri" w:hAnsi="Amiri" w:eastAsia="Amiri" w:cs="Amiri"/>
          <w:color w:val="111111"/>
          <w:sz w:val="28"/>
          <w:sz w:val="28"/>
          <w:szCs w:val="28"/>
          <w:rtl w:val="true"/>
          <w:lang w:bidi="ar-SA"/>
        </w:rPr>
        <w:t xml:space="preserve">مشنّف بعقيق فوق مذبحه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كنت في غير أذن تعرف الشّنفا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لما أزاحت رعاه الليل غاوية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الكواكب كانت ترتقي الشرفا</w:t>
      </w:r>
    </w:p>
    <w:p>
      <w:pPr>
        <w:pStyle w:val="BookText"/>
        <w:rPr/>
      </w:pPr>
      <w:r>
        <w:rPr>
          <w:rFonts w:ascii="Amiri" w:hAnsi="Amiri" w:eastAsia="Amiri" w:cs="Amiri"/>
          <w:color w:val="111111"/>
          <w:sz w:val="28"/>
          <w:sz w:val="28"/>
          <w:szCs w:val="28"/>
          <w:rtl w:val="true"/>
          <w:lang w:bidi="ar-SA"/>
        </w:rPr>
        <w:t xml:space="preserve">هزّ اللواء على ما كان من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 ثم علا، و اهتزّ ثم هفا</w:t>
      </w:r>
    </w:p>
    <w:p>
      <w:pPr>
        <w:pStyle w:val="BookText"/>
        <w:rPr/>
      </w:pPr>
      <w:r>
        <w:rPr>
          <w:rFonts w:ascii="Amiri" w:hAnsi="Amiri" w:eastAsia="Amiri" w:cs="Amiri"/>
          <w:color w:val="111111"/>
          <w:sz w:val="28"/>
          <w:sz w:val="28"/>
          <w:szCs w:val="28"/>
          <w:rtl w:val="true"/>
          <w:lang w:bidi="ar-SA"/>
        </w:rPr>
        <w:t xml:space="preserve">ثم استمرّ كما غنّى على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مزيج شرب على تغريده و صفا</w:t>
      </w:r>
    </w:p>
    <w:p>
      <w:pPr>
        <w:pStyle w:val="BookText"/>
        <w:rPr/>
      </w:pPr>
      <w:r>
        <w:rPr>
          <w:rFonts w:ascii="Amiri" w:hAnsi="Amiri" w:eastAsia="Amiri" w:cs="Amiri"/>
          <w:color w:val="111111"/>
          <w:sz w:val="28"/>
          <w:sz w:val="28"/>
          <w:szCs w:val="28"/>
          <w:rtl w:val="true"/>
          <w:lang w:bidi="ar-SA"/>
        </w:rPr>
        <w:t xml:space="preserve">إذا استهل استهلّت فوقه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 صيح صياحا فيه فاختلفا</w:t>
      </w:r>
    </w:p>
    <w:p>
      <w:pPr>
        <w:pStyle w:val="BookText"/>
        <w:rPr/>
      </w:pPr>
      <w:r>
        <w:rPr>
          <w:rFonts w:ascii="Amiri" w:hAnsi="Amiri" w:eastAsia="Amiri" w:cs="Amiri"/>
          <w:color w:val="111111"/>
          <w:sz w:val="28"/>
          <w:sz w:val="28"/>
          <w:szCs w:val="28"/>
          <w:rtl w:val="true"/>
          <w:lang w:bidi="ar-SA"/>
        </w:rPr>
        <w:t xml:space="preserve">فاصرف بصرفك صرف الماء نومك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نائما منهم و منصرفا</w:t>
      </w:r>
    </w:p>
    <w:p>
      <w:pPr>
        <w:pStyle w:val="BookText"/>
        <w:rPr/>
      </w:pPr>
      <w:r>
        <w:rPr>
          <w:rFonts w:ascii="Amiri" w:hAnsi="Amiri" w:eastAsia="Amiri" w:cs="Amiri"/>
          <w:color w:val="111111"/>
          <w:sz w:val="28"/>
          <w:sz w:val="28"/>
          <w:szCs w:val="28"/>
          <w:rtl w:val="true"/>
          <w:lang w:bidi="ar-SA"/>
        </w:rPr>
        <w:t xml:space="preserve">و قام محتلق كالبدر مطّلعا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w:t>
      </w:r>
      <w:r>
        <w:rPr>
          <w:rFonts w:eastAsia="Amiri" w:cs="Amiri" w:ascii="Amiri" w:hAnsi="Amiri"/>
          <w:color w:val="111111"/>
          <w:sz w:val="28"/>
          <w:szCs w:val="28"/>
          <w:rtl w:val="true"/>
          <w:lang w:bidi="ar-SA"/>
        </w:rPr>
        <w:t xml:space="preserve">... </w:t>
      </w:r>
      <w:r>
        <w:rPr>
          <w:rStyle w:val="FootnoteAnchor"/>
          <w:rtl w:val="true"/>
        </w:rPr>
        <w:footnoteReference w:id="1100"/>
      </w:r>
      <w:r>
        <w:rPr>
          <w:rFonts w:ascii="IRNazanin" w:hAnsi="IRNazanin" w:eastAsia="IRNazanin"/>
          <w:color w:val="111111"/>
          <w:sz w:val="28"/>
          <w:sz w:val="28"/>
          <w:szCs w:val="28"/>
          <w:rtl w:val="true"/>
          <w:lang w:bidi="fa-IR"/>
        </w:rPr>
        <w:t>و الغصن منقطعا</w:t>
      </w:r>
    </w:p>
    <w:p>
      <w:pPr>
        <w:pStyle w:val="BookText"/>
        <w:rPr/>
      </w:pPr>
      <w:r>
        <w:rPr>
          <w:rFonts w:ascii="Amiri" w:hAnsi="Amiri" w:eastAsia="Amiri" w:cs="Amiri"/>
          <w:color w:val="111111"/>
          <w:sz w:val="28"/>
          <w:sz w:val="28"/>
          <w:szCs w:val="28"/>
          <w:rtl w:val="true"/>
          <w:lang w:bidi="ar-SA"/>
        </w:rPr>
        <w:t xml:space="preserve">رقت غلالة خديه فلو 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باللحظ‍‌ أو بالمنى هما بأن يكفا</w:t>
      </w:r>
    </w:p>
    <w:p>
      <w:pPr>
        <w:pStyle w:val="BookText"/>
        <w:rPr/>
      </w:pPr>
      <w:r>
        <w:rPr>
          <w:rFonts w:ascii="Amiri" w:hAnsi="Amiri" w:eastAsia="Amiri" w:cs="Amiri"/>
          <w:color w:val="111111"/>
          <w:sz w:val="28"/>
          <w:sz w:val="28"/>
          <w:szCs w:val="28"/>
          <w:rtl w:val="true"/>
          <w:lang w:bidi="ar-SA"/>
        </w:rPr>
        <w:t xml:space="preserve">كأنّ‌ قافا أدبرت فوق و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اختطّ‍‌ كاتبها من فوقها ألفا</w:t>
      </w:r>
    </w:p>
    <w:p>
      <w:pPr>
        <w:pStyle w:val="BookText"/>
        <w:rPr/>
      </w:pPr>
      <w:r>
        <w:rPr>
          <w:rFonts w:ascii="Amiri" w:hAnsi="Amiri" w:eastAsia="Amiri" w:cs="Amiri"/>
          <w:color w:val="111111"/>
          <w:sz w:val="28"/>
          <w:sz w:val="28"/>
          <w:szCs w:val="28"/>
          <w:rtl w:val="true"/>
          <w:lang w:bidi="ar-SA"/>
        </w:rPr>
        <w:t xml:space="preserve">و استلّ‌ راحا كبيض وافقت 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حلالنا أو كنار صادقت شغفا</w:t>
      </w:r>
    </w:p>
    <w:p>
      <w:pPr>
        <w:pStyle w:val="BookText"/>
        <w:rPr/>
      </w:pPr>
      <w:r>
        <w:rPr>
          <w:rFonts w:ascii="IRNazanin" w:hAnsi="IRNazanin" w:eastAsia="IRNazanin"/>
          <w:color w:val="111111"/>
          <w:sz w:val="28"/>
          <w:sz w:val="28"/>
          <w:szCs w:val="28"/>
          <w:rtl w:val="true"/>
          <w:lang w:bidi="fa-IR"/>
        </w:rPr>
        <w:t xml:space="preserve">صفراء أوقد فاصفرت فأنت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 من التبر رصّوا فوقه الشّرفا</w:t>
      </w:r>
    </w:p>
    <w:p>
      <w:pPr>
        <w:pStyle w:val="BookText"/>
        <w:rPr/>
      </w:pPr>
      <w:r>
        <w:rPr>
          <w:rFonts w:ascii="Amiri" w:hAnsi="Amiri" w:eastAsia="Amiri" w:cs="Amiri"/>
          <w:color w:val="111111"/>
          <w:sz w:val="28"/>
          <w:sz w:val="28"/>
          <w:szCs w:val="28"/>
          <w:rtl w:val="true"/>
          <w:lang w:bidi="ar-SA"/>
        </w:rPr>
        <w:t xml:space="preserve">فلم أزل من ثلاث و اثنتين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ستّ‌ و ما استعلى و ما قطفا</w:t>
      </w:r>
    </w:p>
    <w:p>
      <w:pPr>
        <w:pStyle w:val="BookText"/>
        <w:rPr/>
      </w:pPr>
      <w:r>
        <w:rPr>
          <w:rFonts w:ascii="Amiri" w:hAnsi="Amiri" w:eastAsia="Amiri" w:cs="Amiri"/>
          <w:color w:val="111111"/>
          <w:sz w:val="28"/>
          <w:sz w:val="28"/>
          <w:szCs w:val="28"/>
          <w:rtl w:val="true"/>
          <w:lang w:bidi="ar-SA"/>
        </w:rPr>
        <w:t xml:space="preserve">و اشترى سمط‍‌ ودّ في لؤلؤ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و أرشف ثغرا قلّ‌ ما رشفا</w:t>
      </w:r>
    </w:p>
    <w:p>
      <w:pPr>
        <w:pStyle w:val="BookText"/>
        <w:rPr/>
      </w:pPr>
      <w:r>
        <w:rPr>
          <w:rFonts w:ascii="Amiri" w:hAnsi="Amiri" w:eastAsia="Amiri" w:cs="Amiri"/>
          <w:color w:val="111111"/>
          <w:sz w:val="28"/>
          <w:sz w:val="28"/>
          <w:szCs w:val="28"/>
          <w:rtl w:val="true"/>
          <w:lang w:bidi="ar-SA"/>
        </w:rPr>
        <w:t>حتى توهّمت</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أن لي 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خلت أن نديمي عاشر الحلفا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به حتى نوّمته و خرجت،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أنبهه و لم نقل لك نوّمه،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ينام فإنه إن انتبه يحرمنا عشرة آلاف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الملك بن محمّد، أنا أحمد بن إبراهيم الكندي، نا محمّد بن </w:t>
      </w:r>
    </w:p>
    <w:p>
      <w:pPr>
        <w:pStyle w:val="BookText"/>
        <w:rPr/>
      </w:pPr>
      <w:r>
        <w:rPr>
          <w:rFonts w:ascii="Amiri" w:hAnsi="Amiri" w:eastAsia="Amiri" w:cs="Amiri"/>
          <w:color w:val="111111"/>
          <w:sz w:val="28"/>
          <w:sz w:val="28"/>
          <w:szCs w:val="28"/>
          <w:rtl w:val="true"/>
          <w:lang w:bidi="ar-SA"/>
        </w:rPr>
        <w:t>جعفر الخرائطي، نا علي بن عبد اللّه الأنماطي، حدثني جماعة من شيوخ حمص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السّلام بن رغبان الملقّب بديك الجن شاعرا أديبا ذا نغمة حسنة، و كان له غلام كالشمس، و جارية كالقمر، و كان يهواهما جميعا، فدخل يوما منزله فوجد الجارية معانقة للغلام تقبّله، فشدّ عليهما فقتلهما، ثم جلس عند رأس الجارية فبكاها طويلا ثم قال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طلعة طلع الحمام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جنى لها ثمر الرّدى بيديها</w:t>
      </w:r>
    </w:p>
    <w:p>
      <w:pPr>
        <w:pStyle w:val="BookText"/>
        <w:rPr/>
      </w:pPr>
      <w:r>
        <w:rPr>
          <w:rFonts w:ascii="Amiri" w:hAnsi="Amiri" w:eastAsia="Amiri" w:cs="Amiri"/>
          <w:color w:val="111111"/>
          <w:sz w:val="28"/>
          <w:sz w:val="28"/>
          <w:szCs w:val="28"/>
          <w:rtl w:val="true"/>
          <w:lang w:bidi="ar-SA"/>
        </w:rPr>
        <w:t xml:space="preserve">روّيت من دمها الثّرى و لطال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الهوى شفتيّ‌ من شفتيها</w:t>
      </w:r>
    </w:p>
    <w:p>
      <w:pPr>
        <w:pStyle w:val="BookText"/>
        <w:rPr/>
      </w:pPr>
      <w:r>
        <w:rPr>
          <w:rFonts w:ascii="IRNazanin" w:hAnsi="IRNazanin" w:eastAsia="IRNazanin"/>
          <w:color w:val="111111"/>
          <w:sz w:val="28"/>
          <w:sz w:val="28"/>
          <w:szCs w:val="28"/>
          <w:rtl w:val="true"/>
          <w:lang w:bidi="fa-IR"/>
        </w:rPr>
        <w:t xml:space="preserve">فأجلت </w:t>
      </w:r>
      <w:r>
        <w:rPr>
          <w:rStyle w:val="FootnoteAnchor"/>
          <w:rtl w:val="true"/>
        </w:rPr>
        <w:footnoteReference w:id="1103"/>
      </w:r>
      <w:r>
        <w:rPr>
          <w:rFonts w:ascii="Amiri" w:hAnsi="Amiri" w:eastAsia="Amiri" w:cs="Amiri"/>
          <w:color w:val="111111"/>
          <w:sz w:val="28"/>
          <w:sz w:val="28"/>
          <w:szCs w:val="28"/>
          <w:rtl w:val="true"/>
          <w:lang w:bidi="ar-SA"/>
        </w:rPr>
        <w:t xml:space="preserve">سيفي في مجال خناقها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مدامعي تجري على خديها</w:t>
      </w:r>
    </w:p>
    <w:p>
      <w:pPr>
        <w:pStyle w:val="BookText"/>
        <w:rPr/>
      </w:pPr>
      <w:r>
        <w:rPr>
          <w:rFonts w:ascii="Amiri" w:hAnsi="Amiri" w:eastAsia="Amiri" w:cs="Amiri"/>
          <w:color w:val="111111"/>
          <w:sz w:val="28"/>
          <w:sz w:val="28"/>
          <w:szCs w:val="28"/>
          <w:rtl w:val="true"/>
          <w:lang w:bidi="ar-SA"/>
        </w:rPr>
        <w:t xml:space="preserve">فو حقّ‌ عينيها فما وطئ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أعزّ علي من عينيها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ما كان قتلها لأنّي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إذا سقط‍‌ الغبار </w:t>
      </w:r>
      <w:r>
        <w:rPr>
          <w:rStyle w:val="FootnoteAnchor"/>
          <w:rtl w:val="true"/>
        </w:rPr>
        <w:footnoteReference w:id="1105"/>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 xml:space="preserve">لكن بخلت على سواي بحسنها </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أنفت من نظر الغلام </w:t>
      </w:r>
      <w:r>
        <w:rPr>
          <w:rStyle w:val="FootnoteAnchor"/>
          <w:rtl w:val="true"/>
        </w:rPr>
        <w:footnoteReference w:id="1107"/>
      </w:r>
      <w:r>
        <w:rPr>
          <w:rFonts w:ascii="Amiri" w:hAnsi="Amiri" w:eastAsia="Amiri" w:cs="Amiri"/>
          <w:color w:val="111111"/>
          <w:sz w:val="28"/>
          <w:sz w:val="28"/>
          <w:szCs w:val="28"/>
          <w:rtl w:val="true"/>
          <w:lang w:bidi="ar-SA"/>
        </w:rPr>
        <w:t>إليها</w:t>
      </w:r>
    </w:p>
    <w:p>
      <w:pPr>
        <w:pStyle w:val="BookText"/>
        <w:rPr/>
      </w:pPr>
      <w:r>
        <w:rPr>
          <w:rFonts w:ascii="Amiri" w:hAnsi="Amiri" w:eastAsia="Amiri" w:cs="Amiri"/>
          <w:color w:val="111111"/>
          <w:sz w:val="28"/>
          <w:sz w:val="28"/>
          <w:szCs w:val="28"/>
          <w:rtl w:val="true"/>
          <w:lang w:bidi="ar-SA"/>
        </w:rPr>
        <w:t xml:space="preserve">ثم جلس عند رأس الغلام فبكى، و أنشأ يقول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أشفقت أن يرد الزمان بغدره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ابتلى بعد الوصال بهجره</w:t>
      </w:r>
    </w:p>
    <w:p>
      <w:pPr>
        <w:pStyle w:val="BookText"/>
        <w:rPr/>
      </w:pPr>
      <w:r>
        <w:rPr>
          <w:rFonts w:ascii="Amiri" w:hAnsi="Amiri" w:eastAsia="Amiri" w:cs="Amiri"/>
          <w:color w:val="111111"/>
          <w:sz w:val="28"/>
          <w:sz w:val="28"/>
          <w:szCs w:val="28"/>
          <w:rtl w:val="true"/>
          <w:lang w:bidi="ar-SA"/>
        </w:rPr>
        <w:t xml:space="preserve">قمر أنا استخرجته من دجنه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بمودتي </w:t>
      </w:r>
      <w:r>
        <w:rPr>
          <w:rStyle w:val="FootnoteAnchor"/>
          <w:rtl w:val="true"/>
        </w:rPr>
        <w:footnoteReference w:id="1109"/>
      </w:r>
      <w:r>
        <w:rPr>
          <w:rFonts w:ascii="Amiri" w:hAnsi="Amiri" w:eastAsia="Amiri" w:cs="Amiri"/>
          <w:color w:val="111111"/>
          <w:sz w:val="28"/>
          <w:sz w:val="28"/>
          <w:szCs w:val="28"/>
          <w:rtl w:val="true"/>
          <w:lang w:bidi="ar-SA"/>
        </w:rPr>
        <w:t>و جنيته من خدره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فقتلته و له عليّ‌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الحشا و له الفؤاد بأسره </w:t>
      </w:r>
    </w:p>
    <w:p>
      <w:pPr>
        <w:pStyle w:val="BookText"/>
        <w:rPr/>
      </w:pPr>
      <w:r>
        <w:rPr>
          <w:rFonts w:ascii="Amiri" w:hAnsi="Amiri" w:eastAsia="Amiri" w:cs="Amiri"/>
          <w:color w:val="111111"/>
          <w:sz w:val="28"/>
          <w:sz w:val="28"/>
          <w:szCs w:val="28"/>
          <w:rtl w:val="true"/>
          <w:lang w:bidi="ar-SA"/>
        </w:rPr>
        <w:t xml:space="preserve">عهدي به ميتا كأحسن نائم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الدمع </w:t>
      </w:r>
      <w:r>
        <w:rPr>
          <w:rStyle w:val="FootnoteAnchor"/>
          <w:rtl w:val="true"/>
        </w:rPr>
        <w:footnoteReference w:id="1111"/>
      </w:r>
      <w:r>
        <w:rPr>
          <w:rFonts w:ascii="Amiri" w:hAnsi="Amiri" w:eastAsia="Amiri" w:cs="Amiri"/>
          <w:color w:val="111111"/>
          <w:sz w:val="28"/>
          <w:sz w:val="28"/>
          <w:szCs w:val="28"/>
          <w:rtl w:val="true"/>
          <w:lang w:bidi="ar-SA"/>
        </w:rPr>
        <w:t>ينحر مقلتي في نحره</w:t>
      </w:r>
    </w:p>
    <w:p>
      <w:pPr>
        <w:pStyle w:val="BookText"/>
        <w:rPr/>
      </w:pPr>
      <w:r>
        <w:rPr>
          <w:rFonts w:ascii="Amiri" w:hAnsi="Amiri" w:eastAsia="Amiri" w:cs="Amiri"/>
          <w:color w:val="111111"/>
          <w:sz w:val="28"/>
          <w:sz w:val="28"/>
          <w:szCs w:val="28"/>
          <w:rtl w:val="true"/>
          <w:lang w:bidi="ar-SA"/>
        </w:rPr>
        <w:t xml:space="preserve">لو كان يدري الميت ما ذا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 منه </w:t>
      </w:r>
      <w:r>
        <w:rPr>
          <w:rStyle w:val="FootnoteAnchor"/>
          <w:rtl w:val="true"/>
        </w:rPr>
        <w:footnoteReference w:id="1112"/>
      </w:r>
      <w:r>
        <w:rPr>
          <w:rFonts w:ascii="Amiri" w:hAnsi="Amiri" w:eastAsia="Amiri" w:cs="Amiri"/>
          <w:color w:val="111111"/>
          <w:sz w:val="28"/>
          <w:sz w:val="28"/>
          <w:szCs w:val="28"/>
          <w:rtl w:val="true"/>
          <w:lang w:bidi="ar-SA"/>
        </w:rPr>
        <w:t>بكى له في قبره</w:t>
      </w:r>
    </w:p>
    <w:p>
      <w:pPr>
        <w:pStyle w:val="BookText"/>
        <w:rPr/>
      </w:pPr>
      <w:r>
        <w:rPr>
          <w:rFonts w:ascii="Amiri" w:hAnsi="Amiri" w:eastAsia="Amiri" w:cs="Amiri"/>
          <w:color w:val="111111"/>
          <w:sz w:val="28"/>
          <w:sz w:val="28"/>
          <w:szCs w:val="28"/>
          <w:rtl w:val="true"/>
          <w:lang w:bidi="ar-SA"/>
        </w:rPr>
        <w:t xml:space="preserve">غصص تكاد تفيظ‍‌ </w:t>
      </w:r>
      <w:r>
        <w:rPr>
          <w:rStyle w:val="FootnoteAnchor"/>
          <w:rtl w:val="true"/>
        </w:rPr>
        <w:footnoteReference w:id="1113"/>
      </w:r>
      <w:r>
        <w:rPr>
          <w:rFonts w:ascii="Amiri" w:hAnsi="Amiri" w:eastAsia="Amiri" w:cs="Amiri"/>
          <w:color w:val="111111"/>
          <w:sz w:val="28"/>
          <w:sz w:val="28"/>
          <w:szCs w:val="28"/>
          <w:rtl w:val="true"/>
          <w:lang w:bidi="ar-SA"/>
        </w:rPr>
        <w:t xml:space="preserve">منها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تكاد تخرج قلبه من صدره</w:t>
      </w:r>
    </w:p>
    <w:p>
      <w:pPr>
        <w:pStyle w:val="BookText"/>
        <w:rPr/>
      </w:pPr>
      <w:r>
        <w:rPr>
          <w:rFonts w:ascii="Amiri" w:hAnsi="Amiri" w:eastAsia="Amiri" w:cs="Amiri"/>
          <w:color w:val="111111"/>
          <w:sz w:val="28"/>
          <w:sz w:val="28"/>
          <w:szCs w:val="28"/>
          <w:rtl w:val="true"/>
          <w:lang w:bidi="ar-SA"/>
        </w:rPr>
        <w:t>و قد رويت هذه القصة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بها أبو محمّد بن الأكفاني، نا عبد العزيز الكتاني، أنا عبد اللّه بن أحمد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عمر بن حيّوية، أنا محمّد بن خلف بن المرزبان، حدثني أبو عبد اللّه الثمامي، عن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من العرب تحته ابنة عم له، و كان لها عاشقا، و كانت امرأة جميلة، و كان من عشقه لها أنه كان يقعد في دهليز ابن عمّ‌ مع ندمائه، ثم يدخل ساعة بعد ساعة ينظر إليها ثم يرجع إلى أصحابه عشقا لها، فطبق لها ابن عم لها، فاكترى دارا إلى جنبه، ثم لم يزل يراسلها حتى أجابته إلى ما أراد، فاختالت فتدلّت إليه، و دخل الزوج لعادته لينظر إليها فلم يرها، فقال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حاجة، فطلبها في الموضع فلم يجدها، فإذا هي قد نزلت و هو ينظر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و اللّه لتصدقيني،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لأصدقنك من الأمر كيت و كيت، فأقرّت له، فسلّ‌ السيف، فضرب عنقها و قتل أمّها و هرب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طلعة طلع الحمام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جنت لها ثمر الرّدى بيديها</w:t>
      </w:r>
    </w:p>
    <w:p>
      <w:pPr>
        <w:pStyle w:val="BookText"/>
        <w:rPr/>
      </w:pPr>
      <w:r>
        <w:rPr>
          <w:rFonts w:ascii="Amiri" w:hAnsi="Amiri" w:eastAsia="Amiri" w:cs="Amiri"/>
          <w:color w:val="111111"/>
          <w:sz w:val="28"/>
          <w:sz w:val="28"/>
          <w:szCs w:val="28"/>
          <w:rtl w:val="true"/>
          <w:lang w:bidi="ar-SA"/>
        </w:rPr>
        <w:t xml:space="preserve">روّيت من دمها الثرى و 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الهوى شفتي من شفتيها</w:t>
      </w:r>
    </w:p>
    <w:p>
      <w:pPr>
        <w:pStyle w:val="BookText"/>
        <w:rPr/>
      </w:pPr>
      <w:r>
        <w:rPr>
          <w:rFonts w:ascii="Amiri" w:hAnsi="Amiri" w:eastAsia="Amiri" w:cs="Amiri"/>
          <w:color w:val="111111"/>
          <w:sz w:val="28"/>
          <w:sz w:val="28"/>
          <w:szCs w:val="28"/>
          <w:rtl w:val="true"/>
          <w:lang w:bidi="ar-SA"/>
        </w:rPr>
        <w:t xml:space="preserve">حكّمت سيفي في مجال خناقها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مدامعي تجري على خدّيها</w:t>
      </w:r>
    </w:p>
    <w:p>
      <w:pPr>
        <w:pStyle w:val="BookText"/>
        <w:rPr/>
      </w:pPr>
      <w:r>
        <w:rPr>
          <w:rFonts w:ascii="Amiri" w:hAnsi="Amiri" w:eastAsia="Amiri" w:cs="Amiri"/>
          <w:color w:val="111111"/>
          <w:sz w:val="28"/>
          <w:sz w:val="28"/>
          <w:szCs w:val="28"/>
          <w:rtl w:val="true"/>
          <w:lang w:bidi="ar-SA"/>
        </w:rPr>
        <w:t xml:space="preserve">ما كان قتلها لأنّي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إذا سقط‍‌ الغبار عليها</w:t>
      </w:r>
    </w:p>
    <w:p>
      <w:pPr>
        <w:pStyle w:val="BookText"/>
        <w:rPr/>
      </w:pPr>
      <w:r>
        <w:rPr>
          <w:rFonts w:ascii="Amiri" w:hAnsi="Amiri" w:eastAsia="Amiri" w:cs="Amiri"/>
          <w:color w:val="111111"/>
          <w:sz w:val="28"/>
          <w:sz w:val="28"/>
          <w:szCs w:val="28"/>
          <w:rtl w:val="true"/>
          <w:lang w:bidi="ar-SA"/>
        </w:rPr>
        <w:t xml:space="preserve">لكن بخلت عن العيون بحسنها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شفقت من نظر الغلام إليها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أنا أبو أحمد عبد اللّه بن أحمد الفرضي، نا أبو بكر محمّد بن يحيى بن عبد اللّه الصولي، أنشدني محمّد بن موسى مولى بني هاشم، أنشدني عبد السّلام بن رغبان لنفسه و هو المعروف بديك الجن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سمي المقتول بالطّفّ‌ </w:t>
      </w:r>
      <w:r>
        <w:rPr>
          <w:rStyle w:val="FootnoteAnchor"/>
          <w:rtl w:val="true"/>
        </w:rPr>
        <w:footnoteReference w:id="1114"/>
      </w:r>
      <w:r>
        <w:rPr>
          <w:rFonts w:ascii="Amiri" w:hAnsi="Amiri" w:eastAsia="Amiri" w:cs="Amiri"/>
          <w:color w:val="111111"/>
          <w:sz w:val="28"/>
          <w:sz w:val="28"/>
          <w:szCs w:val="28"/>
          <w:rtl w:val="true"/>
          <w:lang w:bidi="ar-SA"/>
        </w:rPr>
        <w:t xml:space="preserve">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حاشى أبيه و جده</w:t>
      </w:r>
    </w:p>
    <w:p>
      <w:pPr>
        <w:pStyle w:val="BookText"/>
        <w:rPr/>
      </w:pPr>
      <w:r>
        <w:rPr>
          <w:rFonts w:ascii="Amiri" w:hAnsi="Amiri" w:eastAsia="Amiri" w:cs="Amiri"/>
          <w:color w:val="111111"/>
          <w:sz w:val="28"/>
          <w:sz w:val="28"/>
          <w:szCs w:val="28"/>
          <w:rtl w:val="true"/>
          <w:lang w:bidi="ar-SA"/>
        </w:rPr>
        <w:t xml:space="preserve">عنّفوني إن ذاب فيك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ذاك من شقاوة جدّه</w:t>
      </w:r>
    </w:p>
    <w:p>
      <w:pPr>
        <w:pStyle w:val="BookText"/>
        <w:rPr/>
      </w:pPr>
      <w:r>
        <w:rPr>
          <w:rFonts w:ascii="Amiri" w:hAnsi="Amiri" w:eastAsia="Amiri" w:cs="Amiri"/>
          <w:color w:val="111111"/>
          <w:sz w:val="28"/>
          <w:sz w:val="28"/>
          <w:szCs w:val="28"/>
          <w:rtl w:val="true"/>
          <w:lang w:bidi="ar-SA"/>
        </w:rPr>
        <w:t xml:space="preserve">أنا أفدي من المكاره من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أرقّ‌ من ورد خدّه</w:t>
      </w:r>
    </w:p>
    <w:p>
      <w:pPr>
        <w:pStyle w:val="BookText"/>
        <w:rPr/>
      </w:pPr>
      <w:r>
        <w:rPr>
          <w:rFonts w:ascii="Amiri" w:hAnsi="Amiri" w:eastAsia="Amiri" w:cs="Amiri"/>
          <w:color w:val="111111"/>
          <w:sz w:val="28"/>
          <w:sz w:val="28"/>
          <w:szCs w:val="28"/>
          <w:rtl w:val="true"/>
          <w:lang w:bidi="ar-SA"/>
        </w:rPr>
        <w:t>أنبأنا أبو عبد اللّه الفراوي و غيره، عن أبي عثمان الصابوني، أنا أبو القاسم بن حبيب المعشر، أنشدنا أبو الحسين محمّد بن علي القزّاز لديك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يا غلام عنان طرفك فاحوه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فقد حوت الشمول عناني</w:t>
      </w:r>
    </w:p>
    <w:p>
      <w:pPr>
        <w:pStyle w:val="BookText"/>
        <w:rPr/>
      </w:pPr>
      <w:r>
        <w:rPr>
          <w:rFonts w:ascii="Amiri" w:hAnsi="Amiri" w:eastAsia="Amiri" w:cs="Amiri"/>
          <w:color w:val="111111"/>
          <w:sz w:val="28"/>
          <w:sz w:val="28"/>
          <w:szCs w:val="28"/>
          <w:rtl w:val="true"/>
          <w:lang w:bidi="ar-SA"/>
        </w:rPr>
        <w:t xml:space="preserve">سكران سكر هوى و سكر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يفيق فتى به سكران</w:t>
      </w:r>
    </w:p>
    <w:p>
      <w:pPr>
        <w:pStyle w:val="BookText"/>
        <w:rPr/>
      </w:pPr>
      <w:r>
        <w:rPr>
          <w:rFonts w:ascii="Amiri" w:hAnsi="Amiri" w:eastAsia="Amiri" w:cs="Amiri"/>
          <w:color w:val="111111"/>
          <w:sz w:val="28"/>
          <w:sz w:val="28"/>
          <w:szCs w:val="28"/>
          <w:rtl w:val="true"/>
          <w:lang w:bidi="ar-SA"/>
        </w:rPr>
        <w:t xml:space="preserve">ما الشأن ويحك في فراق فريقهم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أنساد ويحك في حنون حناني</w:t>
      </w:r>
    </w:p>
    <w:p>
      <w:pPr>
        <w:pStyle w:val="BookText"/>
        <w:rPr/>
      </w:pPr>
      <w:r>
        <w:rPr>
          <w:rFonts w:ascii="Amiri" w:hAnsi="Amiri" w:eastAsia="Amiri" w:cs="Amiri"/>
          <w:color w:val="111111"/>
          <w:sz w:val="28"/>
          <w:sz w:val="28"/>
          <w:szCs w:val="28"/>
          <w:rtl w:val="true"/>
          <w:lang w:bidi="ar-SA"/>
        </w:rPr>
        <w:t>أنبأنا أبو الفرج غيث بن علي، نا أبو بكر الخطيب، و أبو منصور عبد المحسن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أحمد بن علي بن محمّد الحلبي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الحسين بن علي بن عبيد اللّه بن محمّد بن أبي أسامة، أنشدنا سعيد بن زيد الحمصي،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ديك الجن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عزيز بين الدلال و بين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فارقته على رغم أنفي</w:t>
      </w:r>
    </w:p>
    <w:p>
      <w:pPr>
        <w:pStyle w:val="BookText"/>
        <w:rPr/>
      </w:pPr>
      <w:r>
        <w:rPr>
          <w:rFonts w:ascii="Amiri" w:hAnsi="Amiri" w:eastAsia="Amiri" w:cs="Amiri"/>
          <w:color w:val="111111"/>
          <w:sz w:val="28"/>
          <w:sz w:val="28"/>
          <w:szCs w:val="28"/>
          <w:rtl w:val="true"/>
          <w:lang w:bidi="ar-SA"/>
        </w:rPr>
        <w:t xml:space="preserve">لم أكن أعلم الزمان مجيبه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فيجني فيه عليّ‌ بصرف</w:t>
      </w:r>
    </w:p>
    <w:p>
      <w:pPr>
        <w:pStyle w:val="BookText"/>
        <w:rPr/>
      </w:pPr>
      <w:r>
        <w:rPr>
          <w:rFonts w:ascii="Amiri" w:hAnsi="Amiri" w:eastAsia="Amiri" w:cs="Amiri"/>
          <w:color w:val="111111"/>
          <w:sz w:val="28"/>
          <w:sz w:val="28"/>
          <w:szCs w:val="28"/>
          <w:rtl w:val="true"/>
          <w:lang w:bidi="ar-SA"/>
        </w:rPr>
        <w:t xml:space="preserve">صنت عن اكترى هواه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 إلاّ فؤادي و طرفي</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القاسم بن السّمرقندي، أنا أبو علي بن المسلمة، و أبو الحسن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أحمد بن إبراهيم الكندي، أنا محمّد بن جعفر الخرائطي، أنشدني أبو صخر الأموي لديك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نديم عيني بعدك 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لوعة انسانها يلهب</w:t>
      </w:r>
    </w:p>
    <w:p>
      <w:pPr>
        <w:pStyle w:val="BookText"/>
        <w:rPr/>
      </w:pPr>
      <w:r>
        <w:rPr>
          <w:rFonts w:ascii="Amiri" w:hAnsi="Amiri" w:eastAsia="Amiri" w:cs="Amiri"/>
          <w:color w:val="111111"/>
          <w:sz w:val="28"/>
          <w:sz w:val="28"/>
          <w:szCs w:val="28"/>
          <w:rtl w:val="true"/>
          <w:lang w:bidi="ar-SA"/>
        </w:rPr>
        <w:t xml:space="preserve">و دمعة في الخد مسفوحة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جمرة تحلب</w:t>
      </w:r>
    </w:p>
    <w:p>
      <w:pPr>
        <w:pStyle w:val="BookText"/>
        <w:rPr/>
      </w:pPr>
      <w:r>
        <w:rPr>
          <w:rFonts w:ascii="Amiri" w:hAnsi="Amiri" w:eastAsia="Amiri" w:cs="Amiri"/>
          <w:color w:val="111111"/>
          <w:sz w:val="28"/>
          <w:sz w:val="28"/>
          <w:szCs w:val="28"/>
          <w:rtl w:val="true"/>
          <w:lang w:bidi="ar-SA"/>
        </w:rPr>
        <w:t xml:space="preserve">ما امتنع الدمع و إسباله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لما امتنع المطلب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تكن الأيام قد أديبت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فإنّ‌ الدّمع لا يديب </w:t>
      </w:r>
      <w:bookmarkStart w:id="239" w:name="pg16713_193723"/>
    </w:p>
    <w:p>
      <w:pPr>
        <w:pStyle w:val="BookText"/>
        <w:rPr/>
      </w:pPr>
      <w:bookmarkEnd w:id="239"/>
      <w:r>
        <w:rPr>
          <w:rFonts w:ascii="Amiri" w:hAnsi="Amiri" w:eastAsia="Amiri" w:cs="Amiri"/>
          <w:color w:val="111111"/>
          <w:sz w:val="28"/>
          <w:sz w:val="28"/>
          <w:szCs w:val="28"/>
          <w:rtl w:val="true"/>
          <w:lang w:bidi="ar-SA"/>
        </w:rPr>
        <w:t xml:space="preserve">كتب إلينا أبو سعد بن السمعاني، أنا القاضي أبو الفضائل محمّد بن عبد اللّه بن أبي يعمر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عبد الملك النّسفي في كتابه، نا أبو العباس جعفر بن محمّد بن المعتمر المستغفري، أنشدنا أبو عمر لاحق بن الحسين المقدسي، أنشدنا علي بن نصر بن علي النحوي الأسيوطي، أنشدنا غانم بن محمّد بن زيد الفرضي، أنشدني جدي زيد بن غانم، أنشدني عبد السّلام بن رغبان الديك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لي على الشوق اللّجوج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نزحت دار و خفّ‌ قطين</w:t>
      </w:r>
    </w:p>
    <w:p>
      <w:pPr>
        <w:pStyle w:val="BookText"/>
        <w:rPr/>
      </w:pPr>
      <w:r>
        <w:rPr>
          <w:rFonts w:ascii="Amiri" w:hAnsi="Amiri" w:eastAsia="Amiri" w:cs="Amiri"/>
          <w:color w:val="111111"/>
          <w:sz w:val="28"/>
          <w:sz w:val="28"/>
          <w:szCs w:val="28"/>
          <w:rtl w:val="true"/>
          <w:lang w:bidi="ar-SA"/>
        </w:rPr>
        <w:t xml:space="preserve">إذا ذكروا ذكر الشام استقادني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بأكناف الشآم حنين</w:t>
      </w:r>
    </w:p>
    <w:p>
      <w:pPr>
        <w:pStyle w:val="BookText"/>
        <w:rPr/>
      </w:pPr>
      <w:r>
        <w:rPr>
          <w:rFonts w:ascii="Amiri" w:hAnsi="Amiri" w:eastAsia="Amiri" w:cs="Amiri"/>
          <w:color w:val="111111"/>
          <w:sz w:val="28"/>
          <w:sz w:val="28"/>
          <w:szCs w:val="28"/>
          <w:rtl w:val="true"/>
          <w:lang w:bidi="ar-SA"/>
        </w:rPr>
        <w:t xml:space="preserve">تطاول هذا الليل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نجمه أن لا يعود يمين</w:t>
      </w:r>
    </w:p>
    <w:p>
      <w:pPr>
        <w:pStyle w:val="BookText"/>
        <w:rPr/>
      </w:pPr>
      <w:r>
        <w:rPr>
          <w:rFonts w:ascii="Amiri" w:hAnsi="Amiri" w:eastAsia="Amiri" w:cs="Amiri"/>
          <w:color w:val="111111"/>
          <w:sz w:val="28"/>
          <w:sz w:val="28"/>
          <w:szCs w:val="28"/>
          <w:rtl w:val="true"/>
          <w:lang w:bidi="ar-SA"/>
        </w:rPr>
        <w:t xml:space="preserve">فو اللّه ما فارقتها عن قلى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يقضي فسوف يكون</w:t>
      </w:r>
    </w:p>
    <w:p>
      <w:pPr>
        <w:pStyle w:val="Heading4"/>
        <w:numPr>
          <w:ilvl w:val="3"/>
          <w:numId w:val="1"/>
        </w:numPr>
        <w:rPr/>
      </w:pPr>
      <w:bookmarkStart w:id="240" w:name="__RefHeading___Toc2318026_73709187"/>
      <w:bookmarkStart w:id="241" w:name="_Toc92"/>
      <w:bookmarkEnd w:id="240"/>
      <w:r>
        <w:rPr/>
        <w:t>4051</w:t>
      </w:r>
      <w:r>
        <w:rPr>
          <w:rtl w:val="true"/>
        </w:rPr>
        <w:t xml:space="preserve"> - </w:t>
      </w:r>
      <w:r>
        <w:rPr>
          <w:rtl w:val="true"/>
        </w:rPr>
        <w:t>عبد السّلام بن العباس بن الوليد بن الزبير الحضرمي الحمصي</w:t>
      </w:r>
      <w:bookmarkEnd w:id="241"/>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بن حبيب الغساني، و هشام بن عمّار، و أبا محمّد عبد الرّحمن بن عبد اللّه الدمشقيين،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بن سعيد بن كثير بن دينار </w:t>
      </w:r>
      <w:r>
        <w:rPr>
          <w:rStyle w:val="FootnoteAnchor"/>
          <w:rtl w:val="true"/>
        </w:rPr>
        <w:footnoteReference w:id="1115"/>
      </w:r>
      <w:r>
        <w:rPr>
          <w:rFonts w:ascii="Amiri" w:hAnsi="Amiri" w:eastAsia="Amiri" w:cs="Amiri"/>
          <w:color w:val="111111"/>
          <w:sz w:val="28"/>
          <w:sz w:val="28"/>
          <w:szCs w:val="28"/>
          <w:rtl w:val="true"/>
          <w:lang w:bidi="ar-SA"/>
        </w:rPr>
        <w:t>،و أبا عبد اللّه محمّد بن عبد العزيز بن عفير، و محمّد بن مصفّى، و أبا خالد يزيد بن أبي قرّة المؤذن الحضرمي، و أبا حاتم الرازي، و أبا عبد اللّه محمّد بن الوزير الواسطي و عبد الرّحمن بن أيوب السّكوني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القاضي عبد الصمد بن سعيد الحمصي، و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محمّد بن إبراهيم، أنا سليمان بن أحمد الطبراني، نا عبد السلام بن العباس بن الوليد الحمصي، نا عبد الرّحمن بن أيوب السّكوني الحمصي، نا عطّاف بن خالد </w:t>
      </w:r>
      <w:r>
        <w:rPr>
          <w:rStyle w:val="FootnoteAnchor"/>
          <w:rtl w:val="true"/>
        </w:rPr>
        <w:footnoteReference w:id="1116"/>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اللّه في التجارة لأهل الجنة لاتّجروا في البزّ و العطر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7304</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نافع إلاّ عطّاف، و تفرد به ابن أيوب</w:t>
      </w:r>
      <w:r>
        <w:rPr>
          <w:rFonts w:eastAsia="Amiri" w:cs="Amiri" w:ascii="Amiri" w:hAnsi="Amiri"/>
          <w:color w:val="111111"/>
          <w:sz w:val="28"/>
          <w:szCs w:val="28"/>
          <w:rtl w:val="true"/>
          <w:lang w:bidi="ar-SA"/>
        </w:rPr>
        <w:t xml:space="preserve">. </w:t>
      </w:r>
      <w:bookmarkStart w:id="242" w:name="pg16713_193724"/>
    </w:p>
    <w:p>
      <w:pPr>
        <w:pStyle w:val="Heading4"/>
        <w:numPr>
          <w:ilvl w:val="3"/>
          <w:numId w:val="1"/>
        </w:numPr>
        <w:rPr/>
      </w:pPr>
      <w:bookmarkStart w:id="243" w:name="__RefHeading___Toc2318028_73709187"/>
      <w:bookmarkStart w:id="244" w:name="_Toc93"/>
      <w:bookmarkEnd w:id="242"/>
      <w:bookmarkEnd w:id="243"/>
      <w:r>
        <w:rPr/>
        <w:t>4052</w:t>
      </w:r>
      <w:r>
        <w:rPr>
          <w:rtl w:val="true"/>
        </w:rPr>
        <w:t xml:space="preserve"> - </w:t>
      </w:r>
      <w:r>
        <w:rPr>
          <w:rtl w:val="true"/>
        </w:rPr>
        <w:t>عبد السّلام بن عبد الرّحمن</w:t>
      </w:r>
      <w:bookmarkEnd w:id="244"/>
    </w:p>
    <w:p>
      <w:pPr>
        <w:pStyle w:val="BookText"/>
        <w:rPr/>
      </w:pPr>
      <w:r>
        <w:rPr>
          <w:rFonts w:ascii="Amiri" w:hAnsi="Amiri" w:eastAsia="Amiri" w:cs="Amiri"/>
          <w:color w:val="111111"/>
          <w:sz w:val="28"/>
          <w:sz w:val="28"/>
          <w:szCs w:val="28"/>
          <w:rtl w:val="true"/>
          <w:lang w:bidi="ar-SA"/>
        </w:rPr>
        <w:t xml:space="preserve">أبو القاسم الحرداني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شعيب بن شعيب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 بن الحارث القرشي، و إبراهيم بن محمّد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نا يحيى بن عبد اللّه بن الحارث بن الزّجاج، نا أبو القاسم عبد السلام بن عبد الرّحمن الحرداني بقرية حردان </w:t>
      </w:r>
      <w:r>
        <w:rPr>
          <w:rStyle w:val="FootnoteAnchor"/>
          <w:rtl w:val="true"/>
        </w:rPr>
        <w:footnoteReference w:id="1118"/>
      </w:r>
      <w:r>
        <w:rPr>
          <w:rFonts w:ascii="Amiri" w:hAnsi="Amiri" w:eastAsia="Amiri" w:cs="Amiri"/>
          <w:color w:val="111111"/>
          <w:sz w:val="28"/>
          <w:sz w:val="28"/>
          <w:szCs w:val="28"/>
          <w:rtl w:val="true"/>
          <w:lang w:bidi="ar-SA"/>
        </w:rPr>
        <w:t xml:space="preserve">،نا شعيب بن شعيب بن إسحاق، نا أبو المغيرة عن الأوزاعي مثل حديث الأوزاعي، حدثني عبد اللّه بن عامر، حدثني زيد بن أسلم عن أبيه، عن أبي هريرة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لَعَلَّكُمْ‌ تُرْحَمُونَ‌</w:t>
      </w:r>
      <w:r>
        <w:rPr>
          <w:rFonts w:eastAsia="Amiri" w:cs="Amiri" w:ascii="Amiri" w:hAnsi="Amiri"/>
          <w:color w:val="111111"/>
          <w:sz w:val="28"/>
          <w:szCs w:val="28"/>
          <w:rtl w:val="true"/>
          <w:lang w:bidi="ar-SA"/>
        </w:rPr>
        <w:t xml:space="preserve">) </w:t>
      </w:r>
      <w:r>
        <w:rPr>
          <w:rStyle w:val="FootnoteAnchor"/>
          <w:rtl w:val="true"/>
        </w:rPr>
        <w:footnoteReference w:id="11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رفع الأصوات و هم خلف رسول اللّه صلى اللّه عليه و سلم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و نقلته من خطه، أنا أبو الحسن علي بن الحسين بن أحمد بن صصري، أنا تمام بن محمّد، أخبرني أبو بكر يحيى بن عبد اللّه بن الحارث، نا أبو القاسم عبد السّلام الحرداني </w:t>
      </w:r>
      <w:r>
        <w:rPr>
          <w:rStyle w:val="FootnoteAnchor"/>
          <w:rtl w:val="true"/>
        </w:rPr>
        <w:footnoteReference w:id="1120"/>
      </w:r>
      <w:r>
        <w:rPr>
          <w:rFonts w:ascii="Amiri" w:hAnsi="Amiri" w:eastAsia="Amiri" w:cs="Amiri"/>
          <w:color w:val="111111"/>
          <w:sz w:val="28"/>
          <w:sz w:val="28"/>
          <w:szCs w:val="28"/>
          <w:rtl w:val="true"/>
          <w:lang w:bidi="ar-SA"/>
        </w:rPr>
        <w:t>سنة تسع و ثمانين و مائتين، و مات سنة تسعين، بحديث ذكره</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2318030_73709187"/>
      <w:bookmarkStart w:id="246" w:name="_Toc94"/>
      <w:bookmarkEnd w:id="245"/>
      <w:r>
        <w:rPr/>
        <w:t>4053</w:t>
      </w:r>
      <w:r>
        <w:rPr>
          <w:rtl w:val="true"/>
        </w:rPr>
        <w:t xml:space="preserve"> - </w:t>
      </w:r>
      <w:r>
        <w:rPr>
          <w:rtl w:val="true"/>
        </w:rPr>
        <w:t>عبد السّلام بن عبد القدوس بن حبيب</w:t>
      </w:r>
      <w:bookmarkEnd w:id="246"/>
    </w:p>
    <w:p>
      <w:pPr>
        <w:pStyle w:val="BookText"/>
        <w:rPr/>
      </w:pPr>
      <w:r>
        <w:rPr>
          <w:rFonts w:ascii="Amiri" w:hAnsi="Amiri" w:eastAsia="Amiri" w:cs="Amiri"/>
          <w:color w:val="111111"/>
          <w:sz w:val="28"/>
          <w:sz w:val="28"/>
          <w:szCs w:val="28"/>
          <w:rtl w:val="true"/>
          <w:lang w:bidi="ar-SA"/>
        </w:rPr>
        <w:t xml:space="preserve">أبو محمّد الكلاعي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روى عن أبيه، و ابن جريج، و الأوزاعي، و ثور بن يزيد، و الأعمش، و هشام بن عروة، و إبراهيم بن أبي عبلة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القدوس بن عبد السّلام، و عثمان بن إسماعيل، و عمرو بن عثمان، و أبو روح الربيع بن روح، و كثير بن عبيد، و أبو التّقي، و عباس بن الوليد الخلاّل، </w:t>
      </w:r>
    </w:p>
    <w:p>
      <w:pPr>
        <w:pStyle w:val="BookText"/>
        <w:rPr/>
      </w:pPr>
      <w:r>
        <w:rPr>
          <w:rFonts w:ascii="Amiri" w:hAnsi="Amiri" w:eastAsia="Amiri" w:cs="Amiri"/>
          <w:color w:val="111111"/>
          <w:sz w:val="28"/>
          <w:sz w:val="28"/>
          <w:szCs w:val="28"/>
          <w:rtl w:val="true"/>
          <w:lang w:bidi="ar-SA"/>
        </w:rPr>
        <w:t>و هشام بن عمّار، و سليمان بن سلمة الخبائري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عبد اللّه محمّد بن إبراهيم بن عبد الرّحمن، نا أحمد بن المعلّى، نا عثمان بن إسماعيل، نا عبد السلام بن عبد القدوس، أخبرني أبي، نا بلال بن سعد السّكوني،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مخمرا مسكرا مستحلا له بعد تحريمه، لم يتب و لم ينزع، فليس مني، و لا أنا منه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122"/>
      </w:r>
      <w:r>
        <w:rPr>
          <w:rFonts w:ascii="IRNazanin" w:hAnsi="IRNazanin" w:eastAsia="IRNazanin"/>
          <w:color w:val="111111"/>
          <w:sz w:val="28"/>
          <w:sz w:val="28"/>
          <w:szCs w:val="28"/>
          <w:rtl w:val="true"/>
          <w:lang w:bidi="fa-IR"/>
        </w:rPr>
        <w:t xml:space="preserve">،نا عمرو </w:t>
      </w:r>
      <w:r>
        <w:rPr>
          <w:rStyle w:val="FootnoteAnchor"/>
          <w:rtl w:val="true"/>
        </w:rPr>
        <w:footnoteReference w:id="1123"/>
      </w:r>
      <w:r>
        <w:rPr>
          <w:rFonts w:ascii="Amiri" w:hAnsi="Amiri" w:eastAsia="Amiri" w:cs="Amiri"/>
          <w:color w:val="111111"/>
          <w:sz w:val="28"/>
          <w:sz w:val="28"/>
          <w:szCs w:val="28"/>
          <w:rtl w:val="true"/>
          <w:lang w:bidi="ar-SA"/>
        </w:rPr>
        <w:t>بن سنان، نا عباس بن الوليد الخلاّل، نا عبد السلام بن عبد القدوس،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لا يشبعن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 مطر، و أنثى من ذكر، و عين من نظر، و طالب علم من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يرويه عن هشام غير عبد السّلام هذا، و هو بهذا الإسناد منكر، و لعبد السّلام غير ما ذكرت، و عامة ما يرويه غير محفوظ‍‌، و قد روى عبد السّلام هذا عن الأعمش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ثنا أبو بكر الخليل بن هبة اللّه بن الخليل، أنا عبد الوهاب الكلابي، نا أبو الجهم أحمد بن الحسين بن طلاّب، نا العباس بن الوليد بن صبح الخلاّل، أنا عبد السلام بن عبد القدوس، أبو محمّد الكلاعي، نا ثور بن يزيد، عن خالد بن معدان،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الأيام و الليالي حتى تشرب طائفة من أمّتي الخمر، و يسمّونها بغير اسمها</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أبو سعيد محمّد بن عبد اللّه بن حمدون، أنا أبو حامد بن الشّرقي، نا محمّد بن يحيى الذهلي، نا الربيع بن روح، نا عبد السلام بن عبد القدوس الدّمشقي، عن أبيه </w:t>
      </w:r>
      <w:r>
        <w:rPr>
          <w:rStyle w:val="FootnoteAnchor"/>
          <w:rtl w:val="true"/>
        </w:rPr>
        <w:footnoteReference w:id="1125"/>
      </w:r>
      <w:r>
        <w:rPr>
          <w:rFonts w:ascii="Amiri" w:hAnsi="Amiri" w:eastAsia="Amiri" w:cs="Amiri"/>
          <w:color w:val="111111"/>
          <w:sz w:val="28"/>
          <w:sz w:val="28"/>
          <w:szCs w:val="28"/>
          <w:rtl w:val="true"/>
          <w:lang w:bidi="ar-SA"/>
        </w:rPr>
        <w:t>،عن أبيه، عن الزهري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r>
        <w:rPr>
          <w:rStyle w:val="FootnoteAnchor"/>
          <w:rtl w:val="true"/>
        </w:rPr>
        <w:footnoteReference w:id="1126"/>
      </w:r>
      <w:r>
        <w:rPr>
          <w:rFonts w:ascii="Amiri" w:hAnsi="Amiri" w:eastAsia="Amiri" w:cs="Amiri"/>
          <w:color w:val="111111"/>
          <w:sz w:val="28"/>
          <w:sz w:val="28"/>
          <w:szCs w:val="28"/>
          <w:rtl w:val="true"/>
          <w:lang w:bidi="ar-SA"/>
        </w:rPr>
        <w:t xml:space="preserve">محمّد بن أبي حاتم، قال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السّلام بن عبد القدوس روى عن هشام بن عروة، روى عنه عمرو بن عثمان،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أبوه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و غيره، عن أبي إسحاق إبراهيم بن عمر، عن محمّد بن العباس بن الفرات، أنا محمّد بن العباس بن أحمد الضّبّي، أنا يعقوب بن إسحاق بن محمود الهروي، أنا صالح بن محمّد الحافظ‍‌، قال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السّلام بن عبد القدوس بن حبيب دمشقي ضعيف، و أبوه </w:t>
      </w:r>
      <w:r>
        <w:rPr>
          <w:rStyle w:val="FootnoteAnchor"/>
          <w:rtl w:val="true"/>
        </w:rPr>
        <w:footnoteReference w:id="1129"/>
      </w:r>
      <w:r>
        <w:rPr>
          <w:rFonts w:ascii="IRNazanin" w:hAnsi="IRNazanin" w:eastAsia="IRNazanin"/>
          <w:color w:val="111111"/>
          <w:sz w:val="28"/>
          <w:sz w:val="28"/>
          <w:szCs w:val="28"/>
          <w:rtl w:val="true"/>
          <w:lang w:bidi="fa-IR"/>
        </w:rPr>
        <w:t>عبد القدوس أضعف منه، و</w:t>
      </w:r>
      <w:r>
        <w:rPr>
          <w:rFonts w:eastAsia="IRNazanin" w:cs="IRNazanin"/>
          <w:color w:val="111111"/>
          <w:sz w:val="28"/>
          <w:szCs w:val="28"/>
          <w:rtl w:val="true"/>
          <w:lang w:bidi="fa-IR"/>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كان يكنيه بأبي سعيد الوحاظي </w:t>
      </w:r>
      <w:r>
        <w:rPr>
          <w:rStyle w:val="FootnoteAnchor"/>
          <w:rtl w:val="true"/>
        </w:rPr>
        <w:footnoteReference w:id="1131"/>
      </w:r>
      <w:r>
        <w:rPr>
          <w:rFonts w:ascii="Amiri" w:hAnsi="Amiri" w:eastAsia="Amiri" w:cs="Amiri"/>
          <w:color w:val="111111"/>
          <w:sz w:val="28"/>
          <w:sz w:val="28"/>
          <w:szCs w:val="28"/>
          <w:rtl w:val="true"/>
          <w:lang w:bidi="ar-SA"/>
        </w:rPr>
        <w:t xml:space="preserve">،و كان يكنى أيضا بأبي عبد السّلام، و له كنيتان، و أبو المغيرة عبد القدوس بن الحجاج ثقة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قال </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عبد القدوس شامي، عن ابن جريج، و هشام بن عروة لا يتابع على شيء من حديثه، و ليس ممن </w:t>
      </w:r>
      <w:r>
        <w:rPr>
          <w:rStyle w:val="FootnoteAnchor"/>
          <w:rtl w:val="true"/>
        </w:rPr>
        <w:footnoteReference w:id="1134"/>
      </w:r>
      <w:r>
        <w:rPr>
          <w:rFonts w:ascii="Amiri" w:hAnsi="Amiri" w:eastAsia="Amiri" w:cs="Amiri"/>
          <w:color w:val="111111"/>
          <w:sz w:val="28"/>
          <w:sz w:val="28"/>
          <w:szCs w:val="28"/>
          <w:rtl w:val="true"/>
          <w:lang w:bidi="ar-SA"/>
        </w:rPr>
        <w:t>يقيم الحديث</w:t>
      </w:r>
      <w:r>
        <w:rPr>
          <w:rFonts w:eastAsia="Amiri" w:cs="Amiri" w:ascii="Amiri" w:hAnsi="Amiri"/>
          <w:color w:val="111111"/>
          <w:sz w:val="28"/>
          <w:szCs w:val="28"/>
          <w:rtl w:val="true"/>
          <w:lang w:bidi="ar-SA"/>
        </w:rPr>
        <w:t xml:space="preserve">. </w:t>
      </w:r>
      <w:bookmarkStart w:id="247" w:name="pg16713_193727"/>
    </w:p>
    <w:p>
      <w:pPr>
        <w:pStyle w:val="BookText"/>
        <w:rPr/>
      </w:pPr>
      <w:bookmarkEnd w:id="247"/>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السّلام بن عبد القدوس الكلاعي الدمشقي يروي عن هشام بن عروة، و أبي خالد ثور بن يزيد الرحبي أحاديث منكرة، روى عنه أبو الحسن كثير بن عبيد بن نمير المذحجي، و أبو الفضل العباس بن الوليد بن صبح الخلاّل الدمشقي، كنّاه لي أبو الجهم أحمد بن الحسين بن طلاّب القرشي، نا 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و أبو علي الحداد، قالا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إبراهيم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عبد القدوس الشامي، عن إبراهيم بن أبي عبلة، روى عنه هشام بن عمّار، لا شيء</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318032_73709187"/>
      <w:bookmarkStart w:id="249" w:name="_Toc95"/>
      <w:bookmarkEnd w:id="248"/>
      <w:r>
        <w:rPr/>
        <w:t>4054</w:t>
      </w:r>
      <w:r>
        <w:rPr>
          <w:rtl w:val="true"/>
        </w:rPr>
        <w:t xml:space="preserve"> - </w:t>
      </w:r>
      <w:r>
        <w:rPr>
          <w:rtl w:val="true"/>
        </w:rPr>
        <w:t>عبد السّلام بن عبد الواحد بن سليمان</w:t>
      </w:r>
      <w:bookmarkEnd w:id="249"/>
    </w:p>
    <w:p>
      <w:pPr>
        <w:pStyle w:val="BookText"/>
        <w:rPr/>
      </w:pPr>
      <w:r>
        <w:rPr>
          <w:rFonts w:ascii="Amiri" w:hAnsi="Amiri" w:eastAsia="Amiri" w:cs="Amiri"/>
          <w:color w:val="111111"/>
          <w:sz w:val="28"/>
          <w:sz w:val="28"/>
          <w:szCs w:val="28"/>
          <w:rtl w:val="true"/>
          <w:lang w:bidi="ar-SA"/>
        </w:rPr>
        <w:t>ابن عبد الملك بن مروان بن الحكم بن أبي العاص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2318034_73709187"/>
      <w:bookmarkStart w:id="251" w:name="_Toc96"/>
      <w:bookmarkEnd w:id="250"/>
      <w:r>
        <w:rPr/>
        <w:t>4055</w:t>
      </w:r>
      <w:r>
        <w:rPr>
          <w:rtl w:val="true"/>
        </w:rPr>
        <w:t xml:space="preserve"> - </w:t>
      </w:r>
      <w:r>
        <w:rPr>
          <w:rtl w:val="true"/>
        </w:rPr>
        <w:t>عبد السّلام بن عتيق بن حبيب بن أبي عتيق</w:t>
      </w:r>
      <w:bookmarkEnd w:id="251"/>
    </w:p>
    <w:p>
      <w:pPr>
        <w:pStyle w:val="BookText"/>
        <w:rPr/>
      </w:pPr>
      <w:r>
        <w:rPr>
          <w:rFonts w:ascii="Amiri" w:hAnsi="Amiri" w:eastAsia="Amiri" w:cs="Amiri"/>
          <w:color w:val="111111"/>
          <w:sz w:val="28"/>
          <w:sz w:val="28"/>
          <w:szCs w:val="28"/>
          <w:rtl w:val="true"/>
          <w:lang w:bidi="ar-SA"/>
        </w:rPr>
        <w:t xml:space="preserve">أبو هشام العنسي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كانت داره بناحية باب السلامة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بقية بن الوليد، و أبي مسهر، و محمّد بن المبارك الصّوري، و مروان بن محمّد، و الوليد بن الوليد العبسي </w:t>
      </w:r>
      <w:r>
        <w:rPr>
          <w:rStyle w:val="FootnoteAnchor"/>
          <w:rtl w:val="true"/>
        </w:rPr>
        <w:footnoteReference w:id="1139"/>
      </w:r>
      <w:r>
        <w:rPr>
          <w:rFonts w:ascii="Amiri" w:hAnsi="Amiri" w:eastAsia="Amiri" w:cs="Amiri"/>
          <w:color w:val="111111"/>
          <w:sz w:val="28"/>
          <w:sz w:val="28"/>
          <w:szCs w:val="28"/>
          <w:rtl w:val="true"/>
          <w:lang w:bidi="ar-SA"/>
        </w:rPr>
        <w:t xml:space="preserve">،و محمّد بن عيسى بن الطّبّاع، و أبي الحارث العباس بن عبد الرّحمن بن الوليد بن نجيح، و أبي توبة </w:t>
      </w:r>
      <w:r>
        <w:rPr>
          <w:rStyle w:val="FootnoteAnchor"/>
          <w:rtl w:val="true"/>
        </w:rPr>
        <w:footnoteReference w:id="1140"/>
      </w:r>
      <w:r>
        <w:rPr>
          <w:rFonts w:ascii="Amiri" w:hAnsi="Amiri" w:eastAsia="Amiri" w:cs="Amiri"/>
          <w:color w:val="111111"/>
          <w:sz w:val="28"/>
          <w:sz w:val="28"/>
          <w:szCs w:val="28"/>
          <w:rtl w:val="true"/>
          <w:lang w:bidi="ar-SA"/>
        </w:rPr>
        <w:t xml:space="preserve">الربيع بن نافع، و علي بن عياش، و مسرور بن صدقة، و عبد اللّه بن مسلمة القعنبي </w:t>
      </w:r>
      <w:r>
        <w:rPr>
          <w:rStyle w:val="FootnoteAnchor"/>
          <w:rtl w:val="true"/>
        </w:rPr>
        <w:footnoteReference w:id="1141"/>
      </w:r>
      <w:r>
        <w:rPr>
          <w:rFonts w:ascii="Amiri" w:hAnsi="Amiri" w:eastAsia="Amiri" w:cs="Amiri"/>
          <w:color w:val="111111"/>
          <w:sz w:val="28"/>
          <w:sz w:val="28"/>
          <w:szCs w:val="28"/>
          <w:rtl w:val="true"/>
          <w:lang w:bidi="ar-SA"/>
        </w:rPr>
        <w:t xml:space="preserve">،و آدم بن أبي اياس، و أبي صفوان القاسم بن يزيد بن </w:t>
      </w:r>
    </w:p>
    <w:p>
      <w:pPr>
        <w:pStyle w:val="BookText"/>
        <w:rPr/>
      </w:pPr>
      <w:r>
        <w:rPr>
          <w:rFonts w:ascii="Amiri" w:hAnsi="Amiri" w:eastAsia="Amiri" w:cs="Amiri"/>
          <w:color w:val="111111"/>
          <w:sz w:val="28"/>
          <w:sz w:val="28"/>
          <w:szCs w:val="28"/>
          <w:rtl w:val="true"/>
          <w:lang w:bidi="ar-SA"/>
        </w:rPr>
        <w:t>عوانة الكلابي، و محمّد بن بكار بن بلال، و منبّه بن عثمان، و هشام بن عمّار، و أحمد بن أبي الحواري، و دحيم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بن جوصا، و أبو حاتم الرازي، و أبو داود في سننه، و أبو بكر بن أبي داود، و القاسم بن عيسى القصار، و إبراهيم بن عبد الرّحمن بن مروان، و أبو الحارث أحمد بن سعيد، و أبو الدحداح، و محمّد بن خريم </w:t>
      </w:r>
      <w:r>
        <w:rPr>
          <w:rStyle w:val="FootnoteAnchor"/>
          <w:rtl w:val="true"/>
        </w:rPr>
        <w:footnoteReference w:id="1142"/>
      </w:r>
      <w:r>
        <w:rPr>
          <w:rFonts w:ascii="Amiri" w:hAnsi="Amiri" w:eastAsia="Amiri" w:cs="Amiri"/>
          <w:color w:val="111111"/>
          <w:sz w:val="28"/>
          <w:sz w:val="28"/>
          <w:szCs w:val="28"/>
          <w:rtl w:val="true"/>
          <w:lang w:bidi="ar-SA"/>
        </w:rPr>
        <w:t>،و سليمان بن أيوب بن حذلم، و أبو عبد الرّحمن النّسائي، و علي بن سعيد بن بشير الرازي، و أبو علي محمّد بن سليمان بن الحسين الصّرفندي، و يوسف بن موسى المروذي، و الحسن بن علي بن شبيب المعمري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الموازيني </w:t>
      </w:r>
      <w:r>
        <w:rPr>
          <w:rStyle w:val="FootnoteAnchor"/>
          <w:rtl w:val="true"/>
        </w:rPr>
        <w:footnoteReference w:id="1143"/>
      </w:r>
      <w:r>
        <w:rPr>
          <w:rFonts w:ascii="Amiri" w:hAnsi="Amiri" w:eastAsia="Amiri" w:cs="Amiri"/>
          <w:color w:val="111111"/>
          <w:sz w:val="28"/>
          <w:sz w:val="28"/>
          <w:szCs w:val="28"/>
          <w:rtl w:val="true"/>
          <w:lang w:bidi="ar-SA"/>
        </w:rPr>
        <w:t>،أنا أبو القاسم بن الفرات، أنا عبد الوهاب الكلابي، أنا أبو الحسن بن جوصا، نا عبد السلام بن عتيق، و أبو زرعة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نا ابن سماعة، أنا الأوزاعي، حدثني الزهري، عن أبي سلمة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بعدي خلقا </w:t>
      </w:r>
      <w:r>
        <w:rPr>
          <w:rStyle w:val="FootnoteAnchor"/>
          <w:rtl w:val="true"/>
        </w:rPr>
        <w:footnoteReference w:id="1144"/>
      </w:r>
      <w:r>
        <w:rPr>
          <w:rFonts w:ascii="Amiri" w:hAnsi="Amiri" w:eastAsia="Amiri" w:cs="Amiri"/>
          <w:color w:val="111111"/>
          <w:sz w:val="28"/>
          <w:sz w:val="28"/>
          <w:szCs w:val="28"/>
          <w:rtl w:val="true"/>
          <w:lang w:bidi="ar-SA"/>
        </w:rPr>
        <w:t xml:space="preserve">يعملون بما يعلمون، و يفعلون ما يؤمرون، و سيكون من بعدهم خلقا </w:t>
      </w:r>
      <w:r>
        <w:rPr>
          <w:rStyle w:val="FootnoteAnchor"/>
          <w:rtl w:val="true"/>
        </w:rPr>
        <w:footnoteReference w:id="1145"/>
      </w:r>
      <w:r>
        <w:rPr>
          <w:rFonts w:ascii="Amiri" w:hAnsi="Amiri" w:eastAsia="Amiri" w:cs="Amiri"/>
          <w:color w:val="111111"/>
          <w:sz w:val="28"/>
          <w:sz w:val="28"/>
          <w:szCs w:val="28"/>
          <w:rtl w:val="true"/>
          <w:lang w:bidi="ar-SA"/>
        </w:rPr>
        <w:t>يعملون بما لا يعلمون و يفعلون بما لا يؤمرون، فمن أنكر عليهم برئ، و من أمسك يده سلم، و لكن من رضي و تابع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السّلام بن عتيق الدمشقي يروي عن مروان بن محمّد الطّاطري، و محمّد بن المبارك الصّوري، و أبي مسهر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عنه أبي بدمشق في الرحلة الثالثة </w:t>
      </w:r>
      <w:r>
        <w:rPr>
          <w:rStyle w:val="FootnoteAnchor"/>
          <w:rtl w:val="true"/>
        </w:rPr>
        <w:footnoteReference w:id="1148"/>
      </w:r>
      <w:r>
        <w:rPr>
          <w:rFonts w:ascii="Amiri" w:hAnsi="Amiri" w:eastAsia="Amiri" w:cs="Amiri"/>
          <w:color w:val="111111"/>
          <w:sz w:val="28"/>
          <w:sz w:val="28"/>
          <w:szCs w:val="28"/>
          <w:rtl w:val="true"/>
          <w:lang w:bidi="ar-SA"/>
        </w:rPr>
        <w:t>،و روى عنه،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1149"/>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هشام عبد السّلام بن عتيق الدمشقي، سمع أبا مسهر عبد الأعلى بن مسهر الغسّاني، و أبا عبد اللّه محمّد بن مبارك الصّوري، حدّث عنه أبو بكر عبد اللّه بن سليمان بن الأشعث، و أبو الحسن أحمد بن عمير الدمشقي، كنّاه أبو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هبة اللّه بن عبد اللّه بن أحمد،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عتيق الدمشقي، حدّث عن مسرور بن صدقة، و أبي مسهر الغسّاني، و محمّد بن المبارك الصّوري، روى عنه أبو داود السّختياني، و أبو الحسن بن جوصا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و عن أبي نصر بن ماكولا، قال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عتيق 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عتيق الدمشقي، روى عن مسرور بن صدقة، و أبي مسهر الغسّاني، و محمّد بن المبارك الصّوري، حدّث عنه أبو داود السختياني </w:t>
      </w:r>
      <w:r>
        <w:rPr>
          <w:rStyle w:val="FootnoteAnchor"/>
          <w:rtl w:val="true"/>
        </w:rPr>
        <w:footnoteReference w:id="1151"/>
      </w:r>
      <w:r>
        <w:rPr>
          <w:rFonts w:ascii="Amiri" w:hAnsi="Amiri" w:eastAsia="Amiri" w:cs="Amiri"/>
          <w:color w:val="111111"/>
          <w:sz w:val="28"/>
          <w:sz w:val="28"/>
          <w:szCs w:val="28"/>
          <w:rtl w:val="true"/>
          <w:lang w:bidi="ar-SA"/>
        </w:rPr>
        <w:t>، و الحسن بن جوصا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إلى أبي الحسن سعد الخير بن محمّد بن سهل الأنصاري جزءا و كان فيه عن محمّد بن أحمد بن شاكر، أنا أبو عيسى عبد الرّحمن بن إسماعيل بن عبد اللّه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الرّحمن أحمد بن شعيب بن علي النسائي أسماء شيوخه الذين روى عنهم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عتيق صالح،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الدحداح يقول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هشام عبد السّلام بن عتيق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252" w:name="pg16713_193730"/>
    </w:p>
    <w:p>
      <w:pPr>
        <w:pStyle w:val="Heading4"/>
        <w:numPr>
          <w:ilvl w:val="3"/>
          <w:numId w:val="1"/>
        </w:numPr>
        <w:rPr/>
      </w:pPr>
      <w:bookmarkStart w:id="253" w:name="__RefHeading___Toc2318036_73709187"/>
      <w:bookmarkStart w:id="254" w:name="_Toc97"/>
      <w:bookmarkEnd w:id="252"/>
      <w:bookmarkEnd w:id="253"/>
      <w:r>
        <w:rPr/>
        <w:t>4056</w:t>
      </w:r>
      <w:r>
        <w:rPr>
          <w:rtl w:val="true"/>
        </w:rPr>
        <w:t xml:space="preserve"> - </w:t>
      </w:r>
      <w:r>
        <w:rPr>
          <w:rtl w:val="true"/>
        </w:rPr>
        <w:t>عبد السّلام بن محمّد بن عبد الصمد بن لاوي</w:t>
      </w:r>
      <w:bookmarkEnd w:id="254"/>
    </w:p>
    <w:p>
      <w:pPr>
        <w:pStyle w:val="BookText"/>
        <w:rPr/>
      </w:pPr>
      <w:r>
        <w:rPr>
          <w:rFonts w:ascii="Amiri" w:hAnsi="Amiri" w:eastAsia="Amiri" w:cs="Amiri"/>
          <w:color w:val="111111"/>
          <w:sz w:val="28"/>
          <w:sz w:val="28"/>
          <w:szCs w:val="28"/>
          <w:rtl w:val="true"/>
          <w:lang w:bidi="ar-SA"/>
        </w:rPr>
        <w:t>أبو الحسن الطّرابلسي المعروف بالزرافي</w:t>
      </w:r>
    </w:p>
    <w:p>
      <w:pPr>
        <w:pStyle w:val="BookText"/>
        <w:rPr/>
      </w:pPr>
      <w:r>
        <w:rPr>
          <w:rFonts w:ascii="Amiri" w:hAnsi="Amiri" w:eastAsia="Amiri" w:cs="Amiri"/>
          <w:color w:val="111111"/>
          <w:sz w:val="28"/>
          <w:sz w:val="28"/>
          <w:szCs w:val="28"/>
          <w:rtl w:val="true"/>
          <w:lang w:bidi="ar-SA"/>
        </w:rPr>
        <w:t>حدّث بتنّيس عن أبيه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الحسن التّنّيسي المعروف بابن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الحسن بن طلحة بن النحاس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السلام بن محمّد بن عبد الصمد بن لاوي الزرافي، مولى المقتدر باللّه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شهور سنة إحدى و أربعين و أربعمائة، أنا أبي أبو عبد اللّه محمّد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خيثمة بن سليمان بن حيدرة الأطرابلسي، أنا إسحاق بن سيّار، نا ابن عاصم، عن موسى بن عبيدة، عن محمّد بن عمرو بن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يقرأ في العيدين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الصواب ابن عمرو</w:t>
      </w:r>
      <w:r>
        <w:rPr>
          <w:rFonts w:eastAsia="IRNazanin" w:cs="IRNazanin"/>
          <w:color w:val="111111"/>
          <w:sz w:val="28"/>
          <w:szCs w:val="28"/>
          <w:rtl w:val="true"/>
          <w:lang w:bidi="fa-IR"/>
        </w:rPr>
        <w:t>.</w:t>
      </w:r>
    </w:p>
    <w:p>
      <w:pPr>
        <w:pStyle w:val="Heading4"/>
        <w:numPr>
          <w:ilvl w:val="3"/>
          <w:numId w:val="1"/>
        </w:numPr>
        <w:rPr/>
      </w:pPr>
      <w:bookmarkStart w:id="255" w:name="__RefHeading___Toc2318038_73709187"/>
      <w:bookmarkStart w:id="256" w:name="_Toc98"/>
      <w:bookmarkEnd w:id="255"/>
      <w:r>
        <w:rPr/>
        <w:t>4057</w:t>
      </w:r>
      <w:r>
        <w:rPr>
          <w:rtl w:val="true"/>
        </w:rPr>
        <w:t xml:space="preserve"> - </w:t>
      </w:r>
      <w:r>
        <w:rPr>
          <w:rtl w:val="true"/>
        </w:rPr>
        <w:t>عبد السّلام بن محمّد بن أبي موسى</w:t>
      </w:r>
      <w:bookmarkEnd w:id="256"/>
    </w:p>
    <w:p>
      <w:pPr>
        <w:pStyle w:val="BookText"/>
        <w:rPr/>
      </w:pPr>
      <w:r>
        <w:rPr>
          <w:rFonts w:ascii="Amiri" w:hAnsi="Amiri" w:eastAsia="Amiri" w:cs="Amiri"/>
          <w:color w:val="111111"/>
          <w:sz w:val="28"/>
          <w:sz w:val="28"/>
          <w:szCs w:val="28"/>
          <w:rtl w:val="true"/>
          <w:lang w:bidi="ar-SA"/>
        </w:rPr>
        <w:t xml:space="preserve">أبو القاسم البغدادي المخرّمي </w:t>
      </w:r>
      <w:r>
        <w:rPr>
          <w:rStyle w:val="FootnoteAnchor"/>
          <w:rtl w:val="true"/>
        </w:rPr>
        <w:footnoteReference w:id="1155"/>
      </w:r>
      <w:r>
        <w:rPr>
          <w:rFonts w:ascii="Amiri" w:hAnsi="Amiri" w:eastAsia="Amiri" w:cs="Amiri"/>
          <w:color w:val="111111"/>
          <w:sz w:val="28"/>
          <w:sz w:val="28"/>
          <w:szCs w:val="28"/>
          <w:rtl w:val="true"/>
          <w:lang w:bidi="ar-SA"/>
        </w:rPr>
        <w:t xml:space="preserve">الصّوفي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سمع أحمد بن عمير، و الحسن بن حبيب الحصائري بدمشق، و علي بن عبد اللّه بن علي بن السّقّا ببيروت، و أحمد بن عبد الوارث بن جرير الغسّال بمصر، و أبا بكر بن أبي داود ببغداد، و أبا عروبة، و زيد بن عبد العزيز الموصلي، و أحمد بن محمّد بن أبي شيخ الرافقي </w:t>
      </w:r>
      <w:r>
        <w:rPr>
          <w:rStyle w:val="FootnoteAnchor"/>
          <w:rtl w:val="true"/>
        </w:rPr>
        <w:footnoteReference w:id="1157"/>
      </w:r>
      <w:r>
        <w:rPr>
          <w:rFonts w:ascii="Amiri" w:hAnsi="Amiri" w:eastAsia="Amiri" w:cs="Amiri"/>
          <w:color w:val="111111"/>
          <w:sz w:val="28"/>
          <w:sz w:val="28"/>
          <w:szCs w:val="28"/>
          <w:rtl w:val="true"/>
          <w:lang w:bidi="ar-SA"/>
        </w:rPr>
        <w:t>بالجزيرة، و محمّد بن جعفر بن أيوب الأنصاري، و أبا سعيد بن الأعرابي بمكة، و أبا بكر محمّد بن الحسن بن أحمد الجواربي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جهضم، و أبو نعيم الأصبهاني، و أبو أسامة محمّد بن أحمد بن محمّد بن القاسم الهروي </w:t>
      </w:r>
      <w:r>
        <w:rPr>
          <w:rStyle w:val="FootnoteAnchor"/>
          <w:rtl w:val="true"/>
        </w:rPr>
        <w:footnoteReference w:id="1158"/>
      </w:r>
      <w:r>
        <w:rPr>
          <w:rFonts w:ascii="Amiri" w:hAnsi="Amiri" w:eastAsia="Amiri" w:cs="Amiri"/>
          <w:color w:val="111111"/>
          <w:sz w:val="28"/>
          <w:sz w:val="28"/>
          <w:szCs w:val="28"/>
          <w:rtl w:val="true"/>
          <w:lang w:bidi="ar-SA"/>
        </w:rPr>
        <w:t xml:space="preserve">،و علي بن سعيد بن عثمان الثغري، و أحمد بن </w:t>
      </w:r>
    </w:p>
    <w:p>
      <w:pPr>
        <w:pStyle w:val="BookText"/>
        <w:rPr/>
      </w:pPr>
      <w:r>
        <w:rPr>
          <w:rFonts w:ascii="Amiri" w:hAnsi="Amiri" w:eastAsia="Amiri" w:cs="Amiri"/>
          <w:color w:val="111111"/>
          <w:sz w:val="28"/>
          <w:sz w:val="28"/>
          <w:szCs w:val="28"/>
          <w:rtl w:val="true"/>
          <w:lang w:bidi="ar-SA"/>
        </w:rPr>
        <w:t>محمّد بن زكريا النسوي، و أبو الحسن محمّد بن العباس بن عبد الملك بن العباس الأموي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مكة، و حدّث بها، و كان شيخ الحرم في وقته في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59"/>
      </w:r>
      <w:r>
        <w:rPr>
          <w:rFonts w:ascii="Amiri" w:hAnsi="Amiri" w:eastAsia="Amiri" w:cs="Amiri"/>
          <w:color w:val="111111"/>
          <w:sz w:val="28"/>
          <w:sz w:val="28"/>
          <w:szCs w:val="28"/>
          <w:rtl w:val="true"/>
          <w:lang w:bidi="ar-SA"/>
        </w:rPr>
        <w:t>،نا أبو نعيم الحافظ‍‌، نا عبد السّلام بن محمّد البغدادي الصوفي، نزيل مكة بها، نا أحمد بن عمير، نا إبراهيم بن سعيد الجوهري، نا أبو أسامة، نا مسعر بن كدام، عن منصور، عن إبراهيم، عن علقمة، عن عبد اللّه بن مسعود،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شكّ‌ أحدكم في صلاته فليتحرّ الصواب ثم يسجد </w:t>
      </w:r>
      <w:r>
        <w:rPr>
          <w:rStyle w:val="FootnoteAnchor"/>
          <w:rtl w:val="true"/>
        </w:rPr>
        <w:footnoteReference w:id="1160"/>
      </w:r>
      <w:r>
        <w:rPr>
          <w:rFonts w:ascii="Amiri" w:hAnsi="Amiri" w:eastAsia="Amiri" w:cs="Amiri"/>
          <w:color w:val="111111"/>
          <w:sz w:val="28"/>
          <w:sz w:val="28"/>
          <w:szCs w:val="28"/>
          <w:rtl w:val="true"/>
          <w:lang w:bidi="ar-SA"/>
        </w:rPr>
        <w:t>سجدتي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عبد السّلام بن محمّد البغدادي الصوفي، نا محمّد بن زيان، نا حرملة، نا الشافعي، أنا مالك، عن نافع، عن ابن عمر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من فيح جهنم فأطفئوها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السّلام بن محمّد بن أبي موسى أبو القاسم المخرّمي </w:t>
      </w:r>
      <w:r>
        <w:rPr>
          <w:rStyle w:val="FootnoteAnchor"/>
          <w:rtl w:val="true"/>
        </w:rPr>
        <w:footnoteReference w:id="1162"/>
      </w:r>
      <w:r>
        <w:rPr>
          <w:rFonts w:ascii="Amiri" w:hAnsi="Amiri" w:eastAsia="Amiri" w:cs="Amiri"/>
          <w:color w:val="111111"/>
          <w:sz w:val="28"/>
          <w:sz w:val="28"/>
          <w:szCs w:val="28"/>
          <w:rtl w:val="true"/>
          <w:lang w:bidi="ar-SA"/>
        </w:rPr>
        <w:t xml:space="preserve">الصوفي، سافر الكثير، و لقي الشيوخ من أهل الحديث و الصوفية، و سكن مكة، و حدّث بها عن أبي بكر بن أبي داود، و أبي عروبة الحرّاني، و زيد بن عبد العزيز الموصلي، و أبي الحسن بن جوصا الدمشقي، و أحمد بن عبد الوارث المصري، و أحمد بن محمّد بن أبي شيخ الرافقي، و أقرانهم و لقي من شيوخ الصوفيّة محمّد بن علي الكتاني </w:t>
      </w:r>
      <w:r>
        <w:rPr>
          <w:rStyle w:val="FootnoteAnchor"/>
          <w:rtl w:val="true"/>
        </w:rPr>
        <w:footnoteReference w:id="1163"/>
      </w:r>
      <w:r>
        <w:rPr>
          <w:rFonts w:ascii="Amiri" w:hAnsi="Amiri" w:eastAsia="Amiri" w:cs="Amiri"/>
          <w:color w:val="111111"/>
          <w:sz w:val="28"/>
          <w:sz w:val="28"/>
          <w:szCs w:val="28"/>
          <w:rtl w:val="true"/>
          <w:lang w:bidi="ar-SA"/>
        </w:rPr>
        <w:t>،و أبا علي الرّوذباري و نحوهما، نا عنه أبو نعيم الأصبهاني،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أبي العباس أحمد بن محمّد بن زكريا التستري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السّلام بن محمّد أبو القاسم المخرّمي البغدادي شيخ الحرم في وقته، جمع بين علم </w:t>
      </w:r>
      <w:bookmarkStart w:id="257" w:name="pg16713_193732"/>
    </w:p>
    <w:p>
      <w:pPr>
        <w:pStyle w:val="BookText"/>
        <w:rPr/>
      </w:pPr>
      <w:bookmarkEnd w:id="257"/>
      <w:r>
        <w:rPr>
          <w:rFonts w:ascii="Amiri" w:hAnsi="Amiri" w:eastAsia="Amiri" w:cs="Amiri"/>
          <w:color w:val="111111"/>
          <w:sz w:val="28"/>
          <w:sz w:val="28"/>
          <w:szCs w:val="28"/>
          <w:rtl w:val="true"/>
          <w:lang w:bidi="ar-SA"/>
        </w:rPr>
        <w:t>الشريعة، و علم الحقيقة، و الفتوة، و حسن الخلق، و أقام بمكة سنين، و بها مات سنة أربع و ستين و ثلاثمائة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318040_73709187"/>
      <w:bookmarkStart w:id="259" w:name="_Toc99"/>
      <w:bookmarkEnd w:id="258"/>
      <w:r>
        <w:rPr/>
        <w:t>4058</w:t>
      </w:r>
      <w:r>
        <w:rPr>
          <w:rtl w:val="true"/>
        </w:rPr>
        <w:t xml:space="preserve"> - </w:t>
      </w:r>
      <w:r>
        <w:rPr>
          <w:rtl w:val="true"/>
        </w:rPr>
        <w:t>عبد السّلام بن محمّد بن محمّد بن يوسف</w:t>
      </w:r>
      <w:bookmarkEnd w:id="259"/>
    </w:p>
    <w:p>
      <w:pPr>
        <w:pStyle w:val="BookText"/>
        <w:rPr/>
      </w:pPr>
      <w:r>
        <w:rPr>
          <w:rFonts w:ascii="Amiri" w:hAnsi="Amiri" w:eastAsia="Amiri" w:cs="Amiri"/>
          <w:color w:val="111111"/>
          <w:sz w:val="28"/>
          <w:sz w:val="28"/>
          <w:szCs w:val="28"/>
          <w:rtl w:val="true"/>
          <w:lang w:bidi="ar-SA"/>
        </w:rPr>
        <w:t xml:space="preserve">أبو يوسف القزويني المتكلم على مذهب المعتزلة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مصنّف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أطرابلس مدة، ثم عاد إلى بغداد و سكنها إلى أن 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 بن مهدي، و القاضي عبد الجبار بن أحمد الهمذاني </w:t>
      </w:r>
      <w:r>
        <w:rPr>
          <w:rStyle w:val="FootnoteAnchor"/>
          <w:rtl w:val="true"/>
        </w:rPr>
        <w:footnoteReference w:id="1166"/>
      </w:r>
      <w:r>
        <w:rPr>
          <w:rFonts w:ascii="Amiri" w:hAnsi="Amiri" w:eastAsia="Amiri" w:cs="Amiri"/>
          <w:color w:val="111111"/>
          <w:sz w:val="28"/>
          <w:sz w:val="28"/>
          <w:szCs w:val="28"/>
          <w:rtl w:val="true"/>
          <w:lang w:bidi="ar-SA"/>
        </w:rPr>
        <w:t>،و أبي محمّد عبيد اللّه بن محمّد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إبراهيم بن محمّد بن عبد الرزاق الحنفي، و حدثنا عنه أبو غالب بن البنّا، و أبو محمّد بن طاوس، و أبو محمّد محمود بن محمّد بن مالك المزاحمي الرّحبي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محمود بن محمّد بن مالك بن محمّد بن عبد الرّحمن بن بسطام الرّحبي المزاحمي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برحبة مالك بن طوق في الجامع، أنا القاضي أبو يوسف عبد السّلام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ابن مهدي، نا القاضي أبو عبد اللّه الحسين بن إسماعيل المحاملي، 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إبراهيم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عليّة، نا أيوب، عن حميد بن هلال، عن هشام بن عامر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شكونا إلى النبي صلى اللّه عليه و سلم القرح </w:t>
      </w:r>
      <w:r>
        <w:rPr>
          <w:rStyle w:val="FootnoteAnchor"/>
          <w:rtl w:val="true"/>
        </w:rPr>
        <w:footnoteReference w:id="1169"/>
      </w:r>
      <w:r>
        <w:rPr>
          <w:rFonts w:ascii="Amiri" w:hAnsi="Amiri" w:eastAsia="Amiri" w:cs="Amiri"/>
          <w:color w:val="111111"/>
          <w:sz w:val="28"/>
          <w:sz w:val="28"/>
          <w:szCs w:val="28"/>
          <w:rtl w:val="true"/>
          <w:lang w:bidi="ar-SA"/>
        </w:rPr>
        <w:t>يوم أحد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تأمرنا بقتلانا؟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احفروا، </w:t>
      </w:r>
    </w:p>
    <w:p>
      <w:pPr>
        <w:pStyle w:val="BookText"/>
        <w:rPr/>
      </w:pPr>
      <w:r>
        <w:rPr>
          <w:rFonts w:ascii="Amiri" w:hAnsi="Amiri" w:eastAsia="Amiri" w:cs="Amiri"/>
          <w:color w:val="111111"/>
          <w:sz w:val="28"/>
          <w:sz w:val="28"/>
          <w:szCs w:val="28"/>
          <w:rtl w:val="true"/>
          <w:lang w:bidi="ar-SA"/>
        </w:rPr>
        <w:t>و أوسعوا، و عمّقوا، و ادفنوا في القبر اثنين و الثلاثة، و قدّموا أكثرهم قرآنا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بين يدي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w:t>
      </w:r>
      <w:r>
        <w:rPr>
          <w:rStyle w:val="FootnoteAnchor"/>
          <w:rtl w:val="true"/>
        </w:rPr>
        <w:footnoteReference w:id="1170"/>
      </w:r>
      <w:r>
        <w:rPr>
          <w:rFonts w:ascii="Amiri" w:hAnsi="Amiri" w:eastAsia="Amiri" w:cs="Amiri"/>
          <w:color w:val="111111"/>
          <w:sz w:val="28"/>
          <w:sz w:val="28"/>
          <w:szCs w:val="28"/>
          <w:rtl w:val="true"/>
          <w:lang w:bidi="ar-SA"/>
        </w:rPr>
        <w:t xml:space="preserve">بن البنا، أنا القاضي أبو يوسف عبد السّلام بن محمّد بن يوسف القزويني الحنفي سنة سبع و سبعين و أربعمائة ببغداد، أنا قاضي القضاة أبو </w:t>
      </w:r>
      <w:r>
        <w:rPr>
          <w:rStyle w:val="FootnoteAnchor"/>
          <w:rtl w:val="true"/>
        </w:rPr>
        <w:footnoteReference w:id="1171"/>
      </w:r>
      <w:r>
        <w:rPr>
          <w:rFonts w:ascii="Amiri" w:hAnsi="Amiri" w:eastAsia="Amiri" w:cs="Amiri"/>
          <w:color w:val="111111"/>
          <w:sz w:val="28"/>
          <w:sz w:val="28"/>
          <w:szCs w:val="28"/>
          <w:rtl w:val="true"/>
          <w:lang w:bidi="ar-SA"/>
        </w:rPr>
        <w:t xml:space="preserve">الحسن عبد الجبار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محمّد بن عمرو الحنفي بالبصرة، نا يحيى بن أبي طالب، نا عمرو بن عبد الغفار، نا الأعمش، و فطر، عن إسماعيل بن رجاء </w:t>
      </w:r>
      <w:r>
        <w:rPr>
          <w:rStyle w:val="FootnoteAnchor"/>
          <w:rtl w:val="true"/>
        </w:rPr>
        <w:footnoteReference w:id="1172"/>
      </w:r>
      <w:r>
        <w:rPr>
          <w:rFonts w:ascii="IRNazanin" w:hAnsi="IRNazanin" w:eastAsia="IRNazanin"/>
          <w:color w:val="111111"/>
          <w:sz w:val="28"/>
          <w:sz w:val="28"/>
          <w:szCs w:val="28"/>
          <w:rtl w:val="true"/>
          <w:lang w:bidi="fa-IR"/>
        </w:rPr>
        <w:t xml:space="preserve">،عن أوس بن ضمعج </w:t>
      </w:r>
      <w:r>
        <w:rPr>
          <w:rStyle w:val="FootnoteAnchor"/>
          <w:rtl w:val="true"/>
        </w:rPr>
        <w:footnoteReference w:id="1173"/>
      </w:r>
      <w:r>
        <w:rPr>
          <w:rFonts w:ascii="Amiri" w:hAnsi="Amiri" w:eastAsia="Amiri" w:cs="Amiri"/>
          <w:color w:val="111111"/>
          <w:sz w:val="28"/>
          <w:sz w:val="28"/>
          <w:szCs w:val="28"/>
          <w:rtl w:val="true"/>
          <w:lang w:bidi="ar-SA"/>
        </w:rPr>
        <w:t>،عن أبي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 القوم أقرأهم لكتاب اللّه، فإن كانوا في القراءة سواء فأعلمهم بالسنّة، فإن كانوا في العلم و في السنة سواء فأقدمهم هجرة، فإن كانوا في الهجرة سواء فأكبرهم سنا، و لا يؤمّ‌ رجلا في بيته و لا في سلطانه و لا يجلس على تكرمته إلاّ بإذنه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الحسين بن محمّد البلخي يحكي أن أبا يوسف 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ثلاثمائة و نيف مجلدا،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 عليّ‌ وهبت له النسخة، فلم يقرأه عليه أحد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سمعت أبا محمّد بن طاوس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أبي يوسف ببغداد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بلد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النّصب </w:t>
      </w:r>
      <w:r>
        <w:rPr>
          <w:rStyle w:val="FootnoteAnchor"/>
          <w:rtl w:val="true"/>
        </w:rPr>
        <w:footnoteReference w:id="1175"/>
      </w:r>
      <w:r>
        <w:rPr>
          <w:rFonts w:ascii="Amiri" w:hAnsi="Amiri" w:eastAsia="Amiri" w:cs="Amiri"/>
          <w:color w:val="111111"/>
          <w:sz w:val="28"/>
          <w:sz w:val="28"/>
          <w:szCs w:val="28"/>
          <w:rtl w:val="true"/>
          <w:lang w:bidi="ar-SA"/>
        </w:rPr>
        <w:t>،فسمعت منه شيئا يسيرا، و كان قد أقعد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من يحكي عنه أنه كان بأطرابلس، فقال له ابن البرّاج متكلم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الشيخين‌؟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سفلتان ساقطان، فقال له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أنت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260" w:name="pg16713_193734"/>
    </w:p>
    <w:p>
      <w:pPr>
        <w:pStyle w:val="BookText"/>
        <w:rPr/>
      </w:pPr>
      <w:bookmarkEnd w:id="260"/>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لأجيبه عما سأل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تكلم في أبي بكر و عمر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غالب 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القاضي أبو يوسف سنة ثلاث </w:t>
      </w:r>
      <w:r>
        <w:rPr>
          <w:rStyle w:val="FootnoteAnchor"/>
          <w:rtl w:val="true"/>
        </w:rPr>
        <w:footnoteReference w:id="1177"/>
      </w:r>
      <w:r>
        <w:rPr>
          <w:rFonts w:ascii="Amiri" w:hAnsi="Amiri" w:eastAsia="Amiri" w:cs="Amiri"/>
          <w:color w:val="111111"/>
          <w:sz w:val="28"/>
          <w:sz w:val="28"/>
          <w:szCs w:val="28"/>
          <w:rtl w:val="true"/>
          <w:lang w:bidi="ar-SA"/>
        </w:rPr>
        <w:t xml:space="preserve">و تسعين و ثلاثمائة، و مات في ذي القعدة سنة ثمان </w:t>
      </w:r>
      <w:r>
        <w:rPr>
          <w:rStyle w:val="FootnoteAnchor"/>
          <w:rtl w:val="true"/>
        </w:rPr>
        <w:footnoteReference w:id="1178"/>
      </w:r>
      <w:r>
        <w:rPr>
          <w:rFonts w:ascii="Amiri" w:hAnsi="Amiri" w:eastAsia="Amiri" w:cs="Amiri"/>
          <w:color w:val="111111"/>
          <w:sz w:val="28"/>
          <w:sz w:val="28"/>
          <w:szCs w:val="28"/>
          <w:rtl w:val="true"/>
          <w:lang w:bidi="ar-SA"/>
        </w:rPr>
        <w:t>و ثمانين و أربعمائة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318042_73709187"/>
      <w:bookmarkStart w:id="262" w:name="_Toc100"/>
      <w:bookmarkEnd w:id="261"/>
      <w:r>
        <w:rPr/>
        <w:t>4059</w:t>
      </w:r>
      <w:r>
        <w:rPr>
          <w:rtl w:val="true"/>
        </w:rPr>
        <w:t xml:space="preserve"> - </w:t>
      </w:r>
      <w:r>
        <w:rPr>
          <w:rtl w:val="true"/>
        </w:rPr>
        <w:t>عبد السّلام بن محمّد</w:t>
      </w:r>
      <w:bookmarkEnd w:id="262"/>
    </w:p>
    <w:p>
      <w:pPr>
        <w:pStyle w:val="BookText"/>
        <w:rPr/>
      </w:pPr>
      <w:r>
        <w:rPr>
          <w:rFonts w:ascii="Amiri" w:hAnsi="Amiri" w:eastAsia="Amiri" w:cs="Amiri"/>
          <w:color w:val="111111"/>
          <w:sz w:val="28"/>
          <w:sz w:val="28"/>
          <w:szCs w:val="28"/>
          <w:rtl w:val="true"/>
          <w:lang w:bidi="ar-SA"/>
        </w:rPr>
        <w:t>أبو بكر العقيلي</w:t>
      </w:r>
    </w:p>
    <w:p>
      <w:pPr>
        <w:pStyle w:val="BookText"/>
        <w:rPr/>
      </w:pPr>
      <w:r>
        <w:rPr>
          <w:rFonts w:ascii="Amiri" w:hAnsi="Amiri" w:eastAsia="Amiri" w:cs="Amiri"/>
          <w:color w:val="111111"/>
          <w:sz w:val="28"/>
          <w:sz w:val="28"/>
          <w:szCs w:val="28"/>
          <w:rtl w:val="true"/>
          <w:lang w:bidi="ar-SA"/>
        </w:rPr>
        <w:t>حدّث بداريّا عن أبي الحسن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الحسن علي بن محمّد بن طوق بن عبد اللّه بن الفاخوري الطبراني الدّاراني، نا أبو بكر عبد السّلام بن محمّد العقيلي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عمير بن يوسف بن جوصا، نا عمرو بن عثمان بن كثير بن دينار، نا إسماعيل بن عياش، عن صالح بن كيسان، عن الأعرج،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يرفع يديه حذو منكبيه حين يكبّر، و يفتتح الصلاة، و حين يركع، و حين يسجد</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318044_73709187"/>
      <w:bookmarkStart w:id="264" w:name="_Toc101"/>
      <w:bookmarkEnd w:id="263"/>
      <w:r>
        <w:rPr/>
        <w:t>4060</w:t>
      </w:r>
      <w:r>
        <w:rPr>
          <w:rtl w:val="true"/>
        </w:rPr>
        <w:t xml:space="preserve"> - </w:t>
      </w:r>
      <w:r>
        <w:rPr>
          <w:rtl w:val="true"/>
        </w:rPr>
        <w:t>عبد السّلام بن المبارك بن عبد السّلام بن سوّار</w:t>
      </w:r>
      <w:bookmarkEnd w:id="264"/>
    </w:p>
    <w:p>
      <w:pPr>
        <w:pStyle w:val="BookText"/>
        <w:rPr/>
      </w:pPr>
      <w:r>
        <w:rPr>
          <w:rFonts w:ascii="Amiri" w:hAnsi="Amiri" w:eastAsia="Amiri" w:cs="Amiri"/>
          <w:color w:val="111111"/>
          <w:sz w:val="28"/>
          <w:sz w:val="28"/>
          <w:szCs w:val="28"/>
          <w:rtl w:val="true"/>
          <w:lang w:bidi="ar-SA"/>
        </w:rPr>
        <w:t>أبو عمر الإيادي الحمصي الخطيب</w:t>
      </w:r>
    </w:p>
    <w:p>
      <w:pPr>
        <w:pStyle w:val="BookText"/>
        <w:rPr/>
      </w:pPr>
      <w:r>
        <w:rPr>
          <w:rFonts w:ascii="Amiri" w:hAnsi="Amiri" w:eastAsia="Amiri" w:cs="Amiri"/>
          <w:color w:val="111111"/>
          <w:sz w:val="28"/>
          <w:sz w:val="28"/>
          <w:szCs w:val="28"/>
          <w:rtl w:val="true"/>
          <w:lang w:bidi="ar-SA"/>
        </w:rPr>
        <w:t>سمع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الفرج بن عامر الحموي بحماة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نصر بن الجبّان</w:t>
      </w:r>
      <w:r>
        <w:rPr>
          <w:rFonts w:eastAsia="IRNazanin" w:cs="IRNazanin"/>
          <w:color w:val="111111"/>
          <w:sz w:val="28"/>
          <w:szCs w:val="28"/>
          <w:rtl w:val="true"/>
          <w:lang w:bidi="fa-IR"/>
        </w:rPr>
        <w:t>.</w:t>
      </w:r>
    </w:p>
    <w:p>
      <w:pPr>
        <w:pStyle w:val="Heading4"/>
        <w:numPr>
          <w:ilvl w:val="3"/>
          <w:numId w:val="1"/>
        </w:numPr>
        <w:rPr/>
      </w:pPr>
      <w:bookmarkStart w:id="265" w:name="__RefHeading___Toc2318046_73709187"/>
      <w:bookmarkStart w:id="266" w:name="_Toc102"/>
      <w:bookmarkEnd w:id="265"/>
      <w:r>
        <w:rPr/>
        <w:t>4061</w:t>
      </w:r>
      <w:r>
        <w:rPr>
          <w:rtl w:val="true"/>
        </w:rPr>
        <w:t xml:space="preserve"> - </w:t>
      </w:r>
      <w:r>
        <w:rPr>
          <w:rtl w:val="true"/>
        </w:rPr>
        <w:t>عبد السّلام بن مسلم</w:t>
      </w:r>
      <w:bookmarkEnd w:id="26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البختري وهب بن وهب</w:t>
      </w:r>
      <w:r>
        <w:rPr>
          <w:rFonts w:eastAsia="Amiri" w:cs="Amiri" w:ascii="Amiri" w:hAnsi="Amiri"/>
          <w:color w:val="111111"/>
          <w:sz w:val="28"/>
          <w:szCs w:val="28"/>
          <w:rtl w:val="true"/>
          <w:lang w:bidi="ar-SA"/>
        </w:rPr>
        <w:t xml:space="preserve">. </w:t>
      </w:r>
      <w:bookmarkStart w:id="267" w:name="pg16713_193735"/>
    </w:p>
    <w:p>
      <w:pPr>
        <w:pStyle w:val="BookText"/>
        <w:rPr/>
      </w:pPr>
      <w:bookmarkEnd w:id="267"/>
      <w:r>
        <w:rPr>
          <w:rFonts w:ascii="Amiri" w:hAnsi="Amiri" w:eastAsia="Amiri" w:cs="Amiri"/>
          <w:color w:val="111111"/>
          <w:sz w:val="28"/>
          <w:sz w:val="28"/>
          <w:szCs w:val="28"/>
          <w:rtl w:val="true"/>
          <w:lang w:bidi="ar-SA"/>
        </w:rPr>
        <w:t>روى عنه العباس بن حمزة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79"/>
      </w:r>
      <w:r>
        <w:rPr>
          <w:rFonts w:ascii="Amiri" w:hAnsi="Amiri" w:eastAsia="Amiri" w:cs="Amiri"/>
          <w:color w:val="111111"/>
          <w:sz w:val="28"/>
          <w:sz w:val="28"/>
          <w:szCs w:val="28"/>
          <w:rtl w:val="true"/>
          <w:lang w:bidi="ar-SA"/>
        </w:rPr>
        <w:t xml:space="preserve">، أنا محمّد بن علي بن يعقوب القاضي، أنا أبو محمّد إسحاق بن إبراهيم بن </w:t>
      </w:r>
      <w:r>
        <w:rPr>
          <w:rStyle w:val="FootnoteAnchor"/>
          <w:rtl w:val="true"/>
        </w:rPr>
        <w:footnoteReference w:id="1180"/>
      </w:r>
      <w:r>
        <w:rPr>
          <w:rFonts w:ascii="Amiri" w:hAnsi="Amiri" w:eastAsia="Amiri" w:cs="Amiri"/>
          <w:color w:val="111111"/>
          <w:sz w:val="28"/>
          <w:sz w:val="28"/>
          <w:szCs w:val="28"/>
          <w:rtl w:val="true"/>
          <w:lang w:bidi="ar-SA"/>
        </w:rPr>
        <w:t xml:space="preserve">علي بن شريح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أبي إسحاق الكيّال قدم علينا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بفائدة أبي بكر بن البقّال، نا أبو جعفر محمّد بن أحمد بن سعيد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حمزة، نا عبد السّلام بن مسلم الدمشقي، نا وهب بن وهب، عن عبيد اللّه بن عمر، عن نافع،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خلف من قال لا إله إلاّ اللّه، و صلوا على من قال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المعروف عبد اللّه بن مسلم، و قد تقدم ذكره على الصواب</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318048_73709187"/>
      <w:bookmarkStart w:id="269" w:name="_Toc103"/>
      <w:bookmarkEnd w:id="268"/>
      <w:r>
        <w:rPr/>
        <w:t>4062</w:t>
      </w:r>
      <w:r>
        <w:rPr>
          <w:rtl w:val="true"/>
        </w:rPr>
        <w:t xml:space="preserve"> - </w:t>
      </w:r>
      <w:r>
        <w:rPr>
          <w:rtl w:val="true"/>
        </w:rPr>
        <w:t>عبد السّلام بن مكلبة الثعلبي البيروتي</w:t>
      </w:r>
      <w:bookmarkEnd w:id="269"/>
    </w:p>
    <w:p>
      <w:pPr>
        <w:pStyle w:val="BookText"/>
        <w:rPr/>
      </w:pP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مكلبة الثعلبي البيروتي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روى عن أبي أمية محمّد الشيباني، و ابن جريج، و الأوزاعي، و عمر بن عبد العزيز مرسلا، و عثمان بن عفال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الوليد بن مزيد البيروتي، و عمر بن عبد الواحد، و أبو مسهر و المستهل بن داود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أبو عبد اللّه محمّد بن إبراهيم بن محمّد بن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محمّد بن عبد اللّه بن أحمد الرّبعي بن أحمد، أنا أبي، نا إسحاق بن خالد بن يزيد، نا أبو مسهر، حدثني عبد السّلام البيروتي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الأوزاعي عن رجل أرسل كلبه في الحلّ‌ على صيد، فهرب منه الصيد فدخل الحرم، فطلبه الكلب في الحرم حتى أخرجه إلى الحلّ‌،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فيها جواب، و ما سمعت فيها بشيء،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فأجبني برأيك،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التكلّف، فألححت إليه فقال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أحبّ‌ أن نأكله، و لا أوجب عليه أن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السّلام، و رزقني اللّه الحج من عامي ذلك فأتيت ابن جريج، فسألته عنها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عطاء بن أبي رباح أنّ‌ ابن عباس سأل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له أن يأكله و لا أرى أن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أبا عمرو الأوزاعي رجل موفق الصواب بحسن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زاهر بن طاهر، أنا أبو بكر البيهقي، أنا أبو عبد اللّه الحافظ‍‌، و أبو سعيد بن أبي عمرة،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أرسل كلبه في الحلّ‌ على صيد، فدخل الصيد الحرم، فطلبه الكلب فأخرجه إلى الحلّ‌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فيها شيء، و إنّما أكره التكلّف،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قل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أكله، و لا أرى عليه أن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تيسر لي الحجّ‌ من عامي ذلك فلقيت ابن جريج، فسألته عنها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عطاء بن أبي رباح يخبر عن ابن عباس أنه 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أكله، و لا أرى عليه أن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السّلام بن مكلبة روى عن الأوزاعي و ابن جريج، روى عنه الوليد بن مزيد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مكلبة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حاتم، حدثني أبي، نا عباس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بالأوزاعي و بحديثه و فتياه عشرة أنفس،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هقل، و الثاني يزيد بن السمط‍‌،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مكلبة</w:t>
      </w:r>
      <w:r>
        <w:rPr>
          <w:rFonts w:eastAsia="Amiri" w:cs="Amiri" w:ascii="Amiri" w:hAnsi="Amiri"/>
          <w:color w:val="111111"/>
          <w:sz w:val="28"/>
          <w:szCs w:val="28"/>
          <w:rtl w:val="true"/>
          <w:lang w:bidi="ar-SA"/>
        </w:rPr>
        <w:t xml:space="preserve">. </w:t>
      </w:r>
      <w:bookmarkStart w:id="270" w:name="pg16713_193737"/>
    </w:p>
    <w:p>
      <w:pPr>
        <w:pStyle w:val="Heading4"/>
        <w:numPr>
          <w:ilvl w:val="3"/>
          <w:numId w:val="1"/>
        </w:numPr>
        <w:rPr/>
      </w:pPr>
      <w:bookmarkStart w:id="271" w:name="__RefHeading___Toc2318050_73709187"/>
      <w:bookmarkStart w:id="272" w:name="_Toc104"/>
      <w:bookmarkEnd w:id="270"/>
      <w:bookmarkEnd w:id="271"/>
      <w:r>
        <w:rPr/>
        <w:t>4063</w:t>
      </w:r>
      <w:r>
        <w:rPr>
          <w:rtl w:val="true"/>
        </w:rPr>
        <w:t xml:space="preserve"> - </w:t>
      </w:r>
      <w:r>
        <w:rPr>
          <w:rtl w:val="true"/>
        </w:rPr>
        <w:t>عبد السّلام بن يحيى بن الحكم بن أبي العاص بن أمية الأموي</w:t>
      </w:r>
      <w:bookmarkEnd w:id="272"/>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318052_73709187"/>
      <w:bookmarkStart w:id="274" w:name="_Toc105"/>
      <w:bookmarkEnd w:id="273"/>
      <w:r>
        <w:rPr/>
        <w:t>4064</w:t>
      </w:r>
      <w:r>
        <w:rPr>
          <w:rtl w:val="true"/>
        </w:rPr>
        <w:t xml:space="preserve"> - </w:t>
      </w:r>
      <w:r>
        <w:rPr>
          <w:rtl w:val="true"/>
        </w:rPr>
        <w:t>عبد السّلام بن يزيد بن هشام بن عبد الملك</w:t>
      </w:r>
      <w:bookmarkEnd w:id="274"/>
    </w:p>
    <w:p>
      <w:pPr>
        <w:pStyle w:val="BookText"/>
        <w:rPr/>
      </w:pPr>
      <w:r>
        <w:rPr>
          <w:rFonts w:ascii="Amiri" w:hAnsi="Amiri" w:eastAsia="Amiri" w:cs="Amiri"/>
          <w:color w:val="111111"/>
          <w:sz w:val="28"/>
          <w:sz w:val="28"/>
          <w:szCs w:val="28"/>
          <w:rtl w:val="true"/>
          <w:lang w:bidi="ar-SA"/>
        </w:rPr>
        <w:t>ابن مروان بن الحكم الأموي</w:t>
      </w:r>
    </w:p>
    <w:p>
      <w:pPr>
        <w:pStyle w:val="BookText"/>
        <w:rPr/>
      </w:pPr>
      <w:r>
        <w:rPr>
          <w:rFonts w:ascii="IRNazanin" w:hAnsi="IRNazanin" w:eastAsia="IRNazanin"/>
          <w:color w:val="111111"/>
          <w:sz w:val="28"/>
          <w:sz w:val="28"/>
          <w:szCs w:val="28"/>
          <w:rtl w:val="true"/>
          <w:lang w:bidi="fa-IR"/>
        </w:rPr>
        <w:t>له عقب بالأندلس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قتله ابن عمّه عبد الرّحمن بن معاوية بن هشام بالأندلس</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2318054_73709187"/>
      <w:bookmarkStart w:id="276" w:name="_Toc106"/>
      <w:bookmarkEnd w:id="275"/>
      <w:r>
        <w:rPr/>
        <w:t>4065</w:t>
      </w:r>
      <w:r>
        <w:rPr>
          <w:rtl w:val="true"/>
        </w:rPr>
        <w:t xml:space="preserve"> - </w:t>
      </w:r>
      <w:r>
        <w:rPr>
          <w:rtl w:val="true"/>
        </w:rPr>
        <w:t>عبد السّلام اللّخمي</w:t>
      </w:r>
      <w:bookmarkEnd w:id="276"/>
    </w:p>
    <w:p>
      <w:pPr>
        <w:pStyle w:val="BookText"/>
        <w:rPr/>
      </w:pPr>
      <w:r>
        <w:rPr>
          <w:rFonts w:ascii="Amiri" w:hAnsi="Amiri" w:eastAsia="Amiri" w:cs="Amiri"/>
          <w:color w:val="111111"/>
          <w:sz w:val="28"/>
          <w:sz w:val="28"/>
          <w:szCs w:val="28"/>
          <w:rtl w:val="true"/>
          <w:lang w:bidi="ar-SA"/>
        </w:rPr>
        <w:t>له ذكر في مقتل الوليد بن يزيد، و هو الذي ضرب الوليد على رأسه فقتله، و كان رئيس الغيلانية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183"/>
      </w:r>
      <w:r>
        <w:rPr>
          <w:rFonts w:ascii="Amiri" w:hAnsi="Amiri" w:eastAsia="Amiri" w:cs="Amiri"/>
          <w:color w:val="111111"/>
          <w:sz w:val="28"/>
          <w:sz w:val="28"/>
          <w:szCs w:val="28"/>
          <w:rtl w:val="true"/>
          <w:lang w:bidi="ar-SA"/>
        </w:rPr>
        <w:t xml:space="preserve">،حدثني إسماعيل بن إبراهيم، حدثني عبد اللّه بن واقد </w:t>
      </w:r>
      <w:r>
        <w:rPr>
          <w:rStyle w:val="FootnoteAnchor"/>
          <w:rtl w:val="true"/>
        </w:rPr>
        <w:footnoteReference w:id="1184"/>
      </w:r>
      <w:r>
        <w:rPr>
          <w:rFonts w:ascii="Amiri" w:hAnsi="Amiri" w:eastAsia="Amiri" w:cs="Amiri"/>
          <w:color w:val="111111"/>
          <w:sz w:val="28"/>
          <w:sz w:val="28"/>
          <w:szCs w:val="28"/>
          <w:rtl w:val="true"/>
          <w:lang w:bidi="ar-SA"/>
        </w:rPr>
        <w:t xml:space="preserve">الجرمي، و كان شهد قتل الوليد بن يزيد بن عبد الملك </w:t>
      </w:r>
      <w:r>
        <w:rPr>
          <w:rStyle w:val="FootnoteAnchor"/>
          <w:rtl w:val="true"/>
        </w:rPr>
        <w:footnoteReference w:id="1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هجم عليه السّري بن زياد بن أبي كبشة السّكسكي، و عبد السّلام اللخمي، فأهوى إليه السّري بالسيف، و ضربه عبد السّلام على قرنه و قتل</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2318056_73709187"/>
      <w:bookmarkStart w:id="278" w:name="_Toc107"/>
      <w:bookmarkEnd w:id="277"/>
      <w:r>
        <w:rPr/>
        <w:t>4066</w:t>
      </w:r>
      <w:r>
        <w:rPr>
          <w:rtl w:val="true"/>
        </w:rPr>
        <w:t xml:space="preserve"> - </w:t>
      </w:r>
      <w:r>
        <w:rPr>
          <w:rtl w:val="true"/>
        </w:rPr>
        <w:t>عبد السّلام والد طاهر بن عبد السّلام</w:t>
      </w:r>
      <w:bookmarkEnd w:id="278"/>
    </w:p>
    <w:p>
      <w:pPr>
        <w:pStyle w:val="BookText"/>
        <w:rPr/>
      </w:pPr>
      <w:r>
        <w:rPr>
          <w:rFonts w:ascii="Amiri" w:hAnsi="Amiri" w:eastAsia="Amiri" w:cs="Amiri"/>
          <w:color w:val="111111"/>
          <w:sz w:val="28"/>
          <w:sz w:val="28"/>
          <w:szCs w:val="28"/>
          <w:rtl w:val="true"/>
          <w:lang w:bidi="ar-SA"/>
        </w:rPr>
        <w:t xml:space="preserve">حكى عن أشياخه أنهم لما فتحوا دمشق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ابنه طاهر بن عبد السّلام حكاية تقدمت في ترجمة ابنه طاهر</w:t>
      </w:r>
      <w:r>
        <w:rPr>
          <w:rFonts w:eastAsia="Amiri" w:cs="Amiri" w:ascii="Amiri" w:hAnsi="Amiri"/>
          <w:color w:val="111111"/>
          <w:sz w:val="28"/>
          <w:szCs w:val="28"/>
          <w:rtl w:val="true"/>
          <w:lang w:bidi="ar-SA"/>
        </w:rPr>
        <w:t xml:space="preserve">. </w:t>
      </w:r>
      <w:bookmarkStart w:id="279" w:name="pg16713_193738"/>
    </w:p>
    <w:p>
      <w:pPr>
        <w:pStyle w:val="Heading3"/>
        <w:numPr>
          <w:ilvl w:val="2"/>
          <w:numId w:val="1"/>
        </w:numPr>
        <w:rPr/>
      </w:pPr>
      <w:bookmarkStart w:id="280" w:name="__RefHeading___Toc2318058_73709187"/>
      <w:bookmarkStart w:id="281" w:name="_Toc108"/>
      <w:bookmarkEnd w:id="279"/>
      <w:bookmarkEnd w:id="280"/>
      <w:r>
        <w:rPr>
          <w:rtl w:val="true"/>
        </w:rPr>
        <w:t>ذكر من اسمه عبد الصّمد</w:t>
      </w:r>
      <w:bookmarkEnd w:id="281"/>
    </w:p>
    <w:p>
      <w:pPr>
        <w:pStyle w:val="Heading4"/>
        <w:numPr>
          <w:ilvl w:val="3"/>
          <w:numId w:val="1"/>
        </w:numPr>
        <w:rPr/>
      </w:pPr>
      <w:bookmarkStart w:id="282" w:name="__RefHeading___Toc2318060_73709187"/>
      <w:bookmarkStart w:id="283" w:name="_Toc109"/>
      <w:bookmarkEnd w:id="282"/>
      <w:r>
        <w:rPr/>
        <w:t>4067</w:t>
      </w:r>
      <w:r>
        <w:rPr>
          <w:rtl w:val="true"/>
        </w:rPr>
        <w:t xml:space="preserve"> - </w:t>
      </w:r>
      <w:r>
        <w:rPr>
          <w:rtl w:val="true"/>
        </w:rPr>
        <w:t>عبد الصّمد بن أحمد بن خنبش بن القاسم بن عبد الملك</w:t>
      </w:r>
      <w:bookmarkEnd w:id="283"/>
    </w:p>
    <w:p>
      <w:pPr>
        <w:pStyle w:val="BookText"/>
        <w:rPr/>
      </w:pPr>
      <w:r>
        <w:rPr>
          <w:rFonts w:eastAsia="IRNazanin" w:cs="IRNazanin"/>
          <w:color w:val="111111"/>
          <w:sz w:val="28"/>
          <w:szCs w:val="28"/>
          <w:lang w:bidi="fa-IR"/>
        </w:rPr>
        <w:t>4067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الصّمد بن أحمد بن خنبش </w:t>
      </w:r>
      <w:r>
        <w:rPr>
          <w:rStyle w:val="FootnoteAnchor"/>
          <w:rtl w:val="true"/>
        </w:rPr>
        <w:footnoteReference w:id="1187"/>
      </w:r>
      <w:r>
        <w:rPr>
          <w:rFonts w:ascii="Amiri" w:hAnsi="Amiri" w:eastAsia="Amiri" w:cs="Amiri"/>
          <w:color w:val="111111"/>
          <w:sz w:val="28"/>
          <w:sz w:val="28"/>
          <w:szCs w:val="28"/>
          <w:rtl w:val="true"/>
          <w:lang w:bidi="ar-SA"/>
        </w:rPr>
        <w:t>بن القاسم بن عبد الملك</w:t>
      </w:r>
    </w:p>
    <w:p>
      <w:pPr>
        <w:pStyle w:val="BookText"/>
        <w:rPr/>
      </w:pPr>
      <w:r>
        <w:rPr>
          <w:rFonts w:ascii="Amiri" w:hAnsi="Amiri" w:eastAsia="Amiri" w:cs="Amiri"/>
          <w:color w:val="111111"/>
          <w:sz w:val="28"/>
          <w:sz w:val="28"/>
          <w:szCs w:val="28"/>
          <w:rtl w:val="true"/>
          <w:lang w:bidi="ar-SA"/>
        </w:rPr>
        <w:t>ابن سليمان بن عبد الملك بن حفص بن سليمان</w:t>
      </w:r>
    </w:p>
    <w:p>
      <w:pPr>
        <w:pStyle w:val="BookText"/>
        <w:rPr/>
      </w:pPr>
      <w:r>
        <w:rPr>
          <w:rFonts w:ascii="IRNazanin" w:hAnsi="IRNazanin" w:eastAsia="IRNazanin"/>
          <w:color w:val="111111"/>
          <w:sz w:val="28"/>
          <w:sz w:val="28"/>
          <w:szCs w:val="28"/>
          <w:rtl w:val="true"/>
          <w:lang w:bidi="fa-IR"/>
        </w:rPr>
        <w:t xml:space="preserve">أبو الفتح </w:t>
      </w:r>
      <w:r>
        <w:rPr>
          <w:rStyle w:val="FootnoteAnchor"/>
          <w:rtl w:val="true"/>
        </w:rPr>
        <w:footnoteReference w:id="1188"/>
      </w:r>
      <w:r>
        <w:rPr>
          <w:rFonts w:ascii="Amiri" w:hAnsi="Amiri" w:eastAsia="Amiri" w:cs="Amiri"/>
          <w:color w:val="111111"/>
          <w:sz w:val="28"/>
          <w:sz w:val="28"/>
          <w:szCs w:val="28"/>
          <w:rtl w:val="true"/>
          <w:lang w:bidi="ar-SA"/>
        </w:rPr>
        <w:t xml:space="preserve">الخولاني الحمصي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سمع بدمشق أبا بكر محمّد بن علي البغدادي الشّرابي، و بأطرابلس خيثمة بن سليمان، و بمصر أحمد بن بهزاد بن مهران السّيرافي، و عثمان بن محمّد بن أحمد السّمرقندي،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سهل بن زياد القطان، و أبا طالب عبيد اللّه بن أحمد بن يعقوب الأنباري، و أبا بكر أحمد بن حازم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عن سعيد بن يزيد القرشي، و أبي </w:t>
      </w:r>
      <w:r>
        <w:rPr>
          <w:rStyle w:val="FootnoteAnchor"/>
          <w:rtl w:val="true"/>
        </w:rPr>
        <w:footnoteReference w:id="1190"/>
      </w:r>
      <w:r>
        <w:rPr>
          <w:rFonts w:ascii="Amiri" w:hAnsi="Amiri" w:eastAsia="Amiri" w:cs="Amiri"/>
          <w:color w:val="111111"/>
          <w:sz w:val="28"/>
          <w:sz w:val="28"/>
          <w:szCs w:val="28"/>
          <w:rtl w:val="true"/>
          <w:lang w:bidi="ar-SA"/>
        </w:rPr>
        <w:t>الحسن علي بن هارون المنجّم، و أبي القاسم إسماعيل بن علي بن أخي دعبل، و أبي الطّيّب أحمد بن ثابت الواسطي، و أبي الطّيّب أحمد بن الحسين المتنبّي، و أبي بكر الصنوبري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محمّد 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القاسم عبيد اللّه بن أحمد بن الدّيناري، و التّنوخي، و أبو علي بن و شاح، و أبو محمّد الجوهري، و القاضي أبو الفضل زيد بن صالح الصالحي الرازي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أخبرني الأزهري، أخبرني عبد الصمد بن أحمد بن خنبش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كان يحضر معنا عند أبي بكر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خيثمة بن سليمان، نا ابن أبي غرزة </w:t>
      </w:r>
      <w:r>
        <w:rPr>
          <w:rStyle w:val="FootnoteAnchor"/>
          <w:rtl w:val="true"/>
        </w:rPr>
        <w:footnoteReference w:id="1192"/>
      </w:r>
      <w:r>
        <w:rPr>
          <w:rFonts w:ascii="Amiri" w:hAnsi="Amiri" w:eastAsia="Amiri" w:cs="Amiri"/>
          <w:color w:val="111111"/>
          <w:sz w:val="28"/>
          <w:sz w:val="28"/>
          <w:szCs w:val="28"/>
          <w:rtl w:val="true"/>
          <w:lang w:bidi="ar-SA"/>
        </w:rPr>
        <w:t>،نا قبيصة بن عقبة السّوائي، عن سفيان الثوري، عن طلحة بن عمرو الخضرمي،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عند حسان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عبد الصّمد بن أحمد بن خنبش الخولاني النحوي أن مولده بحمص في سنة ثمان عشرة و ثلاثمائة، و أول سماعه بالشام سنة أربعين و ثلاثمائة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منه في شوال من سنة ثلاث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 أنا أبو علي محمّد بن وشاح بن عبد اللّه الكاتب مولى الزينبي، نا أبو القاسم عبد الصّمد بن أحمد الخولاني المعروف بابن خنبش، نا أحمد بن محمّد بن زياد القطان، نا أبو العباس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بشر بن سعد المريدي حاجة فتأخرت،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وقاك اللّه من إخلاف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هضم اخوة أو نقض عهد</w:t>
      </w:r>
    </w:p>
    <w:p>
      <w:pPr>
        <w:pStyle w:val="BookText"/>
        <w:rPr/>
      </w:pPr>
      <w:r>
        <w:rPr>
          <w:rFonts w:ascii="Amiri" w:hAnsi="Amiri" w:eastAsia="Amiri" w:cs="Amiri"/>
          <w:color w:val="111111"/>
          <w:sz w:val="28"/>
          <w:sz w:val="28"/>
          <w:szCs w:val="28"/>
          <w:rtl w:val="true"/>
          <w:lang w:bidi="ar-SA"/>
        </w:rPr>
        <w:t xml:space="preserve">فأنت المرتجى أدبا و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 في الذؤابة من معدّ</w:t>
      </w:r>
    </w:p>
    <w:p>
      <w:pPr>
        <w:pStyle w:val="BookText"/>
        <w:rPr/>
      </w:pPr>
      <w:r>
        <w:rPr>
          <w:rFonts w:ascii="Amiri" w:hAnsi="Amiri" w:eastAsia="Amiri" w:cs="Amiri"/>
          <w:color w:val="111111"/>
          <w:sz w:val="28"/>
          <w:sz w:val="28"/>
          <w:szCs w:val="28"/>
          <w:rtl w:val="true"/>
          <w:lang w:bidi="ar-SA"/>
        </w:rPr>
        <w:t xml:space="preserve">و يجمعنا عراض لازمات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الأس من حسب و ودّ</w:t>
      </w:r>
    </w:p>
    <w:p>
      <w:pPr>
        <w:pStyle w:val="BookText"/>
        <w:rPr/>
      </w:pPr>
      <w:r>
        <w:rPr>
          <w:rFonts w:ascii="Amiri" w:hAnsi="Amiri" w:eastAsia="Amiri" w:cs="Amiri"/>
          <w:color w:val="111111"/>
          <w:sz w:val="28"/>
          <w:sz w:val="28"/>
          <w:szCs w:val="28"/>
          <w:rtl w:val="true"/>
          <w:lang w:bidi="ar-SA"/>
        </w:rPr>
        <w:t xml:space="preserve">إذا لم تأت حاجاتي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ضمنتها بشر بن سعد</w:t>
      </w:r>
    </w:p>
    <w:p>
      <w:pPr>
        <w:pStyle w:val="BookText"/>
        <w:rPr/>
      </w:pPr>
      <w:r>
        <w:rPr>
          <w:rFonts w:ascii="IRNazanin" w:hAnsi="IRNazanin" w:eastAsia="IRNazanin"/>
          <w:color w:val="111111"/>
          <w:sz w:val="28"/>
          <w:sz w:val="28"/>
          <w:szCs w:val="28"/>
          <w:rtl w:val="true"/>
          <w:lang w:bidi="fa-IR"/>
        </w:rPr>
        <w:t xml:space="preserve">فأبى الناس أمله 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أرجوه لحلّ‌ أو لعقد</w:t>
      </w:r>
    </w:p>
    <w:p>
      <w:pPr>
        <w:pStyle w:val="BookText"/>
        <w:rPr/>
      </w:pPr>
      <w:r>
        <w:rPr>
          <w:rFonts w:ascii="Amiri" w:hAnsi="Amiri" w:eastAsia="Amiri" w:cs="Amiri"/>
          <w:color w:val="111111"/>
          <w:sz w:val="28"/>
          <w:sz w:val="28"/>
          <w:szCs w:val="28"/>
          <w:rtl w:val="true"/>
          <w:lang w:bidi="ar-SA"/>
        </w:rPr>
        <w:t xml:space="preserve">أخبرنا أبو ياسر عبد اللّه بن محمّد بن أحمد بن محمّد البرداني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الحجاج يوسف بن مكي الفقيه عنه، أنا أبو علي محمّد بن وشاح الزينبي، أنشدنا عبد الصّمد بن أحمد بن خنبش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الجسم بعدك ما ينفكّ‌ من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مذ غبت لم ترقد و لم تنم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وجبة البين تغشاني و تطرقني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ضرب من اللّمم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يا قرّة العين ما قرّت دموعي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المطيّ‌ بكم من دارة العلم</w:t>
      </w:r>
    </w:p>
    <w:p>
      <w:pPr>
        <w:pStyle w:val="BookText"/>
        <w:rPr/>
      </w:pPr>
      <w:r>
        <w:rPr>
          <w:rFonts w:ascii="Amiri" w:hAnsi="Amiri" w:eastAsia="Amiri" w:cs="Amiri"/>
          <w:color w:val="111111"/>
          <w:sz w:val="28"/>
          <w:sz w:val="28"/>
          <w:szCs w:val="28"/>
          <w:rtl w:val="true"/>
          <w:lang w:bidi="ar-SA"/>
        </w:rPr>
        <w:t xml:space="preserve">و لا حضرت سرورا في مغيبكم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شرقت بطيب الرّيق الشّبم</w:t>
      </w:r>
    </w:p>
    <w:p>
      <w:pPr>
        <w:pStyle w:val="BookText"/>
        <w:rPr/>
      </w:pPr>
      <w:r>
        <w:rPr>
          <w:rFonts w:ascii="Amiri" w:hAnsi="Amiri" w:eastAsia="Amiri" w:cs="Amiri"/>
          <w:color w:val="111111"/>
          <w:sz w:val="28"/>
          <w:sz w:val="28"/>
          <w:szCs w:val="28"/>
          <w:rtl w:val="true"/>
          <w:lang w:bidi="ar-SA"/>
        </w:rPr>
        <w:t xml:space="preserve">و لا دعيت إلى راح لأشربها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توهمتها ممزوجة بدم</w:t>
      </w:r>
    </w:p>
    <w:p>
      <w:pPr>
        <w:pStyle w:val="BookText"/>
        <w:rPr/>
      </w:pPr>
      <w:r>
        <w:rPr>
          <w:rFonts w:ascii="Amiri" w:hAnsi="Amiri" w:eastAsia="Amiri" w:cs="Amiri"/>
          <w:color w:val="111111"/>
          <w:sz w:val="28"/>
          <w:sz w:val="28"/>
          <w:szCs w:val="28"/>
          <w:rtl w:val="true"/>
          <w:lang w:bidi="ar-SA"/>
        </w:rPr>
        <w:t xml:space="preserve">أسائل الركب عن أخبار عيركم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الظنون، و إشفاقا من التهم</w:t>
      </w:r>
    </w:p>
    <w:p>
      <w:pPr>
        <w:pStyle w:val="BookText"/>
        <w:rPr/>
      </w:pPr>
      <w:r>
        <w:rPr>
          <w:rFonts w:ascii="Amiri" w:hAnsi="Amiri" w:eastAsia="Amiri" w:cs="Amiri"/>
          <w:color w:val="111111"/>
          <w:sz w:val="28"/>
          <w:sz w:val="28"/>
          <w:szCs w:val="28"/>
          <w:rtl w:val="true"/>
          <w:lang w:bidi="ar-SA"/>
        </w:rPr>
        <w:t>أنشدنا أبو العزّ بن كادش، أنشدنا أبو محمّد الجوهري، أنشدنا أبو القاسم الخنبشي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ودّعتني بعبرة في الجفون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جرى فيضها حذار العيون</w:t>
      </w:r>
    </w:p>
    <w:p>
      <w:pPr>
        <w:pStyle w:val="BookText"/>
        <w:rPr/>
      </w:pPr>
      <w:r>
        <w:rPr>
          <w:rFonts w:ascii="Amiri" w:hAnsi="Amiri" w:eastAsia="Amiri" w:cs="Amiri"/>
          <w:color w:val="111111"/>
          <w:sz w:val="28"/>
          <w:sz w:val="28"/>
          <w:szCs w:val="28"/>
          <w:rtl w:val="true"/>
          <w:lang w:bidi="ar-SA"/>
        </w:rPr>
        <w:t xml:space="preserve">فشكوت الفراق بالنفس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هتكت ستر الجفون</w:t>
      </w:r>
    </w:p>
    <w:p>
      <w:pPr>
        <w:pStyle w:val="BookText"/>
        <w:rPr/>
      </w:pPr>
      <w:r>
        <w:rPr>
          <w:rFonts w:ascii="Amiri" w:hAnsi="Amiri" w:eastAsia="Amiri" w:cs="Amiri"/>
          <w:color w:val="111111"/>
          <w:sz w:val="28"/>
          <w:sz w:val="28"/>
          <w:szCs w:val="28"/>
          <w:rtl w:val="true"/>
          <w:lang w:bidi="ar-SA"/>
        </w:rPr>
        <w:t>ثم فاديت من</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يوم النوى بيوم المنون</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القاضي أبو المعالي محمّد بن يحيى، نا أبو الفتح نصر بن إبراهيم، أنا أبو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خنبش بالنون و الباء معجمة بواحدة، و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أحمد بن خنبش، شاب قدم علينا من حمص،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الغني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بن خنبش بعد أن قدم علينا من حمص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الرجل عبد الصّمد بن أحمد بن خنبش أبو القاسم الخولاني، قدم بغداد و حدّث بها عن خيثمة بن سليمان الأطرابلسي، و أحمد بن بهزاد السّيرافي، نا عنه أبو القاسم الأزهري و التنوخي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الصّمد بن أحمد بن خنبش بن القاسم بن عبد الملك بن سليمان بن عبد الملك بن حفص أبو القاسم الخولاني الحمصي، ورد بغداد، و أقام بها مدة طويلة، و حدّث بها عن </w:t>
      </w:r>
      <w:bookmarkStart w:id="284" w:name="pg16713_193741"/>
    </w:p>
    <w:p>
      <w:pPr>
        <w:pStyle w:val="BookText"/>
        <w:rPr/>
      </w:pPr>
      <w:bookmarkEnd w:id="284"/>
      <w:r>
        <w:rPr>
          <w:rFonts w:ascii="Amiri" w:hAnsi="Amiri" w:eastAsia="Amiri" w:cs="Amiri"/>
          <w:color w:val="111111"/>
          <w:sz w:val="28"/>
          <w:sz w:val="28"/>
          <w:szCs w:val="28"/>
          <w:rtl w:val="true"/>
          <w:lang w:bidi="ar-SA"/>
        </w:rPr>
        <w:t>خيثمة بن سليمان الأطرابلسي، و أحمد بن بهزاد السّيرافي، حدثني عنه الأزهري، و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خنبش أوله خاء معجمة مفتوحة، و بعدها نون ساكنة و باء مفتوحة معجمة بواحدة و آخره شين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عبد الصّمد بن أحمد بن خنبش الخولاني الحمصي، قدم بغداد، و حدّث عن خيثمة بن سليمان، و أحمد بن بهزاد السيرافي، و أحمد بن الفضل الرّبعي </w:t>
      </w:r>
      <w:r>
        <w:rPr>
          <w:rStyle w:val="FootnoteAnchor"/>
          <w:rtl w:val="true"/>
        </w:rPr>
        <w:footnoteReference w:id="1199"/>
      </w:r>
      <w:r>
        <w:rPr>
          <w:rFonts w:ascii="Amiri" w:hAnsi="Amiri" w:eastAsia="Amiri" w:cs="Amiri"/>
          <w:color w:val="111111"/>
          <w:sz w:val="28"/>
          <w:sz w:val="28"/>
          <w:szCs w:val="28"/>
          <w:rtl w:val="true"/>
          <w:lang w:bidi="ar-SA"/>
        </w:rPr>
        <w:t>،روى عنه أبو القاسم التنوخي، و أبو القاسم بن السّوادي، و ابن و شاح، و هو آخر من 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نصر في موضع آخر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الخنبشي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المعجمة و سكون النون و بعدها باء معجمة بواحدة مفتوحة فشين معجمة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الصّمد بن أحمد بن خنبش بن القاسم بن عبد الملك بن سليمان بن عبد الملك بن حفص الخنبشي الحمصي، روى </w:t>
      </w:r>
      <w:r>
        <w:rPr>
          <w:rStyle w:val="FootnoteAnchor"/>
          <w:rtl w:val="true"/>
        </w:rPr>
        <w:footnoteReference w:id="1201"/>
      </w:r>
      <w:r>
        <w:rPr>
          <w:rFonts w:ascii="Amiri" w:hAnsi="Amiri" w:eastAsia="Amiri" w:cs="Amiri"/>
          <w:color w:val="111111"/>
          <w:sz w:val="28"/>
          <w:sz w:val="28"/>
          <w:szCs w:val="28"/>
          <w:rtl w:val="true"/>
          <w:lang w:bidi="ar-SA"/>
        </w:rPr>
        <w:t xml:space="preserve">عن أبي بكر الربعي صاحب البحترى </w:t>
      </w:r>
      <w:r>
        <w:rPr>
          <w:rStyle w:val="FootnoteAnchor"/>
          <w:rtl w:val="true"/>
        </w:rPr>
        <w:footnoteReference w:id="1202"/>
      </w:r>
      <w:r>
        <w:rPr>
          <w:rFonts w:ascii="Amiri" w:hAnsi="Amiri" w:eastAsia="Amiri" w:cs="Amiri"/>
          <w:color w:val="111111"/>
          <w:sz w:val="28"/>
          <w:sz w:val="28"/>
          <w:szCs w:val="28"/>
          <w:rtl w:val="true"/>
          <w:lang w:bidi="ar-SA"/>
        </w:rPr>
        <w:t xml:space="preserve">،كتب عنه عبد الغني بن سعيد و من بعده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2318062_73709187"/>
      <w:bookmarkStart w:id="286" w:name="_Toc110"/>
      <w:bookmarkEnd w:id="285"/>
      <w:r>
        <w:rPr/>
        <w:t>4068</w:t>
      </w:r>
      <w:r>
        <w:rPr>
          <w:rtl w:val="true"/>
        </w:rPr>
        <w:t xml:space="preserve"> - </w:t>
      </w:r>
      <w:r>
        <w:rPr>
          <w:rtl w:val="true"/>
        </w:rPr>
        <w:t>عبد الصّمد بن إسماعيل بن علي السلمي</w:t>
      </w:r>
      <w:bookmarkEnd w:id="286"/>
    </w:p>
    <w:p>
      <w:pPr>
        <w:pStyle w:val="BookText"/>
        <w:rPr/>
      </w:pPr>
      <w:r>
        <w:rPr>
          <w:rFonts w:ascii="Amiri" w:hAnsi="Amiri" w:eastAsia="Amiri" w:cs="Amiri"/>
          <w:color w:val="111111"/>
          <w:sz w:val="28"/>
          <w:sz w:val="28"/>
          <w:szCs w:val="28"/>
          <w:rtl w:val="true"/>
          <w:lang w:bidi="ar-SA"/>
        </w:rPr>
        <w:t>والد أبي هاشم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محمّد بن إسحاق بن الحريص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عبد الجبار بن عبد الصّمد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عبد العزيز بن أحمد، ثم أخبرنا أبو محمّد عبد اللّه بن أسد بن عمّار عنه، نا عبد الوهاب بن جعفر، حدثني أبو هاشم عبد الجبار بن عبد الصمد الإمام، حدثني أبي، نا محمّد بن إسحاق بن الحريص، نا أبو محمّد المسيّب بن واضح، نا عيسى بن كيسان عمّن حدّثه عن عمير بن الحباب السلمي، قال</w:t>
      </w:r>
      <w:r>
        <w:rPr>
          <w:rFonts w:eastAsia="Amiri" w:cs="Amiri" w:ascii="Amiri" w:hAnsi="Amiri"/>
          <w:color w:val="111111"/>
          <w:sz w:val="28"/>
          <w:szCs w:val="28"/>
          <w:rtl w:val="true"/>
          <w:lang w:bidi="ar-SA"/>
        </w:rPr>
        <w:t xml:space="preserve">: </w:t>
      </w:r>
      <w:bookmarkStart w:id="287" w:name="pg16713_193742"/>
    </w:p>
    <w:p>
      <w:pPr>
        <w:pStyle w:val="BookText"/>
        <w:rPr/>
      </w:pPr>
      <w:bookmarkEnd w:id="287"/>
      <w:r>
        <w:rPr>
          <w:rFonts w:ascii="Amiri" w:hAnsi="Amiri" w:eastAsia="Amiri" w:cs="Amiri"/>
          <w:color w:val="111111"/>
          <w:sz w:val="28"/>
          <w:sz w:val="28"/>
          <w:szCs w:val="28"/>
          <w:rtl w:val="true"/>
          <w:lang w:bidi="ar-SA"/>
        </w:rPr>
        <w:t>أسرت أنا و ثمانية معي في زمان بني أمية، فأدخلنا على ملك الروم، فأمر بأصحابي فضربت رقابهم، ثم إنّي قرّبت لضرب عنقي فقام إليه بعض البطارقة فلم يزل يقبّل رأسه و رجليه و يطلب إليه حتى وهبني له، فانطلق بي إلى منزله، فدعا ابنة له جميلة، و كان عمير بن الحباب رجلا جميلا نبيلا، فقال له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ابنتي أزوجك بها و أقاسمك مالي و قد رأيت منزلتي من الملك، فادخل في ديني حتى أفعل بك 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أترك ديني لزوجة و لا 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أياما يعرض عليّ‌ ذلك و آبي، فدعتني ابنته ذات ليلة إلى بستان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مما عرض عليك أبي، يزوجني منك و يقاسمك ماله، و قد رأيت منزلته من الملك و تدخل في دينه،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أترك ديني لامرأة و لا لشيء،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المكث عندنا أو اللحاق ببلادك‌؟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بلادي،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فأرتني نجما في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هذا النجم بالليل و اكمن بالنهار، فإنه يبلغك إلى بلادك، ثم زوّدتني و انطلقت، فسرت ثلاث ليال أسير الليل و أكمن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اليوم الرابع مكمن فإذا الخيل،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فأشرفوا عليّ‌ فإذا أنا بأصحابي المقتلين على دوابّ‌ معهم آخرون على دواب شهب،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فقلت عمير،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قتلتم‌؟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اللّه تعالى نشر الشهداء و أذن لهم أن يشهدوا جنازة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بعض الذين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 يا عمير، فناولته يدي، فأردفني ثم سرنا يسيرا ثم قذف بي قذفة وقعت قرب منزلي بالجزيرة من غير أن يكون لحقني شيء</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318064_73709187"/>
      <w:bookmarkStart w:id="289" w:name="_Toc111"/>
      <w:bookmarkEnd w:id="288"/>
      <w:r>
        <w:rPr/>
        <w:t>4069</w:t>
      </w:r>
      <w:r>
        <w:rPr>
          <w:rtl w:val="true"/>
        </w:rPr>
        <w:t xml:space="preserve"> - </w:t>
      </w:r>
      <w:r>
        <w:rPr>
          <w:rtl w:val="true"/>
        </w:rPr>
        <w:t>عبد الصّمد بن الحسين بن أحمد بن عبد الصمد بن محمّد</w:t>
      </w:r>
      <w:bookmarkEnd w:id="289"/>
    </w:p>
    <w:p>
      <w:pPr>
        <w:pStyle w:val="BookText"/>
        <w:rPr/>
      </w:pPr>
      <w:r>
        <w:rPr>
          <w:rFonts w:ascii="Amiri" w:hAnsi="Amiri" w:eastAsia="Amiri" w:cs="Amiri"/>
          <w:color w:val="111111"/>
          <w:sz w:val="28"/>
          <w:sz w:val="28"/>
          <w:szCs w:val="28"/>
          <w:rtl w:val="true"/>
          <w:lang w:bidi="ar-SA"/>
        </w:rPr>
        <w:t>ابن تميم بن غانم بن الحسن</w:t>
      </w:r>
    </w:p>
    <w:p>
      <w:pPr>
        <w:pStyle w:val="BookText"/>
        <w:rPr/>
      </w:pPr>
      <w:r>
        <w:rPr>
          <w:rFonts w:ascii="Amiri" w:hAnsi="Amiri" w:eastAsia="Amiri" w:cs="Amiri"/>
          <w:color w:val="111111"/>
          <w:sz w:val="28"/>
          <w:sz w:val="28"/>
          <w:szCs w:val="28"/>
          <w:rtl w:val="true"/>
          <w:lang w:bidi="ar-SA"/>
        </w:rPr>
        <w:t>أبو المعالي بن أبي القاسم التميمي الخطيب الشاهد</w:t>
      </w:r>
    </w:p>
    <w:p>
      <w:pPr>
        <w:pStyle w:val="BookText"/>
        <w:rPr/>
      </w:pPr>
      <w:r>
        <w:rPr>
          <w:rFonts w:ascii="Amiri" w:hAnsi="Amiri" w:eastAsia="Amiri" w:cs="Amiri"/>
          <w:color w:val="111111"/>
          <w:sz w:val="28"/>
          <w:sz w:val="28"/>
          <w:szCs w:val="28"/>
          <w:rtl w:val="true"/>
          <w:lang w:bidi="ar-SA"/>
        </w:rPr>
        <w:t>كان حافظا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على أبي عبد اللّه الأندلسي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حديثا كثيرا من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النسيب، و أبي طاهر بن الحنائي، و أبي عبد اللّه بن أبي العلاء، و أبي محمّد بن الأكفاني و غيرهم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يمتنع من الرواية لاشتغاله بأسباب الدنيا، و حدث بشيء يسير، و كان أمينا لم يعرف</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في شهادة، و كان مولده ليلة الاثنين النصف من جمادى الأولى سنة ثلاث </w:t>
      </w:r>
      <w:bookmarkStart w:id="290" w:name="pg16713_193743"/>
    </w:p>
    <w:p>
      <w:pPr>
        <w:pStyle w:val="BookText"/>
        <w:rPr/>
      </w:pPr>
      <w:bookmarkEnd w:id="290"/>
      <w:r>
        <w:rPr>
          <w:rFonts w:ascii="Amiri" w:hAnsi="Amiri" w:eastAsia="Amiri" w:cs="Amiri"/>
          <w:color w:val="111111"/>
          <w:sz w:val="28"/>
          <w:sz w:val="28"/>
          <w:szCs w:val="28"/>
          <w:rtl w:val="true"/>
          <w:lang w:bidi="ar-SA"/>
        </w:rPr>
        <w:t>و تسعين، و بلغ ثمانيا و ستين سنة و أربعة أشهر، و توفي يوم الخميس، و دفن بكرة يوم الجمعة النصف من شهر رمضان سنة إحدى و ستين و خمسمائة بجبل قاسيون</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318066_73709187"/>
      <w:bookmarkStart w:id="292" w:name="_Toc112"/>
      <w:bookmarkEnd w:id="291"/>
      <w:r>
        <w:rPr/>
        <w:t>4070</w:t>
      </w:r>
      <w:r>
        <w:rPr>
          <w:rtl w:val="true"/>
        </w:rPr>
        <w:t xml:space="preserve"> - </w:t>
      </w:r>
      <w:r>
        <w:rPr>
          <w:rtl w:val="true"/>
        </w:rPr>
        <w:t>عبد الصّمد بن الزّينبي</w:t>
      </w:r>
      <w:bookmarkEnd w:id="292"/>
    </w:p>
    <w:p>
      <w:pPr>
        <w:pStyle w:val="BookText"/>
        <w:rPr/>
      </w:pPr>
      <w:r>
        <w:rPr>
          <w:rFonts w:ascii="Amiri" w:hAnsi="Amiri" w:eastAsia="Amiri" w:cs="Amiri"/>
          <w:color w:val="111111"/>
          <w:sz w:val="28"/>
          <w:sz w:val="28"/>
          <w:szCs w:val="28"/>
          <w:rtl w:val="true"/>
          <w:lang w:bidi="ar-SA"/>
        </w:rPr>
        <w:t>أبو محمّد الرّقّي</w:t>
      </w:r>
    </w:p>
    <w:p>
      <w:pPr>
        <w:pStyle w:val="BookText"/>
        <w:rPr/>
      </w:pPr>
      <w:r>
        <w:rPr>
          <w:rFonts w:ascii="IRNazanin" w:hAnsi="IRNazanin" w:eastAsia="IRNazanin"/>
          <w:color w:val="111111"/>
          <w:sz w:val="28"/>
          <w:sz w:val="28"/>
          <w:szCs w:val="28"/>
          <w:rtl w:val="true"/>
          <w:lang w:bidi="fa-IR"/>
        </w:rPr>
        <w:t>أصله من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أبا نعيم الفضل بن دكين بالكوفة، و محمّد بن يوسف الفريابي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علي بن ميمون الرّقّي، و علي بن صدقة الشّطّي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أو بساحلها عند توجهه من الرّقّة إلى قيسارية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206"/>
      </w:r>
      <w:r>
        <w:rPr>
          <w:rFonts w:ascii="Amiri" w:hAnsi="Amiri" w:eastAsia="Amiri" w:cs="Amiri"/>
          <w:color w:val="111111"/>
          <w:sz w:val="28"/>
          <w:sz w:val="28"/>
          <w:szCs w:val="28"/>
          <w:rtl w:val="true"/>
          <w:lang w:bidi="ar-SA"/>
        </w:rPr>
        <w:t>،نا أبو الحسين محمّد بن علي بن محمّد بن المهتدي، أنا أبو أحمد محمّد بن عبد اللّه بن أحمد، نا أبو علي محمّد بن سعيد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الزينبي، حدّثنا عنه محمّد بن علي بن ميمون، كنيته أبو محمّد، كان مع علي بن ميمون حين دخلوا إلى قيسارية إلى</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لنا حفص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سنجة </w:t>
      </w:r>
      <w:r>
        <w:rPr>
          <w:rStyle w:val="FootnoteAnchor"/>
          <w:rtl w:val="true"/>
        </w:rPr>
        <w:footnoteReference w:id="1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معنا بالكوفة عند أبي نعيم، و بالبصرة، و حدثني علي بن صدقة الشطي عن عبد الصّمد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أقمت على أبي نعيم حتى كنت أصلي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بيت من خراسان منازلهم عند شط‍‌ الخندق بالرقة، و كان منهم شيخ يكنى أبا عبد اللّه كانت له قلابة عند باب الحجرتين إلى جانب المقبرة يسكنها هو و أهله على حد البجلي، و أخبرني رجل من ولد الزينبي أن أبا عبد اللّه حجّ‌ على قدميه ستا و أربعين حجة، و كان يعمّر مسجد الجنائز الذي عند باب الحجرتين، و به كان يعرف</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2318068_73709187"/>
      <w:bookmarkStart w:id="294" w:name="_Toc113"/>
      <w:bookmarkEnd w:id="293"/>
      <w:r>
        <w:rPr/>
        <w:t>4071</w:t>
      </w:r>
      <w:r>
        <w:rPr>
          <w:rtl w:val="true"/>
        </w:rPr>
        <w:t xml:space="preserve"> - </w:t>
      </w:r>
      <w:r>
        <w:rPr>
          <w:rtl w:val="true"/>
        </w:rPr>
        <w:t>عبد الصّمد بن سعيد بن عبد اللّه بن سعيد بن يعقوب</w:t>
      </w:r>
      <w:bookmarkEnd w:id="294"/>
    </w:p>
    <w:p>
      <w:pPr>
        <w:pStyle w:val="BookText"/>
        <w:rPr/>
      </w:pPr>
      <w:r>
        <w:rPr>
          <w:rFonts w:ascii="Amiri" w:hAnsi="Amiri" w:eastAsia="Amiri" w:cs="Amiri"/>
          <w:color w:val="111111"/>
          <w:sz w:val="28"/>
          <w:sz w:val="28"/>
          <w:szCs w:val="28"/>
          <w:rtl w:val="true"/>
          <w:lang w:bidi="ar-SA"/>
        </w:rPr>
        <w:t xml:space="preserve">أبو القاسم الكندي القاضي </w:t>
      </w:r>
      <w:r>
        <w:rPr>
          <w:rStyle w:val="FootnoteAnchor"/>
          <w:rtl w:val="true"/>
        </w:rPr>
        <w:footnoteReference w:id="120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حمص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 دمشق قديما، و سمع بها أبا الحسن بن جوصا، و يزيد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عنهما و عن أبي جعفر محمّد بن عوف، و أحمد بن عبد الوهاب بن نجدة، و عبد العظيم بن إبراهيم السّالمي، و سليمان بن عبد الحميد البهراني </w:t>
      </w:r>
      <w:r>
        <w:rPr>
          <w:rStyle w:val="FootnoteAnchor"/>
          <w:rtl w:val="true"/>
        </w:rPr>
        <w:footnoteReference w:id="1210"/>
      </w:r>
      <w:r>
        <w:rPr>
          <w:rFonts w:ascii="Amiri" w:hAnsi="Amiri" w:eastAsia="Amiri" w:cs="Amiri"/>
          <w:color w:val="111111"/>
          <w:sz w:val="28"/>
          <w:sz w:val="28"/>
          <w:szCs w:val="28"/>
          <w:rtl w:val="true"/>
          <w:lang w:bidi="ar-SA"/>
        </w:rPr>
        <w:t>،و عمران بن بكار، و عمرو بن إبراهيم، و محمّد بن خالد بن خلى، و أحمد ابن المعمر بن أبي حماد، و عبيد اللّه بن علي بن عبيدة</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،و عبد الرّحمن بن عبد اللّه النّمري، و محمّد </w:t>
      </w:r>
      <w:r>
        <w:rPr>
          <w:rStyle w:val="FootnoteAnchor"/>
          <w:rtl w:val="true"/>
        </w:rPr>
        <w:footnoteReference w:id="1212"/>
      </w:r>
      <w:r>
        <w:rPr>
          <w:rFonts w:ascii="Amiri" w:hAnsi="Amiri" w:eastAsia="Amiri" w:cs="Amiri"/>
          <w:color w:val="111111"/>
          <w:sz w:val="28"/>
          <w:sz w:val="28"/>
          <w:szCs w:val="28"/>
          <w:rtl w:val="true"/>
          <w:lang w:bidi="ar-SA"/>
        </w:rPr>
        <w:t>بن أحمد بن أبي الخناجر، و يحيى بن إبراهيم بن إسماعيل الكلبي، و عثمان بن خرّزاد، و سعيد بن عثمان الحمصي، و العباس بن السندي، و ربيعة بن الحارث الجيلاني، و الربيع بن محمّد اللاّذقي، و عمر بن يحيى الحبراني، و محمّد بن سنان الشيزري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دمشق دفعة أخرى حاجّا، فحدّث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طالب علي بن عبد اللّه بن العباس بن أبي السّجيس الحمصي، و أبو بكر بن المقرئ، و أبو سليمان بن زبر، و جمح بن القاسم المؤذن، و أبو العباس محمّد بن موسى بن السمسار، و محمّد بن عبد اللّه بن محمّد الأبهري الفقيه، و أبو هاشم عبد </w:t>
      </w:r>
      <w:r>
        <w:rPr>
          <w:rStyle w:val="FootnoteAnchor"/>
          <w:rtl w:val="true"/>
        </w:rPr>
        <w:footnoteReference w:id="1213"/>
      </w:r>
      <w:r>
        <w:rPr>
          <w:rFonts w:ascii="Amiri" w:hAnsi="Amiri" w:eastAsia="Amiri" w:cs="Amiri"/>
          <w:color w:val="111111"/>
          <w:sz w:val="28"/>
          <w:sz w:val="28"/>
          <w:szCs w:val="28"/>
          <w:rtl w:val="true"/>
          <w:lang w:bidi="ar-SA"/>
        </w:rPr>
        <w:t xml:space="preserve">الجبار بن عبد الصمد المؤدب، و أبو الحسن علي بن محمّد بن إسحاق الحلبي، و أبو أحمد بن عدي الجرجاني، و أبو علي الحسن بن عبد اللّه بن سعيد الكندي، و محمّد بن سليمان الرّبعي البندار، و أبو القاسم عبد اللّه بن إبراهيم بن يوسف الآبندوني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w:t>
      </w:r>
      <w:r>
        <w:rPr>
          <w:rStyle w:val="FootnoteAnchor"/>
          <w:rtl w:val="true"/>
        </w:rPr>
        <w:footnoteReference w:id="1215"/>
      </w:r>
      <w:r>
        <w:rPr>
          <w:rFonts w:ascii="Amiri" w:hAnsi="Amiri" w:eastAsia="Amiri" w:cs="Amiri"/>
          <w:color w:val="111111"/>
          <w:sz w:val="28"/>
          <w:sz w:val="28"/>
          <w:szCs w:val="28"/>
          <w:rtl w:val="true"/>
          <w:lang w:bidi="ar-SA"/>
        </w:rPr>
        <w:t>أبو الحسن بن جوصا، و أبو عقيل أنس بن السّلم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تاريخا لذكر الصحابة الذين نزلوا حمص</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سعيد بن أبي الرجاء، أنا منصور بن الحسين </w:t>
      </w:r>
      <w:r>
        <w:rPr>
          <w:rStyle w:val="FootnoteAnchor"/>
          <w:rtl w:val="true"/>
        </w:rPr>
        <w:footnoteReference w:id="1216"/>
      </w:r>
      <w:r>
        <w:rPr>
          <w:rFonts w:ascii="IRNazanin" w:hAnsi="IRNazanin" w:eastAsia="IRNazanin"/>
          <w:color w:val="111111"/>
          <w:sz w:val="28"/>
          <w:sz w:val="28"/>
          <w:szCs w:val="28"/>
          <w:rtl w:val="true"/>
          <w:lang w:bidi="fa-IR"/>
        </w:rPr>
        <w:t xml:space="preserve">،و أحمد بن محمود بن محمود </w:t>
      </w:r>
      <w:r>
        <w:rPr>
          <w:rStyle w:val="FootnoteAnchor"/>
          <w:rtl w:val="true"/>
        </w:rPr>
        <w:footnoteReference w:id="121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القاضي عبد الصّمد بن سعيد بن </w:t>
      </w:r>
    </w:p>
    <w:p>
      <w:pPr>
        <w:pStyle w:val="BookText"/>
        <w:rPr/>
      </w:pPr>
      <w:r>
        <w:rPr>
          <w:rFonts w:ascii="Amiri" w:hAnsi="Amiri" w:eastAsia="Amiri" w:cs="Amiri"/>
          <w:color w:val="111111"/>
          <w:sz w:val="28"/>
          <w:sz w:val="28"/>
          <w:szCs w:val="28"/>
          <w:rtl w:val="true"/>
          <w:lang w:bidi="ar-SA"/>
        </w:rPr>
        <w:t xml:space="preserve">يعقوب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حمص، نا سليمان بن أيوب البهراني، نا موسى بن أيوب النّصيبي، نا ضمرة، عن رجاء بن أبي سلمة، عن ابن عون، عن الحسن، عن أمه، عن أم سلمة أن النبي صلى اللّه عليه و سلم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أحمد بن محمود، أنا أبو بكر بن المقرئ، نا عبد الصمد بن سعيد الحمصي، نا العباس بن السّندي، نا محمّد بن كثير، عن الأوزاعي، عن الزهري، عن حرام بن محيّصة </w:t>
      </w:r>
      <w:r>
        <w:rPr>
          <w:rStyle w:val="FootnoteAnchor"/>
          <w:rtl w:val="true"/>
        </w:rPr>
        <w:footnoteReference w:id="1218"/>
      </w:r>
      <w:r>
        <w:rPr>
          <w:rFonts w:ascii="Amiri" w:hAnsi="Amiri" w:eastAsia="Amiri" w:cs="Amiri"/>
          <w:color w:val="111111"/>
          <w:sz w:val="28"/>
          <w:sz w:val="28"/>
          <w:szCs w:val="28"/>
          <w:rtl w:val="true"/>
          <w:lang w:bidi="ar-SA"/>
        </w:rPr>
        <w:t xml:space="preserve">،عن أبيه </w:t>
      </w:r>
      <w:r>
        <w:rPr>
          <w:rStyle w:val="FootnoteAnchor"/>
          <w:rtl w:val="true"/>
        </w:rPr>
        <w:footnoteReference w:id="12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أفسدت ناقة للبراء بن عازب في حائط‍‌ قوم، فرفع ذلك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بحفظ‍‌ الماشية على أهلها بالليل، و حفظ‍‌ الحوائط‍‌ على أهلها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الميداني، أنا أبو بكر محمّد بن سليمان بن يوسف الربعي البندار، نا أبو القاسم عبد الصّمد بن سعيد بن عبد اللّه بن يعقوب الحمصي الكندي، قدم علينا دمشق حاجا في شوال سنة ثلاث عشرة </w:t>
      </w:r>
      <w:r>
        <w:rPr>
          <w:rStyle w:val="FootnoteAnchor"/>
          <w:rtl w:val="true"/>
        </w:rPr>
        <w:footnoteReference w:id="1220"/>
      </w:r>
      <w:r>
        <w:rPr>
          <w:rFonts w:ascii="Amiri" w:hAnsi="Amiri" w:eastAsia="Amiri" w:cs="Amiri"/>
          <w:color w:val="111111"/>
          <w:sz w:val="28"/>
          <w:sz w:val="28"/>
          <w:szCs w:val="28"/>
          <w:rtl w:val="true"/>
          <w:lang w:bidi="ar-SA"/>
        </w:rPr>
        <w:t>و ثلاثمائة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و ذكر أنه نقله من خط‍‌ بعض أصحاب الحديث في تسمية من سمع عنه بدمشق سنة ثلاث عشرة </w:t>
      </w:r>
      <w:r>
        <w:rPr>
          <w:rStyle w:val="FootnoteAnchor"/>
          <w:rtl w:val="true"/>
        </w:rPr>
        <w:footnoteReference w:id="1221"/>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سعيد بن عبد اللّه قاضي حمص، غريب، 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عبد الصّمد بن سعيد الكندي الحمصي سمع أحمد بن الفرج، و سليمان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الصّمد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عشرين و ثلاثمائة</w:t>
      </w:r>
      <w:r>
        <w:rPr>
          <w:rFonts w:eastAsia="Amiri" w:cs="Amiri" w:ascii="Amiri" w:hAnsi="Amiri"/>
          <w:color w:val="111111"/>
          <w:sz w:val="28"/>
          <w:szCs w:val="28"/>
          <w:rtl w:val="true"/>
          <w:lang w:bidi="ar-SA"/>
        </w:rPr>
        <w:t xml:space="preserve">. </w:t>
      </w:r>
      <w:bookmarkStart w:id="295" w:name="pg16713_193746"/>
    </w:p>
    <w:p>
      <w:pPr>
        <w:pStyle w:val="Heading4"/>
        <w:numPr>
          <w:ilvl w:val="3"/>
          <w:numId w:val="1"/>
        </w:numPr>
        <w:rPr/>
      </w:pPr>
      <w:bookmarkStart w:id="296" w:name="__RefHeading___Toc2318070_73709187"/>
      <w:bookmarkStart w:id="297" w:name="_Toc114"/>
      <w:bookmarkEnd w:id="295"/>
      <w:bookmarkEnd w:id="296"/>
      <w:r>
        <w:rPr/>
        <w:t>4072</w:t>
      </w:r>
      <w:r>
        <w:rPr>
          <w:rtl w:val="true"/>
        </w:rPr>
        <w:t xml:space="preserve"> - </w:t>
      </w:r>
      <w:r>
        <w:rPr>
          <w:rtl w:val="true"/>
        </w:rPr>
        <w:t>عبد الصّمد بن شعيب بن إسحاق بن أبي النّصر القرشي</w:t>
      </w:r>
      <w:bookmarkEnd w:id="297"/>
    </w:p>
    <w:p>
      <w:pPr>
        <w:pStyle w:val="BookText"/>
        <w:rPr/>
      </w:pPr>
      <w:r>
        <w:rPr>
          <w:rFonts w:ascii="Amiri" w:hAnsi="Amiri" w:eastAsia="Amiri" w:cs="Amiri"/>
          <w:color w:val="111111"/>
          <w:sz w:val="28"/>
          <w:sz w:val="28"/>
          <w:szCs w:val="28"/>
          <w:rtl w:val="true"/>
          <w:lang w:bidi="ar-SA"/>
        </w:rPr>
        <w:t>كان أبوه من فقهاء دمشق و محدّثيها، و ابنه عبد الرّحمن محدّث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الصّمد شاعر له شعر يمدح به أبا الهيذام زعيم المضرية في الحرب التي وقعت بينهم و بين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فيما ذكر أنه أفاده إياه بعض أهل دمشق عن أبيه، عن جده و أهل بيته من المريين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الصّمد بن شعيب بن أبي نصر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اهذى غداه الوغا قيسا إذا شجرت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الأسنة بالآباء و الولد</w:t>
      </w:r>
    </w:p>
    <w:p>
      <w:pPr>
        <w:pStyle w:val="BookText"/>
        <w:rPr/>
      </w:pPr>
      <w:r>
        <w:rPr>
          <w:rFonts w:ascii="Amiri" w:hAnsi="Amiri" w:eastAsia="Amiri" w:cs="Amiri"/>
          <w:color w:val="111111"/>
          <w:sz w:val="28"/>
          <w:sz w:val="28"/>
          <w:szCs w:val="28"/>
          <w:rtl w:val="true"/>
          <w:lang w:bidi="ar-SA"/>
        </w:rPr>
        <w:t xml:space="preserve">لو لا دفاعهم عنا و صدمهم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حديثا لأهل الغور و النجد</w:t>
      </w:r>
    </w:p>
    <w:p>
      <w:pPr>
        <w:pStyle w:val="BookText"/>
        <w:rPr/>
      </w:pPr>
      <w:r>
        <w:rPr>
          <w:rFonts w:ascii="Amiri" w:hAnsi="Amiri" w:eastAsia="Amiri" w:cs="Amiri"/>
          <w:color w:val="111111"/>
          <w:sz w:val="28"/>
          <w:sz w:val="28"/>
          <w:szCs w:val="28"/>
          <w:rtl w:val="true"/>
          <w:lang w:bidi="ar-SA"/>
        </w:rPr>
        <w:t xml:space="preserve">لكنهم جالدوا عنا و 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 من بني ذبيان كالأسد</w:t>
      </w:r>
    </w:p>
    <w:p>
      <w:pPr>
        <w:pStyle w:val="BookText"/>
        <w:rPr/>
      </w:pPr>
      <w:r>
        <w:rPr>
          <w:rFonts w:ascii="Amiri" w:hAnsi="Amiri" w:eastAsia="Amiri" w:cs="Amiri"/>
          <w:color w:val="111111"/>
          <w:sz w:val="28"/>
          <w:sz w:val="28"/>
          <w:szCs w:val="28"/>
          <w:rtl w:val="true"/>
          <w:lang w:bidi="ar-SA"/>
        </w:rPr>
        <w:t xml:space="preserve">قد حصت البيضة الحرقاء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معاودا لضراب الكبش ذي الحرد</w:t>
      </w:r>
    </w:p>
    <w:p>
      <w:pPr>
        <w:pStyle w:val="BookText"/>
        <w:rPr/>
      </w:pPr>
      <w:r>
        <w:rPr>
          <w:rFonts w:ascii="Amiri" w:hAnsi="Amiri" w:eastAsia="Amiri" w:cs="Amiri"/>
          <w:color w:val="111111"/>
          <w:sz w:val="28"/>
          <w:sz w:val="28"/>
          <w:szCs w:val="28"/>
          <w:rtl w:val="true"/>
          <w:lang w:bidi="ar-SA"/>
        </w:rPr>
        <w:t xml:space="preserve">ينميه أروع من غيلان ذو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و لم يك يدعى بيضة البلد</w:t>
      </w:r>
    </w:p>
    <w:p>
      <w:pPr>
        <w:pStyle w:val="BookText"/>
        <w:rPr/>
      </w:pPr>
      <w:r>
        <w:rPr>
          <w:rFonts w:ascii="Amiri" w:hAnsi="Amiri" w:eastAsia="Amiri" w:cs="Amiri"/>
          <w:color w:val="111111"/>
          <w:sz w:val="28"/>
          <w:sz w:val="28"/>
          <w:szCs w:val="28"/>
          <w:rtl w:val="true"/>
          <w:lang w:bidi="ar-SA"/>
        </w:rPr>
        <w:t xml:space="preserve">أعني بذاك أبا الهيذام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يدا</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منه خير يدي</w:t>
      </w:r>
    </w:p>
    <w:p>
      <w:pPr>
        <w:pStyle w:val="BookText"/>
        <w:rPr/>
      </w:pPr>
      <w:r>
        <w:rPr>
          <w:rFonts w:ascii="Amiri" w:hAnsi="Amiri" w:eastAsia="Amiri" w:cs="Amiri"/>
          <w:color w:val="111111"/>
          <w:sz w:val="28"/>
          <w:sz w:val="28"/>
          <w:szCs w:val="28"/>
          <w:rtl w:val="true"/>
          <w:lang w:bidi="ar-SA"/>
        </w:rPr>
        <w:t xml:space="preserve">مثل الأغر أبي الهيذام 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 النساء و لم يفطم و لم يلد</w:t>
      </w:r>
    </w:p>
    <w:p>
      <w:pPr>
        <w:pStyle w:val="BookText"/>
        <w:rPr/>
      </w:pPr>
      <w:r>
        <w:rPr>
          <w:rFonts w:ascii="Amiri" w:hAnsi="Amiri" w:eastAsia="Amiri" w:cs="Amiri"/>
          <w:color w:val="111111"/>
          <w:sz w:val="28"/>
          <w:sz w:val="28"/>
          <w:szCs w:val="28"/>
          <w:rtl w:val="true"/>
          <w:lang w:bidi="ar-SA"/>
        </w:rPr>
        <w:t xml:space="preserve">بعد النبي و أقوام أعدّهم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رهطه السادة الحم الندى الحد </w:t>
      </w:r>
      <w:r>
        <w:rPr>
          <w:rStyle w:val="FootnoteAnchor"/>
          <w:rtl w:val="true"/>
        </w:rPr>
        <w:footnoteReference w:id="1223"/>
      </w:r>
    </w:p>
    <w:p>
      <w:pPr>
        <w:pStyle w:val="Heading4"/>
        <w:numPr>
          <w:ilvl w:val="3"/>
          <w:numId w:val="1"/>
        </w:numPr>
        <w:rPr/>
      </w:pPr>
      <w:bookmarkStart w:id="298" w:name="__RefHeading___Toc2318072_73709187"/>
      <w:bookmarkStart w:id="299" w:name="_Toc115"/>
      <w:bookmarkEnd w:id="298"/>
      <w:r>
        <w:rPr/>
        <w:t>4073</w:t>
      </w:r>
      <w:r>
        <w:rPr>
          <w:rtl w:val="true"/>
        </w:rPr>
        <w:t xml:space="preserve"> - </w:t>
      </w:r>
      <w:r>
        <w:rPr>
          <w:rtl w:val="true"/>
        </w:rPr>
        <w:t>عبد الصّمد بن عبد اللّه بن عبد الصّمد</w:t>
      </w:r>
      <w:bookmarkEnd w:id="299"/>
    </w:p>
    <w:p>
      <w:pPr>
        <w:pStyle w:val="BookText"/>
        <w:rPr/>
      </w:pPr>
      <w:r>
        <w:rPr>
          <w:rFonts w:ascii="Amiri" w:hAnsi="Amiri" w:eastAsia="Amiri" w:cs="Amiri"/>
          <w:color w:val="111111"/>
          <w:sz w:val="28"/>
          <w:sz w:val="28"/>
          <w:szCs w:val="28"/>
          <w:rtl w:val="true"/>
          <w:lang w:bidi="ar-SA"/>
        </w:rPr>
        <w:t>المعروف بابن أبي يزيد، بن أخي يزيد بن عبد الصّمد</w:t>
      </w:r>
    </w:p>
    <w:p>
      <w:pPr>
        <w:pStyle w:val="BookText"/>
        <w:rPr/>
      </w:pPr>
      <w:r>
        <w:rPr>
          <w:rFonts w:ascii="Amiri" w:hAnsi="Amiri" w:eastAsia="Amiri" w:cs="Amiri"/>
          <w:color w:val="111111"/>
          <w:sz w:val="28"/>
          <w:sz w:val="28"/>
          <w:szCs w:val="28"/>
          <w:rtl w:val="true"/>
          <w:lang w:bidi="ar-SA"/>
        </w:rPr>
        <w:t xml:space="preserve">أبو محمّد القرشي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إسحاق بن موسى الأنصاري، و محمود بن خالد، و دحيم، و هشام بن عمار، و هشام بن خالد، و العباس بن الوليد، و أحمد بن أبي الحواري، و إبراهيم بن يعقوب، و أبي شعيب صالح بن حكيم البصري، و عبيد اللّه بن سعد الزهري، و نوح بن حبيب القومسي، و أحمد بن محمّد بن عمر بن يونس، و أبي عامر موسى بن عامر المزني، و محمّد بن مصفّا، و أبي أمية محمّد بن إبراهيم بن مسلم، و أيوب بن إسحاق بن سافري، و محمّد بن يحيى بن </w:t>
      </w:r>
    </w:p>
    <w:p>
      <w:pPr>
        <w:pStyle w:val="BookText"/>
        <w:rPr/>
      </w:pPr>
      <w:r>
        <w:rPr>
          <w:rFonts w:ascii="Amiri" w:hAnsi="Amiri" w:eastAsia="Amiri" w:cs="Amiri"/>
          <w:color w:val="111111"/>
          <w:sz w:val="28"/>
          <w:sz w:val="28"/>
          <w:szCs w:val="28"/>
          <w:rtl w:val="true"/>
          <w:lang w:bidi="ar-SA"/>
        </w:rPr>
        <w:t>فياض الرّماني، و أحمد بن عبد الواحد بن عبود، و عبد العزيز بن معاوية أبي خالد القرشي، و حميد بن زنجويه، و محمّد بن إسماعيل بن عليّة، و عبد اللّه بن أحمد بن بشير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زرعة، و أبو بكر ابنا أبي دجانة، و أبو القاسم عبد العزيز بن عبد الرحيم بن محمّد المؤذن الدّاراني، و المفضّل بن جعفر المؤذن، و أبو علي بن منير، و أبو علي الحسين بن إبراهيم الفرائضي، و أبو عمر بن فضالة، و أبو أحمد بن عدي، و أبو الحسين علي بن محمّد بن أحمد المرّي، و محمّد بن سليمان بن يوسف الربعي، و إبراهيم بن أحمد بن الحسن بن حسنون، و أبو سعيد عمرو بن أحمد بن رشيد الطبراني، و جمح بن القاسم المؤذن، و أبو سعيد بن الأعرابي، و أحمد بن المعلّى الأسدي، و هو من أقرانه، و أبو القاسم بن أبي العقب، و أبو بكر أحمد بن عبد اللّه بن الفرج بن البرامي </w:t>
      </w:r>
      <w:r>
        <w:rPr>
          <w:rStyle w:val="FootnoteAnchor"/>
          <w:rtl w:val="true"/>
        </w:rPr>
        <w:footnoteReference w:id="1225"/>
      </w:r>
      <w:r>
        <w:rPr>
          <w:rFonts w:ascii="Amiri" w:hAnsi="Amiri" w:eastAsia="Amiri" w:cs="Amiri"/>
          <w:color w:val="111111"/>
          <w:sz w:val="28"/>
          <w:sz w:val="28"/>
          <w:szCs w:val="28"/>
          <w:rtl w:val="true"/>
          <w:lang w:bidi="ar-SA"/>
        </w:rPr>
        <w:t>،و عمرو بن أبي عمرو المذحجي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الموازيني، و أبو طاهر بن الحنّائي، و أنا أبو طاهر بن إبراهيم بن الحسن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السلام بن سعدان، أنا محمّد بن موسى بن فضالة، حدثني أبو محمّد عبد الصّمد بن عبد اللّه بن عبد الصّمد، نا محمود بن خالد بن يزيد السّلمي، 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ثوبان، حدثني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ليثا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عمر يحدث عن رسول اللّه صلى اللّه عليه و سلم قال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كأنك غريب في الدنيا أو عابر سبيل، و اعدد نفسك من أهل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مجاهد إذا أصبحت فلا تحدّث نفسك بالمساء، و إذا أمسيت فلا تحدّث نفسك بالصباح، و خذ من صحتك قبل سقمك، و من حياتك قبل موتك، فإنك يا عبد اللّه لا تدري ما اسمك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7316</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أبي الفضل، نا حمزة السهمي، أنا أبو أحمد بن عدي، أنا أبو محمّد عبد الصّمد بن عبد اللّه بن عبد الصّمد يعرف بابن أبي يزيد بن أخي يزيد بن عبد الصّمد بدمشق، نا محمود بن خالد، نا عمر بن عبد الواحد، عن ابن ثوبان، حدثني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ليثا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300" w:name="pg16713_193748"/>
    </w:p>
    <w:p>
      <w:pPr>
        <w:pStyle w:val="BookText"/>
        <w:rPr/>
      </w:pPr>
      <w:bookmarkEnd w:id="300"/>
      <w:r>
        <w:rPr>
          <w:rFonts w:ascii="Amiri" w:hAnsi="Amiri" w:eastAsia="Amiri" w:cs="Amiri"/>
          <w:color w:val="111111"/>
          <w:sz w:val="28"/>
          <w:sz w:val="28"/>
          <w:szCs w:val="28"/>
          <w:rtl w:val="true"/>
          <w:lang w:bidi="ar-SA"/>
        </w:rPr>
        <w:t>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يحدّث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كأنك غريب في الدّنيا أو عابر سبيل، و اعدد نفسك من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مجاهد إذا أصبحت فلا تحدّث نفسك بالمساء، و إذا أمسيت فلا تحدّث نفسك بالصباح، و خذ من صحّتك قبل سقمك، و من حياتك قبل موتك، فإنك يا عبد اللّه لا تدري </w:t>
      </w:r>
      <w:r>
        <w:rPr>
          <w:rStyle w:val="FootnoteAnchor"/>
          <w:rtl w:val="true"/>
        </w:rPr>
        <w:footnoteReference w:id="1229"/>
      </w:r>
      <w:r>
        <w:rPr>
          <w:rFonts w:ascii="Amiri" w:hAnsi="Amiri" w:eastAsia="Amiri" w:cs="Amiri"/>
          <w:color w:val="111111"/>
          <w:sz w:val="28"/>
          <w:sz w:val="28"/>
          <w:szCs w:val="28"/>
          <w:rtl w:val="true"/>
          <w:lang w:bidi="ar-SA"/>
        </w:rPr>
        <w:t>ما اسمك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محمّد بن إبراهيم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تقلّد القضاء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أبي زرعة محمّد بن عثمان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المرزبان، فاستخلف على القضاء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عبد اللّه بن أبي يزيد، و إبراهيم بن محمّد بن أحمد بن أبي ثابت </w:t>
      </w:r>
      <w:r>
        <w:rPr>
          <w:rStyle w:val="FootnoteAnchor"/>
          <w:rtl w:val="true"/>
        </w:rPr>
        <w:footnoteReference w:id="1231"/>
      </w:r>
      <w:r>
        <w:rPr>
          <w:rFonts w:ascii="Amiri" w:hAnsi="Amiri" w:eastAsia="Amiri" w:cs="Amiri"/>
          <w:color w:val="111111"/>
          <w:sz w:val="28"/>
          <w:sz w:val="28"/>
          <w:szCs w:val="28"/>
          <w:rtl w:val="true"/>
          <w:lang w:bidi="ar-SA"/>
        </w:rPr>
        <w:t>،فأقاما على خلافته إلى أن قدم هو إلى البلد ستة أشهر، ثم توفي سنة أربع و ثلاثمائة، ثم ولي عمر بن الجنيد، فاستخلف على دمشق عبد الصّمد بن عبد اللّه، و إبراهيم بن محمّد بن أبي ثابت، فأقاما على خلافته بدمشق خمسة أشهر، ثم قدم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أبي الحديد، أنا جدي أبو عبد اللّه، أنا المسدّد بن علي بن عبد اللّه بن العباس بن أبي السّجيس الحمصي، نا محمّد بن سليمان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الصّمد بن أبي يزيد سنة خمس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المحرم من هذه السنة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عبد الصّمد بن عبد اللّه بن عبد الصّمد</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2318074_73709187"/>
      <w:bookmarkStart w:id="302" w:name="_Toc116"/>
      <w:bookmarkEnd w:id="301"/>
      <w:r>
        <w:rPr/>
        <w:t>4074</w:t>
      </w:r>
      <w:r>
        <w:rPr>
          <w:rtl w:val="true"/>
        </w:rPr>
        <w:t xml:space="preserve"> - </w:t>
      </w:r>
      <w:r>
        <w:rPr>
          <w:rtl w:val="true"/>
        </w:rPr>
        <w:t>عبد الصّمد بن عبد الأعلى</w:t>
      </w:r>
      <w:bookmarkEnd w:id="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يقال ابن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جسر </w:t>
      </w:r>
      <w:r>
        <w:rPr>
          <w:rStyle w:val="FootnoteAnchor"/>
          <w:rtl w:val="true"/>
        </w:rPr>
        <w:footnoteReference w:id="1232"/>
      </w:r>
      <w:r>
        <w:rPr>
          <w:rFonts w:ascii="Amiri" w:hAnsi="Amiri" w:eastAsia="Amiri" w:cs="Amiri"/>
          <w:color w:val="111111"/>
          <w:sz w:val="28"/>
          <w:sz w:val="28"/>
          <w:szCs w:val="28"/>
          <w:rtl w:val="true"/>
          <w:lang w:bidi="ar-SA"/>
        </w:rPr>
        <w:t xml:space="preserve">بن الحسن، و إسحاق بن عبد اللّه بن أبي طلحة، و عن ابن عمر </w:t>
      </w:r>
    </w:p>
    <w:p>
      <w:pPr>
        <w:pStyle w:val="BookText"/>
        <w:rPr/>
      </w:pPr>
      <w:r>
        <w:rPr>
          <w:rFonts w:ascii="Amiri" w:hAnsi="Amiri" w:eastAsia="Amiri" w:cs="Amiri"/>
          <w:color w:val="111111"/>
          <w:sz w:val="28"/>
          <w:sz w:val="28"/>
          <w:szCs w:val="28"/>
          <w:rtl w:val="true"/>
          <w:lang w:bidi="ar-SA"/>
        </w:rPr>
        <w:t>مرسلا، و أبي إسحاق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 </w:t>
      </w:r>
      <w:r>
        <w:rPr>
          <w:rStyle w:val="FootnoteAnchor"/>
          <w:rtl w:val="true"/>
        </w:rPr>
        <w:footnoteReference w:id="1233"/>
      </w:r>
      <w:r>
        <w:rPr>
          <w:rFonts w:ascii="Amiri" w:hAnsi="Amiri" w:eastAsia="Amiri" w:cs="Amiri"/>
          <w:color w:val="111111"/>
          <w:sz w:val="28"/>
          <w:sz w:val="28"/>
          <w:szCs w:val="28"/>
          <w:rtl w:val="true"/>
          <w:lang w:bidi="ar-SA"/>
        </w:rPr>
        <w:t xml:space="preserve">بن رفاعة السلامي </w:t>
      </w:r>
      <w:r>
        <w:rPr>
          <w:rStyle w:val="FootnoteAnchor"/>
          <w:rtl w:val="true"/>
        </w:rPr>
        <w:footnoteReference w:id="1234"/>
      </w:r>
      <w:r>
        <w:rPr>
          <w:rFonts w:ascii="Amiri" w:hAnsi="Amiri" w:eastAsia="Amiri" w:cs="Amiri"/>
          <w:color w:val="111111"/>
          <w:sz w:val="28"/>
          <w:sz w:val="28"/>
          <w:szCs w:val="28"/>
          <w:rtl w:val="true"/>
          <w:lang w:bidi="ar-SA"/>
        </w:rPr>
        <w:t>،و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الفقيه، أنا أبو عبد اللّه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نصر غالب بن أحمد بن المسلم، أنا أبو الفضل أحمد بن عبد المنعم،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السمسار، أنا المظفّر بن حاجب، نا محمّد بن يزيد بن عبد الصّمد، نا سليمان بن عبد الرّحمن، نا الوليد، نا عبد الصّمد بن عبد الأعلى السّلامي، عن أبي إسحاق الهمداني عن صلة بن زفر،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فتح بلنجر فبينا نحن نسير مع حذيفة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سار المسلمون إلى بيصا حرر </w:t>
      </w:r>
      <w:r>
        <w:rPr>
          <w:rStyle w:val="FootnoteAnchor"/>
          <w:rtl w:val="true"/>
        </w:rPr>
        <w:footnoteReference w:id="1235"/>
      </w:r>
      <w:r>
        <w:rPr>
          <w:rFonts w:ascii="IRNazanin" w:hAnsi="IRNazanin" w:eastAsia="IRNazanin"/>
          <w:color w:val="111111"/>
          <w:sz w:val="28"/>
          <w:sz w:val="28"/>
          <w:szCs w:val="28"/>
          <w:rtl w:val="true"/>
          <w:lang w:bidi="fa-IR"/>
        </w:rPr>
        <w:t xml:space="preserve">معهم الفالحار </w:t>
      </w:r>
      <w:r>
        <w:rPr>
          <w:rStyle w:val="FootnoteAnchor"/>
          <w:rtl w:val="true"/>
        </w:rPr>
        <w:footnoteReference w:id="1236"/>
      </w:r>
      <w:r>
        <w:rPr>
          <w:rFonts w:ascii="Amiri" w:hAnsi="Amiri" w:eastAsia="Amiri" w:cs="Amiri"/>
          <w:color w:val="111111"/>
          <w:sz w:val="28"/>
          <w:sz w:val="28"/>
          <w:szCs w:val="28"/>
          <w:rtl w:val="true"/>
          <w:lang w:bidi="ar-SA"/>
        </w:rPr>
        <w:t>حتى ينقضوها حجرا حجرا،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نفسي بيده ما كذبت و لا كذبت،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يدي من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غلام من بني هاشم،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سار المسلمون إلى طبرستان معهم الفالحار </w:t>
      </w:r>
      <w:r>
        <w:rPr>
          <w:rStyle w:val="FootnoteAnchor"/>
          <w:rtl w:val="true"/>
        </w:rPr>
        <w:footnoteReference w:id="1237"/>
      </w:r>
      <w:r>
        <w:rPr>
          <w:rFonts w:ascii="Amiri" w:hAnsi="Amiri" w:eastAsia="Amiri" w:cs="Amiri"/>
          <w:color w:val="111111"/>
          <w:sz w:val="28"/>
          <w:sz w:val="28"/>
          <w:szCs w:val="28"/>
          <w:rtl w:val="true"/>
          <w:lang w:bidi="ar-SA"/>
        </w:rPr>
        <w:t>حتى ينقضوها حجرا حجرا؟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نفسي بيده ما كذبت و لا كذبت،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يد من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يد غلام من بني هاشم،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سار المسلمون إلى قسطنطينية معهم الفالحار </w:t>
      </w:r>
      <w:r>
        <w:rPr>
          <w:rStyle w:val="FootnoteAnchor"/>
          <w:rtl w:val="true"/>
        </w:rPr>
        <w:footnoteReference w:id="1238"/>
      </w:r>
      <w:r>
        <w:rPr>
          <w:rFonts w:ascii="Amiri" w:hAnsi="Amiri" w:eastAsia="Amiri" w:cs="Amiri"/>
          <w:color w:val="111111"/>
          <w:sz w:val="28"/>
          <w:sz w:val="28"/>
          <w:szCs w:val="28"/>
          <w:rtl w:val="true"/>
          <w:lang w:bidi="ar-SA"/>
        </w:rPr>
        <w:t>حتى ينقضونها حجرا حجرا،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نفسي بيده ما كذبت و لا كذبت،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يد من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غلام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ثم أخبرني أبو القاسم أحمد بن منصور بن محمّد، و أبو الحسن علي بن محمّد بن إسحاق الفراهيناني عنه، 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عبد اللّه الحافظ‍‌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الأصم، نا يزيد بن محمّد بن عبد الصّمد الدّمشقي، نا صفوان بن صالح، نا الوليد، نا عبد الصّمد بن العلاء السّلامي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العزّ أحمد بن عبيد اللّه بن كادش، أنا أبو طالب محمّد بن علي بن </w:t>
      </w:r>
    </w:p>
    <w:p>
      <w:pPr>
        <w:pStyle w:val="BookText"/>
        <w:rPr/>
      </w:pPr>
      <w:r>
        <w:rPr>
          <w:rFonts w:ascii="Amiri" w:hAnsi="Amiri" w:eastAsia="Amiri" w:cs="Amiri"/>
          <w:color w:val="111111"/>
          <w:sz w:val="28"/>
          <w:sz w:val="28"/>
          <w:szCs w:val="28"/>
          <w:rtl w:val="true"/>
          <w:lang w:bidi="ar-SA"/>
        </w:rPr>
        <w:t xml:space="preserve">الفتح الحربي، أنا أبو حفص عمر بن أحمد بن عثمان بن شاهين، نا محمّد بن سليمان الباهلي، نا عبد اللّه بن عبد الصّمد الموصلي، نا الوليد بن مسلم، عن عبد الصمد بن عبد الأعلى، عن إسحاق بن عبد اللّه بن أبي طلحة،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لدرهم أعطيه في غفل </w:t>
      </w:r>
      <w:r>
        <w:rPr>
          <w:rStyle w:val="FootnoteAnchor"/>
          <w:rtl w:val="true"/>
        </w:rPr>
        <w:footnoteReference w:id="1239"/>
      </w:r>
      <w:r>
        <w:rPr>
          <w:rFonts w:ascii="Amiri" w:hAnsi="Amiri" w:eastAsia="Amiri" w:cs="Amiri"/>
          <w:color w:val="111111"/>
          <w:sz w:val="28"/>
          <w:sz w:val="28"/>
          <w:szCs w:val="28"/>
          <w:rtl w:val="true"/>
          <w:lang w:bidi="ar-SA"/>
        </w:rPr>
        <w:t>أحبّ‌ إليّ‌ من خمسة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داود بن رشيد، نا الوليد، عن عبد الصّمد بن عبد الأعلى الأيلي </w:t>
      </w:r>
      <w:r>
        <w:rPr>
          <w:rStyle w:val="FootnoteAnchor"/>
          <w:rtl w:val="true"/>
        </w:rPr>
        <w:footnoteReference w:id="1240"/>
      </w:r>
      <w:r>
        <w:rPr>
          <w:rFonts w:ascii="Amiri" w:hAnsi="Amiri" w:eastAsia="Amiri" w:cs="Amiri"/>
          <w:color w:val="111111"/>
          <w:sz w:val="28"/>
          <w:sz w:val="28"/>
          <w:szCs w:val="28"/>
          <w:rtl w:val="true"/>
          <w:lang w:bidi="ar-SA"/>
        </w:rPr>
        <w:t>،عن إسحاق بن عبد اللّه بن أبي طلحة،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لدرهم أعطيه في غفل أحبّ‌ إليّ‌ من خمسة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الصّمد بن عبد الأعلى السّلامي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معان سمع عبد الصّمد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غسل الإناء إذا أنبذ له لكي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الصّمد بن عبد الأعلى السّلامي، شامي، روى عن إسحاق بن عبد اللّه بن أبي </w:t>
      </w:r>
      <w:bookmarkStart w:id="303" w:name="pg16713_193751"/>
    </w:p>
    <w:p>
      <w:pPr>
        <w:pStyle w:val="BookText"/>
        <w:rPr/>
      </w:pPr>
      <w:bookmarkEnd w:id="303"/>
      <w:r>
        <w:rPr>
          <w:rFonts w:ascii="Amiri" w:hAnsi="Amiri" w:eastAsia="Amiri" w:cs="Amiri"/>
          <w:color w:val="111111"/>
          <w:sz w:val="28"/>
          <w:sz w:val="28"/>
          <w:szCs w:val="28"/>
          <w:rtl w:val="true"/>
          <w:lang w:bidi="ar-SA"/>
        </w:rPr>
        <w:t>طلحة، و جسر بن الحسن، روى عنه معان بن رفاعة السّلامي الشامي، و الوليد بن مسلم، 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مجهول</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2318076_73709187"/>
      <w:bookmarkStart w:id="305" w:name="_Toc117"/>
      <w:bookmarkEnd w:id="304"/>
      <w:r>
        <w:rPr/>
        <w:t>4075</w:t>
      </w:r>
      <w:r>
        <w:rPr>
          <w:rtl w:val="true"/>
        </w:rPr>
        <w:t xml:space="preserve"> - </w:t>
      </w:r>
      <w:r>
        <w:rPr>
          <w:rtl w:val="true"/>
        </w:rPr>
        <w:t>عبد الصّمد بن عبد الأعلى بن أبي عمرة</w:t>
      </w:r>
      <w:bookmarkEnd w:id="305"/>
    </w:p>
    <w:p>
      <w:pPr>
        <w:pStyle w:val="BookText"/>
        <w:rPr/>
      </w:pPr>
      <w:r>
        <w:rPr>
          <w:rFonts w:ascii="Amiri" w:hAnsi="Amiri" w:eastAsia="Amiri" w:cs="Amiri"/>
          <w:color w:val="111111"/>
          <w:sz w:val="28"/>
          <w:sz w:val="28"/>
          <w:szCs w:val="28"/>
          <w:rtl w:val="true"/>
          <w:lang w:bidi="ar-SA"/>
        </w:rPr>
        <w:t xml:space="preserve">أبو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w:t>
      </w:r>
    </w:p>
    <w:p>
      <w:pPr>
        <w:pStyle w:val="BookText"/>
        <w:rPr/>
      </w:pPr>
      <w:r>
        <w:rPr>
          <w:rFonts w:ascii="Amiri" w:hAnsi="Amiri" w:eastAsia="Amiri" w:cs="Amiri"/>
          <w:color w:val="111111"/>
          <w:sz w:val="28"/>
          <w:sz w:val="28"/>
          <w:szCs w:val="28"/>
          <w:rtl w:val="true"/>
          <w:lang w:bidi="ar-SA"/>
        </w:rPr>
        <w:t>مؤدب الوليد بن يزيد، شاعر كان يتّهم بالزّندقة، و هو الذي أفسد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الحسن، عن عبد العزيز بن أحمد، أنا عبد الوهاب الميداني، أنا أبو سليمان بن زبر، أنا عبد اللّه بن أحمد بن جعفر، أنا محمّد بن جرير الطبري قال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ظهر من الوليد بن يزيد مجون، و شرب الشراب، حمله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حدثني أحمد بن زهير، عن علي بن محمّد، عن جويرية بن أسماء و إسحاق بن أيوب، و عامر بن الأسود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الصّمد بن عبد الأعلى الشيباني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عبد اللّه 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مؤدب الوليد، فكان هشام </w:t>
      </w:r>
      <w:r>
        <w:rPr>
          <w:rStyle w:val="FootnoteAnchor"/>
          <w:rtl w:val="true"/>
        </w:rPr>
        <w:footnoteReference w:id="1245"/>
      </w:r>
      <w:r>
        <w:rPr>
          <w:rFonts w:ascii="Amiri" w:hAnsi="Amiri" w:eastAsia="Amiri" w:cs="Amiri"/>
          <w:color w:val="111111"/>
          <w:sz w:val="28"/>
          <w:sz w:val="28"/>
          <w:szCs w:val="28"/>
          <w:rtl w:val="true"/>
          <w:lang w:bidi="ar-SA"/>
        </w:rPr>
        <w:t xml:space="preserve">يعيب الوليد و ينتقصه و كثر عبثه به و بأصحابه، و تقصيره </w:t>
      </w:r>
      <w:r>
        <w:rPr>
          <w:rStyle w:val="FootnoteAnchor"/>
          <w:rtl w:val="true"/>
        </w:rPr>
        <w:footnoteReference w:id="1246"/>
      </w:r>
      <w:r>
        <w:rPr>
          <w:rFonts w:ascii="Amiri" w:hAnsi="Amiri" w:eastAsia="Amiri" w:cs="Amiri"/>
          <w:color w:val="111111"/>
          <w:sz w:val="28"/>
          <w:sz w:val="28"/>
          <w:szCs w:val="28"/>
          <w:rtl w:val="true"/>
          <w:lang w:bidi="ar-SA"/>
        </w:rPr>
        <w:t>به فلما رأى ذلك الوليد خرج، و خرج معه ناس من خاصّته و مواليه، فنزل بالأزرق بين أرض بلقين و فزارة على 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الأغدف و أخرج معه عبد الصّمد بن عبد الأعلى، فشربوا يوما، فلما أخذ فيهم الشراب، قال الوليد لعبد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وهب قل أبياتا، فقال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للنجم إذ شيّعا </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في برجه المرجعا</w:t>
      </w:r>
    </w:p>
    <w:p>
      <w:pPr>
        <w:pStyle w:val="BookText"/>
        <w:rPr/>
      </w:pPr>
      <w:r>
        <w:rPr>
          <w:rFonts w:ascii="Amiri" w:hAnsi="Amiri" w:eastAsia="Amiri" w:cs="Amiri"/>
          <w:color w:val="111111"/>
          <w:sz w:val="28"/>
          <w:sz w:val="28"/>
          <w:szCs w:val="28"/>
          <w:rtl w:val="true"/>
          <w:lang w:bidi="ar-SA"/>
        </w:rPr>
        <w:t xml:space="preserve">تحيّر عن قصد مجراته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r>
        <w:rPr>
          <w:rStyle w:val="FootnoteAnchor"/>
          <w:rtl w:val="true"/>
        </w:rPr>
        <w:footnoteReference w:id="1249"/>
      </w:r>
      <w:r>
        <w:rPr>
          <w:rFonts w:ascii="IRNazanin" w:hAnsi="IRNazanin" w:eastAsia="IRNazanin"/>
          <w:color w:val="111111"/>
          <w:sz w:val="28"/>
          <w:sz w:val="28"/>
          <w:szCs w:val="28"/>
          <w:rtl w:val="true"/>
          <w:lang w:bidi="fa-IR"/>
        </w:rPr>
        <w:t>الغور و التمس المطلعا</w:t>
      </w:r>
    </w:p>
    <w:p>
      <w:pPr>
        <w:pStyle w:val="BookText"/>
        <w:rPr/>
      </w:pPr>
      <w:r>
        <w:rPr>
          <w:rFonts w:ascii="Amiri" w:hAnsi="Amiri" w:eastAsia="Amiri" w:cs="Amiri"/>
          <w:color w:val="111111"/>
          <w:sz w:val="28"/>
          <w:sz w:val="28"/>
          <w:szCs w:val="28"/>
          <w:rtl w:val="true"/>
          <w:lang w:bidi="ar-SA"/>
        </w:rPr>
        <w:t xml:space="preserve">فقلت و أعجبني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إذ لاح لي مطمعا</w:t>
      </w:r>
    </w:p>
    <w:p>
      <w:pPr>
        <w:pStyle w:val="BookText"/>
        <w:rPr/>
      </w:pPr>
      <w:r>
        <w:rPr>
          <w:rFonts w:ascii="Amiri" w:hAnsi="Amiri" w:eastAsia="Amiri" w:cs="Amiri"/>
          <w:color w:val="111111"/>
          <w:sz w:val="28"/>
          <w:sz w:val="28"/>
          <w:szCs w:val="28"/>
          <w:rtl w:val="true"/>
          <w:lang w:bidi="ar-SA"/>
        </w:rPr>
        <w:t xml:space="preserve">لعلّ‌ الوليد دنا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إليه قد استجمعا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كنّا نؤمّل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بتأميل ذي الجراب </w:t>
      </w:r>
      <w:r>
        <w:rPr>
          <w:rStyle w:val="FootnoteAnchor"/>
          <w:rtl w:val="true"/>
        </w:rPr>
        <w:footnoteReference w:id="1250"/>
      </w:r>
      <w:r>
        <w:rPr>
          <w:rFonts w:ascii="Amiri" w:hAnsi="Amiri" w:eastAsia="Amiri" w:cs="Amiri"/>
          <w:color w:val="111111"/>
          <w:sz w:val="28"/>
          <w:sz w:val="28"/>
          <w:szCs w:val="28"/>
          <w:rtl w:val="true"/>
          <w:lang w:bidi="ar-SA"/>
        </w:rPr>
        <w:t xml:space="preserve">أن يمرعا </w:t>
      </w:r>
      <w:bookmarkStart w:id="306" w:name="pg16713_193752"/>
    </w:p>
    <w:p>
      <w:pPr>
        <w:pStyle w:val="BookText"/>
        <w:rPr/>
      </w:pPr>
      <w:bookmarkEnd w:id="306"/>
      <w:r>
        <w:rPr>
          <w:rFonts w:ascii="Amiri" w:hAnsi="Amiri" w:eastAsia="Amiri" w:cs="Amiri"/>
          <w:color w:val="111111"/>
          <w:sz w:val="28"/>
          <w:sz w:val="28"/>
          <w:szCs w:val="28"/>
          <w:rtl w:val="true"/>
          <w:lang w:bidi="ar-SA"/>
        </w:rPr>
        <w:t xml:space="preserve">عقدنا له محكمات العهود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و كان لها موضعا</w:t>
      </w:r>
    </w:p>
    <w:p>
      <w:pPr>
        <w:pStyle w:val="BookText"/>
        <w:rPr/>
      </w:pPr>
      <w:r>
        <w:rPr>
          <w:rFonts w:ascii="Amiri" w:hAnsi="Amiri" w:eastAsia="Amiri" w:cs="Amiri"/>
          <w:color w:val="111111"/>
          <w:sz w:val="28"/>
          <w:sz w:val="28"/>
          <w:szCs w:val="28"/>
          <w:rtl w:val="true"/>
          <w:lang w:bidi="ar-SA"/>
        </w:rPr>
        <w:t>فروى الشعر، و بلغ هشاما، فقطع عن الوليد ما كان يجري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اتّخذت عبد الصّمد خدنا و محدّثا و نديما، و قد حقّق ذلك عندي ما بلغني عنك، و لست أبرئك من سوء، فأخرج عبد الصّمد مذموما مدحورا، فأخرجه، و قال فيه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قذفوا أبا بكر </w:t>
      </w:r>
      <w:r>
        <w:rPr>
          <w:rStyle w:val="FootnoteAnchor"/>
          <w:rtl w:val="true"/>
        </w:rPr>
        <w:footnoteReference w:id="1253"/>
      </w:r>
      <w:r>
        <w:rPr>
          <w:rFonts w:ascii="Amiri" w:hAnsi="Amiri" w:eastAsia="Amiri" w:cs="Amiri"/>
          <w:color w:val="111111"/>
          <w:sz w:val="28"/>
          <w:sz w:val="28"/>
          <w:szCs w:val="28"/>
          <w:rtl w:val="true"/>
          <w:lang w:bidi="ar-SA"/>
        </w:rPr>
        <w:t xml:space="preserve">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بل يزيد على الكبير</w:t>
      </w:r>
    </w:p>
    <w:p>
      <w:pPr>
        <w:pStyle w:val="BookText"/>
        <w:rPr/>
      </w:pPr>
      <w:r>
        <w:rPr>
          <w:rFonts w:ascii="Amiri" w:hAnsi="Amiri" w:eastAsia="Amiri" w:cs="Amiri"/>
          <w:color w:val="111111"/>
          <w:sz w:val="28"/>
          <w:sz w:val="28"/>
          <w:szCs w:val="28"/>
          <w:rtl w:val="true"/>
          <w:lang w:bidi="ar-SA"/>
        </w:rPr>
        <w:t xml:space="preserve">و أشهد أنّهم كذبوا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عالم فهم </w:t>
      </w:r>
      <w:r>
        <w:rPr>
          <w:rStyle w:val="FootnoteAnchor"/>
          <w:rtl w:val="true"/>
        </w:rPr>
        <w:footnoteReference w:id="1254"/>
      </w:r>
      <w:r>
        <w:rPr>
          <w:rFonts w:ascii="Amiri" w:hAnsi="Amiri" w:eastAsia="Amiri" w:cs="Amiri"/>
          <w:color w:val="111111"/>
          <w:sz w:val="28"/>
          <w:sz w:val="28"/>
          <w:szCs w:val="28"/>
          <w:rtl w:val="true"/>
          <w:lang w:bidi="ar-SA"/>
        </w:rPr>
        <w:t>خبير</w:t>
      </w:r>
    </w:p>
    <w:p>
      <w:pPr>
        <w:pStyle w:val="BookText"/>
        <w:rPr/>
      </w:pPr>
      <w:r>
        <w:rPr>
          <w:rFonts w:ascii="Amiri" w:hAnsi="Amiri" w:eastAsia="Amiri" w:cs="Amiri"/>
          <w:color w:val="111111"/>
          <w:sz w:val="28"/>
          <w:sz w:val="28"/>
          <w:szCs w:val="28"/>
          <w:rtl w:val="true"/>
          <w:lang w:bidi="ar-SA"/>
        </w:rPr>
        <w:t xml:space="preserve">و كتب الوليد إلى هشام يعلمه إخراج عبد الصّمد، و اعتذر إليه مما بلغه من منادمته، و سأله أن يأذن لابن سهيل في الخروج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سهيل من أهل اليمن، و قد ولي دمشق غير مرة، فكان ابن سهيل من خاصة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هشام ابن سهيل </w:t>
      </w:r>
      <w:r>
        <w:rPr>
          <w:rStyle w:val="FootnoteAnchor"/>
          <w:rtl w:val="true"/>
        </w:rPr>
        <w:footnoteReference w:id="1255"/>
      </w:r>
      <w:r>
        <w:rPr>
          <w:rFonts w:ascii="Amiri" w:hAnsi="Amiri" w:eastAsia="Amiri" w:cs="Amiri"/>
          <w:color w:val="111111"/>
          <w:sz w:val="28"/>
          <w:sz w:val="28"/>
          <w:szCs w:val="28"/>
          <w:rtl w:val="true"/>
          <w:lang w:bidi="ar-SA"/>
        </w:rPr>
        <w:t xml:space="preserve">و سيّره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2318078_73709187"/>
      <w:bookmarkStart w:id="308" w:name="_Toc118"/>
      <w:bookmarkEnd w:id="307"/>
      <w:r>
        <w:rPr/>
        <w:t>4076</w:t>
      </w:r>
      <w:r>
        <w:rPr>
          <w:rtl w:val="true"/>
        </w:rPr>
        <w:t xml:space="preserve"> - </w:t>
      </w:r>
      <w:r>
        <w:rPr>
          <w:rtl w:val="true"/>
        </w:rPr>
        <w:t>عبد الصّمد بن عبد القدوس بن حبيب</w:t>
      </w:r>
      <w:bookmarkEnd w:id="30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ثور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الوليد بن صبح الخلاّل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المعروف عبد السلام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بن الطّبراني </w:t>
      </w:r>
      <w:r>
        <w:rPr>
          <w:rStyle w:val="FootnoteAnchor"/>
          <w:rtl w:val="true"/>
        </w:rPr>
        <w:footnoteReference w:id="1257"/>
      </w:r>
      <w:r>
        <w:rPr>
          <w:rFonts w:ascii="Amiri" w:hAnsi="Amiri" w:eastAsia="Amiri" w:cs="Amiri"/>
          <w:color w:val="111111"/>
          <w:sz w:val="28"/>
          <w:sz w:val="28"/>
          <w:szCs w:val="28"/>
          <w:rtl w:val="true"/>
          <w:lang w:bidi="ar-SA"/>
        </w:rPr>
        <w:t>،نا محمّد بن هارون بن محمّد بن بكار الدمشقي، نا العباس بن الوليد الخلاّل الدمشقي، نا عبد الصمد بن عبد القدوس، نا ثور بن يزيد، عن خالد بن معدان،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309" w:name="pg16713_193753"/>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الأيام حتى تشرب </w:t>
      </w:r>
      <w:r>
        <w:rPr>
          <w:rStyle w:val="FootnoteAnchor"/>
          <w:rtl w:val="true"/>
        </w:rPr>
        <w:footnoteReference w:id="1258"/>
      </w:r>
      <w:r>
        <w:rPr>
          <w:rFonts w:ascii="Amiri" w:hAnsi="Amiri" w:eastAsia="Amiri" w:cs="Amiri"/>
          <w:color w:val="111111"/>
          <w:sz w:val="28"/>
          <w:sz w:val="28"/>
          <w:szCs w:val="28"/>
          <w:rtl w:val="true"/>
          <w:lang w:bidi="ar-SA"/>
        </w:rPr>
        <w:t>طائفة من أمّتي الخمر، يسمّونها بغير اسمها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عبد السلام بن عبد القدوس، فإن كان له أخ يسمى عبد الصّمد و إلاّ فهو هو، و قد روى عنه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هو عن ثور بن يزيد</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318080_73709187"/>
      <w:bookmarkStart w:id="311" w:name="_Toc119"/>
      <w:bookmarkEnd w:id="310"/>
      <w:r>
        <w:rPr/>
        <w:t>4077</w:t>
      </w:r>
      <w:r>
        <w:rPr>
          <w:rtl w:val="true"/>
        </w:rPr>
        <w:t xml:space="preserve"> - </w:t>
      </w:r>
      <w:r>
        <w:rPr>
          <w:rtl w:val="true"/>
        </w:rPr>
        <w:t>عبد الصّمد بن عبد الملك بن محمّد بن عمر بن خالد</w:t>
      </w:r>
      <w:bookmarkEnd w:id="311"/>
    </w:p>
    <w:p>
      <w:pPr>
        <w:pStyle w:val="BookText"/>
        <w:rPr/>
      </w:pPr>
      <w:r>
        <w:rPr>
          <w:rFonts w:ascii="Amiri" w:hAnsi="Amiri" w:eastAsia="Amiri" w:cs="Amiri"/>
          <w:color w:val="111111"/>
          <w:sz w:val="28"/>
          <w:sz w:val="28"/>
          <w:szCs w:val="28"/>
          <w:rtl w:val="true"/>
          <w:lang w:bidi="ar-SA"/>
        </w:rPr>
        <w:t>أبو الحسين الدّولابي</w:t>
      </w:r>
    </w:p>
    <w:p>
      <w:pPr>
        <w:pStyle w:val="BookText"/>
        <w:rPr/>
      </w:pPr>
      <w:r>
        <w:rPr>
          <w:rFonts w:ascii="Amiri" w:hAnsi="Amiri" w:eastAsia="Amiri" w:cs="Amiri"/>
          <w:color w:val="111111"/>
          <w:sz w:val="28"/>
          <w:sz w:val="28"/>
          <w:szCs w:val="28"/>
          <w:rtl w:val="true"/>
          <w:lang w:bidi="ar-SA"/>
        </w:rPr>
        <w:t>روى عن أبي عمر بن فضالة، و المظفر بن 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الحنّائي، و عبد العزيز الكتّاني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260"/>
      </w:r>
      <w:r>
        <w:rPr>
          <w:rFonts w:ascii="Amiri" w:hAnsi="Amiri" w:eastAsia="Amiri" w:cs="Amiri"/>
          <w:color w:val="111111"/>
          <w:sz w:val="28"/>
          <w:sz w:val="28"/>
          <w:szCs w:val="28"/>
          <w:rtl w:val="true"/>
          <w:lang w:bidi="ar-SA"/>
        </w:rPr>
        <w:t xml:space="preserve">،أنا أبو الحسين عبد الصّمد بن عبد الملك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محمّد بن موسى بن فضالة، نا أبو قصي إسماعيل بن محمّد العذري </w:t>
      </w:r>
      <w:r>
        <w:rPr>
          <w:rStyle w:val="FootnoteAnchor"/>
          <w:rtl w:val="true"/>
        </w:rPr>
        <w:footnoteReference w:id="1261"/>
      </w:r>
      <w:r>
        <w:rPr>
          <w:rFonts w:ascii="Amiri" w:hAnsi="Amiri" w:eastAsia="Amiri" w:cs="Amiri"/>
          <w:color w:val="111111"/>
          <w:sz w:val="28"/>
          <w:sz w:val="28"/>
          <w:szCs w:val="28"/>
          <w:rtl w:val="true"/>
          <w:lang w:bidi="ar-SA"/>
        </w:rPr>
        <w:t>،نا سليمان بن عبد الرّحمن، نا الخليل بن موسى، نا سليمان التميمي،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عطس رجلان عند النبي صلى اللّه عليه و سلم فشمّت أحدهما و لم يشمّت الآخر،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عطس رجلان فشمّت أحدهما و لم تشمّت الآخر،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حمد اللّه، و إنّ‌ هذا لم يحمد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محمّد بن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إسحاق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أنا أبو محمّد بن ماسي، نا أبو مسلم الكجّي، نا محمّد بن عبد اللّه الأنصاري، حدثني التيمي، نا أنس بن مالك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عطس عند النبي صلى اللّه عليه و سلم رجلان، فشمّت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 لم يشمّت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فشمّت و لم يشمّت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عطس عندك رجلان فشمتّ‌ أحدهما، و لم تشمّت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فشمتّه و لم تشمّت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حمد اللّه عز و جل فشمّته، و إنّ‌ هذا لم يحمد اللّه فلم أشمّته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 xml:space="preserve">]. </w:t>
      </w:r>
      <w:bookmarkStart w:id="312" w:name="pg16713_193754"/>
    </w:p>
    <w:p>
      <w:pPr>
        <w:pStyle w:val="Heading4"/>
        <w:numPr>
          <w:ilvl w:val="3"/>
          <w:numId w:val="1"/>
        </w:numPr>
        <w:rPr/>
      </w:pPr>
      <w:bookmarkStart w:id="313" w:name="__RefHeading___Toc2318082_73709187"/>
      <w:bookmarkStart w:id="314" w:name="_Toc120"/>
      <w:bookmarkEnd w:id="312"/>
      <w:bookmarkEnd w:id="313"/>
      <w:r>
        <w:rPr/>
        <w:t>4078</w:t>
      </w:r>
      <w:r>
        <w:rPr>
          <w:rtl w:val="true"/>
        </w:rPr>
        <w:t xml:space="preserve"> - </w:t>
      </w:r>
      <w:r>
        <w:rPr>
          <w:rtl w:val="true"/>
        </w:rPr>
        <w:t>عبد الصّمد بن علي بن عبد اللّه</w:t>
      </w:r>
      <w:bookmarkEnd w:id="314"/>
    </w:p>
    <w:p>
      <w:pPr>
        <w:pStyle w:val="BookText"/>
        <w:rPr/>
      </w:pPr>
      <w:r>
        <w:rPr>
          <w:rFonts w:ascii="IRNazanin" w:hAnsi="IRNazanin" w:eastAsia="IRNazanin"/>
          <w:color w:val="111111"/>
          <w:sz w:val="28"/>
          <w:sz w:val="28"/>
          <w:szCs w:val="28"/>
          <w:rtl w:val="true"/>
          <w:lang w:bidi="fa-IR"/>
        </w:rPr>
        <w:t>ابن عباس 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محمّد الهاشمي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ولد بالحميمة، ثم شهد حصار دمشق مع أخويه </w:t>
      </w:r>
      <w:r>
        <w:rPr>
          <w:rStyle w:val="FootnoteAnchor"/>
          <w:rtl w:val="true"/>
        </w:rPr>
        <w:footnoteReference w:id="1263"/>
      </w:r>
      <w:r>
        <w:rPr>
          <w:rFonts w:ascii="Amiri" w:hAnsi="Amiri" w:eastAsia="Amiri" w:cs="Amiri"/>
          <w:color w:val="111111"/>
          <w:sz w:val="28"/>
          <w:sz w:val="28"/>
          <w:szCs w:val="28"/>
          <w:rtl w:val="true"/>
          <w:lang w:bidi="ar-SA"/>
        </w:rPr>
        <w:t>صالح و عبد اللّه ابني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إبراهيم الإمام، و ابنه عبد الوهاب بن محمّد بن إبراهيم، و محمّد بن عبد اللّه المهدي، و ابنه إسماعيل عبد الصّمد، و عبد الواحد، و يعقوب ابنا جعفر بن سليمان بن علي، و صالح بن إسحاق بن علي، و إبراهيم بن محمّد بن إبراهيم بن محمّد بن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الموسم، و إمرة المدينة، ثم ولي إمرة البصرة للمنصور، ثم وليها للرشيد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عبد الرّحمن بن محمّد القزّاز،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64"/>
      </w:r>
      <w:r>
        <w:rPr>
          <w:rFonts w:ascii="Amiri" w:hAnsi="Amiri" w:eastAsia="Amiri" w:cs="Amiri"/>
          <w:color w:val="111111"/>
          <w:sz w:val="28"/>
          <w:sz w:val="28"/>
          <w:szCs w:val="28"/>
          <w:rtl w:val="true"/>
          <w:lang w:bidi="ar-SA"/>
        </w:rPr>
        <w:t>،أنا أبو نصر أحمد بن علي بن عبدوس الجصّاص الأهوازي، و أبو الفرج محمّد بن عبد اللّه بن شهريار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أحمد بن أيوب الطّبراني </w:t>
      </w:r>
      <w:r>
        <w:rPr>
          <w:rStyle w:val="FootnoteAnchor"/>
          <w:rtl w:val="true"/>
        </w:rPr>
        <w:footnoteReference w:id="1265"/>
      </w:r>
      <w:r>
        <w:rPr>
          <w:rFonts w:ascii="Amiri" w:hAnsi="Amiri" w:eastAsia="Amiri" w:cs="Amiri"/>
          <w:color w:val="111111"/>
          <w:sz w:val="28"/>
          <w:sz w:val="28"/>
          <w:szCs w:val="28"/>
          <w:rtl w:val="true"/>
          <w:lang w:bidi="ar-SA"/>
        </w:rPr>
        <w:t>،نا علي بن سراج المصري، نا عبد اللّه بن محمّد بن زياد المديني، نا صالح بن عمرو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1266"/>
      </w:r>
      <w:r>
        <w:rPr>
          <w:rFonts w:ascii="Amiri" w:hAnsi="Amiri" w:eastAsia="Amiri" w:cs="Amiri"/>
          <w:color w:val="111111"/>
          <w:sz w:val="28"/>
          <w:sz w:val="28"/>
          <w:szCs w:val="28"/>
          <w:rtl w:val="true"/>
          <w:lang w:bidi="ar-SA"/>
        </w:rPr>
        <w:t xml:space="preserve">المأمون يحدّث عن أبيه، عن أبيه </w:t>
      </w:r>
      <w:r>
        <w:rPr>
          <w:rStyle w:val="FootnoteAnchor"/>
          <w:rtl w:val="true"/>
        </w:rPr>
        <w:footnoteReference w:id="1267"/>
      </w:r>
      <w:r>
        <w:rPr>
          <w:rFonts w:ascii="Amiri" w:hAnsi="Amiri" w:eastAsia="Amiri" w:cs="Amiri"/>
          <w:color w:val="111111"/>
          <w:sz w:val="28"/>
          <w:sz w:val="28"/>
          <w:szCs w:val="28"/>
          <w:rtl w:val="true"/>
          <w:lang w:bidi="ar-SA"/>
        </w:rPr>
        <w:t>،عن عمّه عبد الصّمد بن علي بن عبد اللّه بن العباس، عن أبيه، عن جده عبد اللّه بن عباس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على رسول اللّه صلى اللّه عليه و سلم إِنْ‌ تُبْدُوا مٰا فِي أَنْفُسِكُمْ‌ أَوْ تُخْفُوهُ‌ يُحٰاسِبْكُمْ‌ بِهِ‌ اللّٰهُ‌ شقّ‌ </w:t>
      </w:r>
    </w:p>
    <w:p>
      <w:pPr>
        <w:pStyle w:val="BookText"/>
        <w:rPr/>
      </w:pPr>
      <w:r>
        <w:rPr>
          <w:rFonts w:ascii="Amiri" w:hAnsi="Amiri" w:eastAsia="Amiri" w:cs="Amiri"/>
          <w:color w:val="111111"/>
          <w:sz w:val="28"/>
          <w:sz w:val="28"/>
          <w:szCs w:val="28"/>
          <w:rtl w:val="true"/>
          <w:lang w:bidi="ar-SA"/>
        </w:rPr>
        <w:t xml:space="preserve">ذلك على أصحاب رسول اللّه صلى اللّه عليه و سلم، فنزلت فَيَغْفِرُ لِمَنْ‌ يَشٰاءُ وَ يُعَذِّبُ‌ مَنْ‌ يَشٰاءُ </w:t>
      </w:r>
      <w:r>
        <w:rPr>
          <w:rStyle w:val="FootnoteAnchor"/>
          <w:rtl w:val="true"/>
        </w:rPr>
        <w:footnoteReference w:id="1268"/>
      </w:r>
      <w:r>
        <w:rPr>
          <w:rFonts w:ascii="Amiri" w:hAnsi="Amiri" w:eastAsia="Amiri" w:cs="Amiri"/>
          <w:color w:val="111111"/>
          <w:sz w:val="28"/>
          <w:sz w:val="28"/>
          <w:szCs w:val="28"/>
          <w:rtl w:val="true"/>
          <w:lang w:bidi="ar-SA"/>
        </w:rPr>
        <w:t xml:space="preserve">فسرّي بذلك عنهم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إسحاق إبراهيم بن عمر البرمكي، أنا أبو بكر محمّد بن عبد اللّه بن خلف بن بخيت الدقاق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الحسين بن الحسن، نا أبو الحسين بن المهتدي، أنا أبو الطّيّب عثمان بن عمرو بن عمر بن محمّد بن محمّد بن المنتاب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الحسن محمّد بن عمر بن محمّد بن بهتة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 و أبو محمّد بن أبي عثمان، و أبو عبد اللّه مالك بن أحمد البانياسي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هبة اللّه بن أحمد بن طاوس، و عبد اللّه بن المبارك بن طالب بن الحسن بن ينال </w:t>
      </w:r>
      <w:r>
        <w:rPr>
          <w:rStyle w:val="FootnoteAnchor"/>
          <w:rtl w:val="true"/>
        </w:rPr>
        <w:footnoteReference w:id="1270"/>
      </w:r>
      <w:r>
        <w:rPr>
          <w:rFonts w:ascii="IRNazanin" w:hAnsi="IRNazanin" w:eastAsia="IRNazanin"/>
          <w:color w:val="111111"/>
          <w:sz w:val="28"/>
          <w:sz w:val="28"/>
          <w:szCs w:val="28"/>
          <w:rtl w:val="true"/>
          <w:lang w:bidi="fa-IR"/>
        </w:rPr>
        <w:t xml:space="preserve">،و أبو </w:t>
      </w:r>
      <w:r>
        <w:rPr>
          <w:rStyle w:val="FootnoteAnchor"/>
          <w:rtl w:val="true"/>
        </w:rPr>
        <w:footnoteReference w:id="1271"/>
      </w:r>
      <w:r>
        <w:rPr>
          <w:rFonts w:ascii="Amiri" w:hAnsi="Amiri" w:eastAsia="Amiri" w:cs="Amiri"/>
          <w:color w:val="111111"/>
          <w:sz w:val="28"/>
          <w:sz w:val="28"/>
          <w:szCs w:val="28"/>
          <w:rtl w:val="true"/>
          <w:lang w:bidi="ar-SA"/>
        </w:rPr>
        <w:t xml:space="preserve">الحسن كافور بن عبد اللّه الليثي الحبشي </w:t>
      </w:r>
      <w:r>
        <w:rPr>
          <w:rStyle w:val="FootnoteAnchor"/>
          <w:rtl w:val="true"/>
        </w:rPr>
        <w:footnoteReference w:id="1272"/>
      </w:r>
      <w:r>
        <w:rPr>
          <w:rFonts w:ascii="Amiri" w:hAnsi="Amiri" w:eastAsia="Amiri" w:cs="Amiri"/>
          <w:color w:val="111111"/>
          <w:sz w:val="28"/>
          <w:sz w:val="28"/>
          <w:szCs w:val="28"/>
          <w:rtl w:val="true"/>
          <w:lang w:bidi="ar-SA"/>
        </w:rPr>
        <w:t xml:space="preserve">،و علي بن عبد الكريم بن أحمد بن الكعكي، و علي بن عبد العزيز بن الحسن السماك، و أبو عبد اللّه محمّد بن الحسن بن هبة اللّه، و حمزة بن المظفر بن حمزة، و أبو القاسم صدقة بن محمّد بن السياف، و عبيد اللّه بن علي بن عبيد اللّه بن شاشير </w:t>
      </w:r>
      <w:r>
        <w:rPr>
          <w:rStyle w:val="FootnoteAnchor"/>
          <w:rtl w:val="true"/>
        </w:rPr>
        <w:footnoteReference w:id="1273"/>
      </w:r>
      <w:r>
        <w:rPr>
          <w:rFonts w:ascii="Amiri" w:hAnsi="Amiri" w:eastAsia="Amiri" w:cs="Amiri"/>
          <w:color w:val="111111"/>
          <w:sz w:val="28"/>
          <w:sz w:val="28"/>
          <w:szCs w:val="28"/>
          <w:rtl w:val="true"/>
          <w:lang w:bidi="ar-SA"/>
        </w:rPr>
        <w:t xml:space="preserve">،و أبو عامر محمّد بن سعدون بن مرجّى العبدري، و أبو إسحاق إبراهيم بن محمّد بن نبهان، و أبو الفتح عبد الرّحمن بن محمّد بن مرزوق، و أبو منصور المبارك بن عثمان بن الحسين بن الشوّاء </w:t>
      </w:r>
      <w:r>
        <w:rPr>
          <w:rStyle w:val="FootnoteAnchor"/>
          <w:rtl w:val="true"/>
        </w:rPr>
        <w:footnoteReference w:id="1274"/>
      </w:r>
      <w:r>
        <w:rPr>
          <w:rFonts w:ascii="Amiri" w:hAnsi="Amiri" w:eastAsia="Amiri" w:cs="Amiri"/>
          <w:color w:val="111111"/>
          <w:sz w:val="28"/>
          <w:sz w:val="28"/>
          <w:szCs w:val="28"/>
          <w:rtl w:val="true"/>
          <w:lang w:bidi="ar-SA"/>
        </w:rPr>
        <w:t xml:space="preserve">،و أبو حفص عمر بن ظفر بن أحمد المغازلي، و أبو المظفر أحمد بن محمّد بن محمّد بن الدباس، و أبو البقاء أحمد بن محمّد بن عبد العزيز الشطرنجي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الرضا حيدر بن محمّد بن أبي زيد العلوي، و أبو سعد بندار بن محمّد بن علي بن مما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بن أحمد البانياسي،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محمّد بن موسى بن القاسم بن الصلت،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بهتة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إبراهيم بن محمّد بن علي بن عبد اللّه بن عباس بن عبد المطّلب، نا أبي، حدثنا عمي إبراهيم بن محمّد بن عبد الصمد بن علي بن عبد اللّه بن عباس،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الشهود، فإنّ‌ اللّه يستخرج بهم الحقوق، و يدفع بهم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محمّد بن علي بن المحلبان، و أبو سعد أحمد بن محمّد بن علي بن محمود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بن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معروف بن محمّد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نا أبو إسحاق إبراهيم بن عبد الصّمد الهاشمي، نا أبي، نا عمي إبراهيم بن محمّد، نا عبد الصّمد بن علي بن عبد اللّه بن عباس،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قال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الصّمد بن علي الهاشمي، عن أبيه، عن جده حديثه غير محفوظ‍‌، و لا يعرف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طلحة بن أبي غالب بن عبد السلام، أنا أبو يعلى محمّد بن الحسين، أنا أبو الحسن علي بن معروف بن محمّد البزار، نا إبراهيم بن عبد الصّمد الهاشمي، حدثني أبي، حدثني محمّد بن إبراهيم الإمام و كان يجلس لولده و ولد ولده في كل يوم خميس يعظهم و يحدّثهم، فقال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المنصور بكرا و استعجلني الرسول، و ظننت أن ذلك الأمر حادث، فركبت إذ سمعت وقع الحافر،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 عبد الوهاب، فرفقت في </w:t>
      </w:r>
    </w:p>
    <w:p>
      <w:pPr>
        <w:pStyle w:val="BookText"/>
        <w:rPr/>
      </w:pPr>
      <w:r>
        <w:rPr>
          <w:rFonts w:ascii="Amiri" w:hAnsi="Amiri" w:eastAsia="Amiri" w:cs="Amiri"/>
          <w:color w:val="111111"/>
          <w:sz w:val="28"/>
          <w:sz w:val="28"/>
          <w:szCs w:val="28"/>
          <w:rtl w:val="true"/>
          <w:lang w:bidi="ar-SA"/>
        </w:rPr>
        <w:t>السير، فلحقني، فسلّمت عليه و سلّم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رسول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ذاك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 اشتهى خلا و زيتا، يريد الغداء </w:t>
      </w:r>
      <w:r>
        <w:rPr>
          <w:rStyle w:val="FootnoteAnchor"/>
          <w:rtl w:val="true"/>
        </w:rPr>
        <w:footnoteReference w:id="1277"/>
      </w:r>
      <w:r>
        <w:rPr>
          <w:rFonts w:ascii="Amiri" w:hAnsi="Amiri" w:eastAsia="Amiri" w:cs="Amiri"/>
          <w:color w:val="111111"/>
          <w:sz w:val="28"/>
          <w:sz w:val="28"/>
          <w:szCs w:val="28"/>
          <w:rtl w:val="true"/>
          <w:lang w:bidi="ar-SA"/>
        </w:rPr>
        <w:t>فأحب أن نأكل معه،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ذلك، و ما أظن هذا إلاّ 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إليه، فدخلنا، فإذا الربيع واقف عند الستر، و إذا المهدي ولي العهد في الدهليز جالس، و إذا عبد الصّمد بن علي، و داود بن علي، و إسماعيل بن علي، و سليمان بن علي، و جعفر بن محمّد بن علي بن حسين، و عبد اللّه بن حسن بن حسن، و العباس بن محمّد،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مع بني عمكم،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فدخل الربيع و خرج، فقال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أصلحك اللّه،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جميعا، فدخلنا و سلّمنا و أخذنا مجالسنا،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دويا </w:t>
      </w:r>
      <w:r>
        <w:rPr>
          <w:rStyle w:val="FootnoteAnchor"/>
          <w:rtl w:val="true"/>
        </w:rPr>
        <w:footnoteReference w:id="1278"/>
      </w:r>
      <w:r>
        <w:rPr>
          <w:rFonts w:ascii="Amiri" w:hAnsi="Amiri" w:eastAsia="Amiri" w:cs="Amiri"/>
          <w:color w:val="111111"/>
          <w:sz w:val="28"/>
          <w:sz w:val="28"/>
          <w:szCs w:val="28"/>
          <w:rtl w:val="true"/>
          <w:lang w:bidi="ar-SA"/>
        </w:rPr>
        <w:t>و ما يكتبون فيه، فوضع بين يدي كل واحد منّا دواة و ورقا، ثم التفت إلى عبد الصّمد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حدّث ولدك، و إخوتك، و بني أخيك حديث البرّ و الصلة، فقال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عبد اللّه بن العباس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 و الصلة ليطيلان الأعمار، و يعمّران الديار، و يكثران الأموال، و لو كان القوم فجّارا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الحديث الآخر، فقال 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 و الصلة ليخففان سوء الحساب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تلى رسول اللّه صلى اللّه عليه و سلم وَ الَّذِينَ‌ يَصِلُونَ‌ مٰا أَمَرَ اللّٰهُ‌ بِهِ‌ أَنْ‌ يُوصَلَ‌ وَ يَخْشَوْنَ‌ رَبَّهُمْ‌ وَ يَخٰافُونَ‌ سُوءَ الْحِسٰابِ‌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الحديث الآخر، فقال 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عن النبي صلى اللّه عليه و سلم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في بني إسرائيل ملكان أخوان على مدينتين، و كان أحدهما بارا برحمه عادلا على رعيته، و كان الآخر عاقا برحمه، جائرا على رعيته، و كان في عصرهما نبي، فأوحى اللّه إلى ذلك النبي أنه قد بقي من عمر هذا البارّ ثلاث سنين، و بقي من عمر هذا العاق ثلاثون سنة،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ذلك النبي صلى اللّه عليه و سلم رعية هذا و رعية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فأحزن ذلك رعية العادل، و أحزن ذلك رعية الجائر،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ففرّقوا بين الأطفال و الأمهات و تركوا الطعام و الشراب، و خرجوا إلى الصحراء يدعون اللّه عز و جل أن يمتعهم بالعادل و يزيل عنهم أمر الجائر، فأقاموا ثلاثا، فأوحى اللّه عز و جل إلى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أخبر عبادي أن قد رحمتهم و أجبت دعائهم، فجعلت ما بقي من عمر هذا البار لذلك الجائر، و ما بقي من عمر الجائر لهذا البارّ،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بيوتهم، و مات العاق لتمام ثلاث سنين، و بقي العادل فيهم ثلاثين سنة، ثم تلا رسول اللّه صلى اللّه عليه و سلم وَ مٰا يُعَمَّرُ مِنْ‌ مُعَمَّرٍ وَ لاٰ يُنْقَصُ‌ مِنْ‌ عُمُرِهِ‌ إِلاّٰ فِي كِتٰابٍ‌، إِنَّ‌ ذٰلِكَ‌ عَلَى اللّٰهِ‌ يَسِيرٌ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التفت المنصور إلى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 إخوتك، و بني عمك بحديث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ملك يصل رحمه و ذوي </w:t>
      </w:r>
      <w:r>
        <w:rPr>
          <w:rStyle w:val="FootnoteAnchor"/>
          <w:rtl w:val="true"/>
        </w:rPr>
        <w:footnoteReference w:id="1281"/>
      </w:r>
      <w:r>
        <w:rPr>
          <w:rFonts w:ascii="Amiri" w:hAnsi="Amiri" w:eastAsia="Amiri" w:cs="Amiri"/>
          <w:color w:val="111111"/>
          <w:sz w:val="28"/>
          <w:sz w:val="28"/>
          <w:szCs w:val="28"/>
          <w:rtl w:val="true"/>
          <w:lang w:bidi="ar-SA"/>
        </w:rPr>
        <w:t>قرابته و يعدل على رعيته إلاّ شدّ اللّه له ملكه، و أجزل له ثوابه، و أكرم ما به و خفّف حسابه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الخطيب في ترجمة محمّد بن إبراهيم الإمام </w:t>
      </w:r>
      <w:r>
        <w:rPr>
          <w:rStyle w:val="FootnoteAnchor"/>
          <w:rtl w:val="true"/>
        </w:rPr>
        <w:footnoteReference w:id="1282"/>
      </w:r>
      <w:r>
        <w:rPr>
          <w:rFonts w:ascii="Amiri" w:hAnsi="Amiri" w:eastAsia="Amiri" w:cs="Amiri"/>
          <w:color w:val="111111"/>
          <w:sz w:val="28"/>
          <w:sz w:val="28"/>
          <w:szCs w:val="28"/>
          <w:rtl w:val="true"/>
          <w:lang w:bidi="ar-SA"/>
        </w:rPr>
        <w:t>،عن عبد العزيز الأزجي، عن أبي موسى هارون بن عيسى بن المطّلب الهاشمي، عن إبراهيم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إبراهيم بن عيسى بن المنصور أن عبد الصّمد ولد بالسّراة </w:t>
      </w:r>
      <w:r>
        <w:rPr>
          <w:rStyle w:val="FootnoteAnchor"/>
          <w:rtl w:val="true"/>
        </w:rPr>
        <w:footnoteReference w:id="1283"/>
      </w:r>
      <w:r>
        <w:rPr>
          <w:rFonts w:ascii="Amiri" w:hAnsi="Amiri" w:eastAsia="Amiri" w:cs="Amiri"/>
          <w:color w:val="111111"/>
          <w:sz w:val="28"/>
          <w:sz w:val="28"/>
          <w:szCs w:val="28"/>
          <w:rtl w:val="true"/>
          <w:lang w:bidi="ar-SA"/>
        </w:rPr>
        <w:t xml:space="preserve">في سنة خمس أو ست و مائة، و توفي سنة أربع و ثمانين، و أم عبد الصمد كثيرة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الرازي، أخبرني أبو العباس محمود بن محمّد بن الفضل الرافعي، نا الحسن بن محمّد الصيني، نا علي بن محمّد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ما هاج الحرب بالشام في أيام أبي الهيذام المرّي، و الأمير يومئذ على دمشق عبد الصّمد بن علي، و كثر القتل بين اليمانية و القيسية، و عزل عبد الصّمد بن علي عن دمشق و قدم إبراهيم بن صالح عاملا على دمشق و هم على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جعفر بن المسلمة، أنا أبو طاهر المخلّص، نا أحمد بن سليمان الطوسي، نا الزبير بن بكار، قال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ولد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و عبد الصّمد و هما جميعا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لعبد الصّمد يقول داود بن سلم يمدحه إذ كان عبد الصّمد واليا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استهلي يا طيب من كل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بالأمير الذي به تغبطينا</w:t>
      </w:r>
    </w:p>
    <w:p>
      <w:pPr>
        <w:pStyle w:val="BookText"/>
        <w:rPr/>
      </w:pPr>
      <w:r>
        <w:rPr>
          <w:rFonts w:ascii="Amiri" w:hAnsi="Amiri" w:eastAsia="Amiri" w:cs="Amiri"/>
          <w:color w:val="111111"/>
          <w:sz w:val="28"/>
          <w:sz w:val="28"/>
          <w:szCs w:val="28"/>
          <w:rtl w:val="true"/>
          <w:lang w:bidi="ar-SA"/>
        </w:rPr>
        <w:t xml:space="preserve">بالذي إن أمنت نومك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 نمت لا توقظينا</w:t>
      </w:r>
    </w:p>
    <w:p>
      <w:pPr>
        <w:pStyle w:val="BookText"/>
        <w:rPr/>
      </w:pPr>
      <w:r>
        <w:rPr>
          <w:rFonts w:ascii="Amiri" w:hAnsi="Amiri" w:eastAsia="Amiri" w:cs="Amiri"/>
          <w:color w:val="111111"/>
          <w:sz w:val="28"/>
          <w:sz w:val="28"/>
          <w:szCs w:val="28"/>
          <w:rtl w:val="true"/>
          <w:lang w:bidi="ar-SA"/>
        </w:rPr>
        <w:t xml:space="preserve">استمع مدحه أتتك ابتدارا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شدة و عنفا ولينا</w:t>
      </w:r>
    </w:p>
    <w:p>
      <w:pPr>
        <w:pStyle w:val="BookText"/>
        <w:rPr/>
      </w:pPr>
      <w:r>
        <w:rPr>
          <w:rFonts w:ascii="Amiri" w:hAnsi="Amiri" w:eastAsia="Amiri" w:cs="Amiri"/>
          <w:color w:val="111111"/>
          <w:sz w:val="28"/>
          <w:sz w:val="28"/>
          <w:szCs w:val="28"/>
          <w:rtl w:val="true"/>
          <w:lang w:bidi="ar-SA"/>
        </w:rPr>
        <w:t xml:space="preserve">نازعنني إليك لا مكرهات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استكره السباق الحروفا</w:t>
      </w:r>
    </w:p>
    <w:p>
      <w:pPr>
        <w:pStyle w:val="BookText"/>
        <w:rPr/>
      </w:pPr>
      <w:r>
        <w:rPr>
          <w:rFonts w:ascii="Amiri" w:hAnsi="Amiri" w:eastAsia="Amiri" w:cs="Amiri"/>
          <w:color w:val="111111"/>
          <w:sz w:val="28"/>
          <w:sz w:val="28"/>
          <w:szCs w:val="28"/>
          <w:rtl w:val="true"/>
          <w:lang w:bidi="ar-SA"/>
        </w:rPr>
        <w:t xml:space="preserve">لم يضرها البعيث و إن غاب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توى في ضريح رمس رهينا</w:t>
      </w:r>
    </w:p>
    <w:p>
      <w:pPr>
        <w:pStyle w:val="BookText"/>
        <w:rPr/>
      </w:pPr>
      <w:r>
        <w:rPr>
          <w:rFonts w:ascii="Amiri" w:hAnsi="Amiri" w:eastAsia="Amiri" w:cs="Amiri"/>
          <w:color w:val="111111"/>
          <w:sz w:val="28"/>
          <w:sz w:val="28"/>
          <w:szCs w:val="28"/>
          <w:rtl w:val="true"/>
          <w:lang w:bidi="ar-SA"/>
        </w:rPr>
        <w:t xml:space="preserve">لا و لا جرول و لا ابن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عندنا الذين الدنيا</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الصّمد بن علي، و إسماعيل بن محمّد بن عبد اللّه بن قيس بن مخرمة، و عبيد اللّه بن عروة بن الزبير ورثوا آخر من بقي من عبد بن قصي بالقعدد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الصّمد بن علي بن عبد اللّه بن عباس روى عن أبيه، عن جده، روى عنه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النسخ</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أنا أبو محمّد الكتاني، أنا أبو القاسم البجلي، أنا أبو عبد اللّه الكندي، نا أبو زرعة،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ولد علي بن عبد اللّه بن عباس ممن يحدّث عبد الصّمد بن علي 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رزيق،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الصّمد بن علي بن عبد اللّه بن العباس بن عبد المطّلب الهاشمي، إليه ينسب شارع عبد الصّمد بالجانب الشرقي من بغداد، و كان أقعد الهاشميين في النسب، و قد أسند الحديث عن أبيه، روى عنه المهدي أمير المؤمنين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عبيد اللّه بن عثمان بن يحيى، أنا إسماعيل بن علي بن إسماعيل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اللّه بن علي حين بويع له بالشام في سنة سبع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العهد من بعده لأخيه عبد الصّمد بن علي، فلما انقضى أمر عبد اللّه حمل عبد الصّمد إلى المنصور أسيرا فعفى عنه 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12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خمسين </w:t>
      </w:r>
      <w:r>
        <w:rPr>
          <w:rStyle w:val="FootnoteAnchor"/>
          <w:rtl w:val="true"/>
        </w:rPr>
        <w:footnoteReference w:id="1291"/>
      </w:r>
      <w:r>
        <w:rPr>
          <w:rFonts w:ascii="Amiri" w:hAnsi="Amiri" w:eastAsia="Amiri" w:cs="Amiri"/>
          <w:color w:val="111111"/>
          <w:sz w:val="28"/>
          <w:sz w:val="28"/>
          <w:szCs w:val="28"/>
          <w:rtl w:val="true"/>
          <w:lang w:bidi="ar-SA"/>
        </w:rPr>
        <w:t>و مائة فيها أقام الحج عبد الصّمد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سنة خمس و خمسين و مائة أقام الحج عبد الصّمد بن علي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سبعين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علي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علي، و في سنة خمس و خمسين و مائة، حج بالناس عبد الصّمد بن علي، و في سنة إحدى و سبعين و مائة حج بالناس عبد الصمد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علي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يزيد بن معاوية بالناس سنة خمسين، و حج بالناس عبد الصّمد بن علي سنة خمسين و مائة بين الوقعتين مائة عام و بين متوفاهما أكثر من مائة عام و عشرة أعوام، و هما في القعدد بعيد مناف سواء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بالناس يزيد بن معاوية سنة خمسين، و حج بالناس عبد الصّمد بن علي سنة إحدى و سبعين و مائة، و كان بين حجهما مائة سنة و إحدى و عشرون سنة، و هما في القعدد سواء، و في آباء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أبو عبد اللّه النهاوندي، نا أحمد بن عمران، نا موسى، نا خليفة، قال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ولى جعفر </w:t>
      </w:r>
      <w:r>
        <w:rPr>
          <w:rStyle w:val="FootnoteAnchor"/>
          <w:rtl w:val="true"/>
        </w:rPr>
        <w:footnoteReference w:id="1297"/>
      </w:r>
      <w:r>
        <w:rPr>
          <w:rFonts w:ascii="Amiri" w:hAnsi="Amiri" w:eastAsia="Amiri" w:cs="Amiri"/>
          <w:color w:val="111111"/>
          <w:sz w:val="28"/>
          <w:sz w:val="28"/>
          <w:szCs w:val="28"/>
          <w:rtl w:val="true"/>
          <w:lang w:bidi="ar-SA"/>
        </w:rPr>
        <w:t xml:space="preserve">مكة عبد الصّمد بن علي بن عبد اللّه بن عباس، ثم عزله و ولى محمّد بن إبراهيم بن محمّد، و ولى عبد الصّمد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سنة ثلاث و خمسين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المهدي عن المدينة عبد الصّمد بن علي، و ولى جعفر بن سليمان مع مكة و الطائف 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أبو جعفر، فعزله المهدي، و ولّى محمّد بن عبد اللّه بن كثير بن الصلت ثم عزله و ولى عبيد اللّه بن صفوان الجمحي، ثم عزله و ولى جعفر بن سليمان سنة ستين، ثم عزله و ولّى إبراهيم بن يحيى بن محمّد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جعفر 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مصعب، فعزله المهدي، و ولّى المسيّب بن زهير، ثم عزله و ولّى عبد الصّمد بن علي، ثم الفضل بن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عبد الصّمد بن علي، فشخص في شوال سنة ثمان و سبعين و مائة و استخلف مالك بن علي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قال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السّري بن عبد اللّه عن مكة، و استعمل 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عزل عبد الصّمد بن علي عن مكة و استعمل عليها محمّد بن إبراهيم فدخلها في شوال سنة تسع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خمسين و مائة حج بالناس 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الحسن بن زيد عن المدينة، و استعمل 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أبو جعفر المنصور على البصرة عبد اللّه </w:t>
      </w:r>
      <w:r>
        <w:rPr>
          <w:rStyle w:val="FootnoteAnchor"/>
          <w:rtl w:val="true"/>
        </w:rPr>
        <w:footnoteReference w:id="1302"/>
      </w:r>
      <w:r>
        <w:rPr>
          <w:rFonts w:ascii="Amiri" w:hAnsi="Amiri" w:eastAsia="Amiri" w:cs="Amiri"/>
          <w:color w:val="111111"/>
          <w:sz w:val="28"/>
          <w:sz w:val="28"/>
          <w:szCs w:val="28"/>
          <w:rtl w:val="true"/>
          <w:lang w:bidi="ar-SA"/>
        </w:rPr>
        <w:t>بن علي، ثم عزله، ثم ولّى سليمان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جعفر بن سليمان بن علي، ثم عزله، و ولى عبد الصّمد بن علي ثم عزله، و ذكر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الأزهري، أنا أحمد بن إبراهيم، 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شارع عبد الصمد فمنسوب إلى عبد الصّمد بن علي بن عبد اللّه بن العباس، و كان أقعد أهل </w:t>
      </w:r>
    </w:p>
    <w:p>
      <w:pPr>
        <w:pStyle w:val="BookText"/>
        <w:rPr/>
      </w:pPr>
      <w:r>
        <w:rPr>
          <w:rFonts w:ascii="IRNazanin" w:hAnsi="IRNazanin" w:eastAsia="IRNazanin"/>
          <w:color w:val="111111"/>
          <w:sz w:val="28"/>
          <w:sz w:val="28"/>
          <w:szCs w:val="28"/>
          <w:rtl w:val="true"/>
          <w:lang w:bidi="fa-IR"/>
        </w:rPr>
        <w:t xml:space="preserve">دهره </w:t>
      </w:r>
      <w:r>
        <w:rPr>
          <w:rStyle w:val="FootnoteAnchor"/>
          <w:rtl w:val="true"/>
        </w:rPr>
        <w:footnoteReference w:id="1304"/>
      </w:r>
      <w:r>
        <w:rPr>
          <w:rFonts w:ascii="Amiri" w:hAnsi="Amiri" w:eastAsia="Amiri" w:cs="Amiri"/>
          <w:color w:val="111111"/>
          <w:sz w:val="28"/>
          <w:sz w:val="28"/>
          <w:szCs w:val="28"/>
          <w:rtl w:val="true"/>
          <w:lang w:bidi="ar-SA"/>
        </w:rPr>
        <w:t xml:space="preserve">نسبا و كان بينه و بين عبد مناف كما بين يزيد بن معاوية و عبد مناف، و بينهما في الوفاة مائة سنة و إحدى و عشرون سنة، و مات محمّد بن علي سنة ثماني عشرة، و بينه و بين عبد الصّمد خمس و ستون سنة، و بين داود بن علي و عبد الصّمد بن علي اثنتان و خمسون سنة، و مات في أيام الرشيد، و هو </w:t>
      </w:r>
      <w:r>
        <w:rPr>
          <w:rStyle w:val="FootnoteAnchor"/>
          <w:rtl w:val="true"/>
        </w:rPr>
        <w:footnoteReference w:id="1305"/>
      </w:r>
      <w:r>
        <w:rPr>
          <w:rFonts w:ascii="Amiri" w:hAnsi="Amiri" w:eastAsia="Amiri" w:cs="Amiri"/>
          <w:color w:val="111111"/>
          <w:sz w:val="28"/>
          <w:sz w:val="28"/>
          <w:szCs w:val="28"/>
          <w:rtl w:val="true"/>
          <w:lang w:bidi="ar-SA"/>
        </w:rPr>
        <w:t xml:space="preserve">عمّ‌ جده و له أخبار كثيرة، و كانت أسنان عبد الصّمد و أضراسه قطعة واحدة ما تعرف </w:t>
      </w:r>
      <w:r>
        <w:rPr>
          <w:rStyle w:val="FootnoteAnchor"/>
          <w:rtl w:val="true"/>
        </w:rPr>
        <w:footnoteReference w:id="1306"/>
      </w:r>
      <w:r>
        <w:rPr>
          <w:rFonts w:ascii="Amiri" w:hAnsi="Amiri" w:eastAsia="Amiri" w:cs="Amiri"/>
          <w:color w:val="111111"/>
          <w:sz w:val="28"/>
          <w:sz w:val="28"/>
          <w:szCs w:val="28"/>
          <w:rtl w:val="true"/>
          <w:lang w:bidi="ar-SA"/>
        </w:rPr>
        <w:t>،و قد كان الرشيد حبسه ثم رضي عنه فأطلقه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307"/>
      </w:r>
      <w:r>
        <w:rPr>
          <w:rFonts w:ascii="Amiri" w:hAnsi="Amiri" w:eastAsia="Amiri" w:cs="Amiri"/>
          <w:color w:val="111111"/>
          <w:sz w:val="28"/>
          <w:sz w:val="28"/>
          <w:szCs w:val="28"/>
          <w:rtl w:val="true"/>
          <w:lang w:bidi="ar-SA"/>
        </w:rPr>
        <w:t xml:space="preserve">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w:t>
      </w:r>
      <w:r>
        <w:rPr>
          <w:rStyle w:val="FootnoteAnchor"/>
          <w:rtl w:val="true"/>
        </w:rPr>
        <w:footnoteReference w:id="1308"/>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الأزهري، أنا أحمد بن إبراهيم، 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 فيها توفي عبد الصّمد بن علي بن عبد اللّه بن العباس بن عبد المطلب، و قد بلغ من السن إحدى و ثمانين سنة، و صلّى عليه ليلا، تولّى الصلاة عليه الرشيد، و دفن بباب البردان، و كان أقعد بني هاشم في النسب، و كانت فيه خلال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سنة أربع و مائة و توفي سنة خمس و ثمانين، و ولد أخوه محمّد سنة ستين، كان بينه و بين أخيه في المولد أربع و أربعون </w:t>
      </w:r>
      <w:r>
        <w:rPr>
          <w:rStyle w:val="FootnoteAnchor"/>
          <w:rtl w:val="true"/>
        </w:rPr>
        <w:footnoteReference w:id="1310"/>
      </w:r>
      <w:r>
        <w:rPr>
          <w:rFonts w:ascii="Amiri" w:hAnsi="Amiri" w:eastAsia="Amiri" w:cs="Amiri"/>
          <w:color w:val="111111"/>
          <w:sz w:val="28"/>
          <w:sz w:val="28"/>
          <w:szCs w:val="28"/>
          <w:rtl w:val="true"/>
          <w:lang w:bidi="ar-SA"/>
        </w:rPr>
        <w:t xml:space="preserve">سنة، و توفي محمّد بن علي سنة ست و عشرين، و توفي عبد الصّمد سنة خمس و ثمانين، فكان بينهما في الوفاة تسع و خمسون </w:t>
      </w:r>
      <w:r>
        <w:rPr>
          <w:rStyle w:val="FootnoteAnchor"/>
          <w:rtl w:val="true"/>
        </w:rPr>
        <w:footnoteReference w:id="1311"/>
      </w:r>
      <w:r>
        <w:rPr>
          <w:rFonts w:ascii="Amiri" w:hAnsi="Amiri" w:eastAsia="Amiri" w:cs="Amiri"/>
          <w:color w:val="111111"/>
          <w:sz w:val="28"/>
          <w:sz w:val="28"/>
          <w:szCs w:val="28"/>
          <w:rtl w:val="true"/>
          <w:lang w:bidi="ar-SA"/>
        </w:rPr>
        <w:t xml:space="preserve">سنة، و حج يزيد بن معاوية سنة خمسين، و حج عبد الصّمد بالناس سنة خمسين </w:t>
      </w:r>
      <w:r>
        <w:rPr>
          <w:rStyle w:val="FootnoteAnchor"/>
          <w:rtl w:val="true"/>
        </w:rPr>
        <w:footnoteReference w:id="1312"/>
      </w:r>
      <w:r>
        <w:rPr>
          <w:rFonts w:ascii="Amiri" w:hAnsi="Amiri" w:eastAsia="Amiri" w:cs="Amiri"/>
          <w:color w:val="111111"/>
          <w:sz w:val="28"/>
          <w:sz w:val="28"/>
          <w:szCs w:val="28"/>
          <w:rtl w:val="true"/>
          <w:lang w:bidi="ar-SA"/>
        </w:rPr>
        <w:t>و مائة و هما في النسب إلى عبد مناف سواء، و ولد عبد اللّه بن الحارث على عهد رسول اللّه صلى اللّه عليه و سلم، فهو و عبد الصّمد في النسب إلى عبد مناف سواء، و أدرك أبا العباس و هو ابن أخيه، ثم أدرك أبا جعفر، ثم أدرك المهدي، و هو عم أبيه، ثم أدرك الهادي، و هو عم جده، ثم أدرك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ثم حدثني أبو إسحاق إبراهيم بن طاهر عنه، أنا أبو خازم محمّد بن محمد بن الحسين بن محمّد بن خلف، سمعت إبراهيم بن مخلد يقول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أحمد بن كامل القاضي يقول في عبد الصّمد بن علي بن عبد اللّه بن العباس بن عبد المطلب عشر خصال لم يجتمع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في القعدد تناسب، سعيد بن زيد بن عمرو بن نفيل، و وقف بالناس يزيد بن معاوية، و وقف عبد الصمد بعده بمائة سنة، و هو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أسنانه قبل أن يثغر </w:t>
      </w:r>
      <w:r>
        <w:rPr>
          <w:rStyle w:val="FootnoteAnchor"/>
          <w:rtl w:val="true"/>
        </w:rPr>
        <w:footnoteReference w:id="1313"/>
      </w:r>
      <w:r>
        <w:rPr>
          <w:rFonts w:ascii="Amiri" w:hAnsi="Amiri" w:eastAsia="Amiri" w:cs="Amiri"/>
          <w:color w:val="111111"/>
          <w:sz w:val="28"/>
          <w:sz w:val="28"/>
          <w:szCs w:val="28"/>
          <w:rtl w:val="true"/>
          <w:lang w:bidi="ar-SA"/>
        </w:rPr>
        <w:t>قطعة واحدة من فوق، و قطعة من أسفل، و كان عمّ‌ المنصور، و عم أبي المهدي، و عمّ‌ جد الهادي و الرشيد، و قال للرشيد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جمع اللّه لك في مجلسك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و عم أبيك، و عم جدك، و كانت قدمه ذراعا بالأسود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استخرج عمه حمزة في عام الجرفة، و كان يلي المدينة، فسمعت أبا القاسم بن حمدون بن أحمد بن عبد الصمد يذكر عن أبيه، عن جده، عن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استصرخ الناس على موتاهم عام الجرفة </w:t>
      </w:r>
      <w:r>
        <w:rPr>
          <w:rStyle w:val="FootnoteAnchor"/>
          <w:rtl w:val="true"/>
        </w:rPr>
        <w:footnoteReference w:id="1314"/>
      </w:r>
      <w:r>
        <w:rPr>
          <w:rFonts w:ascii="Amiri" w:hAnsi="Amiri" w:eastAsia="Amiri" w:cs="Amiri"/>
          <w:color w:val="111111"/>
          <w:sz w:val="28"/>
          <w:sz w:val="28"/>
          <w:szCs w:val="28"/>
          <w:rtl w:val="true"/>
          <w:lang w:bidi="ar-SA"/>
        </w:rPr>
        <w:t xml:space="preserve">،فخرجت و خرج الناس، فأتيت قبر عمي حمزة عليه السلام، و قد كان السيل يكشفه، فاستخرجته من قبره و عليه النّمرة </w:t>
      </w:r>
      <w:r>
        <w:rPr>
          <w:rStyle w:val="FootnoteAnchor"/>
          <w:rtl w:val="true"/>
        </w:rPr>
        <w:footnoteReference w:id="1315"/>
      </w:r>
      <w:r>
        <w:rPr>
          <w:rFonts w:ascii="Amiri" w:hAnsi="Amiri" w:eastAsia="Amiri" w:cs="Amiri"/>
          <w:color w:val="111111"/>
          <w:sz w:val="28"/>
          <w:sz w:val="28"/>
          <w:szCs w:val="28"/>
          <w:rtl w:val="true"/>
          <w:lang w:bidi="ar-SA"/>
        </w:rPr>
        <w:t xml:space="preserve">التي كفنه رسول اللّه صلى اللّه عليه و سلم بها، و الإذخر </w:t>
      </w:r>
      <w:r>
        <w:rPr>
          <w:rStyle w:val="FootnoteAnchor"/>
          <w:rtl w:val="true"/>
        </w:rPr>
        <w:footnoteReference w:id="1316"/>
      </w:r>
      <w:r>
        <w:rPr>
          <w:rFonts w:ascii="Amiri" w:hAnsi="Amiri" w:eastAsia="Amiri" w:cs="Amiri"/>
          <w:color w:val="111111"/>
          <w:sz w:val="28"/>
          <w:sz w:val="28"/>
          <w:szCs w:val="28"/>
          <w:rtl w:val="true"/>
          <w:lang w:bidi="ar-SA"/>
        </w:rPr>
        <w:t>على قدميه، فوضعت رأسه في حجري فكان كهيئة الرجل، فأمرت بالقبر فأعمق وضعت عليه أكفانا و أعيد إلى حفرته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و ليس على الأرض عبّاسية إلاّ و هو محرم لها، و هو أعرق </w:t>
      </w:r>
      <w:r>
        <w:rPr>
          <w:rStyle w:val="FootnoteAnchor"/>
          <w:rtl w:val="true"/>
        </w:rPr>
        <w:footnoteReference w:id="1317"/>
      </w:r>
      <w:r>
        <w:rPr>
          <w:rFonts w:ascii="Amiri" w:hAnsi="Amiri" w:eastAsia="Amiri" w:cs="Amiri"/>
          <w:color w:val="111111"/>
          <w:sz w:val="28"/>
          <w:sz w:val="28"/>
          <w:szCs w:val="28"/>
          <w:rtl w:val="true"/>
          <w:lang w:bidi="ar-SA"/>
        </w:rPr>
        <w:t>الناس في العمى، هو أعمى بن أعمى بن أعمى بن أعمى بن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عمي بريشة، و ذلك أنه طرح في بيت فيه ريش، فطارت ريشة، فسقطت في عينه، فذهبت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على سطح داره على الأبواب سطح يسمّى البحر، قال القاضي قد رأيته و صعدت إليه، و كانت دجلة تجري منه، و كان حوله جدران ستر و كان مفروشا بالقراميد، فكان إذا جاء المطر سدّت المجاري و جمع الماء عليه، و وضع فيه زورق و ركب فيه عبد الصّمد يدور في سطحه، و كانت درجته إلى السطح يركب على حمارته و يصعد به الحمار الدرجة حتى ينزل في السطح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18"/>
      </w:r>
      <w:r>
        <w:rPr>
          <w:rFonts w:ascii="Amiri" w:hAnsi="Amiri" w:eastAsia="Amiri" w:cs="Amiri"/>
          <w:color w:val="111111"/>
          <w:sz w:val="28"/>
          <w:sz w:val="28"/>
          <w:szCs w:val="28"/>
          <w:rtl w:val="true"/>
          <w:lang w:bidi="ar-SA"/>
        </w:rPr>
        <w:t xml:space="preserve">، نا أبو عبد اللّه الحسين بن محمّد بن جعفر الخالع الشاعر، أنا أحمد بن الفضل بن خزيمة </w:t>
      </w:r>
    </w:p>
    <w:p>
      <w:pPr>
        <w:pStyle w:val="BookText"/>
        <w:rPr/>
      </w:pPr>
      <w:r>
        <w:rPr>
          <w:rFonts w:ascii="Amiri" w:hAnsi="Amiri" w:eastAsia="Amiri" w:cs="Amiri"/>
          <w:color w:val="111111"/>
          <w:sz w:val="28"/>
          <w:sz w:val="28"/>
          <w:szCs w:val="28"/>
          <w:rtl w:val="true"/>
          <w:lang w:bidi="ar-SA"/>
        </w:rPr>
        <w:t>المقرئ، أنا أبو العباس أحمد بن يحيى، أخبرني عافية بن شبيب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عبد الصّمد بن علي عجائب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بأسنانه التي </w:t>
      </w:r>
      <w:r>
        <w:rPr>
          <w:rStyle w:val="FootnoteAnchor"/>
          <w:rtl w:val="true"/>
        </w:rPr>
        <w:footnoteReference w:id="1319"/>
      </w:r>
      <w:r>
        <w:rPr>
          <w:rFonts w:ascii="IRNazanin" w:hAnsi="IRNazanin" w:eastAsia="IRNazanin"/>
          <w:color w:val="111111"/>
          <w:sz w:val="28"/>
          <w:sz w:val="28"/>
          <w:szCs w:val="28"/>
          <w:rtl w:val="true"/>
          <w:lang w:bidi="fa-IR"/>
        </w:rPr>
        <w:t>ولد بها، 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قام على منبر قام عليه يزيد بن معاوية و بينهما مائة سنة، و هما في النسب إلى عبد مناف مثلان،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سردابا يندف فيه فطارت ريشتان فلصقتا بعينيه فذهب بصره،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يوما عند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مجلس فيه أمير المؤمنين، و عمّ‌ أمير المؤمنين، و عمّ‌ عمّه، و عمّ‌ عمّ‌ عمّه،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 كثيرة التي كان عبيد اللّه </w:t>
      </w:r>
      <w:r>
        <w:rPr>
          <w:rStyle w:val="FootnoteAnchor"/>
          <w:rtl w:val="true"/>
        </w:rPr>
        <w:footnoteReference w:id="1320"/>
      </w:r>
      <w:r>
        <w:rPr>
          <w:rFonts w:ascii="Amiri" w:hAnsi="Amiri" w:eastAsia="Amiri" w:cs="Amiri"/>
          <w:color w:val="111111"/>
          <w:sz w:val="28"/>
          <w:sz w:val="28"/>
          <w:szCs w:val="28"/>
          <w:rtl w:val="true"/>
          <w:lang w:bidi="ar-SA"/>
        </w:rPr>
        <w:t>بن قيس الرقيات يشبّب فيها في شعره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عادله من كثيرة الطرب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قال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جعفر عمّ‌ الرشيد، و العباس عمّ‌ سليمان، و عبد الصّمد عمّ‌ العباس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322"/>
      </w:r>
      <w:r>
        <w:rPr>
          <w:rFonts w:ascii="Amiri" w:hAnsi="Amiri" w:eastAsia="Amiri" w:cs="Amiri"/>
          <w:color w:val="111111"/>
          <w:sz w:val="28"/>
          <w:sz w:val="28"/>
          <w:szCs w:val="28"/>
          <w:rtl w:val="true"/>
          <w:lang w:bidi="ar-SA"/>
        </w:rPr>
        <w:t>،حدثني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مهلهلا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سفيان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الأوزاعي، فترافقنا </w:t>
      </w:r>
      <w:r>
        <w:rPr>
          <w:rStyle w:val="FootnoteAnchor"/>
          <w:rtl w:val="true"/>
        </w:rPr>
        <w:footnoteReference w:id="1323"/>
      </w:r>
      <w:r>
        <w:rPr>
          <w:rFonts w:ascii="Amiri" w:hAnsi="Amiri" w:eastAsia="Amiri" w:cs="Amiri"/>
          <w:color w:val="111111"/>
          <w:sz w:val="28"/>
          <w:sz w:val="28"/>
          <w:szCs w:val="28"/>
          <w:rtl w:val="true"/>
          <w:lang w:bidi="ar-SA"/>
        </w:rPr>
        <w:t>ثلاثتنا في بيت، فبينما نحن ذات يوم جلوس دخل خصي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جائي </w:t>
      </w:r>
      <w:r>
        <w:rPr>
          <w:rStyle w:val="FootnoteAnchor"/>
          <w:rtl w:val="true"/>
        </w:rPr>
        <w:footnoteReference w:id="1324"/>
      </w:r>
      <w:r>
        <w:rPr>
          <w:rFonts w:ascii="Amiri" w:hAnsi="Amiri" w:eastAsia="Amiri" w:cs="Amiri"/>
          <w:color w:val="111111"/>
          <w:sz w:val="28"/>
          <w:sz w:val="28"/>
          <w:szCs w:val="28"/>
          <w:rtl w:val="true"/>
          <w:lang w:bidi="ar-SA"/>
        </w:rPr>
        <w:t>إليكم و على الناس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أنا و الأوزاعي فتثبنا، و أما سفيان فدخل خيرا </w:t>
      </w:r>
      <w:r>
        <w:rPr>
          <w:rStyle w:val="FootnoteAnchor"/>
          <w:rtl w:val="true"/>
        </w:rPr>
        <w:footnoteReference w:id="1325"/>
      </w:r>
      <w:r>
        <w:rPr>
          <w:rFonts w:ascii="Amiri" w:hAnsi="Amiri" w:eastAsia="Amiri" w:cs="Amiri"/>
          <w:color w:val="111111"/>
          <w:sz w:val="28"/>
          <w:sz w:val="28"/>
          <w:szCs w:val="28"/>
          <w:rtl w:val="true"/>
          <w:lang w:bidi="ar-SA"/>
        </w:rPr>
        <w:t>،فما كان بأسرع من أن جاء عبد الصّمد فدخل، فأما الأوزاعي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 </w:t>
      </w:r>
      <w:r>
        <w:rPr>
          <w:rStyle w:val="FootnoteAnchor"/>
          <w:rtl w:val="true"/>
        </w:rPr>
        <w:footnoteReference w:id="1326"/>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مهلهل،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لحاجة،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ليس ببارح أو يخرج </w:t>
      </w:r>
      <w:r>
        <w:rPr>
          <w:rStyle w:val="FootnoteAnchor"/>
          <w:rtl w:val="true"/>
        </w:rPr>
        <w:footnoteReference w:id="13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رداءه و خرج في إزار و ليس عليه رداء و لا قميص، و كان عظيم البطن، فسلّم و رمى بنفسه في وسط‍‌ البيت، فقال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إنّك رجل أهل المشرق، و عاليهم </w:t>
      </w:r>
      <w:r>
        <w:rPr>
          <w:rStyle w:val="FootnoteAnchor"/>
          <w:rtl w:val="true"/>
        </w:rPr>
        <w:footnoteReference w:id="1328"/>
      </w:r>
      <w:r>
        <w:rPr>
          <w:rFonts w:ascii="Amiri" w:hAnsi="Amiri" w:eastAsia="Amiri" w:cs="Amiri"/>
          <w:color w:val="111111"/>
          <w:sz w:val="28"/>
          <w:sz w:val="28"/>
          <w:szCs w:val="28"/>
          <w:rtl w:val="true"/>
          <w:lang w:bidi="ar-SA"/>
        </w:rPr>
        <w:t>بلغني قدومك فأحببت الاقتداء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سفيان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أدلّك على خير مما جئت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تعتزل ما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يستقبل </w:t>
      </w:r>
      <w:r>
        <w:rPr>
          <w:rStyle w:val="FootnoteAnchor"/>
          <w:rtl w:val="true"/>
        </w:rPr>
        <w:footnoteReference w:id="1329"/>
      </w:r>
      <w:r>
        <w:rPr>
          <w:rFonts w:ascii="Amiri" w:hAnsi="Amiri" w:eastAsia="Amiri" w:cs="Amiri"/>
          <w:color w:val="111111"/>
          <w:sz w:val="28"/>
          <w:sz w:val="28"/>
          <w:szCs w:val="28"/>
          <w:rtl w:val="true"/>
          <w:lang w:bidi="ar-SA"/>
        </w:rPr>
        <w:t>عبد الصمد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أبا جعفر لا يرضى مني بهذا، فقام فخرج مغضبا،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يرسل </w:t>
      </w:r>
      <w:r>
        <w:rPr>
          <w:rStyle w:val="FootnoteAnchor"/>
          <w:rtl w:val="true"/>
        </w:rPr>
        <w:footnoteReference w:id="1330"/>
      </w:r>
      <w:r>
        <w:rPr>
          <w:rFonts w:ascii="Amiri" w:hAnsi="Amiri" w:eastAsia="Amiri" w:cs="Amiri"/>
          <w:color w:val="111111"/>
          <w:sz w:val="28"/>
          <w:sz w:val="28"/>
          <w:szCs w:val="28"/>
          <w:rtl w:val="true"/>
          <w:lang w:bidi="ar-SA"/>
        </w:rPr>
        <w:t>إلينا من يقرننا في القران،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الفراوي و غيره، عن أبي بكر البيهقي، أنا محمّد بن عبد اللّه الحافظ‍‌، حدثني أبو محمّد أحمد بن عبد اللّه المري، نا جعفر بن محمّد الفريابي، نا محمّد بن سعيد 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سيف بن محمّد بن أخت سفيان الثوري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خالي سفيان، فعاده عبد الصّمد بن علي و كان سيّد بني هاشم، فقال لنا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تأذنوا 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ذلك‌؟ فحوّل وجهه إلى الحائط‍‌، و دخل عبد الصّمد، فسلّم، فلم يرد عليه السلام، فجلس عبد الصّمد مليا،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أحسب أن أبا عبد اللّه نائم،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أحسب ذاك أصلحك اللّه، فقال لي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لست بنائم، فقال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 إليّ‌ ثانية، و لا تشهد جنازتي إذا متّ‌، و لا تترحم عليّ‌ إذا ذكرت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عبد الصّمد و قام، 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هممت ألاّ أخرج إلاّ و رأسه معي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1331"/>
      </w:r>
      <w:r>
        <w:rPr>
          <w:rFonts w:ascii="Amiri" w:hAnsi="Amiri" w:eastAsia="Amiri" w:cs="Amiri"/>
          <w:color w:val="111111"/>
          <w:sz w:val="28"/>
          <w:sz w:val="28"/>
          <w:szCs w:val="28"/>
          <w:rtl w:val="true"/>
          <w:lang w:bidi="ar-SA"/>
        </w:rPr>
        <w:t>،حدثني عبد العزيز بن أبي طاهر الصوفي، أنا تمّام بن محمّد بن عبد اللّه الرازي، حدثني أبي، حدثني أبو الحسين علي بن محمّد بن أبي حسان الزيادي، نا أبو زيد الحارث بن أحمد العبدي، حدثني الحسين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حبيب على قضاء الرّصافة لهارون الرشيد، فاستعدى إليه رجل على عبد الصّمد بن علي فأعداه عليه، فأبي عبد الصّمد أن يحضر مجلس الحكم فختم </w:t>
      </w:r>
      <w:r>
        <w:rPr>
          <w:rStyle w:val="FootnoteAnchor"/>
          <w:rtl w:val="true"/>
        </w:rPr>
        <w:footnoteReference w:id="1332"/>
      </w:r>
      <w:r>
        <w:rPr>
          <w:rFonts w:ascii="Amiri" w:hAnsi="Amiri" w:eastAsia="Amiri" w:cs="Amiri"/>
          <w:color w:val="111111"/>
          <w:sz w:val="28"/>
          <w:sz w:val="28"/>
          <w:szCs w:val="28"/>
          <w:rtl w:val="true"/>
          <w:lang w:bidi="ar-SA"/>
        </w:rPr>
        <w:t xml:space="preserve">عمر بن حبيب قمطره </w:t>
      </w:r>
      <w:r>
        <w:rPr>
          <w:rStyle w:val="FootnoteAnchor"/>
          <w:rtl w:val="true"/>
        </w:rPr>
        <w:footnoteReference w:id="1333"/>
      </w:r>
      <w:r>
        <w:rPr>
          <w:rFonts w:ascii="Amiri" w:hAnsi="Amiri" w:eastAsia="Amiri" w:cs="Amiri"/>
          <w:color w:val="111111"/>
          <w:sz w:val="28"/>
          <w:sz w:val="28"/>
          <w:szCs w:val="28"/>
          <w:rtl w:val="true"/>
          <w:lang w:bidi="ar-SA"/>
        </w:rPr>
        <w:t>و قعد في بيته، فرفع ذلك إلى هارون،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تجلس للقضاء؟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أعدي على رجل فلم يحضر 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الصّمد بن علي،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يأتي مجلسك إلاّ حافيا،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الصّمد شيخا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له اللبود من باب قصره إلى مسجد الرصافة فجعل يمشي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أتعبني أمير المؤمنين، أتعبني أمير المؤمنين، فلما صار إلى مجلس عمر بن حبيب أراد أن يساويه في المجلس فصاح به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مع خصمك،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الحكم على عبد الصّمد فحكم عليه و سجّل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حكمت علي بحكم لا يجاوز أصل أذنك،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w:t>
      </w:r>
      <w:r>
        <w:rPr>
          <w:rStyle w:val="FootnoteAnchor"/>
          <w:rtl w:val="true"/>
        </w:rPr>
        <w:footnoteReference w:id="1334"/>
      </w:r>
      <w:r>
        <w:rPr>
          <w:rFonts w:ascii="Amiri" w:hAnsi="Amiri" w:eastAsia="Amiri" w:cs="Amiri"/>
          <w:color w:val="111111"/>
          <w:sz w:val="28"/>
          <w:sz w:val="28"/>
          <w:szCs w:val="28"/>
          <w:rtl w:val="true"/>
          <w:lang w:bidi="ar-SA"/>
        </w:rPr>
        <w:t>قد طوقتك بطوق لا يفكه عنك الحدادون،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في هذا الخبر أنه كان على قضاء الرصافة، و المحفوظ‍‌ أنه كان على قضاء الشرقية،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أنا أحمد بن إسحاق، نا أحمد بن عمران، نا موسى، نا خليفة، قال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خمس و ثمانين و مائة فيها مات عبد الرّحمن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336"/>
      </w:r>
      <w:r>
        <w:rPr>
          <w:rFonts w:ascii="Amiri" w:hAnsi="Amiri" w:eastAsia="Amiri" w:cs="Amiri"/>
          <w:color w:val="111111"/>
          <w:sz w:val="28"/>
          <w:sz w:val="28"/>
          <w:szCs w:val="28"/>
          <w:rtl w:val="true"/>
          <w:lang w:bidi="ar-SA"/>
        </w:rPr>
        <w:t xml:space="preserve">بن قبيس، نا و أبو منصور بن زريق، أنا أبو بكر الخطيب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اللالكاني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3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ثمانين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الصّمد بن علي و هو ابن تسع و سبعين سنة، و صلّى عليه هارون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40"/>
      </w:r>
      <w:r>
        <w:rPr>
          <w:rFonts w:ascii="Amiri" w:hAnsi="Amiri" w:eastAsia="Amiri" w:cs="Amiri"/>
          <w:color w:val="111111"/>
          <w:sz w:val="28"/>
          <w:sz w:val="28"/>
          <w:szCs w:val="28"/>
          <w:rtl w:val="true"/>
          <w:lang w:bidi="ar-SA"/>
        </w:rPr>
        <w:t>،أنا الحسن بن أبي بكر، أنا أحمد بن كامل،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عبد الصّمد بن علي بن عبد اللّه بن العباس ببغداد في سنة خمس و ثمانين و مائة، و دفن في مقابر باب البردان، و كان عظيم الخلق، و كانت أسنانه صمتا، قطعة واحدة من فوق، </w:t>
      </w:r>
      <w:bookmarkStart w:id="315" w:name="pg16713_193768"/>
    </w:p>
    <w:p>
      <w:pPr>
        <w:pStyle w:val="BookText"/>
        <w:rPr/>
      </w:pPr>
      <w:bookmarkEnd w:id="315"/>
      <w:r>
        <w:rPr>
          <w:rFonts w:ascii="Amiri" w:hAnsi="Amiri" w:eastAsia="Amiri" w:cs="Amiri"/>
          <w:color w:val="111111"/>
          <w:sz w:val="28"/>
          <w:sz w:val="28"/>
          <w:szCs w:val="28"/>
          <w:rtl w:val="true"/>
          <w:lang w:bidi="ar-SA"/>
        </w:rPr>
        <w:t xml:space="preserve">و قطعة واحدة من أسفل، و كان خرج مع أخيه عبد اللّه بن علي حين خالف على المنصور و جعله ولي عهده، و أمّه كثيرة التي يقول فيها عبيد اللّه </w:t>
      </w:r>
      <w:r>
        <w:rPr>
          <w:rStyle w:val="FootnoteAnchor"/>
          <w:rtl w:val="true"/>
        </w:rPr>
        <w:footnoteReference w:id="1341"/>
      </w:r>
      <w:r>
        <w:rPr>
          <w:rFonts w:ascii="Amiri" w:hAnsi="Amiri" w:eastAsia="Amiri" w:cs="Amiri"/>
          <w:color w:val="111111"/>
          <w:sz w:val="28"/>
          <w:sz w:val="28"/>
          <w:szCs w:val="28"/>
          <w:rtl w:val="true"/>
          <w:lang w:bidi="ar-SA"/>
        </w:rPr>
        <w:t xml:space="preserve">بن قيس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عاد له من كثيرة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فعينة بالدموع تنسكب</w:t>
      </w:r>
    </w:p>
    <w:p>
      <w:pPr>
        <w:pStyle w:val="BookText"/>
        <w:rPr/>
      </w:pPr>
      <w:r>
        <w:rPr>
          <w:rFonts w:ascii="Amiri" w:hAnsi="Amiri" w:eastAsia="Amiri" w:cs="Amiri"/>
          <w:color w:val="111111"/>
          <w:sz w:val="28"/>
          <w:sz w:val="28"/>
          <w:szCs w:val="28"/>
          <w:rtl w:val="true"/>
          <w:lang w:bidi="ar-SA"/>
        </w:rPr>
        <w:t xml:space="preserve">كوفية نازح محلّتها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أمم دارها و لا صقب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و اللّه ما إن صبت إليّ‌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r>
        <w:rPr>
          <w:rStyle w:val="FootnoteAnchor"/>
          <w:rtl w:val="true"/>
        </w:rPr>
        <w:footnoteReference w:id="1344"/>
      </w:r>
      <w:r>
        <w:rPr>
          <w:rFonts w:ascii="Amiri" w:hAnsi="Amiri" w:eastAsia="Amiri" w:cs="Amiri"/>
          <w:color w:val="111111"/>
          <w:sz w:val="28"/>
          <w:sz w:val="28"/>
          <w:szCs w:val="28"/>
          <w:rtl w:val="true"/>
          <w:lang w:bidi="ar-SA"/>
        </w:rPr>
        <w:t>بيني و بينها نسب</w:t>
      </w:r>
    </w:p>
    <w:p>
      <w:pPr>
        <w:pStyle w:val="BookText"/>
        <w:rPr/>
      </w:pPr>
      <w:r>
        <w:rPr>
          <w:rFonts w:ascii="Amiri" w:hAnsi="Amiri" w:eastAsia="Amiri" w:cs="Amiri"/>
          <w:color w:val="111111"/>
          <w:sz w:val="28"/>
          <w:sz w:val="28"/>
          <w:szCs w:val="28"/>
          <w:rtl w:val="true"/>
          <w:lang w:bidi="ar-SA"/>
        </w:rPr>
        <w:t xml:space="preserve">إلاّ الذي أورثت كثيرة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للحبّ‌ سورة عجب</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ثمانين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الصّمد بن علي بن عبد اللّه بن العباس</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318084_73709187"/>
      <w:bookmarkStart w:id="317" w:name="_Toc121"/>
      <w:bookmarkEnd w:id="316"/>
      <w:r>
        <w:rPr/>
        <w:t>4079</w:t>
      </w:r>
      <w:r>
        <w:rPr>
          <w:rtl w:val="true"/>
        </w:rPr>
        <w:t xml:space="preserve"> - </w:t>
      </w:r>
      <w:r>
        <w:rPr>
          <w:rtl w:val="true"/>
        </w:rPr>
        <w:t>عبد الصّمد بن محمّد بن أحمد</w:t>
      </w:r>
      <w:bookmarkEnd w:id="317"/>
    </w:p>
    <w:p>
      <w:pPr>
        <w:pStyle w:val="BookText"/>
        <w:rPr/>
      </w:pPr>
      <w:r>
        <w:rPr>
          <w:rFonts w:ascii="Amiri" w:hAnsi="Amiri" w:eastAsia="Amiri" w:cs="Amiri"/>
          <w:color w:val="111111"/>
          <w:sz w:val="28"/>
          <w:sz w:val="28"/>
          <w:szCs w:val="28"/>
          <w:rtl w:val="true"/>
          <w:lang w:bidi="ar-SA"/>
        </w:rPr>
        <w:t>ابن غالب بن عليون الصوري الورّاق</w:t>
      </w:r>
    </w:p>
    <w:p>
      <w:pPr>
        <w:pStyle w:val="BookText"/>
        <w:rPr/>
      </w:pPr>
      <w:r>
        <w:rPr>
          <w:rFonts w:ascii="Amiri" w:hAnsi="Amiri" w:eastAsia="Amiri" w:cs="Amiri"/>
          <w:color w:val="111111"/>
          <w:sz w:val="28"/>
          <w:sz w:val="28"/>
          <w:szCs w:val="28"/>
          <w:rtl w:val="true"/>
          <w:lang w:bidi="ar-SA"/>
        </w:rPr>
        <w:t>أخو عبد المحسن الصوري الشاعر</w:t>
      </w:r>
    </w:p>
    <w:p>
      <w:pPr>
        <w:pStyle w:val="BookText"/>
        <w:rPr/>
      </w:pPr>
      <w:r>
        <w:rPr>
          <w:rFonts w:ascii="Amiri" w:hAnsi="Amiri" w:eastAsia="Amiri" w:cs="Amiri"/>
          <w:color w:val="111111"/>
          <w:sz w:val="28"/>
          <w:sz w:val="28"/>
          <w:szCs w:val="28"/>
          <w:rtl w:val="true"/>
          <w:lang w:bidi="ar-SA"/>
        </w:rPr>
        <w:t>كان جميل الطريقة، و كانت بينه و بين أخيه وحشة، و لأخيه فيه 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المقلّد أبو نصر بن منقذ، أنشدني القاضي أبو الفضل محمّد بن عبد الواحد بن مزاحم لعبد الصّمد أخي عبد المحسن الصوري مما أنشده والده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و للسقام علي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محيل دون كتبي للكتاب</w:t>
      </w:r>
    </w:p>
    <w:p>
      <w:pPr>
        <w:pStyle w:val="BookText"/>
        <w:rPr/>
      </w:pPr>
      <w:r>
        <w:rPr>
          <w:rFonts w:ascii="Amiri" w:hAnsi="Amiri" w:eastAsia="Amiri" w:cs="Amiri"/>
          <w:color w:val="111111"/>
          <w:sz w:val="28"/>
          <w:sz w:val="28"/>
          <w:szCs w:val="28"/>
          <w:rtl w:val="true"/>
          <w:lang w:bidi="ar-SA"/>
        </w:rPr>
        <w:t xml:space="preserve">و قد أمليت من دمعي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به ديون الاكتئاب</w:t>
      </w:r>
    </w:p>
    <w:p>
      <w:pPr>
        <w:pStyle w:val="BookText"/>
        <w:rPr/>
      </w:pPr>
      <w:r>
        <w:rPr>
          <w:rFonts w:ascii="Amiri" w:hAnsi="Amiri" w:eastAsia="Amiri" w:cs="Amiri"/>
          <w:color w:val="111111"/>
          <w:sz w:val="28"/>
          <w:sz w:val="28"/>
          <w:szCs w:val="28"/>
          <w:rtl w:val="true"/>
          <w:lang w:bidi="ar-SA"/>
        </w:rPr>
        <w:t xml:space="preserve">فكن لي عاذرا فيما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من مخالفة الصّواب</w:t>
      </w:r>
    </w:p>
    <w:p>
      <w:pPr>
        <w:pStyle w:val="BookText"/>
        <w:rPr/>
      </w:pPr>
      <w:r>
        <w:rPr>
          <w:rFonts w:ascii="Amiri" w:hAnsi="Amiri" w:eastAsia="Amiri" w:cs="Amiri"/>
          <w:color w:val="111111"/>
          <w:sz w:val="28"/>
          <w:sz w:val="28"/>
          <w:szCs w:val="28"/>
          <w:rtl w:val="true"/>
          <w:lang w:bidi="ar-SA"/>
        </w:rPr>
        <w:t>أنشدني جدي القاضي أبو المفضل يحيى بن عبد العزيز القرشي لعبد المحسن في أخيه، و قد دخل كرما فأكثر عبد الصّمد من أكل العنب الأبيض و الأسود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رأيتك فتاكا على الروم و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سلاح</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ببابك الفلج </w:t>
      </w:r>
      <w:bookmarkStart w:id="318" w:name="pg16713_193769"/>
    </w:p>
    <w:p>
      <w:pPr>
        <w:pStyle w:val="BookText"/>
        <w:rPr/>
      </w:pPr>
      <w:bookmarkEnd w:id="318"/>
      <w:r>
        <w:rPr>
          <w:rFonts w:ascii="Amiri" w:hAnsi="Amiri" w:eastAsia="Amiri" w:cs="Amiri"/>
          <w:color w:val="111111"/>
          <w:sz w:val="28"/>
          <w:sz w:val="28"/>
          <w:szCs w:val="28"/>
          <w:rtl w:val="true"/>
          <w:lang w:bidi="ar-SA"/>
        </w:rPr>
        <w:t xml:space="preserve">فقلت لربّ‌ الكرم سل فارس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و إلاّ الحق الكرم بالمرج</w:t>
      </w:r>
    </w:p>
    <w:p>
      <w:pPr>
        <w:pStyle w:val="BookText"/>
        <w:rPr/>
      </w:pPr>
      <w:r>
        <w:rPr>
          <w:rFonts w:ascii="Amiri" w:hAnsi="Amiri" w:eastAsia="Amiri" w:cs="Amiri"/>
          <w:color w:val="111111"/>
          <w:sz w:val="28"/>
          <w:sz w:val="28"/>
          <w:szCs w:val="28"/>
          <w:rtl w:val="true"/>
          <w:lang w:bidi="ar-SA"/>
        </w:rPr>
        <w:t>و أنشد أيضا لعبد المحسن في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 الكلب و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تناهى و اجتهد</w:t>
      </w:r>
    </w:p>
    <w:p>
      <w:pPr>
        <w:pStyle w:val="BookText"/>
        <w:rPr/>
      </w:pPr>
      <w:r>
        <w:rPr>
          <w:rFonts w:ascii="Amiri" w:hAnsi="Amiri" w:eastAsia="Amiri" w:cs="Amiri"/>
          <w:color w:val="111111"/>
          <w:sz w:val="28"/>
          <w:sz w:val="28"/>
          <w:szCs w:val="28"/>
          <w:rtl w:val="true"/>
          <w:lang w:bidi="ar-SA"/>
        </w:rPr>
        <w:t xml:space="preserve">أحمد اللّه كثيرا أنه 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أخو عبد الصّمد</w:t>
      </w:r>
    </w:p>
    <w:p>
      <w:pPr>
        <w:pStyle w:val="Heading4"/>
        <w:numPr>
          <w:ilvl w:val="3"/>
          <w:numId w:val="1"/>
        </w:numPr>
        <w:rPr/>
      </w:pPr>
      <w:bookmarkStart w:id="319" w:name="__RefHeading___Toc2318086_73709187"/>
      <w:bookmarkStart w:id="320" w:name="_Toc122"/>
      <w:bookmarkEnd w:id="319"/>
      <w:r>
        <w:rPr/>
        <w:t>4080</w:t>
      </w:r>
      <w:r>
        <w:rPr>
          <w:rtl w:val="true"/>
        </w:rPr>
        <w:t xml:space="preserve"> - </w:t>
      </w:r>
      <w:r>
        <w:rPr>
          <w:rtl w:val="true"/>
        </w:rPr>
        <w:t>عبد الصّمد بن محمّد بن الحجاج بن يوسف بن الحكم</w:t>
      </w:r>
      <w:bookmarkEnd w:id="320"/>
    </w:p>
    <w:p>
      <w:pPr>
        <w:pStyle w:val="BookText"/>
        <w:rPr/>
      </w:pPr>
      <w:r>
        <w:rPr>
          <w:rFonts w:ascii="Amiri" w:hAnsi="Amiri" w:eastAsia="Amiri" w:cs="Amiri"/>
          <w:color w:val="111111"/>
          <w:sz w:val="28"/>
          <w:sz w:val="28"/>
          <w:szCs w:val="28"/>
          <w:rtl w:val="true"/>
          <w:lang w:bidi="ar-SA"/>
        </w:rPr>
        <w:t xml:space="preserve">ابن أبي عقيل بن مسعود بن عامر بن معتّب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ابن مالك بن كعب بن عمرو بن سعد بن عوف</w:t>
      </w:r>
    </w:p>
    <w:p>
      <w:pPr>
        <w:pStyle w:val="BookText"/>
        <w:rPr/>
      </w:pPr>
      <w:r>
        <w:rPr>
          <w:rFonts w:ascii="Amiri" w:hAnsi="Amiri" w:eastAsia="Amiri" w:cs="Amiri"/>
          <w:color w:val="111111"/>
          <w:sz w:val="28"/>
          <w:sz w:val="28"/>
          <w:szCs w:val="28"/>
          <w:rtl w:val="true"/>
          <w:lang w:bidi="ar-SA"/>
        </w:rPr>
        <w:t>ابن ثقيف، و اسمه قسيّ‌ بن منبّه بن بكر بن هوازن</w:t>
      </w:r>
    </w:p>
    <w:p>
      <w:pPr>
        <w:pStyle w:val="BookText"/>
        <w:rPr/>
      </w:pPr>
      <w:r>
        <w:rPr>
          <w:rFonts w:ascii="Amiri" w:hAnsi="Amiri" w:eastAsia="Amiri" w:cs="Amiri"/>
          <w:color w:val="111111"/>
          <w:sz w:val="28"/>
          <w:sz w:val="28"/>
          <w:szCs w:val="28"/>
          <w:rtl w:val="true"/>
          <w:lang w:bidi="ar-SA"/>
        </w:rPr>
        <w:t>ابن منصور بن عكرمة بن خصفة بن قيس عيلان الثقفي</w:t>
      </w:r>
    </w:p>
    <w:p>
      <w:pPr>
        <w:pStyle w:val="BookText"/>
        <w:rPr/>
      </w:pPr>
      <w:r>
        <w:rPr>
          <w:rFonts w:ascii="Amiri" w:hAnsi="Amiri" w:eastAsia="Amiri" w:cs="Amiri"/>
          <w:color w:val="111111"/>
          <w:sz w:val="28"/>
          <w:sz w:val="28"/>
          <w:szCs w:val="28"/>
          <w:rtl w:val="true"/>
          <w:lang w:bidi="ar-SA"/>
        </w:rPr>
        <w:t xml:space="preserve">ولاّه الوليد بن يزيد بن عبد الملك دمشق </w:t>
      </w:r>
      <w:r>
        <w:rPr>
          <w:rStyle w:val="FootnoteAnchor"/>
          <w:rtl w:val="true"/>
        </w:rPr>
        <w:footnoteReference w:id="1347"/>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318088_73709187"/>
      <w:bookmarkStart w:id="322" w:name="_Toc123"/>
      <w:bookmarkEnd w:id="321"/>
      <w:r>
        <w:rPr/>
        <w:t>4081</w:t>
      </w:r>
      <w:r>
        <w:rPr>
          <w:rtl w:val="true"/>
        </w:rPr>
        <w:t xml:space="preserve"> - </w:t>
      </w:r>
      <w:r>
        <w:rPr>
          <w:rtl w:val="true"/>
        </w:rPr>
        <w:t>عبد الصّمد بن محمّد بن تميم بن غانم بن الحسن</w:t>
      </w:r>
      <w:bookmarkEnd w:id="322"/>
    </w:p>
    <w:p>
      <w:pPr>
        <w:pStyle w:val="BookText"/>
        <w:rPr/>
      </w:pPr>
      <w:r>
        <w:rPr>
          <w:rFonts w:ascii="Amiri" w:hAnsi="Amiri" w:eastAsia="Amiri" w:cs="Amiri"/>
          <w:color w:val="111111"/>
          <w:sz w:val="28"/>
          <w:sz w:val="28"/>
          <w:szCs w:val="28"/>
          <w:rtl w:val="true"/>
          <w:lang w:bidi="ar-SA"/>
        </w:rPr>
        <w:t>أبو الفتح التميمي</w:t>
      </w:r>
    </w:p>
    <w:p>
      <w:pPr>
        <w:pStyle w:val="BookText"/>
        <w:rPr/>
      </w:pPr>
      <w:r>
        <w:rPr>
          <w:rFonts w:ascii="Amiri" w:hAnsi="Amiri" w:eastAsia="Amiri" w:cs="Amiri"/>
          <w:color w:val="111111"/>
          <w:sz w:val="28"/>
          <w:sz w:val="28"/>
          <w:szCs w:val="28"/>
          <w:rtl w:val="true"/>
          <w:lang w:bidi="ar-SA"/>
        </w:rPr>
        <w:t>أحد أئمة الجامع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بكر الحنّائي، و أبا محمّد بن أبي نصر، و أبا عبد اللّه بن أبي كامل، و الشريف أبا طالب عبد الوهاب بن عبد الملك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عنه ابن بنته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محمّد هبة اللّه بن أحمد من لفظه و قراءته عليه أيضا، أنا جدي أبو الفتح عبد الصمد بن محمّد بن تميم التميمي إمام المسجد الجامع بدمشق، أنا أبو بكر عبد اللّه بن محمّد الحنّائي </w:t>
      </w:r>
      <w:r>
        <w:rPr>
          <w:rStyle w:val="FootnoteAnchor"/>
          <w:rtl w:val="true"/>
        </w:rPr>
        <w:footnoteReference w:id="1348"/>
      </w:r>
      <w:r>
        <w:rPr>
          <w:rFonts w:ascii="Amiri" w:hAnsi="Amiri" w:eastAsia="Amiri" w:cs="Amiri"/>
          <w:color w:val="111111"/>
          <w:sz w:val="28"/>
          <w:sz w:val="28"/>
          <w:szCs w:val="28"/>
          <w:rtl w:val="true"/>
          <w:lang w:bidi="ar-SA"/>
        </w:rPr>
        <w:t>،أنا أبو يوسف يعقوب بن عبد الرّحمن الجصّاص المعروف بالدّعاء، نا أبو حذافة، نا مالك بن أنس، عن نافع، عن ابن عمر أن النبي صلى اللّه عليه و سلم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7326</w:t>
      </w:r>
      <w:r>
        <w:rPr>
          <w:rFonts w:eastAsia="Amiri" w:cs="Amiri" w:ascii="Amiri" w:hAnsi="Amiri"/>
          <w:color w:val="111111"/>
          <w:sz w:val="28"/>
          <w:szCs w:val="28"/>
          <w:rtl w:val="true"/>
          <w:lang w:bidi="ar-SA"/>
        </w:rPr>
        <w:t xml:space="preserve">]. </w:t>
      </w:r>
      <w:bookmarkStart w:id="323" w:name="pg16713_193770"/>
    </w:p>
    <w:p>
      <w:pPr>
        <w:pStyle w:val="BookText"/>
        <w:rPr/>
      </w:pPr>
      <w:bookmarkEnd w:id="323"/>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3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أبو الفتح عبد الصّمد بن محمّد بن تميم إمام المسجد الجامع بدمشق في المحرم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حدث عن أبي بكر عبد اللّه بن محمّد بن هلال الحنّائي البغدادي الأديب، و أبي عبد اللّه الحسين بن عبد اللّه بن أبي كامل </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عبد الرّحمن بن عثمان بن أبي نصر </w:t>
      </w:r>
      <w:r>
        <w:rPr>
          <w:rStyle w:val="FootnoteAnchor"/>
          <w:rtl w:val="true"/>
        </w:rPr>
        <w:footnoteReference w:id="1352"/>
      </w:r>
      <w:r>
        <w:rPr>
          <w:rFonts w:ascii="Amiri" w:hAnsi="Amiri" w:eastAsia="Amiri" w:cs="Amiri"/>
          <w:color w:val="111111"/>
          <w:sz w:val="28"/>
          <w:sz w:val="28"/>
          <w:szCs w:val="28"/>
          <w:rtl w:val="true"/>
          <w:lang w:bidi="ar-SA"/>
        </w:rPr>
        <w:t>و غيرهم، وجد له بلاغ مع أخيه عبد الباقي و غير 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جدي أبو الفتح عبد الصّمد بن محمّد بن تميم التميمي إمام الجامع بدمشق رحمه اللّه ليلة الاثنين في المحرم من سنة تسع و خمسين و أربعمائة، و صلّى عليه في الجامع يوم الاثنين في المحرم من سنة تسع و خمسين و أربعمائة، و صلّى عليه في الجامع يوم الاثنين العصر، و دفن في باب الفراديس</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318090_73709187"/>
      <w:bookmarkStart w:id="325" w:name="_Toc124"/>
      <w:bookmarkEnd w:id="324"/>
      <w:r>
        <w:rPr/>
        <w:t>4082</w:t>
      </w:r>
      <w:r>
        <w:rPr>
          <w:rtl w:val="true"/>
        </w:rPr>
        <w:t xml:space="preserve"> - </w:t>
      </w:r>
      <w:r>
        <w:rPr>
          <w:rtl w:val="true"/>
        </w:rPr>
        <w:t>عبد الصّمد بن محمّد بن عبد اللّه بن حيّوية</w:t>
      </w:r>
      <w:bookmarkEnd w:id="325"/>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الحافظ‍‌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حدّث بدمشق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نصر محمّد بن محمّد بن حاتم السّجستاني، و أبي حاتم سهل بن السّري البخاري الحافظ‍‌، و مكحول البيروتي، و عمر بن علي بن علك الجوهري، و عبد اللّه بن محمّد بن نصر المروزيين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العقب، و تمّام بن محمّد، و أبو عبد اللّه الحاكم و غنجار البخاري، و عبد الغني بن سعيد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نا أبو القاسم تمام بن محمّد الرازي، نا أبو القاسم عبد الصّمد بن محمّد البخاري الحافظ‍‌ بدمشق في سنة خمس و أربعين و ثلاثمائة، نا أبو نصر محمّد بن محمّد بن 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عبد الصّمد بن المفضّل، نا خلف بن أيوب الفقيه، عن المبارك بن مجاهد،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بلالا يؤذن بليل فكلوا، و اشربوا، حتى يؤذّن ابن أم مكتوم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بينهما قدر ما ينزل هذا، و يرتقي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54"/>
      </w:r>
      <w:r>
        <w:rPr>
          <w:rFonts w:ascii="Amiri" w:hAnsi="Amiri" w:eastAsia="Amiri" w:cs="Amiri"/>
          <w:color w:val="111111"/>
          <w:sz w:val="28"/>
          <w:sz w:val="28"/>
          <w:szCs w:val="28"/>
          <w:rtl w:val="true"/>
          <w:lang w:bidi="ar-SA"/>
        </w:rPr>
        <w:t xml:space="preserve">، أخبرني ابن بكير، أنا أبو محمّد عبد الصّمد بن محمّد بن عبد اللّه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 بن كليب الشّاشي، نا عيسى بن أحمد، نا ابن وهب، نا سفيان، عن أبي سعيد،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فتزوّج امرأة،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تقولوا ذلك، فإنّ‌ النبي صلى اللّه عليه و سلم نهانا عن ذلك و أمرنا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و بارك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محمّد بن الغزالي </w:t>
      </w:r>
      <w:r>
        <w:rPr>
          <w:rStyle w:val="FootnoteAnchor"/>
          <w:rtl w:val="true"/>
        </w:rPr>
        <w:footnoteReference w:id="1355"/>
      </w:r>
      <w:r>
        <w:rPr>
          <w:rFonts w:ascii="Amiri" w:hAnsi="Amiri" w:eastAsia="Amiri" w:cs="Amiri"/>
          <w:color w:val="111111"/>
          <w:sz w:val="28"/>
          <w:sz w:val="28"/>
          <w:szCs w:val="28"/>
          <w:rtl w:val="true"/>
          <w:lang w:bidi="ar-SA"/>
        </w:rPr>
        <w:t xml:space="preserve">،أنا أبو الحسن بن صصري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أخبرني عبد الصّمد بن أحمد </w:t>
      </w:r>
      <w:r>
        <w:rPr>
          <w:rStyle w:val="FootnoteAnchor"/>
          <w:rtl w:val="true"/>
        </w:rPr>
        <w:footnoteReference w:id="1356"/>
      </w:r>
      <w:r>
        <w:rPr>
          <w:rFonts w:ascii="Amiri" w:hAnsi="Amiri" w:eastAsia="Amiri" w:cs="Amiri"/>
          <w:color w:val="111111"/>
          <w:sz w:val="28"/>
          <w:sz w:val="28"/>
          <w:szCs w:val="28"/>
          <w:rtl w:val="true"/>
          <w:lang w:bidi="ar-SA"/>
        </w:rPr>
        <w:t>البخاري الحافظ‍‌، قدم دمشق سنة خمس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الفقيه، أنا أبو القاسم بن أبي العلاء، أنا أبو الحسن عبد الرّحمن بن محمّد بن يحيى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القاسم بن أبي العقب، قال لي عبد الصّمد بن محمّد البخاري من أصحاب الحديث، قدم علينا في حديث فيه لقمان بن عاصم أنه الفلتان بن عاصم، و ذكر لي أنه مسموع معه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الحاكم أبو عبد اللّه قال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الصّمد بن محمّد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أهل الرأي في بلدنا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أرى أصحابنا في مدينتنا هذه يظلمون أهل الحديث، كنت عند حاتم العتكي فدخل عليه شيخ من أصحابنا من أهل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تروي أن </w:t>
      </w:r>
    </w:p>
    <w:p>
      <w:pPr>
        <w:pStyle w:val="BookText"/>
        <w:rPr/>
      </w:pPr>
      <w:r>
        <w:rPr>
          <w:rFonts w:ascii="Amiri" w:hAnsi="Amiri" w:eastAsia="Amiri" w:cs="Amiri"/>
          <w:color w:val="111111"/>
          <w:sz w:val="28"/>
          <w:sz w:val="28"/>
          <w:szCs w:val="28"/>
          <w:rtl w:val="true"/>
          <w:lang w:bidi="ar-SA"/>
        </w:rPr>
        <w:t>النبي صلى اللّه عليه و سلم أمر بقراءة فاتحة الكتاب خلف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الحديث عن النبي صلى اللّه عليه و سلم في ذلك، يعني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إنّ‌ فاتحة الكتاب لم تكن في عهد النبي صلى اللّه عليه و سلم إنّما نزلت </w:t>
      </w:r>
      <w:r>
        <w:rPr>
          <w:rStyle w:val="FootnoteAnchor"/>
          <w:rtl w:val="true"/>
        </w:rPr>
        <w:footnoteReference w:id="1358"/>
      </w:r>
      <w:r>
        <w:rPr>
          <w:rFonts w:ascii="Amiri" w:hAnsi="Amiri" w:eastAsia="Amiri" w:cs="Amiri"/>
          <w:color w:val="111111"/>
          <w:sz w:val="28"/>
          <w:sz w:val="28"/>
          <w:szCs w:val="28"/>
          <w:rtl w:val="true"/>
          <w:lang w:bidi="ar-SA"/>
        </w:rPr>
        <w:t>في عهد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قال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الصّمد بن محمّد بن حيّوية البخاري أبو محمّد الأديب الحافظ‍‌ النحويّ‌ و كان من أعيان الرحالة في طلب الحديث سمع في بلده أبا حاتم سهل بن السّري الحافظ‍‌، و أقرانه و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1360"/>
      </w:r>
      <w:r>
        <w:rPr>
          <w:rFonts w:ascii="Amiri" w:hAnsi="Amiri" w:eastAsia="Amiri" w:cs="Amiri"/>
          <w:color w:val="111111"/>
          <w:sz w:val="28"/>
          <w:sz w:val="28"/>
          <w:szCs w:val="28"/>
          <w:rtl w:val="true"/>
          <w:lang w:bidi="ar-SA"/>
        </w:rPr>
        <w:t>بن علك و أقرانه، قدم علينا بنيسابور سنة ثلاث و ثلاثين و ثلاثمائة، و أقام عندنا إلى سنة سبع، ثم خرج إلى العراق و دخل الشام و مصر، و جمع الحديث الكثير، و انصرف إلى بغداد سنة أربعين، و دخلتها و هو بها سنة إحدى و أربعين، و كان جمع على صحيح البخاري و جوّده، ثم اجتمعنا بعد ذلك بنيسابور، ثم كتبنا عنه ببخارى سنة خمس أو ست و خمسين، و كان قلّ‌ ما يفارقنا سنين، و توفي رحمه اللّه ببخارى في شهر رمضان سنة تسع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نا خالي القاضي أبو المعالي محمّد بن يحيى، نا أبو الفتح نصر بن إبراهيم الزاهد، أنا أبو زكريا البخاري، نا أبو محمّد عبد الغني بن سعيد المصري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محمّد بن حيّوية البخاري،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الصّمد بن محمّد بن عبد اللّه أبو محمّد البخاري، قدم بغداد، حدّث بها عن مكحول البيروتي، و محمّد بن شعيب الطبري، و محمّد بن الفضل الفريابي، و محمّد بن محمّد بن حاتم السّجستاني، و الهيثم بن كليب الشّاشي، و أبي العباس الأصم النيسابوري، </w:t>
      </w:r>
      <w:bookmarkStart w:id="326" w:name="pg16713_193773"/>
    </w:p>
    <w:p>
      <w:pPr>
        <w:pStyle w:val="BookText"/>
        <w:rPr/>
      </w:pPr>
      <w:bookmarkEnd w:id="326"/>
      <w:r>
        <w:rPr>
          <w:rFonts w:ascii="Amiri" w:hAnsi="Amiri" w:eastAsia="Amiri" w:cs="Amiri"/>
          <w:color w:val="111111"/>
          <w:sz w:val="28"/>
          <w:sz w:val="28"/>
          <w:szCs w:val="28"/>
          <w:rtl w:val="true"/>
          <w:lang w:bidi="ar-SA"/>
        </w:rPr>
        <w:t xml:space="preserve">و عبد اللّه بن الحسن بن بندار الأصبهاني، و إبراهيم بن علي الهجيمي البصري، حدثني عنه محمّد بن عمر </w:t>
      </w:r>
      <w:r>
        <w:rPr>
          <w:rStyle w:val="FootnoteAnchor"/>
          <w:rtl w:val="true"/>
        </w:rPr>
        <w:footnoteReference w:id="1362"/>
      </w:r>
      <w:r>
        <w:rPr>
          <w:rFonts w:ascii="Amiri" w:hAnsi="Amiri" w:eastAsia="Amiri" w:cs="Amiri"/>
          <w:color w:val="111111"/>
          <w:sz w:val="28"/>
          <w:sz w:val="28"/>
          <w:szCs w:val="28"/>
          <w:rtl w:val="true"/>
          <w:lang w:bidi="ar-SA"/>
        </w:rPr>
        <w:t>بن بكير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عبد اللّه الغنجار الحافظ‍‌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محمّد عبد الصّمد بن محمّد البخاري بالدّينور سنة ثمان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ثلاثمائة</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حيّوية بياء قبل الواو 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محمّد بن حيّوية البخاري، روى عن محمّد بن أحمد بن معروف البخاري و غيره، روى عنه غنجار، و عبد الغني بن سعيد</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318092_73709187"/>
      <w:bookmarkStart w:id="328" w:name="_Toc125"/>
      <w:bookmarkEnd w:id="327"/>
      <w:r>
        <w:rPr/>
        <w:t>4083</w:t>
      </w:r>
      <w:r>
        <w:rPr>
          <w:rtl w:val="true"/>
        </w:rPr>
        <w:t xml:space="preserve"> - </w:t>
      </w:r>
      <w:r>
        <w:rPr>
          <w:rtl w:val="true"/>
        </w:rPr>
        <w:t>عبد الصّمد بن محمّد بن عبد الصّمد بن محمّد بن لاوي</w:t>
      </w:r>
      <w:bookmarkEnd w:id="328"/>
    </w:p>
    <w:p>
      <w:pPr>
        <w:pStyle w:val="BookText"/>
        <w:rPr/>
      </w:pPr>
      <w:r>
        <w:rPr>
          <w:rFonts w:ascii="Amiri" w:hAnsi="Amiri" w:eastAsia="Amiri" w:cs="Amiri"/>
          <w:color w:val="111111"/>
          <w:sz w:val="28"/>
          <w:sz w:val="28"/>
          <w:szCs w:val="28"/>
          <w:rtl w:val="true"/>
          <w:lang w:bidi="ar-SA"/>
        </w:rPr>
        <w:t>أبو محمّد بن الزرافي الأطرابلسي</w:t>
      </w:r>
    </w:p>
    <w:p>
      <w:pPr>
        <w:pStyle w:val="BookText"/>
        <w:rPr/>
      </w:pPr>
      <w:r>
        <w:rPr>
          <w:rFonts w:ascii="Amiri" w:hAnsi="Amiri" w:eastAsia="Amiri" w:cs="Amiri"/>
          <w:color w:val="111111"/>
          <w:sz w:val="28"/>
          <w:sz w:val="28"/>
          <w:szCs w:val="28"/>
          <w:rtl w:val="true"/>
          <w:lang w:bidi="ar-SA"/>
        </w:rPr>
        <w:t>سمع أبا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ببيروت سنة أربع و عشرين و أربعمائة عن القاضي أبي بكر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داود بن أحمد بن سليمان بن داود بن الربيع بن مصحح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أبو منصور رحب بن الطلق الظاهري أمير بيروت، و جماعة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حدّث بها، فسمع منه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القاسم عبد الوهاب بن محمّد العمري</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318094_73709187"/>
      <w:bookmarkStart w:id="330" w:name="_Toc126"/>
      <w:bookmarkEnd w:id="329"/>
      <w:r>
        <w:rPr/>
        <w:t>4084</w:t>
      </w:r>
      <w:r>
        <w:rPr>
          <w:rtl w:val="true"/>
        </w:rPr>
        <w:t xml:space="preserve"> - </w:t>
      </w:r>
      <w:r>
        <w:rPr>
          <w:rtl w:val="true"/>
        </w:rPr>
        <w:t>عبد الصّمد بن هارون بن عمرو بن حيان بن يزيد</w:t>
      </w:r>
      <w:bookmarkEnd w:id="330"/>
    </w:p>
    <w:p>
      <w:pPr>
        <w:pStyle w:val="BookText"/>
        <w:rPr/>
      </w:pP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هارون بن عمرو بن حيان </w:t>
      </w:r>
      <w:r>
        <w:rPr>
          <w:rStyle w:val="FootnoteAnchor"/>
          <w:rtl w:val="true"/>
        </w:rPr>
        <w:footnoteReference w:id="1365"/>
      </w:r>
      <w:r>
        <w:rPr>
          <w:rFonts w:ascii="Amiri" w:hAnsi="Amiri" w:eastAsia="Amiri" w:cs="Amiri"/>
          <w:color w:val="111111"/>
          <w:sz w:val="28"/>
          <w:sz w:val="28"/>
          <w:szCs w:val="28"/>
          <w:rtl w:val="true"/>
          <w:lang w:bidi="ar-SA"/>
        </w:rPr>
        <w:t>بن يزيد</w:t>
      </w:r>
    </w:p>
    <w:p>
      <w:pPr>
        <w:pStyle w:val="BookText"/>
        <w:rPr/>
      </w:pPr>
      <w:r>
        <w:rPr>
          <w:rFonts w:ascii="Amiri" w:hAnsi="Amiri" w:eastAsia="Amiri" w:cs="Amiri"/>
          <w:color w:val="111111"/>
          <w:sz w:val="28"/>
          <w:sz w:val="28"/>
          <w:szCs w:val="28"/>
          <w:rtl w:val="true"/>
          <w:lang w:bidi="ar-SA"/>
        </w:rPr>
        <w:t xml:space="preserve">أبو بكر النيسابوري القيسي المعروف بقاتل قتيبة </w:t>
      </w:r>
      <w:r>
        <w:rPr>
          <w:rStyle w:val="FootnoteAnchor"/>
          <w:rtl w:val="true"/>
        </w:rPr>
        <w:footnoteReference w:id="136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الرّحّالين</w:t>
      </w:r>
      <w:r>
        <w:rPr>
          <w:rFonts w:eastAsia="Amiri" w:cs="Amiri" w:ascii="Amiri" w:hAnsi="Amiri"/>
          <w:color w:val="111111"/>
          <w:sz w:val="28"/>
          <w:szCs w:val="28"/>
          <w:rtl w:val="true"/>
          <w:lang w:bidi="ar-SA"/>
        </w:rPr>
        <w:t xml:space="preserve">. </w:t>
      </w:r>
      <w:bookmarkStart w:id="331" w:name="pg16713_193774"/>
    </w:p>
    <w:p>
      <w:pPr>
        <w:pStyle w:val="BookText"/>
        <w:rPr/>
      </w:pPr>
      <w:bookmarkEnd w:id="331"/>
      <w:r>
        <w:rPr>
          <w:rFonts w:ascii="Amiri" w:hAnsi="Amiri" w:eastAsia="Amiri" w:cs="Amiri"/>
          <w:color w:val="111111"/>
          <w:sz w:val="28"/>
          <w:sz w:val="28"/>
          <w:szCs w:val="28"/>
          <w:rtl w:val="true"/>
          <w:lang w:bidi="ar-SA"/>
        </w:rPr>
        <w:t>سمع هشام بن عمّار بدمشق، و قتيبة بن سعيد، و إسحاق الحنظلي، و أحمد بن حنبل، و علي بن المديني، و أبا مصعب أحمد بن أبي بكر، محمّد بن يحيى بن أبي عمرو، و الحسن بن حمّاد سجّادة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حامد بن الشرقي، و المؤمّل بن الحسين </w:t>
      </w:r>
      <w:r>
        <w:rPr>
          <w:rStyle w:val="FootnoteAnchor"/>
          <w:rtl w:val="true"/>
        </w:rPr>
        <w:footnoteReference w:id="1367"/>
      </w:r>
      <w:r>
        <w:rPr>
          <w:rFonts w:ascii="Amiri" w:hAnsi="Amiri" w:eastAsia="Amiri" w:cs="Amiri"/>
          <w:color w:val="111111"/>
          <w:sz w:val="28"/>
          <w:sz w:val="28"/>
          <w:szCs w:val="28"/>
          <w:rtl w:val="true"/>
          <w:lang w:bidi="ar-SA"/>
        </w:rPr>
        <w:t>بن عيسى، و أبو جعفر محمّد بن صالح بن هانئ، و أحمد بن إسحاق بن إبراهيم الصيدلاني النيسابوري، و أبو محمّد عبد اللّه بن محمّد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حدثني أبو محمّد الشعراني عن شيوخه، قالوا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أبو بكر قاتل قتيبة في شهر شوال سنة أربع و ثمانين و مائتين</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318096_73709187"/>
      <w:bookmarkStart w:id="333" w:name="_Toc127"/>
      <w:bookmarkEnd w:id="332"/>
      <w:r>
        <w:rPr/>
        <w:t>4085</w:t>
      </w:r>
      <w:r>
        <w:rPr>
          <w:rtl w:val="true"/>
        </w:rPr>
        <w:t xml:space="preserve"> - </w:t>
      </w:r>
      <w:r>
        <w:rPr>
          <w:rtl w:val="true"/>
        </w:rPr>
        <w:t>عبد الصّمد بن هشام بن الغاز الجرشي</w:t>
      </w:r>
      <w:bookmarkEnd w:id="333"/>
    </w:p>
    <w:p>
      <w:pPr>
        <w:pStyle w:val="BookText"/>
        <w:rPr/>
      </w:pPr>
      <w:r>
        <w:rPr>
          <w:rFonts w:ascii="Amiri" w:hAnsi="Amiri" w:eastAsia="Amiri" w:cs="Amiri"/>
          <w:color w:val="111111"/>
          <w:sz w:val="28"/>
          <w:sz w:val="28"/>
          <w:szCs w:val="28"/>
          <w:rtl w:val="true"/>
          <w:lang w:bidi="ar-SA"/>
        </w:rPr>
        <w:t>حكى عن كتب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بشر بن إبراهيم بن بشير بن سعد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عبد اللّه بن أحمد بن صابر فيما ذكر أنه نقله من خط‍‌ أبي الحسين محمّد بن عبد اللّه، أخبرني أبو عبد اللّه محمّد بن يوسف بن بشر الهروي، نا عبد الصّمد بن عبد الوهاب النصري الحمصي، نا أبو سعيد بشر بن إبراهيم بن بشير بن سعد القرشي، نا عبد الصّمد بن هشام بن الغاز،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هلك أبي توزعنا ميراثه، و بقيت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فاشتريتها فصار إليّ‌ صندوق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فيه دفترا قد صنّفه، فأخذت الدفتر فنظرت فيه، فإذا فيه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هذه أول حكمة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عمل خير من الفراغ، و الفراغ خير من عمل السوء، عدو حكيم خير من صديق أحمق، و الوحدة خير من جليس السوء، و الجليس الصالح خير من الوحدة، ما يفعل الحكيم بعدوّه ما يفعل الأحمق بنفسه</w:t>
      </w:r>
      <w:r>
        <w:rPr>
          <w:rFonts w:eastAsia="Amiri" w:cs="Amiri" w:ascii="Amiri" w:hAnsi="Amiri"/>
          <w:color w:val="111111"/>
          <w:sz w:val="28"/>
          <w:szCs w:val="28"/>
          <w:rtl w:val="true"/>
          <w:lang w:bidi="ar-SA"/>
        </w:rPr>
        <w:t xml:space="preserve">. </w:t>
      </w:r>
      <w:bookmarkStart w:id="334" w:name="pg16713_193775"/>
    </w:p>
    <w:p>
      <w:pPr>
        <w:pStyle w:val="Heading3"/>
        <w:numPr>
          <w:ilvl w:val="2"/>
          <w:numId w:val="1"/>
        </w:numPr>
        <w:rPr/>
      </w:pPr>
      <w:bookmarkStart w:id="335" w:name="__RefHeading___Toc2318098_73709187"/>
      <w:bookmarkStart w:id="336" w:name="_Toc128"/>
      <w:bookmarkEnd w:id="334"/>
      <w:bookmarkEnd w:id="335"/>
      <w:r>
        <w:rPr>
          <w:rtl w:val="true"/>
        </w:rPr>
        <w:t>ذكر من اسمه عبد العزيز</w:t>
      </w:r>
      <w:bookmarkEnd w:id="336"/>
    </w:p>
    <w:p>
      <w:pPr>
        <w:pStyle w:val="Heading4"/>
        <w:numPr>
          <w:ilvl w:val="3"/>
          <w:numId w:val="1"/>
        </w:numPr>
        <w:rPr/>
      </w:pPr>
      <w:bookmarkStart w:id="337" w:name="__RefHeading___Toc2318100_73709187"/>
      <w:bookmarkStart w:id="338" w:name="_Toc129"/>
      <w:bookmarkEnd w:id="337"/>
      <w:r>
        <w:rPr/>
        <w:t>4086</w:t>
      </w:r>
      <w:r>
        <w:rPr>
          <w:rtl w:val="true"/>
        </w:rPr>
        <w:t xml:space="preserve"> - </w:t>
      </w:r>
      <w:r>
        <w:rPr>
          <w:rtl w:val="true"/>
        </w:rPr>
        <w:t>عبد العزيز بن أحمد بن علي بن حمدان</w:t>
      </w:r>
      <w:bookmarkEnd w:id="338"/>
    </w:p>
    <w:p>
      <w:pPr>
        <w:pStyle w:val="BookText"/>
        <w:rPr/>
      </w:pPr>
      <w:r>
        <w:rPr>
          <w:rFonts w:ascii="Amiri" w:hAnsi="Amiri" w:eastAsia="Amiri" w:cs="Amiri"/>
          <w:color w:val="111111"/>
          <w:sz w:val="28"/>
          <w:sz w:val="28"/>
          <w:szCs w:val="28"/>
          <w:rtl w:val="true"/>
          <w:lang w:bidi="ar-SA"/>
        </w:rPr>
        <w:t>أبو القاسم اللّخمي المقرئ الخفّاف</w:t>
      </w:r>
    </w:p>
    <w:p>
      <w:pPr>
        <w:pStyle w:val="BookText"/>
        <w:rPr/>
      </w:pPr>
      <w:r>
        <w:rPr>
          <w:rFonts w:ascii="Amiri" w:hAnsi="Amiri" w:eastAsia="Amiri" w:cs="Amiri"/>
          <w:color w:val="111111"/>
          <w:sz w:val="28"/>
          <w:sz w:val="28"/>
          <w:szCs w:val="28"/>
          <w:rtl w:val="true"/>
          <w:lang w:bidi="ar-SA"/>
        </w:rPr>
        <w:t>سمع أبا محمّد بن أبي نصر، و أبا الحسين عبد اللّه بن أحمد بن عمرو بن معاذ الدّاراني، و أبا القاسم علي بن بسري العطار، و حويّ‌ بن علي بن صدقة السّكسكي القاضي، و سعيد بن عبيد اللّه بن فطيس، و عبد الرّحمن بن عبد العزيز بن الطّبيز، و الأمير أبا علي الحسين بن أحمد بن العباس، و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منصور بن محمّد بن محمّد، و أبا حامد أحمد بن محمّد بن محمّد النيسابوريين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الكثير، و حدّث بشيء يسير عن أبي سليمان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أبو سعد إسماعيل بن علي السّمّان، و أبو طاهر بن أبي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القاسم عبد العزيز بن محمّد بن علي بن حمدان اللّخمي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سليمان محمّد بن عبد اللّه بن أحمد بن زبر، نا أبو جعفر أحمد بن عبد اللّه، و عبد اللّه بن سليمان بن الأشعث،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أحمد الجورابي، نا إسحاق بن منصور، نا محمّد بن سليمان العبدي، عن هارون بن سعد، عن عمران بن ظبيان، عن أبي تحيى </w:t>
      </w:r>
      <w:r>
        <w:rPr>
          <w:rStyle w:val="FootnoteAnchor"/>
          <w:rtl w:val="true"/>
        </w:rPr>
        <w:footnoteReference w:id="1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لأنزل اللّه عز و جل اسم أبي بكر صدّيقا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الفتح محمّد بن أحمد بن عمر بن أحمد بن الخلاّل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w:t>
      </w:r>
      <w:bookmarkStart w:id="339" w:name="pg16713_193776"/>
    </w:p>
    <w:p>
      <w:pPr>
        <w:pStyle w:val="BookText"/>
        <w:rPr/>
      </w:pPr>
      <w:bookmarkEnd w:id="339"/>
      <w:r>
        <w:rPr>
          <w:rFonts w:ascii="Amiri" w:hAnsi="Amiri" w:eastAsia="Amiri" w:cs="Amiri"/>
          <w:color w:val="111111"/>
          <w:sz w:val="28"/>
          <w:sz w:val="28"/>
          <w:szCs w:val="28"/>
          <w:rtl w:val="true"/>
          <w:lang w:bidi="ar-SA"/>
        </w:rPr>
        <w:t xml:space="preserve">الأنبار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المعدّل أبو طاهر محمّد بن أحمد بن أبي الصّقر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أبو القاسم عبد العزيز بن أحمد بن علي بن حمدان اللّخمي المقرئ الإسكاف الدمشقي في مسجد الجامع، أنا أبو سليمان محمّد بن عبد اللّه بن زبر، نا محمّد بن جعفر بن ملاّس، نا أبو جعفر أحمد بن عمرو الفارسي الورّاق، نا حامد بن يحيى، نا سفيان بن عيينة، عن زياد بن سعد، عن عامر بن عبد 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عتيق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فسمّي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عشرين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العزيز بن أحمد اللّخمي، و الاسكاف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قال أبو بكر محمّد بن علي بن موسى الحداد،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صالح،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علي الأهوازي، أنه مات يوم الاثنين السابع و العشرين من المحرم من هذه السنة، و دفن بباب توما،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سمع حديثا كثيرا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318102_73709187"/>
      <w:bookmarkStart w:id="341" w:name="_Toc130"/>
      <w:bookmarkEnd w:id="340"/>
      <w:r>
        <w:rPr/>
        <w:t>4087</w:t>
      </w:r>
      <w:r>
        <w:rPr>
          <w:rtl w:val="true"/>
        </w:rPr>
        <w:t xml:space="preserve"> - </w:t>
      </w:r>
      <w:r>
        <w:rPr>
          <w:rtl w:val="true"/>
        </w:rPr>
        <w:t>عبد العزيز بن أحمد بن محمّد بن علي بن سليمان</w:t>
      </w:r>
      <w:bookmarkEnd w:id="341"/>
    </w:p>
    <w:p>
      <w:pPr>
        <w:pStyle w:val="BookText"/>
        <w:rPr/>
      </w:pPr>
      <w:r>
        <w:rPr>
          <w:rFonts w:ascii="Amiri" w:hAnsi="Amiri" w:eastAsia="Amiri" w:cs="Amiri"/>
          <w:color w:val="111111"/>
          <w:sz w:val="28"/>
          <w:sz w:val="28"/>
          <w:szCs w:val="28"/>
          <w:rtl w:val="true"/>
          <w:lang w:bidi="ar-SA"/>
        </w:rPr>
        <w:t>ابن إبراهيم بن عبد العزيز</w:t>
      </w:r>
    </w:p>
    <w:p>
      <w:pPr>
        <w:pStyle w:val="BookText"/>
        <w:rPr/>
      </w:pPr>
      <w:r>
        <w:rPr>
          <w:rFonts w:ascii="Amiri" w:hAnsi="Amiri" w:eastAsia="Amiri" w:cs="Amiri"/>
          <w:color w:val="111111"/>
          <w:sz w:val="28"/>
          <w:sz w:val="28"/>
          <w:szCs w:val="28"/>
          <w:rtl w:val="true"/>
          <w:lang w:bidi="ar-SA"/>
        </w:rPr>
        <w:t xml:space="preserve">أبو محمّد التميمي الكتاني </w:t>
      </w:r>
      <w:r>
        <w:rPr>
          <w:rStyle w:val="FootnoteAnchor"/>
          <w:rtl w:val="true"/>
        </w:rPr>
        <w:footnoteReference w:id="1370"/>
      </w:r>
      <w:r>
        <w:rPr>
          <w:rFonts w:ascii="Amiri" w:hAnsi="Amiri" w:eastAsia="Amiri" w:cs="Amiri"/>
          <w:color w:val="111111"/>
          <w:sz w:val="28"/>
          <w:sz w:val="28"/>
          <w:szCs w:val="28"/>
          <w:rtl w:val="true"/>
          <w:lang w:bidi="ar-SA"/>
        </w:rPr>
        <w:t xml:space="preserve">الصوفي الحافظ‍‌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سمع الكثير، و كتب الكثير، و رحل في طلب الحديث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صدقة بن محمّد بن أحمد القرشي، و تمّام بن محمّد، و أبا محمّد بن أبي نصر، و أبا نصر محمّد بن أحمد بن هارون بن الجندي </w:t>
      </w:r>
      <w:r>
        <w:rPr>
          <w:rStyle w:val="FootnoteAnchor"/>
          <w:rtl w:val="true"/>
        </w:rPr>
        <w:footnoteReference w:id="1372"/>
      </w:r>
      <w:r>
        <w:rPr>
          <w:rFonts w:ascii="Amiri" w:hAnsi="Amiri" w:eastAsia="Amiri" w:cs="Amiri"/>
          <w:color w:val="111111"/>
          <w:sz w:val="28"/>
          <w:sz w:val="28"/>
          <w:szCs w:val="28"/>
          <w:rtl w:val="true"/>
          <w:lang w:bidi="ar-SA"/>
        </w:rPr>
        <w:t xml:space="preserve">،و عبد الوهاب بن عبد اللّه بن عمر المرّي، و أبا الحسين عبد الوهاب بن جعفر الميداني، و أبا بكر محمّد بن </w:t>
      </w:r>
    </w:p>
    <w:p>
      <w:pPr>
        <w:pStyle w:val="BookText"/>
        <w:rPr/>
      </w:pPr>
      <w:r>
        <w:rPr>
          <w:rFonts w:ascii="Amiri" w:hAnsi="Amiri" w:eastAsia="Amiri" w:cs="Amiri"/>
          <w:color w:val="111111"/>
          <w:sz w:val="28"/>
          <w:sz w:val="28"/>
          <w:szCs w:val="28"/>
          <w:rtl w:val="true"/>
          <w:lang w:bidi="ar-SA"/>
        </w:rPr>
        <w:t xml:space="preserve">عبد الرّحمن العطار و جماعة كثيرة سواهم، ثم رحل إلى العراق، فسمع أبا الحسن علي بن أحمد الحمّامي، و علي بن أحمد بن داود الرّزّاز، و محمّد بن محمّد بن إبراهيم بن مخلد، و أحمد بن الباد، و محمّد بن محمّد بن سعيد بن الروزبهان، و طلحة بن علي بن الصقر، و أبا القاسم الحرفي </w:t>
      </w:r>
      <w:r>
        <w:rPr>
          <w:rStyle w:val="FootnoteAnchor"/>
          <w:rtl w:val="true"/>
        </w:rPr>
        <w:footnoteReference w:id="1373"/>
      </w:r>
      <w:r>
        <w:rPr>
          <w:rFonts w:ascii="Amiri" w:hAnsi="Amiri" w:eastAsia="Amiri" w:cs="Amiri"/>
          <w:color w:val="111111"/>
          <w:sz w:val="28"/>
          <w:sz w:val="28"/>
          <w:szCs w:val="28"/>
          <w:rtl w:val="true"/>
          <w:lang w:bidi="ar-SA"/>
        </w:rPr>
        <w:t>،و أبا علي بن شاذان و جماعة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في طريقه بالموصل و نصيبين و بلد </w:t>
      </w:r>
      <w:r>
        <w:rPr>
          <w:rStyle w:val="FootnoteAnchor"/>
          <w:rtl w:val="true"/>
        </w:rPr>
        <w:footnoteReference w:id="1374"/>
      </w:r>
      <w:r>
        <w:rPr>
          <w:rFonts w:ascii="IRNazanin" w:hAnsi="IRNazanin" w:eastAsia="IRNazanin"/>
          <w:color w:val="111111"/>
          <w:sz w:val="28"/>
          <w:sz w:val="28"/>
          <w:szCs w:val="28"/>
          <w:rtl w:val="true"/>
          <w:lang w:bidi="fa-IR"/>
        </w:rPr>
        <w:t xml:space="preserve">و منبج </w:t>
      </w:r>
      <w:r>
        <w:rPr>
          <w:rStyle w:val="FootnoteAnchor"/>
          <w:rtl w:val="true"/>
        </w:rPr>
        <w:footnoteReference w:id="1375"/>
      </w:r>
      <w:r>
        <w:rPr>
          <w:rFonts w:ascii="Amiri" w:hAnsi="Amiri" w:eastAsia="Amiri" w:cs="Amiri"/>
          <w:color w:val="111111"/>
          <w:sz w:val="28"/>
          <w:sz w:val="28"/>
          <w:szCs w:val="28"/>
          <w:rtl w:val="true"/>
          <w:lang w:bidi="ar-SA"/>
        </w:rPr>
        <w:t>من جماعة يكثر تعدادهم، و جمع جموعا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الخطيب، و أبو عبد اللّه محمّد بن أبي نصر الحميدي، و عمر بن عبد الكريم الدّهستاني، و حدثنا عنه أبو القاسم النّسيب، و جدي أبو المفضل القاضي، و أبو الحسن الفقيهان، و أبا محمّد بن الأكفاني، و عبد الكريم بن حمزة، و طاهر بن سهل، و أبو القاسم بن السّمرقندي، و أحمد بن عقيل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المسلّم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العزيز بن أحمد بن محمّد بن علي الكتّاني، أنا أبو القاسم صدقة بن محمّد بن أحمد بن محمّد بن عبد الملك بن مروان القرشي، نا أبو سعيد أحمد بن محمّد بن زياد بن الأعرابي، نا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علي الحسن بن محمّد بن الصباح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عبد اللّه بن دينار سمع ابن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نهى عن بيع الولاء و عن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باللّه لسمعت أبا الحسن علي بن المسلّم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لسمعت عبد العزيز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لسمعت عبد الوهاب بن جعفر، أشهد باللّه لسمعت الحسن بن منير بن محمّد بن منير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لسمعت جعفر بن أحمد بن عاصم بن الرواس يقول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باللّه لسمعت محمّد بن مصفا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لسمعت الأصبغ بن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لسمعت عفير بن معدان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لسمعت سليم بن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الآية نزلت في </w:t>
      </w:r>
    </w:p>
    <w:p>
      <w:pPr>
        <w:pStyle w:val="BookText"/>
        <w:rPr/>
      </w:pP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فِي ضَلاٰلٍ‌ وَ سُعُرٍ</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شيخنا أبو محمّد عبد العزيز بن أحمد الكتاني </w:t>
      </w:r>
      <w:r>
        <w:rPr>
          <w:rStyle w:val="FootnoteAnchor"/>
          <w:rtl w:val="true"/>
        </w:rPr>
        <w:footnoteReference w:id="1377"/>
      </w:r>
      <w:r>
        <w:rPr>
          <w:rFonts w:ascii="Amiri" w:hAnsi="Amiri" w:eastAsia="Amiri" w:cs="Amiri"/>
          <w:color w:val="111111"/>
          <w:sz w:val="28"/>
          <w:sz w:val="28"/>
          <w:szCs w:val="28"/>
          <w:rtl w:val="true"/>
          <w:lang w:bidi="ar-SA"/>
        </w:rPr>
        <w:t>في رجب سنة تسع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أبو محمّد عبد العزيز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أربعمائة فيها بدأت بسماع الحديث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فتاء قبل الألف معجمة باثنتين من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العزيز بن أحمد بن محمّد بن علي بن سلمان بن عبد العزيز بن إبراهيم الكتّاني دمشقي مكثر، متقن، حدّث عن تمام الرازي و طبقته، كتبت عنه و كتب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عبد اللّه الحميدي، نا الشيخ أبو محمّد عبد العزيز بن أحمد الكتّاني الصوفي الرجل الصالح،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الشيخ الحافظ‍‌ الثقة الأمين أبو محمّد عبد العزيز بن أحمد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الحسن بن المسلّم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العزيز بن أحمد من معادن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القاسم النسيب أنه ثقة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ست و ستين و أربعمائة توفي الشيخ الحافظ‍‌ الثقة أبو محمّد عبد العزيز بن أحمد بن محمّد بن علي بن سلمان بن إبراهيم بن عبد العزيز الكتّاني التميمي الصوفي رضي اللّه عنه و أرضاه، و جعل الجنة منقلبه و مثواه، ليلة الخميس، و دفن يوم الخميس العشرين من جمادى الآخرة، و كان قد رحل إلى بغداد في سنة سبع عشرة و أربعمائة، فسمع بها من أبي الحسين محمّد بن محمّد بن محمّد بن سعيد بن الروزبهان، و أبي القاسم </w:t>
      </w:r>
      <w:bookmarkStart w:id="342" w:name="pg16713_193779"/>
    </w:p>
    <w:p>
      <w:pPr>
        <w:pStyle w:val="BookText"/>
        <w:rPr/>
      </w:pPr>
      <w:bookmarkEnd w:id="342"/>
      <w:r>
        <w:rPr>
          <w:rFonts w:ascii="Amiri" w:hAnsi="Amiri" w:eastAsia="Amiri" w:cs="Amiri"/>
          <w:color w:val="111111"/>
          <w:sz w:val="28"/>
          <w:sz w:val="28"/>
          <w:szCs w:val="28"/>
          <w:rtl w:val="true"/>
          <w:lang w:bidi="ar-SA"/>
        </w:rPr>
        <w:t xml:space="preserve">طلحة بن علي بن الصقر الكتاني و غيرهم من أصحاب أحمد بن سلمان النّجّاد، و جعفر بن محمّد الخلّدي </w:t>
      </w:r>
      <w:r>
        <w:rPr>
          <w:rStyle w:val="FootnoteAnchor"/>
          <w:rtl w:val="true"/>
        </w:rPr>
        <w:footnoteReference w:id="1380"/>
      </w:r>
      <w:r>
        <w:rPr>
          <w:rFonts w:ascii="Amiri" w:hAnsi="Amiri" w:eastAsia="Amiri" w:cs="Amiri"/>
          <w:color w:val="111111"/>
          <w:sz w:val="28"/>
          <w:sz w:val="28"/>
          <w:szCs w:val="28"/>
          <w:rtl w:val="true"/>
          <w:lang w:bidi="ar-SA"/>
        </w:rPr>
        <w:t xml:space="preserve">،و دعلج بن أحمد السّجستاني، و عبد الصمد بن علي بن حسان بن مكرم الطستي و غيرهم، و دخل ديار بكر و الجزيرة و ما والاها، و سمع ممن بها، و كان رحمه اللّه أحد المكثرين من الحديث كتابة و سماعا، و من المعتنين به، الجامعين له مع صدق، و أمانة، و صحة، و استقامة، و سلامة مذهب، و دوام درس القرآن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لي أنه سمع منه ببغداد شيخه أبو القاسم الأزهري عبيد اللّه بن أحمد بن عثمان الصيرفي، و سمع منه شيخنا الإمام الحافظ‍‌ أبو بكر أحمد بن علي بن ثابت الخطيب البغدادي كثيرا، و خرّج عنه في عامة مصنفاته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أبي طاهر الصوفي، و كتب عنه شيخه أبو الحسن مكي بن محمّد بن الغمر بدمشق</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318104_73709187"/>
      <w:bookmarkStart w:id="344" w:name="_Toc131"/>
      <w:bookmarkEnd w:id="343"/>
      <w:r>
        <w:rPr/>
        <w:t>4088</w:t>
      </w:r>
      <w:r>
        <w:rPr>
          <w:rtl w:val="true"/>
        </w:rPr>
        <w:t xml:space="preserve"> - </w:t>
      </w:r>
      <w:r>
        <w:rPr>
          <w:rtl w:val="true"/>
        </w:rPr>
        <w:t>عبد العزيز بن أبان بن مروان بن الحكم</w:t>
      </w:r>
      <w:bookmarkEnd w:id="344"/>
    </w:p>
    <w:p>
      <w:pPr>
        <w:pStyle w:val="BookText"/>
        <w:rPr/>
      </w:pPr>
      <w:r>
        <w:rPr>
          <w:rFonts w:ascii="Amiri" w:hAnsi="Amiri" w:eastAsia="Amiri" w:cs="Amiri"/>
          <w:color w:val="111111"/>
          <w:sz w:val="28"/>
          <w:sz w:val="28"/>
          <w:szCs w:val="28"/>
          <w:rtl w:val="true"/>
          <w:lang w:bidi="ar-SA"/>
        </w:rPr>
        <w:t>ابن أبي العاص بن أمية بن عبد شمس الأموي</w:t>
      </w:r>
    </w:p>
    <w:p>
      <w:pPr>
        <w:pStyle w:val="BookText"/>
        <w:rPr/>
      </w:pPr>
      <w:r>
        <w:rPr>
          <w:rFonts w:ascii="Amiri" w:hAnsi="Amiri" w:eastAsia="Amiri" w:cs="Amiri"/>
          <w:color w:val="111111"/>
          <w:sz w:val="28"/>
          <w:sz w:val="28"/>
          <w:szCs w:val="28"/>
          <w:rtl w:val="true"/>
          <w:lang w:bidi="ar-SA"/>
        </w:rPr>
        <w:t>كان له أولاد عدة، له ذكر</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318106_73709187"/>
      <w:bookmarkStart w:id="346" w:name="_Toc132"/>
      <w:bookmarkEnd w:id="345"/>
      <w:r>
        <w:rPr/>
        <w:t>4089</w:t>
      </w:r>
      <w:r>
        <w:rPr>
          <w:rtl w:val="true"/>
        </w:rPr>
        <w:t xml:space="preserve"> - </w:t>
      </w:r>
      <w:r>
        <w:rPr>
          <w:rtl w:val="true"/>
        </w:rPr>
        <w:t>عبد العزيز بن إسحاق العسقلاني</w:t>
      </w:r>
      <w:bookmarkEnd w:id="346"/>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إبراهيم بن الهيثم 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1382"/>
      </w:r>
      <w:r>
        <w:rPr>
          <w:rFonts w:ascii="Amiri" w:hAnsi="Amiri" w:eastAsia="Amiri" w:cs="Amiri"/>
          <w:color w:val="111111"/>
          <w:sz w:val="28"/>
          <w:sz w:val="28"/>
          <w:szCs w:val="28"/>
          <w:rtl w:val="true"/>
          <w:lang w:bidi="ar-SA"/>
        </w:rPr>
        <w:t xml:space="preserve">،نا علي بن إبراهيم بن الهيثم، نا عبد العزيز بن إسحاق العسقلاني، نا سليمان بن عبد الرّحمن، نا محمّد بن شعيب، عن مبشّر </w:t>
      </w:r>
      <w:r>
        <w:rPr>
          <w:rStyle w:val="FootnoteAnchor"/>
          <w:rtl w:val="true"/>
        </w:rPr>
        <w:footnoteReference w:id="1383"/>
      </w:r>
      <w:r>
        <w:rPr>
          <w:rFonts w:ascii="Amiri" w:hAnsi="Amiri" w:eastAsia="Amiri" w:cs="Amiri"/>
          <w:color w:val="111111"/>
          <w:sz w:val="28"/>
          <w:sz w:val="28"/>
          <w:szCs w:val="28"/>
          <w:rtl w:val="true"/>
          <w:lang w:bidi="ar-SA"/>
        </w:rPr>
        <w:t>بن عبيد، عن الحكم، عن يحيى بن الجزّار، عن علي بن أبي طالب،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المساجد حسرا و مقنّعين، فإنّ‌ ذلك من سيماء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7330</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318108_73709187"/>
      <w:bookmarkStart w:id="348" w:name="_Toc133"/>
      <w:bookmarkEnd w:id="347"/>
      <w:r>
        <w:rPr/>
        <w:t>4090</w:t>
      </w:r>
      <w:r>
        <w:rPr>
          <w:rtl w:val="true"/>
        </w:rPr>
        <w:t xml:space="preserve"> - </w:t>
      </w:r>
      <w:r>
        <w:rPr>
          <w:rtl w:val="true"/>
        </w:rPr>
        <w:t>عبد العزيز بن إسماعيل بن عبيد اللّه بن أبي المهاجر</w:t>
      </w:r>
      <w:bookmarkEnd w:id="34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بني مخزوم، أخو مروان، و عبد الغفار، و يحيى، و عبد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أبيه، و سليمان بن حبيب، و ليث بن أبي رقية </w:t>
      </w:r>
      <w:r>
        <w:rPr>
          <w:rStyle w:val="FootnoteAnchor"/>
          <w:rtl w:val="true"/>
        </w:rPr>
        <w:footnoteReference w:id="1384"/>
      </w:r>
      <w:r>
        <w:rPr>
          <w:rFonts w:ascii="Amiri" w:hAnsi="Amiri" w:eastAsia="Amiri" w:cs="Amiri"/>
          <w:color w:val="111111"/>
          <w:sz w:val="28"/>
          <w:sz w:val="28"/>
          <w:szCs w:val="28"/>
          <w:rtl w:val="true"/>
          <w:lang w:bidi="ar-SA"/>
        </w:rPr>
        <w:t xml:space="preserve">،كاتب </w:t>
      </w:r>
      <w:r>
        <w:rPr>
          <w:rStyle w:val="FootnoteAnchor"/>
          <w:rtl w:val="true"/>
        </w:rPr>
        <w:footnoteReference w:id="1385"/>
      </w:r>
      <w:r>
        <w:rPr>
          <w:rFonts w:ascii="Amiri" w:hAnsi="Amiri" w:eastAsia="Amiri" w:cs="Amiri"/>
          <w:color w:val="111111"/>
          <w:sz w:val="28"/>
          <w:sz w:val="28"/>
          <w:szCs w:val="28"/>
          <w:rtl w:val="true"/>
          <w:lang w:bidi="ar-SA"/>
        </w:rPr>
        <w:t xml:space="preserve">عمر بن عبد العزيز، و الوليد بن عبد الرّحمن الجرشي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الوليد بن مسلم، و مروان الطّاطري، و أبو خليد عتبة بن حمّاد، و أبو مسهر، و ابنه بكر بن عبد العزيز، و محمّد بن أبي الدّرداء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الحسين، أنا أبو علي بن المذهب، أنا أحمد بن جعفر، نا عبد اللّه بن أحمد </w:t>
      </w:r>
      <w:r>
        <w:rPr>
          <w:rStyle w:val="FootnoteAnchor"/>
          <w:rtl w:val="true"/>
        </w:rPr>
        <w:footnoteReference w:id="1387"/>
      </w:r>
      <w:r>
        <w:rPr>
          <w:rFonts w:ascii="Amiri" w:hAnsi="Amiri" w:eastAsia="Amiri" w:cs="Amiri"/>
          <w:color w:val="111111"/>
          <w:sz w:val="28"/>
          <w:sz w:val="28"/>
          <w:szCs w:val="28"/>
          <w:rtl w:val="true"/>
          <w:lang w:bidi="ar-SA"/>
        </w:rPr>
        <w:t>،حدثني أبي، نا الوليد بن مسلم، حدثني عبد العزيز بن إسماعيل بن عبيد اللّه أن سليمان بن حبيب حدّثهم عن أبي أمامة الباهلي،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لتنقضنّ‌ عرى الإسلام عروة عروة، فكلّما انتقضت عروة تشبّث الناس بالتي تليها، فأوّلهن نقضا الحكم، و آخرهن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البغوي، نا أحمد بن عبد الرّحمن أبو الوليد القرشي، نا أبو الوليد بن مسلم، نا عبد العزيز بن إسماعيل بن عبيد اللّه بن أبي المهاجر، عن الوليد بن عبد الرّحمن الجرشي </w:t>
      </w:r>
      <w:r>
        <w:rPr>
          <w:rStyle w:val="FootnoteAnchor"/>
          <w:rtl w:val="true"/>
        </w:rPr>
        <w:footnoteReference w:id="1388"/>
      </w:r>
      <w:r>
        <w:rPr>
          <w:rFonts w:ascii="Amiri" w:hAnsi="Amiri" w:eastAsia="Amiri" w:cs="Amiri"/>
          <w:color w:val="111111"/>
          <w:sz w:val="28"/>
          <w:sz w:val="28"/>
          <w:szCs w:val="28"/>
          <w:rtl w:val="true"/>
          <w:lang w:bidi="ar-SA"/>
        </w:rPr>
        <w:t>،عن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عبدي كل عبدي الذي يذكرني، و إن كان مكافئ قرناءه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لأبي عائذ عفير بن معدان </w:t>
      </w:r>
      <w:r>
        <w:rPr>
          <w:rStyle w:val="FootnoteAnchor"/>
          <w:rtl w:val="true"/>
        </w:rPr>
        <w:footnoteReference w:id="1390"/>
      </w:r>
      <w:r>
        <w:rPr>
          <w:rFonts w:ascii="Amiri" w:hAnsi="Amiri" w:eastAsia="Amiri" w:cs="Amiri"/>
          <w:color w:val="111111"/>
          <w:sz w:val="28"/>
          <w:sz w:val="28"/>
          <w:szCs w:val="28"/>
          <w:rtl w:val="true"/>
          <w:lang w:bidi="ar-SA"/>
        </w:rPr>
        <w:t xml:space="preserve">،فحدثني أنه سمع أبا أوس اليحصبي يحدث ابن عائذ عن عمارة بن زعكرة </w:t>
      </w:r>
      <w:r>
        <w:rPr>
          <w:rStyle w:val="FootnoteAnchor"/>
          <w:rtl w:val="true"/>
        </w:rPr>
        <w:footnoteReference w:id="1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عبدي كلّ‌ عبدي الذي يذكرني و هو ملاق قرنه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نا داود بن عمرو، نا الوليد بن مسلم، عن عبد العزيز بن إسماعيل بن عبيد اللّه بن أبي المهاجر، عن أبيه أنه كان فيما يمجّد به نوّاح بني إسرائيل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إلهي، أنت بديع، كرسيّك كرسيّ‌ الكرامة، و عرشك عرش المهابة الذي هو على </w:t>
      </w:r>
    </w:p>
    <w:p>
      <w:pPr>
        <w:pStyle w:val="BookText"/>
        <w:rPr/>
      </w:pPr>
      <w:r>
        <w:rPr>
          <w:rFonts w:ascii="Amiri" w:hAnsi="Amiri" w:eastAsia="Amiri" w:cs="Amiri"/>
          <w:color w:val="111111"/>
          <w:sz w:val="28"/>
          <w:sz w:val="28"/>
          <w:szCs w:val="28"/>
          <w:rtl w:val="true"/>
          <w:lang w:bidi="ar-SA"/>
        </w:rPr>
        <w:t xml:space="preserve">رقاب الكروبيين </w:t>
      </w:r>
      <w:r>
        <w:rPr>
          <w:rStyle w:val="FootnoteAnchor"/>
          <w:rtl w:val="true"/>
        </w:rPr>
        <w:footnoteReference w:id="1392"/>
      </w:r>
      <w:r>
        <w:rPr>
          <w:rFonts w:ascii="Amiri" w:hAnsi="Amiri" w:eastAsia="Amiri" w:cs="Amiri"/>
          <w:color w:val="111111"/>
          <w:sz w:val="28"/>
          <w:sz w:val="28"/>
          <w:szCs w:val="28"/>
          <w:rtl w:val="true"/>
          <w:lang w:bidi="ar-SA"/>
        </w:rPr>
        <w:t>يسبّحون بحمدك، و يقدّسونك باسمك، و يرهبون من جلالك، فأنت اللّه تحمل من حمل عرشك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بن إسماعيل بن عبيد اللّه بن أبي المهاجر مولى بني مخزوم، سمع سليمان بن حبيب، سمع منه الوليد بن مسلم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بن إسماعيل بن عبيد اللّه بن أبي المهاجر دمشقي، روى عن أبيه، روى عنه الوليد بن مسلم، و مروان محمّد بن الطّاطري،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ليث بن أبي رقية، كاتب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و عبد العزيز، و عبد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الحكيم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بنو إسماعيل بن عبيد اللّه بن أبي المهاجر القرشي المخزومي دمشقي</w:t>
      </w:r>
      <w:r>
        <w:rPr>
          <w:rFonts w:eastAsia="Amiri" w:cs="Amiri" w:ascii="Amiri" w:hAnsi="Amiri"/>
          <w:color w:val="111111"/>
          <w:sz w:val="28"/>
          <w:szCs w:val="28"/>
          <w:rtl w:val="true"/>
          <w:lang w:bidi="ar-SA"/>
        </w:rPr>
        <w:t xml:space="preserve">. </w:t>
      </w:r>
      <w:bookmarkStart w:id="349" w:name="pg16713_193782"/>
    </w:p>
    <w:p>
      <w:pPr>
        <w:pStyle w:val="BookText"/>
        <w:rPr/>
      </w:pPr>
      <w:bookmarkEnd w:id="349"/>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قال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2318110_73709187"/>
      <w:bookmarkStart w:id="351" w:name="_Toc134"/>
      <w:bookmarkEnd w:id="350"/>
      <w:r>
        <w:rPr/>
        <w:t>4091</w:t>
      </w:r>
      <w:r>
        <w:rPr>
          <w:rtl w:val="true"/>
        </w:rPr>
        <w:t xml:space="preserve"> - </w:t>
      </w:r>
      <w:r>
        <w:rPr>
          <w:rtl w:val="true"/>
        </w:rPr>
        <w:t>عبد العزيز بن حاتم بن النعمان بن عمرو بن جابر</w:t>
      </w:r>
      <w:bookmarkEnd w:id="351"/>
    </w:p>
    <w:p>
      <w:pPr>
        <w:pStyle w:val="BookText"/>
        <w:rPr/>
      </w:pPr>
      <w:r>
        <w:rPr>
          <w:rFonts w:ascii="Amiri" w:hAnsi="Amiri" w:eastAsia="Amiri" w:cs="Amiri"/>
          <w:color w:val="111111"/>
          <w:sz w:val="28"/>
          <w:sz w:val="28"/>
          <w:szCs w:val="28"/>
          <w:rtl w:val="true"/>
          <w:lang w:bidi="ar-SA"/>
        </w:rPr>
        <w:t>ابن عمارة بن عبد العزّى بن عامر بن عمرو بن ثعلبة بن عمرو بن قتيبة</w:t>
      </w:r>
    </w:p>
    <w:p>
      <w:pPr>
        <w:pStyle w:val="BookText"/>
        <w:rPr/>
      </w:pPr>
      <w:r>
        <w:rPr>
          <w:rFonts w:ascii="Amiri" w:hAnsi="Amiri" w:eastAsia="Amiri" w:cs="Amiri"/>
          <w:color w:val="111111"/>
          <w:sz w:val="28"/>
          <w:sz w:val="28"/>
          <w:szCs w:val="28"/>
          <w:rtl w:val="true"/>
          <w:lang w:bidi="ar-SA"/>
        </w:rPr>
        <w:t xml:space="preserve">ابن معن بن مالك بن أعصر بن سعد بن قيس عيلان بن مضر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و بنو مالك هم بنو باهلة، و هي أمهم بنت صعب بن سعد العشيرة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الجزيرة لعمر بن عبد العزيز و أذربيجان، و غزا الترك، و وفد على عمر بن عبد العزيز و كان سيدا في الجزيرة، و كذلك كان أبوه حاتم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أغارت الترك على أذربيجان، فحدّثني </w:t>
      </w:r>
      <w:r>
        <w:rPr>
          <w:rStyle w:val="FootnoteAnchor"/>
          <w:rtl w:val="true"/>
        </w:rPr>
        <w:footnoteReference w:id="1400"/>
      </w:r>
      <w:r>
        <w:rPr>
          <w:rFonts w:ascii="Amiri" w:hAnsi="Amiri" w:eastAsia="Amiri" w:cs="Amiri"/>
          <w:color w:val="111111"/>
          <w:sz w:val="28"/>
          <w:sz w:val="28"/>
          <w:szCs w:val="28"/>
          <w:rtl w:val="true"/>
          <w:lang w:bidi="ar-SA"/>
        </w:rPr>
        <w:t xml:space="preserve">أبو خالد عن أبي براء </w:t>
      </w:r>
      <w:r>
        <w:rPr>
          <w:rStyle w:val="FootnoteAnchor"/>
          <w:rtl w:val="true"/>
        </w:rPr>
        <w:footnoteReference w:id="140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 أصابوا من الناس فسار إليهم عبد العزيز بن حاتم بن النعمان الباهلي، فقتل اللّه الترك فلم يفلت منهم إلاّ اليسير، </w:t>
      </w:r>
      <w:r>
        <w:rPr>
          <w:rStyle w:val="FootnoteAnchor"/>
          <w:rtl w:val="true"/>
        </w:rPr>
        <w:footnoteReference w:id="1402"/>
      </w:r>
      <w:r>
        <w:rPr>
          <w:rFonts w:ascii="Amiri" w:hAnsi="Amiri" w:eastAsia="Amiri" w:cs="Amiri"/>
          <w:color w:val="111111"/>
          <w:sz w:val="28"/>
          <w:sz w:val="28"/>
          <w:szCs w:val="28"/>
          <w:rtl w:val="true"/>
          <w:lang w:bidi="ar-SA"/>
        </w:rPr>
        <w:t xml:space="preserve">فقدم على عمر و هو بخناصرة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خليفة في تسمية عمال عمر بن عبد العزيز على الجزيرة و أرمينية و أذربيجان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عبد العزيز بن حاتم بن النعمان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ثلاث و مائة مات عبد العزيز بن حاتم بن النعمان الباهلي بأرمينية</w:t>
      </w:r>
      <w:r>
        <w:rPr>
          <w:rFonts w:eastAsia="Amiri" w:cs="Amiri" w:ascii="Amiri" w:hAnsi="Amiri"/>
          <w:color w:val="111111"/>
          <w:sz w:val="28"/>
          <w:szCs w:val="28"/>
          <w:rtl w:val="true"/>
          <w:lang w:bidi="ar-SA"/>
        </w:rPr>
        <w:t xml:space="preserve">. </w:t>
      </w:r>
      <w:bookmarkStart w:id="352" w:name="pg16713_193783"/>
    </w:p>
    <w:p>
      <w:pPr>
        <w:pStyle w:val="Heading4"/>
        <w:numPr>
          <w:ilvl w:val="3"/>
          <w:numId w:val="1"/>
        </w:numPr>
        <w:rPr/>
      </w:pPr>
      <w:bookmarkStart w:id="353" w:name="__RefHeading___Toc2318112_73709187"/>
      <w:bookmarkStart w:id="354" w:name="_Toc135"/>
      <w:bookmarkEnd w:id="352"/>
      <w:bookmarkEnd w:id="353"/>
      <w:r>
        <w:rPr/>
        <w:t>4092</w:t>
      </w:r>
      <w:r>
        <w:rPr>
          <w:rtl w:val="true"/>
        </w:rPr>
        <w:t xml:space="preserve"> - </w:t>
      </w:r>
      <w:r>
        <w:rPr>
          <w:rtl w:val="true"/>
        </w:rPr>
        <w:t>عبد العزيز بن حبيب</w:t>
      </w:r>
      <w:bookmarkEnd w:id="354"/>
    </w:p>
    <w:p>
      <w:pPr>
        <w:pStyle w:val="BookText"/>
        <w:rPr/>
      </w:pPr>
      <w:r>
        <w:rPr>
          <w:rFonts w:ascii="Amiri" w:hAnsi="Amiri" w:eastAsia="Amiri" w:cs="Amiri"/>
          <w:color w:val="111111"/>
          <w:sz w:val="28"/>
          <w:sz w:val="28"/>
          <w:szCs w:val="28"/>
          <w:rtl w:val="true"/>
          <w:lang w:bidi="ar-SA"/>
        </w:rPr>
        <w:t>و أظنه عبد القدوس بن حبيب الكلاعي</w:t>
      </w:r>
    </w:p>
    <w:p>
      <w:pPr>
        <w:pStyle w:val="BookText"/>
        <w:rPr/>
      </w:pPr>
      <w:r>
        <w:rPr>
          <w:rFonts w:ascii="IRNazanin" w:hAnsi="IRNazanin" w:eastAsia="IRNazanin"/>
          <w:color w:val="111111"/>
          <w:sz w:val="28"/>
          <w:sz w:val="28"/>
          <w:szCs w:val="28"/>
          <w:rtl w:val="true"/>
          <w:lang w:bidi="fa-IR"/>
        </w:rPr>
        <w:t>حدّث عن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عثمان بن سعيد الأحول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أحمد بن الحسن بن علي بن إسحاق، أنا أبو الفتح عبد الرزاق بن عبد الكريم الحسناباذي، نا أبو بكر أحمد بن موسى بن مردويه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دحيم، نا أحمد بن حازم الغفاري، نا عثمان بن سعيد الزيات الأحول، نا عبد العزيز بن حبيب الدمشقي حدثني مجاهد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كلمات جوامع، فرافع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و لا تشرك به شيئا، و زل مع القرآن أينما زال، و اقبل الحق ممن جاء به من صغير أو كبير، و إن كان بغيضا بعيدا، و اردد الباطل على من جاء به من صغير أو كبير، و إن كان حبيبا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7333</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2318114_73709187"/>
      <w:bookmarkStart w:id="356" w:name="_Toc136"/>
      <w:bookmarkEnd w:id="355"/>
      <w:r>
        <w:rPr/>
        <w:t>4093</w:t>
      </w:r>
      <w:r>
        <w:rPr>
          <w:rtl w:val="true"/>
        </w:rPr>
        <w:t xml:space="preserve"> - </w:t>
      </w:r>
      <w:r>
        <w:rPr>
          <w:rtl w:val="true"/>
        </w:rPr>
        <w:t>عبد العزيز بن الحجّاج بن عبد الملك بن مروان</w:t>
      </w:r>
      <w:bookmarkEnd w:id="356"/>
    </w:p>
    <w:p>
      <w:pPr>
        <w:pStyle w:val="BookText"/>
        <w:rPr/>
      </w:pPr>
      <w:r>
        <w:rPr>
          <w:rFonts w:ascii="Amiri" w:hAnsi="Amiri" w:eastAsia="Amiri" w:cs="Amiri"/>
          <w:color w:val="111111"/>
          <w:sz w:val="28"/>
          <w:sz w:val="28"/>
          <w:szCs w:val="28"/>
          <w:rtl w:val="true"/>
          <w:lang w:bidi="ar-SA"/>
        </w:rPr>
        <w:t>ابن الحكم بن أبي العاص بن أمية بن عبد شمس</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406"/>
      </w:r>
      <w:r>
        <w:rPr>
          <w:rFonts w:ascii="Amiri" w:hAnsi="Amiri" w:eastAsia="Amiri" w:cs="Amiri"/>
          <w:color w:val="111111"/>
          <w:sz w:val="28"/>
          <w:sz w:val="28"/>
          <w:szCs w:val="28"/>
          <w:rtl w:val="true"/>
          <w:lang w:bidi="ar-SA"/>
        </w:rPr>
        <w:t xml:space="preserve">الأصبغ القرشي الأموي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كان وجيها عند يزيد بن الوليد الناقص لقيامه معه في محاربة الوليد بن يزيد، و هو الذي تولّى قتال الوليد حتى قتل، و جعله يزيد بن الوليد ولي عهده بعد أخيه إبراهيم بن الوليد، و كان يقول بالقدر، و تزوج عبد العزيز هذا أم سلمة بنت هشام بن عبد الملك، و كان عبد العزيز أخا أبي العباس السفاج لأمه، أمهما ريطة بنت عبيد اللّه بن عبد اللّه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الحجّاج بن عبد الملك بن مروان و معه امرأته أم سلمة بنت هشام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w:t>
      </w:r>
      <w:r>
        <w:rPr>
          <w:rStyle w:val="FootnoteAnchor"/>
          <w:rtl w:val="true"/>
        </w:rPr>
        <w:footnoteReference w:id="1409"/>
      </w:r>
      <w:r>
        <w:rPr>
          <w:rFonts w:ascii="Amiri" w:hAnsi="Amiri" w:eastAsia="Amiri" w:cs="Amiri"/>
          <w:color w:val="111111"/>
          <w:sz w:val="28"/>
          <w:sz w:val="28"/>
          <w:szCs w:val="28"/>
          <w:rtl w:val="true"/>
          <w:lang w:bidi="ar-SA"/>
        </w:rPr>
        <w:t>،أنا نعمة اللّه بن محمّد، أنا المزيدي، نا أبو مسعود أحمد بن محمّد بن عبد اللّه، نا محمّد بن أحمد بن سليمان، نا سفيان بن محمّد بن سفيان، 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بويع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الوليد بن عبد الملك، و لعبد العزيز بن الحجّاج بن عبد الملك من بعده، فكان تولى العهد شهرين و أربعة عشر يوما إلى أن هزمه مروان بن محمّد، فدخل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عبيد اللّه بن عثمان بن يحيى، نا إسماعيل بن علي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يزيد بن الوليد حين ولي الأمر عقد العهد بعده لأخيه إبراهيم بن الوليد، ثم لعبد العزيز بن الحجّاج بن عبد الملك بن مروان بعده، فأمّا إبراهيم فولي إياها، و أما عبد العزيز فقتله مروان و صلبه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يزيد لأخيه إبراهيم بن الوليد، و لعبد العزيز بن الحجّاج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سبع و عشرين قتل عبد العزيز بن الحجّاج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أحمد بن زهير، نا عبد الوهاب، نا أبو هاشم مخلد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ثار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 الوليد بن يزيد إلى دار عبد العزيز بن الحجّاج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حين غلب مروان بن محمّد على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سنة سبع و عشرين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الحسين السيرافي، أنا أحمد بن إسحاق، نا </w:t>
      </w:r>
      <w:bookmarkStart w:id="357" w:name="pg16713_193785"/>
    </w:p>
    <w:p>
      <w:pPr>
        <w:pStyle w:val="BookText"/>
        <w:rPr/>
      </w:pPr>
      <w:bookmarkEnd w:id="357"/>
      <w:r>
        <w:rPr>
          <w:rFonts w:ascii="Amiri" w:hAnsi="Amiri" w:eastAsia="Amiri" w:cs="Amiri"/>
          <w:color w:val="111111"/>
          <w:sz w:val="28"/>
          <w:sz w:val="28"/>
          <w:szCs w:val="28"/>
          <w:rtl w:val="true"/>
          <w:lang w:bidi="ar-SA"/>
        </w:rPr>
        <w:t xml:space="preserve">أحمد بن عمران، نا موسى، نا خليفة، قال </w:t>
      </w:r>
      <w:r>
        <w:rPr>
          <w:rStyle w:val="FootnoteAnchor"/>
          <w:rtl w:val="true"/>
        </w:rPr>
        <w:footnoteReference w:id="1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عبد العزيز بن الحجّاج إلى داره ليخرج عياله، فثار به أهل دمشق، فقتلوه و احتزوا رأسه فأتوا بها </w:t>
      </w:r>
      <w:r>
        <w:rPr>
          <w:rStyle w:val="FootnoteAnchor"/>
          <w:rtl w:val="true"/>
        </w:rPr>
        <w:footnoteReference w:id="1413"/>
      </w:r>
      <w:r>
        <w:rPr>
          <w:rFonts w:ascii="Amiri" w:hAnsi="Amiri" w:eastAsia="Amiri" w:cs="Amiri"/>
          <w:color w:val="111111"/>
          <w:sz w:val="28"/>
          <w:sz w:val="28"/>
          <w:szCs w:val="28"/>
          <w:rtl w:val="true"/>
          <w:lang w:bidi="ar-SA"/>
        </w:rPr>
        <w:t xml:space="preserve">أبا محمّد بن عبد اللّه بن يزيد بن معاوية، و كان محبوسا مع يوسف بن عمر و أصحابه، فأخرجوه، فوضعوه على المنبر في قيوده و رأس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و حلّوا قيوده و هو على المنبر، فخطبهم و بايع لمروان و شتم يزيد و إبراهيم ابني الوليد و أشياعهم، و أمر بجسد عبد العزيز فصلب على باب الجابية منكوسا، و بعث برأسه إلى مروان بن محمّد، و بلغ إبراهيم فخرج هاربا، و استأمن أبو محمّد لأهل دمشق، فأمّنهم مروان و رضي عنهم</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318116_73709187"/>
      <w:bookmarkStart w:id="359" w:name="_Toc137"/>
      <w:bookmarkEnd w:id="358"/>
      <w:r>
        <w:rPr/>
        <w:t>4094</w:t>
      </w:r>
      <w:r>
        <w:rPr>
          <w:rtl w:val="true"/>
        </w:rPr>
        <w:t xml:space="preserve"> - </w:t>
      </w:r>
      <w:r>
        <w:rPr>
          <w:rtl w:val="true"/>
        </w:rPr>
        <w:t>عبد العزيز بن الحسن بن علي بن أبي صابر</w:t>
      </w:r>
      <w:bookmarkEnd w:id="359"/>
    </w:p>
    <w:p>
      <w:pPr>
        <w:pStyle w:val="BookText"/>
        <w:rPr/>
      </w:pPr>
      <w:r>
        <w:rPr>
          <w:rFonts w:ascii="Amiri" w:hAnsi="Amiri" w:eastAsia="Amiri" w:cs="Amiri"/>
          <w:color w:val="111111"/>
          <w:sz w:val="28"/>
          <w:sz w:val="28"/>
          <w:szCs w:val="28"/>
          <w:rtl w:val="true"/>
          <w:lang w:bidi="ar-SA"/>
        </w:rPr>
        <w:t xml:space="preserve">أبو محمّد البغدادي الصّيرفي الجهبذ </w:t>
      </w:r>
      <w:r>
        <w:rPr>
          <w:rStyle w:val="FootnoteAnchor"/>
          <w:rtl w:val="true"/>
        </w:rPr>
        <w:footnoteReference w:id="1415"/>
      </w:r>
      <w:r>
        <w:rPr>
          <w:rFonts w:ascii="Amiri" w:hAnsi="Amiri" w:eastAsia="Amiri" w:cs="Amiri"/>
          <w:color w:val="111111"/>
          <w:sz w:val="28"/>
          <w:sz w:val="28"/>
          <w:szCs w:val="28"/>
          <w:rtl w:val="true"/>
          <w:lang w:bidi="ar-SA"/>
        </w:rPr>
        <w:t xml:space="preserve">الدّلاّل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يعقوب إسحاق بن إبراهيم بن هاشم الأذرعي، و ببغداد أبا خبيب </w:t>
      </w:r>
      <w:r>
        <w:rPr>
          <w:rStyle w:val="FootnoteAnchor"/>
          <w:rtl w:val="true"/>
        </w:rPr>
        <w:footnoteReference w:id="1417"/>
      </w:r>
      <w:r>
        <w:rPr>
          <w:rFonts w:ascii="Amiri" w:hAnsi="Amiri" w:eastAsia="Amiri" w:cs="Amiri"/>
          <w:color w:val="111111"/>
          <w:sz w:val="28"/>
          <w:sz w:val="28"/>
          <w:szCs w:val="28"/>
          <w:rtl w:val="true"/>
          <w:lang w:bidi="ar-SA"/>
        </w:rPr>
        <w:t xml:space="preserve">العباس بن أحمد البرتي </w:t>
      </w:r>
      <w:r>
        <w:rPr>
          <w:rStyle w:val="FootnoteAnchor"/>
          <w:rtl w:val="true"/>
        </w:rPr>
        <w:footnoteReference w:id="1418"/>
      </w:r>
      <w:r>
        <w:rPr>
          <w:rFonts w:ascii="Amiri" w:hAnsi="Amiri" w:eastAsia="Amiri" w:cs="Amiri"/>
          <w:color w:val="111111"/>
          <w:sz w:val="28"/>
          <w:sz w:val="28"/>
          <w:szCs w:val="28"/>
          <w:rtl w:val="true"/>
          <w:lang w:bidi="ar-SA"/>
        </w:rPr>
        <w:t>،و أبا محمّد بن صاعد، و أبا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الخلاّل، و أبو القاسم عبيد اللّه بن أحمد بن عثمان الأزهري، و أبو محمّد الجوهري، و عبد الملك بن محمّد بن سلمان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نا و أبو غالب أحمد بن الحسن، أنا أبو محمّد الجوهري، أنا أبو محمّد عبد العزيز بن الحسن بن علي بن أبي صابر الجهبذ، نا العباس بن أحمد بن محمّد البرتي، نا عبد الأعلى بن حمّاد، نا حمّاد بن سلمة، عن ثابت، عن أبي رافع،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زار أخا له في قرية أخرى رصد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مدرجته </w:t>
      </w:r>
      <w:r>
        <w:rPr>
          <w:rStyle w:val="FootnoteAnchor"/>
          <w:rtl w:val="true"/>
        </w:rPr>
        <w:footnoteReference w:id="1419"/>
      </w:r>
      <w:r>
        <w:rPr>
          <w:rFonts w:ascii="Amiri" w:hAnsi="Amiri" w:eastAsia="Amiri" w:cs="Amiri"/>
          <w:color w:val="111111"/>
          <w:sz w:val="28"/>
          <w:sz w:val="28"/>
          <w:szCs w:val="28"/>
          <w:rtl w:val="true"/>
          <w:lang w:bidi="ar-SA"/>
        </w:rPr>
        <w:t>ملكا، فلما أتى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أخا لي في هذه القرية، فقال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له عليك من نعمة تربّها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أنّي أحببته في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رسول اللّه إليك بأنّ‌ اللّه قد أحبّك كما أحببته فيه</w:t>
      </w:r>
      <w:r>
        <w:rPr>
          <w:rFonts w:eastAsia="Amiri" w:cs="Amiri" w:ascii="Amiri" w:hAnsi="Amiri"/>
          <w:color w:val="111111"/>
          <w:sz w:val="28"/>
          <w:szCs w:val="28"/>
          <w:rtl w:val="true"/>
          <w:lang w:bidi="ar-SA"/>
        </w:rPr>
        <w:t xml:space="preserve">. </w:t>
      </w:r>
      <w:bookmarkStart w:id="360" w:name="pg16713_193786"/>
    </w:p>
    <w:p>
      <w:pPr>
        <w:pStyle w:val="BookText"/>
        <w:rPr/>
      </w:pPr>
      <w:bookmarkEnd w:id="360"/>
      <w:r>
        <w:rPr>
          <w:rFonts w:ascii="Amiri" w:hAnsi="Amiri" w:eastAsia="Amiri" w:cs="Amiri"/>
          <w:color w:val="111111"/>
          <w:sz w:val="28"/>
          <w:sz w:val="28"/>
          <w:szCs w:val="28"/>
          <w:rtl w:val="true"/>
          <w:lang w:bidi="ar-SA"/>
        </w:rPr>
        <w:t xml:space="preserve">قرأت بخط‍‌ محمّد بن عبد الملك بن علي بن عيسى بن النحوي، أنا أبو القاسم الصّيرفي، نا عبد العزيز بن أبي صابر الجهبذ، نا إسحاق بن إبراهيم بن هاشم الأذرعي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مقدام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حسن بن علي بن أبي صابر أبو محمّد الصّيرفي الجهبذ، سمع أبا خبيب </w:t>
      </w:r>
      <w:r>
        <w:rPr>
          <w:rStyle w:val="FootnoteAnchor"/>
          <w:rtl w:val="true"/>
        </w:rPr>
        <w:footnoteReference w:id="1421"/>
      </w:r>
      <w:r>
        <w:rPr>
          <w:rFonts w:ascii="Amiri" w:hAnsi="Amiri" w:eastAsia="Amiri" w:cs="Amiri"/>
          <w:color w:val="111111"/>
          <w:sz w:val="28"/>
          <w:sz w:val="28"/>
          <w:szCs w:val="28"/>
          <w:rtl w:val="true"/>
          <w:lang w:bidi="ar-SA"/>
        </w:rPr>
        <w:t>البرتي، و أبا بكر بن أبي داود، و يحيى بن صاعد، نا عنه الأزهري، و الحسن بن محمّد الخلال، و الجوهري، حدثني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العزيز بن أبي صابر الجهبد في جمادى الآخرة من سنة ثمان و سبعين و ثلاثمائة،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قال محمّد بن أبي الفوارس، و ذكر أنه توفي يوم الجمعة الثاني عشر من جمادى الآخرة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318118_73709187"/>
      <w:bookmarkStart w:id="362" w:name="_Toc138"/>
      <w:bookmarkEnd w:id="361"/>
      <w:r>
        <w:rPr/>
        <w:t>4095</w:t>
      </w:r>
      <w:r>
        <w:rPr>
          <w:rtl w:val="true"/>
        </w:rPr>
        <w:t xml:space="preserve"> - </w:t>
      </w:r>
      <w:r>
        <w:rPr>
          <w:rtl w:val="true"/>
        </w:rPr>
        <w:t>عبد العزيز بن الحسن</w:t>
      </w:r>
      <w:bookmarkEnd w:id="362"/>
    </w:p>
    <w:p>
      <w:pPr>
        <w:pStyle w:val="BookText"/>
        <w:rPr/>
      </w:pPr>
      <w:r>
        <w:rPr>
          <w:rFonts w:ascii="Amiri" w:hAnsi="Amiri" w:eastAsia="Amiri" w:cs="Amiri"/>
          <w:color w:val="111111"/>
          <w:sz w:val="28"/>
          <w:sz w:val="28"/>
          <w:szCs w:val="28"/>
          <w:rtl w:val="true"/>
          <w:lang w:bidi="ar-SA"/>
        </w:rPr>
        <w:t>أبو بكر البردعي الحافظ‍‌ العابد</w:t>
      </w:r>
    </w:p>
    <w:p>
      <w:pPr>
        <w:pStyle w:val="BookText"/>
        <w:rPr/>
      </w:pPr>
      <w:r>
        <w:rPr>
          <w:rFonts w:ascii="Amiri" w:hAnsi="Amiri" w:eastAsia="Amiri" w:cs="Amiri"/>
          <w:color w:val="111111"/>
          <w:sz w:val="28"/>
          <w:sz w:val="28"/>
          <w:szCs w:val="28"/>
          <w:rtl w:val="true"/>
          <w:lang w:bidi="ar-SA"/>
        </w:rPr>
        <w:t>من الرحالة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محمّد بن العباس بن الدّرفس،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الحافظ‍‌، و أبا يعقوب إسحاق بن إبراهيم بن يونس البغدادي المنجنيقي، و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عمرو الموصلي، و أظنه أبا يعلى، فإنه يروي عن غسان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علي الحسين بن علي بن يزيد الحافظ‍‌، و أبو إسحاق إبراهيم بن محمّد بن يحيى المزكّي، و أبو محمّد عبد اللّه بن سعد الحافظ‍‌، و عبد اللّه بن محمّد بن عبد الرّحمن النيسابوريون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عبد اللّه الحافظ‍‌، أخبرني عبد اللّه بن محمّد بن عبد الرّحمن، نا أبو بكر عبد العزيز بن الحسن البردعي، نا محمّد بن العباس الدمشقي، نا عبد اللّه بن حسان بن ثابت بن حسان الحمّاني، أنا عبد اللّه بن واقد، نا سفيان الثوري، عن هشام بن عروة، عن أبيه، عن عائشة</w:t>
      </w:r>
      <w:r>
        <w:rPr>
          <w:rFonts w:eastAsia="Amiri" w:cs="Amiri" w:ascii="Amiri" w:hAnsi="Amiri"/>
          <w:color w:val="111111"/>
          <w:sz w:val="28"/>
          <w:szCs w:val="28"/>
          <w:rtl w:val="true"/>
          <w:lang w:bidi="ar-SA"/>
        </w:rPr>
        <w:t xml:space="preserve">. </w:t>
      </w:r>
      <w:bookmarkStart w:id="363" w:name="pg16713_193787"/>
    </w:p>
    <w:p>
      <w:pPr>
        <w:pStyle w:val="BookText"/>
        <w:rPr/>
      </w:pPr>
      <w:bookmarkEnd w:id="363"/>
      <w:r>
        <w:rPr>
          <w:rFonts w:ascii="Amiri" w:hAnsi="Amiri" w:eastAsia="Amiri" w:cs="Amiri"/>
          <w:color w:val="111111"/>
          <w:sz w:val="28"/>
          <w:sz w:val="28"/>
          <w:szCs w:val="28"/>
          <w:rtl w:val="true"/>
          <w:lang w:bidi="ar-SA"/>
        </w:rPr>
        <w:t>أن النبي صلى اللّه عليه و سلم كان كثيرا ما يقبل عرف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بن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الحسن أبو بكر البردعي العابد، و هو من الغرباء الرحّالة الذين وردوا على أبي بكر محمّد بن إسحاق بن خزيمة فائتمنه أبو بكر محمّد بن إسحاق على حديثه لزهده و ورعه، و صار المفيد بنيسابور في حياة أبي بكر محمّد بن إسحاق، و بعد وفاته، ثم خرج سنة ثمان عشرة و ثلاثمائة من نيسابور إلى رباط‍‌ فراوة و أقام بها مدة، ثم سكن نسا إلى أن توفي بها سنة ثلاث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أخبرني أصحابنا بنيسابور، و نسا، بلغني أنه سمع بكر بن سهل الدمياطي و أقرانه، و لم أجد في مصنفاته روايته عن هذه الطبقة،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علي الحافظ‍‌ و المشايخ، سمعت أبا إسحاق إبراهيم بن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البردعي بحضرة أبي بكر محمّد بن إسحاق أملاه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البغدادي يقول، فذكر حكاية</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318120_73709187"/>
      <w:bookmarkStart w:id="365" w:name="_Toc139"/>
      <w:bookmarkEnd w:id="364"/>
      <w:r>
        <w:rPr/>
        <w:t>4096</w:t>
      </w:r>
      <w:r>
        <w:rPr>
          <w:rtl w:val="true"/>
        </w:rPr>
        <w:t xml:space="preserve"> - </w:t>
      </w:r>
      <w:r>
        <w:rPr>
          <w:rtl w:val="true"/>
        </w:rPr>
        <w:t>عبد العزيز بن الحسين بن أحمد</w:t>
      </w:r>
      <w:bookmarkEnd w:id="365"/>
    </w:p>
    <w:p>
      <w:pPr>
        <w:pStyle w:val="BookText"/>
        <w:rPr/>
      </w:pPr>
      <w:r>
        <w:rPr>
          <w:rFonts w:ascii="Amiri" w:hAnsi="Amiri" w:eastAsia="Amiri" w:cs="Amiri"/>
          <w:color w:val="111111"/>
          <w:sz w:val="28"/>
          <w:sz w:val="28"/>
          <w:szCs w:val="28"/>
          <w:rtl w:val="true"/>
          <w:lang w:bidi="ar-SA"/>
        </w:rPr>
        <w:t>أبو محمّد دلال البزّ</w:t>
      </w:r>
    </w:p>
    <w:p>
      <w:pPr>
        <w:pStyle w:val="BookText"/>
        <w:rPr/>
      </w:pPr>
      <w:r>
        <w:rPr>
          <w:rFonts w:ascii="Amiri" w:hAnsi="Amiri" w:eastAsia="Amiri" w:cs="Amiri"/>
          <w:color w:val="111111"/>
          <w:sz w:val="28"/>
          <w:sz w:val="28"/>
          <w:szCs w:val="28"/>
          <w:rtl w:val="true"/>
          <w:lang w:bidi="ar-SA"/>
        </w:rPr>
        <w:t>والد شيخنا بركات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عبد اللّه بن سلوان، و أبا بكر الخطيب، و أبا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زيد المؤدب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422"/>
      </w:r>
      <w:r>
        <w:rPr>
          <w:rFonts w:ascii="Amiri" w:hAnsi="Amiri" w:eastAsia="Amiri" w:cs="Amiri"/>
          <w:color w:val="111111"/>
          <w:sz w:val="28"/>
          <w:sz w:val="28"/>
          <w:szCs w:val="28"/>
          <w:rtl w:val="true"/>
          <w:lang w:bidi="ar-SA"/>
        </w:rPr>
        <w:t>بن زيد، أنا أبو محمّد بن عبد العزيز بن الحسين بن أحمد الدلال في البز، و أبو القاسم نصر بن أحمد الهمداني المؤدب، و أبو القاسم علي بن إبراهيم الحسني، و أبو طاهر محمّد بن الحسين بن الحنّائي،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يحيى المازني، أنا أبو القاسم الفضل بن جعفر التميمي، أنا عبد الرّحمن بن القاسم بن الفرج الهاشمي، نا يحيى بن صالح الوحاظي، نا يزيد بن عطاء، نا إبراهيم الهجري، عن أبي </w:t>
      </w:r>
      <w:bookmarkStart w:id="366" w:name="pg16713_193788"/>
    </w:p>
    <w:p>
      <w:pPr>
        <w:pStyle w:val="BookText"/>
        <w:rPr/>
      </w:pPr>
      <w:bookmarkEnd w:id="366"/>
      <w:r>
        <w:rPr>
          <w:rFonts w:ascii="Amiri" w:hAnsi="Amiri" w:eastAsia="Amiri" w:cs="Amiri"/>
          <w:color w:val="111111"/>
          <w:sz w:val="28"/>
          <w:sz w:val="28"/>
          <w:szCs w:val="28"/>
          <w:rtl w:val="true"/>
          <w:lang w:bidi="ar-SA"/>
        </w:rPr>
        <w:t>الأحوص، عن عبد اللّه،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سيّب السوائب </w:t>
      </w:r>
      <w:r>
        <w:rPr>
          <w:rStyle w:val="FootnoteAnchor"/>
          <w:rtl w:val="true"/>
        </w:rPr>
        <w:footnoteReference w:id="1423"/>
      </w:r>
      <w:r>
        <w:rPr>
          <w:rFonts w:ascii="Amiri" w:hAnsi="Amiri" w:eastAsia="Amiri" w:cs="Amiri"/>
          <w:color w:val="111111"/>
          <w:sz w:val="28"/>
          <w:sz w:val="28"/>
          <w:szCs w:val="28"/>
          <w:rtl w:val="true"/>
          <w:lang w:bidi="ar-SA"/>
        </w:rPr>
        <w:t>أبو خزاعة بن عامر و إنّي رأيته في النار يجرّ أمعاءه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علي بن إبراهيم، أنا محمّد بن علي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العزيز بن الحسين بن أحمد توفي في يوم السبت الثاني من جمادى الأولى سنة خمس و تسعين و أربعمائة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318122_73709187"/>
      <w:bookmarkStart w:id="368" w:name="_Toc140"/>
      <w:bookmarkEnd w:id="367"/>
      <w:r>
        <w:rPr/>
        <w:t>4097</w:t>
      </w:r>
      <w:r>
        <w:rPr>
          <w:rtl w:val="true"/>
        </w:rPr>
        <w:t xml:space="preserve"> - </w:t>
      </w:r>
      <w:r>
        <w:rPr>
          <w:rtl w:val="true"/>
        </w:rPr>
        <w:t>عبد العزيز بن الحسين بن علي بن الحسين بن محمّد</w:t>
      </w:r>
      <w:bookmarkEnd w:id="368"/>
    </w:p>
    <w:p>
      <w:pPr>
        <w:pStyle w:val="BookText"/>
        <w:rPr/>
      </w:pPr>
      <w:r>
        <w:rPr>
          <w:rFonts w:ascii="Amiri" w:hAnsi="Amiri" w:eastAsia="Amiri" w:cs="Amiri"/>
          <w:color w:val="111111"/>
          <w:sz w:val="28"/>
          <w:sz w:val="28"/>
          <w:szCs w:val="28"/>
          <w:rtl w:val="true"/>
          <w:lang w:bidi="ar-SA"/>
        </w:rPr>
        <w:t>أبو الفضل الرازي</w:t>
      </w:r>
    </w:p>
    <w:p>
      <w:pPr>
        <w:pStyle w:val="BookText"/>
        <w:rPr/>
      </w:pPr>
      <w:r>
        <w:rPr>
          <w:rFonts w:ascii="Amiri" w:hAnsi="Amiri" w:eastAsia="Amiri" w:cs="Amiri"/>
          <w:color w:val="111111"/>
          <w:sz w:val="28"/>
          <w:sz w:val="28"/>
          <w:szCs w:val="28"/>
          <w:rtl w:val="true"/>
          <w:lang w:bidi="ar-SA"/>
        </w:rPr>
        <w:t>ابن أخي أبي سعد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حدّث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القضاة عبد الجبار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1424"/>
      </w:r>
      <w:r>
        <w:rPr>
          <w:rFonts w:ascii="Amiri" w:hAnsi="Amiri" w:eastAsia="Amiri" w:cs="Amiri"/>
          <w:color w:val="111111"/>
          <w:sz w:val="28"/>
          <w:sz w:val="28"/>
          <w:szCs w:val="28"/>
          <w:rtl w:val="true"/>
          <w:lang w:bidi="ar-SA"/>
        </w:rPr>
        <w:t xml:space="preserve">أبو الفضل عبد العزيز بن الحسين </w:t>
      </w:r>
      <w:r>
        <w:rPr>
          <w:rStyle w:val="FootnoteAnchor"/>
          <w:rtl w:val="true"/>
        </w:rPr>
        <w:footnoteReference w:id="1425"/>
      </w:r>
      <w:r>
        <w:rPr>
          <w:rFonts w:ascii="Amiri" w:hAnsi="Amiri" w:eastAsia="Amiri" w:cs="Amiri"/>
          <w:color w:val="111111"/>
          <w:sz w:val="28"/>
          <w:sz w:val="28"/>
          <w:szCs w:val="28"/>
          <w:rtl w:val="true"/>
          <w:lang w:bidi="ar-SA"/>
        </w:rPr>
        <w:t xml:space="preserve">بن علي بن الحسين </w:t>
      </w:r>
      <w:r>
        <w:rPr>
          <w:rStyle w:val="FootnoteAnchor"/>
          <w:rtl w:val="true"/>
        </w:rPr>
        <w:footnoteReference w:id="1426"/>
      </w:r>
      <w:r>
        <w:rPr>
          <w:rFonts w:ascii="Amiri" w:hAnsi="Amiri" w:eastAsia="Amiri" w:cs="Amiri"/>
          <w:color w:val="111111"/>
          <w:sz w:val="28"/>
          <w:sz w:val="28"/>
          <w:szCs w:val="28"/>
          <w:rtl w:val="true"/>
          <w:lang w:bidi="ar-SA"/>
        </w:rPr>
        <w:t>السمان الرازي بن أخي أبي سعد السّمّان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قاضي القضاة أبي الحسن عبد الجبار بن أحمد بن عبد الجبار و أنا حاضر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بكر محمّد بن أحمد</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بالبصرة، نا يحيى بن أبي طالب، نا عبد الوهاب، نا روح بن القاسم، عن محمّد بن المنكدر، عن جابر بن عبد اللّه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امرأة من الأنصار صنعت شاة لرسول اللّه صلى اللّه عليه و سلم فدعته في نفر من أصحابه، و فرشت لهم صورا، ثم أتتهم بطعام، فأكل رسول اللّه صلى اللّه عليه و سلم و أكلنا معه، فدعا بماء، فتوضّأ ثم صلّى بنا الظهر، ثم أتى بفضول طعامهم فأكلوا، ثم قام فصلّى بنا العصر، و لم يتوضّأ</w:t>
      </w:r>
      <w:r>
        <w:rPr>
          <w:rFonts w:eastAsia="Amiri" w:cs="Amiri" w:ascii="Amiri" w:hAnsi="Amiri"/>
          <w:color w:val="111111"/>
          <w:sz w:val="28"/>
          <w:szCs w:val="28"/>
          <w:rtl w:val="true"/>
          <w:lang w:bidi="ar-SA"/>
        </w:rPr>
        <w:t xml:space="preserve">. </w:t>
      </w:r>
      <w:bookmarkStart w:id="369" w:name="pg16713_193789"/>
    </w:p>
    <w:p>
      <w:pPr>
        <w:pStyle w:val="Heading4"/>
        <w:numPr>
          <w:ilvl w:val="3"/>
          <w:numId w:val="1"/>
        </w:numPr>
        <w:rPr/>
      </w:pPr>
      <w:bookmarkStart w:id="370" w:name="__RefHeading___Toc2318124_73709187"/>
      <w:bookmarkStart w:id="371" w:name="_Toc141"/>
      <w:bookmarkEnd w:id="369"/>
      <w:bookmarkEnd w:id="370"/>
      <w:r>
        <w:rPr/>
        <w:t>4098</w:t>
      </w:r>
      <w:r>
        <w:rPr>
          <w:rtl w:val="true"/>
        </w:rPr>
        <w:t xml:space="preserve"> - </w:t>
      </w:r>
      <w:r>
        <w:rPr>
          <w:rtl w:val="true"/>
        </w:rPr>
        <w:t>عبد العزيز بن الحصين بن التّرجمان</w:t>
      </w:r>
      <w:bookmarkEnd w:id="371"/>
    </w:p>
    <w:p>
      <w:pPr>
        <w:pStyle w:val="BookText"/>
        <w:rPr/>
      </w:pPr>
      <w:r>
        <w:rPr>
          <w:rFonts w:ascii="Amiri" w:hAnsi="Amiri" w:eastAsia="Amiri" w:cs="Amiri"/>
          <w:color w:val="111111"/>
          <w:sz w:val="28"/>
          <w:sz w:val="28"/>
          <w:szCs w:val="28"/>
          <w:rtl w:val="true"/>
          <w:lang w:bidi="ar-SA"/>
        </w:rPr>
        <w:t xml:space="preserve">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ثم المروزي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حدّث عن الزهري، و أبي الزبير المكي، و عمرو بن دينار، و عبد اللّه بن أبي نجيح، و أيوب السّختياني، و عبد الكريم بن أبي المخارق بن أمية البصري، و صالح بن محمّد بن زائدة، و ثابت البناني، و مسلم بن خالد الزّنجي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خالد بن مخلد القطواني، و سعد بن عبد الحميد بن جعفر، و أبو سهل الهيثم بن حميد الأنطاكي، و إسماعيل بن عيسى العطّار، و عبد الرّحمن بن نافع درخت، و أبو إبراهيم إسماعيل بن إبراهيم التّرجماني </w:t>
      </w:r>
      <w:r>
        <w:rPr>
          <w:rStyle w:val="FootnoteAnchor"/>
          <w:rtl w:val="true"/>
        </w:rPr>
        <w:footnoteReference w:id="1429"/>
      </w:r>
      <w:r>
        <w:rPr>
          <w:rFonts w:ascii="Amiri" w:hAnsi="Amiri" w:eastAsia="Amiri" w:cs="Amiri"/>
          <w:color w:val="111111"/>
          <w:sz w:val="28"/>
          <w:sz w:val="28"/>
          <w:szCs w:val="28"/>
          <w:rtl w:val="true"/>
          <w:lang w:bidi="ar-SA"/>
        </w:rPr>
        <w:t>،و أبو شبيل عبد الرّحمن بن واقد الواقدي، و نعيم بن الهيصم، و قتيبة بن سعيد، و الهيثم بن اليمان الرازي، و معن بن عيسى القزّاز، و عبد الصمد بن النّعمان الخراساني، و سويد بن سعيد، و عثمان بن عبد الرّحمن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 و الوليد بن مسلم، و هشام بن عمّار، و حمّاد بن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430"/>
      </w:r>
      <w:r>
        <w:rPr>
          <w:rFonts w:ascii="Amiri" w:hAnsi="Amiri" w:eastAsia="Amiri" w:cs="Amiri"/>
          <w:color w:val="111111"/>
          <w:sz w:val="28"/>
          <w:sz w:val="28"/>
          <w:szCs w:val="28"/>
          <w:rtl w:val="true"/>
          <w:lang w:bidi="ar-SA"/>
        </w:rPr>
        <w:t>، أنا الحاكم أبو أحمد، أنا محمّد بن محمّد بن سليمان الباغندي، نا هشام بن عمّار، نا عبد العزيز الخراساني، نا ثابت البناني، حدثني إسحاق بن عبد اللّه بن نوفل،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عند وفاته فجعل سكرة الموت تذهب به الطويل، ثم سمعته يهمس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يغلب عليه، ثم يعود فيقول مثلها،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بالصلاة، أوصيكم بما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عندها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7335</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أبو سعد الجنزرودي </w:t>
      </w:r>
      <w:r>
        <w:rPr>
          <w:rStyle w:val="FootnoteAnchor"/>
          <w:rtl w:val="true"/>
        </w:rPr>
        <w:footnoteReference w:id="1432"/>
      </w:r>
      <w:r>
        <w:rPr>
          <w:rFonts w:ascii="Amiri" w:hAnsi="Amiri" w:eastAsia="Amiri" w:cs="Amiri"/>
          <w:color w:val="111111"/>
          <w:sz w:val="28"/>
          <w:sz w:val="28"/>
          <w:szCs w:val="28"/>
          <w:rtl w:val="true"/>
          <w:lang w:bidi="ar-SA"/>
        </w:rPr>
        <w:t xml:space="preserve">،أنا أبو سعد محمّد بن بسر بن العباس بن محمّد التميمي الكرابيسي، أنا أبو لبيد محمّد بن إدريس </w:t>
      </w:r>
    </w:p>
    <w:p>
      <w:pPr>
        <w:pStyle w:val="BookText"/>
        <w:rPr/>
      </w:pPr>
      <w:r>
        <w:rPr>
          <w:rFonts w:ascii="Amiri" w:hAnsi="Amiri" w:eastAsia="Amiri" w:cs="Amiri"/>
          <w:color w:val="111111"/>
          <w:sz w:val="28"/>
          <w:sz w:val="28"/>
          <w:szCs w:val="28"/>
          <w:rtl w:val="true"/>
          <w:lang w:bidi="ar-SA"/>
        </w:rPr>
        <w:t xml:space="preserve">السامي </w:t>
      </w:r>
      <w:r>
        <w:rPr>
          <w:rStyle w:val="FootnoteAnchor"/>
          <w:rtl w:val="true"/>
        </w:rPr>
        <w:footnoteReference w:id="1433"/>
      </w:r>
      <w:r>
        <w:rPr>
          <w:rFonts w:ascii="Amiri" w:hAnsi="Amiri" w:eastAsia="Amiri" w:cs="Amiri"/>
          <w:color w:val="111111"/>
          <w:sz w:val="28"/>
          <w:sz w:val="28"/>
          <w:szCs w:val="28"/>
          <w:rtl w:val="true"/>
          <w:lang w:bidi="ar-SA"/>
        </w:rPr>
        <w:t xml:space="preserve">،نا سويد بن سعيد </w:t>
      </w:r>
      <w:r>
        <w:rPr>
          <w:rStyle w:val="FootnoteAnchor"/>
          <w:rtl w:val="true"/>
        </w:rPr>
        <w:footnoteReference w:id="1434"/>
      </w:r>
      <w:r>
        <w:rPr>
          <w:rFonts w:ascii="Amiri" w:hAnsi="Amiri" w:eastAsia="Amiri" w:cs="Amiri"/>
          <w:color w:val="111111"/>
          <w:sz w:val="28"/>
          <w:sz w:val="28"/>
          <w:szCs w:val="28"/>
          <w:rtl w:val="true"/>
          <w:lang w:bidi="ar-SA"/>
        </w:rPr>
        <w:t>،نا ابن التّرجمان، عن الزهري أخبرني سالم بن عبد اللّه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هو قائم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منكم إلى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علي بن طيفور، نا قتيبة بن سعيد، نا عبد العزيز بن حصين بن التّرجمان، 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صلّى على النجاشي، و كنت أنا في الصف الثاني، فكبّر عليه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سهل </w:t>
      </w:r>
      <w:r>
        <w:rPr>
          <w:rStyle w:val="FootnoteAnchor"/>
          <w:rtl w:val="true"/>
        </w:rPr>
        <w:footnoteReference w:id="1435"/>
      </w:r>
      <w:r>
        <w:rPr>
          <w:rFonts w:ascii="IRNazanin" w:hAnsi="IRNazanin" w:eastAsia="IRNazanin"/>
          <w:color w:val="111111"/>
          <w:sz w:val="28"/>
          <w:sz w:val="28"/>
          <w:szCs w:val="28"/>
          <w:rtl w:val="true"/>
          <w:lang w:bidi="fa-IR"/>
        </w:rPr>
        <w:t xml:space="preserve">،نا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أنا أبو الحسن </w:t>
      </w:r>
      <w:r>
        <w:rPr>
          <w:rStyle w:val="FootnoteAnchor"/>
          <w:rtl w:val="true"/>
        </w:rPr>
        <w:footnoteReference w:id="1437"/>
      </w:r>
      <w:r>
        <w:rPr>
          <w:rFonts w:ascii="Amiri" w:hAnsi="Amiri" w:eastAsia="Amiri" w:cs="Amiri"/>
          <w:color w:val="111111"/>
          <w:sz w:val="28"/>
          <w:sz w:val="28"/>
          <w:szCs w:val="28"/>
          <w:rtl w:val="true"/>
          <w:lang w:bidi="ar-SA"/>
        </w:rPr>
        <w:t>بن قبيس، نا و أبو القاسم هبة اللّه بن عبد اللّه بن أحمد الواسطي،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438"/>
      </w:r>
      <w:r>
        <w:rPr>
          <w:rFonts w:ascii="Amiri" w:hAnsi="Amiri" w:eastAsia="Amiri" w:cs="Amiri"/>
          <w:color w:val="111111"/>
          <w:sz w:val="28"/>
          <w:sz w:val="28"/>
          <w:szCs w:val="28"/>
          <w:rtl w:val="true"/>
          <w:lang w:bidi="ar-SA"/>
        </w:rPr>
        <w:t xml:space="preserve">،أنا أبو الفضل، أنا علي بن إبراهيم المستملي، أخبرني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حدثنا أبو عبد اللّه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الحسين بن هريسة،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يعلى حمزة بن محمّد بن علي المامطيري، حدثكم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الحصين بن الترجمان أبو سهل، من أهل مرو عن الزهري ليس بالقوي عندهم، و ليس في رواية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قال </w:t>
      </w:r>
      <w:r>
        <w:rPr>
          <w:rStyle w:val="FootnoteAnchor"/>
          <w:rtl w:val="true"/>
        </w:rPr>
        <w:footnoteReference w:id="1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w:t>
      </w:r>
    </w:p>
    <w:p>
      <w:pPr>
        <w:pStyle w:val="BookText"/>
        <w:rPr/>
      </w:pPr>
      <w:r>
        <w:rPr>
          <w:rFonts w:ascii="Amiri" w:hAnsi="Amiri" w:eastAsia="Amiri" w:cs="Amiri"/>
          <w:color w:val="111111"/>
          <w:sz w:val="28"/>
          <w:sz w:val="28"/>
          <w:szCs w:val="28"/>
          <w:rtl w:val="true"/>
          <w:lang w:bidi="ar-SA"/>
        </w:rPr>
        <w:t>الحصين ليس هو بالقوي عندهم، و كنيته أبو سهل، من أهل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بن الحكاك، أنا عبيد اللّه بن سعيد بن حاتم، أنا الخصيب بن عبد اللّه، أخبرني عبد الكريم بن أبي عبد الرّحمن، أخبرني أبي، أنا عبد اللّه بن أحمد، عن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الحصين بن النعمان </w:t>
      </w:r>
      <w:r>
        <w:rPr>
          <w:rStyle w:val="FootnoteAnchor"/>
          <w:rtl w:val="true"/>
        </w:rPr>
        <w:footnoteReference w:id="1442"/>
      </w:r>
      <w:r>
        <w:rPr>
          <w:rFonts w:ascii="Amiri" w:hAnsi="Amiri" w:eastAsia="Amiri" w:cs="Amiri"/>
          <w:color w:val="111111"/>
          <w:sz w:val="28"/>
          <w:sz w:val="28"/>
          <w:szCs w:val="28"/>
          <w:rtl w:val="true"/>
          <w:lang w:bidi="ar-SA"/>
        </w:rPr>
        <w:t>أبو سهل،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الأصبغ، سكتوا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Style w:val="FootnoteAnchor"/>
          <w:rtl w:val="true"/>
        </w:rPr>
        <w:footnoteReference w:id="1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بن حصين بن الترجمان أبو سهل من أهل مرو، و وقع إلى الشام، روى عن الزهري، و عمرو بن دينار، و ابن أبي نجيح، روى عنه الوليد بن مسلم، و محمّد بن شعيب بن شابور، و هشام بن عمّار،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صالح بن محمّد بن زائدة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46"/>
      </w:r>
      <w:r>
        <w:rPr>
          <w:rFonts w:ascii="Amiri" w:hAnsi="Amiri" w:eastAsia="Amiri" w:cs="Amiri"/>
          <w:color w:val="111111"/>
          <w:sz w:val="28"/>
          <w:sz w:val="28"/>
          <w:szCs w:val="28"/>
          <w:rtl w:val="true"/>
          <w:lang w:bidi="ar-SA"/>
        </w:rPr>
        <w:t>،أنا أبو حازم العبدوي،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الجوزقي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مكي بن عبدان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عبد العزيز بن الحصين بن 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سهل عبد العزيز بن الحصين الترجمان ليس بثقة، 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عن أبي طاهر الأنباري، أنا هبة اللّه بن إبراهيم بن عمر، أنا أبو بكر المهندس، نا أبو بشر الدولابي قال </w:t>
      </w:r>
      <w:r>
        <w:rPr>
          <w:rStyle w:val="FootnoteAnchor"/>
          <w:rtl w:val="true"/>
        </w:rPr>
        <w:footnoteReference w:id="1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 عبد العزيز بن الحصين بن الترجمان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حصين بن ترجمان المؤذن المروزي، عن أبي بكر محمّد بن مسلم الزهري، و أبي سعيد يحيى بن سعيد الأنصاري، و أبي المنذر هشام بن عروة الأسدي، و مسلم </w:t>
      </w:r>
      <w:r>
        <w:rPr>
          <w:rStyle w:val="FootnoteAnchor"/>
          <w:rtl w:val="true"/>
        </w:rPr>
        <w:footnoteReference w:id="1450"/>
      </w:r>
      <w:r>
        <w:rPr>
          <w:rFonts w:ascii="Amiri" w:hAnsi="Amiri" w:eastAsia="Amiri" w:cs="Amiri"/>
          <w:color w:val="111111"/>
          <w:sz w:val="28"/>
          <w:sz w:val="28"/>
          <w:szCs w:val="28"/>
          <w:rtl w:val="true"/>
          <w:lang w:bidi="ar-SA"/>
        </w:rPr>
        <w:t>بن أبي مريم السّلمي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عندهم، روى عنه أبو محمّد عبد الصمد بن النعمان الخراساني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الحصين بن الترجمان </w:t>
      </w:r>
      <w:r>
        <w:rPr>
          <w:rStyle w:val="FootnoteAnchor"/>
          <w:rtl w:val="true"/>
        </w:rPr>
        <w:footnoteReference w:id="1452"/>
      </w:r>
      <w:r>
        <w:rPr>
          <w:rFonts w:ascii="Amiri" w:hAnsi="Amiri" w:eastAsia="Amiri" w:cs="Amiri"/>
          <w:color w:val="111111"/>
          <w:sz w:val="28"/>
          <w:sz w:val="28"/>
          <w:szCs w:val="28"/>
          <w:rtl w:val="true"/>
          <w:lang w:bidi="ar-SA"/>
        </w:rPr>
        <w:t>الخراساني المروزي عن الزهري، و عمرو بن دينار الجمحي، روى عنه محمّد بن شعيب بن شابور القرشي، و عبد الصمد بن النّعمان الخراساني، حديثه ليس بالقائم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حصين بن الترجمان أبو سهل،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الأصبغ المروزي، حدث عن ابن شهاب الزهري، و أبي الزبير المكي، و أيوب السّختياني، و عبد الكريم بن أبي أمية، و عبد اللّه بن أبي نجيح، روى عنه خالد بن مخلد، و سعد بن عبد الحميد بن جعفر، و إسماعيل بن عيسى العطّار، و عبد الرّحمن بن نافع درخت، و أبو إبراهيم الترجماني، و عبد الرّحمن بن واقد الواقدي، و قتيبة بن سعيد، و نعيم بن الهيصم، و غيرهم، و قدم بغداد، و حدّث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الرازي، أنا محمّد بن أحمد بن عيسى السعدي، أنا أبو عبد اللّه بن بطة أخبرنا البغوي، حدثني عباس بن حاتم مولى بني هاشم، نا سعد بن عبد الحميد الأنصاري، نا عبد العزيز بن الحصين بن الترجمان أبو الأصبغ عن أبي أمية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عبد الرّحمن الدمشقي بن عثمان و حدّثني عبد العزيز بن أبي طاهر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محمّد بن الأكفاني نا عبد العزيز بن أبي طاهر نا عبد الرحمن بن عثمان، أنا أبو الميمون البجلي أبو زرعة عبد الرّحمن بن عمرو، قال </w:t>
      </w:r>
      <w:r>
        <w:rPr>
          <w:rStyle w:val="FootnoteAnchor"/>
          <w:rtl w:val="true"/>
        </w:rPr>
        <w:footnoteReference w:id="1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مسهر عن الأخذ عن عبد العزيز بن الحصين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ممن يؤخذ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الحزم </w:t>
      </w:r>
      <w:r>
        <w:rPr>
          <w:rStyle w:val="FootnoteAnchor"/>
          <w:rtl w:val="true"/>
        </w:rPr>
        <w:footnoteReference w:id="1456"/>
      </w:r>
      <w:r>
        <w:rPr>
          <w:rFonts w:ascii="Amiri" w:hAnsi="Amiri" w:eastAsia="Amiri" w:cs="Amiri"/>
          <w:color w:val="111111"/>
          <w:sz w:val="28"/>
          <w:sz w:val="28"/>
          <w:szCs w:val="28"/>
          <w:rtl w:val="true"/>
          <w:lang w:bidi="ar-SA"/>
        </w:rPr>
        <w:t xml:space="preserve">فلا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مسهر يحتج بما أنكر على عبد العزيز بن الحصين، نا سعيد بن عبد العزيز، عن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البلاء على هذه الأمة أن نسوا ذلك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شهر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الحصين سمّاه لنا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حصين بن الترجمان خراساني، و هو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57"/>
      </w:r>
      <w:r>
        <w:rPr>
          <w:rFonts w:ascii="Amiri" w:hAnsi="Amiri" w:eastAsia="Amiri" w:cs="Amiri"/>
          <w:color w:val="111111"/>
          <w:sz w:val="28"/>
          <w:sz w:val="28"/>
          <w:szCs w:val="28"/>
          <w:rtl w:val="true"/>
          <w:lang w:bidi="ar-SA"/>
        </w:rPr>
        <w:t>،أنا الجوهري، أنا محمّد بن العباس، نا محمّد بن القاسم الكوكبي، 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يسأل عن عبد العزيز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عن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عبد العزيز بن الحصين،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لا يسوى حديثه فلسا،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من أهل خراسان من الترجمان، قد كان هاهنا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عبيد اللّه بن عمر الواعظ‍‌، أنا أبي، أنا محمّد بن مخلد، 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الحصين بن الترجمان خراساني،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أنا أبو بكر الخطيب </w:t>
      </w:r>
      <w:r>
        <w:rPr>
          <w:rStyle w:val="FootnoteAnchor"/>
          <w:rtl w:val="true"/>
        </w:rPr>
        <w:footnoteReference w:id="1458"/>
      </w:r>
      <w:r>
        <w:rPr>
          <w:rFonts w:ascii="Amiri" w:hAnsi="Amiri" w:eastAsia="Amiri" w:cs="Amiri"/>
          <w:color w:val="111111"/>
          <w:sz w:val="28"/>
          <w:sz w:val="28"/>
          <w:szCs w:val="28"/>
          <w:rtl w:val="true"/>
          <w:lang w:bidi="ar-SA"/>
        </w:rPr>
        <w:t>، أخبرني علي بن محمّد بن الحسن المالكي، أنا عبد اللّه بن عثمان الصفار، أنا محمّد بن عمران بن موسى الصيرفي، نا عبد اللّه بن علي بن عبد اللّه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الترجمان روى عنه معن و غيره بلاء من البلاء، و ضعّفه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أطراف لوكيع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الحصين فلم يقض لي أن أسمعه، و عبد العزيز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أبي عنه </w:t>
      </w:r>
      <w:r>
        <w:rPr>
          <w:rStyle w:val="FootnoteAnchor"/>
          <w:rtl w:val="true"/>
        </w:rPr>
        <w:footnoteReference w:id="14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بقوي، منكر الحديث، ضعيف الحديث، و هو في الضعف نحو </w:t>
      </w:r>
      <w:r>
        <w:rPr>
          <w:rStyle w:val="FootnoteAnchor"/>
          <w:rtl w:val="true"/>
        </w:rPr>
        <w:footnoteReference w:id="1461"/>
      </w:r>
      <w:r>
        <w:rPr>
          <w:rFonts w:ascii="Amiri" w:hAnsi="Amiri" w:eastAsia="Amiri" w:cs="Amiri"/>
          <w:color w:val="111111"/>
          <w:sz w:val="28"/>
          <w:sz w:val="28"/>
          <w:szCs w:val="28"/>
          <w:rtl w:val="true"/>
          <w:lang w:bidi="ar-SA"/>
        </w:rPr>
        <w:t>عبد الرّحمن بن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أبا زرعة عن عبد العزيز بن 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بن يوسف الميانجي، نا أحمد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الحصين بن الترجمان في موضع يحدث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شهدته روى عنه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قرأ له حديثا،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كتبته لأن بعده حديث بمثله</w:t>
      </w:r>
      <w:r>
        <w:rPr>
          <w:rFonts w:eastAsia="Amiri" w:cs="Amiri" w:ascii="Amiri" w:hAnsi="Amiri"/>
          <w:color w:val="111111"/>
          <w:sz w:val="28"/>
          <w:szCs w:val="28"/>
          <w:rtl w:val="true"/>
          <w:lang w:bidi="ar-SA"/>
        </w:rPr>
        <w:t xml:space="preserve">. </w:t>
      </w:r>
      <w:bookmarkStart w:id="372" w:name="pg16713_193795"/>
    </w:p>
    <w:p>
      <w:pPr>
        <w:pStyle w:val="BookText"/>
        <w:rPr/>
      </w:pPr>
      <w:bookmarkEnd w:id="372"/>
      <w:r>
        <w:rPr>
          <w:rFonts w:ascii="Amiri" w:hAnsi="Amiri" w:eastAsia="Amiri" w:cs="Amiri"/>
          <w:color w:val="111111"/>
          <w:sz w:val="28"/>
          <w:sz w:val="28"/>
          <w:szCs w:val="28"/>
          <w:rtl w:val="true"/>
          <w:lang w:bidi="ar-SA"/>
        </w:rPr>
        <w:t xml:space="preserve">أخبرنا أبو الحسن علي بن 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62"/>
      </w:r>
      <w:r>
        <w:rPr>
          <w:rFonts w:ascii="Amiri" w:hAnsi="Amiri" w:eastAsia="Amiri" w:cs="Amiri"/>
          <w:color w:val="111111"/>
          <w:sz w:val="28"/>
          <w:sz w:val="28"/>
          <w:szCs w:val="28"/>
          <w:rtl w:val="true"/>
          <w:lang w:bidi="ar-SA"/>
        </w:rPr>
        <w:t>،أنا القاضي أبو العلاء محمّد بن علي الواسطي، نا أبو مسلم بن مهران، أنا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صالح بن محمّد عن عبد العزيز بن الحصين بن الترجمان‌؟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الحسن 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أنا علي بن منير، أنا الحسن بن رشيق، نا أبو عبد الرّحمن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63"/>
      </w:r>
      <w:r>
        <w:rPr>
          <w:rFonts w:ascii="Amiri" w:hAnsi="Amiri" w:eastAsia="Amiri" w:cs="Amiri"/>
          <w:color w:val="111111"/>
          <w:sz w:val="28"/>
          <w:sz w:val="28"/>
          <w:szCs w:val="28"/>
          <w:rtl w:val="true"/>
          <w:lang w:bidi="ar-SA"/>
        </w:rPr>
        <w:t>،أنا البرقاني، أنا أحمد بن سعيد بن سعد، نا عبد الكريم بن أحمد بن شعيب النسائي،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الحصين بن الترجمان أبو سهل، خراساني، مروزي،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منصور عبد الرّحيم بن عبد الكريم، أنا أبو بكر البيهقي، أنا أبو عبد اللّه الحافظ‍‌، أخبرني أبو علي الحسين بن علي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الحصين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قال </w:t>
      </w:r>
      <w:r>
        <w:rPr>
          <w:rStyle w:val="FootnoteAnchor"/>
          <w:rtl w:val="true"/>
        </w:rPr>
        <w:footnoteReference w:id="1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الضعف على رواياته بيّن، و قد روى عن الزهري أحاديث مشاهير، و أحاديث مناكير، و عبد العزيز بين الضعف فيما يرويه</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318126_73709187"/>
      <w:bookmarkStart w:id="374" w:name="_Toc142"/>
      <w:bookmarkEnd w:id="373"/>
      <w:r>
        <w:rPr/>
        <w:t>4099</w:t>
      </w:r>
      <w:r>
        <w:rPr>
          <w:rtl w:val="true"/>
        </w:rPr>
        <w:t xml:space="preserve"> - </w:t>
      </w:r>
      <w:r>
        <w:rPr>
          <w:rtl w:val="true"/>
        </w:rPr>
        <w:t>عبد العزيز بن حيّان بن صابر بن حريث</w:t>
      </w:r>
      <w:bookmarkEnd w:id="374"/>
    </w:p>
    <w:p>
      <w:pPr>
        <w:pStyle w:val="BookText"/>
        <w:rPr/>
      </w:pP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حيّان </w:t>
      </w:r>
      <w:r>
        <w:rPr>
          <w:rStyle w:val="FootnoteAnchor"/>
          <w:rtl w:val="true"/>
        </w:rPr>
        <w:footnoteReference w:id="1465"/>
      </w:r>
      <w:r>
        <w:rPr>
          <w:rFonts w:ascii="Amiri" w:hAnsi="Amiri" w:eastAsia="Amiri" w:cs="Amiri"/>
          <w:color w:val="111111"/>
          <w:sz w:val="28"/>
          <w:sz w:val="28"/>
          <w:szCs w:val="28"/>
          <w:rtl w:val="true"/>
          <w:lang w:bidi="ar-SA"/>
        </w:rPr>
        <w:t>بن صابر بن حريث</w:t>
      </w:r>
    </w:p>
    <w:p>
      <w:pPr>
        <w:pStyle w:val="BookText"/>
        <w:rPr/>
      </w:pPr>
      <w:r>
        <w:rPr>
          <w:rFonts w:ascii="Amiri" w:hAnsi="Amiri" w:eastAsia="Amiri" w:cs="Amiri"/>
          <w:color w:val="111111"/>
          <w:sz w:val="28"/>
          <w:sz w:val="28"/>
          <w:szCs w:val="28"/>
          <w:rtl w:val="true"/>
          <w:lang w:bidi="ar-SA"/>
        </w:rPr>
        <w:t xml:space="preserve">أبو القاسم الأزدي المعولي </w:t>
      </w:r>
      <w:r>
        <w:rPr>
          <w:rStyle w:val="FootnoteAnchor"/>
          <w:rtl w:val="true"/>
        </w:rPr>
        <w:footnoteReference w:id="1466"/>
      </w:r>
      <w:r>
        <w:rPr>
          <w:rFonts w:ascii="Amiri" w:hAnsi="Amiri" w:eastAsia="Amiri" w:cs="Amiri"/>
          <w:color w:val="111111"/>
          <w:sz w:val="28"/>
          <w:sz w:val="28"/>
          <w:szCs w:val="28"/>
          <w:rtl w:val="true"/>
          <w:lang w:bidi="ar-SA"/>
        </w:rPr>
        <w:t xml:space="preserve">الموصلي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سمع بدمشق هشام بن عمّار، و دحيم بن إبراهيم،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مصفّى، و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السّري العسقلاني،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رمح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عنهم و عن العباس بن سليم، و أبان بن سفيان، و إسحاق بن عبد الواحد، و محمّد بن علي بن أبي خداش، و غسان بن الربيع المواصلة، و أحمد بن عبد اللّه بن يونس، </w:t>
      </w:r>
    </w:p>
    <w:p>
      <w:pPr>
        <w:pStyle w:val="BookText"/>
        <w:rPr/>
      </w:pPr>
      <w:r>
        <w:rPr>
          <w:rFonts w:ascii="Amiri" w:hAnsi="Amiri" w:eastAsia="Amiri" w:cs="Amiri"/>
          <w:color w:val="111111"/>
          <w:sz w:val="28"/>
          <w:sz w:val="28"/>
          <w:szCs w:val="28"/>
          <w:rtl w:val="true"/>
          <w:lang w:bidi="ar-SA"/>
        </w:rPr>
        <w:t xml:space="preserve">و يحيى بن عبد الحميد الحمّاني، و محمّد بن عبد اللّه بن نمير، و أبي بكر بن أبي شيبة الكوفيين، و أبي جعفر عبد اللّه بن محمّد النّفيلي </w:t>
      </w:r>
      <w:r>
        <w:rPr>
          <w:rStyle w:val="FootnoteAnchor"/>
          <w:rtl w:val="true"/>
        </w:rPr>
        <w:footnoteReference w:id="1468"/>
      </w:r>
      <w:r>
        <w:rPr>
          <w:rFonts w:ascii="Amiri" w:hAnsi="Amiri" w:eastAsia="Amiri" w:cs="Amiri"/>
          <w:color w:val="111111"/>
          <w:sz w:val="28"/>
          <w:sz w:val="28"/>
          <w:szCs w:val="28"/>
          <w:rtl w:val="true"/>
          <w:lang w:bidi="ar-SA"/>
        </w:rPr>
        <w:t>،و أحمد بن عبد الملك بن واقد، و سليمان بن شعيب المقرئ، و عبد اللّه بن إبراهيم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ابناه أبو جابر زيد، و إبراهيم أبا عبد العزيز، و أبو عوانة يعقوب بن إسحاق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469"/>
      </w:r>
      <w:r>
        <w:rPr>
          <w:rFonts w:ascii="Amiri" w:hAnsi="Amiri" w:eastAsia="Amiri" w:cs="Amiri"/>
          <w:color w:val="111111"/>
          <w:sz w:val="28"/>
          <w:sz w:val="28"/>
          <w:szCs w:val="28"/>
          <w:rtl w:val="true"/>
          <w:lang w:bidi="ar-SA"/>
        </w:rPr>
        <w:t>،نا إبراهيم بن عبد العزيز بن حيّان،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أحمد، نا يعقوب بن إسحاق بن إبراهيم بن يزيد، نا عبد العزيز بن حيّان، نا هشام بن عمّار، نا سويد بن عبد العزيز،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جهنّم رحى تطحن علماء السوء طحنا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كتاب سويد بن عبد العزيز الذي يروي عنه هشام بن عمار، ليس فيه هذا الحديث، و هذا ينفرد به عن هشام عبد العزيز بن حيّان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القشيري، أنا أبي أبو القاسم، أنا أبو نعيم عبد الملك بن محمّد الأزهري، أنا أبو عوانة يعقوب بن إسحاق، نا عثمان بن خرّزاذ، و عبد العزيز بن حيّان الموصلي، نا أبو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حفص النّفيلي،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معقل بن عبيد اللّه،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الاستجمار وتر، و رمي الجمار وتر، و السعي بين الصفا و المروة 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علي بن محمّد بن علي بن الأحنف الخطيب، أنا أبو الفرج محمّد بن إدريس بن محمّد بن إدريس بن محمّد بن إدريس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منصور و المظفر بن محمّد الطوسي، أنا أبو زكريا، نا يزيد بن محمّد بن إياس الأزدي في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محدّثي أهل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الطبقة الثانية،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عبد العزيز بن حيّان بن صابر بن حريث المعولي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معولة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w:t>
      </w:r>
      <w:bookmarkStart w:id="375" w:name="pg16713_193797"/>
    </w:p>
    <w:p>
      <w:pPr>
        <w:pStyle w:val="BookText"/>
        <w:rPr/>
      </w:pPr>
      <w:bookmarkEnd w:id="375"/>
      <w:r>
        <w:rPr>
          <w:rFonts w:ascii="Amiri" w:hAnsi="Amiri" w:eastAsia="Amiri" w:cs="Amiri"/>
          <w:color w:val="111111"/>
          <w:sz w:val="28"/>
          <w:sz w:val="28"/>
          <w:szCs w:val="28"/>
          <w:rtl w:val="true"/>
          <w:lang w:bidi="ar-SA"/>
        </w:rPr>
        <w:t xml:space="preserve">فضل و صلاح، طلب الحديث، و رحل فيه، و أكثر الكتاب، سمع من العباس بن سليم، و أبان بن سفيان، و إسحاق بن عبد الواحد، و محمّد بن علي بن أبي خداش، و غسان و غيرهم من المواصلة، و من أحمد بن عبد اللّه بن يونس، و يحيى الحمّاني، و محمّد بن عبد اللّه بن نمير، و ابن أبي شيبة و غيرهم من الكوفيين و من العقيلي، و أحمد بن عبد الملك بن واقد الحرانيّين و غيرهم من الجزريين و كتب بالشام عن هشام بن عمّار، و دحيم، و محمّد بن مصفّا، و ابن رمح، و نظرائهم </w:t>
      </w:r>
      <w:r>
        <w:rPr>
          <w:rStyle w:val="FootnoteAnchor"/>
          <w:rtl w:val="true"/>
        </w:rPr>
        <w:footnoteReference w:id="1470"/>
      </w:r>
      <w:r>
        <w:rPr>
          <w:rFonts w:ascii="Amiri" w:hAnsi="Amiri" w:eastAsia="Amiri" w:cs="Amiri"/>
          <w:color w:val="111111"/>
          <w:sz w:val="28"/>
          <w:sz w:val="28"/>
          <w:szCs w:val="28"/>
          <w:rtl w:val="true"/>
          <w:lang w:bidi="ar-SA"/>
        </w:rPr>
        <w:t xml:space="preserve">من الشاميين، وصف </w:t>
      </w:r>
      <w:r>
        <w:rPr>
          <w:rStyle w:val="FootnoteAnchor"/>
          <w:rtl w:val="true"/>
        </w:rPr>
        <w:footnoteReference w:id="1471"/>
      </w:r>
      <w:r>
        <w:rPr>
          <w:rFonts w:ascii="Amiri" w:hAnsi="Amiri" w:eastAsia="Amiri" w:cs="Amiri"/>
          <w:color w:val="111111"/>
          <w:sz w:val="28"/>
          <w:sz w:val="28"/>
          <w:szCs w:val="28"/>
          <w:rtl w:val="true"/>
          <w:lang w:bidi="ar-SA"/>
        </w:rPr>
        <w:t>حديثه و حديث الناس دهرا طويلا، و توفي سنة إحدى و ستين و مائتين</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2318128_73709187"/>
      <w:bookmarkStart w:id="377" w:name="_Toc143"/>
      <w:bookmarkEnd w:id="376"/>
      <w:r>
        <w:rPr/>
        <w:t>4100</w:t>
      </w:r>
      <w:r>
        <w:rPr>
          <w:rtl w:val="true"/>
        </w:rPr>
        <w:t xml:space="preserve"> - </w:t>
      </w:r>
      <w:r>
        <w:rPr>
          <w:rtl w:val="true"/>
        </w:rPr>
        <w:t>عبد العزيز بن خلف بن محمّد بن المكتفي</w:t>
      </w:r>
      <w:bookmarkEnd w:id="377"/>
    </w:p>
    <w:p>
      <w:pPr>
        <w:pStyle w:val="BookText"/>
        <w:rPr/>
      </w:pPr>
      <w:r>
        <w:rPr>
          <w:rFonts w:ascii="Amiri" w:hAnsi="Amiri" w:eastAsia="Amiri" w:cs="Amiri"/>
          <w:color w:val="111111"/>
          <w:sz w:val="28"/>
          <w:sz w:val="28"/>
          <w:szCs w:val="28"/>
          <w:rtl w:val="true"/>
          <w:lang w:bidi="ar-SA"/>
        </w:rPr>
        <w:t>أبو الأصبغ،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المعافري الأندلسي</w:t>
      </w:r>
    </w:p>
    <w:p>
      <w:pPr>
        <w:pStyle w:val="BookText"/>
        <w:rPr/>
      </w:pPr>
      <w:r>
        <w:rPr>
          <w:rFonts w:ascii="Amiri" w:hAnsi="Amiri" w:eastAsia="Amiri" w:cs="Amiri"/>
          <w:color w:val="111111"/>
          <w:sz w:val="28"/>
          <w:sz w:val="28"/>
          <w:szCs w:val="28"/>
          <w:rtl w:val="true"/>
          <w:lang w:bidi="ar-SA"/>
        </w:rPr>
        <w:t>قدم دمشق سنة اثنتين و خمسمائة، و حدّث بها بكتاب الموطّأ عن الفقيه أبي داود سليمان بن أبي القاسم مولى هشام الأموي، و سمعه منه</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عن أبي عمر يوسف بن عبد اللّه بن عبد البرّ، عن أبي عثمان سعيد بن نصر، عن قاسم بن أصبغ البناني، عن محمّد بن وضاح، عن يحيى بن يحيى، عن مالك، و من طريقين آخرين لابن عبد البرّ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الفقيه أبو الحسن السّلمي، و أبو محمّد بن الأكفاني، و خالي الأكبر، و أخي أبو الحسين هبة اللّه بن الحسن الفقيه، و أبو محمّد عبد الرّحمن بن صابر، و جماعة غيرهم، و أجاز لي جميع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الأصبغ عبد العزيز بن خلف، نا أبو داود سليمان بن أبي القاسم</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من بلاد الأندلس سنة ثلاث و تسعين و أربعمائة، نا أبو عمر يوسف بن عبد اللّه بن عبد البرّ، نا أبو عثمان سعيد بن نصر، نا قاسم بن أصبغ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قال ابن عبد البر</w:t>
      </w:r>
      <w:r>
        <w:rPr>
          <w:rFonts w:eastAsia="IRNazanin" w:cs="IRNazanin"/>
          <w:color w:val="111111"/>
          <w:sz w:val="28"/>
          <w:szCs w:val="28"/>
          <w:rtl w:val="true"/>
          <w:lang w:bidi="fa-IR"/>
        </w:rPr>
        <w:t xml:space="preserve">... </w:t>
      </w:r>
      <w:r>
        <w:rPr>
          <w:rStyle w:val="FootnoteAnchor"/>
          <w:rtl w:val="true"/>
        </w:rPr>
        <w:footnoteReference w:id="1475"/>
      </w:r>
      <w:r>
        <w:rPr>
          <w:rFonts w:ascii="Amiri" w:hAnsi="Amiri" w:eastAsia="Amiri" w:cs="Amiri"/>
          <w:color w:val="111111"/>
          <w:sz w:val="28"/>
          <w:sz w:val="28"/>
          <w:szCs w:val="28"/>
          <w:rtl w:val="true"/>
          <w:lang w:bidi="ar-SA"/>
        </w:rPr>
        <w:t>علي أحمد بن قاسم التاهرتي، عن محمّد بن عبد اللّه بن أبي دليم، و وهب بن ميسرة، عن ابن وضاح</w:t>
      </w:r>
      <w:r>
        <w:rPr>
          <w:rFonts w:eastAsia="Amiri" w:cs="Amiri" w:ascii="Amiri" w:hAnsi="Amiri"/>
          <w:color w:val="111111"/>
          <w:sz w:val="28"/>
          <w:szCs w:val="28"/>
          <w:rtl w:val="true"/>
          <w:lang w:bidi="ar-SA"/>
        </w:rPr>
        <w:t xml:space="preserve">. </w:t>
      </w:r>
      <w:bookmarkStart w:id="378" w:name="pg16713_193798"/>
    </w:p>
    <w:p>
      <w:pPr>
        <w:pStyle w:val="BookText"/>
        <w:rPr/>
      </w:pPr>
      <w:bookmarkEnd w:id="3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أحمد بن محمّد بن الحسين، عن أحمد بن مطرف، و أحمد بن سعيد جميعا عن عبيد اللّه بن يحيى كلاهما عن يحيى بن يحيى، عن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عبد العزيز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 أربعين و أربعمائة في شهر رجب منها لثمان خلون منه في يوم الثلاثاء وقت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بالأندلس</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318130_73709187"/>
      <w:bookmarkStart w:id="380" w:name="_Toc144"/>
      <w:bookmarkEnd w:id="379"/>
      <w:r>
        <w:rPr/>
        <w:t>4101</w:t>
      </w:r>
      <w:r>
        <w:rPr>
          <w:rtl w:val="true"/>
        </w:rPr>
        <w:t xml:space="preserve"> - </w:t>
      </w:r>
      <w:r>
        <w:rPr>
          <w:rtl w:val="true"/>
        </w:rPr>
        <w:t xml:space="preserve">عبد العزيز بن زرارة بن جزء </w:t>
      </w:r>
      <w:r>
        <w:rPr>
          <w:rtl w:val="true"/>
        </w:rPr>
        <w:t>[</w:t>
      </w:r>
      <w:r>
        <w:rPr>
          <w:rtl w:val="true"/>
        </w:rPr>
        <w:t>بن</w:t>
      </w:r>
      <w:r>
        <w:rPr>
          <w:rtl w:val="true"/>
        </w:rPr>
        <w:t xml:space="preserve">] </w:t>
      </w:r>
      <w:r>
        <w:rPr>
          <w:rtl w:val="true"/>
        </w:rPr>
        <w:t>عمرو بن عوف</w:t>
      </w:r>
      <w:bookmarkEnd w:id="380"/>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زرارة بن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76"/>
      </w:r>
      <w:r>
        <w:rPr>
          <w:rFonts w:ascii="IRNazanin" w:hAnsi="IRNazanin" w:eastAsia="IRNazanin"/>
          <w:color w:val="111111"/>
          <w:sz w:val="28"/>
          <w:sz w:val="28"/>
          <w:szCs w:val="28"/>
          <w:rtl w:val="true"/>
          <w:lang w:bidi="fa-IR"/>
        </w:rPr>
        <w:t>عمرو بن عوف</w:t>
      </w:r>
    </w:p>
    <w:p>
      <w:pPr>
        <w:pStyle w:val="BookText"/>
        <w:rPr/>
      </w:pPr>
      <w:r>
        <w:rPr>
          <w:rFonts w:ascii="Amiri" w:hAnsi="Amiri" w:eastAsia="Amiri" w:cs="Amiri"/>
          <w:color w:val="111111"/>
          <w:sz w:val="28"/>
          <w:sz w:val="28"/>
          <w:szCs w:val="28"/>
          <w:rtl w:val="true"/>
          <w:lang w:bidi="ar-SA"/>
        </w:rPr>
        <w:t>ابن كعب بن أبي بكر بن كلاب بن ربيعة</w:t>
      </w:r>
    </w:p>
    <w:p>
      <w:pPr>
        <w:pStyle w:val="BookText"/>
        <w:rPr/>
      </w:pPr>
      <w:r>
        <w:rPr>
          <w:rFonts w:ascii="Amiri" w:hAnsi="Amiri" w:eastAsia="Amiri" w:cs="Amiri"/>
          <w:color w:val="111111"/>
          <w:sz w:val="28"/>
          <w:sz w:val="28"/>
          <w:szCs w:val="28"/>
          <w:rtl w:val="true"/>
          <w:lang w:bidi="ar-SA"/>
        </w:rPr>
        <w:t xml:space="preserve">ابن عامر بن صعصعة بن معاوية بن بكر الكلابي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وفد على معاوية و طال مكثه على بابه، و له في ذلك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المقرئ و غيرهما عنه، نا أبو أحمد عبيد اللّه بن أحمد بن محمّد الفرضي، نا أبو بكر محمّد بن يحيى بن عبد اللّه الصولي، أنا أبو العيناء، نا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العزيز بن زرارة لما وصل إلى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أزل استدل بالمعروف عليك، و أمتطي النهار إليك، حتى إذا جاء الليل أقام بدني، و سافر أملي، و الاجتهاد عذر، و إذا بلغت فقط‍‌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الفتح نصر بن إبراهيم، عن أبي الحسن بن السّمسار، أنا محمّد بن أحمد بن عثمان الشاهد، أنشدنا أبو بكر محمّد بن جعفر العسكري، أنشدني أبو جعفر العبدي لعبد العزيز بن زرارة الكلابي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لبّ‌ اللبيب بغير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بأمتع في المعيشة من قبيل </w:t>
      </w:r>
      <w:r>
        <w:rPr>
          <w:rStyle w:val="FootnoteAnchor"/>
          <w:rtl w:val="true"/>
        </w:rPr>
        <w:footnoteReference w:id="148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الحظّ‍‌ يستر عيب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هيهات الحظوظ‍‌ من العقول </w:t>
      </w:r>
    </w:p>
    <w:p>
      <w:pPr>
        <w:pStyle w:val="BookText"/>
        <w:rPr/>
      </w:pPr>
      <w:r>
        <w:rPr>
          <w:rFonts w:ascii="Amiri" w:hAnsi="Amiri" w:eastAsia="Amiri" w:cs="Amiri"/>
          <w:color w:val="111111"/>
          <w:sz w:val="28"/>
          <w:sz w:val="28"/>
          <w:szCs w:val="28"/>
          <w:rtl w:val="true"/>
          <w:lang w:bidi="ar-SA"/>
        </w:rPr>
        <w:t>أخبرنا أبو بكر محمّد بن محمّد بن كرتيلا، أنا محمّد بن علي الخياط‍‌، أنا أحمد بن عبد اللّه بن الخضر السّوسنجردي، أنا أبو جعفر أحمد بن أبي طالب علي بن محمّد الكاتب، أنا أبي، أنا أبو عمرو محمّد بن مروان بن عمر السعيدي، أخبرني محمّد بن الحسن الأزدي، حدثني سهل بن محمّد، نا العتبي،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عبد العزيز بن زرارة بباب معاوية أشهرا لا يؤذن له، ثم بلغ معاوية خبره،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ائذنوا له، فلما دخل وقف بين يديه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 آيست من الدخول</w:t>
      </w:r>
    </w:p>
    <w:p>
      <w:pPr>
        <w:pStyle w:val="BookText"/>
        <w:rPr/>
      </w:pPr>
      <w:r>
        <w:rPr>
          <w:rFonts w:ascii="Amiri" w:hAnsi="Amiri" w:eastAsia="Amiri" w:cs="Amiri"/>
          <w:color w:val="111111"/>
          <w:sz w:val="28"/>
          <w:sz w:val="28"/>
          <w:szCs w:val="28"/>
          <w:rtl w:val="true"/>
          <w:lang w:bidi="ar-SA"/>
        </w:rPr>
        <w:t xml:space="preserve">و ما نلت الدخول إليه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محلّة الرجل الذليل</w:t>
      </w:r>
    </w:p>
    <w:p>
      <w:pPr>
        <w:pStyle w:val="BookText"/>
        <w:rPr/>
      </w:pPr>
      <w:r>
        <w:rPr>
          <w:rFonts w:ascii="Amiri" w:hAnsi="Amiri" w:eastAsia="Amiri" w:cs="Amiri"/>
          <w:color w:val="111111"/>
          <w:sz w:val="28"/>
          <w:sz w:val="28"/>
          <w:szCs w:val="28"/>
          <w:rtl w:val="true"/>
          <w:lang w:bidi="ar-SA"/>
        </w:rPr>
        <w:t xml:space="preserve">و أغضبت الجفون على فداها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إلى قال و قيل</w:t>
      </w:r>
    </w:p>
    <w:p>
      <w:pPr>
        <w:pStyle w:val="BookText"/>
        <w:rPr/>
      </w:pPr>
      <w:r>
        <w:rPr>
          <w:rFonts w:ascii="Amiri" w:hAnsi="Amiri" w:eastAsia="Amiri" w:cs="Amiri"/>
          <w:color w:val="111111"/>
          <w:sz w:val="28"/>
          <w:sz w:val="28"/>
          <w:szCs w:val="28"/>
          <w:rtl w:val="true"/>
          <w:lang w:bidi="ar-SA"/>
        </w:rPr>
        <w:t xml:space="preserve">فأدركت الذي أملت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بمكث و الخطا زاد العجول</w:t>
      </w:r>
    </w:p>
    <w:p>
      <w:pPr>
        <w:pStyle w:val="BookText"/>
        <w:rPr/>
      </w:pP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عبد العزيز بن زرارة الكلابي مع أبيه على معاوية، فمكث ببابه لا يؤذن له و عبد العزيز إذ ذاك حدث من أطراف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اليوم استأذن له غدا نفه بطرفه، و أن معاوية يعجب به و يمدحه، فنظر إليه أعرابي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يأذن اليوم لعبد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له عبد العزيز غدا</w:t>
      </w:r>
    </w:p>
    <w:p>
      <w:pPr>
        <w:pStyle w:val="BookText"/>
        <w:rPr/>
      </w:pPr>
      <w:r>
        <w:rPr>
          <w:rFonts w:ascii="Amiri" w:hAnsi="Amiri" w:eastAsia="Amiri" w:cs="Amiri"/>
          <w:color w:val="111111"/>
          <w:sz w:val="28"/>
          <w:sz w:val="28"/>
          <w:szCs w:val="28"/>
          <w:rtl w:val="true"/>
          <w:lang w:bidi="ar-SA"/>
        </w:rPr>
        <w:t xml:space="preserve">أصيد في الذروة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كالقمر التم إذا ما بدا</w:t>
      </w:r>
    </w:p>
    <w:p>
      <w:pPr>
        <w:pStyle w:val="BookText"/>
        <w:rPr/>
      </w:pPr>
      <w:r>
        <w:rPr>
          <w:rFonts w:ascii="Amiri" w:hAnsi="Amiri" w:eastAsia="Amiri" w:cs="Amiri"/>
          <w:color w:val="111111"/>
          <w:sz w:val="28"/>
          <w:sz w:val="28"/>
          <w:szCs w:val="28"/>
          <w:rtl w:val="true"/>
          <w:lang w:bidi="ar-SA"/>
        </w:rPr>
        <w:t xml:space="preserve">لم يبلغ الشيخان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 بل سادهم أمردا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عرف معاوية مكانه، فأمر بإدخاله،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أو ينفذ مني أبي، فجلّ‌ في عين معاوية و أدخل أباه قبله،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زلت أقطع البلاد إليك و يدلني فضلك عليك، لا أعرف يوما حتى إذا أجنني الليل أقام بدني، و سافر أملي و الاجتهاد عاذر، و إن بلغتك فقطي </w:t>
      </w:r>
      <w:r>
        <w:rPr>
          <w:rStyle w:val="FootnoteAnchor"/>
          <w:rtl w:val="true"/>
        </w:rPr>
        <w:footnoteReference w:id="1482"/>
      </w:r>
      <w:r>
        <w:rPr>
          <w:rFonts w:ascii="Amiri" w:hAnsi="Amiri" w:eastAsia="Amiri" w:cs="Amiri"/>
          <w:color w:val="111111"/>
          <w:sz w:val="28"/>
          <w:sz w:val="28"/>
          <w:szCs w:val="28"/>
          <w:rtl w:val="true"/>
          <w:lang w:bidi="ar-SA"/>
        </w:rPr>
        <w:t>ثم أنا على بابك منذ سنة أستعين على الجفاء بالصبر، و قد رأيت أقواما أدناهم منك الحظ‍‌، و آخرين أبعدهم الحرمان فليس للمقرّب أن يأمن، و لا للمبعد أن ييأس، و أن أول المعرفة الاختيار،</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و اختير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معاوية من كلامه، و دعا يزيد ابنه فوضع </w:t>
      </w:r>
    </w:p>
    <w:p>
      <w:pPr>
        <w:pStyle w:val="BookText"/>
        <w:rPr/>
      </w:pPr>
      <w:r>
        <w:rPr>
          <w:rFonts w:ascii="Amiri" w:hAnsi="Amiri" w:eastAsia="Amiri" w:cs="Amiri"/>
          <w:color w:val="111111"/>
          <w:sz w:val="28"/>
          <w:sz w:val="28"/>
          <w:szCs w:val="28"/>
          <w:rtl w:val="true"/>
          <w:lang w:bidi="ar-SA"/>
        </w:rPr>
        <w:t>يده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آخه، ثم ولاه بعد ذلك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فذكر البيتين الأولين و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فأغضبت الجفون على فداها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صنت النفس عن قال و قيل</w:t>
      </w:r>
    </w:p>
    <w:p>
      <w:pPr>
        <w:pStyle w:val="BookText"/>
        <w:rPr/>
      </w:pPr>
      <w:r>
        <w:rPr>
          <w:rFonts w:ascii="Amiri" w:hAnsi="Amiri" w:eastAsia="Amiri" w:cs="Amiri"/>
          <w:color w:val="111111"/>
          <w:sz w:val="28"/>
          <w:sz w:val="28"/>
          <w:szCs w:val="28"/>
          <w:rtl w:val="true"/>
          <w:lang w:bidi="ar-SA"/>
        </w:rPr>
        <w:t xml:space="preserve">و لو أنّي عجلت سفهت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العثار مع العجول</w:t>
      </w:r>
    </w:p>
    <w:p>
      <w:pPr>
        <w:pStyle w:val="BookText"/>
        <w:rPr/>
      </w:pPr>
      <w:r>
        <w:rPr>
          <w:rFonts w:ascii="Amiri" w:hAnsi="Amiri" w:eastAsia="Amiri" w:cs="Amiri"/>
          <w:color w:val="111111"/>
          <w:sz w:val="28"/>
          <w:sz w:val="28"/>
          <w:szCs w:val="28"/>
          <w:rtl w:val="true"/>
          <w:lang w:bidi="ar-SA"/>
        </w:rPr>
        <w:t xml:space="preserve">رأيت الحظّ‍‌ يستر كلّ‌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الحظوظ‍‌ من العقول</w:t>
      </w:r>
    </w:p>
    <w:p>
      <w:pPr>
        <w:pStyle w:val="BookText"/>
        <w:rPr/>
      </w:pPr>
      <w:r>
        <w:rPr>
          <w:rFonts w:ascii="Amiri" w:hAnsi="Amiri" w:eastAsia="Amiri" w:cs="Amiri"/>
          <w:color w:val="111111"/>
          <w:sz w:val="28"/>
          <w:sz w:val="28"/>
          <w:szCs w:val="28"/>
          <w:rtl w:val="true"/>
          <w:lang w:bidi="ar-SA"/>
        </w:rPr>
        <w:t xml:space="preserve">فبينما هو كذلك، و معاوية ينفله في أعماله إذ أتاه نعيه </w:t>
      </w:r>
      <w:r>
        <w:rPr>
          <w:rStyle w:val="FootnoteAnchor"/>
          <w:rtl w:val="true"/>
        </w:rPr>
        <w:footnoteReference w:id="1484"/>
      </w:r>
      <w:r>
        <w:rPr>
          <w:rFonts w:ascii="Amiri" w:hAnsi="Amiri" w:eastAsia="Amiri" w:cs="Amiri"/>
          <w:color w:val="111111"/>
          <w:sz w:val="28"/>
          <w:sz w:val="28"/>
          <w:szCs w:val="28"/>
          <w:rtl w:val="true"/>
          <w:lang w:bidi="ar-SA"/>
        </w:rPr>
        <w:t>،فأحضر معاوية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مات فتى </w:t>
      </w:r>
      <w:r>
        <w:rPr>
          <w:rStyle w:val="FootnoteAnchor"/>
          <w:rtl w:val="true"/>
        </w:rPr>
        <w:footnoteReference w:id="1485"/>
      </w:r>
      <w:r>
        <w:rPr>
          <w:rFonts w:ascii="Amiri" w:hAnsi="Amiri" w:eastAsia="Amiri" w:cs="Amiri"/>
          <w:color w:val="111111"/>
          <w:sz w:val="28"/>
          <w:sz w:val="28"/>
          <w:szCs w:val="28"/>
          <w:rtl w:val="true"/>
          <w:lang w:bidi="ar-SA"/>
        </w:rPr>
        <w:t>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ابنك أو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فاسترجع،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إذ قيل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الحروب و سدّ الثّغورا</w:t>
      </w:r>
    </w:p>
    <w:p>
      <w:pPr>
        <w:pStyle w:val="BookText"/>
        <w:rPr/>
      </w:pPr>
      <w:r>
        <w:rPr>
          <w:rFonts w:ascii="Amiri" w:hAnsi="Amiri" w:eastAsia="Amiri" w:cs="Amiri"/>
          <w:color w:val="111111"/>
          <w:sz w:val="28"/>
          <w:sz w:val="28"/>
          <w:szCs w:val="28"/>
          <w:rtl w:val="true"/>
          <w:lang w:bidi="ar-SA"/>
        </w:rPr>
        <w:t xml:space="preserve">و ساد هناك بني عامر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عليها الأمورا</w:t>
      </w:r>
    </w:p>
    <w:p>
      <w:pPr>
        <w:pStyle w:val="BookText"/>
        <w:rPr/>
      </w:pPr>
      <w:r>
        <w:rPr>
          <w:rFonts w:ascii="Amiri" w:hAnsi="Amiri" w:eastAsia="Amiri" w:cs="Amiri"/>
          <w:color w:val="111111"/>
          <w:sz w:val="28"/>
          <w:sz w:val="28"/>
          <w:szCs w:val="28"/>
          <w:rtl w:val="true"/>
          <w:lang w:bidi="ar-SA"/>
        </w:rPr>
        <w:t xml:space="preserve">و حاط‍‌ الحريم و كفّ‌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الكثير و أغنى الفقيرا</w:t>
      </w:r>
    </w:p>
    <w:p>
      <w:pPr>
        <w:pStyle w:val="BookText"/>
        <w:rPr/>
      </w:pPr>
      <w:r>
        <w:rPr>
          <w:rFonts w:ascii="Amiri" w:hAnsi="Amiri" w:eastAsia="Amiri" w:cs="Amiri"/>
          <w:color w:val="111111"/>
          <w:sz w:val="28"/>
          <w:sz w:val="28"/>
          <w:szCs w:val="28"/>
          <w:rtl w:val="true"/>
          <w:lang w:bidi="ar-SA"/>
        </w:rPr>
        <w:t xml:space="preserve">و لم ير ما كان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و لكن رآه صغيرا</w:t>
      </w:r>
    </w:p>
    <w:p>
      <w:pPr>
        <w:pStyle w:val="BookText"/>
        <w:rPr/>
      </w:pPr>
      <w:r>
        <w:rPr>
          <w:rFonts w:ascii="Amiri" w:hAnsi="Amiri" w:eastAsia="Amiri" w:cs="Amiri"/>
          <w:color w:val="111111"/>
          <w:sz w:val="28"/>
          <w:sz w:val="28"/>
          <w:szCs w:val="28"/>
          <w:rtl w:val="true"/>
          <w:lang w:bidi="ar-SA"/>
        </w:rPr>
        <w:t xml:space="preserve">و ما زال مذ كان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فتى من قريش نظيرا</w:t>
      </w:r>
    </w:p>
    <w:p>
      <w:pPr>
        <w:pStyle w:val="BookText"/>
        <w:rPr/>
      </w:pPr>
      <w:r>
        <w:rPr>
          <w:rFonts w:ascii="Amiri" w:hAnsi="Amiri" w:eastAsia="Amiri" w:cs="Amiri"/>
          <w:color w:val="111111"/>
          <w:sz w:val="28"/>
          <w:sz w:val="28"/>
          <w:szCs w:val="28"/>
          <w:rtl w:val="true"/>
          <w:lang w:bidi="ar-SA"/>
        </w:rPr>
        <w:t xml:space="preserve">فإن يكن الموت أودى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فخ الكلابي بريرا</w:t>
      </w:r>
    </w:p>
    <w:p>
      <w:pPr>
        <w:pStyle w:val="BookText"/>
        <w:rPr/>
      </w:pPr>
      <w:r>
        <w:rPr>
          <w:rFonts w:ascii="Amiri" w:hAnsi="Amiri" w:eastAsia="Amiri" w:cs="Amiri"/>
          <w:color w:val="111111"/>
          <w:sz w:val="28"/>
          <w:sz w:val="28"/>
          <w:szCs w:val="28"/>
          <w:rtl w:val="true"/>
          <w:lang w:bidi="ar-SA"/>
        </w:rPr>
        <w:t xml:space="preserve">فكل فتى شارب كأسه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صغيرا و إمّا كبيرا</w:t>
      </w:r>
    </w:p>
    <w:p>
      <w:pPr>
        <w:pStyle w:val="BookText"/>
        <w:rPr/>
      </w:pPr>
      <w:r>
        <w:rPr>
          <w:rFonts w:ascii="Amiri" w:hAnsi="Amiri" w:eastAsia="Amiri" w:cs="Amiri"/>
          <w:color w:val="111111"/>
          <w:sz w:val="28"/>
          <w:sz w:val="28"/>
          <w:szCs w:val="28"/>
          <w:rtl w:val="true"/>
          <w:lang w:bidi="ar-SA"/>
        </w:rPr>
        <w:t>آخر الجزء التاسع عشر بعد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منادي </w:t>
      </w:r>
      <w:r>
        <w:rPr>
          <w:rStyle w:val="FootnoteAnchor"/>
          <w:rtl w:val="true"/>
        </w:rPr>
        <w:footnoteReference w:id="1486"/>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فتى العرب قد مات، فعزّوا به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فاطمة بنت أبي حكيم عبد اللّه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الحسين بن الفضل الكاتب، أنا أبو عبد اللّه أحمد بن محمّد بن عبد اللّه بن خالد الكاتب، أنا أبو علي بن عبد اللّه بن المغيرة الجوهري، أنا أبو الحسن أحمد بن معبد بن عبد اللّه، نا الزبير بن بكّار، حدثني هارون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البادية،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العزيز بن زرارة الكلابي رجلا شريفا، ذا مال كثير، و إنّه أشرف عشية فواجهه </w:t>
      </w:r>
    </w:p>
    <w:p>
      <w:pPr>
        <w:pStyle w:val="BookText"/>
        <w:rPr/>
      </w:pPr>
      <w:r>
        <w:rPr>
          <w:rFonts w:ascii="Amiri" w:hAnsi="Amiri" w:eastAsia="Amiri" w:cs="Amiri"/>
          <w:color w:val="111111"/>
          <w:sz w:val="28"/>
          <w:sz w:val="28"/>
          <w:szCs w:val="28"/>
          <w:rtl w:val="true"/>
          <w:lang w:bidi="ar-SA"/>
        </w:rPr>
        <w:t xml:space="preserve">مال كثير، فما أدرك بصره من ذلك المال شيئا إلاّ و فيه عائه </w:t>
      </w:r>
      <w:r>
        <w:rPr>
          <w:rStyle w:val="FootnoteAnchor"/>
          <w:rtl w:val="true"/>
        </w:rPr>
        <w:footnoteReference w:id="1487"/>
      </w:r>
      <w:r>
        <w:rPr>
          <w:rFonts w:ascii="Amiri" w:hAnsi="Amiri" w:eastAsia="Amiri" w:cs="Amiri"/>
          <w:color w:val="111111"/>
          <w:sz w:val="28"/>
          <w:sz w:val="28"/>
          <w:szCs w:val="28"/>
          <w:rtl w:val="true"/>
          <w:lang w:bidi="ar-SA"/>
        </w:rPr>
        <w:t>قائمة على ولدها؛ إمّا فرس، و إمّا ناقة، و إما وليدة، و إما نعجة، و إمّا عنز فقال عبد العزيز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لآل زرارة، 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مالا إنّ‌ له انصراما </w:t>
      </w:r>
      <w:r>
        <w:rPr>
          <w:rStyle w:val="FootnoteAnchor"/>
          <w:rtl w:val="true"/>
        </w:rPr>
        <w:footnoteReference w:id="1488"/>
      </w:r>
      <w:r>
        <w:rPr>
          <w:rFonts w:ascii="Amiri" w:hAnsi="Amiri" w:eastAsia="Amiri" w:cs="Amiri"/>
          <w:color w:val="111111"/>
          <w:sz w:val="28"/>
          <w:sz w:val="28"/>
          <w:szCs w:val="28"/>
          <w:rtl w:val="true"/>
          <w:lang w:bidi="ar-SA"/>
        </w:rPr>
        <w:t xml:space="preserve">،اللّهم أحسنت زراعة آل زرارة فأحسن صرامهم </w:t>
      </w:r>
      <w:r>
        <w:rPr>
          <w:rStyle w:val="FootnoteAnchor"/>
          <w:rtl w:val="true"/>
        </w:rPr>
        <w:footnoteReference w:id="1489"/>
      </w:r>
      <w:r>
        <w:rPr>
          <w:rFonts w:ascii="Amiri" w:hAnsi="Amiri" w:eastAsia="Amiri" w:cs="Amiri"/>
          <w:color w:val="111111"/>
          <w:sz w:val="28"/>
          <w:sz w:val="28"/>
          <w:szCs w:val="28"/>
          <w:rtl w:val="true"/>
          <w:lang w:bidi="ar-SA"/>
        </w:rPr>
        <w:t>،اللّهم إنّ‌ عبد العزيز يشهدك أن قد حبس ماله و نفسه و أهله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ترى في رأيي ارتأيته‌؟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تطاع فيه، و تنعم عينا يا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حبست نفسي و أهلي و مالي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يا عبد العزيز على بركة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على ظهر يصلح من أمره، فلمّا وجه ذلك السّوام أقبل على أهله يقود جمله، حتى وقف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فيكم قرائب، فلا تزوّجوهن إلاّ رجلا يرضينه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رافعا عقيرته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رحنا من الوعساء و عساء 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لأجر و كنا قبلها بنعيم</w:t>
      </w:r>
    </w:p>
    <w:p>
      <w:pPr>
        <w:pStyle w:val="BookText"/>
        <w:rPr/>
      </w:pPr>
      <w:r>
        <w:rPr>
          <w:rFonts w:ascii="Amiri" w:hAnsi="Amiri" w:eastAsia="Amiri" w:cs="Amiri"/>
          <w:color w:val="111111"/>
          <w:sz w:val="28"/>
          <w:sz w:val="28"/>
          <w:szCs w:val="28"/>
          <w:rtl w:val="true"/>
          <w:lang w:bidi="ar-SA"/>
        </w:rPr>
        <w:t xml:space="preserve">فما أنسيتنا العيس أن قذفت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غربة و للعهد غير قديم</w:t>
      </w:r>
    </w:p>
    <w:p>
      <w:pPr>
        <w:pStyle w:val="BookText"/>
        <w:rPr/>
      </w:pPr>
      <w:r>
        <w:rPr>
          <w:rFonts w:ascii="Amiri" w:hAnsi="Amiri" w:eastAsia="Amiri" w:cs="Amiri"/>
          <w:color w:val="111111"/>
          <w:sz w:val="28"/>
          <w:sz w:val="28"/>
          <w:szCs w:val="28"/>
          <w:rtl w:val="true"/>
          <w:lang w:bidi="ar-SA"/>
        </w:rPr>
        <w:t xml:space="preserve">فإن أمر قد ودعت نجدا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عهد نجد عندنا بذميم</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 xml:space="preserve">زمان من دون أرضنا </w:t>
      </w:r>
      <w:r>
        <w:rPr>
          <w:rFonts w:eastAsia="IRNazanin" w:cs="IRNazanin"/>
          <w:color w:val="111111"/>
          <w:sz w:val="28"/>
          <w:szCs w:val="28"/>
          <w:rtl w:val="true"/>
          <w:lang w:bidi="fa-IR"/>
        </w:rPr>
        <w:t xml:space="preserve">*** ... </w:t>
      </w:r>
      <w:r>
        <w:rPr>
          <w:rStyle w:val="FootnoteAnchor"/>
          <w:rtl w:val="true"/>
        </w:rPr>
        <w:footnoteReference w:id="1492"/>
      </w:r>
      <w:r>
        <w:rPr>
          <w:rFonts w:ascii="Amiri" w:hAnsi="Amiri" w:eastAsia="Amiri" w:cs="Amiri"/>
          <w:color w:val="111111"/>
          <w:sz w:val="28"/>
          <w:sz w:val="28"/>
          <w:szCs w:val="28"/>
          <w:rtl w:val="true"/>
          <w:lang w:bidi="ar-SA"/>
        </w:rPr>
        <w:t>و واجهنا بلاد تميم</w:t>
      </w:r>
    </w:p>
    <w:p>
      <w:pPr>
        <w:pStyle w:val="BookText"/>
        <w:rPr/>
      </w:pPr>
      <w:r>
        <w:rPr>
          <w:rFonts w:ascii="Amiri" w:hAnsi="Amiri" w:eastAsia="Amiri" w:cs="Amiri"/>
          <w:color w:val="111111"/>
          <w:sz w:val="28"/>
          <w:sz w:val="28"/>
          <w:szCs w:val="28"/>
          <w:rtl w:val="true"/>
          <w:lang w:bidi="ar-SA"/>
        </w:rPr>
        <w:t>بكيت</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ودعتني بصده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الثدي رجرا القيام عقيم</w:t>
      </w:r>
    </w:p>
    <w:p>
      <w:pPr>
        <w:pStyle w:val="BookText"/>
        <w:rPr/>
      </w:pPr>
      <w:r>
        <w:rPr>
          <w:rFonts w:ascii="Amiri" w:hAnsi="Amiri" w:eastAsia="Amiri" w:cs="Amiri"/>
          <w:color w:val="111111"/>
          <w:sz w:val="28"/>
          <w:sz w:val="28"/>
          <w:szCs w:val="28"/>
          <w:rtl w:val="true"/>
          <w:lang w:bidi="ar-SA"/>
        </w:rPr>
        <w:t xml:space="preserve">و إنّ‌ امرأ يرجو رجوعي و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ركابي على خب لغير حليم</w:t>
      </w:r>
    </w:p>
    <w:p>
      <w:pPr>
        <w:pStyle w:val="BookText"/>
        <w:rPr/>
      </w:pPr>
      <w:r>
        <w:rPr>
          <w:rFonts w:ascii="Amiri" w:hAnsi="Amiri" w:eastAsia="Amiri" w:cs="Amiri"/>
          <w:color w:val="111111"/>
          <w:sz w:val="28"/>
          <w:sz w:val="28"/>
          <w:szCs w:val="28"/>
          <w:rtl w:val="true"/>
          <w:lang w:bidi="ar-SA"/>
        </w:rPr>
        <w:t>و حكى عبد اللّه بن سعد القطربلي عن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غزوة يزيد القسطنطينية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عبد العزيز بن زرارة الكلابي يتعرض للشهادة، فالتحمت الحرب يوما، و اشتدت المقارعة فأنشأ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عشت في الدهر أطوارا على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فصادفت منها اللين و الشّبعا</w:t>
      </w:r>
    </w:p>
    <w:p>
      <w:pPr>
        <w:pStyle w:val="BookText"/>
        <w:rPr/>
      </w:pPr>
      <w:r>
        <w:rPr>
          <w:rFonts w:ascii="Amiri" w:hAnsi="Amiri" w:eastAsia="Amiri" w:cs="Amiri"/>
          <w:color w:val="111111"/>
          <w:sz w:val="28"/>
          <w:sz w:val="28"/>
          <w:szCs w:val="28"/>
          <w:rtl w:val="true"/>
          <w:lang w:bidi="ar-SA"/>
        </w:rPr>
        <w:t xml:space="preserve">و لا بلوت و لا النعمى ينظرني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تخسفت من لا والها جرعا</w:t>
      </w:r>
    </w:p>
    <w:p>
      <w:pPr>
        <w:pStyle w:val="BookText"/>
        <w:rPr/>
      </w:pPr>
      <w:r>
        <w:rPr>
          <w:rFonts w:ascii="Amiri" w:hAnsi="Amiri" w:eastAsia="Amiri" w:cs="Amiri"/>
          <w:color w:val="111111"/>
          <w:sz w:val="28"/>
          <w:sz w:val="28"/>
          <w:szCs w:val="28"/>
          <w:rtl w:val="true"/>
          <w:lang w:bidi="ar-SA"/>
        </w:rPr>
        <w:t xml:space="preserve">لا يملأ الأمر صدري قبل موقعه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أضيق به ذرعا إذا وقعا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شد على من يليه، فقتل و انعمس في جمهورهم فسحرته العلوج برماها، فاستشهد</w:t>
      </w:r>
      <w:r>
        <w:rPr>
          <w:rFonts w:eastAsia="Amiri" w:cs="Amiri" w:ascii="Amiri" w:hAnsi="Amiri"/>
          <w:color w:val="111111"/>
          <w:sz w:val="28"/>
          <w:szCs w:val="28"/>
          <w:rtl w:val="true"/>
          <w:lang w:bidi="ar-SA"/>
        </w:rPr>
        <w:t xml:space="preserve">. </w:t>
      </w:r>
      <w:bookmarkStart w:id="381" w:name="pg16713_193802"/>
    </w:p>
    <w:p>
      <w:pPr>
        <w:pStyle w:val="Heading4"/>
        <w:numPr>
          <w:ilvl w:val="3"/>
          <w:numId w:val="1"/>
        </w:numPr>
        <w:rPr/>
      </w:pPr>
      <w:bookmarkStart w:id="382" w:name="__RefHeading___Toc2318132_73709187"/>
      <w:bookmarkStart w:id="383" w:name="_Toc145"/>
      <w:bookmarkEnd w:id="381"/>
      <w:bookmarkEnd w:id="382"/>
      <w:r>
        <w:rPr/>
        <w:t>4102</w:t>
      </w:r>
      <w:r>
        <w:rPr>
          <w:rtl w:val="true"/>
        </w:rPr>
        <w:t xml:space="preserve"> - </w:t>
      </w:r>
      <w:r>
        <w:rPr>
          <w:rtl w:val="true"/>
        </w:rPr>
        <w:t>عبد العزيز بن سعيد بن عبد العزيز بن أبي يحيى التّنوخي</w:t>
      </w:r>
      <w:bookmarkEnd w:id="383"/>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الرّحمن بن يحيى بن إسماعيل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أنا أبو بكر بن المقرئ، نا محمّد بن عبد اللّه الطائي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حدرد أحمد بن همّام، نا عبد الرّحمن بن يحيى، نا عبد العزيز بن سعيد بن عبد العزيز، عن أبيه، و عن إسماعيل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جابر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هو ابن خالد بن الوليد</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2318134_73709187"/>
      <w:bookmarkStart w:id="385" w:name="_Toc146"/>
      <w:bookmarkEnd w:id="384"/>
      <w:r>
        <w:rPr/>
        <w:t>4103</w:t>
      </w:r>
      <w:r>
        <w:rPr>
          <w:rtl w:val="true"/>
        </w:rPr>
        <w:t xml:space="preserve"> - </w:t>
      </w:r>
      <w:r>
        <w:rPr>
          <w:rtl w:val="true"/>
        </w:rPr>
        <w:t>عبد العزيز بن سعيد بن عبد الملك بن مروان</w:t>
      </w:r>
      <w:bookmarkEnd w:id="385"/>
    </w:p>
    <w:p>
      <w:p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سعيد </w:t>
      </w:r>
      <w:r>
        <w:rPr>
          <w:rStyle w:val="FootnoteAnchor"/>
          <w:rtl w:val="true"/>
        </w:rPr>
        <w:footnoteReference w:id="1495"/>
      </w:r>
      <w:r>
        <w:rPr>
          <w:rFonts w:ascii="Amiri" w:hAnsi="Amiri" w:eastAsia="Amiri" w:cs="Amiri"/>
          <w:color w:val="111111"/>
          <w:sz w:val="28"/>
          <w:sz w:val="28"/>
          <w:szCs w:val="28"/>
          <w:rtl w:val="true"/>
          <w:lang w:bidi="ar-SA"/>
        </w:rPr>
        <w:t>بن عبد الملك بن مروان</w:t>
      </w:r>
    </w:p>
    <w:p>
      <w:pPr>
        <w:pStyle w:val="BookText"/>
        <w:rPr/>
      </w:pPr>
      <w:r>
        <w:rPr>
          <w:rFonts w:ascii="Amiri" w:hAnsi="Amiri" w:eastAsia="Amiri" w:cs="Amiri"/>
          <w:color w:val="111111"/>
          <w:sz w:val="28"/>
          <w:sz w:val="28"/>
          <w:szCs w:val="28"/>
          <w:rtl w:val="true"/>
          <w:lang w:bidi="ar-SA"/>
        </w:rPr>
        <w:t>ابن الحكم بن أبي العاص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318136_73709187"/>
      <w:bookmarkStart w:id="387" w:name="_Toc147"/>
      <w:bookmarkEnd w:id="386"/>
      <w:r>
        <w:rPr/>
        <w:t>4104</w:t>
      </w:r>
      <w:r>
        <w:rPr>
          <w:rtl w:val="true"/>
        </w:rPr>
        <w:t xml:space="preserve"> - </w:t>
      </w:r>
      <w:r>
        <w:rPr>
          <w:rtl w:val="true"/>
        </w:rPr>
        <w:t>عبد العزيز بن سعيد بن هشام</w:t>
      </w:r>
      <w:bookmarkEnd w:id="387"/>
    </w:p>
    <w:p>
      <w:pPr>
        <w:pStyle w:val="BookText"/>
        <w:rPr/>
      </w:pPr>
      <w:r>
        <w:rPr>
          <w:rFonts w:ascii="Amiri" w:hAnsi="Amiri" w:eastAsia="Amiri" w:cs="Amiri"/>
          <w:color w:val="111111"/>
          <w:sz w:val="28"/>
          <w:sz w:val="28"/>
          <w:szCs w:val="28"/>
          <w:rtl w:val="true"/>
          <w:lang w:bidi="ar-SA"/>
        </w:rPr>
        <w:t>ابن عبد الملك بن مروان الأموي</w:t>
      </w:r>
    </w:p>
    <w:p>
      <w:pPr>
        <w:pStyle w:val="BookText"/>
        <w:rPr/>
      </w:pPr>
      <w:r>
        <w:rPr>
          <w:rFonts w:ascii="Amiri" w:hAnsi="Amiri" w:eastAsia="Amiri" w:cs="Amiri"/>
          <w:color w:val="111111"/>
          <w:sz w:val="28"/>
          <w:sz w:val="28"/>
          <w:szCs w:val="28"/>
          <w:rtl w:val="true"/>
          <w:lang w:bidi="ar-SA"/>
        </w:rPr>
        <w:t>من شيوخ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كتاب أحمد بن حميد بن أبي العجائز الذي ذكر فيه تسمية من كان بدمشق و أعمالها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كان يسكن في ربض باب الجابية، و أنّ‌ له ابنا اسمه محمّد بن عبد العزيز شاب له ابن اسمه سليمان بن محمّد بن عبد العزيز ابن تسع سنين، و ابن اسمه أحمد بن محمّد بن عبد العزيز ابن أربع سنين</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2318138_73709187"/>
      <w:bookmarkStart w:id="389" w:name="_Toc148"/>
      <w:bookmarkEnd w:id="388"/>
      <w:r>
        <w:rPr/>
        <w:t>4105</w:t>
      </w:r>
      <w:r>
        <w:rPr>
          <w:rtl w:val="true"/>
        </w:rPr>
        <w:t xml:space="preserve"> - </w:t>
      </w:r>
      <w:r>
        <w:rPr>
          <w:rtl w:val="true"/>
        </w:rPr>
        <w:t>عبد العزيز بن سعيد</w:t>
      </w:r>
      <w:bookmarkEnd w:id="389"/>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496"/>
      </w:r>
      <w:r>
        <w:rPr>
          <w:rFonts w:ascii="Amiri" w:hAnsi="Amiri" w:eastAsia="Amiri" w:cs="Amiri"/>
          <w:color w:val="111111"/>
          <w:sz w:val="28"/>
          <w:sz w:val="28"/>
          <w:szCs w:val="28"/>
          <w:rtl w:val="true"/>
          <w:lang w:bidi="ar-SA"/>
        </w:rPr>
        <w:t>الأصبغ الهاشمي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و تنّيس عن إسحاق بن الضيف، و محمّد بن أبي السّري، و يحيى بن </w:t>
      </w:r>
      <w:bookmarkStart w:id="390" w:name="pg16713_193803"/>
    </w:p>
    <w:p>
      <w:pPr>
        <w:pStyle w:val="BookText"/>
        <w:rPr/>
      </w:pPr>
      <w:bookmarkEnd w:id="390"/>
      <w:r>
        <w:rPr>
          <w:rFonts w:ascii="Amiri" w:hAnsi="Amiri" w:eastAsia="Amiri" w:cs="Amiri"/>
          <w:color w:val="111111"/>
          <w:sz w:val="28"/>
          <w:sz w:val="28"/>
          <w:szCs w:val="28"/>
          <w:rtl w:val="true"/>
          <w:lang w:bidi="ar-SA"/>
        </w:rPr>
        <w:t xml:space="preserve">سليمان الجعفي، و سليمان بن عبد الرّحمن، و أحمد بن أبي الحواري، و عمرو بن عثمان الحمصي، و المسيّب بن واضح، و مؤمّل بن إهاب، و عبد اللّه بن عمرو بن الجراح الغزّي </w:t>
      </w:r>
      <w:r>
        <w:rPr>
          <w:rStyle w:val="FootnoteAnchor"/>
          <w:rtl w:val="true"/>
        </w:rPr>
        <w:footnoteReference w:id="1497"/>
      </w:r>
      <w:r>
        <w:rPr>
          <w:rFonts w:ascii="Amiri" w:hAnsi="Amiri" w:eastAsia="Amiri" w:cs="Amiri"/>
          <w:color w:val="111111"/>
          <w:sz w:val="28"/>
          <w:sz w:val="28"/>
          <w:szCs w:val="28"/>
          <w:rtl w:val="true"/>
          <w:lang w:bidi="ar-SA"/>
        </w:rPr>
        <w:t>،و عبد اللّه بن عبد الملك القيسراني، و محمّد بن سماعة الرملي، و عبد المنعم بن بشر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الميمون بن راشد، و عبد الحكم بن نافع بن الأصبغ، و أبو الحسن علي بن محمّد بن أحمد البغدادي المعروف بالمصري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الميمون عبد الرّحمن بن عبد اللّه بن عمر بن راشد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الأصبغ عبد العزيز بن سعيد الهاشمي الدمشقي، نا إسحاق بن الضّيف، نا محمّد بن كثير، عن الأوزاعي،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يحتجم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في الأخدعين، و واحدة على الكاهل</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2318140_73709187"/>
      <w:bookmarkStart w:id="392" w:name="_Toc149"/>
      <w:bookmarkEnd w:id="391"/>
      <w:r>
        <w:rPr/>
        <w:t>4106</w:t>
      </w:r>
      <w:r>
        <w:rPr>
          <w:rtl w:val="true"/>
        </w:rPr>
        <w:t xml:space="preserve"> - </w:t>
      </w:r>
      <w:r>
        <w:rPr>
          <w:rtl w:val="true"/>
        </w:rPr>
        <w:t>عبد العزيز بن سليمان بن أبي السّائب القرشي</w:t>
      </w:r>
      <w:bookmarkEnd w:id="392"/>
    </w:p>
    <w:p>
      <w:pPr>
        <w:pStyle w:val="BookText"/>
        <w:rPr/>
      </w:pPr>
      <w:r>
        <w:rPr>
          <w:rFonts w:ascii="Amiri" w:hAnsi="Amiri" w:eastAsia="Amiri" w:cs="Amiri"/>
          <w:color w:val="111111"/>
          <w:sz w:val="28"/>
          <w:sz w:val="28"/>
          <w:szCs w:val="28"/>
          <w:rtl w:val="true"/>
          <w:lang w:bidi="ar-SA"/>
        </w:rPr>
        <w:t>أخو الوليد بن سليمان، و عم عبد العزيز بن الوليد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مكحول،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أخوه الوليد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بن الأكفاني، نا عبد العزيز الكتّاني، أنا أبو محمّد بن أبي نصر، أنا أبو الميمون، نا أبو زرعة قال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مسهر يذكر عن صدقة بن خالد، عن الوليد بن سليمان بن أبي السائب، عن أخيه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معنا أبو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عمر بن عبد العزيز</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أبي السائب هؤلاء أهل بيت من أهل دمشق، أهل علم، و فضل، و خير، عبد العزيز، و الوليد ابني </w:t>
      </w:r>
      <w:r>
        <w:rPr>
          <w:rStyle w:val="FootnoteAnchor"/>
          <w:rtl w:val="true"/>
        </w:rPr>
        <w:footnoteReference w:id="1499"/>
      </w:r>
      <w:r>
        <w:rPr>
          <w:rFonts w:ascii="Amiri" w:hAnsi="Amiri" w:eastAsia="Amiri" w:cs="Amiri"/>
          <w:color w:val="111111"/>
          <w:sz w:val="28"/>
          <w:sz w:val="28"/>
          <w:szCs w:val="28"/>
          <w:rtl w:val="true"/>
          <w:lang w:bidi="ar-SA"/>
        </w:rPr>
        <w:t xml:space="preserve">سليمان بن أبي السائب، و أبوهما </w:t>
      </w:r>
      <w:r>
        <w:rPr>
          <w:rStyle w:val="FootnoteAnchor"/>
          <w:rtl w:val="true"/>
        </w:rPr>
        <w:footnoteReference w:id="1500"/>
      </w:r>
      <w:r>
        <w:rPr>
          <w:rFonts w:ascii="Amiri" w:hAnsi="Amiri" w:eastAsia="Amiri" w:cs="Amiri"/>
          <w:color w:val="111111"/>
          <w:sz w:val="28"/>
          <w:sz w:val="28"/>
          <w:szCs w:val="28"/>
          <w:rtl w:val="true"/>
          <w:lang w:bidi="ar-SA"/>
        </w:rPr>
        <w:t>،و عبد العزيز بن الوليد بن سليمان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bookmarkStart w:id="393" w:name="pg16713_193804"/>
    </w:p>
    <w:p>
      <w:pPr>
        <w:pStyle w:val="BookText"/>
        <w:rPr/>
      </w:pPr>
      <w:bookmarkEnd w:id="393"/>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الرّحمن بن العباس، نا أحمد بن نصر بن بحير، نا علي بن عثمان، نا نفيل، نا أبو مسهر،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العزيز بن أبي السائب يعرض على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501"/>
      </w:r>
      <w:r>
        <w:rPr>
          <w:rFonts w:ascii="Amiri" w:hAnsi="Amiri" w:eastAsia="Amiri" w:cs="Amiri"/>
          <w:color w:val="111111"/>
          <w:sz w:val="28"/>
          <w:sz w:val="28"/>
          <w:szCs w:val="28"/>
          <w:rtl w:val="true"/>
          <w:lang w:bidi="ar-SA"/>
        </w:rPr>
        <w:t>،أنا أبو القاسم تمام بن محمّد، أنا أبو عبد اللّه الكندي، نا أبو زرعة قال في تسمية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سليمان بن أبي السائب، و عبد العزيز بن سليمان بن أبي السائب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الكتّاني، أنا أبو محمّد بن أبي نصر، نا أبو الميمون، نا أبو زرعة قال في تسمية الأخوة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سليمان بن أبي السائب، و عبد العزيز بن سليمان بن أبي السائب، يحدث عن عبد العزيز أخوه الوليد بن سليمان بن أبي السائب</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2318142_73709187"/>
      <w:bookmarkStart w:id="395" w:name="_Toc150"/>
      <w:bookmarkEnd w:id="394"/>
      <w:r>
        <w:rPr/>
        <w:t>4107</w:t>
      </w:r>
      <w:r>
        <w:rPr>
          <w:rtl w:val="true"/>
        </w:rPr>
        <w:t xml:space="preserve"> - </w:t>
      </w:r>
      <w:r>
        <w:rPr>
          <w:rtl w:val="true"/>
        </w:rPr>
        <w:t>عبد العزيز بن سليمان بن هشام</w:t>
      </w:r>
      <w:bookmarkEnd w:id="395"/>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318144_73709187"/>
      <w:bookmarkStart w:id="397" w:name="_Toc151"/>
      <w:bookmarkEnd w:id="396"/>
      <w:r>
        <w:rPr/>
        <w:t>4108</w:t>
      </w:r>
      <w:r>
        <w:rPr>
          <w:rtl w:val="true"/>
        </w:rPr>
        <w:t xml:space="preserve"> - </w:t>
      </w:r>
      <w:r>
        <w:rPr>
          <w:rtl w:val="true"/>
        </w:rPr>
        <w:t>عبد العزيز بن سهل</w:t>
      </w:r>
      <w:bookmarkEnd w:id="397"/>
    </w:p>
    <w:p>
      <w:pPr>
        <w:pStyle w:val="BookText"/>
        <w:rPr/>
      </w:pPr>
      <w:r>
        <w:rPr>
          <w:rFonts w:ascii="Amiri" w:hAnsi="Amiri" w:eastAsia="Amiri" w:cs="Amiri"/>
          <w:color w:val="111111"/>
          <w:sz w:val="28"/>
          <w:sz w:val="28"/>
          <w:szCs w:val="28"/>
          <w:rtl w:val="true"/>
          <w:lang w:bidi="ar-SA"/>
        </w:rPr>
        <w:t>أبو سهل الدمشقي</w:t>
      </w:r>
    </w:p>
    <w:p>
      <w:pPr>
        <w:pStyle w:val="BookText"/>
        <w:rPr/>
      </w:pPr>
      <w:r>
        <w:rPr>
          <w:rFonts w:ascii="Amiri" w:hAnsi="Amiri" w:eastAsia="Amiri" w:cs="Amiri"/>
          <w:color w:val="111111"/>
          <w:sz w:val="28"/>
          <w:sz w:val="28"/>
          <w:szCs w:val="28"/>
          <w:rtl w:val="true"/>
          <w:lang w:bidi="ar-SA"/>
        </w:rPr>
        <w:t>حدّث عن سعيد بن عبد العزيز، و جميل رفيق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خبيق، قاله أبو عبد اللّه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القاسم بن الفرات أخبرنا عبد الوهاب الكلابي، أنا أبو الحسن بن جوصا، نا عبد اللّه بن خبيق، حدثني أبو سهل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جميلا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رفيقا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عشرون سنة ما أكلت حلالا،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من أبي ما لقلبي لا يتابعني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البحيري، أنا أبو علي زاهر بن أحمد، نا أبو </w:t>
      </w:r>
      <w:bookmarkStart w:id="398" w:name="pg16713_193805"/>
    </w:p>
    <w:p>
      <w:pPr>
        <w:pStyle w:val="BookText"/>
        <w:rPr/>
      </w:pPr>
      <w:bookmarkEnd w:id="398"/>
      <w:r>
        <w:rPr>
          <w:rFonts w:ascii="Amiri" w:hAnsi="Amiri" w:eastAsia="Amiri" w:cs="Amiri"/>
          <w:color w:val="111111"/>
          <w:sz w:val="28"/>
          <w:sz w:val="28"/>
          <w:szCs w:val="28"/>
          <w:rtl w:val="true"/>
          <w:lang w:bidi="ar-SA"/>
        </w:rPr>
        <w:t>عبد اللّه محمّد بن المسيّب الأرغياني، أنا عبد اللّه بن خبيق الأنطاكي، نا أبو سهل الدمشقي، عن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سليمان الخوّاص فرأيته جالسا في الظلمة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حكاية قدمناها في ترجمة سليمان الخواص</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318146_73709187"/>
      <w:bookmarkStart w:id="400" w:name="_Toc152"/>
      <w:bookmarkEnd w:id="399"/>
      <w:r>
        <w:rPr/>
        <w:t>4109</w:t>
      </w:r>
      <w:r>
        <w:rPr>
          <w:rtl w:val="true"/>
        </w:rPr>
        <w:t xml:space="preserve"> - </w:t>
      </w:r>
      <w:r>
        <w:rPr>
          <w:rtl w:val="true"/>
        </w:rPr>
        <w:t>عبد العزيز بن عبد اللّه بن ثعلبة</w:t>
      </w:r>
      <w:bookmarkEnd w:id="400"/>
    </w:p>
    <w:p>
      <w:pPr>
        <w:pStyle w:val="BookText"/>
        <w:rPr/>
      </w:pPr>
      <w:r>
        <w:rPr>
          <w:rFonts w:ascii="Amiri" w:hAnsi="Amiri" w:eastAsia="Amiri" w:cs="Amiri"/>
          <w:color w:val="111111"/>
          <w:sz w:val="28"/>
          <w:sz w:val="28"/>
          <w:szCs w:val="28"/>
          <w:rtl w:val="true"/>
          <w:lang w:bidi="ar-SA"/>
        </w:rPr>
        <w:t>أبو محمّد السّعدي الأندلسي الشاطبي</w:t>
      </w:r>
    </w:p>
    <w:p>
      <w:pPr>
        <w:pStyle w:val="BookText"/>
        <w:rPr/>
      </w:pPr>
      <w:r>
        <w:rPr>
          <w:rFonts w:ascii="IRNazanin" w:hAnsi="IRNazanin" w:eastAsia="IRNazanin"/>
          <w:color w:val="111111"/>
          <w:sz w:val="28"/>
          <w:sz w:val="28"/>
          <w:szCs w:val="28"/>
          <w:rtl w:val="true"/>
          <w:lang w:bidi="fa-IR"/>
        </w:rPr>
        <w:t>قدم دمشق طالب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 بها أبا الحسن بن أبي الحديد،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إلى العراق فسمع بها أبا محمّد الصّريفيني، و أبا منصور بن عبد العزيز العكبري، و أبا محمّد المثنى بن إسحاق بن عبيد بن عبد السلام القزويني الواعظ‍‌، و أبا جعفر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غريب حديث أبي عبيد القاسم بن سلاّم على حروف المعجم، و جعله أبوابا، سمعه منه أبو محمّد بن الأكفاني شيخنا في سنة اثنتين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أبو رافع ميّاس بن مهدي بن كامل بن الصقيل، و ابنه أبو إسحاق إبراهيم بن ميّاس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الشيخ الفاضل أبو محمّد عبد العزيز بن عبد اللّه بن ثعلبة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أحمد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فيروز بن عبد اللّه الكرجي </w:t>
      </w:r>
      <w:r>
        <w:rPr>
          <w:rStyle w:val="FootnoteAnchor"/>
          <w:rtl w:val="true"/>
        </w:rPr>
        <w:footnoteReference w:id="1503"/>
      </w:r>
      <w:r>
        <w:rPr>
          <w:rFonts w:ascii="Amiri" w:hAnsi="Amiri" w:eastAsia="Amiri" w:cs="Amiri"/>
          <w:color w:val="111111"/>
          <w:sz w:val="28"/>
          <w:sz w:val="28"/>
          <w:szCs w:val="28"/>
          <w:rtl w:val="true"/>
          <w:lang w:bidi="ar-SA"/>
        </w:rPr>
        <w:t xml:space="preserve">،أنا أبو جعفر بن المسلمة، نا قاضي القضاة أبو محمّد عبيد اللّه بن أحمد بن معروف، نا أبو محمّد يحيى بن محمّد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إبراهيم الدّورقي، نا إسماعيل بن عليّة، عن يحيى بن عتيق،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في الماء الدائم ثم يغتسل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7340</w:t>
      </w:r>
      <w:r>
        <w:rPr>
          <w:rFonts w:eastAsia="Amiri" w:cs="Amiri" w:ascii="Amiri" w:hAnsi="Amiri"/>
          <w:color w:val="111111"/>
          <w:sz w:val="28"/>
          <w:szCs w:val="28"/>
          <w:rtl w:val="true"/>
          <w:lang w:bidi="ar-SA"/>
        </w:rPr>
        <w:t xml:space="preserve">]. </w:t>
      </w:r>
      <w:bookmarkStart w:id="401" w:name="pg16713_193806"/>
    </w:p>
    <w:p>
      <w:pPr>
        <w:pStyle w:val="BookText"/>
        <w:rPr/>
      </w:pPr>
      <w:bookmarkEnd w:id="401"/>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ستين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عبد العزيز بن عبد اللّه بن ثعلبة السّعدي الأندلسي رحمه اللّه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الأكفاني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حوران من أعمال دمشق</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2318148_73709187"/>
      <w:bookmarkStart w:id="403" w:name="_Toc153"/>
      <w:bookmarkEnd w:id="402"/>
      <w:r>
        <w:rPr/>
        <w:t>4110</w:t>
      </w:r>
      <w:r>
        <w:rPr>
          <w:rtl w:val="true"/>
        </w:rPr>
        <w:t xml:space="preserve"> - </w:t>
      </w:r>
      <w:r>
        <w:rPr>
          <w:rtl w:val="true"/>
        </w:rPr>
        <w:t>عبد العزيز بن عبد اللّه بن خالد بن أسيد بن أبي العيص</w:t>
      </w:r>
      <w:bookmarkEnd w:id="403"/>
    </w:p>
    <w:p>
      <w:pPr>
        <w:pStyle w:val="BookText"/>
        <w:rPr/>
      </w:pPr>
      <w:r>
        <w:rPr>
          <w:rFonts w:ascii="Amiri" w:hAnsi="Amiri" w:eastAsia="Amiri" w:cs="Amiri"/>
          <w:color w:val="111111"/>
          <w:sz w:val="28"/>
          <w:sz w:val="28"/>
          <w:szCs w:val="28"/>
          <w:rtl w:val="true"/>
          <w:lang w:bidi="ar-SA"/>
        </w:rPr>
        <w:t xml:space="preserve">ابن أمية بن عبد شمس بن عبد مناف القرشي الأموي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حدّث عن أبيه، و محرّش بن عبد اللّه الكعبي الخزاعي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الطويل، و السّفاح بن مطر، و مزاحم بن أبي مزاحم مولاه </w:t>
      </w:r>
      <w:r>
        <w:rPr>
          <w:rStyle w:val="FootnoteAnchor"/>
          <w:rtl w:val="true"/>
        </w:rPr>
        <w:footnoteReference w:id="1506"/>
      </w:r>
      <w:r>
        <w:rPr>
          <w:rFonts w:ascii="Amiri" w:hAnsi="Amiri" w:eastAsia="Amiri" w:cs="Amiri"/>
          <w:color w:val="111111"/>
          <w:sz w:val="28"/>
          <w:sz w:val="28"/>
          <w:szCs w:val="28"/>
          <w:rtl w:val="true"/>
          <w:lang w:bidi="ar-SA"/>
        </w:rPr>
        <w:t>، و كلثوم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مكة لسليمان بن عبد الملك،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وليها أيضا لعبد الملك، و كان جوادا ممدحا، و توفي برصافة هشام، و الأظهر أنه دخل دمشق، و قد كان لأخيه خالد بن عبد اللّه بها دار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508"/>
      </w:r>
      <w:r>
        <w:rPr>
          <w:rFonts w:ascii="Amiri" w:hAnsi="Amiri" w:eastAsia="Amiri" w:cs="Amiri"/>
          <w:color w:val="111111"/>
          <w:sz w:val="28"/>
          <w:sz w:val="28"/>
          <w:szCs w:val="28"/>
          <w:rtl w:val="true"/>
          <w:lang w:bidi="ar-SA"/>
        </w:rPr>
        <w:t xml:space="preserve">،حدثني أبي، نا سفيان بن عيينة، عن إسماعيل بن أمية، عن مولى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مزاحم بن أبي مزاحم، عن عبد العزيز بن عبد اللّه بن خالد بن أسيد </w:t>
      </w:r>
      <w:r>
        <w:rPr>
          <w:rStyle w:val="FootnoteAnchor"/>
          <w:rtl w:val="true"/>
        </w:rPr>
        <w:footnoteReference w:id="1510"/>
      </w:r>
      <w:r>
        <w:rPr>
          <w:rFonts w:ascii="Amiri" w:hAnsi="Amiri" w:eastAsia="Amiri" w:cs="Amiri"/>
          <w:color w:val="111111"/>
          <w:sz w:val="28"/>
          <w:sz w:val="28"/>
          <w:szCs w:val="28"/>
          <w:rtl w:val="true"/>
          <w:lang w:bidi="ar-SA"/>
        </w:rPr>
        <w:t xml:space="preserve">،عن رجل من خزاعة يقال له محرّش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محرّش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سفيان اسمه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خرج من الجعرانة </w:t>
      </w:r>
      <w:r>
        <w:rPr>
          <w:rStyle w:val="FootnoteAnchor"/>
          <w:rtl w:val="true"/>
        </w:rPr>
        <w:footnoteReference w:id="1512"/>
      </w:r>
      <w:r>
        <w:rPr>
          <w:rFonts w:ascii="Amiri" w:hAnsi="Amiri" w:eastAsia="Amiri" w:cs="Amiri"/>
          <w:color w:val="111111"/>
          <w:sz w:val="28"/>
          <w:sz w:val="28"/>
          <w:szCs w:val="28"/>
          <w:rtl w:val="true"/>
          <w:lang w:bidi="ar-SA"/>
        </w:rPr>
        <w:t xml:space="preserve">ليلا </w:t>
      </w:r>
      <w:r>
        <w:rPr>
          <w:rStyle w:val="FootnoteAnchor"/>
          <w:rtl w:val="true"/>
        </w:rPr>
        <w:footnoteReference w:id="1513"/>
      </w:r>
      <w:r>
        <w:rPr>
          <w:rFonts w:ascii="Amiri" w:hAnsi="Amiri" w:eastAsia="Amiri" w:cs="Amiri"/>
          <w:color w:val="111111"/>
          <w:sz w:val="28"/>
          <w:sz w:val="28"/>
          <w:szCs w:val="28"/>
          <w:rtl w:val="true"/>
          <w:lang w:bidi="ar-SA"/>
        </w:rPr>
        <w:t xml:space="preserve">،فاعتمر ثم رجع فأصبح بها كبائت، </w:t>
      </w:r>
    </w:p>
    <w:p>
      <w:pPr>
        <w:pStyle w:val="BookText"/>
        <w:rPr/>
      </w:pPr>
      <w:r>
        <w:rPr>
          <w:rFonts w:ascii="Amiri" w:hAnsi="Amiri" w:eastAsia="Amiri" w:cs="Amiri"/>
          <w:color w:val="111111"/>
          <w:sz w:val="28"/>
          <w:sz w:val="28"/>
          <w:szCs w:val="28"/>
          <w:rtl w:val="true"/>
          <w:lang w:bidi="ar-SA"/>
        </w:rPr>
        <w:t>فنظرت إلى ظهره كأنه سبيكة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أنا أبو محمّد الجوهري، أنا أبو الحسين بن المظفر، أنا محمّد بن زبّان </w:t>
      </w:r>
      <w:r>
        <w:rPr>
          <w:rStyle w:val="FootnoteAnchor"/>
          <w:rtl w:val="true"/>
        </w:rPr>
        <w:footnoteReference w:id="1514"/>
      </w:r>
      <w:r>
        <w:rPr>
          <w:rFonts w:ascii="Amiri" w:hAnsi="Amiri" w:eastAsia="Amiri" w:cs="Amiri"/>
          <w:color w:val="111111"/>
          <w:sz w:val="28"/>
          <w:sz w:val="28"/>
          <w:szCs w:val="28"/>
          <w:rtl w:val="true"/>
          <w:lang w:bidi="ar-SA"/>
        </w:rPr>
        <w:t>بن حبيب، أنا الحارث بن مسكين، نا سفيان، عن إسماعيل بن أمية، عن مزاحم، عن عبد العزيز بن عبد اللّه بن خالد، عن محرّش الكعبي،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خرج من الجعرانة ليلا، فنظرت إلى ظهره كأنه سبيكة فضة، فاعتمر ثم أصبح بها كبائت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أنا أبو سعيد المفضّل بن محمّد بن إبراهيم الجندي </w:t>
      </w:r>
      <w:r>
        <w:rPr>
          <w:rStyle w:val="FootnoteAnchor"/>
          <w:rtl w:val="true"/>
        </w:rPr>
        <w:footnoteReference w:id="1515"/>
      </w:r>
      <w:r>
        <w:rPr>
          <w:rFonts w:ascii="Amiri" w:hAnsi="Amiri" w:eastAsia="Amiri" w:cs="Amiri"/>
          <w:color w:val="111111"/>
          <w:sz w:val="28"/>
          <w:sz w:val="28"/>
          <w:szCs w:val="28"/>
          <w:rtl w:val="true"/>
          <w:lang w:bidi="ar-SA"/>
        </w:rPr>
        <w:t xml:space="preserve">،نا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الرّحمن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إسماعيل بن أمية، عن مزاحم بن أبي مزاحم، عن عبد العزيز بن عبد اللّه، عن محرّش الكعيبي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خرج من الجعرانة ليلا فاعتمر، ثم رجع إلى الجعرانة فأصبح بها كبائت،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ظهره كأنه سبيكة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بن الحسين، و حدثني أبو المحاسن عبد الرزّاق بن محمّد بن أبي نصر عنه، أنا أبو بكر الحيري، نا أبو العباس الأصم، نا يحيى بن جعفر بن أبي طالب، 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جريج، أخبرني مزاحم بن أبي مزاحم، عن عبد العزيز بن عبد اللّه، عن محرّش الكعبي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صلى اللّه عليه و سلم من الجعرانة ليلا معتمرا، فدخل مكة ليلا، فقضى عمرته ثم خرج من تحت ليلته فأصبح بالجعرانة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جماعة عن ابن جريج، عن مزاحم بن أبي مزاحم، عن عبد العزيز بن عبد اللّه، عن محرّش</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إسحاق بن إبراهيم بن راهويه، عن عيسى بن يونس، عن ابن جريج، فقال محرش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 هو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ذكر علي بن المديني و الحميدي، و لذلك حكى عمرو بن علي الفلاّس عن رجل من ولد محرّش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موضع استيفاء ذكر هذه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الشيروبي </w:t>
      </w:r>
      <w:r>
        <w:rPr>
          <w:rStyle w:val="FootnoteAnchor"/>
          <w:rtl w:val="true"/>
        </w:rPr>
        <w:footnoteReference w:id="1517"/>
      </w:r>
      <w:r>
        <w:rPr>
          <w:rFonts w:ascii="Amiri" w:hAnsi="Amiri" w:eastAsia="Amiri" w:cs="Amiri"/>
          <w:color w:val="111111"/>
          <w:sz w:val="28"/>
          <w:sz w:val="28"/>
          <w:szCs w:val="28"/>
          <w:rtl w:val="true"/>
          <w:lang w:bidi="ar-SA"/>
        </w:rPr>
        <w:t>،و أخبرني عنه أبو بكر محمّد بن عبد اللّه بن أحمد بن حبيب العامري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أخبرتنا فاطمة بنت الحسين بن الحسن بن فضلويه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أنا أبو العباس الأصم، نا الربيع بن سليمان، أنا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ابن جريج لأن ولده عندنا بنو محرش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محمّد بن إبراهيم بن عبد اللّه بن مروان بدمشق، أنا أحمد بن أبي رجاء، نا يعقوب بن إبراهيم، نا هشيم، أنا العوّام بن حوشب، نا السّفاح بن مطر، عن عبد العزيز بن عبد اللّه بن خالد </w:t>
      </w:r>
      <w:r>
        <w:rPr>
          <w:rStyle w:val="FootnoteAnchor"/>
          <w:rtl w:val="true"/>
        </w:rPr>
        <w:footnoteReference w:id="1518"/>
      </w:r>
      <w:r>
        <w:rPr>
          <w:rFonts w:ascii="Amiri" w:hAnsi="Amiri" w:eastAsia="Amiri" w:cs="Amiri"/>
          <w:color w:val="111111"/>
          <w:sz w:val="28"/>
          <w:sz w:val="28"/>
          <w:szCs w:val="28"/>
          <w:rtl w:val="true"/>
          <w:lang w:bidi="ar-SA"/>
        </w:rPr>
        <w:t>بن أسيد، عن أبيه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اليوم </w:t>
      </w:r>
      <w:r>
        <w:rPr>
          <w:rStyle w:val="FootnoteAnchor"/>
          <w:rtl w:val="true"/>
        </w:rPr>
        <w:footnoteReference w:id="1519"/>
      </w:r>
      <w:r>
        <w:rPr>
          <w:rFonts w:ascii="Amiri" w:hAnsi="Amiri" w:eastAsia="Amiri" w:cs="Amiri"/>
          <w:color w:val="111111"/>
          <w:sz w:val="28"/>
          <w:sz w:val="28"/>
          <w:szCs w:val="28"/>
          <w:rtl w:val="true"/>
          <w:lang w:bidi="ar-SA"/>
        </w:rPr>
        <w:t>الذي يعرف فيه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الحسين، و أبو غالب أحمد، و أبو عبد اللّه يحيى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15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تسمية من ولد عبد اللّه بن خالد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العزيز، و عبد الملك ابني عبد اللّه، 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 بنت جبير بن مطعم بن عدي بن نوفل، و أخوهما لأمّهما عبد اللّه بن سعيد بن العاص</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عبد الملك بن مروان عبد العزيز بن عبد اللّه بن خالد بن أسيد على مكة، و له </w:t>
      </w:r>
    </w:p>
    <w:p>
      <w:pPr>
        <w:pStyle w:val="BookText"/>
        <w:rPr/>
      </w:pPr>
      <w:r>
        <w:rPr>
          <w:rFonts w:ascii="Amiri" w:hAnsi="Amiri" w:eastAsia="Amiri" w:cs="Amiri"/>
          <w:color w:val="111111"/>
          <w:sz w:val="28"/>
          <w:sz w:val="28"/>
          <w:szCs w:val="28"/>
          <w:rtl w:val="true"/>
          <w:lang w:bidi="ar-SA"/>
        </w:rPr>
        <w:t xml:space="preserve">يقول أبو صخر الهذلي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 حسان أنّى و السّرى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جبت البلاد </w:t>
      </w:r>
      <w:r>
        <w:rPr>
          <w:rStyle w:val="FootnoteAnchor"/>
          <w:rtl w:val="true"/>
        </w:rPr>
        <w:footnoteReference w:id="1522"/>
      </w:r>
      <w:r>
        <w:rPr>
          <w:rFonts w:ascii="IRNazanin" w:hAnsi="IRNazanin" w:eastAsia="IRNazanin"/>
          <w:color w:val="111111"/>
          <w:sz w:val="28"/>
          <w:sz w:val="28"/>
          <w:szCs w:val="28"/>
          <w:rtl w:val="true"/>
          <w:lang w:bidi="fa-IR"/>
        </w:rPr>
        <w:t>بلا سمت و لا هاد</w:t>
      </w:r>
    </w:p>
    <w:p>
      <w:pPr>
        <w:pStyle w:val="BookText"/>
        <w:rPr/>
      </w:pPr>
      <w:r>
        <w:rPr>
          <w:rFonts w:ascii="IRNazanin" w:hAnsi="IRNazanin" w:eastAsia="IRNazanin"/>
          <w:color w:val="111111"/>
          <w:sz w:val="28"/>
          <w:sz w:val="28"/>
          <w:szCs w:val="28"/>
          <w:rtl w:val="true"/>
          <w:lang w:bidi="fa-IR"/>
        </w:rPr>
        <w:t xml:space="preserve">إلا </w:t>
      </w:r>
      <w:r>
        <w:rPr>
          <w:rStyle w:val="FootnoteAnchor"/>
          <w:rtl w:val="true"/>
        </w:rPr>
        <w:footnoteReference w:id="1523"/>
      </w:r>
      <w:r>
        <w:rPr>
          <w:rFonts w:ascii="Amiri" w:hAnsi="Amiri" w:eastAsia="Amiri" w:cs="Amiri"/>
          <w:color w:val="111111"/>
          <w:sz w:val="28"/>
          <w:sz w:val="28"/>
          <w:szCs w:val="28"/>
          <w:rtl w:val="true"/>
          <w:lang w:bidi="ar-SA"/>
        </w:rPr>
        <w:t xml:space="preserve">قلائص لم تطرح 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ونين و ملّ‌ العقة الحادي</w:t>
      </w:r>
    </w:p>
    <w:p>
      <w:pPr>
        <w:pStyle w:val="BookText"/>
        <w:rPr/>
      </w:pPr>
      <w:r>
        <w:rPr>
          <w:rFonts w:ascii="Amiri" w:hAnsi="Amiri" w:eastAsia="Amiri" w:cs="Amiri"/>
          <w:color w:val="111111"/>
          <w:sz w:val="28"/>
          <w:sz w:val="28"/>
          <w:szCs w:val="28"/>
          <w:rtl w:val="true"/>
          <w:lang w:bidi="ar-SA"/>
        </w:rPr>
        <w:t xml:space="preserve">و المرسمون إلى عبد العزيز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 شتّى و من شفع و إفرادي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عوامدا لندى العيصيّ‌ 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القطا فضلات بعد وراد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كأنّ‌ من حلّ‌ في أعياص دوحته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تولّج في أعياص آساد</w:t>
      </w:r>
    </w:p>
    <w:p>
      <w:pPr>
        <w:pStyle w:val="BookText"/>
        <w:rPr/>
      </w:pPr>
      <w:r>
        <w:rPr>
          <w:rFonts w:ascii="Amiri" w:hAnsi="Amiri" w:eastAsia="Amiri" w:cs="Amiri"/>
          <w:color w:val="111111"/>
          <w:sz w:val="28"/>
          <w:sz w:val="28"/>
          <w:szCs w:val="28"/>
          <w:rtl w:val="true"/>
          <w:lang w:bidi="ar-SA"/>
        </w:rPr>
        <w:t xml:space="preserve">إذا تبرّضت </w:t>
      </w:r>
      <w:r>
        <w:rPr>
          <w:rStyle w:val="FootnoteAnchor"/>
          <w:rtl w:val="true"/>
        </w:rPr>
        <w:footnoteReference w:id="1526"/>
      </w:r>
      <w:r>
        <w:rPr>
          <w:rFonts w:ascii="IRNazanin" w:hAnsi="IRNazanin" w:eastAsia="IRNazanin"/>
          <w:color w:val="111111"/>
          <w:sz w:val="28"/>
          <w:sz w:val="28"/>
          <w:szCs w:val="28"/>
          <w:rtl w:val="true"/>
          <w:lang w:bidi="fa-IR"/>
        </w:rPr>
        <w:t xml:space="preserve">الأثماد أو نزحت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ردت منه خليجا غير أثماد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و مات عبد العزيز برصافة هشام، فرثاه أبو صخر الهذلي فقال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يمس رمسا بالرّصافة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يا ابن العيص أيامك الزّهر</w:t>
      </w:r>
    </w:p>
    <w:p>
      <w:pPr>
        <w:pStyle w:val="BookText"/>
        <w:rPr/>
      </w:pPr>
      <w:r>
        <w:rPr>
          <w:rFonts w:ascii="Amiri" w:hAnsi="Amiri" w:eastAsia="Amiri" w:cs="Amiri"/>
          <w:color w:val="111111"/>
          <w:sz w:val="28"/>
          <w:sz w:val="28"/>
          <w:szCs w:val="28"/>
          <w:rtl w:val="true"/>
          <w:lang w:bidi="ar-SA"/>
        </w:rPr>
        <w:t xml:space="preserve">و ذي ورق من فضل مالك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حاجة قد رشت ليس له وفر</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 في تسمية من روى عنه حميد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خالد بن أسيد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 العزيز بن خالد </w:t>
      </w:r>
      <w:r>
        <w:rPr>
          <w:rStyle w:val="FootnoteAnchor"/>
          <w:rtl w:val="true"/>
        </w:rPr>
        <w:footnoteReference w:id="1531"/>
      </w:r>
      <w:r>
        <w:rPr>
          <w:rFonts w:ascii="Amiri" w:hAnsi="Amiri" w:eastAsia="Amiri" w:cs="Amiri"/>
          <w:color w:val="111111"/>
          <w:sz w:val="28"/>
          <w:sz w:val="28"/>
          <w:szCs w:val="28"/>
          <w:rtl w:val="true"/>
          <w:lang w:bidi="ar-SA"/>
        </w:rPr>
        <w:t>بن عبد اللّه بن أسيد، عن النبي صلى اللّه عليه و سلم مرسل، روى عنه السّفّاح بن مطر، و كلثوم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العزيز بن عبد اللّه بن خالد بن أسيد أمير الحاج بمكة يكبّر يوم </w:t>
      </w:r>
      <w:r>
        <w:rPr>
          <w:rStyle w:val="FootnoteAnchor"/>
          <w:rtl w:val="true"/>
        </w:rPr>
        <w:footnoteReference w:id="1532"/>
      </w:r>
      <w:r>
        <w:rPr>
          <w:rFonts w:ascii="Amiri" w:hAnsi="Amiri" w:eastAsia="Amiri" w:cs="Amiri"/>
          <w:color w:val="111111"/>
          <w:sz w:val="28"/>
          <w:sz w:val="28"/>
          <w:szCs w:val="28"/>
          <w:rtl w:val="true"/>
          <w:lang w:bidi="ar-SA"/>
        </w:rPr>
        <w:t xml:space="preserve">الصدر بالمحصب حتى الليل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البخاري، و الصواب من نسبه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بن عبد اللّه بن خالد بن أسيد، روى عنه كلثوم بن جبر، و السّفّاح بن مطر،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بالناس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أهل مكة عبد العزيز بن عبد اللّه بن أسيد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بن عبد اللّه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بن الطّيّوري، و أبو طاهر أحمد بن علي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زيد الأنصاري، أنا محمّد بن محمّد الشيباني، نا هارون بن حاتم،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بالناس عبد العزيز بن عبد اللّه بن خالد سنة ثمان و تسعين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w:t>
      </w:r>
    </w:p>
    <w:p>
      <w:pPr>
        <w:pStyle w:val="BookText"/>
        <w:rPr/>
      </w:pPr>
      <w:r>
        <w:rPr>
          <w:rFonts w:ascii="Amiri" w:hAnsi="Amiri" w:eastAsia="Amiri" w:cs="Amiri"/>
          <w:color w:val="111111"/>
          <w:sz w:val="28"/>
          <w:sz w:val="28"/>
          <w:szCs w:val="28"/>
          <w:rtl w:val="true"/>
          <w:lang w:bidi="ar-SA"/>
        </w:rPr>
        <w:t>بكر بن المقرئ، نا أبو الطّيّب محمّد بن جعفر الزّرّاد المنبجي، نا عبيد اللّه بن سعيد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حجّ‌ عبد العزيز بن عبد اللّه بن خالد بن أسيد بالناس سنة ثمان و تسعين، و هو يومئذ أمير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ولاية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بالناس عبد العزيز بن عبد اللّه سنة إحدى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أيام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أنا أحمد بن إسحاق، نا أحمد بن عمران، نا موسى، نا خليفة، قال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سليمان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مكة خالد بن عبد اللّه القسري، ثم عزله و ولى داود بن طلحة، ثم عزله و ولّى عبد العزيز بن عبد اللّه حتى مات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خالد بن أسيد </w:t>
      </w:r>
      <w:r>
        <w:rPr>
          <w:rStyle w:val="FootnoteAnchor"/>
          <w:rtl w:val="true"/>
        </w:rPr>
        <w:footnoteReference w:id="1539"/>
      </w:r>
      <w:r>
        <w:rPr>
          <w:rFonts w:ascii="Amiri" w:hAnsi="Amiri" w:eastAsia="Amiri" w:cs="Amiri"/>
          <w:color w:val="111111"/>
          <w:sz w:val="28"/>
          <w:sz w:val="28"/>
          <w:szCs w:val="28"/>
          <w:rtl w:val="true"/>
          <w:lang w:bidi="ar-SA"/>
        </w:rPr>
        <w:t xml:space="preserve">، و أقرّ عمر بن عبد العزيز عليها عبد العزيز بن عبد اللّه بن خالد بن أسيد حتى مات عمر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و ضمها مع الطائف إلى عبد الرّحمن بن الضحاك سنة ثلاث و مائة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محمّد بن سلام، عن أبي اليقظان عامر بن حفص، و عثمان بن عبد الرّحمن بن عبيد </w:t>
      </w:r>
      <w:r>
        <w:rPr>
          <w:rStyle w:val="FootnoteAnchor"/>
          <w:rtl w:val="true"/>
        </w:rPr>
        <w:footnoteReference w:id="1543"/>
      </w:r>
      <w:r>
        <w:rPr>
          <w:rFonts w:ascii="Amiri" w:hAnsi="Amiri" w:eastAsia="Amiri" w:cs="Amiri"/>
          <w:color w:val="111111"/>
          <w:sz w:val="28"/>
          <w:sz w:val="28"/>
          <w:szCs w:val="28"/>
          <w:rtl w:val="true"/>
          <w:lang w:bidi="ar-SA"/>
        </w:rPr>
        <w:t>اللّه بن سالم الجمحي أحدهما ببعض الحديث و الآخر ببعضه، قالا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سليمان بن عبد الملك مكة في خلافته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أهلها؟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رجلان يتنازعان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خالد بن أسيد، و عمرو بن عبد اللّه بن صفوان، </w:t>
      </w:r>
      <w:bookmarkStart w:id="404" w:name="pg16713_193812"/>
    </w:p>
    <w:p>
      <w:pPr>
        <w:pStyle w:val="BookText"/>
        <w:rPr/>
      </w:pPr>
      <w:bookmarkEnd w:id="40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سوّي عمرو بعبد العزيز في سلطاننا، و هو ابن عمنا إلاّ و هو أشرف منه، فأرسل إلى عمرو يخطب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على بساطي، و في بيتي،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فأتاه في بيته معه عمر بن عبد العزيز فتكلم سليمان،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أن يفرض لي كذا و يقضى عني كذا و يلحق </w:t>
      </w:r>
      <w:r>
        <w:rPr>
          <w:rStyle w:val="FootnoteAnchor"/>
          <w:rtl w:val="true"/>
        </w:rPr>
        <w:footnoteReference w:id="1544"/>
      </w:r>
      <w:r>
        <w:rPr>
          <w:rFonts w:ascii="Amiri" w:hAnsi="Amiri" w:eastAsia="Amiri" w:cs="Amiri"/>
          <w:color w:val="111111"/>
          <w:sz w:val="28"/>
          <w:sz w:val="28"/>
          <w:szCs w:val="28"/>
          <w:rtl w:val="true"/>
          <w:lang w:bidi="ar-SA"/>
        </w:rPr>
        <w:t>لي كذا، و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فأنكحه، فلما خرج قال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إلى شرطه عليّ‌ لو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 لم ينكح لقمت</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318150_73709187"/>
      <w:bookmarkStart w:id="406" w:name="_Toc154"/>
      <w:bookmarkEnd w:id="405"/>
      <w:r>
        <w:rPr/>
        <w:t>4111</w:t>
      </w:r>
      <w:r>
        <w:rPr>
          <w:rtl w:val="true"/>
        </w:rPr>
        <w:t xml:space="preserve"> - </w:t>
      </w:r>
      <w:r>
        <w:rPr>
          <w:rtl w:val="true"/>
        </w:rPr>
        <w:t>عبد العزيز بن عبد اللّه بن عبد اللّه بن عمر</w:t>
      </w:r>
      <w:bookmarkEnd w:id="406"/>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اللّه بن عبد </w:t>
      </w:r>
      <w:r>
        <w:rPr>
          <w:rStyle w:val="FootnoteAnchor"/>
          <w:rtl w:val="true"/>
        </w:rPr>
        <w:footnoteReference w:id="1545"/>
      </w:r>
      <w:r>
        <w:rPr>
          <w:rFonts w:ascii="Amiri" w:hAnsi="Amiri" w:eastAsia="Amiri" w:cs="Amiri"/>
          <w:color w:val="111111"/>
          <w:sz w:val="28"/>
          <w:sz w:val="28"/>
          <w:szCs w:val="28"/>
          <w:rtl w:val="true"/>
          <w:lang w:bidi="ar-SA"/>
        </w:rPr>
        <w:t>اللّه بن عمر</w:t>
      </w:r>
    </w:p>
    <w:p>
      <w:pPr>
        <w:pStyle w:val="BookText"/>
        <w:rPr/>
      </w:pPr>
      <w:r>
        <w:rPr>
          <w:rFonts w:ascii="Amiri" w:hAnsi="Amiri" w:eastAsia="Amiri" w:cs="Amiri"/>
          <w:color w:val="111111"/>
          <w:sz w:val="28"/>
          <w:sz w:val="28"/>
          <w:szCs w:val="28"/>
          <w:rtl w:val="true"/>
          <w:lang w:bidi="ar-SA"/>
        </w:rPr>
        <w:t xml:space="preserve">ابن الخطاب بن نفيل بن عبد العزّى </w:t>
      </w:r>
      <w:r>
        <w:rPr>
          <w:rStyle w:val="FootnoteAnchor"/>
          <w:rtl w:val="true"/>
        </w:rPr>
        <w:footnoteReference w:id="1546"/>
      </w:r>
      <w:r>
        <w:rPr>
          <w:rFonts w:ascii="Amiri" w:hAnsi="Amiri" w:eastAsia="Amiri" w:cs="Amiri"/>
          <w:color w:val="111111"/>
          <w:sz w:val="28"/>
          <w:sz w:val="28"/>
          <w:szCs w:val="28"/>
          <w:rtl w:val="true"/>
          <w:lang w:bidi="ar-SA"/>
        </w:rPr>
        <w:t>بن رياح</w:t>
      </w:r>
    </w:p>
    <w:p>
      <w:pPr>
        <w:pStyle w:val="BookText"/>
        <w:rPr/>
      </w:pPr>
      <w:r>
        <w:rPr>
          <w:rFonts w:ascii="IRNazanin" w:hAnsi="IRNazanin" w:eastAsia="IRNazanin"/>
          <w:color w:val="111111"/>
          <w:sz w:val="28"/>
          <w:sz w:val="28"/>
          <w:szCs w:val="28"/>
          <w:rtl w:val="true"/>
          <w:lang w:bidi="fa-IR"/>
        </w:rPr>
        <w:t xml:space="preserve">ابن عبد اللّه بن قرط‍‌ </w:t>
      </w:r>
      <w:r>
        <w:rPr>
          <w:rStyle w:val="FootnoteAnchor"/>
          <w:rtl w:val="true"/>
        </w:rPr>
        <w:footnoteReference w:id="1547"/>
      </w:r>
      <w:r>
        <w:rPr>
          <w:rFonts w:ascii="Amiri" w:hAnsi="Amiri" w:eastAsia="Amiri" w:cs="Amiri"/>
          <w:color w:val="111111"/>
          <w:sz w:val="28"/>
          <w:sz w:val="28"/>
          <w:szCs w:val="28"/>
          <w:rtl w:val="true"/>
          <w:lang w:bidi="ar-SA"/>
        </w:rPr>
        <w:t xml:space="preserve">بن رزاح القرشي العدوي المدني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أبي بكر محمّد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 سفيان، و محمّد بن عبد الرّحمن بن أبي ذئب، و عبد العزيز بن عبد اللّه بن أبي سلمة الماجشون </w:t>
      </w:r>
      <w:r>
        <w:rPr>
          <w:rStyle w:val="FootnoteAnchor"/>
          <w:rtl w:val="true"/>
        </w:rPr>
        <w:footnoteReference w:id="1549"/>
      </w:r>
      <w:r>
        <w:rPr>
          <w:rFonts w:ascii="Amiri" w:hAnsi="Amiri" w:eastAsia="Amiri" w:cs="Amiri"/>
          <w:color w:val="111111"/>
          <w:sz w:val="28"/>
          <w:sz w:val="28"/>
          <w:szCs w:val="28"/>
          <w:rtl w:val="true"/>
          <w:lang w:bidi="ar-SA"/>
        </w:rPr>
        <w:t>،و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 في شأن صدقة جديه عمر، و ابن عمر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1550"/>
      </w:r>
      <w:r>
        <w:rPr>
          <w:rFonts w:ascii="Amiri" w:hAnsi="Amiri" w:eastAsia="Amiri" w:cs="Amiri"/>
          <w:color w:val="111111"/>
          <w:sz w:val="28"/>
          <w:sz w:val="28"/>
          <w:szCs w:val="28"/>
          <w:rtl w:val="true"/>
          <w:lang w:bidi="ar-SA"/>
        </w:rPr>
        <w:t xml:space="preserve">بن النقور، أنا أبو الحسين محمّد بن عبد اللّه بن الحسين بن أخي ميمي الدقاق، نا يحيى بن محمّد بن صاعد، نا أبو سعد مالك بن سيف 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يوسف التّنّيسي، نا عبد الرّحمن بن أبي الرجال، عن ابن أبي ذئب، عن عبد العزيز بن عبد اللّه بن عبد اللّه بن عمر بن الخطّاب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استأدى عليّ‌ مولى لي جرحته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البربري إلى ابن حزم،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عمرة تقول </w:t>
      </w:r>
      <w:r>
        <w:rPr>
          <w:rStyle w:val="FootnoteAnchor"/>
          <w:rtl w:val="true"/>
        </w:rPr>
        <w:footnoteReference w:id="1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أقيلوا ذوي الهيئات عثراتهم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 و لم يعاقبه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نا إبراهيم بن محمّد الصفار، نا مخلد بن مالك، نا عبد الرّحمن بن محمّد بن أبي الرجال، عن ابن أبي ذئب، أخبرني عبد العزيز بن عبد اللّه، عن ابن 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عمرة تحدث عن عائشة، عن النبي صلى اللّه عليه و سلم فذكر مثله،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طاهر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المعالي عبد اللّه بن أحمد بن محمّد الحلواني، أنا أبو بكر بن خلف، أنا الأستاذ الإمام أبو طاهر محمّد بن محمّد الزيادي، أنا أبو عثمان عمرو بن عبد اللّه البصري، نا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أحمد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يزيد بن دينر </w:t>
      </w:r>
      <w:r>
        <w:rPr>
          <w:rStyle w:val="FootnoteAnchor"/>
          <w:rtl w:val="true"/>
        </w:rPr>
        <w:footnoteReference w:id="1552"/>
      </w:r>
      <w:r>
        <w:rPr>
          <w:rFonts w:ascii="Amiri" w:hAnsi="Amiri" w:eastAsia="Amiri" w:cs="Amiri"/>
          <w:color w:val="111111"/>
          <w:sz w:val="28"/>
          <w:sz w:val="28"/>
          <w:szCs w:val="28"/>
          <w:rtl w:val="true"/>
          <w:lang w:bidi="ar-SA"/>
        </w:rPr>
        <w:t xml:space="preserve">أبو العوّام بالسقيا، نا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حنظلة بن أبي سفيان الجمحي </w:t>
      </w:r>
      <w:r>
        <w:rPr>
          <w:rStyle w:val="FootnoteAnchor"/>
          <w:rtl w:val="true"/>
        </w:rPr>
        <w:footnoteReference w:id="1553"/>
      </w:r>
      <w:r>
        <w:rPr>
          <w:rFonts w:ascii="Amiri" w:hAnsi="Amiri" w:eastAsia="Amiri" w:cs="Amiri"/>
          <w:color w:val="111111"/>
          <w:sz w:val="28"/>
          <w:sz w:val="28"/>
          <w:szCs w:val="28"/>
          <w:rtl w:val="true"/>
          <w:lang w:bidi="ar-SA"/>
        </w:rPr>
        <w:t>، عن عبد العزيز بن عبيد اللّه بن عمر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عن والديه بعد وفاتهما كتب اللّه له عتقا من النار، و كان للمحجوج عنهما أجر حجّة تامّة، من غير أن ينتقص من أجورهما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وصل ذو رحم رحمه بأفضل من حجّة يدخلها عليه بعد موته في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عن راحلته عقبة </w:t>
      </w:r>
      <w:r>
        <w:rPr>
          <w:rStyle w:val="FootnoteAnchor"/>
          <w:rtl w:val="true"/>
        </w:rPr>
        <w:footnoteReference w:id="1554"/>
      </w:r>
      <w:r>
        <w:rPr>
          <w:rFonts w:ascii="Amiri" w:hAnsi="Amiri" w:eastAsia="Amiri" w:cs="Amiri"/>
          <w:color w:val="111111"/>
          <w:sz w:val="28"/>
          <w:sz w:val="28"/>
          <w:szCs w:val="28"/>
          <w:rtl w:val="true"/>
          <w:lang w:bidi="ar-SA"/>
        </w:rPr>
        <w:t>فكأنما 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حديث ابن خلف، و زاد البيهقي قال أبو أحمد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أبي أحمد، و شيخ شيخه مجهولان، و اللّه أعلم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15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فولد عبد اللّه </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اللّه، و أمه أم سلمة بنت المختار بن أبي عبيد بن مسعود الثقفي، و عبد الحميد، و عبد العزيز و كانا من وجوه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اختصم آل عمر بن الخطّاب في ولاية صدقة عمر و عبد اللّه بن عمر فخرجت منهم جماعة إلى هشام بن عبد الملك فيهم عبد العزيز بن عبد اللّه بن عبد اللّه بن عمر فأعجب هشاما جمال عبد العزيز، و بيانه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تطلب ولاية الصدقتين‌؟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 عبد الحميد بن عبد اللّه بن عبد اللّه وكّلني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 عن عبد الحميد بعد أن كنت أنت وكيله، و ولاها عبد الحميد بن عبد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العزيز بن عبد اللّه مع نباهته بارع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سليمان بن إسحاق بن إبراهيم بن الخليل، نا الحارث بن أبي أسامة، نا محمّد بن سعد قال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عبد اللّه بن عمر بن الخطاب بن نفيل، و أمّه أم عبد اللّه بنت عبد الرّحمن بن زيد بن الخطاب بن نفيل، فولد عبد العزيز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و أمه كبشة بنت عبد الحميد بن عبد اللّه بن عبد اللّه بن عامر بن كريز بن ربيعة بن حبيب، و عبد اللّه بن عبد العزيز و هو العابد، و أمّه أمة الحميد بنت عبد اللّه بن عياض بن عمرو بن مليل </w:t>
      </w:r>
      <w:r>
        <w:rPr>
          <w:rStyle w:val="FootnoteAnchor"/>
          <w:rtl w:val="true"/>
        </w:rPr>
        <w:footnoteReference w:id="1558"/>
      </w:r>
      <w:r>
        <w:rPr>
          <w:rFonts w:ascii="Amiri" w:hAnsi="Amiri" w:eastAsia="Amiri" w:cs="Amiri"/>
          <w:color w:val="111111"/>
          <w:sz w:val="28"/>
          <w:sz w:val="28"/>
          <w:szCs w:val="28"/>
          <w:rtl w:val="true"/>
          <w:lang w:bidi="ar-SA"/>
        </w:rPr>
        <w:t>بن بلال بن أحيحة بن الجلاح بن الحريش بن جحجبا بن كلفة بن عوف بن عمرو بن عوف من الأوس من الأنصار، و ذكر غيرهما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ولي عمر بن عبد العزيز بن عبد اللّه المدينة و كرمان و اليمامة </w:t>
      </w:r>
      <w:r>
        <w:rPr>
          <w:rStyle w:val="FootnoteAnchor"/>
          <w:rtl w:val="true"/>
        </w:rPr>
        <w:footnoteReference w:id="1559"/>
      </w:r>
      <w:r>
        <w:rPr>
          <w:rFonts w:ascii="Amiri" w:hAnsi="Amiri" w:eastAsia="Amiri" w:cs="Amiri"/>
          <w:color w:val="111111"/>
          <w:sz w:val="28"/>
          <w:sz w:val="28"/>
          <w:szCs w:val="28"/>
          <w:rtl w:val="true"/>
          <w:lang w:bidi="ar-SA"/>
        </w:rPr>
        <w:t xml:space="preserve">، و خرج حسين بن علي بن حسن </w:t>
      </w:r>
      <w:r>
        <w:rPr>
          <w:rStyle w:val="FootnoteAnchor"/>
          <w:rtl w:val="true"/>
        </w:rPr>
        <w:footnoteReference w:id="1560"/>
      </w:r>
      <w:r>
        <w:rPr>
          <w:rFonts w:ascii="Amiri" w:hAnsi="Amiri" w:eastAsia="Amiri" w:cs="Amiri"/>
          <w:color w:val="111111"/>
          <w:sz w:val="28"/>
          <w:sz w:val="28"/>
          <w:szCs w:val="28"/>
          <w:rtl w:val="true"/>
          <w:lang w:bidi="ar-SA"/>
        </w:rPr>
        <w:t>،و عمر بن عبد العزيز بن عبد اللّه والي المدينة، و أوصى أخوه عبد اللّه بن عبد العزيز العابد أن لا يصلي عليه عمر، و كان مهاجره إلى أن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نا أبو الفضل، أنا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عبد اللّه </w:t>
      </w:r>
      <w:r>
        <w:rPr>
          <w:rStyle w:val="FootnoteAnchor"/>
          <w:rtl w:val="true"/>
        </w:rPr>
        <w:footnoteReference w:id="1562"/>
      </w:r>
      <w:r>
        <w:rPr>
          <w:rFonts w:ascii="Amiri" w:hAnsi="Amiri" w:eastAsia="Amiri" w:cs="Amiri"/>
          <w:color w:val="111111"/>
          <w:sz w:val="28"/>
          <w:sz w:val="28"/>
          <w:szCs w:val="28"/>
          <w:rtl w:val="true"/>
          <w:lang w:bidi="ar-SA"/>
        </w:rPr>
        <w:t xml:space="preserve">بن عمر بن الخطّاب القرشي العدوي، روى عنه عبد العزيز الماجشون، و ابن أبي ذئب، و ابن المبارك، سمع محمّد بن أبي بكر بن عمرو بن حزم، و هو والد عبد اللّه المدني </w:t>
      </w:r>
      <w:r>
        <w:rPr>
          <w:rStyle w:val="FootnoteAnchor"/>
          <w:rtl w:val="true"/>
        </w:rPr>
        <w:footnoteReference w:id="1563"/>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عبد اللّه </w:t>
      </w:r>
      <w:r>
        <w:rPr>
          <w:rStyle w:val="FootnoteAnchor"/>
          <w:rtl w:val="true"/>
        </w:rPr>
        <w:footnoteReference w:id="1565"/>
      </w:r>
      <w:r>
        <w:rPr>
          <w:rFonts w:ascii="Amiri" w:hAnsi="Amiri" w:eastAsia="Amiri" w:cs="Amiri"/>
          <w:color w:val="111111"/>
          <w:sz w:val="28"/>
          <w:sz w:val="28"/>
          <w:szCs w:val="28"/>
          <w:rtl w:val="true"/>
          <w:lang w:bidi="ar-SA"/>
        </w:rPr>
        <w:t>بن عمر القرشي روى عنه عبد العزيز الماجشون، و وهيب، و ابن المبارك،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أبو منصور بن زريق، أنا أبو بكر الخطيب، قال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بن عبد اللّه بن عبد اللّه بن عمر بن الخطاب العدوي المديني، سمع محمّد بن أبي بكر بن عمرو بن حزم، روى عنه عبد العزيز الماجشون، و ابن أبي ذئب، و ابن المبارك، و كان عبد العزيز نبيها في آل عمر وجيها عندهم، و كان من أحسن الناس صورة و أبرعهم 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قالا </w:t>
      </w:r>
      <w:r>
        <w:rPr>
          <w:rStyle w:val="FootnoteAnchor"/>
          <w:rtl w:val="true"/>
        </w:rPr>
        <w:footnoteReference w:id="1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عبد العزيز العمري عن عيسى بن محمّد بن عبد العزيز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عبد اللّه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على بغلتي، فلما انحدرت من المنارتين لقيت عبّاد بن عبد اللّه بن الزبير نازلا </w:t>
      </w:r>
    </w:p>
    <w:p>
      <w:pPr>
        <w:pStyle w:val="BookText"/>
        <w:rPr/>
      </w:pPr>
      <w:r>
        <w:rPr>
          <w:rFonts w:ascii="Amiri" w:hAnsi="Amiri" w:eastAsia="Amiri" w:cs="Amiri"/>
          <w:color w:val="111111"/>
          <w:sz w:val="28"/>
          <w:sz w:val="28"/>
          <w:szCs w:val="28"/>
          <w:rtl w:val="true"/>
          <w:lang w:bidi="ar-SA"/>
        </w:rPr>
        <w:t>من العقيق بين جاريتين له كأنهما طاوسان و قد أربى عن الثمانين، فاستحييت منه و انحزت إلى شق الحرة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 ابن أخي،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بين جاريتي هاتين لا يريان بي شيئا، فلما رأياك وشيا بك</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أبصارهما، و هما حرتان إن خرجنا من المنزل ما كنت حيا، و كان آل عبد اللّه بن عبد اللّه إذا خاصمهم أحد من بني عمهم في ولاية الصدقة</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بعبد العزيز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نبايض بعبد العزيز عزائمنا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عبد الرّحمن أحد بني عامر بن 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و أباي عبد العزيز نبايض به عزائمنا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 به في أيامه البيض و أخباره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71"/>
      </w:r>
      <w:r>
        <w:rPr>
          <w:rFonts w:ascii="Amiri" w:hAnsi="Amiri" w:eastAsia="Amiri" w:cs="Amiri"/>
          <w:color w:val="111111"/>
          <w:sz w:val="28"/>
          <w:sz w:val="28"/>
          <w:szCs w:val="28"/>
          <w:rtl w:val="true"/>
          <w:lang w:bidi="ar-SA"/>
        </w:rPr>
        <w:t>،أنا علي بن أبي علي، نا محمّد بن عبد الرّحمن المخلّص، و أحمد بن عبد اللّه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سليمان الطوسي، نا الزبير بن بكّار </w:t>
      </w:r>
      <w:r>
        <w:rPr>
          <w:rStyle w:val="FootnoteAnchor"/>
          <w:rtl w:val="true"/>
        </w:rPr>
        <w:footnoteReference w:id="1572"/>
      </w:r>
      <w:r>
        <w:rPr>
          <w:rFonts w:ascii="Amiri" w:hAnsi="Amiri" w:eastAsia="Amiri" w:cs="Amiri"/>
          <w:color w:val="111111"/>
          <w:sz w:val="28"/>
          <w:sz w:val="28"/>
          <w:szCs w:val="28"/>
          <w:rtl w:val="true"/>
          <w:lang w:bidi="ar-SA"/>
        </w:rPr>
        <w:t xml:space="preserve">،حدثني مصعب بن عثمان، و محمّد بن الضحاك الحزامي، و محمّد بن الحسن المخزومي و غيرهم أن عبد العزيز كان ممن أشرف </w:t>
      </w:r>
      <w:r>
        <w:rPr>
          <w:rStyle w:val="FootnoteAnchor"/>
          <w:rtl w:val="true"/>
        </w:rPr>
        <w:footnoteReference w:id="1573"/>
      </w:r>
      <w:r>
        <w:rPr>
          <w:rFonts w:ascii="Amiri" w:hAnsi="Amiri" w:eastAsia="Amiri" w:cs="Amiri"/>
          <w:color w:val="111111"/>
          <w:sz w:val="28"/>
          <w:sz w:val="28"/>
          <w:szCs w:val="28"/>
          <w:rtl w:val="true"/>
          <w:lang w:bidi="ar-SA"/>
        </w:rPr>
        <w:t>مع محمّد بن عبد اللّه بن الحسن، فلما قفل محمّد حمل عبد العزيز إلى أمير المؤمنين المنصور في حديد، فلما أدخل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أن خرجت عليّ‌ حتى خرجت معك بثلاثة أسياف من ولدك‌؟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صل رحمي، و اعف عني، و احفظ‍‌ فيّ‌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فعفا عنه، فقال له عبد اللّه بن الربيع المداني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اضرب عنقه لا تطمع فيك فتيان قريش، فقال له أمير المؤمنين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أحبّ‌ أن أتأمّر؟ قال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الزبير، حدثني عبد الرّحمن بن عبد اللّه بن عبد العزيز الزهري، عن أبي </w:t>
      </w:r>
      <w:bookmarkStart w:id="407" w:name="pg16713_193817"/>
    </w:p>
    <w:p>
      <w:pPr>
        <w:pStyle w:val="BookText"/>
        <w:rPr/>
      </w:pPr>
      <w:bookmarkEnd w:id="407"/>
      <w:r>
        <w:rPr>
          <w:rFonts w:ascii="Amiri" w:hAnsi="Amiri" w:eastAsia="Amiri" w:cs="Amiri"/>
          <w:color w:val="111111"/>
          <w:sz w:val="28"/>
          <w:sz w:val="28"/>
          <w:szCs w:val="28"/>
          <w:rtl w:val="true"/>
          <w:lang w:bidi="ar-SA"/>
        </w:rPr>
        <w:t xml:space="preserve">هريرة بن جعفر المخزومي </w:t>
      </w:r>
      <w:r>
        <w:rPr>
          <w:rStyle w:val="FootnoteAnchor"/>
          <w:rtl w:val="true"/>
        </w:rPr>
        <w:footnoteReference w:id="1575"/>
      </w:r>
      <w:r>
        <w:rPr>
          <w:rFonts w:ascii="Amiri" w:hAnsi="Amiri" w:eastAsia="Amiri" w:cs="Amiri"/>
          <w:color w:val="111111"/>
          <w:sz w:val="28"/>
          <w:sz w:val="28"/>
          <w:szCs w:val="28"/>
          <w:rtl w:val="true"/>
          <w:lang w:bidi="ar-SA"/>
        </w:rPr>
        <w:t>مولى أبي هريرة أن الديباج محمّد بن عبد اللّه بن عمرو بن عثمان، و عبد العزيز بن عبد اللّه بن عبد اللّه بن عمر بن الخطاب خطبا امرأة من قريش فاختلف عليها في جمالهما، فجعلت تسأل و تستبحث إلى أن خرجت تريد صلاة العتمة في المسجد، فرأتهما قائمين في القمر يتعاتبان في أمرها، و وجه عبد العزيز إليها و ظهر محمّد إليها، فنظرت إلى بياض عبد العزيز و طوله،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نسأل عن هذين و تزوّجت عبد العزيز، فجمع الناس و أولم لدخولها، فبعث إلى محمّد بن عبد اللّه بن عمرو فدعاه فيمن دعا، فأكرمه و أجلسه في مجلس شريف، فلما فرغ الناس برّك له محمّد و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أرجّي أن أكون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بعرق من وليمتها سخن</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نا أحمد بن سليمان، نا الزبير، 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العزيز بن عبد اللّه بن عبد اللّه إلى الحجّ‌ و هو حديث عهد بعرس، فلما كان يوم النفر الأول يسرع شوقا إلى أهله، فسبق المسبق إلى العرس فاستحيا أن يدخل نهارا، فإذا بسفيان بن عاصم بن عبد العزيز بن مروان قد جاء على بغلة له يتوشى أخبار الموسم، فلما رأى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ابن أخي لا تدخل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أستحيي أن أدخلها نهارا أول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ركبت راحلتك، و أنا معك تشوّقت إلى أهلك و أنت حديث عهد بعرس، و تجلس عنهم و قد بلغت هذا الموضع، و قد أخبره عبد العزيز بعرسه، و تشوقه، فركب عبد العزيز راحلته و مضى معه سفيان بن عاصم حتى دخلا المدينة، فدخل عبد العزيز على أهله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عتبوا الراحلة و لا يعلم بمقدمي أحد، فلم ينشب أن أجعل الناس يستأذنون، فأذن 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أخبركم بمقدمي‌؟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هاتيك راحلتك قد حلق رأسها و جلّلت ملحفة مصفرة يطاف بها في السوق، فدخل على زوجته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تشوقت إليّ‌ و سرّعت و أردت أن أكتم ذاك، أردت و اللّه أن أظهر للناس حظوتي عندك</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2318152_73709187"/>
      <w:bookmarkStart w:id="409" w:name="_Toc155"/>
      <w:bookmarkEnd w:id="408"/>
      <w:r>
        <w:rPr/>
        <w:t>4112</w:t>
      </w:r>
      <w:r>
        <w:rPr>
          <w:rtl w:val="true"/>
        </w:rPr>
        <w:t xml:space="preserve"> - </w:t>
      </w:r>
      <w:r>
        <w:rPr>
          <w:rtl w:val="true"/>
        </w:rPr>
        <w:t>عبد العزيز بن عبد الحميد اللّخمي الدّاراني</w:t>
      </w:r>
      <w:bookmarkEnd w:id="409"/>
    </w:p>
    <w:p>
      <w:pPr>
        <w:pStyle w:val="BookText"/>
        <w:rPr/>
      </w:pPr>
      <w:r>
        <w:rPr>
          <w:rFonts w:ascii="Amiri" w:hAnsi="Amiri" w:eastAsia="Amiri" w:cs="Amiri"/>
          <w:color w:val="111111"/>
          <w:sz w:val="28"/>
          <w:sz w:val="28"/>
          <w:szCs w:val="28"/>
          <w:rtl w:val="true"/>
          <w:lang w:bidi="ar-SA"/>
        </w:rPr>
        <w:t>حدّث عن الأوزاعي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يزيد بن محمّد بن عبد الصمد</w:t>
      </w:r>
      <w:r>
        <w:rPr>
          <w:rFonts w:eastAsia="Amiri" w:cs="Amiri" w:ascii="Amiri" w:hAnsi="Amiri"/>
          <w:color w:val="111111"/>
          <w:sz w:val="28"/>
          <w:szCs w:val="28"/>
          <w:rtl w:val="true"/>
          <w:lang w:bidi="ar-SA"/>
        </w:rPr>
        <w:t xml:space="preserve">. </w:t>
      </w:r>
      <w:bookmarkStart w:id="410" w:name="pg16713_193818"/>
    </w:p>
    <w:p>
      <w:pPr>
        <w:pStyle w:val="BookText"/>
        <w:rPr/>
      </w:pPr>
      <w:bookmarkEnd w:id="410"/>
      <w:r>
        <w:rPr>
          <w:rFonts w:ascii="Amiri" w:hAnsi="Amiri" w:eastAsia="Amiri" w:cs="Amiri"/>
          <w:color w:val="111111"/>
          <w:sz w:val="28"/>
          <w:sz w:val="28"/>
          <w:szCs w:val="28"/>
          <w:rtl w:val="true"/>
          <w:lang w:bidi="ar-SA"/>
        </w:rPr>
        <w:t>أخبرنا أبو الحسن بن قبيس، أنا أبي أبو العباس الفقيه، و القاضي أبو عبد اللّه الحسين بن محمّد بن أبي الرضا،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الحسن بن حبيب، نا يزيد بن عبد الصمد، نا </w:t>
      </w:r>
      <w:r>
        <w:rPr>
          <w:rStyle w:val="FootnoteAnchor"/>
          <w:rtl w:val="true"/>
        </w:rPr>
        <w:footnoteReference w:id="1576"/>
      </w:r>
      <w:r>
        <w:rPr>
          <w:rFonts w:ascii="Amiri" w:hAnsi="Amiri" w:eastAsia="Amiri" w:cs="Amiri"/>
          <w:color w:val="111111"/>
          <w:sz w:val="28"/>
          <w:sz w:val="28"/>
          <w:szCs w:val="28"/>
          <w:rtl w:val="true"/>
          <w:lang w:bidi="ar-SA"/>
        </w:rPr>
        <w:t>عبد العزيز،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طاهر محمّد بن أحمد بن محمّد، أنا أبو إبراهيم أحمد بن القاسم بن ميمون بن حمزة العلوي، نا جدي أبو القاسم الميمون بن حمزة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آدم، حدثني يزيد بن عبد الصمد، نا عبد العزيز بن عبد الحميد اللّخمي من أهل داريا، نا الأوزاعي، عن مقاتل، عن أبي بردة،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جبريل في صورة أعرابيّ‌، و رسول اللّه صلى اللّه عليه و سلم لا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اليوم الآخر، و الملائكة، و الكتاب، و النبيّين، و البعث بعد الموت، و القدر خيره و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و أنّ‌ محمّدا رسول اللّه، و تقيم الصلاة، و تؤتي الزكاة، و تحجّ‌ البيت، و تصوم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فأنا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 اللّه كأنك تراه، فإن لم تره فهو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النبي صلى اللّه عليه و سلم يطلب الرجل فلم يقدر عليه،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جاءكم يعلّمكم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انصرف ثم طلبه النبي صلى اللّه عليه و سلم فلم يقدره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يعلّمكم أمر دينكم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318154_73709187"/>
      <w:bookmarkStart w:id="412" w:name="_Toc156"/>
      <w:bookmarkEnd w:id="411"/>
      <w:r>
        <w:rPr/>
        <w:t>4113</w:t>
      </w:r>
      <w:r>
        <w:rPr>
          <w:rtl w:val="true"/>
        </w:rPr>
        <w:t xml:space="preserve"> - </w:t>
      </w:r>
      <w:r>
        <w:rPr>
          <w:rtl w:val="true"/>
        </w:rPr>
        <w:t>عبد العزيز بن عبد الرّحمن بن أحمد بن إبراهيم</w:t>
      </w:r>
      <w:bookmarkEnd w:id="412"/>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الفقيه الشافعي </w:t>
      </w:r>
      <w:r>
        <w:rPr>
          <w:rStyle w:val="FootnoteAnchor"/>
          <w:rtl w:val="true"/>
        </w:rPr>
        <w:footnoteReference w:id="157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و بصور عن أبيه، و أبي القاسم كامل بن علي بن محمّد بن سلم القصري، و القاضي أبي محمّد عبد اللّه بن أبي زرعة القزويني الحافظ‍‌ </w:t>
      </w:r>
      <w:r>
        <w:rPr>
          <w:rStyle w:val="FootnoteAnchor"/>
          <w:rtl w:val="true"/>
        </w:rPr>
        <w:footnoteReference w:id="1578"/>
      </w:r>
      <w:r>
        <w:rPr>
          <w:rFonts w:ascii="Amiri" w:hAnsi="Amiri" w:eastAsia="Amiri" w:cs="Amiri"/>
          <w:color w:val="111111"/>
          <w:sz w:val="28"/>
          <w:sz w:val="28"/>
          <w:szCs w:val="28"/>
          <w:rtl w:val="true"/>
          <w:lang w:bidi="ar-SA"/>
        </w:rPr>
        <w:t xml:space="preserve">الفقيه، و أبي علي حمد بن عبد اللّه بن محمّد بن عبد الرّحمن الأصفهاني، و أبي جعفر محمّد بن عبد اللّه بن </w:t>
      </w:r>
    </w:p>
    <w:p>
      <w:pPr>
        <w:pStyle w:val="BookText"/>
        <w:rPr/>
      </w:pPr>
      <w:r>
        <w:rPr>
          <w:rFonts w:ascii="Amiri" w:hAnsi="Amiri" w:eastAsia="Amiri" w:cs="Amiri"/>
          <w:color w:val="111111"/>
          <w:sz w:val="28"/>
          <w:sz w:val="28"/>
          <w:szCs w:val="28"/>
          <w:rtl w:val="true"/>
          <w:lang w:bidi="ar-SA"/>
        </w:rPr>
        <w:t>عبد السلام الأبهري، و أبي عبد اللّه الحسين بن علي بن محمّد بن زنجويه القطان، و أبي الحسن علي بن الحسن الصيقلي القزويني، و أبي العباس أحمد بن محمّد بن الحسين البصير الرازي، و أبي عمر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إسحاق إبراهيم بن علي بن العباني، و أبو حفص عمر بن الحسن بن عيسى</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،و أبو طالب عبد الرّحمن بن محمّد بن عبد الرّحمن الشيرازي الصوفيون، و أبو الحسن بن أبي الحديد، و ابنه أبو عبد اللّه الحسن بن أحمد، و أبو البشر المؤمل بن الحسن بن أحمد الطائي، و نجا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عنه أبو القاسم النسيب بحكايتين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الفقيه أبو القاسم عبد العزيز بن عبد الرّحمن بن أحمد القزويني قدم علينا دمشق في شهر رمضان سنة ست و عشرين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أبوك عبد الرّحمن بن أحمد، أنا أبو الحسن محمّد بن هارون الزّنجاني </w:t>
      </w:r>
      <w:r>
        <w:rPr>
          <w:rStyle w:val="FootnoteAnchor"/>
          <w:rtl w:val="true"/>
        </w:rPr>
        <w:footnoteReference w:id="1580"/>
      </w:r>
      <w:r>
        <w:rPr>
          <w:rFonts w:ascii="Amiri" w:hAnsi="Amiri" w:eastAsia="Amiri" w:cs="Amiri"/>
          <w:color w:val="111111"/>
          <w:sz w:val="28"/>
          <w:sz w:val="28"/>
          <w:szCs w:val="28"/>
          <w:rtl w:val="true"/>
          <w:lang w:bidi="ar-SA"/>
        </w:rPr>
        <w:t>،نا موسى بن هارون، نا قتيبة، نا حفص بن ميسرة أبو عمر الصنعاني، نا ابن أبي مليكة،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رسول اللّه صلى اللّه عليه و سلم في بيتي بين ليلتي و يومي، بين سحري و نحري </w:t>
      </w:r>
      <w:r>
        <w:rPr>
          <w:rStyle w:val="FootnoteAnchor"/>
          <w:rtl w:val="true"/>
        </w:rPr>
        <w:footnoteReference w:id="1581"/>
      </w:r>
      <w:r>
        <w:rPr>
          <w:rFonts w:ascii="Amiri" w:hAnsi="Amiri" w:eastAsia="Amiri" w:cs="Amiri"/>
          <w:color w:val="111111"/>
          <w:sz w:val="28"/>
          <w:sz w:val="28"/>
          <w:szCs w:val="28"/>
          <w:rtl w:val="true"/>
          <w:lang w:bidi="ar-SA"/>
        </w:rPr>
        <w:t>،و خلطت ريقي بريقه،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كيف خلطت ريقك بريقه‌؟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و بيده سواك، فنظر إليه النبي صلى اللّه عليه و سلم فعلمت أنه قد اشتهاه، فأخذت السواك فكسرته ثم مضغته، ثم ناولته النبي صلى اللّه عليه و سلم فاستاك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82"/>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قتيبة في هذا الحديث نا حفص بن ميسرة، نا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 فجعلته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عائشة، لأن عمر بن سعيد بن أبي حسن أدخل بين ابن أبي مليكة و بين عائشة في إسناد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أبا عمرو</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نافع بن عمر، و عبد الجبار بن الورد،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السختياني، عن ابن أبي مليكة، عن عائشة كما رواه حفص بن ميسرة إلاّ انهم لم يذكروا لفظ‍‌ الخبر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حديث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بكر بن المزرفي </w:t>
      </w:r>
      <w:r>
        <w:rPr>
          <w:rStyle w:val="FootnoteAnchor"/>
          <w:rtl w:val="true"/>
        </w:rPr>
        <w:footnoteReference w:id="1583"/>
      </w:r>
      <w:r>
        <w:rPr>
          <w:rFonts w:ascii="Amiri" w:hAnsi="Amiri" w:eastAsia="Amiri" w:cs="Amiri"/>
          <w:color w:val="111111"/>
          <w:sz w:val="28"/>
          <w:sz w:val="28"/>
          <w:szCs w:val="28"/>
          <w:rtl w:val="true"/>
          <w:lang w:bidi="ar-SA"/>
        </w:rPr>
        <w:t>،نا أبو الحسين بن المهتدي، أنا عيسى بن علي، أنا أبو القاسم البغوي</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 أنا إبراهيم بن منصور، أنا أبو بكر بن المقرئ، أنا أبو يعلى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 xml:space="preserve">بن عمر و هو الضبي، نا نافع بن عمر الجمحي،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رسول اللّه صلى اللّه عليه و سلم في بيتي و في يومي، و بين سحري و نحري، و جمع اللّه بين ريقي </w:t>
      </w:r>
      <w:r>
        <w:rPr>
          <w:rStyle w:val="FootnoteAnchor"/>
          <w:rtl w:val="true"/>
        </w:rPr>
        <w:footnoteReference w:id="1587"/>
      </w:r>
      <w:r>
        <w:rPr>
          <w:rFonts w:ascii="Amiri" w:hAnsi="Amiri" w:eastAsia="Amiri" w:cs="Amiri"/>
          <w:color w:val="111111"/>
          <w:sz w:val="28"/>
          <w:sz w:val="28"/>
          <w:szCs w:val="28"/>
          <w:rtl w:val="true"/>
          <w:lang w:bidi="ar-SA"/>
        </w:rPr>
        <w:t>و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أبي بكر بسواك</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فكسف عند النبي صلى اللّه عليه و سلم، فأخذته فمضغته ثم</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به، 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عبد الأعلى، و هو ابن حماد، نا عبد الجبار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نعم اللّه تبارك و تعالى أمات رسول اللّه صلى اللّه عليه و سلم في بيتي و في يومي، و بين سحري و نحري، و أن اللّه جمع بين ريقي و ريقه؛ دخل عليّ‌ عبد الرحمن بن أبي بكر و معه سواك </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فرأيت رسول اللّه صلى اللّه عليه و سلم ينظر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،فقصمه ثم ناولنيه و مضغته حتى إذا لان ناولته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592"/>
      </w:r>
      <w:r>
        <w:rPr>
          <w:rFonts w:ascii="Amiri" w:hAnsi="Amiri" w:eastAsia="Amiri" w:cs="Amiri"/>
          <w:color w:val="111111"/>
          <w:sz w:val="28"/>
          <w:sz w:val="28"/>
          <w:szCs w:val="28"/>
          <w:rtl w:val="true"/>
          <w:lang w:bidi="ar-SA"/>
        </w:rPr>
        <w:t>فذهب يرفعه فلم</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يده، و شخص بصره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ألحقني بالرفيق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7346</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عبد اللّه الفراوي، أنا أبو عبد اللّه محمّد بن علي بن محمّد، و أبو سهل </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بن أحمد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الهيثم محمّد بن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الفراوي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عثمان سعيد بن أحمد بن محمّد العيّار، أنا أبو علي محمّد بن عمر بن شبّويه </w:t>
      </w:r>
      <w:r>
        <w:rPr>
          <w:rStyle w:val="FootnoteAnchor"/>
          <w:rtl w:val="true"/>
        </w:rPr>
        <w:footnoteReference w:id="159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يوسف، نا أبو عبد اللّه محمّد بن إسماعيل، نا سليمان بن حرب، نا حمّاد بن زيد، عن أيوب، عن ابن أبي </w:t>
      </w:r>
      <w:r>
        <w:rPr>
          <w:rStyle w:val="FootnoteAnchor"/>
          <w:rtl w:val="true"/>
        </w:rPr>
        <w:footnoteReference w:id="1596"/>
      </w:r>
      <w:r>
        <w:rPr>
          <w:rFonts w:ascii="Amiri" w:hAnsi="Amiri" w:eastAsia="Amiri" w:cs="Amiri"/>
          <w:color w:val="111111"/>
          <w:sz w:val="28"/>
          <w:sz w:val="28"/>
          <w:szCs w:val="28"/>
          <w:rtl w:val="true"/>
          <w:lang w:bidi="ar-SA"/>
        </w:rPr>
        <w:t>مليكة،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النبي صلى اللّه عليه و سلم في بيتي و يومي، و بين سحري و نحري، و كان أحدنا يعوده بدعاء إذا مرض، فذهبت أعوده، فرفع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الرفيق الأعلى، في الرفيق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 عبد الرّحمن بن أبي بكر و في يده جريدة رطبة، فنظر إليه النبي صلى اللّه عليه و سلم فظننت أنه له بها حاجة فأخذتها فمضغت رأسها و</w:t>
      </w:r>
      <w:r>
        <w:rPr>
          <w:rFonts w:eastAsia="Amiri" w:cs="Amiri" w:ascii="Amiri" w:hAnsi="Amiri"/>
          <w:color w:val="111111"/>
          <w:sz w:val="28"/>
          <w:szCs w:val="28"/>
          <w:rtl w:val="true"/>
          <w:lang w:bidi="ar-SA"/>
        </w:rPr>
        <w:t xml:space="preserve">... </w:t>
      </w:r>
      <w:r>
        <w:rPr>
          <w:rStyle w:val="FootnoteAnchor"/>
          <w:rtl w:val="true"/>
        </w:rPr>
        <w:footnoteReference w:id="1597"/>
      </w:r>
      <w:r>
        <w:rPr>
          <w:rFonts w:ascii="Amiri" w:hAnsi="Amiri" w:eastAsia="Amiri" w:cs="Amiri"/>
          <w:color w:val="111111"/>
          <w:sz w:val="28"/>
          <w:sz w:val="28"/>
          <w:szCs w:val="28"/>
          <w:rtl w:val="true"/>
          <w:lang w:bidi="ar-SA"/>
        </w:rPr>
        <w:t xml:space="preserve">فرفعتها إليه، فاستن بها كأحسن ما كان مستنا، ثم ناولنيها فسقطت يده أو سقطت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اللّه بين ريقي و ريقه في آخر يوم من الدنيا و أوّل يوم من أيام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حسن الذي زاد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أنا عيسى بن علي، أنا أبو القاسم البغوي، نا داود بن عمرو، نا عيسى بن يونس، نا عمر بن سعيد بن أبي حسن المكي، نا ابن أبي مليكة، أنا أبا عمرو مولى عائشة أخبره أن عائشة قالت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مما أنعم اللّه عليّ‌ بن أن رسول اللّه صلى اللّه عليه و سلم قبض في بيتي، و بين سحري و نحري، و جمع اللّه بين ريقي و ريقه عند الموت، دخل علي أخي عبد الرّحمن، و أنا مسندة رسول اللّه صلى اللّه عليه و سلم، و بيده سواك، فجعل ينظر إليه، و كنت أعرف أنه يعجبه السواك و يؤلفه،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 لك‌؟ فأومأ برأسه أن نعم، فناولته إيّاه فأدخله في فيه، فاشتد </w:t>
      </w:r>
      <w:r>
        <w:rPr>
          <w:rStyle w:val="FootnoteAnchor"/>
          <w:rtl w:val="true"/>
        </w:rPr>
        <w:footnoteReference w:id="1598"/>
      </w:r>
      <w:r>
        <w:rPr>
          <w:rFonts w:ascii="Amiri" w:hAnsi="Amiri" w:eastAsia="Amiri" w:cs="Amiri"/>
          <w:color w:val="111111"/>
          <w:sz w:val="28"/>
          <w:sz w:val="28"/>
          <w:szCs w:val="28"/>
          <w:rtl w:val="true"/>
          <w:lang w:bidi="ar-SA"/>
        </w:rPr>
        <w:t>عليه فتناولته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ألينه لك‌؟ فأومأ برأسه أن نعم، فليّنته له، فأمرّه و بين يديه ركوة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ابن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ماء، فجعل يدخل يده فيها و يمسح بها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إنّ‌ للموت </w:t>
      </w:r>
      <w:bookmarkStart w:id="413" w:name="pg16713_193822"/>
    </w:p>
    <w:p>
      <w:pPr>
        <w:pStyle w:val="BookText"/>
        <w:rPr/>
      </w:pPr>
      <w:bookmarkEnd w:id="413"/>
      <w:r>
        <w:rPr>
          <w:rFonts w:ascii="Amiri" w:hAnsi="Amiri" w:eastAsia="Amiri" w:cs="Amiri"/>
          <w:color w:val="111111"/>
          <w:sz w:val="28"/>
          <w:sz w:val="28"/>
          <w:szCs w:val="28"/>
          <w:rtl w:val="true"/>
          <w:lang w:bidi="ar-SA"/>
        </w:rPr>
        <w:t>لسكرات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نصب يده و أشار ابن أبي حسن باصبعه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الأعلى،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 و مالت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أخرج البخاري حديث نافع، و أيوب، و ابن أبي حسن </w:t>
      </w:r>
      <w:r>
        <w:rPr>
          <w:rStyle w:val="FootnoteAnchor"/>
          <w:rtl w:val="true"/>
        </w:rPr>
        <w:footnoteReference w:id="1599"/>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جدت بخط‍‌ أبي الفرج </w:t>
      </w:r>
      <w:r>
        <w:rPr>
          <w:rStyle w:val="FootnoteAnchor"/>
          <w:rtl w:val="true"/>
        </w:rPr>
        <w:footnoteReference w:id="1600"/>
      </w:r>
      <w:r>
        <w:rPr>
          <w:rFonts w:ascii="Amiri" w:hAnsi="Amiri" w:eastAsia="Amiri" w:cs="Amiri"/>
          <w:color w:val="111111"/>
          <w:sz w:val="28"/>
          <w:sz w:val="28"/>
          <w:szCs w:val="28"/>
          <w:rtl w:val="true"/>
          <w:lang w:bidi="ar-SA"/>
        </w:rPr>
        <w:t>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ظهر جزء بخط‍‌ عبد الرّحمن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ابني عبد العزيز عشية الخميس ليلة الجمعة لعشر خلون من جمادى الآخرة سنة تسع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الخبر أن القاضي أبا القاسم عبد العزيز بن عبد الرّحمن القزويني الفقيه الشافعي توفي بصور في جمادى الأولى سنة إحدى و خمسين و أربعمائة، و كان فقيها على مذهب الشافعي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بشيء يسير عن والده عبد الرّحمن، عن ابن سلمة القطان، عن أبي حاتم، و عن الصيقلي، و لم يكن عنده إلاّ شيء يسير، و كان ثقة، مضى على سداد و أمر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الفرج غيث بن علي فيما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كانت يوم الخميس الحادي عشر من جمادى الأولى،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والده عبد الرّحمن، و أبي محمّد عبد اللّه بن أبي زرعة الفقيه الحافظ‍‌، و أبي علي حمد بن عبد اللّه بن علي الأصبهاني، و أبي عبد اللّه بن زنجويه القطان، و أبي الحسن الصّيقلي، و أبي العباس البصير الرازي و غيرهم من شيوخ قزوين و الري، و طاف البلاد حتى سمع و طاف حتى سمع منه، نا عنه جماعة، و ما علمت من حاله إلاّ خيرا</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2318156_73709187"/>
      <w:bookmarkStart w:id="415" w:name="_Toc157"/>
      <w:bookmarkEnd w:id="414"/>
      <w:r>
        <w:rPr/>
        <w:t>4114</w:t>
      </w:r>
      <w:r>
        <w:rPr>
          <w:rtl w:val="true"/>
        </w:rPr>
        <w:t xml:space="preserve"> - </w:t>
      </w:r>
      <w:r>
        <w:rPr>
          <w:rtl w:val="true"/>
        </w:rPr>
        <w:t>عبد العزيز بن عبد الرّحمن بن عبد الملك</w:t>
      </w:r>
      <w:bookmarkEnd w:id="415"/>
    </w:p>
    <w:p>
      <w:pPr>
        <w:pStyle w:val="BookText"/>
        <w:rPr/>
      </w:pPr>
      <w:r>
        <w:rPr>
          <w:rFonts w:ascii="Amiri" w:hAnsi="Amiri" w:eastAsia="Amiri" w:cs="Amiri"/>
          <w:color w:val="111111"/>
          <w:sz w:val="28"/>
          <w:sz w:val="28"/>
          <w:szCs w:val="28"/>
          <w:rtl w:val="true"/>
          <w:lang w:bidi="ar-SA"/>
        </w:rPr>
        <w:t>ابن حرب بن عبد الرّحمن بن الحكم بن أبي العاص الأموي</w:t>
      </w:r>
    </w:p>
    <w:p>
      <w:pPr>
        <w:pStyle w:val="BookText"/>
        <w:rPr/>
      </w:pPr>
      <w:r>
        <w:rPr>
          <w:rFonts w:ascii="Amiri" w:hAnsi="Amiri" w:eastAsia="Amiri" w:cs="Amiri"/>
          <w:color w:val="111111"/>
          <w:sz w:val="28"/>
          <w:sz w:val="28"/>
          <w:szCs w:val="28"/>
          <w:rtl w:val="true"/>
          <w:lang w:bidi="ar-SA"/>
        </w:rPr>
        <w:t xml:space="preserve">كان يسكن المصّيصة </w:t>
      </w:r>
      <w:r>
        <w:rPr>
          <w:rStyle w:val="FootnoteAnchor"/>
          <w:rtl w:val="true"/>
        </w:rPr>
        <w:footnoteReference w:id="1601"/>
      </w:r>
      <w:r>
        <w:rPr>
          <w:rFonts w:ascii="Amiri" w:hAnsi="Amiri" w:eastAsia="Amiri" w:cs="Amiri"/>
          <w:color w:val="111111"/>
          <w:sz w:val="28"/>
          <w:sz w:val="28"/>
          <w:szCs w:val="28"/>
          <w:rtl w:val="true"/>
          <w:lang w:bidi="ar-SA"/>
        </w:rPr>
        <w:t>من بيت لهيا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الحسن بن أبي العجائز، و ذكر ابنته أم عثمان بنت عبد العزيز رضيع بيص </w:t>
      </w:r>
      <w:r>
        <w:rPr>
          <w:rStyle w:val="FootnoteAnchor"/>
          <w:rtl w:val="true"/>
        </w:rPr>
        <w:footnoteReference w:id="1602"/>
      </w:r>
      <w:bookmarkStart w:id="416" w:name="pg16713_193823"/>
    </w:p>
    <w:p>
      <w:pPr>
        <w:pStyle w:val="Heading4"/>
        <w:numPr>
          <w:ilvl w:val="3"/>
          <w:numId w:val="1"/>
        </w:numPr>
        <w:rPr/>
      </w:pPr>
      <w:bookmarkStart w:id="417" w:name="__RefHeading___Toc2318158_73709187"/>
      <w:bookmarkStart w:id="418" w:name="_Toc158"/>
      <w:bookmarkEnd w:id="416"/>
      <w:bookmarkEnd w:id="417"/>
      <w:r>
        <w:rPr/>
        <w:t>4115</w:t>
      </w:r>
      <w:r>
        <w:rPr>
          <w:rtl w:val="true"/>
        </w:rPr>
        <w:t xml:space="preserve"> - </w:t>
      </w:r>
      <w:r>
        <w:rPr>
          <w:rtl w:val="true"/>
        </w:rPr>
        <w:t>عبد العزيز بن عبد الرّحمن بن الوليد بن عبد الملك</w:t>
      </w:r>
      <w:bookmarkEnd w:id="418"/>
    </w:p>
    <w:p>
      <w:pPr>
        <w:pStyle w:val="BookText"/>
        <w:rPr/>
      </w:pPr>
      <w:r>
        <w:rPr>
          <w:rFonts w:ascii="Amiri" w:hAnsi="Amiri" w:eastAsia="Amiri" w:cs="Amiri"/>
          <w:color w:val="111111"/>
          <w:sz w:val="28"/>
          <w:sz w:val="28"/>
          <w:szCs w:val="28"/>
          <w:rtl w:val="true"/>
          <w:lang w:bidi="ar-SA"/>
        </w:rPr>
        <w:t>ابن مروان بن الحكم الأموي</w:t>
      </w:r>
    </w:p>
    <w:p>
      <w:pPr>
        <w:pStyle w:val="BookText"/>
        <w:rPr/>
      </w:pPr>
      <w:r>
        <w:rPr>
          <w:rFonts w:ascii="Amiri" w:hAnsi="Amiri" w:eastAsia="Amiri" w:cs="Amiri"/>
          <w:color w:val="111111"/>
          <w:sz w:val="28"/>
          <w:sz w:val="28"/>
          <w:szCs w:val="28"/>
          <w:rtl w:val="true"/>
          <w:lang w:bidi="ar-SA"/>
        </w:rPr>
        <w:t>من ساكني قصر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أحمد بن حميد بن أبي العجائز في تسمية من كان بدمشق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ابنا له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العزيز فطيم، و ذكر بنات له أم العباس بنت عبد العزيز عاتق، و أم عبد اللّه بنت عبد العزيز عاتق، و عزيزة بنت عبد العزيز عاتق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فقصر يزيد هذا من إقليم بيت الأبّار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2318160_73709187"/>
      <w:bookmarkStart w:id="420" w:name="_Toc159"/>
      <w:bookmarkEnd w:id="419"/>
      <w:r>
        <w:rPr/>
        <w:t>4116</w:t>
      </w:r>
      <w:r>
        <w:rPr>
          <w:rtl w:val="true"/>
        </w:rPr>
        <w:t xml:space="preserve"> - </w:t>
      </w:r>
      <w:r>
        <w:rPr>
          <w:rtl w:val="true"/>
        </w:rPr>
        <w:t>عبد العزيز بن عبد الرّحمن</w:t>
      </w:r>
      <w:bookmarkEnd w:id="4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اليحصبي</w:t>
      </w:r>
    </w:p>
    <w:p>
      <w:pPr>
        <w:pStyle w:val="BookText"/>
        <w:rPr/>
      </w:pPr>
      <w:r>
        <w:rPr>
          <w:rFonts w:ascii="Amiri" w:hAnsi="Amiri" w:eastAsia="Amiri" w:cs="Amiri"/>
          <w:color w:val="111111"/>
          <w:sz w:val="28"/>
          <w:sz w:val="28"/>
          <w:szCs w:val="28"/>
          <w:rtl w:val="true"/>
          <w:lang w:bidi="ar-SA"/>
        </w:rPr>
        <w:t>له ذكر في شهود أشهدهم سليمان بن عبد الملك عليه في نهر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الخبر الذي فيه ذكره</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2318162_73709187"/>
      <w:bookmarkStart w:id="422" w:name="_Toc160"/>
      <w:bookmarkEnd w:id="421"/>
      <w:r>
        <w:rPr/>
        <w:t>4117</w:t>
      </w:r>
      <w:r>
        <w:rPr>
          <w:rtl w:val="true"/>
        </w:rPr>
        <w:t xml:space="preserve"> - </w:t>
      </w:r>
      <w:r>
        <w:rPr>
          <w:rtl w:val="true"/>
        </w:rPr>
        <w:t>عبد العزيز بن عبد الرّحيم بن محمّد بن علي</w:t>
      </w:r>
      <w:bookmarkEnd w:id="422"/>
    </w:p>
    <w:p>
      <w:pPr>
        <w:pStyle w:val="BookText"/>
        <w:rPr/>
      </w:pPr>
      <w:r>
        <w:rPr>
          <w:rFonts w:ascii="Amiri" w:hAnsi="Amiri" w:eastAsia="Amiri" w:cs="Amiri"/>
          <w:color w:val="111111"/>
          <w:sz w:val="28"/>
          <w:sz w:val="28"/>
          <w:szCs w:val="28"/>
          <w:rtl w:val="true"/>
          <w:lang w:bidi="ar-SA"/>
        </w:rPr>
        <w:t>أبو القاسم الأنصاري الدّاراني المؤذن</w:t>
      </w:r>
    </w:p>
    <w:p>
      <w:pPr>
        <w:pStyle w:val="BookText"/>
        <w:rPr/>
      </w:pPr>
      <w:r>
        <w:rPr>
          <w:rFonts w:ascii="Amiri" w:hAnsi="Amiri" w:eastAsia="Amiri" w:cs="Amiri"/>
          <w:color w:val="111111"/>
          <w:sz w:val="28"/>
          <w:sz w:val="28"/>
          <w:szCs w:val="28"/>
          <w:rtl w:val="true"/>
          <w:lang w:bidi="ar-SA"/>
        </w:rPr>
        <w:t>حكى عن أبيه، و روى عن أبي محمّد عبد الصمد بن عبد اللّه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أبو زرعة، و أبو بكر محمّد و أحمد ابنا عبد اللّه بن عبد </w:t>
      </w:r>
      <w:r>
        <w:rPr>
          <w:rStyle w:val="FootnoteAnchor"/>
          <w:rtl w:val="true"/>
        </w:rPr>
        <w:footnoteReference w:id="1604"/>
      </w:r>
      <w:r>
        <w:rPr>
          <w:rFonts w:ascii="Amiri" w:hAnsi="Amiri" w:eastAsia="Amiri" w:cs="Amiri"/>
          <w:color w:val="111111"/>
          <w:sz w:val="28"/>
          <w:sz w:val="28"/>
          <w:szCs w:val="28"/>
          <w:rtl w:val="true"/>
          <w:lang w:bidi="ar-SA"/>
        </w:rPr>
        <w:t xml:space="preserve">اللّه بن عمر النصري، و أبو القاسم عبد العزيز بن عبد الرّحيم بن محمّد المؤذن بداريا 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ضريرا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الصمد بن عبد اللّه بن عبد الصمد، نا أبو موسى إسحاق بن موسى الأنصاري، نا تليد </w:t>
      </w:r>
      <w:r>
        <w:rPr>
          <w:rStyle w:val="FootnoteAnchor"/>
          <w:rtl w:val="true"/>
        </w:rPr>
        <w:footnoteReference w:id="1605"/>
      </w:r>
      <w:r>
        <w:rPr>
          <w:rFonts w:ascii="Amiri" w:hAnsi="Amiri" w:eastAsia="Amiri" w:cs="Amiri"/>
          <w:color w:val="111111"/>
          <w:sz w:val="28"/>
          <w:sz w:val="28"/>
          <w:szCs w:val="28"/>
          <w:rtl w:val="true"/>
          <w:lang w:bidi="ar-SA"/>
        </w:rPr>
        <w:t>بن سليمان، عن عبد الملك بن عمير، عن الزهري، عن مالك بن أوس بن الحدثان،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أتى العباس و علي أبا بكر لما استخلف، فجاء عليّ‌ يطلب نصيب فاطمة، و جاء العباس يطلب عصبته مما كان في يد رسول اللّه صلى اللّه عليه و سلم، و كان في يده نصف خيبر ثمانية عشر سهما، و كانت ستة و ثلاثين سهما و أرض بني قريظة </w:t>
      </w:r>
      <w:r>
        <w:rPr>
          <w:rStyle w:val="FootnoteAnchor"/>
          <w:rtl w:val="true"/>
        </w:rPr>
        <w:footnoteReference w:id="1606"/>
      </w:r>
      <w:r>
        <w:rPr>
          <w:rFonts w:ascii="Amiri" w:hAnsi="Amiri" w:eastAsia="Amiri" w:cs="Amiri"/>
          <w:color w:val="111111"/>
          <w:sz w:val="28"/>
          <w:sz w:val="28"/>
          <w:szCs w:val="28"/>
          <w:rtl w:val="true"/>
          <w:lang w:bidi="ar-SA"/>
        </w:rPr>
        <w:t>و فدك،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إلينا، فإنها كانت في يد رسول اللّه صلى اللّه عليه و سلم، 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ذلك، إن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لا نورّث، ما تركنا فهو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قوم من أصحاب رسول اللّه صلى اللّه عليه و سلم فشهدوا بذلك،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فدعها تكون في أيدينا تجري على ما كانت في يد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ذلك أنا الوالي من بعده، و أنا أحقّ‌ بذلك منكما، أضعها في موضعها الذي كان النبي صلى اللّه عليه و سلم يضعها فيه، فأبى أن يدفع إليهما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عمر أتياه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لعند عمر و قد أتاه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فاقسمه في قومك بني فلان إذ جاء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أناس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العباس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لهما، فدخلا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بكما إليّ‌؟ قد طلبتماه من أبي بكر فدفعته </w:t>
      </w:r>
      <w:r>
        <w:rPr>
          <w:rStyle w:val="FootnoteAnchor"/>
          <w:rtl w:val="true"/>
        </w:rPr>
        <w:footnoteReference w:id="1607"/>
      </w:r>
      <w:r>
        <w:rPr>
          <w:rFonts w:ascii="Amiri" w:hAnsi="Amiri" w:eastAsia="Amiri" w:cs="Amiri"/>
          <w:color w:val="111111"/>
          <w:sz w:val="28"/>
          <w:sz w:val="28"/>
          <w:szCs w:val="28"/>
          <w:rtl w:val="true"/>
          <w:lang w:bidi="ar-SA"/>
        </w:rPr>
        <w:t>إليكما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فترددوا عليه فيها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أدفعها إليكما على أن آخذ عليكما عهد اللّه و ميثاقه أن تعملا فيها كما كان يعمل رسول اللّه صلى اللّه عليه و سلم، فخذاها، فأعطاهما، فقيضاها، ثم مكثا ما شاء اللّه، ثم إنّهما اختصما فيما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فجاءا </w:t>
      </w:r>
      <w:r>
        <w:rPr>
          <w:rStyle w:val="FootnoteAnchor"/>
          <w:rtl w:val="true"/>
        </w:rPr>
        <w:footnoteReference w:id="1608"/>
      </w:r>
      <w:r>
        <w:rPr>
          <w:rFonts w:ascii="Amiri" w:hAnsi="Amiri" w:eastAsia="Amiri" w:cs="Amiri"/>
          <w:color w:val="111111"/>
          <w:sz w:val="28"/>
          <w:sz w:val="28"/>
          <w:szCs w:val="28"/>
          <w:rtl w:val="true"/>
          <w:lang w:bidi="ar-SA"/>
        </w:rPr>
        <w:t>عمر و عنده أناس من أصحاب النبي صلى اللّه عليه و سلم، فاختصما بين يديه، فقالا ما شاء اللّه أن يقولا، فقال بعض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بينهما، و ارح كلّ‌ واحد منهما من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أقضي فيها أبدا إلاّ قضاء قد قضيته، فإن عجزتما عنها فرداها إليّ‌ كما دفعتها إليكما، فقاما من عنده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ولي عثمان أتياه فيها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و أنا أحقّ‌ بها منكما جميعا، فلما سمع ابن عباس قوله أخذ بيد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قم أكلمك، فإن قبلت و إلاّ رجعت إلى مكانك، فقام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تكون في يد ابن أخيك فهو خير لك من أن تكون في بعض بني أمية، فخلاّها العباس، و دفعها إلى عليّ‌، فلم تزل في يد ولده حتى انتهت إلى عبد اللّه</w:t>
      </w:r>
      <w:r>
        <w:rPr>
          <w:rFonts w:eastAsia="Amiri" w:cs="Amiri" w:ascii="Amiri" w:hAnsi="Amiri"/>
          <w:color w:val="111111"/>
          <w:sz w:val="28"/>
          <w:szCs w:val="28"/>
          <w:rtl w:val="true"/>
          <w:lang w:bidi="ar-SA"/>
        </w:rPr>
        <w:t xml:space="preserve">. </w:t>
      </w:r>
      <w:bookmarkStart w:id="423" w:name="pg16713_193825"/>
    </w:p>
    <w:p>
      <w:pPr>
        <w:pStyle w:val="Heading4"/>
        <w:numPr>
          <w:ilvl w:val="3"/>
          <w:numId w:val="1"/>
        </w:numPr>
        <w:rPr/>
      </w:pPr>
      <w:bookmarkStart w:id="424" w:name="__RefHeading___Toc2318164_73709187"/>
      <w:bookmarkStart w:id="425" w:name="_Toc161"/>
      <w:bookmarkEnd w:id="423"/>
      <w:bookmarkEnd w:id="424"/>
      <w:r>
        <w:rPr/>
        <w:t>4118</w:t>
      </w:r>
      <w:r>
        <w:rPr>
          <w:rtl w:val="true"/>
        </w:rPr>
        <w:t xml:space="preserve"> - </w:t>
      </w:r>
      <w:r>
        <w:rPr>
          <w:rtl w:val="true"/>
        </w:rPr>
        <w:t>عبد العزيز بن عبد العزيز بن أبان بن مروان</w:t>
      </w:r>
      <w:bookmarkEnd w:id="425"/>
    </w:p>
    <w:p>
      <w:pPr>
        <w:pStyle w:val="BookText"/>
        <w:rPr/>
      </w:pPr>
      <w:r>
        <w:rPr>
          <w:rFonts w:ascii="Amiri" w:hAnsi="Amiri" w:eastAsia="Amiri" w:cs="Amiri"/>
          <w:color w:val="111111"/>
          <w:sz w:val="28"/>
          <w:sz w:val="28"/>
          <w:szCs w:val="28"/>
          <w:rtl w:val="true"/>
          <w:lang w:bidi="ar-SA"/>
        </w:rPr>
        <w:t>ابن الحكم بن أبي العاص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318166_73709187"/>
      <w:bookmarkStart w:id="427" w:name="_Toc162"/>
      <w:bookmarkEnd w:id="426"/>
      <w:r>
        <w:rPr/>
        <w:t>4119</w:t>
      </w:r>
      <w:r>
        <w:rPr>
          <w:rtl w:val="true"/>
        </w:rPr>
        <w:t xml:space="preserve"> - </w:t>
      </w:r>
      <w:r>
        <w:rPr>
          <w:rtl w:val="true"/>
        </w:rPr>
        <w:t>عبد العزيز بن عبد الغفّار بن إسماعيل بن عبيد اللّه</w:t>
      </w:r>
      <w:bookmarkEnd w:id="427"/>
    </w:p>
    <w:p>
      <w:pPr>
        <w:pStyle w:val="BookText"/>
        <w:rPr/>
      </w:pPr>
      <w:r>
        <w:rPr>
          <w:rFonts w:ascii="Amiri" w:hAnsi="Amiri" w:eastAsia="Amiri" w:cs="Amiri"/>
          <w:color w:val="111111"/>
          <w:sz w:val="28"/>
          <w:sz w:val="28"/>
          <w:szCs w:val="28"/>
          <w:rtl w:val="true"/>
          <w:lang w:bidi="ar-SA"/>
        </w:rPr>
        <w:t>ابن أبي المهاجر المخزومي</w:t>
      </w:r>
    </w:p>
    <w:p>
      <w:pPr>
        <w:pStyle w:val="BookText"/>
        <w:rPr/>
      </w:pPr>
      <w:r>
        <w:rPr>
          <w:rFonts w:ascii="Amiri" w:hAnsi="Amiri" w:eastAsia="Amiri" w:cs="Amiri"/>
          <w:color w:val="111111"/>
          <w:sz w:val="28"/>
          <w:sz w:val="28"/>
          <w:szCs w:val="28"/>
          <w:rtl w:val="true"/>
          <w:lang w:bidi="ar-SA"/>
        </w:rPr>
        <w:t>حكى عن مسلمة بن يعقوب بن إبراهيم بن الوليد بن عبد الملك بن مروان القائم على أبي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جعفر محمّد بن أحمد بن أبي خراسان</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318168_73709187"/>
      <w:bookmarkStart w:id="429" w:name="_Toc163"/>
      <w:bookmarkEnd w:id="428"/>
      <w:r>
        <w:rPr/>
        <w:t>4120</w:t>
      </w:r>
      <w:r>
        <w:rPr>
          <w:rtl w:val="true"/>
        </w:rPr>
        <w:t xml:space="preserve"> - </w:t>
      </w:r>
      <w:r>
        <w:rPr>
          <w:rtl w:val="true"/>
        </w:rPr>
        <w:t>عبد العزيز بن عبد القريب</w:t>
      </w:r>
      <w:bookmarkEnd w:id="429"/>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الحرّاني المقرئ</w:t>
      </w:r>
    </w:p>
    <w:p>
      <w:pPr>
        <w:pStyle w:val="BookText"/>
        <w:rPr/>
      </w:pPr>
      <w:r>
        <w:rPr>
          <w:rFonts w:ascii="Amiri" w:hAnsi="Amiri" w:eastAsia="Amiri" w:cs="Amiri"/>
          <w:color w:val="111111"/>
          <w:sz w:val="28"/>
          <w:sz w:val="28"/>
          <w:szCs w:val="28"/>
          <w:rtl w:val="true"/>
          <w:lang w:bidi="ar-SA"/>
        </w:rPr>
        <w:t>حدّث بدمشق عن ابن عمّه إسحاق بن عبد الخالق الحرّاني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نصر بن الجبّان، و أبو الحسن بن السمسار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أبي، أنا أبو نصر بن الجبّان، أنا أبو يعلى عبد العزيز بن عبد القريب الحرّاني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عمي إسحاق بن عبد الخالق الحرّاني، نا أبو بكر أحمد بن مروان المالكي، حدثني إبراهيم النهاوندي، حدثني عتيق بن يعقوب الزبيري،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هارون الرشيد المدينة، و كان قد بلغه أن مالك بن أنس عنده الموطّأ يقرأه على الناس، فوجّه إليه البرمكي،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السلام و قل له، يحمل إليّ‌ الكتاب فيقرأه عليه، فأتاه البرمكي فأخبره، و كان عنده أبو يوسف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يبلغ أهل العراق أنك وجهت إلى مالك بن أنس في أمر فخالفك، اعزم عليه، فبينا هو كذلك إذ دخل مالك بن أنس، فسلّم و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عامر، أبعث إليك فتخالفني،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الزهري، و ذكره عن خارجة بن زيد بن ثابت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بين يدي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أم مكتوم عند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430" w:name="pg16713_193826"/>
    </w:p>
    <w:p>
      <w:pPr>
        <w:pStyle w:val="BookText"/>
        <w:rPr/>
      </w:pPr>
      <w:bookmarkEnd w:id="430"/>
      <w:r>
        <w:rPr>
          <w:rFonts w:ascii="Amiri" w:hAnsi="Amiri" w:eastAsia="Amiri" w:cs="Amiri"/>
          <w:color w:val="111111"/>
          <w:sz w:val="28"/>
          <w:sz w:val="28"/>
          <w:szCs w:val="28"/>
          <w:rtl w:val="true"/>
          <w:lang w:bidi="ar-SA"/>
        </w:rPr>
        <w:t>رسول اللّه إني رجل ضرير، و قد أنزل اللّه عزّ و جلّ‌ في فضل الجهاد ما قد علمت،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قلمي رطب ما جفّ‌ حتى وقع فخذ النبي صلى اللّه عليه و سلم على فخذي، ثم أغمي على النبي صلى اللّه عليه و سلم ثم 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أُولِي الضَّرَرِ</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حرف واحد، بعث فيه جبريل و الملائكة من مسيرة خمسين ألف عام، لا ينبغي لي أن أعزه و أجله‌؟ و إن اللّه تعالى رفعك و جعلك في هذا الموضع بعلمك، فلا تكن بأول من يضع عن العلم فيضع اللّه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 فمشى مع مالك بن أنس إلى منزله، فسمع منه الموطّأ، و أجلسه معه على المنصة، فلما أراد أن يقرأه على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قرأته على أحد منذ 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الناس عني، حتى أقرأه أنا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إذا منع من العامة لأجل الخاصة لم ينفع اللّه به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معن بن عيسى القرآن ليقرأه عليه فلما بدا ليقرأه قال مالك بن أنس لهارون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أدركت أهل العلم ببلدنا و أنهم يحبون التواضع للعلم، فنزل هارون عن المنصة فجلس بين يديه</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2318170_73709187"/>
      <w:bookmarkStart w:id="432" w:name="_Toc164"/>
      <w:bookmarkEnd w:id="431"/>
      <w:r>
        <w:rPr/>
        <w:t>4121</w:t>
      </w:r>
      <w:r>
        <w:rPr>
          <w:rtl w:val="true"/>
        </w:rPr>
        <w:t xml:space="preserve"> - </w:t>
      </w:r>
      <w:r>
        <w:rPr>
          <w:rtl w:val="true"/>
        </w:rPr>
        <w:t>عبد العزيز بن عبد الملك بن أبي عبيدة بن الوليد</w:t>
      </w:r>
      <w:bookmarkEnd w:id="432"/>
    </w:p>
    <w:p>
      <w:pPr>
        <w:pStyle w:val="BookText"/>
        <w:rPr/>
      </w:pPr>
      <w:r>
        <w:rPr>
          <w:rFonts w:ascii="Amiri" w:hAnsi="Amiri" w:eastAsia="Amiri" w:cs="Amiri"/>
          <w:color w:val="111111"/>
          <w:sz w:val="28"/>
          <w:sz w:val="28"/>
          <w:szCs w:val="28"/>
          <w:rtl w:val="true"/>
          <w:lang w:bidi="ar-SA"/>
        </w:rPr>
        <w:t>ابن عبد الملك بن مروان الأموي</w:t>
      </w:r>
    </w:p>
    <w:p>
      <w:pPr>
        <w:pStyle w:val="BookText"/>
        <w:rPr/>
      </w:pPr>
      <w:r>
        <w:rPr>
          <w:rFonts w:ascii="Amiri" w:hAnsi="Amiri" w:eastAsia="Amiri" w:cs="Amiri"/>
          <w:color w:val="111111"/>
          <w:sz w:val="28"/>
          <w:sz w:val="28"/>
          <w:szCs w:val="28"/>
          <w:rtl w:val="true"/>
          <w:lang w:bidi="ar-SA"/>
        </w:rPr>
        <w:t>كان يسكن قرية العبادلة من إقليم بيت الأبّار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بن أبي العجائز، و ذكر أباه عبد الملك بن أبي عبيدة في تسمية من كان بدمشق و بغوطتها من بني أميّة</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2318172_73709187"/>
      <w:bookmarkStart w:id="434" w:name="_Toc165"/>
      <w:bookmarkEnd w:id="433"/>
      <w:r>
        <w:rPr/>
        <w:t>4122</w:t>
      </w:r>
      <w:r>
        <w:rPr>
          <w:rtl w:val="true"/>
        </w:rPr>
        <w:t xml:space="preserve"> - </w:t>
      </w:r>
      <w:r>
        <w:rPr>
          <w:rtl w:val="true"/>
        </w:rPr>
        <w:t>عبد العزيز بن عبد الملك بن نصر</w:t>
      </w:r>
      <w:bookmarkEnd w:id="434"/>
    </w:p>
    <w:p>
      <w:pPr>
        <w:pStyle w:val="BookText"/>
        <w:rPr/>
      </w:pPr>
      <w:r>
        <w:rPr>
          <w:rFonts w:ascii="Amiri" w:hAnsi="Amiri" w:eastAsia="Amiri" w:cs="Amiri"/>
          <w:color w:val="111111"/>
          <w:sz w:val="28"/>
          <w:sz w:val="28"/>
          <w:szCs w:val="28"/>
          <w:rtl w:val="true"/>
          <w:lang w:bidi="ar-SA"/>
        </w:rPr>
        <w:t xml:space="preserve">أبو الأصبغ الأموي الأندلسي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سمع بمكّة و دمشق، و مصر، و العراق، و خراسان، و سمع بالأندلس سنة ثمان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بدمشق أصحاب هشام بن عمّار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 خيثمة بن سليمان، و أبا سعيد بن الأعرابي، و أبا جعفر محمّد بن عمرو بن البختري </w:t>
      </w:r>
      <w:r>
        <w:rPr>
          <w:rStyle w:val="FootnoteAnchor"/>
          <w:rtl w:val="true"/>
        </w:rPr>
        <w:footnoteReference w:id="1612"/>
      </w:r>
      <w:r>
        <w:rPr>
          <w:rFonts w:ascii="Amiri" w:hAnsi="Amiri" w:eastAsia="Amiri" w:cs="Amiri"/>
          <w:color w:val="111111"/>
          <w:sz w:val="28"/>
          <w:sz w:val="28"/>
          <w:szCs w:val="28"/>
          <w:rtl w:val="true"/>
          <w:lang w:bidi="ar-SA"/>
        </w:rPr>
        <w:t xml:space="preserve">،و إسماعيل بن محمّد الصفار، و عبد اللّه بن جعفر بن أحمد بن فارس </w:t>
      </w:r>
    </w:p>
    <w:p>
      <w:pPr>
        <w:pStyle w:val="BookText"/>
        <w:rPr/>
      </w:pPr>
      <w:r>
        <w:rPr>
          <w:rFonts w:ascii="Amiri" w:hAnsi="Amiri" w:eastAsia="Amiri" w:cs="Amiri"/>
          <w:color w:val="111111"/>
          <w:sz w:val="28"/>
          <w:sz w:val="28"/>
          <w:szCs w:val="28"/>
          <w:rtl w:val="true"/>
          <w:lang w:bidi="ar-SA"/>
        </w:rPr>
        <w:t xml:space="preserve">الأصبهاني </w:t>
      </w:r>
      <w:r>
        <w:rPr>
          <w:rStyle w:val="FootnoteAnchor"/>
          <w:rtl w:val="true"/>
        </w:rPr>
        <w:footnoteReference w:id="1613"/>
      </w:r>
      <w:r>
        <w:rPr>
          <w:rFonts w:ascii="Amiri" w:hAnsi="Amiri" w:eastAsia="Amiri" w:cs="Amiri"/>
          <w:color w:val="111111"/>
          <w:sz w:val="28"/>
          <w:sz w:val="28"/>
          <w:szCs w:val="28"/>
          <w:rtl w:val="true"/>
          <w:lang w:bidi="ar-SA"/>
        </w:rPr>
        <w:t xml:space="preserve">،و سليمان بن أحمد بن يحيى، و محمّد بن نوح بن عبد اللّه الجنديسابوري </w:t>
      </w:r>
      <w:r>
        <w:rPr>
          <w:rStyle w:val="FootnoteAnchor"/>
          <w:rtl w:val="true"/>
        </w:rPr>
        <w:footnoteReference w:id="1614"/>
      </w:r>
      <w:r>
        <w:rPr>
          <w:rFonts w:ascii="Amiri" w:hAnsi="Amiri" w:eastAsia="Amiri" w:cs="Amiri"/>
          <w:color w:val="111111"/>
          <w:sz w:val="28"/>
          <w:sz w:val="28"/>
          <w:szCs w:val="28"/>
          <w:rtl w:val="true"/>
          <w:lang w:bidi="ar-SA"/>
        </w:rPr>
        <w:t xml:space="preserve">، و أبا بكر محمّد بن العبّاس بن فضيل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العباس أحمد بن محمّد بن هارون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القاسم محمود بن عبد الرّحمن البستي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أنا الحاكم أبو عبد اللّه الحافظ‍‌، حدثني عبد العزيز بن عبد الملك الأموي، نا سليمان بن أحمد بن يحيى، نا محمود بن الربيع العامري، نا حمّاد بن عيسى غريق الجحفة </w:t>
      </w:r>
      <w:r>
        <w:rPr>
          <w:rStyle w:val="FootnoteAnchor"/>
          <w:rtl w:val="true"/>
        </w:rPr>
        <w:footnoteReference w:id="1616"/>
      </w:r>
      <w:r>
        <w:rPr>
          <w:rFonts w:ascii="IRNazanin" w:hAnsi="IRNazanin" w:eastAsia="IRNazanin"/>
          <w:color w:val="111111"/>
          <w:sz w:val="28"/>
          <w:sz w:val="28"/>
          <w:szCs w:val="28"/>
          <w:rtl w:val="true"/>
          <w:lang w:bidi="fa-IR"/>
        </w:rPr>
        <w:t xml:space="preserve">، حدثنا </w:t>
      </w:r>
      <w:r>
        <w:rPr>
          <w:rStyle w:val="FootnoteAnchor"/>
          <w:rtl w:val="true"/>
        </w:rPr>
        <w:footnoteReference w:id="1617"/>
      </w:r>
      <w:r>
        <w:rPr>
          <w:rFonts w:ascii="Amiri" w:hAnsi="Amiri" w:eastAsia="Amiri" w:cs="Amiri"/>
          <w:color w:val="111111"/>
          <w:sz w:val="28"/>
          <w:sz w:val="28"/>
          <w:szCs w:val="28"/>
          <w:rtl w:val="true"/>
          <w:lang w:bidi="ar-SA"/>
        </w:rPr>
        <w:t>طاهرة بنت عمرو بن دينار، حدثني أبي،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بني أب عصبة ينتمون إليها، إلاّ ولد فاطمة، فأنا وليّهم، و أنا عصبتهم، و هم عترتي، خلقوا من طينتي، ويل للمكذّبين بفضلهم، من أحبهم أحبّه اللّه، و من أبغضهم أبغضه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أحمد بن الحسين، أنا أبو عبد اللّه الحافظ‍‌، حدثني عبد العزيز بن عبد الملك الأموي ببخاري، أنا أبو العباس أحمد بن محمّد البردعي، حدثني محمّد بن أبي مهزول بالمصّيصة، نا يوسف بن سعيد بن مسلم، نا إسحاق بن عيسى بن الطباع،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مالك بن أنس و هو يحدّثنا، فجاء عقرب فلدغته </w:t>
      </w:r>
      <w:r>
        <w:rPr>
          <w:rStyle w:val="FootnoteAnchor"/>
          <w:rtl w:val="true"/>
        </w:rPr>
        <w:footnoteReference w:id="1618"/>
      </w:r>
      <w:r>
        <w:rPr>
          <w:rFonts w:ascii="Amiri" w:hAnsi="Amiri" w:eastAsia="Amiri" w:cs="Amiri"/>
          <w:color w:val="111111"/>
          <w:sz w:val="28"/>
          <w:sz w:val="28"/>
          <w:szCs w:val="28"/>
          <w:rtl w:val="true"/>
          <w:lang w:bidi="ar-SA"/>
        </w:rPr>
        <w:t>ست عشرة مرة، و مالك يتغير لونه و يتصبّر، و لا يقطع حديث رسول اللّه صلى اللّه عليه و سلم، فلما فرغ من المجلس و تفرّق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رأيت منك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صبرت إجلالا لحديث رسول اللّه صلى اللّه عليه و سلم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اللّه، </w:t>
      </w:r>
    </w:p>
    <w:p>
      <w:pPr>
        <w:pStyle w:val="BookText"/>
        <w:rPr/>
      </w:pPr>
      <w:r>
        <w:rPr>
          <w:rFonts w:ascii="IRNazanin" w:hAnsi="IRNazanin" w:eastAsia="IRNazanin"/>
          <w:color w:val="111111"/>
          <w:sz w:val="28"/>
          <w:sz w:val="28"/>
          <w:szCs w:val="28"/>
          <w:rtl w:val="true"/>
          <w:lang w:bidi="fa-IR"/>
        </w:rPr>
        <w:t xml:space="preserve">و أبو </w:t>
      </w:r>
      <w:r>
        <w:rPr>
          <w:rStyle w:val="FootnoteAnchor"/>
          <w:rtl w:val="true"/>
        </w:rPr>
        <w:footnoteReference w:id="1619"/>
      </w:r>
      <w:r>
        <w:rPr>
          <w:rFonts w:ascii="Amiri" w:hAnsi="Amiri" w:eastAsia="Amiri" w:cs="Amiri"/>
          <w:color w:val="111111"/>
          <w:sz w:val="28"/>
          <w:sz w:val="28"/>
          <w:szCs w:val="28"/>
          <w:rtl w:val="true"/>
          <w:lang w:bidi="ar-SA"/>
        </w:rPr>
        <w:t xml:space="preserve">محمّد بن الحميد، أنشدنا أبو سهل بن زياد ابنا عبد الرحمن البحيري </w:t>
      </w:r>
      <w:r>
        <w:rPr>
          <w:rStyle w:val="FootnoteAnchor"/>
          <w:rtl w:val="true"/>
        </w:rPr>
        <w:footnoteReference w:id="162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أنشدني عبد العزيز بن عبد الملك الأموي ببخارى، أنشدنا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من قبل بينهم 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إن خفق الفراق أكون</w:t>
      </w:r>
    </w:p>
    <w:p>
      <w:pPr>
        <w:pStyle w:val="BookText"/>
        <w:rPr/>
      </w:pPr>
      <w:r>
        <w:rPr>
          <w:rFonts w:ascii="Amiri" w:hAnsi="Amiri" w:eastAsia="Amiri" w:cs="Amiri"/>
          <w:color w:val="111111"/>
          <w:sz w:val="28"/>
          <w:sz w:val="28"/>
          <w:szCs w:val="28"/>
          <w:rtl w:val="true"/>
          <w:lang w:bidi="ar-SA"/>
        </w:rPr>
        <w:t>أمرضت عينه</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 xml:space="preserve">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يمرض القلوب الجفون</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عبد الملك بن نصر الأموي مولاهم أبو الأصبغ الأندلسي أحد المذكورين في الدنيا من الرحّالة في طلب الحديث، فأدرك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يونس، و أحمد بن عبد الرّحمن، و أدرك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هشام بن عمّار، و محمّد بن عزيز الأيلي، و أكثر بها عن خيثمة بن سليمان و أقرانه، و سمع بمكة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سعيد بن الأعرابي و أقرانه، و بالعراق من أبي جعفر الرزّار، و أبي علي الصفّار و أقرانهم، و بأصفهان من عبد اللّه بن جعفر بن فارس، ثم جاءنا من أصبهان في شهر رمضان من سنة اثنتين و أربعين، و سألني عن أبي العباس الأصم فأخبرته بسلامته،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نعي </w:t>
      </w:r>
      <w:r>
        <w:rPr>
          <w:rStyle w:val="FootnoteAnchor"/>
          <w:rtl w:val="true"/>
        </w:rPr>
        <w:footnoteReference w:id="1622"/>
      </w:r>
      <w:r>
        <w:rPr>
          <w:rFonts w:ascii="Amiri" w:hAnsi="Amiri" w:eastAsia="Amiri" w:cs="Amiri"/>
          <w:color w:val="111111"/>
          <w:sz w:val="28"/>
          <w:sz w:val="28"/>
          <w:szCs w:val="28"/>
          <w:rtl w:val="true"/>
          <w:lang w:bidi="ar-SA"/>
        </w:rPr>
        <w:t>إلينا منذ أشهر،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ورد عليّ‌ خراسان، فسمع من أبي العباس أكثر حديثه، و بقي بنيسابور إلى سنة خمس و أربعين، ثم خرج إلى مرو و إلى ابن خنب </w:t>
      </w:r>
      <w:r>
        <w:rPr>
          <w:rStyle w:val="FootnoteAnchor"/>
          <w:rtl w:val="true"/>
        </w:rPr>
        <w:footnoteReference w:id="1624"/>
      </w:r>
      <w:r>
        <w:rPr>
          <w:rFonts w:ascii="Amiri" w:hAnsi="Amiri" w:eastAsia="Amiri" w:cs="Amiri"/>
          <w:color w:val="111111"/>
          <w:sz w:val="28"/>
          <w:sz w:val="28"/>
          <w:szCs w:val="28"/>
          <w:rtl w:val="true"/>
          <w:lang w:bidi="ar-SA"/>
        </w:rPr>
        <w:t xml:space="preserve">ببخارى، ثم إلى كشانية </w:t>
      </w:r>
      <w:r>
        <w:rPr>
          <w:rStyle w:val="FootnoteAnchor"/>
          <w:rtl w:val="true"/>
        </w:rPr>
        <w:footnoteReference w:id="1625"/>
      </w:r>
      <w:r>
        <w:rPr>
          <w:rFonts w:ascii="Amiri" w:hAnsi="Amiri" w:eastAsia="Amiri" w:cs="Amiri"/>
          <w:color w:val="111111"/>
          <w:sz w:val="28"/>
          <w:sz w:val="28"/>
          <w:szCs w:val="28"/>
          <w:rtl w:val="true"/>
          <w:lang w:bidi="ar-SA"/>
        </w:rPr>
        <w:t>إلى علي بن محتاج، و أبي يعلى النسفي، و أبي الحسن بن البحيري، فأكثر عنهم و دخل الشّاش و منها إلى إسبيجاب و كتب بها الكثير ثم انصرف إلى بخارى و استوطنها و تسرى بها، و ولدت له بنته، و لم يدنس نفسه بشيء قط‍‌ مما يشين العلم و أهله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بالمغرب </w:t>
      </w:r>
      <w:r>
        <w:rPr>
          <w:rStyle w:val="FootnoteAnchor"/>
          <w:rtl w:val="true"/>
        </w:rPr>
        <w:footnoteReference w:id="1626"/>
      </w:r>
      <w:r>
        <w:rPr>
          <w:rFonts w:ascii="Amiri" w:hAnsi="Amiri" w:eastAsia="Amiri" w:cs="Amiri"/>
          <w:color w:val="111111"/>
          <w:sz w:val="28"/>
          <w:sz w:val="28"/>
          <w:szCs w:val="28"/>
          <w:rtl w:val="true"/>
          <w:lang w:bidi="ar-SA"/>
        </w:rPr>
        <w:t>و توفي ببخارى من المشرق في رجب من سنة خمس و ستين و ثلاثمائة</w:t>
      </w:r>
      <w:r>
        <w:rPr>
          <w:rFonts w:eastAsia="Amiri" w:cs="Amiri" w:ascii="Amiri" w:hAnsi="Amiri"/>
          <w:color w:val="111111"/>
          <w:sz w:val="28"/>
          <w:szCs w:val="28"/>
          <w:rtl w:val="true"/>
          <w:lang w:bidi="ar-SA"/>
        </w:rPr>
        <w:t xml:space="preserve">. </w:t>
      </w:r>
      <w:bookmarkStart w:id="435" w:name="pg16713_193829"/>
    </w:p>
    <w:p>
      <w:pPr>
        <w:pStyle w:val="BookText"/>
        <w:rPr/>
      </w:pPr>
      <w:bookmarkEnd w:id="435"/>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الأصبغ في المنام و هو يمشي بزّي أحسن ما يكون،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يجمعني و إيّاك 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 الجنة هؤلاء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اجمعه معي في الجنّة بعد عمر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أبا الأصبغ مرة أخرى في بستان فيه خضرة و مياه جارية و فرش كثيرة، و كأني أقول الهالة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الأصبغ بما ذا وصلت إليه أ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هل نجوت إلاّ بالحديث</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2318174_73709187"/>
      <w:bookmarkStart w:id="437" w:name="_Toc166"/>
      <w:bookmarkEnd w:id="436"/>
      <w:r>
        <w:rPr/>
        <w:t>4123</w:t>
      </w:r>
      <w:r>
        <w:rPr>
          <w:rtl w:val="true"/>
        </w:rPr>
        <w:t xml:space="preserve"> - </w:t>
      </w:r>
      <w:r>
        <w:rPr>
          <w:rtl w:val="true"/>
        </w:rPr>
        <w:t>عبد العزيز بن عبد الواحد المذحجي دمشقي</w:t>
      </w:r>
      <w:bookmarkEnd w:id="437"/>
    </w:p>
    <w:p>
      <w:pPr>
        <w:pStyle w:val="BookText"/>
        <w:rPr/>
      </w:pPr>
      <w:r>
        <w:rPr>
          <w:rFonts w:ascii="IRNazanin" w:hAnsi="IRNazanin" w:eastAsia="IRNazanin"/>
          <w:color w:val="111111"/>
          <w:sz w:val="28"/>
          <w:sz w:val="28"/>
          <w:szCs w:val="28"/>
          <w:rtl w:val="true"/>
          <w:lang w:bidi="fa-IR"/>
        </w:rPr>
        <w:t>حدّث عن الحارث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سلمة بن بشر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أبو عبد اللّه بن منده فيما حكاه أبو الفضل المقدسي عنه</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318176_73709187"/>
      <w:bookmarkStart w:id="439" w:name="_Toc167"/>
      <w:bookmarkEnd w:id="438"/>
      <w:r>
        <w:rPr/>
        <w:t>4124</w:t>
      </w:r>
      <w:r>
        <w:rPr>
          <w:rtl w:val="true"/>
        </w:rPr>
        <w:t xml:space="preserve"> - </w:t>
      </w:r>
      <w:r>
        <w:rPr>
          <w:rtl w:val="true"/>
        </w:rPr>
        <w:t>عبد العزيز بن عثمان بن محمّد</w:t>
      </w:r>
      <w:bookmarkEnd w:id="439"/>
    </w:p>
    <w:p>
      <w:pPr>
        <w:pStyle w:val="BookText"/>
        <w:rPr/>
      </w:pPr>
      <w:r>
        <w:rPr>
          <w:rFonts w:ascii="Amiri" w:hAnsi="Amiri" w:eastAsia="Amiri" w:cs="Amiri"/>
          <w:color w:val="111111"/>
          <w:sz w:val="28"/>
          <w:sz w:val="28"/>
          <w:szCs w:val="28"/>
          <w:rtl w:val="true"/>
          <w:lang w:bidi="ar-SA"/>
        </w:rPr>
        <w:t xml:space="preserve">أبو القاسم القرقساني </w:t>
      </w:r>
      <w:r>
        <w:rPr>
          <w:rStyle w:val="FootnoteAnchor"/>
          <w:rtl w:val="true"/>
        </w:rPr>
        <w:footnoteReference w:id="1627"/>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شيخ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دمشق، و حدّث عن أبي الحسن الفضل بن إسحاق بن صالح التّنوخي المنبجي، و أبي الحسن النوزي </w:t>
      </w:r>
      <w:r>
        <w:rPr>
          <w:rStyle w:val="FootnoteAnchor"/>
          <w:rtl w:val="true"/>
        </w:rPr>
        <w:footnoteReference w:id="1628"/>
      </w:r>
      <w:r>
        <w:rPr>
          <w:rFonts w:ascii="Amiri" w:hAnsi="Amiri" w:eastAsia="Amiri" w:cs="Amiri"/>
          <w:color w:val="111111"/>
          <w:sz w:val="28"/>
          <w:sz w:val="28"/>
          <w:szCs w:val="28"/>
          <w:rtl w:val="true"/>
          <w:lang w:bidi="ar-SA"/>
        </w:rPr>
        <w:t>الوكيل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الحنائي </w:t>
      </w:r>
      <w:r>
        <w:rPr>
          <w:rStyle w:val="FootnoteAnchor"/>
          <w:rtl w:val="true"/>
        </w:rPr>
        <w:footnoteReference w:id="1629"/>
      </w:r>
      <w:r>
        <w:rPr>
          <w:rFonts w:ascii="Amiri" w:hAnsi="Amiri" w:eastAsia="Amiri" w:cs="Amiri"/>
          <w:color w:val="111111"/>
          <w:sz w:val="28"/>
          <w:sz w:val="28"/>
          <w:szCs w:val="28"/>
          <w:rtl w:val="true"/>
          <w:lang w:bidi="ar-SA"/>
        </w:rPr>
        <w:t xml:space="preserve">،و علي بن محمّد بن شجاع الرّبعي، و أبو علي الأهوازي، و عبد اللّه بن جعفر أبو محمّد الحنازي </w:t>
      </w:r>
      <w:r>
        <w:rPr>
          <w:rStyle w:val="FootnoteAnchor"/>
          <w:rtl w:val="true"/>
        </w:rPr>
        <w:footnoteReference w:id="1630"/>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رشأ بن نظيف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علي بن إبراهيم بن </w:t>
      </w:r>
    </w:p>
    <w:p>
      <w:pPr>
        <w:pStyle w:val="BookText"/>
        <w:rPr/>
      </w:pPr>
      <w:r>
        <w:rPr>
          <w:rFonts w:ascii="Amiri" w:hAnsi="Amiri" w:eastAsia="Amiri" w:cs="Amiri"/>
          <w:color w:val="111111"/>
          <w:sz w:val="28"/>
          <w:sz w:val="28"/>
          <w:szCs w:val="28"/>
          <w:rtl w:val="true"/>
          <w:lang w:bidi="ar-SA"/>
        </w:rPr>
        <w:t xml:space="preserve">يزداد الأهوازي </w:t>
      </w:r>
      <w:r>
        <w:rPr>
          <w:rStyle w:val="FootnoteAnchor"/>
          <w:rtl w:val="true"/>
        </w:rPr>
        <w:footnoteReference w:id="1631"/>
      </w:r>
      <w:r>
        <w:rPr>
          <w:rFonts w:ascii="Amiri" w:hAnsi="Amiri" w:eastAsia="Amiri" w:cs="Amiri"/>
          <w:color w:val="111111"/>
          <w:sz w:val="28"/>
          <w:sz w:val="28"/>
          <w:szCs w:val="28"/>
          <w:rtl w:val="true"/>
          <w:lang w:bidi="ar-SA"/>
        </w:rPr>
        <w:t>المقرئ، نا أبو القاسم عبد العزيز بن عثمان بن محمّد الصوفي، نا أبو الحسن الفضل بن إسحاق بن صالح التنوخي، نا أبو علي الحسن بن أحمد بن حبيب الكرماني، نا أبو محمّد عبد اللّه بن محمّد بن واقد الباهلي، نا أبو حبيب الغنوي،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ترى أعينهم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خشية اللّه، و عين حرست في سبيل اللّه، و عين غضّت عن محارم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نصر بن أحمد بن مقاتل، أنا جدي أبو محمّد، أنا أبو الحسن علي بن محمّد بن شجاع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العزيز بن عثمان بن محمّد الصوفي، أنا أبو بكر أحمد بن كامل بن شجرة القاضي </w:t>
      </w:r>
      <w:r>
        <w:rPr>
          <w:rStyle w:val="FootnoteAnchor"/>
          <w:rtl w:val="true"/>
        </w:rPr>
        <w:footnoteReference w:id="1632"/>
      </w:r>
      <w:r>
        <w:rPr>
          <w:rFonts w:ascii="Amiri" w:hAnsi="Amiri" w:eastAsia="Amiri" w:cs="Amiri"/>
          <w:color w:val="111111"/>
          <w:sz w:val="28"/>
          <w:sz w:val="28"/>
          <w:szCs w:val="28"/>
          <w:rtl w:val="true"/>
          <w:lang w:bidi="ar-SA"/>
        </w:rPr>
        <w:t>،نا أبو جعفر محمّد بن جرير الطبري، نا موسى بن سهل الرملي، و أحمد بن منصور بن يسار الرّمادي،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صالح، حدثني نافع بن يزيد، عن زهرة بن معبد، عن سعيد بن المسيّب،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أصحابي على جميع العالمين سوى النبيّين و المرسلين، و اختار من أصحابي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 عمر، و عثمان، و عليا، فجعلهم خير أصحابي، و في كلّ‌ أصحابي خير، و اختار أمّتي على سائر الأمم، و اختار من أمّتي أربعة قرون من بعد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الأول، و الثاني، و الثالث تترى </w:t>
      </w:r>
      <w:r>
        <w:rPr>
          <w:rStyle w:val="FootnoteAnchor"/>
          <w:rtl w:val="true"/>
        </w:rPr>
        <w:footnoteReference w:id="1633"/>
      </w:r>
      <w:r>
        <w:rPr>
          <w:rFonts w:ascii="IRNazanin" w:hAnsi="IRNazanin" w:eastAsia="IRNazanin"/>
          <w:color w:val="111111"/>
          <w:sz w:val="28"/>
          <w:sz w:val="28"/>
          <w:szCs w:val="28"/>
          <w:rtl w:val="true"/>
          <w:lang w:bidi="fa-IR"/>
        </w:rPr>
        <w:t>،و القرن الرابع فرادى</w:t>
      </w:r>
      <w:r>
        <w:rPr>
          <w:rFonts w:eastAsia="IRNazanin" w:cs="IRNazanin"/>
          <w:color w:val="111111"/>
          <w:sz w:val="28"/>
          <w:szCs w:val="28"/>
          <w:rtl w:val="true"/>
          <w:lang w:bidi="fa-IR"/>
        </w:rPr>
        <w:t>»[</w:t>
      </w:r>
      <w:r>
        <w:rPr>
          <w:rFonts w:eastAsia="IRNazanin" w:cs="IRNazanin"/>
          <w:color w:val="111111"/>
          <w:sz w:val="28"/>
          <w:szCs w:val="28"/>
          <w:lang w:bidi="fa-IR"/>
        </w:rPr>
        <w:t>7353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القاسم نصر بن أحمد، عن جده مقاتل بن مطكود، أنا أبو علي الأهوازي،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w:t>
      </w:r>
      <w:r>
        <w:rPr>
          <w:rStyle w:val="FootnoteAnchor"/>
          <w:rtl w:val="true"/>
        </w:rPr>
        <w:footnoteReference w:id="1634"/>
      </w:r>
      <w:r>
        <w:rPr>
          <w:rFonts w:ascii="Amiri" w:hAnsi="Amiri" w:eastAsia="Amiri" w:cs="Amiri"/>
          <w:color w:val="111111"/>
          <w:sz w:val="28"/>
          <w:sz w:val="28"/>
          <w:szCs w:val="28"/>
          <w:rtl w:val="true"/>
          <w:lang w:bidi="ar-SA"/>
        </w:rPr>
        <w:t xml:space="preserve">القرقساني يوم الجمعة الثالث عشر من شوال من سنة سبع و أربعمائة، و صلّى عليه العصر من يومه القاضي النّصيبي في جمع كثير، و دفن بمقبرة باب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إيانا إذا صرنا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وجدت بخط‍‌ الأهوازي سنة سبع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bookmarkStart w:id="440" w:name="pg16713_193831"/>
    </w:p>
    <w:p>
      <w:pPr>
        <w:pStyle w:val="BookText"/>
        <w:rPr/>
      </w:pPr>
      <w:bookmarkEnd w:id="440"/>
      <w:r>
        <w:rPr>
          <w:rFonts w:ascii="Amiri" w:hAnsi="Amiri" w:eastAsia="Amiri" w:cs="Amiri"/>
          <w:color w:val="111111"/>
          <w:sz w:val="28"/>
          <w:sz w:val="28"/>
          <w:szCs w:val="28"/>
          <w:rtl w:val="true"/>
          <w:lang w:bidi="ar-SA"/>
        </w:rPr>
        <w:t>توفي شيخنا أبو القاسم عبد العزيز بن عثمان القرقساني في شوال سنة سبع و أربعمائة، حدّث بكتب محمّد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عن أحمد بن كامل بن شجرة من غير أصل، لم أسمع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أشعريّ‌ المذهب</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2318178_73709187"/>
      <w:bookmarkStart w:id="442" w:name="_Toc168"/>
      <w:bookmarkEnd w:id="441"/>
      <w:r>
        <w:rPr/>
        <w:t>4125</w:t>
      </w:r>
      <w:r>
        <w:rPr>
          <w:rtl w:val="true"/>
        </w:rPr>
        <w:t xml:space="preserve"> - </w:t>
      </w:r>
      <w:r>
        <w:rPr>
          <w:rtl w:val="true"/>
        </w:rPr>
        <w:t>عبد العزيز بن علي بن الحسن</w:t>
      </w:r>
      <w:bookmarkEnd w:id="442"/>
    </w:p>
    <w:p>
      <w:pPr>
        <w:pStyle w:val="BookText"/>
        <w:rPr/>
      </w:pPr>
      <w:r>
        <w:rPr>
          <w:rFonts w:ascii="Amiri" w:hAnsi="Amiri" w:eastAsia="Amiri" w:cs="Amiri"/>
          <w:color w:val="111111"/>
          <w:sz w:val="28"/>
          <w:sz w:val="28"/>
          <w:szCs w:val="28"/>
          <w:rtl w:val="true"/>
          <w:lang w:bidi="ar-SA"/>
        </w:rPr>
        <w:t>أبو القاسم الشّهرزوري المالكي</w:t>
      </w:r>
    </w:p>
    <w:p>
      <w:pPr>
        <w:pStyle w:val="BookText"/>
        <w:rPr/>
      </w:pPr>
      <w:r>
        <w:rPr>
          <w:rFonts w:ascii="IRNazanin" w:hAnsi="IRNazanin" w:eastAsia="IRNazanin"/>
          <w:color w:val="111111"/>
          <w:sz w:val="28"/>
          <w:sz w:val="28"/>
          <w:szCs w:val="28"/>
          <w:rtl w:val="true"/>
          <w:lang w:bidi="fa-IR"/>
        </w:rPr>
        <w:t>عابر الأحلام</w:t>
      </w:r>
    </w:p>
    <w:p>
      <w:pPr>
        <w:pStyle w:val="BookText"/>
        <w:rPr/>
      </w:pPr>
      <w:r>
        <w:rPr>
          <w:rFonts w:ascii="IRNazanin" w:hAnsi="IRNazanin" w:eastAsia="IRNazanin"/>
          <w:color w:val="111111"/>
          <w:sz w:val="28"/>
          <w:sz w:val="28"/>
          <w:szCs w:val="28"/>
          <w:rtl w:val="true"/>
          <w:lang w:bidi="fa-IR"/>
        </w:rPr>
        <w:t>دخل دمشق، و 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أبا علي حمد بن عبد اللّه العدل الأصبهاني بالري، و علي بن وصيف بن عبد اللّه البصري، و محمّد بن عدي بن علي بن عدي، و أبا بكر محمّد بن الحسن بن محمّد بن محمويه الحنّائي البغدادي الماوردي بالبصرة، و أبا حاتم محمّد بن عبد الواحد بن محمّد بن زكريا اللبان الرازي، و أبا العباس أحمد بن محمّد بن الحسين البصير بالري، و أبا </w:t>
      </w:r>
      <w:r>
        <w:rPr>
          <w:rStyle w:val="FootnoteAnchor"/>
          <w:rtl w:val="true"/>
        </w:rPr>
        <w:footnoteReference w:id="1635"/>
      </w:r>
      <w:r>
        <w:rPr>
          <w:rFonts w:ascii="Amiri" w:hAnsi="Amiri" w:eastAsia="Amiri" w:cs="Amiri"/>
          <w:color w:val="111111"/>
          <w:sz w:val="28"/>
          <w:sz w:val="28"/>
          <w:szCs w:val="28"/>
          <w:rtl w:val="true"/>
          <w:lang w:bidi="ar-SA"/>
        </w:rPr>
        <w:t xml:space="preserve">المظفر منصور بن حامد الشاشي التنكتي، و أبا بكر محمّد بن صالح بن محمّد الشاشي، و يوسف بن محمّد بن أحمد بن عبد اللّه بن عبد الرّحمن البغدادي بالرّقّة، و أبا بكر محمّد بن عبد الرّحمن بن وهب المعروف بابن المشتري بالبصرة، و أبا علي الحسن بن عبد اللّه بن سعيد الحرّاني بحلب، و أبا الحسن عبد اللّه بن محمّد بن دينار البصري، و أبا محمّد عبد اللّه بن محمّد الإمام بعرابان </w:t>
      </w:r>
      <w:r>
        <w:rPr>
          <w:rStyle w:val="FootnoteAnchor"/>
          <w:rtl w:val="true"/>
        </w:rPr>
        <w:footnoteReference w:id="1636"/>
      </w:r>
      <w:r>
        <w:rPr>
          <w:rFonts w:ascii="Amiri" w:hAnsi="Amiri" w:eastAsia="Amiri" w:cs="Amiri"/>
          <w:color w:val="111111"/>
          <w:sz w:val="28"/>
          <w:sz w:val="28"/>
          <w:szCs w:val="28"/>
          <w:rtl w:val="true"/>
          <w:lang w:bidi="ar-SA"/>
        </w:rPr>
        <w:t xml:space="preserve">،و أبا الحسن علي بن عبد العزيز بن زيت النار، و أبا عبد اللّه الحسين بن بكر بن محمّد بن حمران الورّاق المعروف بالهراس، و ابنه أبا </w:t>
      </w:r>
      <w:r>
        <w:rPr>
          <w:rStyle w:val="FootnoteAnchor"/>
          <w:rtl w:val="true"/>
        </w:rPr>
        <w:footnoteReference w:id="1637"/>
      </w:r>
      <w:r>
        <w:rPr>
          <w:rFonts w:ascii="Amiri" w:hAnsi="Amiri" w:eastAsia="Amiri" w:cs="Amiri"/>
          <w:color w:val="111111"/>
          <w:sz w:val="28"/>
          <w:sz w:val="28"/>
          <w:szCs w:val="28"/>
          <w:rtl w:val="true"/>
          <w:lang w:bidi="ar-SA"/>
        </w:rPr>
        <w:t>القاسم عمر بن الحسين بن بكر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العباس بن قبيس، و أبو علي الحسين بن أحمد بن أبي حريصة، و عبد العزيز الكتّاني، و علي بن محمّد بن شجاع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أخبرني أبي أبو العباس، نا الشيخ أبو القاسم عبد العزيز بن علي الشّهرزوري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 دمشق، نا أبو بكر محمّد بن الحسن بن محمويه الحنّائي المعروف بالماوردي بالبصرة، نا يحيى بن محمّد بن صاعد، نا </w:t>
      </w:r>
    </w:p>
    <w:p>
      <w:pPr>
        <w:pStyle w:val="BookText"/>
        <w:rPr/>
      </w:pPr>
      <w:r>
        <w:rPr>
          <w:rFonts w:ascii="Amiri" w:hAnsi="Amiri" w:eastAsia="Amiri" w:cs="Amiri"/>
          <w:color w:val="111111"/>
          <w:sz w:val="28"/>
          <w:sz w:val="28"/>
          <w:szCs w:val="28"/>
          <w:rtl w:val="true"/>
          <w:lang w:bidi="ar-SA"/>
        </w:rPr>
        <w:t xml:space="preserve">يوسف بن موسى، 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الأنصاري، عن يزيد مولى المنبعث عن أصحاب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ترى في اللّقطة </w:t>
      </w:r>
      <w:r>
        <w:rPr>
          <w:rStyle w:val="FootnoteAnchor"/>
          <w:rtl w:val="true"/>
        </w:rPr>
        <w:footnoteReference w:id="16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 عددها و وكاءها، ثم عرّفها </w:t>
      </w:r>
      <w:r>
        <w:rPr>
          <w:rStyle w:val="FootnoteAnchor"/>
          <w:rtl w:val="true"/>
        </w:rPr>
        <w:footnoteReference w:id="1639"/>
      </w:r>
      <w:r>
        <w:rPr>
          <w:rFonts w:ascii="Amiri" w:hAnsi="Amiri" w:eastAsia="Amiri" w:cs="Amiri"/>
          <w:color w:val="111111"/>
          <w:sz w:val="28"/>
          <w:sz w:val="28"/>
          <w:szCs w:val="28"/>
          <w:rtl w:val="true"/>
          <w:lang w:bidi="ar-SA"/>
        </w:rPr>
        <w:t xml:space="preserve">سنة، فإن جاء صاحبها و إلاّ فاستنفقها </w:t>
      </w:r>
      <w:r>
        <w:rPr>
          <w:rStyle w:val="FootnoteAnchor"/>
          <w:rtl w:val="true"/>
        </w:rPr>
        <w:footnoteReference w:id="1640"/>
      </w:r>
      <w:r>
        <w:rPr>
          <w:rFonts w:ascii="Amiri" w:hAnsi="Amiri" w:eastAsia="Amiri" w:cs="Amiri"/>
          <w:color w:val="111111"/>
          <w:sz w:val="28"/>
          <w:sz w:val="28"/>
          <w:szCs w:val="28"/>
          <w:rtl w:val="true"/>
          <w:lang w:bidi="ar-SA"/>
        </w:rPr>
        <w:t>تكون عندك 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فضالّة الغنم‌؟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فإنما هي لك، أو لأخيك، أو للذئب و تعرّفها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الإبل‌؟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دعها فإنّ‌ معها سقاءها و حذاءها، ترد الماء، و تأكل الشجر حتى يقدم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يحيى بن سعيد،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زيد بن خالد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الحسن بن قبيس، أنشدنا أبي أبو العباس، أنشدنا عبد العزيز بن علي، أنشدنا أبو حاتم محمّد بن عبد الواحد بن محمّد بن زكريا اللبان الرازي بالري، أنشدنا الحسن بن عبد اللّه بن سعيد الحكيمي، أنشدنا أحمد بن جعفر البرمكي، أنشدنا أحمد بن الطّيّب، صاحب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يعقوب بن إسحاق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أناب الدبابي على الارس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فغمض جفونك أو نكّس</w:t>
      </w:r>
    </w:p>
    <w:p>
      <w:pPr>
        <w:pStyle w:val="BookText"/>
        <w:rPr/>
      </w:pPr>
      <w:r>
        <w:rPr>
          <w:rFonts w:ascii="Amiri" w:hAnsi="Amiri" w:eastAsia="Amiri" w:cs="Amiri"/>
          <w:color w:val="111111"/>
          <w:sz w:val="28"/>
          <w:sz w:val="28"/>
          <w:szCs w:val="28"/>
          <w:rtl w:val="true"/>
          <w:lang w:bidi="ar-SA"/>
        </w:rPr>
        <w:t xml:space="preserve">و ضائل سوادك و اقبض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خفر بنيك فاستجلس</w:t>
      </w:r>
    </w:p>
    <w:p>
      <w:pPr>
        <w:pStyle w:val="BookText"/>
        <w:rPr/>
      </w:pPr>
      <w:r>
        <w:rPr>
          <w:rFonts w:ascii="Amiri" w:hAnsi="Amiri" w:eastAsia="Amiri" w:cs="Amiri"/>
          <w:color w:val="111111"/>
          <w:sz w:val="28"/>
          <w:sz w:val="28"/>
          <w:szCs w:val="28"/>
          <w:rtl w:val="true"/>
          <w:lang w:bidi="ar-SA"/>
        </w:rPr>
        <w:t xml:space="preserve">و عند ملكيك فابغي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بالوحدة اليوم فاستأنس</w:t>
      </w:r>
    </w:p>
    <w:p>
      <w:pPr>
        <w:pStyle w:val="BookText"/>
        <w:rPr/>
      </w:pPr>
      <w:r>
        <w:rPr>
          <w:rFonts w:ascii="Amiri" w:hAnsi="Amiri" w:eastAsia="Amiri" w:cs="Amiri"/>
          <w:color w:val="111111"/>
          <w:sz w:val="28"/>
          <w:sz w:val="28"/>
          <w:szCs w:val="28"/>
          <w:rtl w:val="true"/>
          <w:lang w:bidi="ar-SA"/>
        </w:rPr>
        <w:t xml:space="preserve">فإن الغنا في قلوب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التقزز للأنفس</w:t>
      </w:r>
    </w:p>
    <w:p>
      <w:pPr>
        <w:pStyle w:val="BookText"/>
        <w:rPr/>
      </w:pPr>
      <w:r>
        <w:rPr>
          <w:rFonts w:ascii="Amiri" w:hAnsi="Amiri" w:eastAsia="Amiri" w:cs="Amiri"/>
          <w:color w:val="111111"/>
          <w:sz w:val="28"/>
          <w:sz w:val="28"/>
          <w:szCs w:val="28"/>
          <w:rtl w:val="true"/>
          <w:lang w:bidi="ar-SA"/>
        </w:rPr>
        <w:t xml:space="preserve">و كائن ترى من أخي 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و دنئ ثروة مفلس</w:t>
      </w:r>
    </w:p>
    <w:p>
      <w:pPr>
        <w:pStyle w:val="BookText"/>
        <w:rPr/>
      </w:pPr>
      <w:r>
        <w:rPr>
          <w:rFonts w:ascii="Amiri" w:hAnsi="Amiri" w:eastAsia="Amiri" w:cs="Amiri"/>
          <w:color w:val="111111"/>
          <w:sz w:val="28"/>
          <w:sz w:val="28"/>
          <w:szCs w:val="28"/>
          <w:rtl w:val="true"/>
          <w:lang w:bidi="ar-SA"/>
        </w:rPr>
        <w:t xml:space="preserve">و من قائم شخصه ميت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لم يرمس</w:t>
      </w:r>
    </w:p>
    <w:p>
      <w:pPr>
        <w:pStyle w:val="BookText"/>
        <w:rPr/>
      </w:pPr>
      <w:r>
        <w:rPr>
          <w:rFonts w:ascii="Amiri" w:hAnsi="Amiri" w:eastAsia="Amiri" w:cs="Amiri"/>
          <w:color w:val="111111"/>
          <w:sz w:val="28"/>
          <w:sz w:val="28"/>
          <w:szCs w:val="28"/>
          <w:rtl w:val="true"/>
          <w:lang w:bidi="ar-SA"/>
        </w:rPr>
        <w:t>و ذكر لي أبو محمّد بن الأكفاني عن حيدة بن علي بن الحسين أن عبد العزيز بن علي كان يحفظ‍‌ من علم الرؤيا عشرة آلاف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حدثني أبو بكر محمّد بن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وفاة أبي القاسم عبد العزيز بن علي الشّهرزوري، و ذكر لي أن الروم قتلوه 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أربعمائة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علي الأهوازي أنه قتل يوم عيد الفطر في موضع يقال بونة</w:t>
      </w:r>
      <w:r>
        <w:rPr>
          <w:rFonts w:eastAsia="Amiri" w:cs="Amiri" w:ascii="Amiri" w:hAnsi="Amiri"/>
          <w:color w:val="111111"/>
          <w:sz w:val="28"/>
          <w:szCs w:val="28"/>
          <w:rtl w:val="true"/>
          <w:lang w:bidi="ar-SA"/>
        </w:rPr>
        <w:t xml:space="preserve">. </w:t>
      </w:r>
      <w:bookmarkStart w:id="443" w:name="pg16713_193833"/>
    </w:p>
    <w:p>
      <w:pPr>
        <w:pStyle w:val="Heading4"/>
        <w:numPr>
          <w:ilvl w:val="3"/>
          <w:numId w:val="1"/>
        </w:numPr>
        <w:rPr/>
      </w:pPr>
      <w:bookmarkStart w:id="444" w:name="__RefHeading___Toc2318180_73709187"/>
      <w:bookmarkStart w:id="445" w:name="_Toc169"/>
      <w:bookmarkEnd w:id="443"/>
      <w:bookmarkEnd w:id="444"/>
      <w:r>
        <w:rPr/>
        <w:t>4126</w:t>
      </w:r>
      <w:r>
        <w:rPr>
          <w:rtl w:val="true"/>
        </w:rPr>
        <w:t xml:space="preserve"> - </w:t>
      </w:r>
      <w:r>
        <w:rPr>
          <w:rtl w:val="true"/>
        </w:rPr>
        <w:t>عبد العزيز بن علي بن الحسين بن محمّد بن عبد الرّحمن</w:t>
      </w:r>
      <w:bookmarkEnd w:id="445"/>
    </w:p>
    <w:p>
      <w:pPr>
        <w:pStyle w:val="BookText"/>
        <w:rPr/>
      </w:pPr>
      <w:r>
        <w:rPr>
          <w:rFonts w:ascii="Amiri" w:hAnsi="Amiri" w:eastAsia="Amiri" w:cs="Amiri"/>
          <w:color w:val="111111"/>
          <w:sz w:val="28"/>
          <w:sz w:val="28"/>
          <w:szCs w:val="28"/>
          <w:rtl w:val="true"/>
          <w:lang w:bidi="ar-SA"/>
        </w:rPr>
        <w:t>ابن الوليد بن القاسم بن الوليد</w:t>
      </w:r>
    </w:p>
    <w:p>
      <w:pPr>
        <w:pStyle w:val="BookText"/>
        <w:rPr/>
      </w:pPr>
      <w:r>
        <w:rPr>
          <w:rFonts w:ascii="Amiri" w:hAnsi="Amiri" w:eastAsia="Amiri" w:cs="Amiri"/>
          <w:color w:val="111111"/>
          <w:sz w:val="28"/>
          <w:sz w:val="28"/>
          <w:szCs w:val="28"/>
          <w:rtl w:val="true"/>
          <w:lang w:bidi="ar-SA"/>
        </w:rPr>
        <w:t>أبو محمّد القرشي المعروف بابن الصائغ</w:t>
      </w:r>
    </w:p>
    <w:p>
      <w:pPr>
        <w:pStyle w:val="BookText"/>
        <w:rPr/>
      </w:pPr>
      <w:r>
        <w:rPr>
          <w:rFonts w:ascii="Amiri" w:hAnsi="Amiri" w:eastAsia="Amiri" w:cs="Amiri"/>
          <w:color w:val="111111"/>
          <w:sz w:val="28"/>
          <w:sz w:val="28"/>
          <w:szCs w:val="28"/>
          <w:rtl w:val="true"/>
          <w:lang w:bidi="ar-SA"/>
        </w:rPr>
        <w:t>سمع أبا الفرج الهيثم بن أحمد الصباغ الفقيه إمام مسجد سوق اللؤلؤ، و أبا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الكثير و لا أراه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لنا ابن ابنه العاصي أبو المفضل يحيى بن علي عن وجوده في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القاضي أبو المفضّل يحيى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سماع جدي أبي محمّد عبد العزيز بن علي القرشي، نا أبو الفرج الهيثم بن أحمد الصباغ الفقيه، أنا أبو القاسم علي بن يعقوب بن إبراهيم بن أبي العقب، نا أبو عبد الملك أحمد بن إبراهيم القرشي، نا محمّد بن عائذ، حدثني الوليد بن مسلم، حدثني إبراهيم بن عثمان، عن الحكم </w:t>
      </w:r>
      <w:r>
        <w:rPr>
          <w:rStyle w:val="FootnoteAnchor"/>
          <w:rtl w:val="true"/>
        </w:rPr>
        <w:footnoteReference w:id="1641"/>
      </w:r>
      <w:r>
        <w:rPr>
          <w:rFonts w:ascii="IRNazanin" w:hAnsi="IRNazanin" w:eastAsia="IRNazanin"/>
          <w:color w:val="111111"/>
          <w:sz w:val="28"/>
          <w:sz w:val="28"/>
          <w:szCs w:val="28"/>
          <w:rtl w:val="true"/>
          <w:lang w:bidi="fa-IR"/>
        </w:rPr>
        <w:t xml:space="preserve">،عن مقسم </w:t>
      </w:r>
      <w:r>
        <w:rPr>
          <w:rStyle w:val="FootnoteAnchor"/>
          <w:rtl w:val="true"/>
        </w:rPr>
        <w:footnoteReference w:id="1642"/>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رسول اللّه صلى اللّه عليه و سلم على شهداء أحد، صلّى على حمزة بن عبد المطلب</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318182_73709187"/>
      <w:bookmarkStart w:id="447" w:name="_Toc170"/>
      <w:bookmarkEnd w:id="446"/>
      <w:r>
        <w:rPr/>
        <w:t>4127</w:t>
      </w:r>
      <w:r>
        <w:rPr>
          <w:rtl w:val="true"/>
        </w:rPr>
        <w:t xml:space="preserve"> - </w:t>
      </w:r>
      <w:r>
        <w:rPr>
          <w:rtl w:val="true"/>
        </w:rPr>
        <w:t>عبد العزيز بن علي بن عبد اللّه</w:t>
      </w:r>
      <w:bookmarkEnd w:id="447"/>
    </w:p>
    <w:p>
      <w:pPr>
        <w:pStyle w:val="BookText"/>
        <w:rPr/>
      </w:pPr>
      <w:r>
        <w:rPr>
          <w:rFonts w:ascii="Amiri" w:hAnsi="Amiri" w:eastAsia="Amiri" w:cs="Amiri"/>
          <w:color w:val="111111"/>
          <w:sz w:val="28"/>
          <w:sz w:val="28"/>
          <w:szCs w:val="28"/>
          <w:rtl w:val="true"/>
          <w:lang w:bidi="ar-SA"/>
        </w:rPr>
        <w:t xml:space="preserve">أبو القاسم الكازروني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حدّث بدمشق عن أبي الفضل أحمد بن علي الرازي الحافظ‍‌ و سمع بها أبو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الفقيه، أنشدنا أبو الحسن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القاسم عبد العزيز بن علي الكازروني، أنشدنا أبو الفضل أحمد بن علي الرازي الحافظ‍‌ يوم الجمعة بكازرون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عين الرضى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عين السّخط‍‌ تبدي المساويا </w:t>
      </w:r>
      <w:bookmarkStart w:id="448" w:name="pg16713_193834"/>
    </w:p>
    <w:p>
      <w:pPr>
        <w:pStyle w:val="BookText"/>
        <w:rPr/>
      </w:pPr>
      <w:bookmarkEnd w:id="448"/>
      <w:r>
        <w:rPr>
          <w:rFonts w:ascii="Amiri" w:hAnsi="Amiri" w:eastAsia="Amiri" w:cs="Amiri"/>
          <w:color w:val="111111"/>
          <w:sz w:val="28"/>
          <w:sz w:val="28"/>
          <w:szCs w:val="28"/>
          <w:rtl w:val="true"/>
          <w:lang w:bidi="ar-SA"/>
        </w:rPr>
        <w:t xml:space="preserve">فلست ترى عينا لذي الودّ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نغضه </w:t>
      </w:r>
      <w:r>
        <w:rPr>
          <w:rStyle w:val="FootnoteAnchor"/>
          <w:rtl w:val="true"/>
        </w:rPr>
        <w:footnoteReference w:id="1644"/>
      </w:r>
      <w:r>
        <w:rPr>
          <w:rFonts w:ascii="Amiri" w:hAnsi="Amiri" w:eastAsia="Amiri" w:cs="Amiri"/>
          <w:color w:val="111111"/>
          <w:sz w:val="28"/>
          <w:sz w:val="28"/>
          <w:szCs w:val="28"/>
          <w:rtl w:val="true"/>
          <w:lang w:bidi="ar-SA"/>
        </w:rPr>
        <w:t>يوما إذا كنت راضيا</w:t>
      </w:r>
    </w:p>
    <w:p>
      <w:pPr>
        <w:pStyle w:val="BookText"/>
        <w:rPr/>
      </w:pPr>
      <w:r>
        <w:rPr>
          <w:rFonts w:ascii="Amiri" w:hAnsi="Amiri" w:eastAsia="Amiri" w:cs="Amiri"/>
          <w:color w:val="111111"/>
          <w:sz w:val="28"/>
          <w:sz w:val="28"/>
          <w:szCs w:val="28"/>
          <w:rtl w:val="true"/>
          <w:lang w:bidi="ar-SA"/>
        </w:rPr>
        <w:t>كذا قال،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عيب ذي الودّ</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318184_73709187"/>
      <w:bookmarkStart w:id="450" w:name="_Toc171"/>
      <w:bookmarkEnd w:id="449"/>
      <w:r>
        <w:rPr/>
        <w:t>4128</w:t>
      </w:r>
      <w:r>
        <w:rPr>
          <w:rtl w:val="true"/>
        </w:rPr>
        <w:t xml:space="preserve"> - </w:t>
      </w:r>
      <w:r>
        <w:rPr>
          <w:rtl w:val="true"/>
        </w:rPr>
        <w:t>عبد العزيز بن علي بن محمّد بن عمر</w:t>
      </w:r>
      <w:bookmarkEnd w:id="450"/>
    </w:p>
    <w:p>
      <w:pPr>
        <w:pStyle w:val="BookText"/>
        <w:rPr/>
      </w:pPr>
      <w:r>
        <w:rPr>
          <w:rFonts w:ascii="Amiri" w:hAnsi="Amiri" w:eastAsia="Amiri" w:cs="Amiri"/>
          <w:color w:val="111111"/>
          <w:sz w:val="28"/>
          <w:sz w:val="28"/>
          <w:szCs w:val="28"/>
          <w:rtl w:val="true"/>
          <w:lang w:bidi="ar-SA"/>
        </w:rPr>
        <w:t>أبو حامد البيّع</w:t>
      </w:r>
    </w:p>
    <w:p>
      <w:pPr>
        <w:pStyle w:val="BookText"/>
        <w:rPr/>
      </w:pPr>
      <w:r>
        <w:rPr>
          <w:rFonts w:ascii="Amiri" w:hAnsi="Amiri" w:eastAsia="Amiri" w:cs="Amiri"/>
          <w:color w:val="111111"/>
          <w:sz w:val="28"/>
          <w:sz w:val="28"/>
          <w:szCs w:val="28"/>
          <w:rtl w:val="true"/>
          <w:lang w:bidi="ar-SA"/>
        </w:rPr>
        <w:t>أصله من الدّينور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ببغداد، و سمع أبا محمّد الجوهري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ببغداد فسمع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أبو الحسين الحافظ‍‌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رسولا و استجازه بها أبو محمّد بن صابر، و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صفر سنة ست و أربعين و أربعمائة</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2318186_73709187"/>
      <w:bookmarkStart w:id="452" w:name="_Toc172"/>
      <w:bookmarkEnd w:id="451"/>
      <w:r>
        <w:rPr/>
        <w:t>4129</w:t>
      </w:r>
      <w:r>
        <w:rPr>
          <w:rtl w:val="true"/>
        </w:rPr>
        <w:t xml:space="preserve"> - </w:t>
      </w:r>
      <w:r>
        <w:rPr>
          <w:rtl w:val="true"/>
        </w:rPr>
        <w:t>عبد العزيز بن علي</w:t>
      </w:r>
      <w:bookmarkEnd w:id="452"/>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القاسم بن عبد الرّحمن بن إبراهيم دحيم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إسماعيل بن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محمّد بن المبارك البزّاز، أخبرني أبو الحسن رشأ بن نظيف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محمّد الحسن بن إسماعيل بن محمّد المصري، حدثني عبد العزيز بن علي الدّمشقي، نا الحسن بن القاسم الدمشقي، أنشدني عبد اللّه بن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دام إفلاسي على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أهل النّسك أصحابي</w:t>
      </w:r>
    </w:p>
    <w:p>
      <w:pPr>
        <w:pStyle w:val="BookText"/>
        <w:rPr/>
      </w:pPr>
      <w:r>
        <w:rPr>
          <w:rFonts w:ascii="Amiri" w:hAnsi="Amiri" w:eastAsia="Amiri" w:cs="Amiri"/>
          <w:color w:val="111111"/>
          <w:sz w:val="28"/>
          <w:sz w:val="28"/>
          <w:szCs w:val="28"/>
          <w:rtl w:val="true"/>
          <w:lang w:bidi="ar-SA"/>
        </w:rPr>
        <w:t xml:space="preserve">و بعت أثوابي و إن 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بين الدار و البابي</w:t>
      </w:r>
    </w:p>
    <w:p>
      <w:pPr>
        <w:pStyle w:val="BookText"/>
        <w:rPr/>
      </w:pPr>
      <w:r>
        <w:rPr>
          <w:rFonts w:ascii="Amiri" w:hAnsi="Amiri" w:eastAsia="Amiri" w:cs="Amiri"/>
          <w:color w:val="111111"/>
          <w:sz w:val="28"/>
          <w:sz w:val="28"/>
          <w:szCs w:val="28"/>
          <w:rtl w:val="true"/>
          <w:lang w:bidi="ar-SA"/>
        </w:rPr>
        <w:t xml:space="preserve">و ألزم المسجد أبكي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لهوي و لذّاتي و اطرابي</w:t>
      </w:r>
    </w:p>
    <w:p>
      <w:pPr>
        <w:pStyle w:val="BookText"/>
        <w:rPr/>
      </w:pPr>
      <w:r>
        <w:rPr>
          <w:rFonts w:ascii="Amiri" w:hAnsi="Amiri" w:eastAsia="Amiri" w:cs="Amiri"/>
          <w:color w:val="111111"/>
          <w:sz w:val="28"/>
          <w:sz w:val="28"/>
          <w:szCs w:val="28"/>
          <w:rtl w:val="true"/>
          <w:lang w:bidi="ar-SA"/>
        </w:rPr>
        <w:t xml:space="preserve">و إن أجد يوما سبيل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من أهواه محرابي</w:t>
      </w:r>
    </w:p>
    <w:p>
      <w:pPr>
        <w:pStyle w:val="BookText"/>
        <w:rPr/>
      </w:pPr>
      <w:r>
        <w:rPr>
          <w:rFonts w:ascii="Amiri" w:hAnsi="Amiri" w:eastAsia="Amiri" w:cs="Amiri"/>
          <w:color w:val="111111"/>
          <w:sz w:val="28"/>
          <w:sz w:val="28"/>
          <w:szCs w:val="28"/>
          <w:rtl w:val="true"/>
          <w:lang w:bidi="ar-SA"/>
        </w:rPr>
        <w:t xml:space="preserve">و لست زنديقا و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أصبو و ربي يعذر الصابي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الدمشقي، و هو عبد العزيز بن علي بن محمّد بن الفرج، أظنه مصريا، و اللّه أعلم</w:t>
      </w:r>
      <w:r>
        <w:rPr>
          <w:rFonts w:eastAsia="Amiri" w:cs="Amiri" w:ascii="Amiri" w:hAnsi="Amiri"/>
          <w:color w:val="111111"/>
          <w:sz w:val="28"/>
          <w:szCs w:val="28"/>
          <w:rtl w:val="true"/>
          <w:lang w:bidi="ar-SA"/>
        </w:rPr>
        <w:t xml:space="preserve">. </w:t>
      </w:r>
      <w:bookmarkStart w:id="453" w:name="pg16713_193835"/>
    </w:p>
    <w:p>
      <w:pPr>
        <w:pStyle w:val="Heading4"/>
        <w:numPr>
          <w:ilvl w:val="3"/>
          <w:numId w:val="1"/>
        </w:numPr>
        <w:rPr/>
      </w:pPr>
      <w:bookmarkStart w:id="454" w:name="__RefHeading___Toc2318188_73709187"/>
      <w:bookmarkStart w:id="455" w:name="_Toc173"/>
      <w:bookmarkEnd w:id="453"/>
      <w:bookmarkEnd w:id="454"/>
      <w:r>
        <w:rPr/>
        <w:t>4130</w:t>
      </w:r>
      <w:r>
        <w:rPr>
          <w:rtl w:val="true"/>
        </w:rPr>
        <w:t xml:space="preserve"> - </w:t>
      </w:r>
      <w:r>
        <w:rPr>
          <w:rtl w:val="true"/>
        </w:rPr>
        <w:t>عبد العزيز بن عمران بن كوشيذ</w:t>
      </w:r>
      <w:bookmarkEnd w:id="455"/>
    </w:p>
    <w:p>
      <w:p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عمران بن كوشيذ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أبو بكر الأصبهاني المديني</w:t>
      </w:r>
    </w:p>
    <w:p>
      <w:pPr>
        <w:pStyle w:val="BookText"/>
        <w:rPr/>
      </w:pPr>
      <w:r>
        <w:rPr>
          <w:rFonts w:ascii="Amiri" w:hAnsi="Amiri" w:eastAsia="Amiri" w:cs="Amiri"/>
          <w:color w:val="111111"/>
          <w:sz w:val="28"/>
          <w:sz w:val="28"/>
          <w:szCs w:val="28"/>
          <w:rtl w:val="true"/>
          <w:lang w:bidi="ar-SA"/>
        </w:rPr>
        <w:t xml:space="preserve">من أهل مدينة جيّ‌ </w:t>
      </w:r>
      <w:r>
        <w:rPr>
          <w:rStyle w:val="FootnoteAnchor"/>
          <w:rtl w:val="true"/>
        </w:rPr>
        <w:footnoteReference w:id="1646"/>
      </w:r>
      <w:r>
        <w:rPr>
          <w:rFonts w:ascii="Amiri" w:hAnsi="Amiri" w:eastAsia="Amiri" w:cs="Amiri"/>
          <w:color w:val="111111"/>
          <w:sz w:val="28"/>
          <w:sz w:val="28"/>
          <w:szCs w:val="28"/>
          <w:rtl w:val="true"/>
          <w:lang w:bidi="ar-SA"/>
        </w:rPr>
        <w:t>،مدينة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بدمشق محمّد بن يعقوب بن حبيب الغساني، و بحمص عطية بن بقية بن الوليد الكلاعي </w:t>
      </w:r>
      <w:r>
        <w:rPr>
          <w:rStyle w:val="FootnoteAnchor"/>
          <w:rtl w:val="true"/>
        </w:rPr>
        <w:footnoteReference w:id="1647"/>
      </w:r>
      <w:r>
        <w:rPr>
          <w:rFonts w:ascii="Amiri" w:hAnsi="Amiri" w:eastAsia="Amiri" w:cs="Amiri"/>
          <w:color w:val="111111"/>
          <w:sz w:val="28"/>
          <w:sz w:val="28"/>
          <w:szCs w:val="28"/>
          <w:rtl w:val="true"/>
          <w:lang w:bidi="ar-SA"/>
        </w:rPr>
        <w:t>،و بمصر أحمد بن عبد الرّحمن بن وهب بن أخي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محمّد بن محمّد بن فورك القباب </w:t>
      </w:r>
      <w:r>
        <w:rPr>
          <w:rStyle w:val="FootnoteAnchor"/>
          <w:rtl w:val="true"/>
        </w:rPr>
        <w:footnoteReference w:id="1648"/>
      </w:r>
      <w:r>
        <w:rPr>
          <w:rFonts w:ascii="Amiri" w:hAnsi="Amiri" w:eastAsia="Amiri" w:cs="Amiri"/>
          <w:color w:val="111111"/>
          <w:sz w:val="28"/>
          <w:sz w:val="28"/>
          <w:szCs w:val="28"/>
          <w:rtl w:val="true"/>
          <w:lang w:bidi="ar-SA"/>
        </w:rPr>
        <w:t>،و أبو عثمان سعيد بن يعقوب بن سعيد السّرّاج، و أبو علي أحمد بن محمّد بن معك المديني الأصبهانيون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الرحّالة المصنّفين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علي الحداد، ثم حدثني أبو مسعود عبد الرحيم بن علي بن حمد عنه، أنا أبو نعيم الحافظ‍‌ </w:t>
      </w:r>
      <w:r>
        <w:rPr>
          <w:rStyle w:val="FootnoteAnchor"/>
          <w:rtl w:val="true"/>
        </w:rPr>
        <w:footnoteReference w:id="1650"/>
      </w:r>
      <w:r>
        <w:rPr>
          <w:rFonts w:ascii="Amiri" w:hAnsi="Amiri" w:eastAsia="Amiri" w:cs="Amiri"/>
          <w:color w:val="111111"/>
          <w:sz w:val="28"/>
          <w:sz w:val="28"/>
          <w:szCs w:val="28"/>
          <w:rtl w:val="true"/>
          <w:lang w:bidi="ar-SA"/>
        </w:rPr>
        <w:t>،أنا أبو محمّد بن حيّان، نا أبو علي بن إبراهيم، نا عبد العزيز بن عمران، نا محمّد بن يعقوب بن حبيب بدمشق، نا دلهاث بن جبير، نا الوليد بن مسلم، عن الأوزاعي، عن عطاء بن أبي رباح،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يدعو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سألتنا من أنفسنا ما لا نملكه إلاّ بك، اللّهم فاعطنا منها ما يرضيك 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عمران بن كوشيذ </w:t>
      </w:r>
      <w:r>
        <w:rPr>
          <w:rStyle w:val="FootnoteAnchor"/>
          <w:rtl w:val="true"/>
        </w:rPr>
        <w:footnoteReference w:id="1651"/>
      </w:r>
      <w:r>
        <w:rPr>
          <w:rFonts w:ascii="Amiri" w:hAnsi="Amiri" w:eastAsia="Amiri" w:cs="Amiri"/>
          <w:color w:val="111111"/>
          <w:sz w:val="28"/>
          <w:sz w:val="28"/>
          <w:szCs w:val="28"/>
          <w:rtl w:val="true"/>
          <w:lang w:bidi="ar-SA"/>
        </w:rPr>
        <w:t>المديني أبو بكر صنّف الشيوخ، قديم الموت، كتب بالشام و بمصر، و الحجاز</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318190_73709187"/>
      <w:bookmarkStart w:id="457" w:name="_Toc174"/>
      <w:bookmarkEnd w:id="456"/>
      <w:r>
        <w:rPr/>
        <w:t>4131</w:t>
      </w:r>
      <w:r>
        <w:rPr>
          <w:rtl w:val="true"/>
        </w:rPr>
        <w:t xml:space="preserve"> - </w:t>
      </w:r>
      <w:r>
        <w:rPr>
          <w:rtl w:val="true"/>
        </w:rPr>
        <w:t>عبد العزيز بن عمر بن عبد الرّحمن بن عوف</w:t>
      </w:r>
      <w:bookmarkEnd w:id="457"/>
    </w:p>
    <w:p>
      <w:pPr>
        <w:pStyle w:val="BookText"/>
        <w:rPr/>
      </w:pPr>
      <w:r>
        <w:rPr>
          <w:rFonts w:ascii="Amiri" w:hAnsi="Amiri" w:eastAsia="Amiri" w:cs="Amiri"/>
          <w:color w:val="111111"/>
          <w:sz w:val="28"/>
          <w:sz w:val="28"/>
          <w:szCs w:val="28"/>
          <w:rtl w:val="true"/>
          <w:lang w:bidi="ar-SA"/>
        </w:rPr>
        <w:t xml:space="preserve">ابن عبد عوف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الحارث بن زهرة بن كلاب بن مرة</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ابن كعب بن لؤي بن غالب القرشي الزهري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سلمة</w:t>
      </w:r>
      <w:r>
        <w:rPr>
          <w:rFonts w:eastAsia="Amiri" w:cs="Amiri" w:ascii="Amiri" w:hAnsi="Amiri"/>
          <w:color w:val="111111"/>
          <w:sz w:val="28"/>
          <w:szCs w:val="28"/>
          <w:rtl w:val="true"/>
          <w:lang w:bidi="ar-SA"/>
        </w:rPr>
        <w:t xml:space="preserve">... </w:t>
      </w:r>
      <w:r>
        <w:rPr>
          <w:rStyle w:val="FootnoteAnchor"/>
          <w:rtl w:val="true"/>
        </w:rPr>
        <w:footnoteReference w:id="1653"/>
      </w:r>
      <w:r>
        <w:rPr>
          <w:rFonts w:ascii="IRNazanin" w:hAnsi="IRNazanin" w:eastAsia="IRNazanin"/>
          <w:color w:val="111111"/>
          <w:sz w:val="28"/>
          <w:sz w:val="28"/>
          <w:szCs w:val="28"/>
          <w:rtl w:val="true"/>
          <w:lang w:bidi="fa-IR"/>
        </w:rPr>
        <w:t>عن عمه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عنه ابنه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654"/>
      </w:r>
      <w:r>
        <w:rPr>
          <w:rFonts w:ascii="Amiri" w:hAnsi="Amiri" w:eastAsia="Amiri" w:cs="Amiri"/>
          <w:color w:val="111111"/>
          <w:sz w:val="28"/>
          <w:sz w:val="28"/>
          <w:szCs w:val="28"/>
          <w:rtl w:val="true"/>
          <w:lang w:bidi="ar-SA"/>
        </w:rPr>
        <w:t xml:space="preserve">بن المظفر بن بكران، أنا أبو الحسن العتيقي، أنا يوسف بن أحمد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جعفر</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العقيلي، نا ابن أبي مسرّة </w:t>
      </w:r>
      <w:r>
        <w:rPr>
          <w:rStyle w:val="FootnoteAnchor"/>
          <w:rtl w:val="true"/>
        </w:rPr>
        <w:footnoteReference w:id="1656"/>
      </w:r>
      <w:r>
        <w:rPr>
          <w:rFonts w:ascii="Amiri" w:hAnsi="Amiri" w:eastAsia="Amiri" w:cs="Amiri"/>
          <w:color w:val="111111"/>
          <w:sz w:val="28"/>
          <w:sz w:val="28"/>
          <w:szCs w:val="28"/>
          <w:rtl w:val="true"/>
          <w:lang w:bidi="ar-SA"/>
        </w:rPr>
        <w:t>،نا يعقوب بن محمّد الزهري، نا عبد العزيز بن عمران، نا محمّد بن</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،عن أبيه،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بدر</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على الحال التي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يَعِدُكُمُ‌ اللّٰهُ‌ إِحْدَى الطّٰائِفَتَيْنِ‌ أَنَّهٰا لَكُمْ‌</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عبد الرّحمن بن عبد اللّه بن عبد العزيز الزهري، عن عمه موسى بن عبد العزيز</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حفصا و عبد العزيز ابني عمر بن عبد الرّحمن بن عوف تنازعا إلى والي المدينة، فأشكل عليه أمرهما، فكتب بأمرهما إلى عبد الملك بن مروان، فكتب إليه أن أشخصهما إليّ‌، ففعل، فسبق عبد العزيز ثم قدم حفص بعد ذلك،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عن خصمك‌؟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 xml:space="preserve">بن مكمل بن عوف، أقمت عليه حتى توفي بفيفاء الفحلتين </w:t>
      </w:r>
      <w:r>
        <w:rPr>
          <w:rStyle w:val="FootnoteAnchor"/>
          <w:rtl w:val="true"/>
        </w:rPr>
        <w:footnoteReference w:id="1661"/>
      </w:r>
      <w:r>
        <w:rPr>
          <w:rFonts w:ascii="Amiri" w:hAnsi="Amiri" w:eastAsia="Amiri" w:cs="Amiri"/>
          <w:color w:val="111111"/>
          <w:sz w:val="28"/>
          <w:sz w:val="28"/>
          <w:szCs w:val="28"/>
          <w:rtl w:val="true"/>
          <w:lang w:bidi="ar-SA"/>
        </w:rPr>
        <w:t xml:space="preserve">فدفنته و أقبلت، ففزع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قال عبد الملك و إنّ‌ مما يقول أهل الكتاب لباطل</w:t>
      </w:r>
      <w:r>
        <w:rPr>
          <w:rFonts w:eastAsia="Amiri" w:cs="Amiri" w:ascii="Amiri" w:hAnsi="Amiri"/>
          <w:color w:val="111111"/>
          <w:sz w:val="28"/>
          <w:szCs w:val="28"/>
          <w:rtl w:val="true"/>
          <w:lang w:bidi="ar-SA"/>
        </w:rPr>
        <w:t xml:space="preserve">. </w:t>
      </w:r>
      <w:bookmarkStart w:id="458" w:name="pg16713_193837"/>
    </w:p>
    <w:p>
      <w:pPr>
        <w:pStyle w:val="BookText"/>
        <w:rPr/>
      </w:pPr>
      <w:bookmarkEnd w:id="458"/>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بن مكمل بن عوف بن عبد بن الحارث بن زهرة، كان ناس يرون فيه أنه يلي الخلافة، و بسبب الرواية التي كانت قال عبد الملك ما قال</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318192_73709187"/>
      <w:bookmarkStart w:id="460" w:name="_Toc175"/>
      <w:bookmarkEnd w:id="459"/>
      <w:r>
        <w:rPr/>
        <w:t>4132</w:t>
      </w:r>
      <w:r>
        <w:rPr>
          <w:rtl w:val="true"/>
        </w:rPr>
        <w:t xml:space="preserve"> - </w:t>
      </w:r>
      <w:r>
        <w:rPr>
          <w:rtl w:val="true"/>
        </w:rPr>
        <w:t>عبد العزيز بن عمر بن عبد العزيز</w:t>
      </w:r>
      <w:bookmarkEnd w:id="460"/>
    </w:p>
    <w:p>
      <w:pPr>
        <w:pStyle w:val="BookText"/>
        <w:rPr/>
      </w:pPr>
      <w:r>
        <w:rPr>
          <w:rFonts w:ascii="Amiri" w:hAnsi="Amiri" w:eastAsia="Amiri" w:cs="Amiri"/>
          <w:color w:val="111111"/>
          <w:sz w:val="28"/>
          <w:sz w:val="28"/>
          <w:szCs w:val="28"/>
          <w:rtl w:val="true"/>
          <w:lang w:bidi="ar-SA"/>
        </w:rPr>
        <w:t xml:space="preserve">ابن مروان بن الحكم بن أبي العاص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أبو محمّد الأموي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خالد بن اللّجلاج، و الربيع بن سبرة الجهني، و عبد اللّه بن موهب، و قزعة بن يحيى، و يحيى بن إسماعيل بن جرير، عن قزعة بن يحيى أيضا، و عن عبد اللّه بن عبد الرّحمن الغافقي، و هلال مولى عمر بن عبد العزيز، و مكحول، و نافع مولى ابن عمر، و عراك بن مالك، و سليمان بن حبيب المحاربي القاضي، و صالح بن كيسان، و بشر بن عاصم الثقفي، و حميد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إبراهيم بن أبي عبلة، و يحيى بن سعيد الأنصاري، و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مسعر</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بن كدام، و سعيد بن عبد العزيز، و حمزة بن حبيب الزيات، و العلاء بن هارون، و إسماعيل بن عياش، و يحيى بن حمزة، و أبو أسامة، و وكيع، و عبد اللّه بن نمير </w:t>
      </w:r>
      <w:r>
        <w:rPr>
          <w:rStyle w:val="FootnoteAnchor"/>
          <w:rtl w:val="true"/>
        </w:rPr>
        <w:footnoteReference w:id="1666"/>
      </w:r>
      <w:r>
        <w:rPr>
          <w:rFonts w:ascii="Amiri" w:hAnsi="Amiri" w:eastAsia="Amiri" w:cs="Amiri"/>
          <w:color w:val="111111"/>
          <w:sz w:val="28"/>
          <w:sz w:val="28"/>
          <w:szCs w:val="28"/>
          <w:rtl w:val="true"/>
          <w:lang w:bidi="ar-SA"/>
        </w:rPr>
        <w:t xml:space="preserve">، و يونس بن أبي إسحاق، و عبد اللّه بن داود الخريبي، و علي بن مسهر، و إسحاق بن يوسف الأزرق، و أبو نعيم، و سعيد بن يحيى سعدان، و يحيى بن عيسى الرملي الكوفي، و يونس بن بكير، و أبو جزى </w:t>
      </w:r>
      <w:r>
        <w:rPr>
          <w:rStyle w:val="FootnoteAnchor"/>
          <w:rtl w:val="true"/>
        </w:rPr>
        <w:footnoteReference w:id="1667"/>
      </w:r>
      <w:r>
        <w:rPr>
          <w:rFonts w:ascii="Amiri" w:hAnsi="Amiri" w:eastAsia="Amiri" w:cs="Amiri"/>
          <w:color w:val="111111"/>
          <w:sz w:val="28"/>
          <w:sz w:val="28"/>
          <w:szCs w:val="28"/>
          <w:rtl w:val="true"/>
          <w:lang w:bidi="ar-SA"/>
        </w:rPr>
        <w:t xml:space="preserve">نصر بن طريف، و محمّد بن معن المديني </w:t>
      </w:r>
      <w:r>
        <w:rPr>
          <w:rStyle w:val="FootnoteAnchor"/>
          <w:rtl w:val="true"/>
        </w:rPr>
        <w:footnoteReference w:id="1668"/>
      </w:r>
      <w:r>
        <w:rPr>
          <w:rFonts w:ascii="Amiri" w:hAnsi="Amiri" w:eastAsia="Amiri" w:cs="Amiri"/>
          <w:color w:val="111111"/>
          <w:sz w:val="28"/>
          <w:sz w:val="28"/>
          <w:szCs w:val="28"/>
          <w:rtl w:val="true"/>
          <w:lang w:bidi="ar-SA"/>
        </w:rPr>
        <w:t>،و هشام بن يحيى بن يحيى، و يحيى بن أيوب البصري، و أيوب بن سويد الرملي، و يحيى بن نصر بن حاجب، و عمر بن حبيب القاضي، و أبو جعفر الرازي، و ورقاء بن عمر المدائني، و حفص بن غياث، و بشر بن عبد اللّه بن عمر بن أخي عبد العزيز بن عمر، و أبو يوسف القاضي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أنا </w:t>
      </w:r>
    </w:p>
    <w:p>
      <w:pPr>
        <w:pStyle w:val="BookText"/>
        <w:rPr/>
      </w:pPr>
      <w:r>
        <w:rPr>
          <w:rFonts w:ascii="Amiri" w:hAnsi="Amiri" w:eastAsia="Amiri" w:cs="Amiri"/>
          <w:color w:val="111111"/>
          <w:sz w:val="28"/>
          <w:sz w:val="28"/>
          <w:szCs w:val="28"/>
          <w:rtl w:val="true"/>
          <w:lang w:bidi="ar-SA"/>
        </w:rPr>
        <w:t>محمّد بن إبراهيم بن علي، نا محمّد بن الحسن بن قتيبة، نا يزيد بن خالد، أبو خالد الرملي، نا يحيى بن حمزة، عن عبد العزيز بن عمر، عن قزعة،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بن حنبل </w:t>
      </w:r>
      <w:r>
        <w:rPr>
          <w:rStyle w:val="FootnoteAnchor"/>
          <w:rtl w:val="true"/>
        </w:rPr>
        <w:footnoteReference w:id="1669"/>
      </w:r>
      <w:r>
        <w:rPr>
          <w:rFonts w:ascii="Amiri" w:hAnsi="Amiri" w:eastAsia="Amiri" w:cs="Amiri"/>
          <w:color w:val="111111"/>
          <w:sz w:val="28"/>
          <w:sz w:val="28"/>
          <w:szCs w:val="28"/>
          <w:rtl w:val="true"/>
          <w:lang w:bidi="ar-SA"/>
        </w:rPr>
        <w:t>،حدثني أبي، نا وكيع، نا عبد العزيز بن عمر بن عبد العزيز، أخبرني الربيع بن سبرة الجهني،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فلما قضينا عمرتنا 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استمتعوا من هذه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الاستمتاع عندنا اليوم </w:t>
      </w:r>
      <w:r>
        <w:rPr>
          <w:rStyle w:val="FootnoteAnchor"/>
          <w:rtl w:val="true"/>
        </w:rPr>
        <w:footnoteReference w:id="1670"/>
      </w:r>
      <w:r>
        <w:rPr>
          <w:rFonts w:ascii="Amiri" w:hAnsi="Amiri" w:eastAsia="Amiri" w:cs="Amiri"/>
          <w:color w:val="111111"/>
          <w:sz w:val="28"/>
          <w:sz w:val="28"/>
          <w:szCs w:val="28"/>
          <w:rtl w:val="true"/>
          <w:lang w:bidi="ar-SA"/>
        </w:rPr>
        <w:t>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فعرضنا ذلك على النساء، فأبين إلاّ أن نضرب بيننا و بينهن أجلا،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ذلك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أنا و ابن عمّ‌ لي و معه بردة و معي بردة، و برده </w:t>
      </w:r>
      <w:r>
        <w:rPr>
          <w:rStyle w:val="FootnoteAnchor"/>
          <w:rtl w:val="true"/>
        </w:rPr>
        <w:footnoteReference w:id="1671"/>
      </w:r>
      <w:r>
        <w:rPr>
          <w:rFonts w:ascii="Amiri" w:hAnsi="Amiri" w:eastAsia="Amiri" w:cs="Amiri"/>
          <w:color w:val="111111"/>
          <w:sz w:val="28"/>
          <w:sz w:val="28"/>
          <w:szCs w:val="28"/>
          <w:rtl w:val="true"/>
          <w:lang w:bidi="ar-SA"/>
        </w:rPr>
        <w:t>أجود من بردي، و أنا أشبّ‌ منه، فأتينا امرأة فعرضنا ذلك عليها، فأعجبها شبابي و أعجبها برد ابن عمي،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كبرد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فتزوّجتها فكان الأجل بيني و بينها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عندها تلك الليلة ثم أصبحت غاديا إلى المسجد، فإذا رسول اللّه صلى اللّه عليه و سلم بين الباب و الحجر يخطب الناس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أيّها الناس إني قد كنت أذنت لكم في الاستمتاع من هذه النساء، ألا و إنّ‌ اللّه قد حرّم ذلك إلى يوم القيامة، فمن كانت عنده منهن شيء فليخلّ‌ سبيلها، و لا تأخذوا مما آتيتموهن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أبو سعد الأديب، أنا أبو عمرو بن حمدان، أنا أبو يعلى الموصلي، نا أبو خيثمة، نا إسحاق الأزرق، عن عبد العزيز بن عمر بن عبد العزيز، عن الربيع بن سبرة، عن أبيه سبرة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حجة الوداع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استمتعوا من هذه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الاستمتاع عندنا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فعرضنا ذلك على النساء فأبين، إلاّ نضربن </w:t>
      </w:r>
      <w:r>
        <w:rPr>
          <w:rStyle w:val="FootnoteAnchor"/>
          <w:rtl w:val="true"/>
        </w:rPr>
        <w:footnoteReference w:id="1672"/>
      </w:r>
      <w:r>
        <w:rPr>
          <w:rFonts w:ascii="Amiri" w:hAnsi="Amiri" w:eastAsia="Amiri" w:cs="Amiri"/>
          <w:color w:val="111111"/>
          <w:sz w:val="28"/>
          <w:sz w:val="28"/>
          <w:szCs w:val="28"/>
          <w:rtl w:val="true"/>
          <w:lang w:bidi="ar-SA"/>
        </w:rPr>
        <w:t>بيننا و بينهن أجلا، فذكرنا ذلك لرسول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أنا و ابن عمّ‌ لي مع كلّ‌ واحد منا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فمررنا بامرأة فأعجبها شبابي و بردة ابن عمّي،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كبرد، فتزوّجتها، فنمت معها تلك الليلة، ثم غدوت، فإذا أنا برسول اللّه صلى اللّه عليه و سلم بين الركن و الباب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أذنت لكم في المتعة، فمن كان عنده منهن شيء فليفارقه، فإنّ‌ </w:t>
      </w:r>
    </w:p>
    <w:p>
      <w:pPr>
        <w:pStyle w:val="BookText"/>
        <w:rPr/>
      </w:pPr>
      <w:r>
        <w:rPr>
          <w:rFonts w:ascii="Amiri" w:hAnsi="Amiri" w:eastAsia="Amiri" w:cs="Amiri"/>
          <w:color w:val="111111"/>
          <w:sz w:val="28"/>
          <w:sz w:val="28"/>
          <w:szCs w:val="28"/>
          <w:rtl w:val="true"/>
          <w:lang w:bidi="ar-SA"/>
        </w:rPr>
        <w:t>اللّه حرّمها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أحمد، أنا محمّد بن أحمد بن إسحاق، نا عمر بن أحمد بن إسحاق، نا خليفة بن خياط‍‌ قال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الرابعة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بن عبد العزيز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الحافظ‍‌، ثم حدثنا أبو الفضل محمّد بن ناصر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الغندجاني،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عمر بن عبد العزيز بن مروان بن الحكم القرشي الأموي، سمع أباه، و نافعا </w:t>
      </w:r>
      <w:r>
        <w:rPr>
          <w:rStyle w:val="FootnoteAnchor"/>
          <w:rtl w:val="true"/>
        </w:rPr>
        <w:footnoteReference w:id="1675"/>
      </w:r>
      <w:r>
        <w:rPr>
          <w:rFonts w:ascii="IRNazanin" w:hAnsi="IRNazanin" w:eastAsia="IRNazanin"/>
          <w:color w:val="111111"/>
          <w:sz w:val="28"/>
          <w:sz w:val="28"/>
          <w:szCs w:val="28"/>
          <w:rtl w:val="true"/>
          <w:lang w:bidi="fa-IR"/>
        </w:rPr>
        <w:t xml:space="preserve">،و عبد اللّه بن موهب </w:t>
      </w:r>
      <w:r>
        <w:rPr>
          <w:rStyle w:val="FootnoteAnchor"/>
          <w:rtl w:val="true"/>
        </w:rPr>
        <w:footnoteReference w:id="1676"/>
      </w:r>
      <w:r>
        <w:rPr>
          <w:rFonts w:ascii="Amiri" w:hAnsi="Amiri" w:eastAsia="Amiri" w:cs="Amiri"/>
          <w:color w:val="111111"/>
          <w:sz w:val="28"/>
          <w:sz w:val="28"/>
          <w:szCs w:val="28"/>
          <w:rtl w:val="true"/>
          <w:lang w:bidi="ar-SA"/>
        </w:rPr>
        <w:t>،سمع منه وكيع، و أبو نعيم، و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677"/>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عمر بن عبد العزيز بن مروان، قدم الري، و تزوّج بها، سمع أباه، و عبد اللّه بن موهب </w:t>
      </w:r>
      <w:r>
        <w:rPr>
          <w:rStyle w:val="FootnoteAnchor"/>
          <w:rtl w:val="true"/>
        </w:rPr>
        <w:footnoteReference w:id="1679"/>
      </w:r>
      <w:r>
        <w:rPr>
          <w:rFonts w:ascii="Amiri" w:hAnsi="Amiri" w:eastAsia="Amiri" w:cs="Amiri"/>
          <w:color w:val="111111"/>
          <w:sz w:val="28"/>
          <w:sz w:val="28"/>
          <w:szCs w:val="28"/>
          <w:rtl w:val="true"/>
          <w:lang w:bidi="ar-SA"/>
        </w:rPr>
        <w:t xml:space="preserve">،و عراك بن مالك، و مكحولا، و نافعا </w:t>
      </w:r>
      <w:r>
        <w:rPr>
          <w:rStyle w:val="FootnoteAnchor"/>
          <w:rtl w:val="true"/>
        </w:rPr>
        <w:footnoteReference w:id="1680"/>
      </w:r>
      <w:r>
        <w:rPr>
          <w:rFonts w:ascii="Amiri" w:hAnsi="Amiri" w:eastAsia="Amiri" w:cs="Amiri"/>
          <w:color w:val="111111"/>
          <w:sz w:val="28"/>
          <w:sz w:val="28"/>
          <w:szCs w:val="28"/>
          <w:rtl w:val="true"/>
          <w:lang w:bidi="ar-SA"/>
        </w:rPr>
        <w:t>،روى عنه ابن جريج، و يحيى بن حمزة، و وكيع، و أبو نعيم،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عبد العزيز، أنا تمام بن محمّد، أنا جعفر بن محمّد بن جعفر، نا أبو زرعة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تسمية ولد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الكتّاني، أنا أبو محمّد بن أبي نصر، نا أبو الميمون، نا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ذكر الإخوة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عمر بن عبد العزيز، أكثرهم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أكثر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عمر بن عبد العزيز بن مروان بن الحكم القرشي الأموي المدني، سمع نافعا مولى ابن عمر، روى عنه محمّد بن بشر في تفسير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عثمان بن عمر بن محمّد بن المنتاب، نا يحيى بن محمّد بن صاعد، 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w:t>
      </w:r>
      <w:r>
        <w:rPr>
          <w:rStyle w:val="FootnoteAnchor"/>
          <w:rtl w:val="true"/>
        </w:rPr>
        <w:footnoteReference w:id="1682"/>
      </w:r>
      <w:r>
        <w:rPr>
          <w:rFonts w:ascii="Amiri" w:hAnsi="Amiri" w:eastAsia="Amiri" w:cs="Amiri"/>
          <w:color w:val="111111"/>
          <w:sz w:val="28"/>
          <w:sz w:val="28"/>
          <w:szCs w:val="28"/>
          <w:rtl w:val="true"/>
          <w:lang w:bidi="ar-SA"/>
        </w:rPr>
        <w:t>المبارك، عن نعيم بن ميسرة، عن عبد العزيز بن عمر بن عبد العزيز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بن عبد العزيز له ابن من امرأة من بلحارث بن كعب، و كان يحبّه و ينام معه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فتعرضت له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 جاء بك، </w:t>
      </w:r>
    </w:p>
    <w:p>
      <w:pPr>
        <w:pStyle w:val="BookText"/>
        <w:rPr/>
      </w:pPr>
      <w:r>
        <w:rPr>
          <w:rFonts w:ascii="Amiri" w:hAnsi="Amiri" w:eastAsia="Amiri" w:cs="Amiri"/>
          <w:color w:val="111111"/>
          <w:sz w:val="28"/>
          <w:sz w:val="28"/>
          <w:szCs w:val="28"/>
          <w:rtl w:val="true"/>
          <w:lang w:bidi="ar-SA"/>
        </w:rPr>
        <w:t xml:space="preserve">ادخل، فدخلت، فجلست عند شاذكونته </w:t>
      </w:r>
      <w:r>
        <w:rPr>
          <w:rStyle w:val="FootnoteAnchor"/>
          <w:rtl w:val="true"/>
        </w:rPr>
        <w:footnoteReference w:id="1683"/>
      </w:r>
      <w:r>
        <w:rPr>
          <w:rFonts w:ascii="Amiri" w:hAnsi="Amiri" w:eastAsia="Amiri" w:cs="Amiri"/>
          <w:color w:val="111111"/>
          <w:sz w:val="28"/>
          <w:sz w:val="28"/>
          <w:szCs w:val="28"/>
          <w:rtl w:val="true"/>
          <w:lang w:bidi="ar-SA"/>
        </w:rPr>
        <w:t>و هو يصلي، فانتفض كأنه قصبة من لدن ظفره إلى شعره، فظننت أنه مرّ مائة ثم ركع، فأتاني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أعلم بولد الرجل منه، و إنك تصنع يا ابن الحارثية ما لا تصنع بنا فلست آمن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من شيء تواه عنده و لا تراه عندنا،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هذا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 فأعدت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بيتك فرجعت، فكنت أنا و إبراهيم، و عاصم، و عبد اللّه نبيت جميعا، فإذا نحن بفراش</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و تبعه ابن الحارثية،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 ما صنعت بي، 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خشي أن يكون جورا،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قلّ‌ ما يفارق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بن يوسف الأصبهاني، نا محمّد بن أحمد بن عبد اللّه النّقوي </w:t>
      </w:r>
      <w:r>
        <w:rPr>
          <w:rStyle w:val="FootnoteAnchor"/>
          <w:rtl w:val="true"/>
        </w:rPr>
        <w:footnoteReference w:id="1685"/>
      </w:r>
      <w:r>
        <w:rPr>
          <w:rFonts w:ascii="Amiri" w:hAnsi="Amiri" w:eastAsia="Amiri" w:cs="Amiri"/>
          <w:color w:val="111111"/>
          <w:sz w:val="28"/>
          <w:sz w:val="28"/>
          <w:szCs w:val="28"/>
          <w:rtl w:val="true"/>
          <w:lang w:bidi="ar-SA"/>
        </w:rPr>
        <w:t>،نا إسحاق بن إبراهيم بن عبّاد الدّبري، أنا عبد الرزاق بن همّام،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1686"/>
      </w:r>
      <w:r>
        <w:rPr>
          <w:rFonts w:ascii="Amiri" w:hAnsi="Amiri" w:eastAsia="Amiri" w:cs="Amiri"/>
          <w:color w:val="111111"/>
          <w:sz w:val="28"/>
          <w:sz w:val="28"/>
          <w:szCs w:val="28"/>
          <w:rtl w:val="true"/>
          <w:lang w:bidi="ar-SA"/>
        </w:rPr>
        <w:t xml:space="preserve">عبد العزيز بن عمر بن عبد العزيز أخبره أن </w:t>
      </w:r>
      <w:r>
        <w:rPr>
          <w:rStyle w:val="FootnoteAnchor"/>
          <w:rtl w:val="true"/>
        </w:rPr>
        <w:footnoteReference w:id="1687"/>
      </w:r>
      <w:r>
        <w:rPr>
          <w:rFonts w:ascii="Amiri" w:hAnsi="Amiri" w:eastAsia="Amiri" w:cs="Amiri"/>
          <w:color w:val="111111"/>
          <w:sz w:val="28"/>
          <w:sz w:val="28"/>
          <w:szCs w:val="28"/>
          <w:rtl w:val="true"/>
          <w:lang w:bidi="ar-SA"/>
        </w:rPr>
        <w:t xml:space="preserve">محمّد بن أبي </w:t>
      </w:r>
      <w:r>
        <w:rPr>
          <w:rStyle w:val="FootnoteAnchor"/>
          <w:rtl w:val="true"/>
        </w:rPr>
        <w:footnoteReference w:id="1688"/>
      </w:r>
      <w:r>
        <w:rPr>
          <w:rFonts w:ascii="Amiri" w:hAnsi="Amiri" w:eastAsia="Amiri" w:cs="Amiri"/>
          <w:color w:val="111111"/>
          <w:sz w:val="28"/>
          <w:sz w:val="28"/>
          <w:szCs w:val="28"/>
          <w:rtl w:val="true"/>
          <w:lang w:bidi="ar-SA"/>
        </w:rPr>
        <w:t>سويد أقامه للناس و هو غلام بالطائف في شهر رمضان يؤمّهم، فكتب بذلك إلى عمر يبشّره، فغضب عمر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نولك </w:t>
      </w:r>
      <w:r>
        <w:rPr>
          <w:rStyle w:val="FootnoteAnchor"/>
          <w:rtl w:val="true"/>
        </w:rPr>
        <w:footnoteReference w:id="1689"/>
      </w:r>
      <w:r>
        <w:rPr>
          <w:rFonts w:ascii="Amiri" w:hAnsi="Amiri" w:eastAsia="Amiri" w:cs="Amiri"/>
          <w:color w:val="111111"/>
          <w:sz w:val="28"/>
          <w:sz w:val="28"/>
          <w:szCs w:val="28"/>
          <w:rtl w:val="true"/>
          <w:lang w:bidi="ar-SA"/>
        </w:rPr>
        <w:t>أن تقدّم للناس غلاما لم تجب عليه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690"/>
      </w:r>
      <w:r>
        <w:rPr>
          <w:rFonts w:ascii="Amiri" w:hAnsi="Amiri" w:eastAsia="Amiri" w:cs="Amiri"/>
          <w:color w:val="111111"/>
          <w:sz w:val="28"/>
          <w:sz w:val="28"/>
          <w:szCs w:val="28"/>
          <w:rtl w:val="true"/>
          <w:lang w:bidi="ar-SA"/>
        </w:rPr>
        <w:t xml:space="preserve">،أنا أبو محمّد الشاهد، أنا أبو الميمون، نا أبو زرعة، قال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العزيز بن عمر بن عبد العزيز</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أكثر دعاء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أبوك يقول إذا نزل عن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قلت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أظن أنك أعلم بحديث أبيك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أغيلمة و كنا ندخل مع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محمود، أنا أبو بكر بن المقرئ، نا محمّد بن جعفر، نا عبيد اللّه بن سعد الزهري، نا إبراهيم بن المنذر الحزامي </w:t>
      </w:r>
      <w:r>
        <w:rPr>
          <w:rStyle w:val="FootnoteAnchor"/>
          <w:rtl w:val="true"/>
        </w:rPr>
        <w:footnoteReference w:id="1693"/>
      </w:r>
      <w:r>
        <w:rPr>
          <w:rFonts w:ascii="Amiri" w:hAnsi="Amiri" w:eastAsia="Amiri" w:cs="Amiri"/>
          <w:color w:val="111111"/>
          <w:sz w:val="28"/>
          <w:sz w:val="28"/>
          <w:szCs w:val="28"/>
          <w:rtl w:val="true"/>
          <w:lang w:bidi="ar-SA"/>
        </w:rPr>
        <w:t>،نا محمّد بن معن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العزيز بن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شيء إلاّ قد علمته إلاّ شيئا صغيرا كنت أستحي أن يرى مثلي يسأل عن مثلها </w:t>
      </w:r>
      <w:r>
        <w:rPr>
          <w:rStyle w:val="FootnoteAnchor"/>
          <w:rtl w:val="true"/>
        </w:rPr>
        <w:footnoteReference w:id="1694"/>
      </w:r>
      <w:r>
        <w:rPr>
          <w:rFonts w:ascii="Amiri" w:hAnsi="Amiri" w:eastAsia="Amiri" w:cs="Amiri"/>
          <w:color w:val="111111"/>
          <w:sz w:val="28"/>
          <w:sz w:val="28"/>
          <w:szCs w:val="28"/>
          <w:rtl w:val="true"/>
          <w:lang w:bidi="ar-SA"/>
        </w:rPr>
        <w:t xml:space="preserve">،فبقيت جهالتها </w:t>
      </w:r>
      <w:r>
        <w:rPr>
          <w:rStyle w:val="FootnoteAnchor"/>
          <w:rtl w:val="true"/>
        </w:rPr>
        <w:footnoteReference w:id="1695"/>
      </w:r>
      <w:r>
        <w:rPr>
          <w:rFonts w:ascii="Amiri" w:hAnsi="Amiri" w:eastAsia="Amiri" w:cs="Amiri"/>
          <w:color w:val="111111"/>
          <w:sz w:val="28"/>
          <w:sz w:val="28"/>
          <w:szCs w:val="28"/>
          <w:rtl w:val="true"/>
          <w:lang w:bidi="ar-SA"/>
        </w:rPr>
        <w:t>فيّ‌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الثامن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أنا عبد اللّه بن جعفر، نا يعقوب بن سفيان </w:t>
      </w:r>
      <w:r>
        <w:rPr>
          <w:rStyle w:val="FootnoteAnchor"/>
          <w:rtl w:val="true"/>
        </w:rPr>
        <w:footnoteReference w:id="16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عبد العزيز بن عمر بن عبد العزيز عاملا ليزيد بن الوليد لليلتين بقيتا من ذي القعدة سنة ست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يزيد بن الوليد لهلال ذي الحجة سنة و عشرين و مائة، و أخرج أهل المدينة عبد العزيز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بالناس عبد العزيز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عبد العزيز بن عمر من المدينة حين خرج أميرا على الحاجّ‌، و هو حجّ‌ بالناس عامئذ، فخالفه عبد الواحد بن سليمان أميرا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بويع لإبراهيم بن الوليد، فكان تسعين ليلة، ثم خلع و بويع مروان، فحجّ‌ عبد العزيز بن عمر بالناس سنة سبع و عشرين، و ثمان و عشرين و مائة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99"/>
      </w:r>
      <w:r>
        <w:rPr>
          <w:rFonts w:ascii="Amiri" w:hAnsi="Amiri" w:eastAsia="Amiri" w:cs="Amiri"/>
          <w:color w:val="111111"/>
          <w:sz w:val="28"/>
          <w:sz w:val="28"/>
          <w:szCs w:val="28"/>
          <w:rtl w:val="true"/>
          <w:lang w:bidi="ar-SA"/>
        </w:rPr>
        <w:t>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محمّد بن عقبة، نا هارون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عياش </w:t>
      </w:r>
      <w:r>
        <w:rPr>
          <w:rStyle w:val="FootnoteAnchor"/>
          <w:rtl w:val="true"/>
        </w:rPr>
        <w:footnoteReference w:id="1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القاضي مروان بن محمّد، حجّ‌ بالناس عبد العزيز بن عمر بن عبد العزيز سنتين ولاء </w:t>
      </w:r>
      <w:r>
        <w:rPr>
          <w:rStyle w:val="FootnoteAnchor"/>
          <w:rtl w:val="true"/>
        </w:rPr>
        <w:footnoteReference w:id="1701"/>
      </w:r>
      <w:r>
        <w:rPr>
          <w:rFonts w:ascii="Amiri" w:hAnsi="Amiri" w:eastAsia="Amiri" w:cs="Amiri"/>
          <w:color w:val="111111"/>
          <w:sz w:val="28"/>
          <w:sz w:val="28"/>
          <w:szCs w:val="28"/>
          <w:rtl w:val="true"/>
          <w:lang w:bidi="ar-SA"/>
        </w:rPr>
        <w:t>سنة سبع و عشرين و مائة، و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مكة و المدينة 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ولاها يزيد بن الوليد عبد العزيز بن عبد اللّه بن عمرو بن عثمان، ثم عزله و ولى عبد العزيز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 مروان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عمر بن عبد العزيز مع ولاية المدينة </w:t>
      </w:r>
      <w:r>
        <w:rPr>
          <w:rStyle w:val="FootnoteAnchor"/>
          <w:rtl w:val="true"/>
        </w:rPr>
        <w:footnoteReference w:id="1703"/>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عمر بن عبد العزيز </w:t>
      </w:r>
      <w:r>
        <w:rPr>
          <w:rStyle w:val="FootnoteAnchor"/>
          <w:rtl w:val="true"/>
        </w:rPr>
        <w:footnoteReference w:id="1704"/>
      </w:r>
      <w:r>
        <w:rPr>
          <w:rFonts w:ascii="Amiri" w:hAnsi="Amiri" w:eastAsia="Amiri" w:cs="Amiri"/>
          <w:color w:val="111111"/>
          <w:sz w:val="28"/>
          <w:sz w:val="28"/>
          <w:szCs w:val="28"/>
          <w:rtl w:val="true"/>
          <w:lang w:bidi="ar-SA"/>
        </w:rPr>
        <w:t>،ثم عزله سنة تسع و عشرين و مائة، و ولّى عبد الواحد بن سليمان بن عبد الملك بن مروان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الطاهر مشرّف بن علي بن الخضر المصري، و أنبأني أبو الفرج غيث بن علي عنه، أنا أبو الحسن يحيى بن الحسين بن جعفر بن أحمد المصّيصي، أنا أبو بكر أحمد بن محمّد بن إسماعيل بن الفرج، أنا أبو الحسن علي بن أحمد بن سليمان البزّاز </w:t>
      </w:r>
      <w:r>
        <w:rPr>
          <w:rStyle w:val="FootnoteAnchor"/>
          <w:rtl w:val="true"/>
        </w:rPr>
        <w:footnoteReference w:id="1705"/>
      </w:r>
      <w:r>
        <w:rPr>
          <w:rFonts w:ascii="IRNazanin" w:hAnsi="IRNazanin" w:eastAsia="IRNazanin"/>
          <w:color w:val="111111"/>
          <w:sz w:val="28"/>
          <w:sz w:val="28"/>
          <w:szCs w:val="28"/>
          <w:rtl w:val="true"/>
          <w:lang w:bidi="fa-IR"/>
        </w:rPr>
        <w:t xml:space="preserve">،نا أحمد </w:t>
      </w:r>
      <w:r>
        <w:rPr>
          <w:rStyle w:val="FootnoteAnchor"/>
          <w:rtl w:val="true"/>
        </w:rPr>
        <w:footnoteReference w:id="1706"/>
      </w:r>
      <w:r>
        <w:rPr>
          <w:rFonts w:ascii="Amiri" w:hAnsi="Amiri" w:eastAsia="Amiri" w:cs="Amiri"/>
          <w:color w:val="111111"/>
          <w:sz w:val="28"/>
          <w:sz w:val="28"/>
          <w:szCs w:val="28"/>
          <w:rtl w:val="true"/>
          <w:lang w:bidi="ar-SA"/>
        </w:rPr>
        <w:t>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العزيز بن عمر بن عبد العزيز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أنا أبو محمّد الجوهري، أنا أبو عمر بن حيّوية، أنا محمّد بن القاسم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و أنا أسمع، عن عبد العزيز بن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عمر بن عبد العزيز ثقة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أنا محمّد بن أحمد،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عمر بن عبد العزيز روى شيئا يسيرا، ثبت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عبد اللّه،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بن عبد العزيز ليس به بأس، و سألت أبي عن عبد العزيز بن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زرعة عن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أحمد بن علي بن ثابت الخطيب، أنا أبو بكر البرقاني، أنا محمّد بن عبد اللّه بن خميرويه، نا الحسين بن إدريس، أنا محمّد بن عبد اللّه بن عمار </w:t>
      </w:r>
      <w:r>
        <w:rPr>
          <w:rStyle w:val="FootnoteAnchor"/>
          <w:rtl w:val="true"/>
        </w:rPr>
        <w:footnoteReference w:id="1711"/>
      </w:r>
      <w:r>
        <w:rPr>
          <w:rFonts w:ascii="Amiri" w:hAnsi="Amiri" w:eastAsia="Amiri" w:cs="Amiri"/>
          <w:color w:val="111111"/>
          <w:sz w:val="28"/>
          <w:sz w:val="28"/>
          <w:szCs w:val="28"/>
          <w:rtl w:val="true"/>
          <w:lang w:bidi="ar-SA"/>
        </w:rPr>
        <w:t>الموصلي، نا وكيع، عن عبد العزيز بن عمر بن عبد العزيز</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عمّار </w:t>
      </w:r>
      <w:r>
        <w:rPr>
          <w:rStyle w:val="FootnoteAnchor"/>
          <w:rtl w:val="true"/>
        </w:rPr>
        <w:footnoteReference w:id="1712"/>
      </w:r>
      <w:r>
        <w:rPr>
          <w:rFonts w:ascii="Amiri" w:hAnsi="Amiri" w:eastAsia="Amiri" w:cs="Amiri"/>
          <w:color w:val="111111"/>
          <w:sz w:val="28"/>
          <w:sz w:val="28"/>
          <w:szCs w:val="28"/>
          <w:rtl w:val="true"/>
          <w:lang w:bidi="ar-SA"/>
        </w:rPr>
        <w:t xml:space="preserve">ثقة ليس بين الناس فيه اختلاف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714"/>
      </w:r>
      <w:r>
        <w:rPr>
          <w:rFonts w:ascii="Amiri" w:hAnsi="Amiri" w:eastAsia="Amiri" w:cs="Amiri"/>
          <w:color w:val="111111"/>
          <w:sz w:val="28"/>
          <w:sz w:val="28"/>
          <w:szCs w:val="28"/>
          <w:rtl w:val="true"/>
          <w:lang w:bidi="ar-SA"/>
        </w:rPr>
        <w:t>،نا أبو نعيم، نا عبد العزيز بن عمر بن عبد العزيز،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بن بكران، أنا أبو الحسن العتيقي، أنا يوسف بن أحمد، أنا أبو جعفر العقيلي </w:t>
      </w:r>
      <w:r>
        <w:rPr>
          <w:rStyle w:val="FootnoteAnchor"/>
          <w:rtl w:val="true"/>
        </w:rPr>
        <w:footnoteReference w:id="1715"/>
      </w:r>
      <w:r>
        <w:rPr>
          <w:rFonts w:ascii="Amiri" w:hAnsi="Amiri" w:eastAsia="Amiri" w:cs="Amiri"/>
          <w:color w:val="111111"/>
          <w:sz w:val="28"/>
          <w:sz w:val="28"/>
          <w:szCs w:val="28"/>
          <w:rtl w:val="true"/>
          <w:lang w:bidi="ar-SA"/>
        </w:rPr>
        <w:t xml:space="preserve">،نا أحمد بن زكريا المخزومي </w:t>
      </w:r>
      <w:r>
        <w:rPr>
          <w:rStyle w:val="FootnoteAnchor"/>
          <w:rtl w:val="true"/>
        </w:rPr>
        <w:footnoteReference w:id="1716"/>
      </w:r>
      <w:r>
        <w:rPr>
          <w:rFonts w:ascii="Amiri" w:hAnsi="Amiri" w:eastAsia="Amiri" w:cs="Amiri"/>
          <w:color w:val="111111"/>
          <w:sz w:val="28"/>
          <w:sz w:val="28"/>
          <w:szCs w:val="28"/>
          <w:rtl w:val="true"/>
          <w:lang w:bidi="ar-SA"/>
        </w:rPr>
        <w:t>، نا ميمون بن الأصبغ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بن عبد العزيز،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عن إسحاق بن سيار النّصيبي </w:t>
      </w:r>
      <w:r>
        <w:rPr>
          <w:rStyle w:val="FootnoteAnchor"/>
          <w:rtl w:val="true"/>
        </w:rPr>
        <w:footnoteReference w:id="17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و زعم أن عبد العزيز بن عمر بن عبد العزيز، ضعيف و كلّ‌ شيء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بن بشران، أنا أبو علي بن صفوان، نا أبو بكر بن أبي الدنيا، حدثني يحيى بن يوسف الزّمّي </w:t>
      </w:r>
      <w:r>
        <w:rPr>
          <w:rStyle w:val="FootnoteAnchor"/>
          <w:rtl w:val="true"/>
        </w:rPr>
        <w:footnoteReference w:id="1718"/>
      </w:r>
      <w:r>
        <w:rPr>
          <w:rFonts w:ascii="Amiri" w:hAnsi="Amiri" w:eastAsia="Amiri" w:cs="Amiri"/>
          <w:color w:val="111111"/>
          <w:sz w:val="28"/>
          <w:sz w:val="28"/>
          <w:szCs w:val="28"/>
          <w:rtl w:val="true"/>
          <w:lang w:bidi="ar-SA"/>
        </w:rPr>
        <w:t>،نا يحيى بن سليم، عن ابن جريج، عن عبد العزيز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في النوم بعد موته كأنه في حديقة، فدفع إليّ‌ تفاحات، فأوّلتهن الولد،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الأعمال وجدت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علي بن الحسن الدّجاجي، أنا أبو القاسم إسماعيل بن سعيد بن إسماعيل بن محمّد بن سويد، نا أبو علي الحسين بن القاسم بن جعفر الكوكبي، نا أحمد بن أبي خيثمة، أنا إبراهيم بن المنذر، أنشدني محمّد بن طلحة لعبد العزيز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شئت حرّمت النساء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لم أشرب لقاحا و لا بردا</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720"/>
      </w:r>
      <w:r>
        <w:rPr>
          <w:rFonts w:ascii="Amiri" w:hAnsi="Amiri" w:eastAsia="Amiri" w:cs="Amiri"/>
          <w:color w:val="111111"/>
          <w:sz w:val="28"/>
          <w:sz w:val="28"/>
          <w:szCs w:val="28"/>
          <w:rtl w:val="true"/>
          <w:lang w:bidi="ar-SA"/>
        </w:rPr>
        <w:t xml:space="preserve">،أنا أبو محمّد بن أبي نصر، أنا أبو الميمون، نا أبو زرعة، قال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عبد العزيز بن عمر بن عبد العزيز، و جعفر بن برقان </w:t>
      </w:r>
      <w:bookmarkStart w:id="461" w:name="pg16713_193846"/>
    </w:p>
    <w:p>
      <w:pPr>
        <w:pStyle w:val="BookText"/>
        <w:rPr/>
      </w:pPr>
      <w:bookmarkEnd w:id="461"/>
      <w:r>
        <w:rPr>
          <w:rFonts w:ascii="Amiri" w:hAnsi="Amiri" w:eastAsia="Amiri" w:cs="Amiri"/>
          <w:color w:val="111111"/>
          <w:sz w:val="28"/>
          <w:sz w:val="28"/>
          <w:szCs w:val="28"/>
          <w:rtl w:val="true"/>
          <w:lang w:bidi="ar-SA"/>
        </w:rPr>
        <w:t xml:space="preserve">الكوفة سنة سبع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 </w:t>
      </w:r>
      <w:r>
        <w:rPr>
          <w:rStyle w:val="FootnoteAnchor"/>
          <w:rtl w:val="true"/>
        </w:rPr>
        <w:footnoteReference w:id="1722"/>
      </w:r>
      <w:r>
        <w:rPr>
          <w:rFonts w:ascii="Amiri" w:hAnsi="Amiri" w:eastAsia="Amiri" w:cs="Amiri"/>
          <w:color w:val="111111"/>
          <w:sz w:val="28"/>
          <w:sz w:val="28"/>
          <w:szCs w:val="28"/>
          <w:rtl w:val="true"/>
          <w:lang w:bidi="ar-SA"/>
        </w:rPr>
        <w:t>في صحابة أبي جعفر، عليه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نا أبو إسحاق إبراهيم بن محمّد بن علي الحنّائي </w:t>
      </w:r>
      <w:r>
        <w:rPr>
          <w:rStyle w:val="FootnoteAnchor"/>
          <w:rtl w:val="true"/>
        </w:rPr>
        <w:footnoteReference w:id="1723"/>
      </w:r>
      <w:r>
        <w:rPr>
          <w:rFonts w:ascii="Amiri" w:hAnsi="Amiri" w:eastAsia="Amiri" w:cs="Amiri"/>
          <w:color w:val="111111"/>
          <w:sz w:val="28"/>
          <w:sz w:val="28"/>
          <w:szCs w:val="28"/>
          <w:rtl w:val="true"/>
          <w:lang w:bidi="ar-SA"/>
        </w:rPr>
        <w:t>،أنا أبو بكر محمّد بن أحمد بن عثمان، أنا أبو عبد اللّه محمّد بن يوسف بن بشر الهروي، نا محمّد بن يعقوب العرجي بإسناد له عن رجل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العزيز بن عمر بن عبد العزيز على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زمن أبيه بمكة و هو مسند ظهره إلى المنبر، و هو يدعو لبني أمية و يثني عليهم، ثم رأيته أيام أبي جعفر المنصور بمكة و هو مسند ظهره إلى المنبر و هو يشتم بني أمية، و يثلبهم، ثم رأيته بعد ذلك بالسراقية </w:t>
      </w:r>
      <w:r>
        <w:rPr>
          <w:rStyle w:val="FootnoteAnchor"/>
          <w:rtl w:val="true"/>
        </w:rPr>
        <w:footnoteReference w:id="1724"/>
      </w:r>
      <w:r>
        <w:rPr>
          <w:rFonts w:ascii="Amiri" w:hAnsi="Amiri" w:eastAsia="Amiri" w:cs="Amiri"/>
          <w:color w:val="111111"/>
          <w:sz w:val="28"/>
          <w:sz w:val="28"/>
          <w:szCs w:val="28"/>
          <w:rtl w:val="true"/>
          <w:lang w:bidi="ar-SA"/>
        </w:rPr>
        <w:t xml:space="preserve">و معه جملين </w:t>
      </w:r>
      <w:r>
        <w:rPr>
          <w:rStyle w:val="FootnoteAnchor"/>
          <w:rtl w:val="true"/>
        </w:rPr>
        <w:footnoteReference w:id="1725"/>
      </w:r>
      <w:r>
        <w:rPr>
          <w:rFonts w:ascii="Amiri" w:hAnsi="Amiri" w:eastAsia="Amiri" w:cs="Amiri"/>
          <w:color w:val="111111"/>
          <w:sz w:val="28"/>
          <w:sz w:val="28"/>
          <w:szCs w:val="28"/>
          <w:rtl w:val="true"/>
          <w:lang w:bidi="ar-SA"/>
        </w:rPr>
        <w:t>يستقي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أراد بالسوارقية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و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عمر بن عبد العزيز بن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عمر بن عبد العزيز ولي المدينة و مكة ليزيد بن الوليد بن عبد الملك، ثم أثبته مروان بن محمّد عليهما ثم عزله عنهما، و له يقول ابن مافنة يرثيه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كبا الدهر بجدي فعثر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ثوى عبد العزيز بن عمر</w:t>
      </w:r>
    </w:p>
    <w:p>
      <w:pPr>
        <w:pStyle w:val="BookText"/>
        <w:rPr/>
      </w:pPr>
      <w:r>
        <w:rPr>
          <w:rFonts w:ascii="Amiri" w:hAnsi="Amiri" w:eastAsia="Amiri" w:cs="Amiri"/>
          <w:color w:val="111111"/>
          <w:sz w:val="28"/>
          <w:sz w:val="28"/>
          <w:szCs w:val="28"/>
          <w:rtl w:val="true"/>
          <w:lang w:bidi="ar-SA"/>
        </w:rPr>
        <w:t xml:space="preserve">كان من عبد مناف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السمع منها و البصر</w:t>
      </w:r>
    </w:p>
    <w:p>
      <w:pPr>
        <w:pStyle w:val="Heading4"/>
        <w:numPr>
          <w:ilvl w:val="3"/>
          <w:numId w:val="1"/>
        </w:numPr>
        <w:rPr/>
      </w:pPr>
      <w:bookmarkStart w:id="462" w:name="__RefHeading___Toc2318194_73709187"/>
      <w:bookmarkStart w:id="463" w:name="_Toc176"/>
      <w:bookmarkEnd w:id="462"/>
      <w:r>
        <w:rPr/>
        <w:t>4133</w:t>
      </w:r>
      <w:r>
        <w:rPr>
          <w:rtl w:val="true"/>
        </w:rPr>
        <w:t xml:space="preserve"> - </w:t>
      </w:r>
      <w:r>
        <w:rPr>
          <w:rtl w:val="true"/>
        </w:rPr>
        <w:t>عبد العزيز بن عمير</w:t>
      </w:r>
      <w:bookmarkEnd w:id="463"/>
    </w:p>
    <w:p>
      <w:pPr>
        <w:pStyle w:val="BookText"/>
        <w:rPr/>
      </w:pPr>
      <w:r>
        <w:rPr>
          <w:rFonts w:ascii="Amiri" w:hAnsi="Amiri" w:eastAsia="Amiri" w:cs="Amiri"/>
          <w:color w:val="111111"/>
          <w:sz w:val="28"/>
          <w:sz w:val="28"/>
          <w:szCs w:val="28"/>
          <w:rtl w:val="true"/>
          <w:lang w:bidi="ar-SA"/>
        </w:rPr>
        <w:t>أبو الفقير الخراساني الزاهد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تلميذ أم </w:t>
      </w:r>
      <w:r>
        <w:rPr>
          <w:rStyle w:val="FootnoteAnchor"/>
          <w:rtl w:val="true"/>
        </w:rPr>
        <w:footnoteReference w:id="1729"/>
      </w:r>
      <w:r>
        <w:rPr>
          <w:rFonts w:ascii="Amiri" w:hAnsi="Amiri" w:eastAsia="Amiri" w:cs="Amiri"/>
          <w:color w:val="111111"/>
          <w:sz w:val="28"/>
          <w:sz w:val="28"/>
          <w:szCs w:val="28"/>
          <w:rtl w:val="true"/>
          <w:lang w:bidi="ar-SA"/>
        </w:rPr>
        <w:t>هارون الخراسانية الزاهدة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أبي سليمان الدّاراني، و حجّاج بن محمّد، و عطاء الأزرق، و عبد العزيز الراسبي، و زيد بن أبي الزرقاء، و أم هارون المتعبدة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أبي الحواري، و إبراهيم بن أيوب الحوراني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محمّد بن الحسين السّلمي، أنا أبو عمرو بن حمدان، و أبو بكر الرّيونجي،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سفيان، أنا إبراهيم بن الحوراني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سعد إسماعيل بن أبي صالح أحمد بن عبد الملك الكرماني </w:t>
      </w:r>
      <w:r>
        <w:rPr>
          <w:rStyle w:val="FootnoteAnchor"/>
          <w:rtl w:val="true"/>
        </w:rPr>
        <w:footnoteReference w:id="1732"/>
      </w:r>
      <w:r>
        <w:rPr>
          <w:rFonts w:ascii="Amiri" w:hAnsi="Amiri" w:eastAsia="Amiri" w:cs="Amiri"/>
          <w:color w:val="111111"/>
          <w:sz w:val="28"/>
          <w:sz w:val="28"/>
          <w:szCs w:val="28"/>
          <w:rtl w:val="true"/>
          <w:lang w:bidi="ar-SA"/>
        </w:rPr>
        <w:t>،أنا أبي، أنا أبو عبد الرّحمن السلمي، أنا محمّد بن أحمد بن حمدان، و أبو بكر محمّد بن عبد اللّه بن محمّد بن قريش،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سفيان، نا إبراهيم بن الحوراني، نا أبو الفقير عبد العزيز بن عمير من أهل خراسان نزيل دمشق، نا زيد بن أبي الزرقاء، نا جعفر بن برقان، عن ميمون بن مهران، عن يزيد بن الأصم،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و هو 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سلم إلى مصعب بن عمير مقبلا، عليه إهاب كبش قد تنطّق به،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هذا الذي نوّر اللّه قلبه، لقد رأيته بين أبوين يغذوانه بأطيب الطعام و الشراب، و لقد رأيت عليه حلة شراؤها بمائتي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فدعاه حبّ‌ اللّه و رسوله إلى 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و حبّ‌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و أبو غالب بن البنّا، و أبو الأعزّ قراتكين بن الأسعد قالوا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محمّد الجوهري، أنا أبو بكر محمّد بن عبد اللّه بن محمّد بن صالح الأبهري الفقيه، نا أبو عثمان سعيد بن عبد العزيز الحلبي بدمشق، نا أحمد بن أبي الحواري </w:t>
      </w:r>
      <w:r>
        <w:rPr>
          <w:rStyle w:val="FootnoteAnchor"/>
          <w:rtl w:val="true"/>
        </w:rPr>
        <w:footnoteReference w:id="1733"/>
      </w:r>
      <w:r>
        <w:rPr>
          <w:rFonts w:ascii="Amiri" w:hAnsi="Amiri" w:eastAsia="Amiri" w:cs="Amiri"/>
          <w:color w:val="111111"/>
          <w:sz w:val="28"/>
          <w:sz w:val="28"/>
          <w:szCs w:val="28"/>
          <w:rtl w:val="true"/>
          <w:lang w:bidi="ar-SA"/>
        </w:rPr>
        <w:t xml:space="preserve">،نا عبد العزيز بن عمير </w:t>
      </w:r>
      <w:r>
        <w:rPr>
          <w:rStyle w:val="FootnoteAnchor"/>
          <w:rtl w:val="true"/>
        </w:rPr>
        <w:footnoteReference w:id="1734"/>
      </w:r>
      <w:r>
        <w:rPr>
          <w:rFonts w:ascii="Amiri" w:hAnsi="Amiri" w:eastAsia="Amiri" w:cs="Amiri"/>
          <w:color w:val="111111"/>
          <w:sz w:val="28"/>
          <w:sz w:val="28"/>
          <w:szCs w:val="28"/>
          <w:rtl w:val="true"/>
          <w:lang w:bidi="ar-SA"/>
        </w:rPr>
        <w:t>،عن عطاء الأزرق، عن عبد الواحد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من أين أتى هذا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الرضا عن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Style w:val="FootnoteAnchor"/>
          <w:rtl w:val="true"/>
        </w:rPr>
        <w:footnoteReference w:id="1735"/>
      </w:r>
      <w:r>
        <w:rPr>
          <w:rFonts w:ascii="IRNazanin" w:hAnsi="IRNazanin" w:eastAsia="IRNazanin"/>
          <w:color w:val="111111"/>
          <w:sz w:val="28"/>
          <w:sz w:val="28"/>
          <w:szCs w:val="28"/>
          <w:rtl w:val="true"/>
          <w:lang w:bidi="fa-IR"/>
        </w:rPr>
        <w:t xml:space="preserve">أتوا </w:t>
      </w:r>
    </w:p>
    <w:p>
      <w:pPr>
        <w:pStyle w:val="BookText"/>
        <w:rPr/>
      </w:pPr>
      <w:r>
        <w:rPr>
          <w:rFonts w:ascii="Amiri" w:hAnsi="Amiri" w:eastAsia="Amiri" w:cs="Amiri"/>
          <w:color w:val="111111"/>
          <w:sz w:val="28"/>
          <w:sz w:val="28"/>
          <w:szCs w:val="28"/>
          <w:rtl w:val="true"/>
          <w:lang w:bidi="ar-SA"/>
        </w:rPr>
        <w:t>من قلة الرضا عن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المعرفة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محمّد بن إسحاق، نا أبو عثمان الخياط‍‌، نا أحمد بن أبي الحواري، حدثني عبد العزيز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رابعة تسميه سيد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العزيز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مما تلذذ به‌؟ فقال سرداب أخلوا فيه، فلا أرى أحدا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نا عمر بن أحمد الأحوي، أنا أبو عبد اللّه أحمد بن علي بن العلاء، نا زياد بن أيوب،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الواسطي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النّعم تورث الحب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عمير </w:t>
      </w:r>
      <w:r>
        <w:rPr>
          <w:rStyle w:val="FootnoteAnchor"/>
          <w:rtl w:val="true"/>
        </w:rPr>
        <w:footnoteReference w:id="1737"/>
      </w:r>
      <w:r>
        <w:rPr>
          <w:rFonts w:ascii="Amiri" w:hAnsi="Amiri" w:eastAsia="Amiri" w:cs="Amiri"/>
          <w:color w:val="111111"/>
          <w:sz w:val="28"/>
          <w:sz w:val="28"/>
          <w:szCs w:val="28"/>
          <w:rtl w:val="true"/>
          <w:lang w:bidi="ar-SA"/>
        </w:rPr>
        <w:t>الدمشقي، روى عن أبي سليمان الدّاراني، و حجّاج بن محمّد، و أمّ‌ هارون المتعبدة، روى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الفارسي، أنا أبو بكر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عمير و كنيته أبو الفقير من أقران سليمان الدّاراني، و هو من أستاذي أحمد بن أبي الحواري، و هو من أهل خراسان، أنا أبو عمرو بن حمدان، أنا الحسن بن سفيان، نا إبراهيم بن الحوراني الدمشقي، نا أبو الفقير عبد العزيز بن عمير من أهل خراسان،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الحسن البغدادي، أخبرني محمّد بن عبد اللّه الفرغاني، نا أبو علي المعمري، نا أحمد بن أبي الحواري، سمعت عبد العزيز بن عمير يقول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القلوب قلوبا مرتصدة، فإذا وجدت بغيتها طارت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عمير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رضوا له بتعطيل الدارين حتى بذلوا له المهج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جعفر الرازي، نا العباس بن حمزة،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العزيز بن عمير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يفتح على المؤدب بقدر المتأدبين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سهل بن بشر، أنا طرفة بن أحمد، نا عبد الوهاب بن الحسن، أنا أبو الجهم بن طلاّب، نا أحمد بن أبي الحواري، نا عبد العزيز بن عمير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الصديقين بي في الدنيا فافرحوا بذكري ليلها، فتنعموا فإنه في الدنيا نعيم و في الآخرة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العزيز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يقتنى العقل الدقيق إلاّ بمشقّة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علي بن الحسين الصوفي، و أبو سعد محمّد بن محمّد بن الفضل الشرابي،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أحمد بن جشنس </w:t>
      </w:r>
      <w:r>
        <w:rPr>
          <w:rStyle w:val="FootnoteAnchor"/>
          <w:rtl w:val="true"/>
        </w:rPr>
        <w:footnoteReference w:id="1738"/>
      </w:r>
      <w:r>
        <w:rPr>
          <w:rFonts w:ascii="IRNazanin" w:hAnsi="IRNazanin" w:eastAsia="IRNazanin"/>
          <w:color w:val="111111"/>
          <w:sz w:val="28"/>
          <w:sz w:val="28"/>
          <w:szCs w:val="28"/>
          <w:rtl w:val="true"/>
          <w:lang w:bidi="fa-IR"/>
        </w:rPr>
        <w:t xml:space="preserve">،نا </w:t>
      </w:r>
      <w:r>
        <w:rPr>
          <w:rStyle w:val="FootnoteAnchor"/>
          <w:rtl w:val="true"/>
        </w:rPr>
        <w:footnoteReference w:id="1739"/>
      </w:r>
      <w:r>
        <w:rPr>
          <w:rFonts w:ascii="Amiri" w:hAnsi="Amiri" w:eastAsia="Amiri" w:cs="Amiri"/>
          <w:color w:val="111111"/>
          <w:sz w:val="28"/>
          <w:sz w:val="28"/>
          <w:szCs w:val="28"/>
          <w:rtl w:val="true"/>
          <w:lang w:bidi="ar-SA"/>
        </w:rPr>
        <w:t>عبد الرّحمن بن داود، نا جعفر بن أحمد،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إذا رأيت لي طالبا فكن له خادما، يا داود اصبر على المئونة تأتك المعونة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1740"/>
      </w:r>
      <w:r>
        <w:rPr>
          <w:rFonts w:ascii="Amiri" w:hAnsi="Amiri" w:eastAsia="Amiri" w:cs="Amiri"/>
          <w:color w:val="111111"/>
          <w:sz w:val="28"/>
          <w:sz w:val="28"/>
          <w:szCs w:val="28"/>
          <w:rtl w:val="true"/>
          <w:lang w:bidi="ar-SA"/>
        </w:rPr>
        <w:t xml:space="preserve">أحمد بن محمّد بن البغدادي، أنا أبو العباس أحمد بن محمّد بن القاسم الطّهراني </w:t>
      </w:r>
      <w:r>
        <w:rPr>
          <w:rStyle w:val="FootnoteAnchor"/>
          <w:rtl w:val="true"/>
        </w:rPr>
        <w:footnoteReference w:id="1741"/>
      </w:r>
      <w:r>
        <w:rPr>
          <w:rFonts w:ascii="Amiri" w:hAnsi="Amiri" w:eastAsia="Amiri" w:cs="Amiri"/>
          <w:color w:val="111111"/>
          <w:sz w:val="28"/>
          <w:sz w:val="28"/>
          <w:szCs w:val="28"/>
          <w:rtl w:val="true"/>
          <w:lang w:bidi="ar-SA"/>
        </w:rPr>
        <w:t>،و أبو عمرو بن منده،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يوسف، أنا أحمد بن محمّد بن عمر، نا أبو بكر بن أبي الدنيا، حدثني زياد بن أيوب، نا أحمد بن أبي الحواري، حدثني يحيى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عمير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في خرابات القبائل بمصر رجل يخدم مجذوما يتعاهده و يغسل خرقه، فتقوى فتى من أهل مصر، فقال للذي كان 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أنه يعرف اسم اللّه الأعظم، فأنا أحب أن أجيء إليه، فلما أتاه سلّم عليه الفتى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إنك تعرف اسم اللّه الأعظم، فلو سألته أن يكشف ما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إنه هو ابتلاني، فأكره أن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سلمة بن شبيب،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العزيز بن عمير، عن عبد اللّه الأحمر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و أنا أريد لقاء رجل من أوليائه، فلم أزل أدور حتى وقعت عليه، فلما أردت أن أفارقه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في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الخالق بن عبد الصمد بن علي بن الحسين، أنا أبو الحسين بن الطّيّوري، أنا أبو طاهر محمّد بن علي بن محمّد بن يوسف بن العلاف الواعظ‍‌ </w:t>
      </w:r>
      <w:r>
        <w:rPr>
          <w:rStyle w:val="FootnoteAnchor"/>
          <w:rtl w:val="true"/>
        </w:rPr>
        <w:footnoteReference w:id="1742"/>
      </w:r>
      <w:r>
        <w:rPr>
          <w:rFonts w:ascii="Amiri" w:hAnsi="Amiri" w:eastAsia="Amiri" w:cs="Amiri"/>
          <w:color w:val="111111"/>
          <w:sz w:val="28"/>
          <w:sz w:val="28"/>
          <w:szCs w:val="28"/>
          <w:rtl w:val="true"/>
          <w:lang w:bidi="ar-SA"/>
        </w:rPr>
        <w:t>،أنا أبي، أنا أبو الحسن علي بن محمّد، أنا أبو علي محمّد بن أحمد بن الحسن بن الصواف، أنا أبو يعقوب إسحاق بن إبراهيم بن أبي حسان الأنماطي،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عمير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عرف صالح أعمال الناس بقلبه و لم يطلعهم </w:t>
      </w:r>
      <w:r>
        <w:rPr>
          <w:rStyle w:val="FootnoteAnchor"/>
          <w:rtl w:val="true"/>
        </w:rPr>
        <w:footnoteReference w:id="1743"/>
      </w:r>
      <w:r>
        <w:rPr>
          <w:rFonts w:ascii="IRNazanin" w:hAnsi="IRNazanin" w:eastAsia="IRNazanin"/>
          <w:color w:val="111111"/>
          <w:sz w:val="28"/>
          <w:sz w:val="28"/>
          <w:szCs w:val="28"/>
          <w:rtl w:val="true"/>
          <w:lang w:bidi="fa-IR"/>
        </w:rPr>
        <w:t>على الحسن من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العزيز بن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زادي و شربت مائي، و بعدت أيامي، و ذهب عمري في الدنيا سهوا، و الهول شديد أمامي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الغلاّبي </w:t>
      </w:r>
      <w:r>
        <w:rPr>
          <w:rStyle w:val="FootnoteAnchor"/>
          <w:rtl w:val="true"/>
        </w:rPr>
        <w:footnoteReference w:id="1744"/>
      </w:r>
      <w:r>
        <w:rPr>
          <w:rFonts w:ascii="Amiri" w:hAnsi="Amiri" w:eastAsia="Amiri" w:cs="Amiri"/>
          <w:color w:val="111111"/>
          <w:sz w:val="28"/>
          <w:sz w:val="28"/>
          <w:szCs w:val="28"/>
          <w:rtl w:val="true"/>
          <w:lang w:bidi="ar-SA"/>
        </w:rPr>
        <w:t xml:space="preserve">،و حدثنا أبو الحسن علي بن مهدي عنه، نا عبد العزيز بن أحمد، أنا أبو نصر بن الجبّان </w:t>
      </w:r>
      <w:r>
        <w:rPr>
          <w:rStyle w:val="FootnoteAnchor"/>
          <w:rtl w:val="true"/>
        </w:rPr>
        <w:footnoteReference w:id="1745"/>
      </w:r>
      <w:r>
        <w:rPr>
          <w:rFonts w:ascii="IRNazanin" w:hAnsi="IRNazanin" w:eastAsia="IRNazanin"/>
          <w:color w:val="111111"/>
          <w:sz w:val="28"/>
          <w:sz w:val="28"/>
          <w:szCs w:val="28"/>
          <w:rtl w:val="true"/>
          <w:lang w:bidi="fa-IR"/>
        </w:rPr>
        <w:t xml:space="preserve">،نا عبد الوهاب بن الحسن، أنا </w:t>
      </w:r>
      <w:r>
        <w:rPr>
          <w:rStyle w:val="FootnoteAnchor"/>
          <w:rtl w:val="true"/>
        </w:rPr>
        <w:footnoteReference w:id="1746"/>
      </w:r>
      <w:r>
        <w:rPr>
          <w:rFonts w:ascii="Amiri" w:hAnsi="Amiri" w:eastAsia="Amiri" w:cs="Amiri"/>
          <w:color w:val="111111"/>
          <w:sz w:val="28"/>
          <w:sz w:val="28"/>
          <w:szCs w:val="28"/>
          <w:rtl w:val="true"/>
          <w:lang w:bidi="ar-SA"/>
        </w:rPr>
        <w:t>سعيد بن عبد العزيز، 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عمير يقول و هو بين يدي أبي سليمان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بآبائي الذين أطاعوك، و كانوا لك خداما أيام حياتهم، بآبائي الذين أرضوك و يرضوك </w:t>
      </w:r>
      <w:r>
        <w:rPr>
          <w:rStyle w:val="FootnoteAnchor"/>
          <w:rtl w:val="true"/>
        </w:rPr>
        <w:footnoteReference w:id="17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أبو سليمان فرأيته يخور كما يخور الثور، و قطع عبد العزيز الكلام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 الكلام إلاّ رحمة للشيخ</w:t>
      </w:r>
      <w:r>
        <w:rPr>
          <w:rFonts w:eastAsia="Amiri" w:cs="Amiri" w:ascii="Amiri" w:hAnsi="Amiri"/>
          <w:color w:val="111111"/>
          <w:sz w:val="28"/>
          <w:szCs w:val="28"/>
          <w:rtl w:val="true"/>
          <w:lang w:bidi="ar-SA"/>
        </w:rPr>
        <w:t xml:space="preserve">. </w:t>
      </w:r>
      <w:bookmarkStart w:id="464" w:name="pg16713_193851"/>
    </w:p>
    <w:p>
      <w:pPr>
        <w:pStyle w:val="Heading4"/>
        <w:numPr>
          <w:ilvl w:val="3"/>
          <w:numId w:val="1"/>
        </w:numPr>
        <w:rPr/>
      </w:pPr>
      <w:bookmarkStart w:id="465" w:name="__RefHeading___Toc2318196_73709187"/>
      <w:bookmarkStart w:id="466" w:name="_Toc177"/>
      <w:bookmarkEnd w:id="464"/>
      <w:bookmarkEnd w:id="465"/>
      <w:r>
        <w:rPr/>
        <w:t>4134</w:t>
      </w:r>
      <w:r>
        <w:rPr>
          <w:rtl w:val="true"/>
        </w:rPr>
        <w:t xml:space="preserve"> - </w:t>
      </w:r>
      <w:r>
        <w:rPr>
          <w:rtl w:val="true"/>
        </w:rPr>
        <w:t>عبد العزيز بن عيسى بن علي</w:t>
      </w:r>
      <w:bookmarkEnd w:id="466"/>
    </w:p>
    <w:p>
      <w:pPr>
        <w:pStyle w:val="BookText"/>
        <w:rPr/>
      </w:pPr>
      <w:r>
        <w:rPr>
          <w:rFonts w:ascii="Amiri" w:hAnsi="Amiri" w:eastAsia="Amiri" w:cs="Amiri"/>
          <w:color w:val="111111"/>
          <w:sz w:val="28"/>
          <w:sz w:val="28"/>
          <w:szCs w:val="28"/>
          <w:rtl w:val="true"/>
          <w:lang w:bidi="ar-SA"/>
        </w:rPr>
        <w:t>أبو محمّد الفقيه</w:t>
      </w:r>
    </w:p>
    <w:p>
      <w:pPr>
        <w:pStyle w:val="BookText"/>
        <w:rPr/>
      </w:pPr>
      <w:r>
        <w:rPr>
          <w:rFonts w:ascii="Amiri" w:hAnsi="Amiri" w:eastAsia="Amiri" w:cs="Amiri"/>
          <w:color w:val="111111"/>
          <w:sz w:val="28"/>
          <w:sz w:val="28"/>
          <w:szCs w:val="28"/>
          <w:rtl w:val="true"/>
          <w:lang w:bidi="ar-SA"/>
        </w:rPr>
        <w:t>كان أبوه خياطا من أهل صقلية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دمشق، و تزوج ابنة عتيق بن بقلة المقرئ الصّقلّي، و ولد له عبد العزيز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تفقه على عبد اللّه بن علي بن سعيد القصري، و تأدب، و له شعر لا بأس به، و استنابه نقيب العلويين على قسم الأشراف بالدباغة، فاكتسب مالا، و كان مولده في سنة خمسمائة، و تغيّر عقله قبل موته، فمما كتب لي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غذا النعيم قوامه فتأودا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صد فشفّني يرح الصّدا</w:t>
      </w:r>
    </w:p>
    <w:p>
      <w:pPr>
        <w:pStyle w:val="BookText"/>
        <w:rPr/>
      </w:pPr>
      <w:r>
        <w:rPr>
          <w:rFonts w:ascii="Amiri" w:hAnsi="Amiri" w:eastAsia="Amiri" w:cs="Amiri"/>
          <w:color w:val="111111"/>
          <w:sz w:val="28"/>
          <w:sz w:val="28"/>
          <w:szCs w:val="28"/>
          <w:rtl w:val="true"/>
          <w:lang w:bidi="ar-SA"/>
        </w:rPr>
        <w:t xml:space="preserve">و أحس أنّي قد نصبت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الرقاد فكاد </w:t>
      </w:r>
      <w:r>
        <w:rPr>
          <w:rStyle w:val="FootnoteAnchor"/>
          <w:rtl w:val="true"/>
        </w:rPr>
        <w:footnoteReference w:id="1748"/>
      </w:r>
      <w:r>
        <w:rPr>
          <w:rFonts w:ascii="IRNazanin" w:hAnsi="IRNazanin" w:eastAsia="IRNazanin"/>
          <w:color w:val="111111"/>
          <w:sz w:val="28"/>
          <w:sz w:val="28"/>
          <w:szCs w:val="28"/>
          <w:rtl w:val="true"/>
          <w:lang w:bidi="fa-IR"/>
        </w:rPr>
        <w:t>أن لا ترقدا</w:t>
      </w:r>
    </w:p>
    <w:p>
      <w:pPr>
        <w:pStyle w:val="BookText"/>
        <w:rPr/>
      </w:pPr>
      <w:r>
        <w:rPr>
          <w:rFonts w:ascii="Amiri" w:hAnsi="Amiri" w:eastAsia="Amiri" w:cs="Amiri"/>
          <w:color w:val="111111"/>
          <w:sz w:val="28"/>
          <w:sz w:val="28"/>
          <w:szCs w:val="28"/>
          <w:rtl w:val="true"/>
          <w:lang w:bidi="ar-SA"/>
        </w:rPr>
        <w:t xml:space="preserve">صم الجفون على كرى متيقنا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المشرد لا يصيد مشرّدا</w:t>
      </w:r>
    </w:p>
    <w:p>
      <w:pPr>
        <w:pStyle w:val="BookText"/>
        <w:rPr/>
      </w:pPr>
      <w:r>
        <w:rPr>
          <w:rFonts w:ascii="Amiri" w:hAnsi="Amiri" w:eastAsia="Amiri" w:cs="Amiri"/>
          <w:color w:val="111111"/>
          <w:sz w:val="28"/>
          <w:sz w:val="28"/>
          <w:szCs w:val="28"/>
          <w:rtl w:val="true"/>
          <w:lang w:bidi="ar-SA"/>
        </w:rPr>
        <w:t xml:space="preserve">ما ذا يضير رفيق خد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يقلب </w:t>
      </w:r>
      <w:r>
        <w:rPr>
          <w:rStyle w:val="FootnoteAnchor"/>
          <w:rtl w:val="true"/>
        </w:rPr>
        <w:footnoteReference w:id="1749"/>
      </w:r>
      <w:r>
        <w:rPr>
          <w:rFonts w:ascii="IRNazanin" w:hAnsi="IRNazanin" w:eastAsia="IRNazanin"/>
          <w:color w:val="111111"/>
          <w:sz w:val="28"/>
          <w:sz w:val="28"/>
          <w:szCs w:val="28"/>
          <w:rtl w:val="true"/>
          <w:lang w:bidi="fa-IR"/>
        </w:rPr>
        <w:t>صلد قلب اسودا</w:t>
      </w:r>
    </w:p>
    <w:p>
      <w:pPr>
        <w:pStyle w:val="BookText"/>
        <w:rPr/>
      </w:pPr>
      <w:r>
        <w:rPr>
          <w:rFonts w:ascii="Amiri" w:hAnsi="Amiri" w:eastAsia="Amiri" w:cs="Amiri"/>
          <w:color w:val="111111"/>
          <w:sz w:val="28"/>
          <w:sz w:val="28"/>
          <w:szCs w:val="28"/>
          <w:rtl w:val="true"/>
          <w:lang w:bidi="ar-SA"/>
        </w:rPr>
        <w:t xml:space="preserve">حالفت بعدك من جفوني و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مستشهدا يبكي أخا مستشهدا</w:t>
      </w:r>
    </w:p>
    <w:p>
      <w:pPr>
        <w:pStyle w:val="BookText"/>
        <w:rPr/>
      </w:pPr>
      <w:r>
        <w:rPr>
          <w:rFonts w:ascii="Amiri" w:hAnsi="Amiri" w:eastAsia="Amiri" w:cs="Amiri"/>
          <w:color w:val="111111"/>
          <w:sz w:val="28"/>
          <w:sz w:val="28"/>
          <w:szCs w:val="28"/>
          <w:rtl w:val="true"/>
          <w:lang w:bidi="ar-SA"/>
        </w:rPr>
        <w:t xml:space="preserve">و عرفت تمويه </w:t>
      </w:r>
      <w:r>
        <w:rPr>
          <w:rStyle w:val="FootnoteAnchor"/>
          <w:rtl w:val="true"/>
        </w:rPr>
        <w:footnoteReference w:id="1750"/>
      </w:r>
      <w:r>
        <w:rPr>
          <w:rFonts w:ascii="Amiri" w:hAnsi="Amiri" w:eastAsia="Amiri" w:cs="Amiri"/>
          <w:color w:val="111111"/>
          <w:sz w:val="28"/>
          <w:sz w:val="28"/>
          <w:szCs w:val="28"/>
          <w:rtl w:val="true"/>
          <w:lang w:bidi="ar-SA"/>
        </w:rPr>
        <w:t xml:space="preserve">الخيال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يبيح </w:t>
      </w:r>
      <w:r>
        <w:rPr>
          <w:rStyle w:val="FootnoteAnchor"/>
          <w:rtl w:val="true"/>
        </w:rPr>
        <w:footnoteReference w:id="1751"/>
      </w:r>
      <w:r>
        <w:rPr>
          <w:rFonts w:ascii="IRNazanin" w:hAnsi="IRNazanin" w:eastAsia="IRNazanin"/>
          <w:color w:val="111111"/>
          <w:sz w:val="28"/>
          <w:sz w:val="28"/>
          <w:szCs w:val="28"/>
          <w:rtl w:val="true"/>
          <w:lang w:bidi="fa-IR"/>
        </w:rPr>
        <w:t>نوال ممنوع الجدا</w:t>
      </w:r>
    </w:p>
    <w:p>
      <w:pPr>
        <w:pStyle w:val="BookText"/>
        <w:rPr/>
      </w:pPr>
      <w:r>
        <w:rPr>
          <w:rFonts w:ascii="Amiri" w:hAnsi="Amiri" w:eastAsia="Amiri" w:cs="Amiri"/>
          <w:color w:val="111111"/>
          <w:sz w:val="28"/>
          <w:sz w:val="28"/>
          <w:szCs w:val="28"/>
          <w:rtl w:val="true"/>
          <w:lang w:bidi="ar-SA"/>
        </w:rPr>
        <w:t xml:space="preserve">فعليّ‌ أن لا تسيل لواحظي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الرقاد و لو سقيت المرقدا</w:t>
      </w:r>
    </w:p>
    <w:p>
      <w:pPr>
        <w:pStyle w:val="BookText"/>
        <w:rPr/>
      </w:pPr>
      <w:r>
        <w:rPr>
          <w:rFonts w:ascii="Amiri" w:hAnsi="Amiri" w:eastAsia="Amiri" w:cs="Amiri"/>
          <w:color w:val="111111"/>
          <w:sz w:val="28"/>
          <w:sz w:val="28"/>
          <w:szCs w:val="28"/>
          <w:rtl w:val="true"/>
          <w:lang w:bidi="ar-SA"/>
        </w:rPr>
        <w:t>توفي عبد العزيز يوم الاثنين الحادي و العشرين من المحرم سنة ستين و خمسمائة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318198_73709187"/>
      <w:bookmarkStart w:id="468" w:name="_Toc178"/>
      <w:bookmarkEnd w:id="467"/>
      <w:r>
        <w:rPr/>
        <w:t>4135</w:t>
      </w:r>
      <w:r>
        <w:rPr>
          <w:rtl w:val="true"/>
        </w:rPr>
        <w:t xml:space="preserve"> - </w:t>
      </w:r>
      <w:r>
        <w:rPr>
          <w:rtl w:val="true"/>
        </w:rPr>
        <w:t>عبد العزيز بن غانم بن علي بن غانم الغسّاني الخطيب</w:t>
      </w:r>
      <w:bookmarkEnd w:id="468"/>
    </w:p>
    <w:p>
      <w:pPr>
        <w:pStyle w:val="BookText"/>
        <w:rPr/>
      </w:pPr>
      <w:r>
        <w:rPr>
          <w:rFonts w:ascii="Amiri" w:hAnsi="Amiri" w:eastAsia="Amiri" w:cs="Amiri"/>
          <w:color w:val="111111"/>
          <w:sz w:val="28"/>
          <w:sz w:val="28"/>
          <w:szCs w:val="28"/>
          <w:rtl w:val="true"/>
          <w:lang w:bidi="ar-SA"/>
        </w:rPr>
        <w:t>حدّث بدمشق و غيرها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هبة اللّه بن إبراهيم الصواف، و أبي محمّد الحسن بن محمّد بن إبراهيم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752"/>
      </w:r>
      <w:r>
        <w:rPr>
          <w:rFonts w:ascii="Amiri" w:hAnsi="Amiri" w:eastAsia="Amiri" w:cs="Amiri"/>
          <w:color w:val="111111"/>
          <w:sz w:val="28"/>
          <w:sz w:val="28"/>
          <w:szCs w:val="28"/>
          <w:rtl w:val="true"/>
          <w:lang w:bidi="ar-SA"/>
        </w:rPr>
        <w:t xml:space="preserve">،أنا عبد العزيز بن غانم بن علي بن غانم الغسّاني، نا أبو القاسم هبة اللّه بن إبراهيم، نا القاضي أبو الحسن علي بن الحسين، نا أبو بكر </w:t>
      </w:r>
      <w:r>
        <w:rPr>
          <w:rStyle w:val="FootnoteAnchor"/>
          <w:rtl w:val="true"/>
        </w:rPr>
        <w:footnoteReference w:id="1753"/>
      </w:r>
      <w:r>
        <w:rPr>
          <w:rFonts w:ascii="IRNazanin" w:hAnsi="IRNazanin" w:eastAsia="IRNazanin"/>
          <w:color w:val="111111"/>
          <w:sz w:val="28"/>
          <w:sz w:val="28"/>
          <w:szCs w:val="28"/>
          <w:rtl w:val="true"/>
          <w:lang w:bidi="fa-IR"/>
        </w:rPr>
        <w:t xml:space="preserve">عبد الرّحمن بن محمّد بن العباس بن محمّد بن الدّرفس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bookmarkStart w:id="469" w:name="pg16713_193852"/>
    </w:p>
    <w:p>
      <w:pPr>
        <w:pStyle w:val="BookText"/>
        <w:rPr/>
      </w:pPr>
      <w:bookmarkEnd w:id="469"/>
      <w:r>
        <w:rPr>
          <w:rFonts w:ascii="Amiri" w:hAnsi="Amiri" w:eastAsia="Amiri" w:cs="Amiri"/>
          <w:color w:val="111111"/>
          <w:sz w:val="28"/>
          <w:sz w:val="28"/>
          <w:szCs w:val="28"/>
          <w:rtl w:val="true"/>
          <w:lang w:bidi="ar-SA"/>
        </w:rPr>
        <w:t>محمّد بن عبد الحكم، نا عمرو بن عمرو الطحان، نا سفيان الثوري،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تملئوا أعينكم من أبناء الملوك، فإنّ‌ لهم فتنة أشد من فتنة العذارى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أخبرناه ابن الأكفاني، و وجدته بخط‍‌ الكتاني </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w:t>
      </w:r>
      <w:r>
        <w:rPr>
          <w:rStyle w:val="FootnoteAnchor"/>
          <w:rtl w:val="true"/>
        </w:rPr>
        <w:footnoteReference w:id="1755"/>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4"/>
        <w:numPr>
          <w:ilvl w:val="3"/>
          <w:numId w:val="1"/>
        </w:numPr>
        <w:rPr/>
      </w:pPr>
      <w:bookmarkStart w:id="470" w:name="__RefHeading___Toc2318200_73709187"/>
      <w:bookmarkStart w:id="471" w:name="_Toc179"/>
      <w:bookmarkEnd w:id="470"/>
      <w:r>
        <w:rPr/>
        <w:t>4136</w:t>
      </w:r>
      <w:r>
        <w:rPr>
          <w:rtl w:val="true"/>
        </w:rPr>
        <w:t xml:space="preserve"> - </w:t>
      </w:r>
      <w:r>
        <w:rPr>
          <w:rtl w:val="true"/>
        </w:rPr>
        <w:t>عبد العزيز بن محمّد بن أحمد بن إسماعيل بن علي</w:t>
      </w:r>
      <w:bookmarkEnd w:id="471"/>
    </w:p>
    <w:p>
      <w:pPr>
        <w:pStyle w:val="BookText"/>
        <w:rPr/>
      </w:pPr>
      <w:r>
        <w:rPr>
          <w:rFonts w:ascii="Amiri" w:hAnsi="Amiri" w:eastAsia="Amiri" w:cs="Amiri"/>
          <w:color w:val="111111"/>
          <w:sz w:val="28"/>
          <w:sz w:val="28"/>
          <w:szCs w:val="28"/>
          <w:rtl w:val="true"/>
          <w:lang w:bidi="ar-SA"/>
        </w:rPr>
        <w:t xml:space="preserve">أبو القاسم بن البرزي </w:t>
      </w:r>
      <w:r>
        <w:rPr>
          <w:rStyle w:val="FootnoteAnchor"/>
          <w:rtl w:val="true"/>
        </w:rPr>
        <w:footnoteReference w:id="1756"/>
      </w:r>
      <w:r>
        <w:rPr>
          <w:rFonts w:ascii="Amiri" w:hAnsi="Amiri" w:eastAsia="Amiri" w:cs="Amiri"/>
          <w:color w:val="111111"/>
          <w:sz w:val="28"/>
          <w:sz w:val="28"/>
          <w:szCs w:val="28"/>
          <w:rtl w:val="true"/>
          <w:lang w:bidi="ar-SA"/>
        </w:rPr>
        <w:t xml:space="preserve">المعتوقي </w:t>
      </w:r>
      <w:r>
        <w:rPr>
          <w:rStyle w:val="FootnoteAnchor"/>
          <w:rtl w:val="true"/>
        </w:rPr>
        <w:footnoteReference w:id="1757"/>
      </w:r>
      <w:r>
        <w:rPr>
          <w:rFonts w:ascii="IRNazanin" w:hAnsi="IRNazanin" w:eastAsia="IRNazanin"/>
          <w:color w:val="111111"/>
          <w:sz w:val="28"/>
          <w:sz w:val="28"/>
          <w:szCs w:val="28"/>
          <w:rtl w:val="true"/>
          <w:lang w:bidi="fa-IR"/>
        </w:rPr>
        <w:t xml:space="preserve">المقرئ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سمع أبا محمّد بن أبي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Style w:val="FootnoteAnchor"/>
          <w:rtl w:val="true"/>
        </w:rPr>
        <w:footnoteReference w:id="1759"/>
      </w:r>
      <w:r>
        <w:rPr>
          <w:rFonts w:ascii="Amiri" w:hAnsi="Amiri" w:eastAsia="Amiri" w:cs="Amiri"/>
          <w:color w:val="111111"/>
          <w:sz w:val="28"/>
          <w:sz w:val="28"/>
          <w:szCs w:val="28"/>
          <w:rtl w:val="true"/>
          <w:lang w:bidi="ar-SA"/>
        </w:rPr>
        <w:t xml:space="preserve">طاهر الخشوعي، و عمر الدّهستاني </w:t>
      </w:r>
      <w:r>
        <w:rPr>
          <w:rStyle w:val="FootnoteAnchor"/>
          <w:rtl w:val="true"/>
        </w:rPr>
        <w:footnoteReference w:id="1760"/>
      </w:r>
      <w:r>
        <w:rPr>
          <w:rFonts w:ascii="Amiri" w:hAnsi="Amiri" w:eastAsia="Amiri" w:cs="Amiri"/>
          <w:color w:val="111111"/>
          <w:sz w:val="28"/>
          <w:sz w:val="28"/>
          <w:szCs w:val="28"/>
          <w:rtl w:val="true"/>
          <w:lang w:bidi="ar-SA"/>
        </w:rPr>
        <w:t>،و عبد اللّه بن السّمرقندي، و شيخنا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السّمرقندي في كتابه، أنا عبد العزيز بن محمّد بن أحمد بن إسماعيل بن علي بن البرزي، أبو القاسم المعتوقي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 بن أبي نصر، نا خيثمة بن سليمان، نا إسحاق بن سيّار، نا حجّاج، أنا حمّاد، عن قتادة، عن نصر بن عاصم، عن مالك بن حويرث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دخل في الصلاة رفع يديه إلى فروع أذنيه، و إذا ركع، و إذا رفع رأسه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7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البرزي بتقديم الراء الساكنة على الزاي،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أبو القاسم </w:t>
      </w:r>
      <w:bookmarkStart w:id="472" w:name="pg16713_193853"/>
    </w:p>
    <w:p>
      <w:pPr>
        <w:pStyle w:val="BookText"/>
        <w:rPr/>
      </w:pPr>
      <w:bookmarkEnd w:id="472"/>
      <w:r>
        <w:rPr>
          <w:rFonts w:ascii="Amiri" w:hAnsi="Amiri" w:eastAsia="Amiri" w:cs="Amiri"/>
          <w:color w:val="111111"/>
          <w:sz w:val="28"/>
          <w:sz w:val="28"/>
          <w:szCs w:val="28"/>
          <w:rtl w:val="true"/>
          <w:lang w:bidi="ar-SA"/>
        </w:rPr>
        <w:t>البرزي، حدث عن ابن أبي نصر، من أهل برزة ضيعة من سواد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القاسم عبد العزيز بن محمّد بن أحمد البرزي في شوال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ستين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عبد الرّحمن بن عثمان بن أبي نصر بشيء يسير وجد سماعه فيه، و جيء إليه بجزء فيه بلاغة من أبي عبد اللّه بن أبي كامل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و لم يحدث به، 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318202_73709187"/>
      <w:bookmarkStart w:id="474" w:name="_Toc180"/>
      <w:bookmarkEnd w:id="473"/>
      <w:r>
        <w:rPr/>
        <w:t>4137</w:t>
      </w:r>
      <w:r>
        <w:rPr>
          <w:rtl w:val="true"/>
        </w:rPr>
        <w:t xml:space="preserve"> - </w:t>
      </w:r>
      <w:r>
        <w:rPr>
          <w:rtl w:val="true"/>
        </w:rPr>
        <w:t>عبد العزيز بن محمّد بن إسحاق</w:t>
      </w:r>
      <w:bookmarkEnd w:id="474"/>
    </w:p>
    <w:p>
      <w:pPr>
        <w:pStyle w:val="BookText"/>
        <w:rPr/>
      </w:pPr>
      <w:r>
        <w:rPr>
          <w:rFonts w:ascii="Amiri" w:hAnsi="Amiri" w:eastAsia="Amiri" w:cs="Amiri"/>
          <w:color w:val="111111"/>
          <w:sz w:val="28"/>
          <w:sz w:val="28"/>
          <w:szCs w:val="28"/>
          <w:rtl w:val="true"/>
          <w:lang w:bidi="ar-SA"/>
        </w:rPr>
        <w:t>أبو المعتب الضرير</w:t>
      </w:r>
    </w:p>
    <w:p>
      <w:pPr>
        <w:pStyle w:val="BookText"/>
        <w:rPr/>
      </w:pPr>
      <w:r>
        <w:rPr>
          <w:rFonts w:ascii="Amiri" w:hAnsi="Amiri" w:eastAsia="Amiri" w:cs="Amiri"/>
          <w:color w:val="111111"/>
          <w:sz w:val="28"/>
          <w:sz w:val="28"/>
          <w:szCs w:val="28"/>
          <w:rtl w:val="true"/>
          <w:lang w:bidi="ar-SA"/>
        </w:rPr>
        <w:t>حدّث بصيدا عن أبي الوليد محمّد بن أحمد بن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w:t>
      </w:r>
      <w:r>
        <w:rPr>
          <w:rStyle w:val="FootnoteAnchor"/>
          <w:rtl w:val="true"/>
        </w:rPr>
        <w:footnoteReference w:id="1762"/>
      </w:r>
      <w:r>
        <w:rPr>
          <w:rFonts w:ascii="Amiri" w:hAnsi="Amiri" w:eastAsia="Amiri" w:cs="Amiri"/>
          <w:color w:val="111111"/>
          <w:sz w:val="28"/>
          <w:sz w:val="28"/>
          <w:szCs w:val="28"/>
          <w:rtl w:val="true"/>
          <w:lang w:bidi="ar-SA"/>
        </w:rPr>
        <w:t xml:space="preserve">جميع، نا عبد العزيز بن محمّد، و هو ابن إسحاق أبو المعتب </w:t>
      </w:r>
      <w:r>
        <w:rPr>
          <w:rStyle w:val="FootnoteAnchor"/>
          <w:rtl w:val="true"/>
        </w:rPr>
        <w:footnoteReference w:id="1763"/>
      </w:r>
      <w:r>
        <w:rPr>
          <w:rFonts w:ascii="Amiri" w:hAnsi="Amiri" w:eastAsia="Amiri" w:cs="Amiri"/>
          <w:color w:val="111111"/>
          <w:sz w:val="28"/>
          <w:sz w:val="28"/>
          <w:szCs w:val="28"/>
          <w:rtl w:val="true"/>
          <w:lang w:bidi="ar-SA"/>
        </w:rPr>
        <w:t xml:space="preserve">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الوليد محمّد بن أحمد بن برد الأنطاكي، نا محمّد بن كثير، عن سفيان الثوري، عن أبي حازم المدني </w:t>
      </w:r>
      <w:r>
        <w:rPr>
          <w:rStyle w:val="FootnoteAnchor"/>
          <w:rtl w:val="true"/>
        </w:rPr>
        <w:footnoteReference w:id="1764"/>
      </w:r>
      <w:r>
        <w:rPr>
          <w:rFonts w:ascii="Amiri" w:hAnsi="Amiri" w:eastAsia="Amiri" w:cs="Amiri"/>
          <w:color w:val="111111"/>
          <w:sz w:val="28"/>
          <w:sz w:val="28"/>
          <w:szCs w:val="28"/>
          <w:rtl w:val="true"/>
          <w:lang w:bidi="ar-SA"/>
        </w:rPr>
        <w:t>،عن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دلّني على عمل إذا أنا عملته أحبّني اللّه و أحبّني الناس،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 في الدنيا يحبّك اللّه، و ازهد فيما في أيدي الناس يحبّك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7361</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2318204_73709187"/>
      <w:bookmarkStart w:id="476" w:name="_Toc181"/>
      <w:bookmarkEnd w:id="475"/>
      <w:r>
        <w:rPr/>
        <w:t>4138</w:t>
      </w:r>
      <w:r>
        <w:rPr>
          <w:rtl w:val="true"/>
        </w:rPr>
        <w:t xml:space="preserve"> - </w:t>
      </w:r>
      <w:r>
        <w:rPr>
          <w:rtl w:val="true"/>
        </w:rPr>
        <w:t>عبد العزيز بن محمّد بن إسحاق</w:t>
      </w:r>
      <w:bookmarkEnd w:id="476"/>
    </w:p>
    <w:p>
      <w:pPr>
        <w:pStyle w:val="BookText"/>
        <w:rPr/>
      </w:pPr>
      <w:r>
        <w:rPr>
          <w:rFonts w:ascii="Amiri" w:hAnsi="Amiri" w:eastAsia="Amiri" w:cs="Amiri"/>
          <w:color w:val="111111"/>
          <w:sz w:val="28"/>
          <w:sz w:val="28"/>
          <w:szCs w:val="28"/>
          <w:rtl w:val="true"/>
          <w:lang w:bidi="ar-SA"/>
        </w:rPr>
        <w:t>أبو الحسن الطبري المعروف بالدمل</w:t>
      </w:r>
    </w:p>
    <w:p>
      <w:pPr>
        <w:pStyle w:val="BookText"/>
        <w:rPr/>
      </w:pPr>
      <w:r>
        <w:rPr>
          <w:rFonts w:ascii="Amiri" w:hAnsi="Amiri" w:eastAsia="Amiri" w:cs="Amiri"/>
          <w:color w:val="111111"/>
          <w:sz w:val="28"/>
          <w:sz w:val="28"/>
          <w:szCs w:val="28"/>
          <w:rtl w:val="true"/>
          <w:lang w:bidi="ar-SA"/>
        </w:rPr>
        <w:t xml:space="preserve">المتكلم على 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أبي الحسن الأشعري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من محمّد بن جرير الطبري تفسيره للقرآن أو بعضه</w:t>
      </w:r>
      <w:r>
        <w:rPr>
          <w:rFonts w:eastAsia="Amiri" w:cs="Amiri" w:ascii="Amiri" w:hAnsi="Amiri"/>
          <w:color w:val="111111"/>
          <w:sz w:val="28"/>
          <w:szCs w:val="28"/>
          <w:rtl w:val="true"/>
          <w:lang w:bidi="ar-SA"/>
        </w:rPr>
        <w:t xml:space="preserve">. </w:t>
      </w:r>
      <w:bookmarkStart w:id="477" w:name="pg16713_193854"/>
    </w:p>
    <w:p>
      <w:pPr>
        <w:pStyle w:val="BookText"/>
        <w:rPr/>
      </w:pPr>
      <w:bookmarkEnd w:id="477"/>
      <w:r>
        <w:rPr>
          <w:rFonts w:ascii="Amiri" w:hAnsi="Amiri" w:eastAsia="Amiri" w:cs="Amiri"/>
          <w:color w:val="111111"/>
          <w:sz w:val="28"/>
          <w:sz w:val="28"/>
          <w:szCs w:val="28"/>
          <w:rtl w:val="true"/>
          <w:lang w:bidi="ar-SA"/>
        </w:rPr>
        <w:t>و سكن دمشق و نشر بها مذهب أهل السّنة، و له تصانيف حسنة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رياضة المبتدي و بصيرة المستهدي في الرد على الملحدة و من ضاهاها من المبتدعة، و كتابا في الرد على جعفر بن حرب </w:t>
      </w:r>
      <w:r>
        <w:rPr>
          <w:rStyle w:val="FootnoteAnchor"/>
          <w:rtl w:val="true"/>
        </w:rPr>
        <w:footnoteReference w:id="1765"/>
      </w:r>
      <w:r>
        <w:rPr>
          <w:rFonts w:ascii="Amiri" w:hAnsi="Amiri" w:eastAsia="Amiri" w:cs="Amiri"/>
          <w:color w:val="111111"/>
          <w:sz w:val="28"/>
          <w:sz w:val="28"/>
          <w:szCs w:val="28"/>
          <w:rtl w:val="true"/>
          <w:lang w:bidi="ar-SA"/>
        </w:rPr>
        <w:t>في نقض مسائله، وقفت على شيء من تآليفه يدل على فضل كثير، و علم غزير</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2318206_73709187"/>
      <w:bookmarkStart w:id="479" w:name="_Toc182"/>
      <w:bookmarkEnd w:id="478"/>
      <w:r>
        <w:rPr/>
        <w:t>4139</w:t>
      </w:r>
      <w:r>
        <w:rPr>
          <w:rtl w:val="true"/>
        </w:rPr>
        <w:t xml:space="preserve"> - </w:t>
      </w:r>
      <w:r>
        <w:rPr>
          <w:rtl w:val="true"/>
        </w:rPr>
        <w:t>عبد العزيز بن محمّد بن الحسن</w:t>
      </w:r>
      <w:bookmarkEnd w:id="479"/>
    </w:p>
    <w:p>
      <w:pPr>
        <w:pStyle w:val="BookText"/>
        <w:rPr/>
      </w:pPr>
      <w:r>
        <w:rPr>
          <w:rFonts w:ascii="Amiri" w:hAnsi="Amiri" w:eastAsia="Amiri" w:cs="Amiri"/>
          <w:color w:val="111111"/>
          <w:sz w:val="28"/>
          <w:sz w:val="28"/>
          <w:szCs w:val="28"/>
          <w:rtl w:val="true"/>
          <w:lang w:bidi="ar-SA"/>
        </w:rPr>
        <w:t>ابن الوليد بن موسى بن راشد بن سعيد الكلابي</w:t>
      </w:r>
    </w:p>
    <w:p>
      <w:pPr>
        <w:pStyle w:val="BookText"/>
        <w:rPr/>
      </w:pPr>
      <w:r>
        <w:rPr>
          <w:rFonts w:ascii="Amiri" w:hAnsi="Amiri" w:eastAsia="Amiri" w:cs="Amiri"/>
          <w:color w:val="111111"/>
          <w:sz w:val="28"/>
          <w:sz w:val="28"/>
          <w:szCs w:val="28"/>
          <w:rtl w:val="true"/>
          <w:lang w:bidi="ar-SA"/>
        </w:rPr>
        <w:t>ابن أخي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علي الحسن بن علي الأهوازي مولد عمه عبد الوهاب</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318208_73709187"/>
      <w:bookmarkStart w:id="481" w:name="_Toc183"/>
      <w:bookmarkEnd w:id="480"/>
      <w:r>
        <w:rPr/>
        <w:t>4140</w:t>
      </w:r>
      <w:r>
        <w:rPr>
          <w:rtl w:val="true"/>
        </w:rPr>
        <w:t xml:space="preserve"> - </w:t>
      </w:r>
      <w:r>
        <w:rPr>
          <w:rtl w:val="true"/>
        </w:rPr>
        <w:t>عبد العزيز بن محمّد بن سليمان بن بلال بن أبي الدرداء</w:t>
      </w:r>
      <w:bookmarkEnd w:id="481"/>
    </w:p>
    <w:p>
      <w:pPr>
        <w:pStyle w:val="BookText"/>
        <w:rPr/>
      </w:pPr>
      <w:r>
        <w:rPr>
          <w:rFonts w:ascii="Amiri" w:hAnsi="Amiri" w:eastAsia="Amiri" w:cs="Amiri"/>
          <w:color w:val="111111"/>
          <w:sz w:val="28"/>
          <w:sz w:val="28"/>
          <w:szCs w:val="28"/>
          <w:rtl w:val="true"/>
          <w:lang w:bidi="ar-SA"/>
        </w:rPr>
        <w:t>أبو الأصبغ الأنصاري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سعيد بن كثير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محمّد بن سليمان بن بلال بن أبي الدرداء، صاحب رسول اللّه صلى اللّه عليه و سلم، يكنى أبا الأصبغ، من أهل دمشق، قدم مصر، و حدّث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عفير</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318210_73709187"/>
      <w:bookmarkStart w:id="483" w:name="_Toc184"/>
      <w:bookmarkEnd w:id="482"/>
      <w:r>
        <w:rPr/>
        <w:t>4141</w:t>
      </w:r>
      <w:r>
        <w:rPr>
          <w:rtl w:val="true"/>
        </w:rPr>
        <w:t xml:space="preserve"> - </w:t>
      </w:r>
      <w:r>
        <w:rPr>
          <w:rtl w:val="true"/>
        </w:rPr>
        <w:t>عبد العزيز بن محمّد بن عبد العزيز بن أبي كريمة</w:t>
      </w:r>
      <w:bookmarkEnd w:id="483"/>
    </w:p>
    <w:p>
      <w:pPr>
        <w:pStyle w:val="BookText"/>
        <w:rPr/>
      </w:pPr>
      <w:r>
        <w:rPr>
          <w:rFonts w:ascii="Amiri" w:hAnsi="Amiri" w:eastAsia="Amiri" w:cs="Amiri"/>
          <w:color w:val="111111"/>
          <w:sz w:val="28"/>
          <w:sz w:val="28"/>
          <w:szCs w:val="28"/>
          <w:rtl w:val="true"/>
          <w:lang w:bidi="ar-SA"/>
        </w:rPr>
        <w:t>أبو كريمة المؤذن الصّيداوي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نعيم عبد الرّحمن بن قريش الكفروي </w:t>
      </w:r>
      <w:r>
        <w:rPr>
          <w:rStyle w:val="FootnoteAnchor"/>
          <w:rtl w:val="true"/>
        </w:rPr>
        <w:footnoteReference w:id="1767"/>
      </w:r>
      <w:r>
        <w:rPr>
          <w:rFonts w:ascii="Amiri" w:hAnsi="Amiri" w:eastAsia="Amiri" w:cs="Amiri"/>
          <w:color w:val="111111"/>
          <w:sz w:val="28"/>
          <w:sz w:val="28"/>
          <w:szCs w:val="28"/>
          <w:rtl w:val="true"/>
          <w:lang w:bidi="ar-SA"/>
        </w:rPr>
        <w:t xml:space="preserve">،و أبي هاشم إسماعيل بن </w:t>
      </w:r>
      <w:bookmarkStart w:id="484" w:name="pg16713_193855"/>
    </w:p>
    <w:p>
      <w:pPr>
        <w:pStyle w:val="BookText"/>
        <w:rPr/>
      </w:pPr>
      <w:bookmarkEnd w:id="484"/>
      <w:r>
        <w:rPr>
          <w:rFonts w:ascii="Amiri" w:hAnsi="Amiri" w:eastAsia="Amiri" w:cs="Amiri"/>
          <w:color w:val="111111"/>
          <w:sz w:val="28"/>
          <w:sz w:val="28"/>
          <w:szCs w:val="28"/>
          <w:rtl w:val="true"/>
          <w:lang w:bidi="ar-SA"/>
        </w:rPr>
        <w:t>عبد اللّه بن مهرجان البغدادي، و الحسين بن السّميدع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الحسين بن جميع، و أبو أحمد بن محمّد بن أحمد بن جميع، و أبو عمران موسى بن عمران السّلماسي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عبد العزيز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كريمة المؤذن 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عبد الرّحمن بن قريش الهروي، نا محمّد بن عبيد اللّه البغدادي، نا موسى بن محمّد العثماني، نا جرير، عن مغيرة، عن إبراهيم، عن علقمة، عن عبد اللّه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برجل من أمّتي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و ما له من حسنة ترجى له الجنة، فيقول الرب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الجنة، فإنه كان يرحم 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السكن بن جميع عن جده أحمد بن محمّد، عن أبي كريمة المؤذن حكاية</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2318212_73709187"/>
      <w:bookmarkStart w:id="486" w:name="_Toc185"/>
      <w:bookmarkEnd w:id="485"/>
      <w:r>
        <w:rPr/>
        <w:t>4142</w:t>
      </w:r>
      <w:r>
        <w:rPr>
          <w:rtl w:val="true"/>
        </w:rPr>
        <w:t xml:space="preserve"> - </w:t>
      </w:r>
      <w:r>
        <w:rPr>
          <w:rtl w:val="true"/>
        </w:rPr>
        <w:t xml:space="preserve">عبد العزيز بن محمّد بن عمر </w:t>
      </w:r>
      <w:r>
        <w:rPr>
          <w:rtl w:val="true"/>
        </w:rPr>
        <w:t xml:space="preserve">- </w:t>
      </w:r>
      <w:r>
        <w:rPr>
          <w:rtl w:val="true"/>
        </w:rPr>
        <w:t>أو</w:t>
      </w:r>
      <w:r>
        <w:rPr>
          <w:rtl w:val="true"/>
        </w:rPr>
        <w:t xml:space="preserve">: </w:t>
      </w:r>
      <w:r>
        <w:rPr>
          <w:rtl w:val="true"/>
        </w:rPr>
        <w:t xml:space="preserve">عمير </w:t>
      </w:r>
      <w:r>
        <w:rPr>
          <w:rtl w:val="true"/>
        </w:rPr>
        <w:t>-</w:t>
      </w:r>
      <w:bookmarkEnd w:id="486"/>
    </w:p>
    <w:p>
      <w:pPr>
        <w:pStyle w:val="BookText"/>
        <w:rPr/>
      </w:pPr>
      <w:r>
        <w:rPr>
          <w:rFonts w:ascii="Amiri" w:hAnsi="Amiri" w:eastAsia="Amiri" w:cs="Amiri"/>
          <w:color w:val="111111"/>
          <w:sz w:val="28"/>
          <w:sz w:val="28"/>
          <w:szCs w:val="28"/>
          <w:rtl w:val="true"/>
          <w:lang w:bidi="ar-SA"/>
        </w:rPr>
        <w:t>أبو الأصبغ الأسدي</w:t>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أبو بكر بن المقرئ، و أبو سليمان بن زبر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نا أبو الأصبغ عبد العزيز بن محمّد بن عمير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ذكرهم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الصيرفي، أنا أبو طاهر بن محمود، و أبو الفتح منصور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الأصبغ عبد العزيز بن محمّد بن عمر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يخضب بالحمرة، نا هشام بن عمّار، نا مالك، عن الزهري، عن أنس بن مالك</w:t>
      </w:r>
      <w:r>
        <w:rPr>
          <w:rFonts w:eastAsia="Amiri" w:cs="Amiri" w:ascii="Amiri" w:hAnsi="Amiri"/>
          <w:color w:val="111111"/>
          <w:sz w:val="28"/>
          <w:szCs w:val="28"/>
          <w:rtl w:val="true"/>
          <w:lang w:bidi="ar-SA"/>
        </w:rPr>
        <w:t xml:space="preserve">. </w:t>
      </w:r>
      <w:bookmarkStart w:id="487" w:name="pg16713_193856"/>
    </w:p>
    <w:p>
      <w:pPr>
        <w:pStyle w:val="BookText"/>
        <w:rPr/>
      </w:pPr>
      <w:bookmarkEnd w:id="487"/>
      <w:r>
        <w:rPr>
          <w:rFonts w:ascii="Amiri" w:hAnsi="Amiri" w:eastAsia="Amiri" w:cs="Amiri"/>
          <w:color w:val="111111"/>
          <w:sz w:val="28"/>
          <w:sz w:val="28"/>
          <w:szCs w:val="28"/>
          <w:rtl w:val="true"/>
          <w:lang w:bidi="ar-SA"/>
        </w:rPr>
        <w:t>أن النبي صلى اللّه عليه و سلم دخل مكة و على رأسه المغفر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 حديث الصيرفي</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2318214_73709187"/>
      <w:bookmarkStart w:id="489" w:name="_Toc186"/>
      <w:bookmarkEnd w:id="488"/>
      <w:r>
        <w:rPr/>
        <w:t>4143</w:t>
      </w:r>
      <w:r>
        <w:rPr>
          <w:rtl w:val="true"/>
        </w:rPr>
        <w:t xml:space="preserve"> - </w:t>
      </w:r>
      <w:r>
        <w:rPr>
          <w:rtl w:val="true"/>
        </w:rPr>
        <w:t>عبد العزيز بن محمّد بن محمّد بن عاصم</w:t>
      </w:r>
      <w:bookmarkEnd w:id="489"/>
    </w:p>
    <w:p>
      <w:pPr>
        <w:pStyle w:val="BookText"/>
        <w:rPr/>
      </w:pPr>
      <w:r>
        <w:rPr>
          <w:rFonts w:ascii="Amiri" w:hAnsi="Amiri" w:eastAsia="Amiri" w:cs="Amiri"/>
          <w:color w:val="111111"/>
          <w:sz w:val="28"/>
          <w:sz w:val="28"/>
          <w:szCs w:val="28"/>
          <w:rtl w:val="true"/>
          <w:lang w:bidi="ar-SA"/>
        </w:rPr>
        <w:t>ابن رمضان بن علي بن أفلح</w:t>
      </w:r>
    </w:p>
    <w:p>
      <w:pPr>
        <w:pStyle w:val="BookText"/>
        <w:rPr/>
      </w:pPr>
      <w:r>
        <w:rPr>
          <w:rFonts w:ascii="Amiri" w:hAnsi="Amiri" w:eastAsia="Amiri" w:cs="Amiri"/>
          <w:color w:val="111111"/>
          <w:sz w:val="28"/>
          <w:sz w:val="28"/>
          <w:szCs w:val="28"/>
          <w:rtl w:val="true"/>
          <w:lang w:bidi="ar-SA"/>
        </w:rPr>
        <w:t>أبو محمّد بن أبي جعفر بن أبي بكر النّسفي</w:t>
      </w:r>
    </w:p>
    <w:p>
      <w:pPr>
        <w:pStyle w:val="BookText"/>
        <w:rPr/>
      </w:pPr>
      <w:r>
        <w:rPr>
          <w:rFonts w:ascii="Amiri" w:hAnsi="Amiri" w:eastAsia="Amiri" w:cs="Amiri"/>
          <w:color w:val="111111"/>
          <w:sz w:val="28"/>
          <w:sz w:val="28"/>
          <w:szCs w:val="28"/>
          <w:rtl w:val="true"/>
          <w:lang w:bidi="ar-SA"/>
        </w:rPr>
        <w:t xml:space="preserve">النّخشبي القاضي الحافظ‍‌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سمع أبا القاسم عبد الرّحمن بن محمّد بن أحمد بن عمر، و أبا القاسم علي بن محمّد الصّحّاف، و أبا </w:t>
      </w:r>
      <w:r>
        <w:rPr>
          <w:rStyle w:val="FootnoteAnchor"/>
          <w:rtl w:val="true"/>
        </w:rPr>
        <w:footnoteReference w:id="1773"/>
      </w:r>
      <w:r>
        <w:rPr>
          <w:rFonts w:ascii="Amiri" w:hAnsi="Amiri" w:eastAsia="Amiri" w:cs="Amiri"/>
          <w:color w:val="111111"/>
          <w:sz w:val="28"/>
          <w:sz w:val="28"/>
          <w:szCs w:val="28"/>
          <w:rtl w:val="true"/>
          <w:lang w:bidi="ar-SA"/>
        </w:rPr>
        <w:t>طاهر محمّد بن أحمد بن عبد الرحيم الكاتب بأصبهان، و أبا طالب بن غيلان، و أبا محمّد الجوهري، و أبا علي بن المذهب، و أبا الحسين محمّد بن الحسين بن محمّد الحرّاني، و أبا عبد اللّه الصّوري، و أبا منصور محمّد بن محمّد بن عثمان السواق، و أبا محمّد الخلاّل، و 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بن عثمان التّككي، و علي بن أحمد بن الحسن، و أبا عبد اللّه الحسين بن محمّد بن علي الفرضي، و أبا الفرج الحسين بن علي بن عبيد اللّه الطناجيري، و عبد العزيز الأزجي، و أبا طالب محمّد بن الحسين بن بكير، و أبا القاسم علي بن الحسن بن أبي عثمان، و أبا طاهر محمّد بن محمّد بن الحسين بن الصّبّاغ القرشي، و أبا القاسم سعيد بن وهب بن أحمد بن سلمان الدهقان بالكوفة، و أبا نصر أحمد </w:t>
      </w:r>
      <w:r>
        <w:rPr>
          <w:rStyle w:val="FootnoteAnchor"/>
          <w:rtl w:val="true"/>
        </w:rPr>
        <w:footnoteReference w:id="1774"/>
      </w:r>
      <w:r>
        <w:rPr>
          <w:rFonts w:ascii="Amiri" w:hAnsi="Amiri" w:eastAsia="Amiri" w:cs="Amiri"/>
          <w:color w:val="111111"/>
          <w:sz w:val="28"/>
          <w:sz w:val="28"/>
          <w:szCs w:val="28"/>
          <w:rtl w:val="true"/>
          <w:lang w:bidi="ar-SA"/>
        </w:rPr>
        <w:t xml:space="preserve">بن علي بن عبد اللّه الخياط‍‌، و أبا سلمة عبد الصمد بن محمّد بن داود بن محمّد بن زنبور </w:t>
      </w:r>
      <w:r>
        <w:rPr>
          <w:rStyle w:val="FootnoteAnchor"/>
          <w:rtl w:val="true"/>
        </w:rPr>
        <w:footnoteReference w:id="1775"/>
      </w:r>
      <w:r>
        <w:rPr>
          <w:rFonts w:ascii="Amiri" w:hAnsi="Amiri" w:eastAsia="Amiri" w:cs="Amiri"/>
          <w:color w:val="111111"/>
          <w:sz w:val="28"/>
          <w:sz w:val="28"/>
          <w:szCs w:val="28"/>
          <w:rtl w:val="true"/>
          <w:lang w:bidi="ar-SA"/>
        </w:rPr>
        <w:t xml:space="preserve">الأودي الحاكم ببخارى، و أبا العباس جعفر بن محمّد بن المعتز </w:t>
      </w:r>
      <w:r>
        <w:rPr>
          <w:rStyle w:val="FootnoteAnchor"/>
          <w:rtl w:val="true"/>
        </w:rPr>
        <w:footnoteReference w:id="1776"/>
      </w:r>
      <w:r>
        <w:rPr>
          <w:rFonts w:ascii="Amiri" w:hAnsi="Amiri" w:eastAsia="Amiri" w:cs="Amiri"/>
          <w:color w:val="111111"/>
          <w:sz w:val="28"/>
          <w:sz w:val="28"/>
          <w:szCs w:val="28"/>
          <w:rtl w:val="true"/>
          <w:lang w:bidi="ar-SA"/>
        </w:rPr>
        <w:t xml:space="preserve">بن محمّد بن المستغفر بن الفتح بن إدريس المستغفري النّخشبي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القاسم عبيد اللّه </w:t>
      </w:r>
      <w:r>
        <w:rPr>
          <w:rStyle w:val="FootnoteAnchor"/>
          <w:rtl w:val="true"/>
        </w:rPr>
        <w:footnoteReference w:id="1777"/>
      </w:r>
      <w:r>
        <w:rPr>
          <w:rFonts w:ascii="Amiri" w:hAnsi="Amiri" w:eastAsia="Amiri" w:cs="Amiri"/>
          <w:color w:val="111111"/>
          <w:sz w:val="28"/>
          <w:sz w:val="28"/>
          <w:szCs w:val="28"/>
          <w:rtl w:val="true"/>
          <w:lang w:bidi="ar-SA"/>
        </w:rPr>
        <w:t>بن محمّد بن أحمد بن عبيد اللّه بن أبي النصر السّجستاني ببلخ و جماعة سواهم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و حدّث بها، و انتقى على بعض شيوخها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عبد العزيز الكتّاني، و أبو القاسم بن أبي العلاء، و سهل بن بشر، و نجاء بن أحمد، و أبو بكر الخطيب، و أبو المعين ميمون بن محمّد بن المعتمر بن ميمون النّسفي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أبو محمّد عبد العزيز بن محمّد بن محمّد بن عاصم النّخشبي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القاسم عبيد اللّه بن محمّد بن أحمد بن عبد اللّه </w:t>
      </w:r>
      <w:r>
        <w:rPr>
          <w:rStyle w:val="FootnoteAnchor"/>
          <w:rtl w:val="true"/>
        </w:rPr>
        <w:footnoteReference w:id="1779"/>
      </w:r>
      <w:r>
        <w:rPr>
          <w:rFonts w:ascii="Amiri" w:hAnsi="Amiri" w:eastAsia="Amiri" w:cs="Amiri"/>
          <w:color w:val="111111"/>
          <w:sz w:val="28"/>
          <w:sz w:val="28"/>
          <w:szCs w:val="28"/>
          <w:rtl w:val="true"/>
          <w:lang w:bidi="ar-SA"/>
        </w:rPr>
        <w:t xml:space="preserve">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ببلخ، قراءة عليه 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أبو الحسين أحمد بن حمدان بن يوسف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الحسين اليامياني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ببلخ سنة ثلاث و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مكي بن إبراهيم،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الزهري، عن عروة، عن عائشة، و يحيى بن سعيد، عن عمرة،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يقطع يد السارق في ربع دينار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أيضا، نا عبد العزيز، نا أبو محمّد النّخشبي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جعفر بن محمّد بن المعتز بن محمّد بن المستغفر بن الفتح بن إدريس النّخشبي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عليه رحمه اللّه أنا القاضي أبو سعيد الخليل بن أحمد بن محمّد بن الخليل، نا أبو عبد اللّه محمّد بن معاذ بن فهد النهاوندي،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مائة و عشرون سنة </w:t>
      </w:r>
      <w:r>
        <w:rPr>
          <w:rStyle w:val="FootnoteAnchor"/>
          <w:rtl w:val="true"/>
        </w:rPr>
        <w:footnoteReference w:id="1780"/>
      </w:r>
      <w:r>
        <w:rPr>
          <w:rFonts w:ascii="Amiri" w:hAnsi="Amiri" w:eastAsia="Amiri" w:cs="Amiri"/>
          <w:color w:val="111111"/>
          <w:sz w:val="28"/>
          <w:sz w:val="28"/>
          <w:szCs w:val="28"/>
          <w:rtl w:val="true"/>
          <w:lang w:bidi="ar-SA"/>
        </w:rPr>
        <w:t xml:space="preserve">،و قد كتبت الحديث، و لحقت أبا الوليد الطّيالسي و القعنبي و جماعة من نظرائهم، ثم ذكر أنه تصوّف، و دفن الحديث الذي كتبه أول مرة، ثم كتب الحديث بعد ذلك، و ذكر أنه حفظ‍‌ من الحديث الأوّل حديثا واحدا، و هو ما حدثنا به نا محمّد بن المنهال الضرير، نا يزيد بن زريع، نا روح بن القاسم، عن سهيل </w:t>
      </w:r>
      <w:r>
        <w:rPr>
          <w:rStyle w:val="FootnoteAnchor"/>
          <w:rtl w:val="true"/>
        </w:rPr>
        <w:footnoteReference w:id="1781"/>
      </w:r>
      <w:r>
        <w:rPr>
          <w:rFonts w:ascii="Amiri" w:hAnsi="Amiri" w:eastAsia="Amiri" w:cs="Amiri"/>
          <w:color w:val="111111"/>
          <w:sz w:val="28"/>
          <w:sz w:val="28"/>
          <w:szCs w:val="28"/>
          <w:rtl w:val="true"/>
          <w:lang w:bidi="ar-SA"/>
        </w:rPr>
        <w:t>بن أبي صالح،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يمين ملائكة السماء و الذي زين الرجال باللحى و النساء بالذوائب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حديث منكر جدا، و إن كان موقوفا، فأوّلت </w:t>
      </w:r>
      <w:r>
        <w:rPr>
          <w:rStyle w:val="FootnoteAnchor"/>
          <w:rtl w:val="true"/>
        </w:rPr>
        <w:footnoteReference w:id="1782"/>
      </w:r>
      <w:r>
        <w:rPr>
          <w:rFonts w:ascii="Amiri" w:hAnsi="Amiri" w:eastAsia="Amiri" w:cs="Amiri"/>
          <w:color w:val="111111"/>
          <w:sz w:val="28"/>
          <w:sz w:val="28"/>
          <w:szCs w:val="28"/>
          <w:rtl w:val="true"/>
          <w:lang w:bidi="ar-SA"/>
        </w:rPr>
        <w:t>النهاوندي نسيه فيما نسي، فإنه لا أصل له من حديث محمّد بن المنهال، و اللّه أعلم</w:t>
      </w:r>
      <w:r>
        <w:rPr>
          <w:rFonts w:eastAsia="Amiri" w:cs="Amiri" w:ascii="Amiri" w:hAnsi="Amiri"/>
          <w:color w:val="111111"/>
          <w:sz w:val="28"/>
          <w:szCs w:val="28"/>
          <w:rtl w:val="true"/>
          <w:lang w:bidi="ar-SA"/>
        </w:rPr>
        <w:t xml:space="preserve">. </w:t>
      </w:r>
      <w:bookmarkStart w:id="490" w:name="pg16713_193858"/>
    </w:p>
    <w:p>
      <w:pPr>
        <w:pStyle w:val="BookText"/>
        <w:rPr/>
      </w:pPr>
      <w:bookmarkEnd w:id="490"/>
      <w:r>
        <w:rPr>
          <w:rFonts w:ascii="Amiri" w:hAnsi="Amiri" w:eastAsia="Amiri" w:cs="Amiri"/>
          <w:color w:val="111111"/>
          <w:sz w:val="28"/>
          <w:sz w:val="28"/>
          <w:szCs w:val="28"/>
          <w:rtl w:val="true"/>
          <w:lang w:bidi="ar-SA"/>
        </w:rPr>
        <w:t xml:space="preserve">كتب إليّ‌ أبو الحسن عبد الغافر بن إسماعيل الفارسي، يخبرني في تذييله تاريخ نيسابور قال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محمّد بن محمّد بن عاصم النّخشبي الحافظ‍‌ أبو محمّد رجل فاضل، نبيل، محدّث، حافظ‍‌ يجمع و يذاكر، سمع الحديث </w:t>
      </w:r>
      <w:r>
        <w:rPr>
          <w:rStyle w:val="FootnoteAnchor"/>
          <w:rtl w:val="true"/>
        </w:rPr>
        <w:footnoteReference w:id="1784"/>
      </w:r>
      <w:r>
        <w:rPr>
          <w:rFonts w:ascii="Amiri" w:hAnsi="Amiri" w:eastAsia="Amiri" w:cs="Amiri"/>
          <w:color w:val="111111"/>
          <w:sz w:val="28"/>
          <w:sz w:val="28"/>
          <w:szCs w:val="28"/>
          <w:rtl w:val="true"/>
          <w:lang w:bidi="ar-SA"/>
        </w:rPr>
        <w:t xml:space="preserve">الكثير بالبلاد، و حصل النسخ </w:t>
      </w:r>
      <w:r>
        <w:rPr>
          <w:rStyle w:val="FootnoteAnchor"/>
          <w:rtl w:val="true"/>
        </w:rPr>
        <w:footnoteReference w:id="1785"/>
      </w:r>
      <w:r>
        <w:rPr>
          <w:rFonts w:ascii="Amiri" w:hAnsi="Amiri" w:eastAsia="Amiri" w:cs="Amiri"/>
          <w:color w:val="111111"/>
          <w:sz w:val="28"/>
          <w:sz w:val="28"/>
          <w:szCs w:val="28"/>
          <w:rtl w:val="true"/>
          <w:lang w:bidi="ar-SA"/>
        </w:rPr>
        <w:t>، و كان ثقة ورعا مجتهدا، طاف في البلاد و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قال لي شيخنا أبو الفرج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محمّد النّخشبي توفي بنيسابور سنة اثنتين و أربعين و أربعمائة على ما بلغه، و سألته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وهم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حدثني عمر بن عبد الكريم الدّهستاني،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ببغداد بعض أصحابنا يخبر بوفاة عبد العزيز بن محمّد النّخشبي العاصمي الحافظ‍‌ بسمرقند في آخر سنة ست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إبراهيم بن الفضل بن إبراهيم البئّار، أنا أبو عبد اللّه الحسين بن محمّد الكتبي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خمسين و أربعمائة ورد الخبر بوفاة عبد العزيز النّخشبي الحافظ‍‌ بنخشب في ربيع الأول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2318216_73709187"/>
      <w:bookmarkStart w:id="492" w:name="_Toc187"/>
      <w:bookmarkEnd w:id="491"/>
      <w:r>
        <w:rPr/>
        <w:t>4144</w:t>
      </w:r>
      <w:r>
        <w:rPr>
          <w:rtl w:val="true"/>
        </w:rPr>
        <w:t xml:space="preserve"> - </w:t>
      </w:r>
      <w:r>
        <w:rPr>
          <w:rtl w:val="true"/>
        </w:rPr>
        <w:t>عبد العزيز بن محمّد بن مختار</w:t>
      </w:r>
      <w:bookmarkEnd w:id="49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عاصم الأنطاكي</w:t>
      </w:r>
      <w:r>
        <w:rPr>
          <w:rFonts w:eastAsia="Amiri" w:cs="Amiri" w:ascii="Amiri" w:hAnsi="Amiri"/>
          <w:color w:val="111111"/>
          <w:sz w:val="28"/>
          <w:szCs w:val="28"/>
          <w:rtl w:val="true"/>
          <w:lang w:bidi="ar-SA"/>
        </w:rPr>
        <w:t xml:space="preserve">. </w:t>
      </w:r>
      <w:bookmarkStart w:id="493" w:name="pg16713_193859"/>
    </w:p>
    <w:p>
      <w:pPr>
        <w:pStyle w:val="BookText"/>
        <w:rPr/>
      </w:pPr>
      <w:bookmarkEnd w:id="493"/>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بن الحسن بن متّويه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العساف محمّد بن الحسن بن محمّد العلوي الأصبهاني </w:t>
      </w:r>
      <w:r>
        <w:rPr>
          <w:rStyle w:val="FootnoteAnchor"/>
          <w:rtl w:val="true"/>
        </w:rPr>
        <w:footnoteReference w:id="1788"/>
      </w:r>
      <w:r>
        <w:rPr>
          <w:rFonts w:ascii="Amiri" w:hAnsi="Amiri" w:eastAsia="Amiri" w:cs="Amiri"/>
          <w:color w:val="111111"/>
          <w:sz w:val="28"/>
          <w:sz w:val="28"/>
          <w:szCs w:val="28"/>
          <w:rtl w:val="true"/>
          <w:lang w:bidi="ar-SA"/>
        </w:rPr>
        <w:t>،أنا أبو سعيد عبد الرّحمن بن أحمد بن عمر بن يزيد الصفار، نا جدي أبو بكر عبد اللّه بن أحمد بن القاسم، نا إبراهيم بن محمّد بن الحسن بن نصر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عبد العزيز بن </w:t>
      </w:r>
      <w:r>
        <w:rPr>
          <w:rStyle w:val="FootnoteAnchor"/>
          <w:rtl w:val="true"/>
        </w:rPr>
        <w:footnoteReference w:id="1789"/>
      </w:r>
      <w:r>
        <w:rPr>
          <w:rFonts w:ascii="Amiri" w:hAnsi="Amiri" w:eastAsia="Amiri" w:cs="Amiri"/>
          <w:color w:val="111111"/>
          <w:sz w:val="28"/>
          <w:sz w:val="28"/>
          <w:szCs w:val="28"/>
          <w:rtl w:val="true"/>
          <w:lang w:bidi="ar-SA"/>
        </w:rPr>
        <w:t>محمّد بن مختار الدمشقي، عن أحمد بن عاصم الأنطاكي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هذا الوعيد، وجد في 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أبي، نا إبراهيم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العزيز بن محمّد، عن أبي عبد اللّه الأنطاكي،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الحكماء نظروا إلى الدنيا بعين العلى إذ صح عندهم أن شهوات الدنيا تفسد عليهم حكمتهم، و نظروا إلى الآخرة بأعين قلوبهم فصيّروا </w:t>
      </w:r>
      <w:r>
        <w:rPr>
          <w:rStyle w:val="FootnoteAnchor"/>
          <w:rtl w:val="true"/>
        </w:rPr>
        <w:footnoteReference w:id="1790"/>
      </w:r>
      <w:r>
        <w:rPr>
          <w:rFonts w:ascii="Amiri" w:hAnsi="Amiri" w:eastAsia="Amiri" w:cs="Amiri"/>
          <w:color w:val="111111"/>
          <w:sz w:val="28"/>
          <w:sz w:val="28"/>
          <w:szCs w:val="28"/>
          <w:rtl w:val="true"/>
          <w:lang w:bidi="ar-SA"/>
        </w:rPr>
        <w:t xml:space="preserve">الدنيا عندهم معبرا، يجوزون عليها </w:t>
      </w:r>
      <w:r>
        <w:rPr>
          <w:rStyle w:val="FootnoteAnchor"/>
          <w:rtl w:val="true"/>
        </w:rPr>
        <w:footnoteReference w:id="1791"/>
      </w:r>
      <w:r>
        <w:rPr>
          <w:rFonts w:ascii="Amiri" w:hAnsi="Amiri" w:eastAsia="Amiri" w:cs="Amiri"/>
          <w:color w:val="111111"/>
          <w:sz w:val="28"/>
          <w:sz w:val="28"/>
          <w:szCs w:val="28"/>
          <w:rtl w:val="true"/>
          <w:lang w:bidi="ar-SA"/>
        </w:rPr>
        <w:t>،لا حاجة لهم في الإقامة فيها، و الآخرة منزلا لا يريدون بها بدلا، و لا عنها حولا، فسرحت أرواحهم في ملكوت السماء، و اتّخذوا المكروه في جنب اللّه تعالى جنة، همومهم في قلوبهم، و قلوبهم عند ربهم؛ نظروا بأعين القلوب، و استرجحوا دلالات العقول على جلب الهوى، نظروا بأعين الوجوه إلى الدنيا، فاعتبروا، و انزجروا فاستصغروا ما أحاطت به أعين الوجوه من الدنيا، و استعظموا ما أحاطت به أعين القلوب من ملك الآخرة</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2318218_73709187"/>
      <w:bookmarkStart w:id="495" w:name="_Toc188"/>
      <w:bookmarkEnd w:id="494"/>
      <w:r>
        <w:rPr/>
        <w:t>4145</w:t>
      </w:r>
      <w:r>
        <w:rPr>
          <w:rtl w:val="true"/>
        </w:rPr>
        <w:t xml:space="preserve"> - </w:t>
      </w:r>
      <w:r>
        <w:rPr>
          <w:rtl w:val="true"/>
        </w:rPr>
        <w:t>عبد العزيز بن محمّد الدمشقي</w:t>
      </w:r>
      <w:bookmarkEnd w:id="495"/>
    </w:p>
    <w:p>
      <w:pPr>
        <w:pStyle w:val="BookText"/>
        <w:rPr/>
      </w:pPr>
      <w:r>
        <w:rPr>
          <w:rFonts w:ascii="Amiri" w:hAnsi="Amiri" w:eastAsia="Amiri" w:cs="Amiri"/>
          <w:color w:val="111111"/>
          <w:sz w:val="28"/>
          <w:sz w:val="28"/>
          <w:szCs w:val="28"/>
          <w:rtl w:val="true"/>
          <w:lang w:bidi="ar-SA"/>
        </w:rPr>
        <w:t>حدّث عن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حديثه الحسين بن الحكم القطربلي، عن أحمد بن إسحاق الخزاعي قاله أبو عبد اللّه بن منده فيما حكاه أبو الفضل المقدسي عنه</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318220_73709187"/>
      <w:bookmarkStart w:id="497" w:name="_Toc189"/>
      <w:bookmarkEnd w:id="496"/>
      <w:r>
        <w:rPr/>
        <w:t>4146</w:t>
      </w:r>
      <w:r>
        <w:rPr>
          <w:rtl w:val="true"/>
        </w:rPr>
        <w:t xml:space="preserve"> - </w:t>
      </w:r>
      <w:r>
        <w:rPr>
          <w:rtl w:val="true"/>
        </w:rPr>
        <w:t>عبد العزيز بن مروان بن الحكم بن أبي العاصي</w:t>
      </w:r>
      <w:bookmarkEnd w:id="497"/>
    </w:p>
    <w:p>
      <w:pPr>
        <w:pStyle w:val="BookText"/>
        <w:rPr/>
      </w:pPr>
      <w:r>
        <w:rPr>
          <w:rFonts w:ascii="Amiri" w:hAnsi="Amiri" w:eastAsia="Amiri" w:cs="Amiri"/>
          <w:color w:val="111111"/>
          <w:sz w:val="28"/>
          <w:sz w:val="28"/>
          <w:szCs w:val="28"/>
          <w:rtl w:val="true"/>
          <w:lang w:bidi="ar-SA"/>
        </w:rPr>
        <w:t>ابن أمية بن عبد شمس بن عبد مناف</w:t>
      </w:r>
    </w:p>
    <w:p>
      <w:pPr>
        <w:pStyle w:val="BookText"/>
        <w:rPr/>
      </w:pPr>
      <w:r>
        <w:rPr>
          <w:rFonts w:ascii="Amiri" w:hAnsi="Amiri" w:eastAsia="Amiri" w:cs="Amiri"/>
          <w:color w:val="111111"/>
          <w:sz w:val="28"/>
          <w:sz w:val="28"/>
          <w:szCs w:val="28"/>
          <w:rtl w:val="true"/>
          <w:lang w:bidi="ar-SA"/>
        </w:rPr>
        <w:t xml:space="preserve">أبو الأصبغ الأموي </w:t>
      </w:r>
      <w:r>
        <w:rPr>
          <w:rStyle w:val="FootnoteAnchor"/>
          <w:rtl w:val="true"/>
        </w:rPr>
        <w:footnoteReference w:id="179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 من المدينة، و ولاه أبوه مصر و جعله وليّ‌ عهد بعد أخيه عبد الملك، و دخل دمشق </w:t>
      </w:r>
    </w:p>
    <w:p>
      <w:pPr>
        <w:pStyle w:val="BookText"/>
        <w:rPr/>
      </w:pPr>
      <w:r>
        <w:rPr>
          <w:rFonts w:ascii="Amiri" w:hAnsi="Amiri" w:eastAsia="Amiri" w:cs="Amiri"/>
          <w:color w:val="111111"/>
          <w:sz w:val="28"/>
          <w:sz w:val="28"/>
          <w:szCs w:val="28"/>
          <w:rtl w:val="true"/>
          <w:lang w:bidi="ar-SA"/>
        </w:rPr>
        <w:t>غير مرة، و شهد قتل عمرو بن سعيد بن العاصي بدمشق، و كانت داره بدمشق اللاصقة للجامع التي هي اليوم دار الصوفية، و كانت بعده لابنه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هريرة، و عقبة بن عامر، و ابن الزّبير، و أبيه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عمر بن عبد العزيز، و الزهري، و علي بن رباح اللّخمي، و كثير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أحمد بن محمّد بن بيان الرّزّاز، أنا أبو القاسم بن بشران، أنا أبو محمّد عبد اللّه بن محمّد بن إسحاق الفاكهي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يحيى عبد اللّه بن أحمد بن زكريا بن الحارث بن أبي مسرّة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سعد محمّد بن عبد الرّحمن، أنا الحاكم أبو القاسم بسر بن محمّد بن محمّد بن ياسين، أنا محمّد بن إسحاق بن خزيمة، نا بكر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المقرئ، نا موسى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عبد العزيز بن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ما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w:t>
      </w:r>
      <w:r>
        <w:rPr>
          <w:rStyle w:val="FootnoteAnchor"/>
          <w:rtl w:val="true"/>
        </w:rPr>
        <w:footnoteReference w:id="1794"/>
      </w:r>
      <w:r>
        <w:rPr>
          <w:rFonts w:ascii="IRNazanin" w:hAnsi="IRNazanin" w:eastAsia="IRNazanin"/>
          <w:color w:val="111111"/>
          <w:sz w:val="28"/>
          <w:sz w:val="28"/>
          <w:szCs w:val="28"/>
          <w:rtl w:val="true"/>
          <w:lang w:bidi="fa-IR"/>
        </w:rPr>
        <w:t>هالع، و جبن خالع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ابن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الرجل شح هالع أو جبن خالع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الحسن بن الآبنوسي، أنا أبو إسحاق إبراهيم بن محمّد بن الفتح الجلي، نا أبو يوسف محمّد بن سفيان بن موسى المصّيصي، نا سعيد بن رحمة بن نعيم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عن موسى بن عليّ‌ </w:t>
      </w:r>
      <w:r>
        <w:rPr>
          <w:rStyle w:val="FootnoteAnchor"/>
          <w:rtl w:val="true"/>
        </w:rPr>
        <w:footnoteReference w:id="1795"/>
      </w:r>
      <w:r>
        <w:rPr>
          <w:rFonts w:ascii="IRNazanin" w:hAnsi="IRNazanin" w:eastAsia="IRNazanin"/>
          <w:color w:val="111111"/>
          <w:sz w:val="28"/>
          <w:sz w:val="28"/>
          <w:szCs w:val="28"/>
          <w:rtl w:val="true"/>
          <w:lang w:bidi="fa-IR"/>
        </w:rPr>
        <w:t>بن رباح، قال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يحدّث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ما في الرجل شحّ‌ هالع، و جبن خالع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قال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مروان بن الحكم بن أبي العاص، أمّه ليلى بنت زبّان بن الأصبغ بن عمرو بن ثعلبة بن حصن بن ضمضم بن الحارث بن عدي بن جناب </w:t>
      </w:r>
      <w:r>
        <w:rPr>
          <w:rStyle w:val="FootnoteAnchor"/>
          <w:rtl w:val="true"/>
        </w:rPr>
        <w:footnoteReference w:id="1797"/>
      </w:r>
      <w:r>
        <w:rPr>
          <w:rFonts w:ascii="Amiri" w:hAnsi="Amiri" w:eastAsia="Amiri" w:cs="Amiri"/>
          <w:color w:val="111111"/>
          <w:sz w:val="28"/>
          <w:sz w:val="28"/>
          <w:szCs w:val="28"/>
          <w:rtl w:val="true"/>
          <w:lang w:bidi="ar-SA"/>
        </w:rPr>
        <w:t>بن عبد اللّه بن كنانة بن بكر بن عوف بن عذرة بن كلب بن وبرة، و يكنى أبا الأصبغ، توفي سنة اثنتين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w:t>
      </w:r>
      <w:r>
        <w:rPr>
          <w:rStyle w:val="FootnoteAnchor"/>
          <w:rtl w:val="true"/>
        </w:rPr>
        <w:footnoteReference w:id="1798"/>
      </w:r>
      <w:r>
        <w:rPr>
          <w:rFonts w:ascii="Amiri" w:hAnsi="Amiri" w:eastAsia="Amiri" w:cs="Amiri"/>
          <w:color w:val="111111"/>
          <w:sz w:val="28"/>
          <w:sz w:val="28"/>
          <w:szCs w:val="28"/>
          <w:rtl w:val="true"/>
          <w:lang w:bidi="ar-SA"/>
        </w:rPr>
        <w:t xml:space="preserve">،نا أحمد بن سليمان، نا الزبير بن بكّار قال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مروان بن الحكم عبد العزيز بن مروان، و ولي مصر، و مات بها قبل عبد الملك، و كان ولي العهد بعد عبد الملك، و في ذلك يقول عبيد اللّه 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يلتفت الناس حول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عمود البريّة انهدما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و له أيضا يقول كثيّر بن أبي جمعة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قليل الألايا حافظ‍‌ ليمينه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w:t>
      </w:r>
      <w:r>
        <w:rPr>
          <w:rStyle w:val="FootnoteAnchor"/>
          <w:rtl w:val="true"/>
        </w:rPr>
        <w:footnoteReference w:id="1802"/>
      </w:r>
      <w:r>
        <w:rPr>
          <w:rFonts w:ascii="Amiri" w:hAnsi="Amiri" w:eastAsia="Amiri" w:cs="Amiri"/>
          <w:color w:val="111111"/>
          <w:sz w:val="28"/>
          <w:sz w:val="28"/>
          <w:szCs w:val="28"/>
          <w:rtl w:val="true"/>
          <w:lang w:bidi="ar-SA"/>
        </w:rPr>
        <w:t>منه الأليّة برّت</w:t>
      </w:r>
    </w:p>
    <w:p>
      <w:pPr>
        <w:pStyle w:val="BookText"/>
        <w:rPr/>
      </w:pPr>
      <w:r>
        <w:rPr>
          <w:rFonts w:ascii="Amiri" w:hAnsi="Amiri" w:eastAsia="Amiri" w:cs="Amiri"/>
          <w:color w:val="111111"/>
          <w:sz w:val="28"/>
          <w:sz w:val="28"/>
          <w:szCs w:val="28"/>
          <w:rtl w:val="true"/>
          <w:lang w:bidi="ar-SA"/>
        </w:rPr>
        <w:t xml:space="preserve">إذا لليث منه العريكة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فرغت منه الصفات اسهرت</w:t>
      </w:r>
    </w:p>
    <w:p>
      <w:pPr>
        <w:pStyle w:val="BookText"/>
        <w:rPr/>
      </w:pPr>
      <w:r>
        <w:rPr>
          <w:rFonts w:ascii="Amiri" w:hAnsi="Amiri" w:eastAsia="Amiri" w:cs="Amiri"/>
          <w:color w:val="111111"/>
          <w:sz w:val="28"/>
          <w:sz w:val="28"/>
          <w:szCs w:val="28"/>
          <w:rtl w:val="true"/>
          <w:lang w:bidi="ar-SA"/>
        </w:rPr>
        <w:t xml:space="preserve">حليم رزين </w:t>
      </w:r>
      <w:r>
        <w:rPr>
          <w:rStyle w:val="FootnoteAnchor"/>
          <w:rtl w:val="true"/>
        </w:rPr>
        <w:footnoteReference w:id="1803"/>
      </w:r>
      <w:r>
        <w:rPr>
          <w:rFonts w:ascii="Amiri" w:hAnsi="Amiri" w:eastAsia="Amiri" w:cs="Amiri"/>
          <w:color w:val="111111"/>
          <w:sz w:val="28"/>
          <w:sz w:val="28"/>
          <w:szCs w:val="28"/>
          <w:rtl w:val="true"/>
          <w:lang w:bidi="ar-SA"/>
        </w:rPr>
        <w:t xml:space="preserve">ذو أناة و أربة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إذا ما كفّة الحبل جرّت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متين القوى لا هي القوم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وحشية القوم فرت </w:t>
      </w:r>
    </w:p>
    <w:p>
      <w:pPr>
        <w:pStyle w:val="BookText"/>
        <w:rPr/>
      </w:pPr>
      <w:r>
        <w:rPr>
          <w:rFonts w:ascii="Amiri" w:hAnsi="Amiri" w:eastAsia="Amiri" w:cs="Amiri"/>
          <w:color w:val="111111"/>
          <w:sz w:val="28"/>
          <w:sz w:val="28"/>
          <w:szCs w:val="28"/>
          <w:rtl w:val="true"/>
          <w:lang w:bidi="ar-SA"/>
        </w:rPr>
        <w:t xml:space="preserve">و قال أيضا له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ابن ليلى في مواطن قد خلت </w:t>
      </w:r>
      <w:r>
        <w:rPr>
          <w:rStyle w:val="FootnoteAnchor"/>
          <w:rtl w:val="true"/>
        </w:rPr>
        <w:footnoteReference w:id="1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بها ذا الحلم حلما حضورها</w:t>
      </w:r>
    </w:p>
    <w:p>
      <w:pPr>
        <w:pStyle w:val="BookText"/>
        <w:rPr/>
      </w:pPr>
      <w:r>
        <w:rPr>
          <w:rFonts w:ascii="IRNazanin" w:hAnsi="IRNazanin" w:eastAsia="IRNazanin"/>
          <w:color w:val="111111"/>
          <w:sz w:val="28"/>
          <w:sz w:val="28"/>
          <w:szCs w:val="28"/>
          <w:rtl w:val="true"/>
          <w:lang w:bidi="fa-IR"/>
        </w:rPr>
        <w:t xml:space="preserve">فلا هاجرات القوم </w:t>
      </w:r>
      <w:r>
        <w:rPr>
          <w:rStyle w:val="FootnoteAnchor"/>
          <w:rtl w:val="true"/>
        </w:rPr>
        <w:footnoteReference w:id="1806"/>
      </w:r>
      <w:r>
        <w:rPr>
          <w:rFonts w:ascii="Amiri" w:hAnsi="Amiri" w:eastAsia="Amiri" w:cs="Amiri"/>
          <w:color w:val="111111"/>
          <w:sz w:val="28"/>
          <w:sz w:val="28"/>
          <w:szCs w:val="28"/>
          <w:rtl w:val="true"/>
          <w:lang w:bidi="ar-SA"/>
        </w:rPr>
        <w:t xml:space="preserve">يؤثرن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كلمات النّصح مقصى مشيرها</w:t>
      </w:r>
    </w:p>
    <w:p>
      <w:pPr>
        <w:pStyle w:val="BookText"/>
        <w:rPr/>
      </w:pPr>
      <w:r>
        <w:rPr>
          <w:rFonts w:ascii="Amiri" w:hAnsi="Amiri" w:eastAsia="Amiri" w:cs="Amiri"/>
          <w:color w:val="111111"/>
          <w:sz w:val="28"/>
          <w:sz w:val="28"/>
          <w:szCs w:val="28"/>
          <w:rtl w:val="true"/>
          <w:lang w:bidi="ar-SA"/>
        </w:rPr>
        <w:t xml:space="preserve">ترى القوم يخفون المواعظ‍‌ </w:t>
      </w:r>
      <w:r>
        <w:rPr>
          <w:rStyle w:val="FootnoteAnchor"/>
          <w:rtl w:val="true"/>
        </w:rPr>
        <w:footnoteReference w:id="1807"/>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ينذرهم </w:t>
      </w:r>
      <w:r>
        <w:rPr>
          <w:rStyle w:val="FootnoteAnchor"/>
          <w:rtl w:val="true"/>
        </w:rPr>
        <w:footnoteReference w:id="1808"/>
      </w:r>
      <w:r>
        <w:rPr>
          <w:rFonts w:ascii="Amiri" w:hAnsi="Amiri" w:eastAsia="Amiri" w:cs="Amiri"/>
          <w:color w:val="111111"/>
          <w:sz w:val="28"/>
          <w:sz w:val="28"/>
          <w:szCs w:val="28"/>
          <w:rtl w:val="true"/>
          <w:lang w:bidi="ar-SA"/>
        </w:rPr>
        <w:t>عور الكلام نذيرها</w:t>
      </w:r>
    </w:p>
    <w:p>
      <w:pPr>
        <w:pStyle w:val="BookText"/>
        <w:rPr/>
      </w:pPr>
      <w:r>
        <w:rPr>
          <w:rFonts w:ascii="Amiri" w:hAnsi="Amiri" w:eastAsia="Amiri" w:cs="Amiri"/>
          <w:color w:val="111111"/>
          <w:sz w:val="28"/>
          <w:sz w:val="28"/>
          <w:szCs w:val="28"/>
          <w:rtl w:val="true"/>
          <w:lang w:bidi="ar-SA"/>
        </w:rPr>
        <w:t xml:space="preserve">و إنّي لآتي قبره فمسلّم </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يكلم </w:t>
      </w:r>
      <w:r>
        <w:rPr>
          <w:rStyle w:val="FootnoteAnchor"/>
          <w:rtl w:val="true"/>
        </w:rPr>
        <w:footnoteReference w:id="1810"/>
      </w:r>
      <w:r>
        <w:rPr>
          <w:rFonts w:ascii="Amiri" w:hAnsi="Amiri" w:eastAsia="Amiri" w:cs="Amiri"/>
          <w:color w:val="111111"/>
          <w:sz w:val="28"/>
          <w:sz w:val="28"/>
          <w:szCs w:val="28"/>
          <w:rtl w:val="true"/>
          <w:lang w:bidi="ar-SA"/>
        </w:rPr>
        <w:t>حفرة من يزورها</w:t>
      </w:r>
    </w:p>
    <w:p>
      <w:pPr>
        <w:pStyle w:val="BookText"/>
        <w:rPr/>
      </w:pPr>
      <w:r>
        <w:rPr>
          <w:rFonts w:ascii="Amiri" w:hAnsi="Amiri" w:eastAsia="Amiri" w:cs="Amiri"/>
          <w:color w:val="111111"/>
          <w:sz w:val="28"/>
          <w:sz w:val="28"/>
          <w:szCs w:val="28"/>
          <w:rtl w:val="true"/>
          <w:lang w:bidi="ar-SA"/>
        </w:rPr>
        <w:t>و أم عثمان بنت مروان تزوّجها عبد الملك بن الحارث بن الحكم،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زبّان بن الأصبغ </w:t>
      </w:r>
      <w:r>
        <w:rPr>
          <w:rStyle w:val="FootnoteAnchor"/>
          <w:rtl w:val="true"/>
        </w:rPr>
        <w:footnoteReference w:id="1811"/>
      </w:r>
      <w:r>
        <w:rPr>
          <w:rFonts w:ascii="Amiri" w:hAnsi="Amiri" w:eastAsia="Amiri" w:cs="Amiri"/>
          <w:color w:val="111111"/>
          <w:sz w:val="28"/>
          <w:sz w:val="28"/>
          <w:szCs w:val="28"/>
          <w:rtl w:val="true"/>
          <w:lang w:bidi="ar-SA"/>
        </w:rPr>
        <w:t xml:space="preserve">بن عمرو بن ثعلبة بن الحارث بن حصن بن ضمضم بن عدي بن جناب </w:t>
      </w:r>
      <w:r>
        <w:rPr>
          <w:rStyle w:val="FootnoteAnchor"/>
          <w:rtl w:val="true"/>
        </w:rPr>
        <w:footnoteReference w:id="1812"/>
      </w:r>
      <w:r>
        <w:rPr>
          <w:rFonts w:ascii="Amiri" w:hAnsi="Amiri" w:eastAsia="Amiri" w:cs="Amiri"/>
          <w:color w:val="111111"/>
          <w:sz w:val="28"/>
          <w:sz w:val="28"/>
          <w:szCs w:val="28"/>
          <w:rtl w:val="true"/>
          <w:lang w:bidi="ar-SA"/>
        </w:rPr>
        <w:t>بن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مروان، روى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ولد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من الكلبية 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عبد العزيز بن مروان أبو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بن يوسف، أنا أحمد بن محمّد بن عمر، نا أبو بكر بن أبي الدنيا </w:t>
      </w:r>
      <w:r>
        <w:rPr>
          <w:rStyle w:val="FootnoteAnchor"/>
          <w:rtl w:val="true"/>
        </w:rPr>
        <w:footnoteReference w:id="1813"/>
      </w:r>
      <w:r>
        <w:rPr>
          <w:rFonts w:ascii="IRNazanin" w:hAnsi="IRNazanin" w:eastAsia="IRNazanin"/>
          <w:color w:val="111111"/>
          <w:sz w:val="28"/>
          <w:sz w:val="28"/>
          <w:szCs w:val="28"/>
          <w:rtl w:val="true"/>
          <w:lang w:bidi="fa-IR"/>
        </w:rPr>
        <w:t>،نا محمّد بن سعد 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مروان بن الحكم، يكنى أبا الأصبغ، </w:t>
      </w:r>
    </w:p>
    <w:p>
      <w:pPr>
        <w:pStyle w:val="BookText"/>
        <w:rPr/>
      </w:pPr>
      <w:r>
        <w:rPr>
          <w:rFonts w:ascii="Amiri" w:hAnsi="Amiri" w:eastAsia="Amiri" w:cs="Amiri"/>
          <w:color w:val="111111"/>
          <w:sz w:val="28"/>
          <w:sz w:val="28"/>
          <w:szCs w:val="28"/>
          <w:rtl w:val="true"/>
          <w:lang w:bidi="ar-SA"/>
        </w:rPr>
        <w:t>و هو أبو عمر بن عبد العزيز، سمع أبا هريرة، و مات بمصر قبل وفاة عبد الملك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بن إبراهيم بن الخليل، نا حارث بن أبي أسامة، نا محمّد بن سعد قال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مروان بن الحكم بن أبي العاص بن أمية بن عبد شمس، و يكنى عبد العزيز أبا الأصبغ، و قد روى عبد العزيز عن أبي هريرة، و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معروف، نا الحسين بن الفهم، نا محمّد بن سعد </w:t>
      </w:r>
      <w:r>
        <w:rPr>
          <w:rStyle w:val="FootnoteAnchor"/>
          <w:rtl w:val="true"/>
        </w:rPr>
        <w:footnoteReference w:id="18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مروان، و أم عثمان و أمّهما ليلى بنت زبّان بن الأصبغ بن عمرو بن ثعلبة بن الحارث بن حصن بن ضمضم بن عدي بن جناب </w:t>
      </w:r>
      <w:r>
        <w:rPr>
          <w:rStyle w:val="FootnoteAnchor"/>
          <w:rtl w:val="true"/>
        </w:rPr>
        <w:footnoteReference w:id="1816"/>
      </w:r>
      <w:r>
        <w:rPr>
          <w:rFonts w:ascii="Amiri" w:hAnsi="Amiri" w:eastAsia="Amiri" w:cs="Amiri"/>
          <w:color w:val="111111"/>
          <w:sz w:val="28"/>
          <w:sz w:val="28"/>
          <w:szCs w:val="28"/>
          <w:rtl w:val="true"/>
          <w:lang w:bidi="ar-SA"/>
        </w:rPr>
        <w:t>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مروان بن الحكم بن أبي العاص القرشي الأموي، سمع أباه، و ابن الزبير، هو أخو عبد الملك، روى عنه الزهري، و ابنه، حديثه </w:t>
      </w:r>
      <w:r>
        <w:rPr>
          <w:rStyle w:val="FootnoteAnchor"/>
          <w:rtl w:val="true"/>
        </w:rPr>
        <w:footnoteReference w:id="1818"/>
      </w:r>
      <w:r>
        <w:rPr>
          <w:rFonts w:ascii="Amiri" w:hAnsi="Amiri" w:eastAsia="Amiri" w:cs="Amiri"/>
          <w:color w:val="111111"/>
          <w:sz w:val="28"/>
          <w:sz w:val="28"/>
          <w:szCs w:val="28"/>
          <w:rtl w:val="true"/>
          <w:lang w:bidi="ar-SA"/>
        </w:rPr>
        <w:t xml:space="preserve">من أهل المدينة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820"/>
      </w:r>
      <w:r>
        <w:rPr>
          <w:rFonts w:ascii="Amiri" w:hAnsi="Amiri" w:eastAsia="Amiri" w:cs="Amiri"/>
          <w:color w:val="111111"/>
          <w:sz w:val="28"/>
          <w:sz w:val="28"/>
          <w:szCs w:val="28"/>
          <w:rtl w:val="true"/>
          <w:lang w:bidi="ar-SA"/>
        </w:rPr>
        <w:t xml:space="preserve">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العزيز بن مروان والد عمر بن عبد العزيز، و هو ابن مروان بن الحكم بن أبي العاص القرشي الأموي، روى عن عقبة بن عامر، و أبي هريرة، و ابن الزبير، و أبيه، روى عنه ابنه عمر بن عبد العزيز، و علي بن رباح اللّخمي،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بن مقاتل،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أبي عبد الرّحمن النسائي،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الخطيب، أنا هبة اللّه </w:t>
      </w:r>
      <w:r>
        <w:rPr>
          <w:rStyle w:val="FootnoteAnchor"/>
          <w:rtl w:val="true"/>
        </w:rPr>
        <w:footnoteReference w:id="1822"/>
      </w:r>
      <w:r>
        <w:rPr>
          <w:rFonts w:ascii="Amiri" w:hAnsi="Amiri" w:eastAsia="Amiri" w:cs="Amiri"/>
          <w:color w:val="111111"/>
          <w:sz w:val="28"/>
          <w:sz w:val="28"/>
          <w:szCs w:val="28"/>
          <w:rtl w:val="true"/>
          <w:lang w:bidi="ar-SA"/>
        </w:rPr>
        <w:t xml:space="preserve">بن إبراهيم، عن عمر، أنا أبو بكر المهندس، نا أبو بشر الدولابي، قال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الأصبغ عبد العزيز بن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حمزة بن العباس، و أبو الفضل أحمد بن محمّد بن الحسن، و حدثني أبو بكر اللفتواني عنهما، أنا أبو بكر أحمد بن الفضل الباطرقاني، أنا أبو عبد اللّه بن منده، أنا أبو سعيد عبد الرّحمن بن أحمد بن يونس، قال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مروان بن الحكم بن أبي العاص بن أمية بن عبد شمس، يكنى أبا الأصبغ، أمّه ليلى ابنة زبّان بن الأصبغ الكلبي، كان مروان بن الحكم استخلفه على مصر وقت خروجه منها في رجب سنة خمس و ستين، فلم يزل بها إلى أن توفي بمصر و كانت وفاته كما حدثنا علي بن الحسن بن قديد، عن عبد الرّحمن بن عبد اللّه بن عبد الحكم، عن يحيى بن بكير، عن الليث ليلة الاثنين لاثنتي عشرة خلت من جمادى الآخرة، سنة ست </w:t>
      </w:r>
    </w:p>
    <w:p>
      <w:pPr>
        <w:pStyle w:val="BookText"/>
        <w:rPr/>
      </w:pPr>
      <w:r>
        <w:rPr>
          <w:rFonts w:ascii="Amiri" w:hAnsi="Amiri" w:eastAsia="Amiri" w:cs="Amiri"/>
          <w:color w:val="111111"/>
          <w:sz w:val="28"/>
          <w:sz w:val="28"/>
          <w:szCs w:val="28"/>
          <w:rtl w:val="true"/>
          <w:lang w:bidi="ar-SA"/>
        </w:rPr>
        <w:t>و ثمانين، يروي عن أبي هريرة، و عقبة بن عامر، روى عنه علي بن رباح، و بحير بن ذاخر، و عبيد اللّه بن مالك الخولاني، و كعب بن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مروان بن الحكم بن أبي العاص بن أمية بن عبد شمس بن عبد مناف يكنى أبا الأصبغ مدني، قدم مصر من ناحية أيلة مقدم أبيه مروان بن الحكم سنة خمس و ستين، فلما فتح أبوه مصر و استوسقت له استخلفه أبوه على مصر وقت خروجه عنها في رجب سنة خمس و ستين، فلم يزل واليا عليها إلى أن توفي بها ليلة الاثنين لثنتي عشرة خلت من جمادى الآخرة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الليث بن سعد، و قد روى عنه عن أبي هريرة، و عقبة بن عامر، روى عنه جماعة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أبي علي، أنا أبو بكر الصّفّار، أنا أحمد بن علي بن منجويه، أنا أبو أحمد الحاكم، قال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الأصبغ عبد العزيز بن مروان بن الحكم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26"/>
      </w:r>
      <w:r>
        <w:rPr>
          <w:rFonts w:ascii="Amiri" w:hAnsi="Amiri" w:eastAsia="Amiri" w:cs="Amiri"/>
          <w:color w:val="111111"/>
          <w:sz w:val="28"/>
          <w:sz w:val="28"/>
          <w:szCs w:val="28"/>
          <w:rtl w:val="true"/>
          <w:lang w:bidi="ar-SA"/>
        </w:rPr>
        <w:t xml:space="preserve">العاص بن أمية القرشي الأموي، و أمّه ليلى بنت زبّان بن الأصبغ بن عمرو بن ثعلبة بن حصن بن ضمضم بن الحارث بن عدي بن جناب </w:t>
      </w:r>
      <w:r>
        <w:rPr>
          <w:rStyle w:val="FootnoteAnchor"/>
          <w:rtl w:val="true"/>
        </w:rPr>
        <w:footnoteReference w:id="1827"/>
      </w:r>
      <w:r>
        <w:rPr>
          <w:rFonts w:ascii="Amiri" w:hAnsi="Amiri" w:eastAsia="Amiri" w:cs="Amiri"/>
          <w:color w:val="111111"/>
          <w:sz w:val="28"/>
          <w:sz w:val="28"/>
          <w:szCs w:val="28"/>
          <w:rtl w:val="true"/>
          <w:lang w:bidi="ar-SA"/>
        </w:rPr>
        <w:t xml:space="preserve">بن عبد اللّه بن كنانة بن بكر بن عوف بن عذرة بن كلب بن وبرة، سمع أبا بكر عبد اللّه بن الزبير، و أبا هريرة، و أباه، روى عنه محمّد بن مسلم بن شهاب الزهري </w:t>
      </w:r>
      <w:r>
        <w:rPr>
          <w:rStyle w:val="FootnoteAnchor"/>
          <w:rtl w:val="true"/>
        </w:rPr>
        <w:footnoteReference w:id="1828"/>
      </w:r>
      <w:r>
        <w:rPr>
          <w:rFonts w:ascii="Amiri" w:hAnsi="Amiri" w:eastAsia="Amiri" w:cs="Amiri"/>
          <w:color w:val="111111"/>
          <w:sz w:val="28"/>
          <w:sz w:val="28"/>
          <w:szCs w:val="28"/>
          <w:rtl w:val="true"/>
          <w:lang w:bidi="ar-SA"/>
        </w:rPr>
        <w:t xml:space="preserve">أبو بكر الزهري </w:t>
      </w:r>
      <w:r>
        <w:rPr>
          <w:rStyle w:val="FootnoteAnchor"/>
          <w:rtl w:val="true"/>
        </w:rPr>
        <w:footnoteReference w:id="1829"/>
      </w:r>
      <w:r>
        <w:rPr>
          <w:rFonts w:ascii="Amiri" w:hAnsi="Amiri" w:eastAsia="Amiri" w:cs="Amiri"/>
          <w:color w:val="111111"/>
          <w:sz w:val="28"/>
          <w:sz w:val="28"/>
          <w:szCs w:val="28"/>
          <w:rtl w:val="true"/>
          <w:lang w:bidi="ar-SA"/>
        </w:rPr>
        <w:t>،و ابنه أبو حفص عمر بن عبد العزيز القرشي، حديثه في أهل المدينة، و هو أخو عبد الملك بن مروان، مات بمصر قبل وفاة عبد الملك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أحمد بن عمران، نا موسى، نا خليفة قال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سنة خمس و ستين فيها أخذ مروان بن الحكم البيعة لنفسه و لا بنيه من بعده عبد الملك، ثم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سليمان بن إسحاق، نا حارث بن أبي أسامة، نا محمّد بن سعد، قال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مروان بن الحكم قد عقد ولاية العهد لعبد الملك بن مروان، و بعده عبد العزيز بن مروان، و ولاّه مصر، فأقرّه عليها عبد الملك، و ثقل على عبد الملك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الملك قد همّ‌ أن يخلع أخاه عبد العزيز بن مروان و يعقد لابنيه الوليد و سليمان بعده بالخلافة، فنهاه عن ذلك قبيصة بن ذؤيب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هذا، فإنك تبعث به عليك صوتا نعّارا </w:t>
      </w:r>
      <w:r>
        <w:rPr>
          <w:rStyle w:val="FootnoteAnchor"/>
          <w:rtl w:val="true"/>
        </w:rPr>
        <w:footnoteReference w:id="1833"/>
      </w:r>
      <w:r>
        <w:rPr>
          <w:rFonts w:ascii="Amiri" w:hAnsi="Amiri" w:eastAsia="Amiri" w:cs="Amiri"/>
          <w:color w:val="111111"/>
          <w:sz w:val="28"/>
          <w:sz w:val="28"/>
          <w:szCs w:val="28"/>
          <w:rtl w:val="true"/>
          <w:lang w:bidi="ar-SA"/>
        </w:rPr>
        <w:t>،و لعل الموت يأتيه فتستريح منه، فكفّ‌ عبد الملك عن ذلك و نفسه تنازعه أن يخلعه، فدخل عليه ليلة روح بن زنباع الجذامي، و كان يبيت عند عبد الملك وسادهما واحد، و كان أحلى الناس عند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خلعته ما انتطحت فيه عنزان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ذلك يا أبا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أنا أول من يجيبك إلى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على ذلك و قد نام عبد الملك بن مروان و روح بن زنباع إلى جنبه إذ دخل عليهما قبيصة بن ذؤيب طروقا، و كان عبد الملك قد تقدم إلى حجابه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عني قبيصة أي ساعة جاء من ليل أو نهار، إذا كنت خاليا أو كان عندي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عند النساء أدخل المجلس و أعلمت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كان الخاتم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تأتيه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Style w:val="FootnoteAnchor"/>
          <w:rtl w:val="true"/>
        </w:rPr>
        <w:footnoteReference w:id="1835"/>
      </w:r>
      <w:r>
        <w:rPr>
          <w:rFonts w:ascii="Amiri" w:hAnsi="Amiri" w:eastAsia="Amiri" w:cs="Amiri"/>
          <w:color w:val="111111"/>
          <w:sz w:val="28"/>
          <w:sz w:val="28"/>
          <w:szCs w:val="28"/>
          <w:rtl w:val="true"/>
          <w:lang w:bidi="ar-SA"/>
        </w:rPr>
        <w:t xml:space="preserve">قبل عبد الملك فيقرأ الكتب قبله ثم يأتي بها منشورة </w:t>
      </w:r>
      <w:r>
        <w:rPr>
          <w:rStyle w:val="FootnoteAnchor"/>
          <w:rtl w:val="true"/>
        </w:rPr>
        <w:footnoteReference w:id="1836"/>
      </w:r>
      <w:r>
        <w:rPr>
          <w:rFonts w:ascii="Amiri" w:hAnsi="Amiri" w:eastAsia="Amiri" w:cs="Amiri"/>
          <w:color w:val="111111"/>
          <w:sz w:val="28"/>
          <w:sz w:val="28"/>
          <w:szCs w:val="28"/>
          <w:rtl w:val="true"/>
          <w:lang w:bidi="ar-SA"/>
        </w:rPr>
        <w:t>إلى عبد الملك فيقرؤها إعظاما لقبيصة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يا أمير المؤمنين في أخيك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عبد الملك بن مروان ثم أقبل على 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زرعة كفانا اللّه ما كنا نريد، و ما أجمعنا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مخالفا لك يا أبا إسحاق، </w:t>
      </w:r>
    </w:p>
    <w:p>
      <w:pPr>
        <w:pStyle w:val="BookText"/>
        <w:rPr/>
      </w:pPr>
      <w:r>
        <w:rPr>
          <w:rFonts w:ascii="Amiri" w:hAnsi="Amiri" w:eastAsia="Amiri" w:cs="Amiri"/>
          <w:color w:val="111111"/>
          <w:sz w:val="28"/>
          <w:sz w:val="28"/>
          <w:szCs w:val="28"/>
          <w:rtl w:val="true"/>
          <w:lang w:bidi="ar-SA"/>
        </w:rPr>
        <w:t>فقال قبيصة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فأخبره بما كان، فقال قبيصة</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يا أمير المؤمنين إن الرأي كله في الأناة، و العجلة فيها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في العجلة خير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عمرو بن سعيد، أ لم تكن العجلة في أمره </w:t>
      </w:r>
      <w:r>
        <w:rPr>
          <w:rStyle w:val="FootnoteAnchor"/>
          <w:rtl w:val="true"/>
        </w:rPr>
        <w:footnoteReference w:id="1838"/>
      </w:r>
      <w:r>
        <w:rPr>
          <w:rFonts w:ascii="Amiri" w:hAnsi="Amiri" w:eastAsia="Amiri" w:cs="Amiri"/>
          <w:color w:val="111111"/>
          <w:sz w:val="28"/>
          <w:sz w:val="28"/>
          <w:szCs w:val="28"/>
          <w:rtl w:val="true"/>
          <w:lang w:bidi="ar-SA"/>
        </w:rPr>
        <w:t>خيرا في التأني فيه‌؟ و أمّر عبد الملك ابنه عبد اللّه بن عبد الملك على مصر، و عقد لابنيه الوليد و سليمان بعده بالخلافة، و كتب في البلدان، فبايع لهما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موت عبد العزيز في جمادى الأولى سنة خمس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عبيد اللّه بن أحمد بن عثمان بن يحيى، أنا إسماعيل بن علي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عبد العزيز بن مروان على ولايته العهد أيام عبد الملك، و هو مقيم بمصر إليه حربها و خراجها، ينفق من ذلك في مصالحها و أعطيات أهلها، و ما بقي بعد ذلك كان له إلى أن توفي قبل أخيه عبد الملك بثمانية أشهر، و لم يبلغ الأمر الذي نصب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المقرئ و غيرهما عنه أنا إبراهيم بن علي بن إبراهيم بن الحسين بن سيبخت البغدادي، نا أبو بكر محمّد بن يحيى بن العباس الصولي، نا عون بن محمّد، حدثني أبي، نا أحمد بن الهيثم بن العريان،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العزيز بن مروان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رحلت إليك بالأمل، و احتملت جفوتك بالصبر، و إنّي رأيت ببابك أقواما قدّمهم الحظ‍‌، و آخرون باعدهم الحرمان، فليس ينبغي للمقدّم أن يأمن، و لا للمؤخر أن ييأس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39"/>
      </w: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خمس و خمسين غزوة ابن قيس، و عوام مشتاهم بنضلة </w:t>
      </w:r>
      <w:r>
        <w:rPr>
          <w:rStyle w:val="FootnoteAnchor"/>
          <w:rtl w:val="true"/>
        </w:rPr>
        <w:footnoteReference w:id="1840"/>
      </w:r>
      <w:r>
        <w:rPr>
          <w:rFonts w:ascii="Amiri" w:hAnsi="Amiri" w:eastAsia="Amiri" w:cs="Amiri"/>
          <w:color w:val="111111"/>
          <w:sz w:val="28"/>
          <w:sz w:val="28"/>
          <w:szCs w:val="28"/>
          <w:rtl w:val="true"/>
          <w:lang w:bidi="ar-SA"/>
        </w:rPr>
        <w:t>و غزا معهم عامئذ عبد العزيز بن مروان على أهل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عمال مروان، قال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العزيز بن مروان حتى مات </w:t>
      </w:r>
      <w:r>
        <w:rPr>
          <w:rStyle w:val="FootnoteAnchor"/>
          <w:rtl w:val="true"/>
        </w:rPr>
        <w:footnoteReference w:id="1842"/>
      </w:r>
      <w:r>
        <w:rPr>
          <w:rFonts w:ascii="Amiri" w:hAnsi="Amiri" w:eastAsia="Amiri" w:cs="Amiri"/>
          <w:color w:val="111111"/>
          <w:sz w:val="28"/>
          <w:sz w:val="28"/>
          <w:szCs w:val="28"/>
          <w:rtl w:val="true"/>
          <w:lang w:bidi="ar-SA"/>
        </w:rPr>
        <w:t>،ثم ولاها عبد الملك عبد العزيز بن مروان، فمات عبد العزيز سنة أربع و ثمانين، فولاّها عبد الملك ابنه عبد اللّه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الحسن بن إسماعيل، أنا أحمد بن مروان، نا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الرياشي عن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لأخيه عبد العزيز حين وجهه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حاجبك و كاتبك و جليسك، فإن الغائب يخبره عنك كاتبك، و المتوسّم يعرفك بحاجبك، و الخارج من عندك يعرفك بجليسك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أحمد، و الحسن بن أحمد بن عبد اللّه بن البنّا، و عبد الواحد بن علي بن محمّد بن فهد،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أحمد بن عمر الحمّامي، نا أبو طاهر بن أبي هاشم، نا موسى بن عبيد اللّه، 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43"/>
      </w:r>
      <w:r>
        <w:rPr>
          <w:rFonts w:ascii="IRNazanin" w:hAnsi="IRNazanin" w:eastAsia="IRNazanin"/>
          <w:color w:val="111111"/>
          <w:sz w:val="28"/>
          <w:sz w:val="28"/>
          <w:szCs w:val="28"/>
          <w:rtl w:val="true"/>
          <w:lang w:bidi="fa-IR"/>
        </w:rPr>
        <w:t xml:space="preserve">سعد الوراق </w:t>
      </w:r>
      <w:r>
        <w:rPr>
          <w:rStyle w:val="FootnoteAnchor"/>
          <w:rtl w:val="true"/>
        </w:rPr>
        <w:footnoteReference w:id="1844"/>
      </w:r>
      <w:r>
        <w:rPr>
          <w:rFonts w:ascii="Amiri" w:hAnsi="Amiri" w:eastAsia="Amiri" w:cs="Amiri"/>
          <w:color w:val="111111"/>
          <w:sz w:val="28"/>
          <w:sz w:val="28"/>
          <w:szCs w:val="28"/>
          <w:rtl w:val="true"/>
          <w:lang w:bidi="ar-SA"/>
        </w:rPr>
        <w:t>،نا أحمد بن عمر بن إسماعيل بن عبد العزيز الزهري، حدثني محمّد بن الحارث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عبد العزيز بن مروان رجل يشكو صهرا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ختني فعل بي كذا و كذا،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ختنني الختّان الذي يختن الناس، فقال عبد العزيز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بما أجابني،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إنّك لحنت و هو لا يعرف اللّحن، كان ينبغي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ختنك‌؟ 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أتكلم بكلام لا يعرفه العرب، لا شاهدت الناس حتى أعرف اللّحن،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في البيت جمعة لا يظهر و معه من يعلّمه 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الجمعة و هو من أفصح الناس</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يعطي على العربية و يحرم على اللّحن، حتى قدم عليه زوار من أهل المدينة و أهل مكة من قريش، فجعل يقول للرجل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فيقول له من بني فلان، فيقول </w:t>
      </w:r>
    </w:p>
    <w:p>
      <w:pPr>
        <w:pStyle w:val="BookText"/>
        <w:rPr/>
      </w:pPr>
      <w:r>
        <w:rPr>
          <w:rFonts w:ascii="Amiri" w:hAnsi="Amiri" w:eastAsia="Amiri" w:cs="Amiri"/>
          <w:color w:val="111111"/>
          <w:sz w:val="28"/>
          <w:sz w:val="28"/>
          <w:szCs w:val="28"/>
          <w:rtl w:val="true"/>
          <w:lang w:bidi="ar-SA"/>
        </w:rPr>
        <w:t>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مائتي دينار حتى جاءه رجل من بني عبد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بنو عبد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تجدها من </w:t>
      </w:r>
      <w:r>
        <w:rPr>
          <w:rStyle w:val="FootnoteAnchor"/>
          <w:rtl w:val="true"/>
        </w:rPr>
        <w:footnoteReference w:id="1845"/>
      </w:r>
      <w:r>
        <w:rPr>
          <w:rFonts w:ascii="Amiri" w:hAnsi="Amiri" w:eastAsia="Amiri" w:cs="Amiri"/>
          <w:color w:val="111111"/>
          <w:sz w:val="28"/>
          <w:sz w:val="28"/>
          <w:szCs w:val="28"/>
          <w:rtl w:val="true"/>
          <w:lang w:bidi="ar-SA"/>
        </w:rPr>
        <w:t>جائزتك، و قال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الخبّاز،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مجاهد بن موسى، نا إسحاق بن يوسف، أنا سفيان، عن محمّد بن عجلان </w:t>
      </w:r>
      <w:r>
        <w:rPr>
          <w:rStyle w:val="FootnoteAnchor"/>
          <w:rtl w:val="true"/>
        </w:rPr>
        <w:footnoteReference w:id="1846"/>
      </w:r>
      <w:r>
        <w:rPr>
          <w:rFonts w:ascii="Amiri" w:hAnsi="Amiri" w:eastAsia="Amiri" w:cs="Amiri"/>
          <w:color w:val="111111"/>
          <w:sz w:val="28"/>
          <w:sz w:val="28"/>
          <w:szCs w:val="28"/>
          <w:rtl w:val="true"/>
          <w:lang w:bidi="ar-SA"/>
        </w:rPr>
        <w:t>،عن القعقاع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العزيز بن مروان إلى ابن عمر أن ارفع إليّ‌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العليا خير من اليد السفلى، و ابدأ بمن تعول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لست أسألك شيئا، و لا أردّ رزقا رزقنيه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رزقنيه اللّه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عمرو بن منده، عن أبيه، نا أبو سعيد بن يونس، نا سلامة بن عمر المرادي، أنا الحارث بن مسكين، نا ابن وهب، حدثني يحيى بن أيوب، عن يزيد بن أبي حبيب </w:t>
      </w:r>
      <w:r>
        <w:rPr>
          <w:rStyle w:val="FootnoteAnchor"/>
          <w:rtl w:val="true"/>
        </w:rPr>
        <w:footnoteReference w:id="1848"/>
      </w:r>
      <w:r>
        <w:rPr>
          <w:rFonts w:ascii="Amiri" w:hAnsi="Amiri" w:eastAsia="Amiri" w:cs="Amiri"/>
          <w:color w:val="111111"/>
          <w:sz w:val="28"/>
          <w:sz w:val="28"/>
          <w:szCs w:val="28"/>
          <w:rtl w:val="true"/>
          <w:lang w:bidi="ar-SA"/>
        </w:rPr>
        <w:t>،عن سويد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عبد العزيز بن مروان بألف دينار إلى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فدفعت إليه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أستطيعه الليلة حتى أصبح،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يبيت ابن عمر الليلة و له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 الكتاب حتى جئته بها ففرّقها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نا أحمد بن مروان، نا أبو سعيد السكري، نا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المدائني يقول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عبد العزيز بن مروان مرضة شديدة، فدخل عليه كثيّر، و كان أهله يتمنون أن </w:t>
      </w:r>
    </w:p>
    <w:p>
      <w:pPr>
        <w:pStyle w:val="BookText"/>
        <w:rPr/>
      </w:pPr>
      <w:r>
        <w:rPr>
          <w:rFonts w:ascii="Amiri" w:hAnsi="Amiri" w:eastAsia="Amiri" w:cs="Amiri"/>
          <w:color w:val="111111"/>
          <w:sz w:val="28"/>
          <w:sz w:val="28"/>
          <w:szCs w:val="28"/>
          <w:rtl w:val="true"/>
          <w:lang w:bidi="ar-SA"/>
        </w:rPr>
        <w:t>يضحك، 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سرورك لا يتم بأن تسلم و نسقم </w:t>
      </w:r>
      <w:r>
        <w:rPr>
          <w:rStyle w:val="FootnoteAnchor"/>
          <w:rtl w:val="true"/>
        </w:rPr>
        <w:footnoteReference w:id="1849"/>
      </w:r>
      <w:r>
        <w:rPr>
          <w:rFonts w:ascii="Amiri" w:hAnsi="Amiri" w:eastAsia="Amiri" w:cs="Amiri"/>
          <w:color w:val="111111"/>
          <w:sz w:val="28"/>
          <w:sz w:val="28"/>
          <w:szCs w:val="28"/>
          <w:rtl w:val="true"/>
          <w:lang w:bidi="ar-SA"/>
        </w:rPr>
        <w:t xml:space="preserve">لدعوت ربي أن يصيّر </w:t>
      </w:r>
      <w:r>
        <w:rPr>
          <w:rStyle w:val="FootnoteAnchor"/>
          <w:rtl w:val="true"/>
        </w:rPr>
        <w:footnoteReference w:id="1850"/>
      </w:r>
      <w:r>
        <w:rPr>
          <w:rFonts w:ascii="Amiri" w:hAnsi="Amiri" w:eastAsia="Amiri" w:cs="Amiri"/>
          <w:color w:val="111111"/>
          <w:sz w:val="28"/>
          <w:sz w:val="28"/>
          <w:szCs w:val="28"/>
          <w:rtl w:val="true"/>
          <w:lang w:bidi="ar-SA"/>
        </w:rPr>
        <w:t xml:space="preserve">ما بك إليّ‌، و لكن أسأل اللّه لك أيها الأمير العافية، و لي فيك النعمة، فضحك و أمر له بمال، و هو القائل له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تعود </w:t>
      </w:r>
      <w:r>
        <w:rPr>
          <w:rStyle w:val="FootnoteAnchor"/>
          <w:rtl w:val="true"/>
        </w:rPr>
        <w:footnoteReference w:id="1852"/>
      </w:r>
      <w:r>
        <w:rPr>
          <w:rFonts w:ascii="Amiri" w:hAnsi="Amiri" w:eastAsia="Amiri" w:cs="Amiri"/>
          <w:color w:val="111111"/>
          <w:sz w:val="28"/>
          <w:sz w:val="28"/>
          <w:szCs w:val="28"/>
          <w:rtl w:val="true"/>
          <w:lang w:bidi="ar-SA"/>
        </w:rPr>
        <w:t xml:space="preserve">سيّدنا و سيّد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التّشكّي كان بالعوّاد</w:t>
      </w:r>
    </w:p>
    <w:p>
      <w:pPr>
        <w:pStyle w:val="BookText"/>
        <w:rPr/>
      </w:pPr>
      <w:r>
        <w:rPr>
          <w:rFonts w:ascii="Amiri" w:hAnsi="Amiri" w:eastAsia="Amiri" w:cs="Amiri"/>
          <w:color w:val="111111"/>
          <w:sz w:val="28"/>
          <w:sz w:val="28"/>
          <w:szCs w:val="28"/>
          <w:rtl w:val="true"/>
          <w:lang w:bidi="ar-SA"/>
        </w:rPr>
        <w:t xml:space="preserve">و زادني بعض أهل العلم بيتا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يقبل فدية لفديته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بالمصطفى من طارفي </w:t>
      </w:r>
      <w:r>
        <w:rPr>
          <w:rStyle w:val="FootnoteAnchor"/>
          <w:rtl w:val="true"/>
        </w:rPr>
        <w:footnoteReference w:id="1854"/>
      </w:r>
      <w:r>
        <w:rPr>
          <w:rFonts w:ascii="Amiri" w:hAnsi="Amiri" w:eastAsia="Amiri" w:cs="Amiri"/>
          <w:color w:val="111111"/>
          <w:sz w:val="28"/>
          <w:sz w:val="28"/>
          <w:szCs w:val="28"/>
          <w:rtl w:val="true"/>
          <w:lang w:bidi="ar-SA"/>
        </w:rPr>
        <w:t>و تلادي</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و أبو منصور بن زريق، أنا أبو بكر الخطيب </w:t>
      </w:r>
      <w:r>
        <w:rPr>
          <w:rStyle w:val="FootnoteAnchor"/>
          <w:rtl w:val="true"/>
        </w:rPr>
        <w:footnoteReference w:id="1855"/>
      </w:r>
      <w:r>
        <w:rPr>
          <w:rFonts w:ascii="Amiri" w:hAnsi="Amiri" w:eastAsia="Amiri" w:cs="Amiri"/>
          <w:color w:val="111111"/>
          <w:sz w:val="28"/>
          <w:sz w:val="28"/>
          <w:szCs w:val="28"/>
          <w:rtl w:val="true"/>
          <w:lang w:bidi="ar-SA"/>
        </w:rPr>
        <w:t xml:space="preserve">، أنا القاضي أبو القاسم عبد الواحد بن محمّد بن عثمان البجلي، أنا أبو علي الحسين </w:t>
      </w:r>
      <w:r>
        <w:rPr>
          <w:rStyle w:val="FootnoteAnchor"/>
          <w:rtl w:val="true"/>
        </w:rPr>
        <w:footnoteReference w:id="1856"/>
      </w:r>
      <w:r>
        <w:rPr>
          <w:rFonts w:ascii="Amiri" w:hAnsi="Amiri" w:eastAsia="Amiri" w:cs="Amiri"/>
          <w:color w:val="111111"/>
          <w:sz w:val="28"/>
          <w:sz w:val="28"/>
          <w:szCs w:val="28"/>
          <w:rtl w:val="true"/>
          <w:lang w:bidi="ar-SA"/>
        </w:rPr>
        <w:t>بن محمّد بن موسى بن إسحاق الأنصاري، نا عبد اللّه بن محمّد بن أبي الدنيا، حدثني محمّد بن يحيى بن أبي حاتم، حدثني محمّد بن هاني الطائي، أنا محمّد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نظر إليّ‌ رجل قطّ‍‌ فتأملني فاشتد تأمّله إياي إلاّ سألته عن حاجته، ثم أتيت من ورائها، فإذا تعارّ من </w:t>
      </w:r>
      <w:r>
        <w:rPr>
          <w:rStyle w:val="FootnoteAnchor"/>
          <w:rtl w:val="true"/>
        </w:rPr>
        <w:footnoteReference w:id="1857"/>
      </w:r>
      <w:r>
        <w:rPr>
          <w:rFonts w:ascii="Amiri" w:hAnsi="Amiri" w:eastAsia="Amiri" w:cs="Amiri"/>
          <w:color w:val="111111"/>
          <w:sz w:val="28"/>
          <w:sz w:val="28"/>
          <w:szCs w:val="28"/>
          <w:rtl w:val="true"/>
          <w:lang w:bidi="ar-SA"/>
        </w:rPr>
        <w:t xml:space="preserve">و سنه، مستطيلا ليله، مستبطئا لصبحه، متأرقا للقائي، ثم غدا إلى تجارته في نفسه و غدا التجار إلى تجاراتهم، إلاّ رجع من غدوه إليّ‌ بأربح من تجر، و عجبا لمؤمن موقن يوقن أن اللّه يرزقه، و يوقن أن اللّه يخلف عليه، كيف يحبس مالا عن عظيم أجر، و حسن </w:t>
      </w:r>
      <w:r>
        <w:rPr>
          <w:rStyle w:val="FootnoteAnchor"/>
          <w:rtl w:val="true"/>
        </w:rPr>
        <w:footnoteReference w:id="1858"/>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محمود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أحمد بن عبد اللّه بن أحمد السّوذرجاني، نا أبو نعيم أحمد بن عبد اللّه بن أحمد بن إسحاق الحافظ‍‌، </w:t>
      </w:r>
    </w:p>
    <w:p>
      <w:pPr>
        <w:pStyle w:val="BookText"/>
        <w:rPr/>
      </w:pPr>
      <w:r>
        <w:rPr>
          <w:rFonts w:ascii="Amiri" w:hAnsi="Amiri" w:eastAsia="Amiri" w:cs="Amiri"/>
          <w:color w:val="111111"/>
          <w:sz w:val="28"/>
          <w:sz w:val="28"/>
          <w:szCs w:val="28"/>
          <w:rtl w:val="true"/>
          <w:lang w:bidi="ar-SA"/>
        </w:rPr>
        <w:t>نا عبد الرّحمن بن محمّد بن أحمد الواعظ‍‌، نا محمّد بن أحمد بن سليمان، نا محمّد بن يحيى الأزدي، نا محمّد بن هانئ الطائي، نا محمّد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لمؤمن أو موقن يؤمن باللّه أن يرزقه، و يوقن باللّه أن يخلف عليه كيف يحبس مالا عن عظيم أجر، و حسن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و غيرهما عنه، أنا أبو القاسم عبد الرزاق بن أحمد بن عبد الحميد الشيرازي، نا أبو محمّد عبد اللّه بن جعفر بن محمّد بن ورد، نا أبو إسحاق إبراهيم بن حميد البصري، حدثني بعض البصريين، نا عمارة بن عقيل بن بلال بن جرير بن عطية بن الخطفى،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بباب المأمون فخرج علي عبد اللّه بن السّمط‍‌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أمير المؤمنين مع كماله لا يعرف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أنشدته بيتا لو عرف مقداره لشاطرني ملكه،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أضحى إمام الهدى المأمون مشتغلا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 الناس بالدنيا مشاغيل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 نظرة شحيحة كاد أن يصطلمني معها،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حلم عنك و اللّه، و أحسن، ويلك إذا شغل عن الدنيا فمن يديرها، إذا كان هو المقلّد لها، هلاّ قلت كما قال جدك في عبد العزيز بن مروان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هو في </w:t>
      </w:r>
      <w:r>
        <w:rPr>
          <w:rStyle w:val="FootnoteAnchor"/>
          <w:rtl w:val="true"/>
        </w:rPr>
        <w:footnoteReference w:id="1860"/>
      </w:r>
      <w:r>
        <w:rPr>
          <w:rFonts w:ascii="Amiri" w:hAnsi="Amiri" w:eastAsia="Amiri" w:cs="Amiri"/>
          <w:color w:val="111111"/>
          <w:sz w:val="28"/>
          <w:sz w:val="28"/>
          <w:szCs w:val="28"/>
          <w:rtl w:val="true"/>
          <w:lang w:bidi="ar-SA"/>
        </w:rPr>
        <w:t xml:space="preserve">الدنيا مضيع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عرض الدنيا عن الدين شاغله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علمت أنّي قد أخطأت الصواب كما قال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جد عبد اللّه بن السمط‍‌ هو مروان بن أبي حفصة، و لم يدرك عبد العزيز، و إنما أدرك الوليد بن يزيد، و قد روي أن هذا البيت في عبد العزيز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الحادي و العشرين بعد الأربعمائة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أحمد غانم بن أبي نجيح بن أبي الحسن الخياط‍‌، أنا أبو الفضل المطهّر بن </w:t>
      </w:r>
    </w:p>
    <w:p>
      <w:pPr>
        <w:pStyle w:val="BookText"/>
        <w:rPr/>
      </w:pPr>
      <w:r>
        <w:rPr>
          <w:rFonts w:ascii="Amiri" w:hAnsi="Amiri" w:eastAsia="Amiri" w:cs="Amiri"/>
          <w:color w:val="111111"/>
          <w:sz w:val="28"/>
          <w:sz w:val="28"/>
          <w:szCs w:val="28"/>
          <w:rtl w:val="true"/>
          <w:lang w:bidi="ar-SA"/>
        </w:rPr>
        <w:t xml:space="preserve">عبد الواحد بن محمّد البزاني </w:t>
      </w:r>
      <w:r>
        <w:rPr>
          <w:rStyle w:val="FootnoteAnchor"/>
          <w:rtl w:val="true"/>
        </w:rPr>
        <w:footnoteReference w:id="1862"/>
      </w:r>
      <w:r>
        <w:rPr>
          <w:rFonts w:ascii="Amiri" w:hAnsi="Amiri" w:eastAsia="Amiri" w:cs="Amiri"/>
          <w:color w:val="111111"/>
          <w:sz w:val="28"/>
          <w:sz w:val="28"/>
          <w:szCs w:val="28"/>
          <w:rtl w:val="true"/>
          <w:lang w:bidi="ar-SA"/>
        </w:rPr>
        <w:t xml:space="preserve">،نا أبو عبد اللّه بن منده، نا محمّد بن عمر بن حفص، نا أحمد بن الخليل القومسي، نا يحيى بن يحيى، نا داود بن المغيرة </w:t>
      </w:r>
      <w:r>
        <w:rPr>
          <w:rStyle w:val="FootnoteAnchor"/>
          <w:rtl w:val="true"/>
        </w:rPr>
        <w:footnoteReference w:id="1863"/>
      </w:r>
      <w:r>
        <w:rPr>
          <w:rFonts w:ascii="Amiri" w:hAnsi="Amiri" w:eastAsia="Amiri" w:cs="Amiri"/>
          <w:color w:val="111111"/>
          <w:sz w:val="28"/>
          <w:sz w:val="28"/>
          <w:szCs w:val="28"/>
          <w:rtl w:val="true"/>
          <w:lang w:bidi="ar-SA"/>
        </w:rPr>
        <w:t>،عن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عبد العزيز بن مروان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بكفني الذي تكفّنوني فيه، فلما وضع بين يديه ولاّهم ظهره فسمعوه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أفّ‌ لك، ما أقصر طويلك، و أقلّ‌ كثيرك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الحسين بن السّمسار، أنا أبو القاسم المظفّر بن حاجب </w:t>
      </w:r>
      <w:r>
        <w:rPr>
          <w:rStyle w:val="FootnoteAnchor"/>
          <w:rtl w:val="true"/>
        </w:rPr>
        <w:footnoteReference w:id="1864"/>
      </w:r>
      <w:r>
        <w:rPr>
          <w:rFonts w:ascii="Amiri" w:hAnsi="Amiri" w:eastAsia="Amiri" w:cs="Amiri"/>
          <w:color w:val="111111"/>
          <w:sz w:val="28"/>
          <w:sz w:val="28"/>
          <w:szCs w:val="28"/>
          <w:rtl w:val="true"/>
          <w:lang w:bidi="ar-SA"/>
        </w:rPr>
        <w:t>بن أركين، نا أبو يعلى الموصلي، نا يحيى بن معين، نا يحيى بن سعيد الأموي، نا ابن جريج، عن عبد اللّه 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عبد العزيز بن مروان عند موته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أكن شيئا، ألا ليتني كنت كهذا الماء الجاري </w:t>
      </w:r>
      <w:r>
        <w:rPr>
          <w:rStyle w:val="FootnoteAnchor"/>
          <w:rtl w:val="true"/>
        </w:rPr>
        <w:footnoteReference w:id="1865"/>
      </w:r>
      <w:r>
        <w:rPr>
          <w:rFonts w:ascii="Amiri" w:hAnsi="Amiri" w:eastAsia="Amiri" w:cs="Amiri"/>
          <w:color w:val="111111"/>
          <w:sz w:val="28"/>
          <w:sz w:val="28"/>
          <w:szCs w:val="28"/>
          <w:rtl w:val="true"/>
          <w:lang w:bidi="ar-SA"/>
        </w:rPr>
        <w:t xml:space="preserve">،أو كنباتة الأرض، أو كراعية ثلّة </w:t>
      </w:r>
      <w:r>
        <w:rPr>
          <w:rStyle w:val="FootnoteAnchor"/>
          <w:rtl w:val="true"/>
        </w:rPr>
        <w:footnoteReference w:id="1866"/>
      </w:r>
      <w:r>
        <w:rPr>
          <w:rFonts w:ascii="Amiri" w:hAnsi="Amiri" w:eastAsia="Amiri" w:cs="Amiri"/>
          <w:color w:val="111111"/>
          <w:sz w:val="28"/>
          <w:sz w:val="28"/>
          <w:szCs w:val="28"/>
          <w:rtl w:val="true"/>
          <w:lang w:bidi="ar-SA"/>
        </w:rPr>
        <w:t>في طرف الحجاز من بني نصر بن معاوية، أو من بني سعد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تميم بن أبي سعيد، أنا أبو سعد الجنزرودي </w:t>
      </w:r>
      <w:r>
        <w:rPr>
          <w:rStyle w:val="FootnoteAnchor"/>
          <w:rtl w:val="true"/>
        </w:rPr>
        <w:footnoteReference w:id="1867"/>
      </w:r>
      <w:r>
        <w:rPr>
          <w:rFonts w:ascii="Amiri" w:hAnsi="Amiri" w:eastAsia="Amiri" w:cs="Amiri"/>
          <w:color w:val="111111"/>
          <w:sz w:val="28"/>
          <w:sz w:val="28"/>
          <w:szCs w:val="28"/>
          <w:rtl w:val="true"/>
          <w:lang w:bidi="ar-SA"/>
        </w:rPr>
        <w:t>،أنا أبو عمرو بن حمدان، أنا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بإسناده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بشران، أنا أبو علي بن صفوان، نا أبو بكر بن أبي الدنيا، نا عصمة بن الفضل، نا يحيى بن يحيى، عن داود بن المغيرة،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عبد العزيز بن مروان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بكفني الذي تكفّنوني فيه، فلما وضع بين يديه ولاّهم ظهره، فسمعوه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أف لك ما أقصر طويلك، و أقلّ‌ كثيرك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أبو الحسين المعدّل، أنا أبو علي الحسين بن صفوان، نا أبو بكر بن أبي الدنيا، نا سعيد بن يحيى بن سعيد القرشي، حدثني أبي، نا ابن جريج،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عبد العزيز بن مروان </w:t>
      </w:r>
      <w:r>
        <w:rPr>
          <w:rStyle w:val="FootnoteAnchor"/>
          <w:rtl w:val="true"/>
        </w:rPr>
        <w:footnoteReference w:id="1868"/>
      </w:r>
      <w:r>
        <w:rPr>
          <w:rFonts w:ascii="Amiri" w:hAnsi="Amiri" w:eastAsia="Amiri" w:cs="Amiri"/>
          <w:color w:val="111111"/>
          <w:sz w:val="28"/>
          <w:sz w:val="28"/>
          <w:szCs w:val="28"/>
          <w:rtl w:val="true"/>
          <w:lang w:bidi="ar-SA"/>
        </w:rPr>
        <w:t>حين حضره الموت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ليتني لم أكن شيئا مذكورا، ألا ليتني كهذا الماء الجاري، أو كنابتة من الأرض، أو كراعي ثلّة في طرف الحجاز من بني نصر بن معاوية، أو بني سعد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بن أبي الدنيا، حدثني أبو غسان محمّد بن يحيى الكتّاني، حدثني عبد العزيز بن عمران، عن حمّاد بن موسى الحسني قال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حضرت عبد العزيز بن مروان </w:t>
      </w:r>
      <w:r>
        <w:rPr>
          <w:rStyle w:val="FootnoteAnchor"/>
          <w:rtl w:val="true"/>
        </w:rPr>
        <w:footnoteReference w:id="1870"/>
      </w:r>
      <w:r>
        <w:rPr>
          <w:rFonts w:ascii="Amiri" w:hAnsi="Amiri" w:eastAsia="Amiri" w:cs="Amiri"/>
          <w:color w:val="111111"/>
          <w:sz w:val="28"/>
          <w:sz w:val="28"/>
          <w:szCs w:val="28"/>
          <w:rtl w:val="true"/>
          <w:lang w:bidi="ar-SA"/>
        </w:rPr>
        <w:t>الوفاة أتى بشير يبشّره بماله الذي كان بمصر حين كان عاملا عليها عامه،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هذه ثلاثمائة مدى </w:t>
      </w:r>
      <w:r>
        <w:rPr>
          <w:rStyle w:val="FootnoteAnchor"/>
          <w:rtl w:val="true"/>
        </w:rPr>
        <w:footnoteReference w:id="1871"/>
      </w:r>
      <w:r>
        <w:rPr>
          <w:rFonts w:ascii="Amiri" w:hAnsi="Amiri" w:eastAsia="Amiri" w:cs="Amiri"/>
          <w:color w:val="111111"/>
          <w:sz w:val="28"/>
          <w:sz w:val="28"/>
          <w:szCs w:val="28"/>
          <w:rtl w:val="true"/>
          <w:lang w:bidi="ar-SA"/>
        </w:rPr>
        <w:t>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له، و اللّه لوددت أنه كان بعرا حائلا بنجد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أربع و ثمانين فيها مات عبد العزيز بن مروان بمصر، فبايع عبد الملك بن مروان لابنيه الوليد و سليمان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bookmarkStart w:id="498" w:name="pg16713_193874"/>
    </w:p>
    <w:p>
      <w:pPr>
        <w:pStyle w:val="BookText"/>
        <w:rPr/>
      </w:pPr>
      <w:bookmarkEnd w:id="498"/>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العزيز بن مروان بمصر في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الأصبغ ليلة الخميس لسبع ليال بقين من شهر ربيع الأول، و فيها توفي عبد العزيز ليلة الاثنين لثلاث عشرة ليلة خلت من جمادى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سنة ست و ثمانين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وهم من يعقوب، فإنّ‌ عبد العزيز مات قبل عبد الملك، و توفي عبد الملك سنة خمس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الحافظ‍‌، أنا ثابت بن بندار، أنا أبو العلاء محمّد بن علي، أنا أبو بكر محمّد بن أحمد، أنا الأحوص بن المفضّل بن غسان، نا أبي، حدثني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عمر بن عبد العزيز فعرض له، فتظلّم من أبيه عبد العزيز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2318222_73709187"/>
      <w:bookmarkStart w:id="500" w:name="_Toc190"/>
      <w:bookmarkEnd w:id="499"/>
      <w:r>
        <w:rPr/>
        <w:t>4147</w:t>
      </w:r>
      <w:r>
        <w:rPr>
          <w:rtl w:val="true"/>
        </w:rPr>
        <w:t xml:space="preserve"> - </w:t>
      </w:r>
      <w:r>
        <w:rPr>
          <w:rtl w:val="true"/>
        </w:rPr>
        <w:t>عبد العزيز بن معاوية بن عبد العزيز</w:t>
      </w:r>
      <w:bookmarkEnd w:id="500"/>
    </w:p>
    <w:p>
      <w:pPr>
        <w:pStyle w:val="BookText"/>
        <w:rPr/>
      </w:pPr>
      <w:r>
        <w:rPr>
          <w:rFonts w:ascii="Amiri" w:hAnsi="Amiri" w:eastAsia="Amiri" w:cs="Amiri"/>
          <w:color w:val="111111"/>
          <w:sz w:val="28"/>
          <w:sz w:val="28"/>
          <w:szCs w:val="28"/>
          <w:rtl w:val="true"/>
          <w:lang w:bidi="ar-SA"/>
        </w:rPr>
        <w:t>ابن محمّد بن أمية بن خالد بن عبد الرّحمن</w:t>
      </w:r>
    </w:p>
    <w:p>
      <w:pPr>
        <w:pStyle w:val="BookText"/>
        <w:rPr/>
      </w:pPr>
      <w:r>
        <w:rPr>
          <w:rFonts w:ascii="Amiri" w:hAnsi="Amiri" w:eastAsia="Amiri" w:cs="Amiri"/>
          <w:color w:val="111111"/>
          <w:sz w:val="28"/>
          <w:sz w:val="28"/>
          <w:szCs w:val="28"/>
          <w:rtl w:val="true"/>
          <w:lang w:bidi="ar-SA"/>
        </w:rPr>
        <w:t xml:space="preserve">ابن سعيد بن </w:t>
      </w:r>
      <w:r>
        <w:rPr>
          <w:rStyle w:val="FootnoteAnchor"/>
          <w:rtl w:val="true"/>
        </w:rPr>
        <w:footnoteReference w:id="1876"/>
      </w:r>
      <w:r>
        <w:rPr>
          <w:rFonts w:ascii="Amiri" w:hAnsi="Amiri" w:eastAsia="Amiri" w:cs="Amiri"/>
          <w:color w:val="111111"/>
          <w:sz w:val="28"/>
          <w:sz w:val="28"/>
          <w:szCs w:val="28"/>
          <w:rtl w:val="true"/>
          <w:lang w:bidi="ar-SA"/>
        </w:rPr>
        <w:t>عبد الرّحمن بن عتّاب بن أسيد</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877"/>
      </w:r>
      <w:r>
        <w:rPr>
          <w:rFonts w:ascii="Amiri" w:hAnsi="Amiri" w:eastAsia="Amiri" w:cs="Amiri"/>
          <w:color w:val="111111"/>
          <w:sz w:val="28"/>
          <w:sz w:val="28"/>
          <w:szCs w:val="28"/>
          <w:rtl w:val="true"/>
          <w:lang w:bidi="ar-SA"/>
        </w:rPr>
        <w:t xml:space="preserve">خالد الأموي الأسيدي العتّابي البصري </w:t>
      </w:r>
      <w:r>
        <w:rPr>
          <w:rStyle w:val="FootnoteAnchor"/>
          <w:rtl w:val="true"/>
        </w:rPr>
        <w:footnoteReference w:id="187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و غيرها عن أبي عاصم الضحاك بن مخلد، و محمّد بن يونس الكديمي، و أبي حذيفة موسى بن مسعود، و سليمان بن داود الشّاذكوني، و أزهر بن سعد، و جعفر بن عون، و فهد بن حيان النهشلي، و محمّد </w:t>
      </w:r>
      <w:r>
        <w:rPr>
          <w:rStyle w:val="FootnoteAnchor"/>
          <w:rtl w:val="true"/>
        </w:rPr>
        <w:footnoteReference w:id="1879"/>
      </w:r>
      <w:r>
        <w:rPr>
          <w:rFonts w:ascii="Amiri" w:hAnsi="Amiri" w:eastAsia="Amiri" w:cs="Amiri"/>
          <w:color w:val="111111"/>
          <w:sz w:val="28"/>
          <w:sz w:val="28"/>
          <w:szCs w:val="28"/>
          <w:rtl w:val="true"/>
          <w:lang w:bidi="ar-SA"/>
        </w:rPr>
        <w:t xml:space="preserve">بن عبيد اللّه العتبي، و محمّد بن عبد اللّه الأنصاري، و محمّد بن جهضم </w:t>
      </w:r>
      <w:r>
        <w:rPr>
          <w:rStyle w:val="FootnoteAnchor"/>
          <w:rtl w:val="true"/>
        </w:rPr>
        <w:footnoteReference w:id="1880"/>
      </w:r>
      <w:r>
        <w:rPr>
          <w:rFonts w:ascii="Amiri" w:hAnsi="Amiri" w:eastAsia="Amiri" w:cs="Amiri"/>
          <w:color w:val="111111"/>
          <w:sz w:val="28"/>
          <w:sz w:val="28"/>
          <w:szCs w:val="28"/>
          <w:rtl w:val="true"/>
          <w:lang w:bidi="ar-SA"/>
        </w:rPr>
        <w:t xml:space="preserve">،و محمّد بن مخلد الحضرمي، و أبي زيد سعيد بن الربيع </w:t>
      </w:r>
    </w:p>
    <w:p>
      <w:pPr>
        <w:pStyle w:val="BookText"/>
        <w:rPr/>
      </w:pPr>
      <w:r>
        <w:rPr>
          <w:rFonts w:ascii="Amiri" w:hAnsi="Amiri" w:eastAsia="Amiri" w:cs="Amiri"/>
          <w:color w:val="111111"/>
          <w:sz w:val="28"/>
          <w:sz w:val="28"/>
          <w:szCs w:val="28"/>
          <w:rtl w:val="true"/>
          <w:lang w:bidi="ar-SA"/>
        </w:rPr>
        <w:t xml:space="preserve">الهروي </w:t>
      </w:r>
      <w:r>
        <w:rPr>
          <w:rStyle w:val="FootnoteAnchor"/>
          <w:rtl w:val="true"/>
        </w:rPr>
        <w:footnoteReference w:id="1881"/>
      </w:r>
      <w:r>
        <w:rPr>
          <w:rFonts w:ascii="Amiri" w:hAnsi="Amiri" w:eastAsia="Amiri" w:cs="Amiri"/>
          <w:color w:val="111111"/>
          <w:sz w:val="28"/>
          <w:sz w:val="28"/>
          <w:szCs w:val="28"/>
          <w:rtl w:val="true"/>
          <w:lang w:bidi="ar-SA"/>
        </w:rPr>
        <w:t>،و حيّان بن هلال، و عمرو بن مرزوق، و أشهل بن حاتم، و دحيم الدمشقي، و يحيى بن حبيب بن عدي، و بدل بن المحبّر، و حرمي بن حفص، و يحيى بن حمّاد، و بشر بن الوضّاح، و محمّد بن عبد الجبار السّلمي،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إسحاق الثقفي السرّاج، و أبو سعيد أحمد بن محمّد بن زياد بن الأعرابي، و إبراهيم بن إسحاق بن أبي الدرداء الصّرفندي، و الحسن بن حبيب، و خيثمة بن سليمان، و أبو حفص فاروق بن عبد الكبير الخطابي، و يحيى بن محمّد بن صاعد، و أبو عبد اللّه محمّد بن أحمد بن إبراهيم الحكيمي، و إسماعيل بن محمّد الصفّار، و محمّد بن عمرو الرّزّاز، و عثمان بن أحمد 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علي بن الحسن الفقيه، أنا أبو محمّد بن النحاس، أنا أبو سعيد بن الأعرابي، نا عبد العزيز بن معاوية أبو خالد القرشي العتّابي من ولد عتّاب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محمّد بن عبد اللّه العمري، أنا محمّد بن أبي شريح، نا يحيى بن محمّد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المسلّم، نا عبد العزيز بن أحمد، أنا تمام بن محمّد، و الحسن بن محمّد بن جبارة،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حمزة، نا عبد العزيز، أنا تمام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القزاز،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82"/>
      </w:r>
      <w:r>
        <w:rPr>
          <w:rFonts w:ascii="Amiri" w:hAnsi="Amiri" w:eastAsia="Amiri" w:cs="Amiri"/>
          <w:color w:val="111111"/>
          <w:sz w:val="28"/>
          <w:sz w:val="28"/>
          <w:szCs w:val="28"/>
          <w:rtl w:val="true"/>
          <w:lang w:bidi="ar-SA"/>
        </w:rPr>
        <w:t xml:space="preserve">، أنا الحسين بن عمر بن برهان الغزّال، نا محمّد بن عمرو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معاوية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أزهر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عون،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ينتظر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دام ينظرها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ارحمه</w:t>
      </w:r>
      <w:r>
        <w:rPr>
          <w:rFonts w:eastAsia="IRNazanin" w:cs="IRNazanin"/>
          <w:color w:val="111111"/>
          <w:sz w:val="28"/>
          <w:szCs w:val="28"/>
          <w:rtl w:val="true"/>
          <w:lang w:bidi="fa-IR"/>
        </w:rPr>
        <w:t>[</w:t>
      </w:r>
      <w:r>
        <w:rPr>
          <w:rFonts w:eastAsia="IRNazanin" w:cs="IRNazanin"/>
          <w:color w:val="111111"/>
          <w:sz w:val="28"/>
          <w:szCs w:val="28"/>
          <w:lang w:bidi="fa-IR"/>
        </w:rPr>
        <w:t>7366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883"/>
      </w:r>
      <w:r>
        <w:rPr>
          <w:rFonts w:ascii="Amiri" w:hAnsi="Amiri" w:eastAsia="Amiri" w:cs="Amiri"/>
          <w:color w:val="111111"/>
          <w:sz w:val="28"/>
          <w:sz w:val="28"/>
          <w:szCs w:val="28"/>
          <w:rtl w:val="true"/>
          <w:lang w:bidi="ar-SA"/>
        </w:rPr>
        <w:t xml:space="preserve">،نا أبو بكر الخطيب، أنا أبو الحسن محمّد بن محمّد بن محمّد بن إبراهيم بن مخلد البزّاز </w:t>
      </w:r>
      <w:r>
        <w:rPr>
          <w:rStyle w:val="FootnoteAnchor"/>
          <w:rtl w:val="true"/>
        </w:rPr>
        <w:footnoteReference w:id="1884"/>
      </w:r>
      <w:r>
        <w:rPr>
          <w:rFonts w:ascii="Amiri" w:hAnsi="Amiri" w:eastAsia="Amiri" w:cs="Amiri"/>
          <w:color w:val="111111"/>
          <w:sz w:val="28"/>
          <w:sz w:val="28"/>
          <w:szCs w:val="28"/>
          <w:rtl w:val="true"/>
          <w:lang w:bidi="ar-SA"/>
        </w:rPr>
        <w:t xml:space="preserve">،نا أبو جعفر محمّد بن عمرو بن البختري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خالد عبد العزيز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أنا أبي أبو العباس، أنا أبو محمّد بن أبي نصر، نا الحسن بن حبيب، نا عبد العزيز بن معاوية الأسدي القاضي، نا محمّد بن مخلد الحضرمي، نا عبّاد بن جويرية، عن الأوزاعي، عن قتادة، عن أنس، عن النبي صلى اللّه عليه و سلم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18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نعالكم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عبد اللّه بن علي بن أبي العجائز الدمشقي، نا أبو إسحاق إبراهيم بن إسحاق بن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خالد عبد العزيز بن معاوية بن عبد العزيز من ولد عتّاب بن أسيد بدمشق في المحرم سنة ست و ستين و مائتين بحديث ذكره</w:t>
      </w:r>
      <w:r>
        <w:rPr>
          <w:rFonts w:eastAsia="Amiri" w:cs="Amiri" w:ascii="Amiri" w:hAnsi="Amiri"/>
          <w:color w:val="111111"/>
          <w:sz w:val="28"/>
          <w:szCs w:val="28"/>
          <w:rtl w:val="true"/>
          <w:lang w:bidi="ar-SA"/>
        </w:rPr>
        <w:t>.</w:t>
      </w:r>
      <w:r>
        <w:rPr>
          <w:rStyle w:val="FootnoteAnchor"/>
          <w:rtl w:val="true"/>
        </w:rPr>
        <w:footnoteReference w:id="1886"/>
      </w: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87"/>
      </w:r>
      <w:r>
        <w:rPr>
          <w:rFonts w:ascii="Amiri" w:hAnsi="Amiri" w:eastAsia="Amiri" w:cs="Amiri"/>
          <w:color w:val="111111"/>
          <w:sz w:val="28"/>
          <w:sz w:val="28"/>
          <w:szCs w:val="28"/>
          <w:rtl w:val="true"/>
          <w:lang w:bidi="ar-SA"/>
        </w:rPr>
        <w:t xml:space="preserve">، أخبرني أحمد بن علي اليزدي في كتابه، نا أبو أحمد محمّد بن محمّد </w:t>
      </w:r>
      <w:r>
        <w:rPr>
          <w:rStyle w:val="FootnoteAnchor"/>
          <w:rtl w:val="true"/>
        </w:rPr>
        <w:footnoteReference w:id="1888"/>
      </w:r>
      <w:r>
        <w:rPr>
          <w:rFonts w:ascii="Amiri" w:hAnsi="Amiri" w:eastAsia="Amiri" w:cs="Amiri"/>
          <w:color w:val="111111"/>
          <w:sz w:val="28"/>
          <w:sz w:val="28"/>
          <w:szCs w:val="28"/>
          <w:rtl w:val="true"/>
          <w:lang w:bidi="ar-SA"/>
        </w:rPr>
        <w:t>بن أحمد بن إسحاق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عبد العزيز العتّابي البصري، روى عن أبي عاصم ما 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بمدفوع عن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 و قد ذكره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أنا أبو بكر الصفّار، أنا أحمد بن علي بن منجويه، أنا أبو أحمد الحاكم </w:t>
      </w:r>
      <w:r>
        <w:rPr>
          <w:rStyle w:val="FootnoteAnchor"/>
          <w:rtl w:val="true"/>
        </w:rPr>
        <w:footnoteReference w:id="18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خالد عبد العزيز بن معاوية بن عبد العزيز بن محمّد </w:t>
      </w:r>
      <w:r>
        <w:rPr>
          <w:rStyle w:val="FootnoteAnchor"/>
          <w:rtl w:val="true"/>
        </w:rPr>
        <w:footnoteReference w:id="1890"/>
      </w:r>
      <w:r>
        <w:rPr>
          <w:rFonts w:ascii="Amiri" w:hAnsi="Amiri" w:eastAsia="Amiri" w:cs="Amiri"/>
          <w:color w:val="111111"/>
          <w:sz w:val="28"/>
          <w:sz w:val="28"/>
          <w:szCs w:val="28"/>
          <w:rtl w:val="true"/>
          <w:lang w:bidi="ar-SA"/>
        </w:rPr>
        <w:t xml:space="preserve">بن أمية بن خالد بن عبد الرّحمن بن سعيد </w:t>
      </w:r>
      <w:r>
        <w:rPr>
          <w:rStyle w:val="FootnoteAnchor"/>
          <w:rtl w:val="true"/>
        </w:rPr>
        <w:footnoteReference w:id="1891"/>
      </w:r>
      <w:r>
        <w:rPr>
          <w:rFonts w:ascii="Amiri" w:hAnsi="Amiri" w:eastAsia="Amiri" w:cs="Amiri"/>
          <w:color w:val="111111"/>
          <w:sz w:val="28"/>
          <w:sz w:val="28"/>
          <w:szCs w:val="28"/>
          <w:rtl w:val="true"/>
          <w:lang w:bidi="ar-SA"/>
        </w:rPr>
        <w:t xml:space="preserve">بن عبد الرّحمن بن عتّاب بن أسيد العتّابي البصري، سمع أبا </w:t>
      </w:r>
    </w:p>
    <w:p>
      <w:pPr>
        <w:pStyle w:val="BookText"/>
        <w:rPr/>
      </w:pPr>
      <w:r>
        <w:rPr>
          <w:rFonts w:ascii="Amiri" w:hAnsi="Amiri" w:eastAsia="Amiri" w:cs="Amiri"/>
          <w:color w:val="111111"/>
          <w:sz w:val="28"/>
          <w:sz w:val="28"/>
          <w:szCs w:val="28"/>
          <w:rtl w:val="true"/>
          <w:lang w:bidi="ar-SA"/>
        </w:rPr>
        <w:t>عاصم بن مخلد، و أزهر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عمير </w:t>
      </w:r>
      <w:r>
        <w:rPr>
          <w:rStyle w:val="FootnoteAnchor"/>
          <w:rtl w:val="true"/>
        </w:rPr>
        <w:footnoteReference w:id="1892"/>
      </w:r>
      <w:r>
        <w:rPr>
          <w:rFonts w:ascii="Amiri" w:hAnsi="Amiri" w:eastAsia="Amiri" w:cs="Amiri"/>
          <w:color w:val="111111"/>
          <w:sz w:val="28"/>
          <w:sz w:val="28"/>
          <w:szCs w:val="28"/>
          <w:rtl w:val="true"/>
          <w:lang w:bidi="ar-SA"/>
        </w:rPr>
        <w:t>،و أبو بكر بن حمدون، روى عن أبي عاصم ما لم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قبيس، و أبو السعود بن المجلي،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معاوية بن عبد العزيز </w:t>
      </w:r>
      <w:r>
        <w:rPr>
          <w:rStyle w:val="FootnoteAnchor"/>
          <w:rtl w:val="true"/>
        </w:rPr>
        <w:footnoteReference w:id="1894"/>
      </w:r>
      <w:r>
        <w:rPr>
          <w:rFonts w:ascii="Amiri" w:hAnsi="Amiri" w:eastAsia="Amiri" w:cs="Amiri"/>
          <w:color w:val="111111"/>
          <w:sz w:val="28"/>
          <w:sz w:val="28"/>
          <w:szCs w:val="28"/>
          <w:rtl w:val="true"/>
          <w:lang w:bidi="ar-SA"/>
        </w:rPr>
        <w:t>بن أمية بن خالد بن عبد الرّحمن بن سعيد بن عبد الرّحمن بن عتّاب بن أسيد أبو خالد الأموي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قبيس و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العتّابي قدم بغداد، و حدّث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أزهر بن سعد السّمّان، و جعفر بن عون، و فهد بن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النهشلي، و محمّد بن عبيد اللّه العتبي، و أبي عاصم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قبيس و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جهضم </w:t>
      </w:r>
      <w:r>
        <w:rPr>
          <w:rStyle w:val="FootnoteAnchor"/>
          <w:rtl w:val="true"/>
        </w:rPr>
        <w:footnoteReference w:id="1895"/>
      </w:r>
      <w:r>
        <w:rPr>
          <w:rFonts w:ascii="Amiri" w:hAnsi="Amiri" w:eastAsia="Amiri" w:cs="Amiri"/>
          <w:color w:val="111111"/>
          <w:sz w:val="28"/>
          <w:sz w:val="28"/>
          <w:szCs w:val="28"/>
          <w:rtl w:val="true"/>
          <w:lang w:bidi="ar-SA"/>
        </w:rPr>
        <w:t>،و قال ابن 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مخلد الحضرمي،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عبد اللّه الحكيمي، و إسماعيل بن محمّد الصفار، و محمّد بن عمرو الرّزّاز، و أبو عمرو بن السّمّاك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المجلي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معاوية أبو خالد القرشي، لا بأس به، من ولد عتّاب بن أسيد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أخبرني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معاوية بن عبد العزيز بن أمية بن خالد بن عبد الرّحمن بن سعيد بن عبد الرّحمن بن عتّاب بن أسيد، يكنى أبا خالد، بصري، قدم مصر، و حدّث بها، و رجع إلى البصرة و توفي بها في شهر ربيع الأول سنة أربع و ثمانين و مائتين</w:t>
      </w:r>
      <w:r>
        <w:rPr>
          <w:rFonts w:eastAsia="Amiri" w:cs="Amiri" w:ascii="Amiri" w:hAnsi="Amiri"/>
          <w:color w:val="111111"/>
          <w:sz w:val="28"/>
          <w:szCs w:val="28"/>
          <w:rtl w:val="true"/>
          <w:lang w:bidi="ar-SA"/>
        </w:rPr>
        <w:t xml:space="preserve">. </w:t>
      </w:r>
      <w:bookmarkStart w:id="501" w:name="pg16713_193878"/>
    </w:p>
    <w:p>
      <w:pPr>
        <w:pStyle w:val="BookText"/>
        <w:rPr/>
      </w:pPr>
      <w:bookmarkEnd w:id="501"/>
      <w:r>
        <w:rPr>
          <w:rFonts w:ascii="Amiri" w:hAnsi="Amiri" w:eastAsia="Amiri" w:cs="Amiri"/>
          <w:color w:val="111111"/>
          <w:sz w:val="28"/>
          <w:sz w:val="28"/>
          <w:szCs w:val="28"/>
          <w:rtl w:val="true"/>
          <w:lang w:bidi="ar-SA"/>
        </w:rPr>
        <w:t xml:space="preserve">كتب إليّ‌ أبو سعد </w:t>
      </w:r>
      <w:r>
        <w:rPr>
          <w:rStyle w:val="FootnoteAnchor"/>
          <w:rtl w:val="true"/>
        </w:rPr>
        <w:footnoteReference w:id="1898"/>
      </w:r>
      <w:r>
        <w:rPr>
          <w:rFonts w:ascii="Amiri" w:hAnsi="Amiri" w:eastAsia="Amiri" w:cs="Amiri"/>
          <w:color w:val="111111"/>
          <w:sz w:val="28"/>
          <w:sz w:val="28"/>
          <w:szCs w:val="28"/>
          <w:rtl w:val="true"/>
          <w:lang w:bidi="ar-SA"/>
        </w:rPr>
        <w:t xml:space="preserve">محمّد بن محمّد، و أبو علي الحسن بن أحمد، و أبو القاسم غانم بن محمّد بن عبيد </w:t>
      </w:r>
      <w:r>
        <w:rPr>
          <w:rStyle w:val="FootnoteAnchor"/>
          <w:rtl w:val="true"/>
        </w:rPr>
        <w:footnoteReference w:id="1899"/>
      </w:r>
      <w:r>
        <w:rPr>
          <w:rFonts w:ascii="Amiri" w:hAnsi="Amiri" w:eastAsia="Amiri" w:cs="Amiri"/>
          <w:color w:val="111111"/>
          <w:sz w:val="28"/>
          <w:sz w:val="28"/>
          <w:szCs w:val="28"/>
          <w:rtl w:val="true"/>
          <w:lang w:bidi="ar-SA"/>
        </w:rPr>
        <w:t>،ثم أخبرنا أبو المعالي عبد اللّه بن أحمد الحلواني،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الحريري،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00"/>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خالد عبد العزيز بن معاوية القرشي من </w:t>
      </w:r>
      <w:r>
        <w:rPr>
          <w:rStyle w:val="FootnoteAnchor"/>
          <w:rtl w:val="true"/>
        </w:rPr>
        <w:footnoteReference w:id="1901"/>
      </w:r>
      <w:r>
        <w:rPr>
          <w:rFonts w:ascii="Amiri" w:hAnsi="Amiri" w:eastAsia="Amiri" w:cs="Amiri"/>
          <w:color w:val="111111"/>
          <w:sz w:val="28"/>
          <w:sz w:val="28"/>
          <w:szCs w:val="28"/>
          <w:rtl w:val="true"/>
          <w:lang w:bidi="ar-SA"/>
        </w:rPr>
        <w:t xml:space="preserve">ولد عتّاب بن أسيد </w:t>
      </w:r>
      <w:r>
        <w:rPr>
          <w:rStyle w:val="FootnoteAnchor"/>
          <w:rtl w:val="true"/>
        </w:rPr>
        <w:footnoteReference w:id="1902"/>
      </w:r>
      <w:r>
        <w:rPr>
          <w:rFonts w:ascii="Amiri" w:hAnsi="Amiri" w:eastAsia="Amiri" w:cs="Amiri"/>
          <w:color w:val="111111"/>
          <w:sz w:val="28"/>
          <w:sz w:val="28"/>
          <w:szCs w:val="28"/>
          <w:rtl w:val="true"/>
          <w:lang w:bidi="ar-SA"/>
        </w:rPr>
        <w:t>بالبصرة سنة أربع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غيرهما أن وفاته كانت في شهر ربيع الأول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2318224_73709187"/>
      <w:bookmarkStart w:id="503" w:name="_Toc191"/>
      <w:bookmarkEnd w:id="502"/>
      <w:r>
        <w:rPr/>
        <w:t>4148</w:t>
      </w:r>
      <w:r>
        <w:rPr>
          <w:rtl w:val="true"/>
        </w:rPr>
        <w:t xml:space="preserve"> - </w:t>
      </w:r>
      <w:r>
        <w:rPr>
          <w:rtl w:val="true"/>
        </w:rPr>
        <w:t>عبد العزيز بن المهرجان</w:t>
      </w:r>
      <w:bookmarkEnd w:id="503"/>
    </w:p>
    <w:p>
      <w:pPr>
        <w:pStyle w:val="BookText"/>
        <w:rPr/>
      </w:pPr>
      <w:r>
        <w:rPr>
          <w:rFonts w:ascii="Amiri" w:hAnsi="Amiri" w:eastAsia="Amiri" w:cs="Amiri"/>
          <w:color w:val="111111"/>
          <w:sz w:val="28"/>
          <w:sz w:val="28"/>
          <w:szCs w:val="28"/>
          <w:rtl w:val="true"/>
          <w:lang w:bidi="ar-SA"/>
        </w:rPr>
        <w:t>أبو الحسن النّيسابوري</w:t>
      </w:r>
    </w:p>
    <w:p>
      <w:pPr>
        <w:pStyle w:val="BookText"/>
        <w:rPr/>
      </w:pPr>
      <w:r>
        <w:rPr>
          <w:rFonts w:ascii="Amiri" w:hAnsi="Amiri" w:eastAsia="Amiri" w:cs="Amiri"/>
          <w:color w:val="111111"/>
          <w:sz w:val="28"/>
          <w:sz w:val="28"/>
          <w:szCs w:val="28"/>
          <w:rtl w:val="true"/>
          <w:lang w:bidi="ar-SA"/>
        </w:rPr>
        <w:t xml:space="preserve">حدّث بدمشق، عن أحمد بن حفص بن عبد اللّه، و محمّد بن يزيد السلمي، و الحسين بن سعيد </w:t>
      </w:r>
      <w:r>
        <w:rPr>
          <w:rStyle w:val="FootnoteAnchor"/>
          <w:rtl w:val="true"/>
        </w:rPr>
        <w:footnoteReference w:id="1904"/>
      </w:r>
      <w:r>
        <w:rPr>
          <w:rFonts w:ascii="Amiri" w:hAnsi="Amiri" w:eastAsia="Amiri" w:cs="Amiri"/>
          <w:color w:val="111111"/>
          <w:sz w:val="28"/>
          <w:sz w:val="28"/>
          <w:szCs w:val="28"/>
          <w:rtl w:val="true"/>
          <w:lang w:bidi="ar-SA"/>
        </w:rPr>
        <w:t>البزّار قرابة سعدان بن نصر، و محمّد بن يحيى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زرعة، و أبو بكر ابنا أبي دجانة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أبو القاسم تمّام بن محمّد، نا أبو زرعة، و أبو بكر محمّد و أحمد ابنا عبد اللّه بن عمرو النّصري </w:t>
      </w:r>
      <w:r>
        <w:rPr>
          <w:rStyle w:val="FootnoteAnchor"/>
          <w:rtl w:val="true"/>
        </w:rPr>
        <w:footnoteReference w:id="1905"/>
      </w:r>
      <w:r>
        <w:rPr>
          <w:rFonts w:ascii="Amiri" w:hAnsi="Amiri" w:eastAsia="Amiri" w:cs="Amiri"/>
          <w:color w:val="111111"/>
          <w:sz w:val="28"/>
          <w:sz w:val="28"/>
          <w:szCs w:val="28"/>
          <w:rtl w:val="true"/>
          <w:lang w:bidi="ar-SA"/>
        </w:rPr>
        <w:t>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المهرجان النّيسابوري، نا محمّد بن يزيد السلمي، نا علي بن يونس البلخي الزاهد، نا هشام بن الغاز، عن نافع، عن ابن عمر، عن النبي صلى اللّه عليه و سلم قال</w:t>
      </w:r>
      <w:r>
        <w:rPr>
          <w:rFonts w:eastAsia="Amiri" w:cs="Amiri" w:ascii="Amiri" w:hAnsi="Amiri"/>
          <w:color w:val="111111"/>
          <w:sz w:val="28"/>
          <w:szCs w:val="28"/>
          <w:rtl w:val="true"/>
          <w:lang w:bidi="ar-SA"/>
        </w:rPr>
        <w:t xml:space="preserve">: </w:t>
      </w:r>
      <w:bookmarkStart w:id="504" w:name="pg16713_193879"/>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المطيّ‌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 مسجدي هذا، و المسجد الأقصى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السّلمي الفقيه، نا عبد العزيز بن أحمد، أنا تمّام بن محمّد، أنا أبو زرعة، و أبو بكر ابنا أبي دجانة، نا عبد العزيز بن المهرجان، نا أحمد بن حفص بن عبد اللّه، حدثني أبي، نا إبراهيم بن طهمان، عن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أبي تميمة </w:t>
      </w:r>
      <w:r>
        <w:rPr>
          <w:rStyle w:val="FootnoteAnchor"/>
          <w:rtl w:val="true"/>
        </w:rPr>
        <w:footnoteReference w:id="1906"/>
      </w:r>
      <w:r>
        <w:rPr>
          <w:rFonts w:ascii="Amiri" w:hAnsi="Amiri" w:eastAsia="Amiri" w:cs="Amiri"/>
          <w:color w:val="111111"/>
          <w:sz w:val="28"/>
          <w:sz w:val="28"/>
          <w:szCs w:val="28"/>
          <w:rtl w:val="true"/>
          <w:lang w:bidi="ar-SA"/>
        </w:rPr>
        <w:t>،عن نافع، عن ابن عمر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الجماعة تفضل صلاة الفذّ </w:t>
      </w:r>
      <w:r>
        <w:rPr>
          <w:rStyle w:val="FootnoteAnchor"/>
          <w:rtl w:val="true"/>
        </w:rPr>
        <w:footnoteReference w:id="1907"/>
      </w:r>
      <w:r>
        <w:rPr>
          <w:rFonts w:ascii="Amiri" w:hAnsi="Amiri" w:eastAsia="Amiri" w:cs="Amiri"/>
          <w:color w:val="111111"/>
          <w:sz w:val="28"/>
          <w:sz w:val="28"/>
          <w:szCs w:val="28"/>
          <w:rtl w:val="true"/>
          <w:lang w:bidi="ar-SA"/>
        </w:rPr>
        <w:t>سبعا و عشرين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الشّحّامي، أنا أبو نصر عبد الرّحمن بن علي بن محمّد بن موسى الشاهد، أنا أبو العباس محمّد بن أحمد بن محمّد السّليطي، أنا أبو حامد أحمد بن محمّد بن الحسن بن الشّرقي </w:t>
      </w:r>
      <w:r>
        <w:rPr>
          <w:rStyle w:val="FootnoteAnchor"/>
          <w:rtl w:val="true"/>
        </w:rPr>
        <w:footnoteReference w:id="1908"/>
      </w:r>
      <w:r>
        <w:rPr>
          <w:rFonts w:ascii="Amiri" w:hAnsi="Amiri" w:eastAsia="Amiri" w:cs="Amiri"/>
          <w:color w:val="111111"/>
          <w:sz w:val="28"/>
          <w:sz w:val="28"/>
          <w:szCs w:val="28"/>
          <w:rtl w:val="true"/>
          <w:lang w:bidi="ar-SA"/>
        </w:rPr>
        <w:t xml:space="preserve">،نا أحمد بن حفص و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حدثني إبراهيم، عن الحجاج، عن أيوب بن أبي تميمة، عن نافع،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 تفضل صلاة الفذّ بسبع و عشرين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أخبرني أبو زرعة محمّد، و أبو بكر أحمد ابنا عبد اللّه بن أبي دجانة النّصري </w:t>
      </w:r>
      <w:r>
        <w:rPr>
          <w:rStyle w:val="FootnoteAnchor"/>
          <w:rtl w:val="true"/>
        </w:rPr>
        <w:footnoteReference w:id="190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المهرجان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يزيد السلمي بحديث ذكره</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2318226_73709187"/>
      <w:bookmarkStart w:id="506" w:name="_Toc192"/>
      <w:bookmarkEnd w:id="505"/>
      <w:r>
        <w:rPr/>
        <w:t>4149</w:t>
      </w:r>
      <w:r>
        <w:rPr>
          <w:rtl w:val="true"/>
        </w:rPr>
        <w:t xml:space="preserve"> - </w:t>
      </w:r>
      <w:r>
        <w:rPr>
          <w:rtl w:val="true"/>
        </w:rPr>
        <w:t>عبد العزيز بن الوليد بن سليمان بن أبي السّائب</w:t>
      </w:r>
      <w:bookmarkEnd w:id="506"/>
    </w:p>
    <w:p>
      <w:pPr>
        <w:pStyle w:val="BookText"/>
        <w:rPr/>
      </w:pPr>
      <w:r>
        <w:rPr>
          <w:rFonts w:ascii="Amiri" w:hAnsi="Amiri" w:eastAsia="Amiri" w:cs="Amiri"/>
          <w:color w:val="111111"/>
          <w:sz w:val="28"/>
          <w:sz w:val="28"/>
          <w:szCs w:val="28"/>
          <w:rtl w:val="true"/>
          <w:lang w:bidi="ar-SA"/>
        </w:rPr>
        <w:t>أبو عبد اللّه القرشي،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Style w:val="FootnoteAnchor"/>
          <w:rtl w:val="true"/>
        </w:rPr>
        <w:footnoteReference w:id="191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و الأوزاعي، و سهل بن هاشم، و بقية بن الوليد، و أيوب بن تميم </w:t>
      </w:r>
    </w:p>
    <w:p>
      <w:pPr>
        <w:pStyle w:val="BookText"/>
        <w:rPr/>
      </w:pPr>
      <w:r>
        <w:rPr>
          <w:rFonts w:ascii="Amiri" w:hAnsi="Amiri" w:eastAsia="Amiri" w:cs="Amiri"/>
          <w:color w:val="111111"/>
          <w:sz w:val="28"/>
          <w:sz w:val="28"/>
          <w:szCs w:val="28"/>
          <w:rtl w:val="true"/>
          <w:lang w:bidi="ar-SA"/>
        </w:rPr>
        <w:t>القارئ، و إسماعيل بن عبد اللّه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بن عمّار، و دحيم، و القاسم بن عثمان الجوعي، و محمّد بن خالد، و عباس بن الوليد بن صبح، و عبد الرّحمن بن يحيى بن إسماعيل، و أبو الطاهر بن السّرح، و هاشم بن خالد بن أبي جميل </w:t>
      </w:r>
      <w:r>
        <w:rPr>
          <w:rStyle w:val="FootnoteAnchor"/>
          <w:rtl w:val="true"/>
        </w:rPr>
        <w:footnoteReference w:id="1911"/>
      </w:r>
      <w:r>
        <w:rPr>
          <w:rFonts w:ascii="Amiri" w:hAnsi="Amiri" w:eastAsia="Amiri" w:cs="Amiri"/>
          <w:color w:val="111111"/>
          <w:sz w:val="28"/>
          <w:sz w:val="28"/>
          <w:szCs w:val="28"/>
          <w:rtl w:val="true"/>
          <w:lang w:bidi="ar-SA"/>
        </w:rPr>
        <w:t>،و الوليد بن عتبة، و عبد اللّه بن أحمد بن ذكوان، و أبو عامر موسى بن عامر، و عيسى بن أحمد العسقلاني البلخي، و عمرو بن حفص بن شليلة، و أحمد بن إبراهيم الدّورقي، و محمّد بن وهب بن عطية، و سليمان بن عبد الرّحمن بن بنت شرحبيل، و محمّد بن عيسى بن الطّبّاع، و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علي بن الحسن بن خلف بن قديد المصري، نا أبو الطاهر أحمد بن عمرو بن السّرح، نا عبد العزيز بن الوليد بن السّائب، عن الأوزاعي، عن إسحاق بن عبد اللّه بن أبي طلحة،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طلحة يترس مع النبي صلى اللّه عليه و سلم بترس واحد، و كان حسن الرمي، فكان رسول اللّه صلى اللّه عليه و سلم يتشرّف </w:t>
      </w:r>
      <w:r>
        <w:rPr>
          <w:rStyle w:val="FootnoteAnchor"/>
          <w:rtl w:val="true"/>
        </w:rPr>
        <w:footnoteReference w:id="1912"/>
      </w:r>
      <w:r>
        <w:rPr>
          <w:rFonts w:ascii="Amiri" w:hAnsi="Amiri" w:eastAsia="Amiri" w:cs="Amiri"/>
          <w:color w:val="111111"/>
          <w:sz w:val="28"/>
          <w:sz w:val="28"/>
          <w:szCs w:val="28"/>
          <w:rtl w:val="true"/>
          <w:lang w:bidi="ar-SA"/>
        </w:rPr>
        <w:t>و ينظر إلى مواقع 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 و الصواب عبد العزيز بن الوليد بن سليمان بن أبي السّائب القرشي،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 بالحديث على الصواب أبو الأعزّ قراتكين بن الأسعد، أنا أبو محمّد الجوهري، 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سليمان بن الأشعث، نا أحمد بن عمرو بن السّرح، نا عبد العزيز بن الوليد بن أبي السّائب، حدثني الأوزاعي، حدثني إسحاق بن عبد اللّه بن أبي طلحة، أنّ‌ أنس بن مالك حدّثه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يتترس </w:t>
      </w:r>
      <w:r>
        <w:rPr>
          <w:rStyle w:val="FootnoteAnchor"/>
          <w:rtl w:val="true"/>
        </w:rPr>
        <w:footnoteReference w:id="1913"/>
      </w:r>
      <w:r>
        <w:rPr>
          <w:rFonts w:ascii="Amiri" w:hAnsi="Amiri" w:eastAsia="Amiri" w:cs="Amiri"/>
          <w:color w:val="111111"/>
          <w:sz w:val="28"/>
          <w:sz w:val="28"/>
          <w:szCs w:val="28"/>
          <w:rtl w:val="true"/>
          <w:lang w:bidi="ar-SA"/>
        </w:rPr>
        <w:t>مع أبي طلحة بترس واحد، و كان أبو طلحة حسن الرمي، فكان إذا رمى يتشرّف رسول اللّه صلى اللّه عليه و سلم ينظر إلى مواقع نبله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عبد العزيز بن الوليد، عن الأوزاعي، لا أعلم حدّث به غيره، و هو حديث غريب حسن، و عبد العزيز رجل من أهل الشام، عزيز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الفتح نصر بن إبراهيم، و أبو محمّد الكلاعي </w:t>
      </w:r>
      <w:r>
        <w:rPr>
          <w:rStyle w:val="FootnoteAnchor"/>
          <w:rtl w:val="true"/>
        </w:rPr>
        <w:footnoteReference w:id="191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w:t>
      </w:r>
      <w:r>
        <w:rPr>
          <w:rStyle w:val="FootnoteAnchor"/>
          <w:rtl w:val="true"/>
        </w:rPr>
        <w:footnoteReference w:id="1915"/>
      </w:r>
      <w:r>
        <w:rPr>
          <w:rFonts w:ascii="Amiri" w:hAnsi="Amiri" w:eastAsia="Amiri" w:cs="Amiri"/>
          <w:color w:val="111111"/>
          <w:sz w:val="28"/>
          <w:sz w:val="28"/>
          <w:szCs w:val="28"/>
          <w:rtl w:val="true"/>
          <w:lang w:bidi="ar-SA"/>
        </w:rPr>
        <w:t>،نا هشام بن عمّار، نا أبو عبد اللّه عبد العزيز بن الوليد بن سليمان بن أبي السّائب، و يخضب بحمرة،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أنه رأى مكحولا،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أحمد بن الحسن،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وليد بن أبي السّائب سمع أباه عن عبد اللّه بن أبي زكريا، تعلّمت الصمت في سنة، سمع منه محمّد بن عيسى، في الشاميين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الوليد بن سليمان بن السّائب الشامي القرشي،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أدركنا أعبد منه، و يقال </w:t>
      </w:r>
      <w:r>
        <w:rPr>
          <w:rStyle w:val="FootnoteAnchor"/>
          <w:rtl w:val="true"/>
        </w:rPr>
        <w:footnoteReference w:id="1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الوليد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919"/>
      </w:r>
      <w:r>
        <w:rPr>
          <w:rFonts w:ascii="IRNazanin" w:hAnsi="IRNazanin" w:eastAsia="IRNazanin"/>
          <w:color w:val="111111"/>
          <w:sz w:val="28"/>
          <w:sz w:val="28"/>
          <w:szCs w:val="28"/>
          <w:rtl w:val="true"/>
          <w:lang w:bidi="fa-IR"/>
        </w:rPr>
        <w:t>السائب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فرّق البخاري بينهما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الوليد،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الوليد بن سليمان بن أبي السّائب الدمشقي، روى عن أبيه، روى عنه هشام بن عمّار، و دحيم، و القاسم بن عثمان الجوعي، و محمود بن خالد، و عباس بن الوليد بن صبح، سمعت أبي يقول ذلك</w:t>
      </w:r>
      <w:r>
        <w:rPr>
          <w:rFonts w:eastAsia="Amiri" w:cs="Amiri" w:ascii="Amiri" w:hAnsi="Amiri"/>
          <w:color w:val="111111"/>
          <w:sz w:val="28"/>
          <w:szCs w:val="28"/>
          <w:rtl w:val="true"/>
          <w:lang w:bidi="ar-SA"/>
        </w:rPr>
        <w:t xml:space="preserve">. </w:t>
      </w:r>
      <w:bookmarkStart w:id="507" w:name="pg16713_193882"/>
    </w:p>
    <w:p>
      <w:pPr>
        <w:pStyle w:val="BookText"/>
        <w:rPr/>
      </w:pPr>
      <w:bookmarkEnd w:id="507"/>
      <w:r>
        <w:rPr>
          <w:rFonts w:ascii="Amiri" w:hAnsi="Amiri" w:eastAsia="Amiri" w:cs="Amiri"/>
          <w:color w:val="111111"/>
          <w:sz w:val="28"/>
          <w:sz w:val="28"/>
          <w:szCs w:val="28"/>
          <w:rtl w:val="true"/>
          <w:lang w:bidi="ar-SA"/>
        </w:rPr>
        <w:t xml:space="preserve">و قال في باب عبيد </w:t>
      </w:r>
      <w:r>
        <w:rPr>
          <w:rStyle w:val="FootnoteAnchor"/>
          <w:rtl w:val="true"/>
        </w:rPr>
        <w:footnoteReference w:id="1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عيسى بن الطّبّاع، و هشام بن عمّار، و أحمد بن أبي الحواري، و محمود بن خالد،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الوليد بن سليمان بن أبي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922"/>
      </w:r>
      <w:r>
        <w:rPr>
          <w:rFonts w:ascii="Amiri" w:hAnsi="Amiri" w:eastAsia="Amiri" w:cs="Amiri"/>
          <w:color w:val="111111"/>
          <w:sz w:val="28"/>
          <w:sz w:val="28"/>
          <w:szCs w:val="28"/>
          <w:rtl w:val="true"/>
          <w:lang w:bidi="ar-SA"/>
        </w:rPr>
        <w:t>،حدثني الوليد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 أحدا أفضل من ابن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بعبيد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غير مسموعة لنا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أورع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الميمون، نا أبو زرعة، قال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أبي السّائب أهل بيت، من أهل دمشق، أهل علم و فضل و خير، عبد العزيز، و الوليد ابنا </w:t>
      </w:r>
      <w:r>
        <w:rPr>
          <w:rStyle w:val="FootnoteAnchor"/>
          <w:rtl w:val="true"/>
        </w:rPr>
        <w:footnoteReference w:id="1924"/>
      </w:r>
      <w:r>
        <w:rPr>
          <w:rFonts w:ascii="Amiri" w:hAnsi="Amiri" w:eastAsia="Amiri" w:cs="Amiri"/>
          <w:color w:val="111111"/>
          <w:sz w:val="28"/>
          <w:sz w:val="28"/>
          <w:szCs w:val="28"/>
          <w:rtl w:val="true"/>
          <w:lang w:bidi="ar-SA"/>
        </w:rPr>
        <w:t>سليمان بن أبي السّائب، و أبوهما، و عبد العزيز بن الوليد بن سليمان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2318228_73709187"/>
      <w:bookmarkStart w:id="509" w:name="_Toc193"/>
      <w:bookmarkEnd w:id="508"/>
      <w:r>
        <w:rPr/>
        <w:t>4150</w:t>
      </w:r>
      <w:r>
        <w:rPr>
          <w:rtl w:val="true"/>
        </w:rPr>
        <w:t xml:space="preserve"> - </w:t>
      </w:r>
      <w:r>
        <w:rPr>
          <w:rtl w:val="true"/>
        </w:rPr>
        <w:t>عبد العزيز بن الوليد بن عبد الملك بن مروان بن الحكم</w:t>
      </w:r>
      <w:bookmarkEnd w:id="509"/>
    </w:p>
    <w:p>
      <w:pPr>
        <w:pStyle w:val="BookText"/>
        <w:rPr/>
      </w:pPr>
      <w:r>
        <w:rPr>
          <w:rFonts w:ascii="Amiri" w:hAnsi="Amiri" w:eastAsia="Amiri" w:cs="Amiri"/>
          <w:color w:val="111111"/>
          <w:sz w:val="28"/>
          <w:sz w:val="28"/>
          <w:szCs w:val="28"/>
          <w:rtl w:val="true"/>
          <w:lang w:bidi="ar-SA"/>
        </w:rPr>
        <w:t>ابن أبي العاص بن أمية بن عبد شمس بن عبد مناف</w:t>
      </w:r>
    </w:p>
    <w:p>
      <w:pPr>
        <w:pStyle w:val="BookText"/>
        <w:rPr/>
      </w:pPr>
      <w:r>
        <w:rPr>
          <w:rFonts w:ascii="Amiri" w:hAnsi="Amiri" w:eastAsia="Amiri" w:cs="Amiri"/>
          <w:color w:val="111111"/>
          <w:sz w:val="28"/>
          <w:sz w:val="28"/>
          <w:szCs w:val="28"/>
          <w:rtl w:val="true"/>
          <w:lang w:bidi="ar-SA"/>
        </w:rPr>
        <w:t xml:space="preserve">أبو الأصبغ القرشي الأموي </w:t>
      </w:r>
      <w:r>
        <w:rPr>
          <w:rStyle w:val="FootnoteAnchor"/>
          <w:rtl w:val="true"/>
        </w:rPr>
        <w:footnoteReference w:id="192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أم البنين بنت عبد العزيز بن مروان أخت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أبوه الوليد أراد خلع أخيه سليمان من ولاية العهد و تولية عبد العزيز، فلم يتم له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 أن يجعل إليه ولاية العهد بعد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ولاّه الموسم و ولى إمرة دمشق في أيام أبيه، و داره بدمشق </w:t>
      </w:r>
      <w:r>
        <w:rPr>
          <w:rStyle w:val="FootnoteAnchor"/>
          <w:rtl w:val="true"/>
        </w:rPr>
        <w:footnoteReference w:id="1926"/>
      </w:r>
      <w:r>
        <w:rPr>
          <w:rFonts w:ascii="Amiri" w:hAnsi="Amiri" w:eastAsia="Amiri" w:cs="Amiri"/>
          <w:color w:val="111111"/>
          <w:sz w:val="28"/>
          <w:sz w:val="28"/>
          <w:szCs w:val="28"/>
          <w:rtl w:val="true"/>
          <w:lang w:bidi="ar-SA"/>
        </w:rPr>
        <w:t>كانت موضع فندق الخشب الكبير قبل دار 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عقب بالمرج بقرية تسمّى الجامع، و تزوج أمة اللّه بنت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كان الوليد بن عبد الملك أراد سليمان بن عبد الملك على أن يبايع لعبد العزيز بن الوليد من بعده فأبى ذلك عليه، فقال الراجز للوليد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ولي عهده ابن أمه</w:t>
      </w:r>
    </w:p>
    <w:p>
      <w:pPr>
        <w:pStyle w:val="BookText"/>
        <w:rPr/>
      </w:pPr>
      <w:r>
        <w:rPr>
          <w:rFonts w:ascii="Amiri" w:hAnsi="Amiri" w:eastAsia="Amiri" w:cs="Amiri"/>
          <w:color w:val="111111"/>
          <w:sz w:val="28"/>
          <w:sz w:val="28"/>
          <w:szCs w:val="28"/>
          <w:rtl w:val="true"/>
          <w:lang w:bidi="ar-SA"/>
        </w:rPr>
        <w:t>ثم ابنه ولي عهد عمه</w:t>
      </w:r>
    </w:p>
    <w:p>
      <w:pPr>
        <w:pStyle w:val="BookText"/>
        <w:rPr/>
      </w:pPr>
      <w:r>
        <w:rPr>
          <w:rFonts w:ascii="Amiri" w:hAnsi="Amiri" w:eastAsia="Amiri" w:cs="Amiri"/>
          <w:color w:val="111111"/>
          <w:sz w:val="28"/>
          <w:sz w:val="28"/>
          <w:szCs w:val="28"/>
          <w:rtl w:val="true"/>
          <w:lang w:bidi="ar-SA"/>
        </w:rPr>
        <w:t>قد رضي الناس به فمه</w:t>
      </w:r>
    </w:p>
    <w:p>
      <w:pPr>
        <w:pStyle w:val="BookText"/>
        <w:rPr/>
      </w:pPr>
      <w:r>
        <w:rPr>
          <w:rFonts w:ascii="Amiri" w:hAnsi="Amiri" w:eastAsia="Amiri" w:cs="Amiri"/>
          <w:color w:val="111111"/>
          <w:sz w:val="28"/>
          <w:sz w:val="28"/>
          <w:szCs w:val="28"/>
          <w:rtl w:val="true"/>
          <w:lang w:bidi="ar-SA"/>
        </w:rPr>
        <w:t>أبرزها يمينه من كمه</w:t>
      </w:r>
    </w:p>
    <w:p>
      <w:pPr>
        <w:pStyle w:val="BookText"/>
        <w:rPr/>
      </w:pPr>
      <w:r>
        <w:rPr>
          <w:rFonts w:ascii="Amiri" w:hAnsi="Amiri" w:eastAsia="Amiri" w:cs="Amiri"/>
          <w:color w:val="111111"/>
          <w:sz w:val="28"/>
          <w:sz w:val="28"/>
          <w:szCs w:val="28"/>
          <w:rtl w:val="true"/>
          <w:lang w:bidi="ar-SA"/>
        </w:rPr>
        <w:t>فياض بحر يستقي بحمه</w:t>
      </w:r>
    </w:p>
    <w:p>
      <w:pPr>
        <w:pStyle w:val="BookText"/>
        <w:rPr/>
      </w:pPr>
      <w:r>
        <w:rPr>
          <w:rFonts w:ascii="Amiri" w:hAnsi="Amiri" w:eastAsia="Amiri" w:cs="Amiri"/>
          <w:color w:val="111111"/>
          <w:sz w:val="28"/>
          <w:sz w:val="28"/>
          <w:szCs w:val="28"/>
          <w:rtl w:val="true"/>
          <w:lang w:bidi="ar-SA"/>
        </w:rPr>
        <w:t>و كان رجل من قريش أشار على الوليد بن عبد الملك أن يولي العهد عبد العزيز بن الوليد بعد سليمان،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سهم غرب، من غير ما قرب، يدخل بيني و بين أخي فاعتذر إليه القرشي بعد، و محمّد بن الوليد، و عائشة، و أمّهم أم البنين بنت عبد العزيز بن مروان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أنا أبو محمّد، أنا أبو محمّد، أنا أبو الميمون، نا أبو زرعة </w:t>
      </w:r>
      <w:r>
        <w:rPr>
          <w:rStyle w:val="FootnoteAnchor"/>
          <w:rtl w:val="true"/>
        </w:rPr>
        <w:footnoteReference w:id="1928"/>
      </w:r>
      <w:r>
        <w:rPr>
          <w:rFonts w:ascii="Amiri" w:hAnsi="Amiri" w:eastAsia="Amiri" w:cs="Amiri"/>
          <w:color w:val="111111"/>
          <w:sz w:val="28"/>
          <w:sz w:val="28"/>
          <w:szCs w:val="28"/>
          <w:rtl w:val="true"/>
          <w:lang w:bidi="ar-SA"/>
        </w:rPr>
        <w:t xml:space="preserve">، حدثني أبو هشام المخزومي، حدثني أبي، عن أخيه محمّد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w:t>
      </w: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الوليد بن عبد الملك أن يبايع لابنه عبد العزيز بن الوليد، فأراد عمر بن عبد العزيز على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لسليمان في أعناقنا بيعة، فبلغت الوليد، </w:t>
      </w:r>
    </w:p>
    <w:p>
      <w:pPr>
        <w:pStyle w:val="BookText"/>
        <w:rPr/>
      </w:pPr>
      <w:r>
        <w:rPr>
          <w:rFonts w:ascii="Amiri" w:hAnsi="Amiri" w:eastAsia="Amiri" w:cs="Amiri"/>
          <w:color w:val="111111"/>
          <w:sz w:val="28"/>
          <w:sz w:val="28"/>
          <w:szCs w:val="28"/>
          <w:rtl w:val="true"/>
          <w:lang w:bidi="ar-SA"/>
        </w:rPr>
        <w:t>فأمر به فطيّن عليه البيت، فقالت أم البنين ابنة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بلّغه اللّه أمله فيه، ففتح الباب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 فيه أم البنين هي التي شفعت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لم أر عليه علامة السماع قال أبو زرعة تكلمت فيه أمّ‌ هذا الذي بويع له بعد ما طيّن عليه ثلاثا، ففتح عنه فأدرك و قد مالت عنقه يكاد يموت، فكان ذلك المثل فيه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بويع له، و لم يبايع له، و إنّما عزم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930"/>
      </w:r>
      <w:r>
        <w:rPr>
          <w:rFonts w:ascii="Amiri" w:hAnsi="Amiri" w:eastAsia="Amiri" w:cs="Amiri"/>
          <w:color w:val="111111"/>
          <w:sz w:val="28"/>
          <w:sz w:val="28"/>
          <w:szCs w:val="28"/>
          <w:rtl w:val="true"/>
          <w:lang w:bidi="ar-SA"/>
        </w:rPr>
        <w:t>،حدّثني سعيد بن أسد، 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الوليد بن عبد الملك عمر بن عبد العزيز على أن يخلع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بايعنا لكما في عقدة واحدة، فكيف نخلعه و نتركك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و غيره، عن أبي محمّد الجوهري، عن أبي عمر بن حيّوية، أنا سليمان بن إسحاق بن إبراهيم، نا الحارث بن محمّد بن أبي أسامة، أنا محمّد بن سعد </w:t>
      </w:r>
      <w:r>
        <w:rPr>
          <w:rStyle w:val="FootnoteAnchor"/>
          <w:rtl w:val="true"/>
        </w:rPr>
        <w:footnoteReference w:id="1931"/>
      </w:r>
      <w:r>
        <w:rPr>
          <w:rFonts w:ascii="Amiri" w:hAnsi="Amiri" w:eastAsia="Amiri" w:cs="Amiri"/>
          <w:color w:val="111111"/>
          <w:sz w:val="28"/>
          <w:sz w:val="28"/>
          <w:szCs w:val="28"/>
          <w:rtl w:val="true"/>
          <w:lang w:bidi="ar-SA"/>
        </w:rPr>
        <w:t xml:space="preserve">،نا محمّد بن عمر الواقدي، حدثني إسحاق بن أبي بكر مولى حويطب بن عبد العزى </w:t>
      </w:r>
      <w:r>
        <w:rPr>
          <w:rStyle w:val="FootnoteAnchor"/>
          <w:rtl w:val="true"/>
        </w:rPr>
        <w:footnoteReference w:id="1932"/>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تلقى الناس سليمان و قد كان همّ‌ أن يبايع لابنه أيوب بن سليمان يوم الفطر من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الوليد بن عبد الملك منع ابنه عبد العزيز بن الوليد، و أمّه أم البنين بنت عبد العزيز، و أمره بالنهي و التّحفّظ‍‌ على الناس، و أن يلقى الناس بالبشر و يعدهم، فكان الناس قد أحبّوه و أحبوا ولايته، و قد كان الوليد أراد سليمان أن يجعله ولي عهده فأبى ذلك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يحب ولده غيرك، و قال أنا ناظر في ذلك إن شاء اللّه، فكاد الوليد يغالط‍‌ سليمان ثم كف عنه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جرير بن الخطفى في ذلك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w:t>
      </w:r>
      <w:r>
        <w:rPr>
          <w:rStyle w:val="FootnoteAnchor"/>
          <w:rtl w:val="true"/>
        </w:rPr>
        <w:footnoteReference w:id="1934"/>
      </w:r>
      <w:r>
        <w:rPr>
          <w:rFonts w:ascii="Amiri" w:hAnsi="Amiri" w:eastAsia="Amiri" w:cs="Amiri"/>
          <w:color w:val="111111"/>
          <w:sz w:val="28"/>
          <w:sz w:val="28"/>
          <w:szCs w:val="28"/>
          <w:rtl w:val="true"/>
          <w:lang w:bidi="ar-SA"/>
        </w:rPr>
        <w:t xml:space="preserve">قيل من أهل الخلافة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إلى عبد العزيز الأصابع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فوصله عبد العزيز و وصلته أمه، و همّ‌ به سليمان، و كان بلغه قوله فيه، فجاء إلى سليمان متمدحا لأيوب بن سليمان، و تاركا لعبد العزيز بن الوليد فقال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ترجى نوا</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الإمام وليّ‌ العهد أيوب</w:t>
      </w:r>
    </w:p>
    <w:p>
      <w:pPr>
        <w:pStyle w:val="BookText"/>
        <w:rPr/>
      </w:pPr>
      <w:r>
        <w:rPr>
          <w:rFonts w:ascii="Amiri" w:hAnsi="Amiri" w:eastAsia="Amiri" w:cs="Amiri"/>
          <w:color w:val="111111"/>
          <w:sz w:val="28"/>
          <w:sz w:val="28"/>
          <w:szCs w:val="28"/>
          <w:rtl w:val="true"/>
          <w:lang w:bidi="ar-SA"/>
        </w:rPr>
        <w:t xml:space="preserve">كونوا كيوسف لمّا جاء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فاستسلموا </w:t>
      </w:r>
      <w:r>
        <w:rPr>
          <w:rStyle w:val="FootnoteAnchor"/>
          <w:rtl w:val="true"/>
        </w:rPr>
        <w:footnoteReference w:id="19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اليوم تثريب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فعفى عنه سليمان، و قال كثير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هوايا يا ابن بيضا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ملكه لما استهل القوابل</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ست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محمّد بن سويد الفهري على دمشق و أرضها، و نزع عبد العزيز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محمّد عبد الوهاب بن علي بن عبد الوهاب بن السكري، أنا أبو الحسن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أحمد بن جعفر بن سلم الختّلي، أنا أبو خليفة الفضل بن الحباب الجمحي، نا محمّد بن سلام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جرير في عبد العزيز بن الوليد، و كان عبد الملك بايع للوليد ثم سليمان و يد سليمان مبسوطة لمن شاء، فأراد الوليد أن يبايع لابنه عبد العزيز، و يدخله بينه و بين سليمان، فأراد عمر بن عبد العزيز على بيعته، و أم عبد العزيز أخت عمر، فأبى عمر أن يفعل،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شغل أبوك يميني لأخيك، فأمر بمنديل فطرح في عنقه ثم خنق حتى صاحت أخته أمة العزيز، فشكر سليمان ذلك له، فبايع له من بعده، فقال جرير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ذا </w:t>
      </w:r>
      <w:r>
        <w:rPr>
          <w:rStyle w:val="FootnoteAnchor"/>
          <w:rtl w:val="true"/>
        </w:rPr>
        <w:footnoteReference w:id="1940"/>
      </w:r>
      <w:r>
        <w:rPr>
          <w:rFonts w:ascii="Amiri" w:hAnsi="Amiri" w:eastAsia="Amiri" w:cs="Amiri"/>
          <w:color w:val="111111"/>
          <w:sz w:val="28"/>
          <w:sz w:val="28"/>
          <w:szCs w:val="28"/>
          <w:rtl w:val="true"/>
          <w:lang w:bidi="ar-SA"/>
        </w:rPr>
        <w:t xml:space="preserve">تنظرون بها و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w:t>
      </w:r>
      <w:r>
        <w:rPr>
          <w:rStyle w:val="FootnoteAnchor"/>
          <w:rtl w:val="true"/>
        </w:rPr>
        <w:footnoteReference w:id="1941"/>
      </w:r>
      <w:r>
        <w:rPr>
          <w:rFonts w:ascii="IRNazanin" w:hAnsi="IRNazanin" w:eastAsia="IRNazanin"/>
          <w:color w:val="111111"/>
          <w:sz w:val="28"/>
          <w:sz w:val="28"/>
          <w:szCs w:val="28"/>
          <w:rtl w:val="true"/>
          <w:lang w:bidi="fa-IR"/>
        </w:rPr>
        <w:t>بالعظائم و اعتلاء</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قد بايعوك وليّ‌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لزال الشك </w:t>
      </w:r>
      <w:r>
        <w:rPr>
          <w:rStyle w:val="FootnoteAnchor"/>
          <w:rtl w:val="true"/>
        </w:rPr>
        <w:footnoteReference w:id="1942"/>
      </w:r>
      <w:r>
        <w:rPr>
          <w:rFonts w:ascii="IRNazanin" w:hAnsi="IRNazanin" w:eastAsia="IRNazanin"/>
          <w:color w:val="111111"/>
          <w:sz w:val="28"/>
          <w:sz w:val="28"/>
          <w:szCs w:val="28"/>
          <w:rtl w:val="true"/>
          <w:lang w:bidi="fa-IR"/>
        </w:rPr>
        <w:t xml:space="preserve">و اعتدال البناء </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الوليد بن عبد الملك رشّح ابنه عبد العزيز لولاية العهد بعد أخيه سليمان بن عبد الملك، و كتب الوليد إلى سليمان يسأله ذلك، فامتنع سليمان عليه و أبى أن يجيبه إليه، و قد كان بعض الشعراء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ولي عهده ابن أمه</w:t>
      </w:r>
    </w:p>
    <w:p>
      <w:pPr>
        <w:pStyle w:val="BookText"/>
        <w:rPr/>
      </w:pPr>
      <w:r>
        <w:rPr>
          <w:rFonts w:ascii="Amiri" w:hAnsi="Amiri" w:eastAsia="Amiri" w:cs="Amiri"/>
          <w:color w:val="111111"/>
          <w:sz w:val="28"/>
          <w:sz w:val="28"/>
          <w:szCs w:val="28"/>
          <w:rtl w:val="true"/>
          <w:lang w:bidi="ar-SA"/>
        </w:rPr>
        <w:t>ثم ابنه ولي عهد عمه</w:t>
      </w:r>
    </w:p>
    <w:p>
      <w:pPr>
        <w:pStyle w:val="BookText"/>
        <w:rPr/>
      </w:pPr>
      <w:r>
        <w:rPr>
          <w:rFonts w:ascii="Amiri" w:hAnsi="Amiri" w:eastAsia="Amiri" w:cs="Amiri"/>
          <w:color w:val="111111"/>
          <w:sz w:val="28"/>
          <w:sz w:val="28"/>
          <w:szCs w:val="28"/>
          <w:rtl w:val="true"/>
          <w:lang w:bidi="ar-SA"/>
        </w:rPr>
        <w:t>قد رضي الناس به فسمه</w:t>
      </w:r>
    </w:p>
    <w:p>
      <w:pPr>
        <w:pStyle w:val="BookText"/>
        <w:rPr/>
      </w:pPr>
      <w:r>
        <w:rPr>
          <w:rFonts w:ascii="Amiri" w:hAnsi="Amiri" w:eastAsia="Amiri" w:cs="Amiri"/>
          <w:color w:val="111111"/>
          <w:sz w:val="28"/>
          <w:sz w:val="28"/>
          <w:szCs w:val="28"/>
          <w:rtl w:val="true"/>
          <w:lang w:bidi="ar-SA"/>
        </w:rPr>
        <w:t>أبرز لنا يمينه من كمه</w:t>
      </w:r>
    </w:p>
    <w:p>
      <w:pPr>
        <w:pStyle w:val="BookText"/>
        <w:rPr/>
      </w:pPr>
      <w:r>
        <w:rPr>
          <w:rFonts w:ascii="Amiri" w:hAnsi="Amiri" w:eastAsia="Amiri" w:cs="Amiri"/>
          <w:color w:val="111111"/>
          <w:sz w:val="28"/>
          <w:sz w:val="28"/>
          <w:szCs w:val="28"/>
          <w:rtl w:val="true"/>
          <w:lang w:bidi="ar-SA"/>
        </w:rPr>
        <w:t>فياض بحر يستقي بحمه</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عبد العزيز بن الوليد أمير المؤمنين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أخبرتنا أم البهاء بنت محمّد، أنا أحمد بن محمود، أنا أبو بكر بن المقرئ، نا محمّد بن جعفر الزّرّاد المنبجي، نا عبيد اللّه بن سعد الزهري </w:t>
      </w:r>
      <w:r>
        <w:rPr>
          <w:rStyle w:val="FootnoteAnchor"/>
          <w:rtl w:val="true"/>
        </w:rPr>
        <w:footnoteReference w:id="19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عرضناها على يعقوب أيضا، ثم حج عبد العزيز بن الوليد بالناس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السيرافي، أنا أحمد بن إسحاق، نا أحمد بن عمران، نا موسى، نا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الحجّ‌ عبد العزيز بن الوليد بن عبد الملك حتى مات الوليد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خليفة أيضا </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أربع و تسعين غزا عبد العزيز بن الوليد أرض الروم حتى بلغ غزالة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عبد العزيز هذا من عقلاء بني أمية و ألبائهم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سعيد عبد اللّه بن </w:t>
      </w:r>
      <w:r>
        <w:rPr>
          <w:rStyle w:val="FootnoteAnchor"/>
          <w:rtl w:val="true"/>
        </w:rPr>
        <w:footnoteReference w:id="1948"/>
      </w:r>
      <w:r>
        <w:rPr>
          <w:rFonts w:ascii="Amiri" w:hAnsi="Amiri" w:eastAsia="Amiri" w:cs="Amiri"/>
          <w:color w:val="111111"/>
          <w:sz w:val="28"/>
          <w:sz w:val="28"/>
          <w:szCs w:val="28"/>
          <w:rtl w:val="true"/>
          <w:lang w:bidi="ar-SA"/>
        </w:rPr>
        <w:t xml:space="preserve">شبيب المدني </w:t>
      </w:r>
      <w:r>
        <w:rPr>
          <w:rStyle w:val="FootnoteAnchor"/>
          <w:rtl w:val="true"/>
        </w:rPr>
        <w:footnoteReference w:id="1949"/>
      </w:r>
      <w:r>
        <w:rPr>
          <w:rFonts w:ascii="Amiri" w:hAnsi="Amiri" w:eastAsia="Amiri" w:cs="Amiri"/>
          <w:color w:val="111111"/>
          <w:sz w:val="28"/>
          <w:sz w:val="28"/>
          <w:szCs w:val="28"/>
          <w:rtl w:val="true"/>
          <w:lang w:bidi="ar-SA"/>
        </w:rPr>
        <w:t>حدثني إبراهيم بن محمّد الحلبي، حدثني محمّد بن الضحاك العبدي،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عبد العزيز بن الوليد بن عبد الملك دمشق، و لم يكن في بني أمية ألبّ‌ منه في حداثة سنة 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شاب، و لا علم له بالأمور، و سيسمع منا،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عندي نصيحة،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هذه النصيحة التي ابتدأتني بها من غير يد سبقت مني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لي عاص متخلف عن نفره </w:t>
      </w:r>
      <w:r>
        <w:rPr>
          <w:rStyle w:val="FootnoteAnchor"/>
          <w:rtl w:val="true"/>
        </w:rPr>
        <w:footnoteReference w:id="1950"/>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اتّقيت ربك، و لا أكرمت أميرك، و لا حفظت جوارك، إن شئت نظرنا فيما تقول، فإن كان صادقا لم ينفعك ذلك عندنا، و إن كنت كاذبا عاقبناك </w:t>
      </w:r>
      <w:r>
        <w:rPr>
          <w:rStyle w:val="FootnoteAnchor"/>
          <w:rtl w:val="true"/>
        </w:rPr>
        <w:footnoteReference w:id="1951"/>
      </w:r>
      <w:r>
        <w:rPr>
          <w:rFonts w:ascii="Amiri" w:hAnsi="Amiri" w:eastAsia="Amiri" w:cs="Amiri"/>
          <w:color w:val="111111"/>
          <w:sz w:val="28"/>
          <w:sz w:val="28"/>
          <w:szCs w:val="28"/>
          <w:rtl w:val="true"/>
          <w:lang w:bidi="ar-SA"/>
        </w:rPr>
        <w:t>،و إن شئت أقلناك،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لا يصحبك اللّه، و اللّه إنّي لأراك شرّ جندك رجلا،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دمشق، أ ما أعظمتم ما جاء به هذا الفاسق، إنّ‌ السعاية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سجية، و لو لا أنه لا ينبغي للوالي أن يعاقب قبل أن يعاتب كان لي في ذلك رأي، فلا يأتني </w:t>
      </w:r>
      <w:r>
        <w:rPr>
          <w:rStyle w:val="FootnoteAnchor"/>
          <w:rtl w:val="true"/>
        </w:rPr>
        <w:footnoteReference w:id="1952"/>
      </w:r>
      <w:r>
        <w:rPr>
          <w:rFonts w:ascii="Amiri" w:hAnsi="Amiri" w:eastAsia="Amiri" w:cs="Amiri"/>
          <w:color w:val="111111"/>
          <w:sz w:val="28"/>
          <w:sz w:val="28"/>
          <w:szCs w:val="28"/>
          <w:rtl w:val="true"/>
          <w:lang w:bidi="ar-SA"/>
        </w:rPr>
        <w:t xml:space="preserve">أحد منكم بسعاية على أحد بشيء، فإنّ‌ الصادق فيها فاسق، و الكذوب فيها بهّات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عبد اللّه 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الكلام بكلام عمر بن عبد العزيز،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عبد العزيز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الفتح عبد الكريم بن محمّد بن </w:t>
      </w:r>
      <w:r>
        <w:rPr>
          <w:rStyle w:val="FootnoteAnchor"/>
          <w:rtl w:val="true"/>
        </w:rPr>
        <w:footnoteReference w:id="1954"/>
      </w: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أحمد بن سوكر، أنا عبد اللّه بن محمّد بن عبد العزيز، نا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Style w:val="FootnoteAnchor"/>
          <w:rtl w:val="true"/>
        </w:rPr>
        <w:footnoteReference w:id="1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شبل الجرمي، عن عبد العزيز بن الوليد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أختي </w:t>
      </w:r>
      <w:r>
        <w:rPr>
          <w:rStyle w:val="FootnoteAnchor"/>
          <w:rtl w:val="true"/>
        </w:rPr>
        <w:footnoteReference w:id="1956"/>
      </w:r>
      <w:r>
        <w:rPr>
          <w:rFonts w:ascii="Amiri" w:hAnsi="Amiri" w:eastAsia="Amiri" w:cs="Amiri"/>
          <w:color w:val="111111"/>
          <w:sz w:val="28"/>
          <w:sz w:val="28"/>
          <w:szCs w:val="28"/>
          <w:rtl w:val="true"/>
          <w:lang w:bidi="ar-SA"/>
        </w:rPr>
        <w:t xml:space="preserve">،بلغني أنك سرت إلى دمشق تريد أن </w:t>
      </w:r>
    </w:p>
    <w:p>
      <w:pPr>
        <w:pStyle w:val="BookText"/>
        <w:rPr/>
      </w:pPr>
      <w:r>
        <w:rPr>
          <w:rFonts w:ascii="Amiri" w:hAnsi="Amiri" w:eastAsia="Amiri" w:cs="Amiri"/>
          <w:color w:val="111111"/>
          <w:sz w:val="28"/>
          <w:sz w:val="28"/>
          <w:szCs w:val="28"/>
          <w:rtl w:val="true"/>
          <w:lang w:bidi="ar-SA"/>
        </w:rPr>
        <w:t>تدعو إلى نفسك، و لو فعلت ما نازعتك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عامر بن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سار مع عبد العزيز إلى دمشق، فلحقنا الخبر بدير الجلجل أن عمر بن عبد العزيز قد بويع له، فانصرفنا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1957"/>
      </w:r>
      <w:r>
        <w:rPr>
          <w:rFonts w:ascii="Amiri" w:hAnsi="Amiri" w:eastAsia="Amiri" w:cs="Amiri"/>
          <w:color w:val="111111"/>
          <w:sz w:val="28"/>
          <w:sz w:val="28"/>
          <w:szCs w:val="28"/>
          <w:rtl w:val="true"/>
          <w:lang w:bidi="ar-SA"/>
        </w:rPr>
        <w:t>،أنا محمّد بن عمر، نا داود بن خالد أبو سليمان، عن سهيل بن أبي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رجاء بن حيوة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عبد العزيز بن الوليد و كان غائبا، موت سليمان بن عبد الملك و لم يعلم بمبايعة الناس عمر، و عهد سليمان إليه، فبايع من معه لنفسه، ثم أقبل يريد دمشق يأخذها، فبلغه أنّ‌ عمر بن عبد العزيز قد بايعوا له بعد سليمان بعهد من سليمان، فأقبل حتى دخل على عمر بن عبد العزيز، 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أنّك كنت بايعت من قبلك، و أردت دخول دمشق، فقال قد كان ذلك، و ذلك أنه لم يبلغني أنّ‌ الخليفة كان عقد لأحد، ففرقت على الأموال أن تنهب </w:t>
      </w:r>
      <w:r>
        <w:rPr>
          <w:rStyle w:val="FootnoteAnchor"/>
          <w:rtl w:val="true"/>
        </w:rPr>
        <w:footnoteReference w:id="1958"/>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بويعت و قمت بالأمر ما نازعتك ذلك و لقعدت في بيتي، 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أنه ولي هذا الأمر غيرك، و بايع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أبو جعفر الطبري </w:t>
      </w:r>
      <w:r>
        <w:rPr>
          <w:rStyle w:val="FootnoteAnchor"/>
          <w:rtl w:val="true"/>
        </w:rPr>
        <w:footnoteReference w:id="19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عن عمارة بن عقيل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أبي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 المأمون لا يبصر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يكون أعلم منه‌؟ فو اللّه إنّك لترانا ننشده أول البيت فيسبقنا إلى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أنشدته بيتا أجدت فيه، فلم أره تحرّك،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أنشدته‌؟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أضحى إمام الهدى المأمون مشتغلا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 الناس بالدنيا مشاغيل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 اللّه ما صنعت شيئا، و هل زدت على أن جعلته عجوزا في محرابها، في يدها سبحة‌؟ فمن القائم بأمر الدنيا إذا تشاغل عنها، و هو المطوّق بها؟ هلاّ قلت </w:t>
      </w:r>
      <w:bookmarkStart w:id="510" w:name="pg16713_193889"/>
    </w:p>
    <w:p>
      <w:pPr>
        <w:pStyle w:val="BookText"/>
        <w:rPr/>
      </w:pPr>
      <w:bookmarkEnd w:id="510"/>
      <w:r>
        <w:rPr>
          <w:rFonts w:ascii="Amiri" w:hAnsi="Amiri" w:eastAsia="Amiri" w:cs="Amiri"/>
          <w:color w:val="111111"/>
          <w:sz w:val="28"/>
          <w:sz w:val="28"/>
          <w:szCs w:val="28"/>
          <w:rtl w:val="true"/>
          <w:lang w:bidi="ar-SA"/>
        </w:rPr>
        <w:t>فيه كما قال عمّك جرير في عبد العزيز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هو في الدنيا مضيع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عرض الدنيا عن الدين شاغله</w:t>
      </w:r>
    </w:p>
    <w:p>
      <w:pPr>
        <w:pStyle w:val="BookText"/>
        <w:rPr/>
      </w:pPr>
      <w:r>
        <w:rPr>
          <w:rFonts w:ascii="Amiri" w:hAnsi="Amiri" w:eastAsia="Amiri" w:cs="Amiri"/>
          <w:color w:val="111111"/>
          <w:sz w:val="28"/>
          <w:sz w:val="28"/>
          <w:szCs w:val="28"/>
          <w:rtl w:val="true"/>
          <w:lang w:bidi="ar-SA"/>
        </w:rPr>
        <w:t>و قد روي أن هذا البيت قيل في عبد العزيز بن مروان، و قد تقدم في ترجمته</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2318230_73709187"/>
      <w:bookmarkStart w:id="512" w:name="_Toc194"/>
      <w:bookmarkEnd w:id="511"/>
      <w:r>
        <w:rPr/>
        <w:t>4151</w:t>
      </w:r>
      <w:r>
        <w:rPr>
          <w:rtl w:val="true"/>
        </w:rPr>
        <w:t xml:space="preserve"> - </w:t>
      </w:r>
      <w:r>
        <w:rPr>
          <w:rtl w:val="true"/>
        </w:rPr>
        <w:t>عبد العزيز بن هاشم بن شقيق بن عمر بن شقيق</w:t>
      </w:r>
      <w:bookmarkEnd w:id="512"/>
    </w:p>
    <w:p>
      <w:pPr>
        <w:pStyle w:val="BookText"/>
        <w:rPr/>
      </w:pPr>
      <w:r>
        <w:rPr>
          <w:rFonts w:ascii="IRNazanin" w:hAnsi="IRNazanin" w:eastAsia="IRNazanin"/>
          <w:color w:val="111111"/>
          <w:sz w:val="28"/>
          <w:sz w:val="28"/>
          <w:szCs w:val="28"/>
          <w:rtl w:val="true"/>
          <w:lang w:bidi="fa-IR"/>
        </w:rPr>
        <w:t>ابن النضر بن عبد اللّه</w:t>
      </w:r>
    </w:p>
    <w:p>
      <w:pPr>
        <w:pStyle w:val="BookText"/>
        <w:rPr/>
      </w:pPr>
      <w:r>
        <w:rPr>
          <w:rFonts w:ascii="Amiri" w:hAnsi="Amiri" w:eastAsia="Amiri" w:cs="Amiri"/>
          <w:color w:val="111111"/>
          <w:sz w:val="28"/>
          <w:sz w:val="28"/>
          <w:szCs w:val="28"/>
          <w:rtl w:val="true"/>
          <w:lang w:bidi="ar-SA"/>
        </w:rPr>
        <w:t>أبو القاسم الباهلي الجوبري</w:t>
      </w:r>
    </w:p>
    <w:p>
      <w:pPr>
        <w:pStyle w:val="BookText"/>
        <w:rPr/>
      </w:pPr>
      <w:r>
        <w:rPr>
          <w:rFonts w:ascii="Amiri" w:hAnsi="Amiri" w:eastAsia="Amiri" w:cs="Amiri"/>
          <w:color w:val="111111"/>
          <w:sz w:val="28"/>
          <w:sz w:val="28"/>
          <w:szCs w:val="28"/>
          <w:rtl w:val="true"/>
          <w:lang w:bidi="ar-SA"/>
        </w:rPr>
        <w:t xml:space="preserve">قاضي جوبر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نجاء بن أحمد، و ذكر أنه نقله من خط‍‌ أبي الحسين محمّد بن عبد اللّه في تسمية من كتب عنه في قرى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عبد العزيز بن هاشم بن شقيق، ثم ساق باقي نسبه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قرية يقال لها جوبر، و كان قاضي هذه القرية، مات في سنة ثلاثين و ثلاثمائة</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318232_73709187"/>
      <w:bookmarkStart w:id="514" w:name="_Toc195"/>
      <w:bookmarkEnd w:id="513"/>
      <w:r>
        <w:rPr/>
        <w:t>4152</w:t>
      </w:r>
      <w:r>
        <w:rPr>
          <w:rtl w:val="true"/>
        </w:rPr>
        <w:t xml:space="preserve"> - </w:t>
      </w:r>
      <w:r>
        <w:rPr>
          <w:rtl w:val="true"/>
        </w:rPr>
        <w:t>عبد العزيز بن هرم بن عبد اللّه بن دحية بن خليفة الكلبي</w:t>
      </w:r>
      <w:bookmarkEnd w:id="514"/>
    </w:p>
    <w:p>
      <w:pPr>
        <w:pStyle w:val="BookText"/>
        <w:rPr/>
      </w:pPr>
      <w:r>
        <w:rPr>
          <w:rFonts w:ascii="Amiri" w:hAnsi="Amiri" w:eastAsia="Amiri" w:cs="Amiri"/>
          <w:color w:val="111111"/>
          <w:sz w:val="28"/>
          <w:sz w:val="28"/>
          <w:szCs w:val="28"/>
          <w:rtl w:val="true"/>
          <w:lang w:bidi="ar-SA"/>
        </w:rPr>
        <w:t xml:space="preserve">ذكر أبو جعفر الطبري فيما قرأته على أبي الوفاء حفاظ‍‌ بن الحسن، عن عبد العزيز بن أحمد، أنا عبد الوهاب الميداني، أنا أبو سليمان بن زبر، أنا عبد اللّه بن أحمد، أنا أبو جعفر الطبري قال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استوسق </w:t>
      </w:r>
      <w:r>
        <w:rPr>
          <w:rStyle w:val="FootnoteAnchor"/>
          <w:rtl w:val="true"/>
        </w:rPr>
        <w:footnoteReference w:id="1962"/>
      </w:r>
      <w:r>
        <w:rPr>
          <w:rFonts w:ascii="Amiri" w:hAnsi="Amiri" w:eastAsia="Amiri" w:cs="Amiri"/>
          <w:color w:val="111111"/>
          <w:sz w:val="28"/>
          <w:sz w:val="28"/>
          <w:szCs w:val="28"/>
          <w:rtl w:val="true"/>
          <w:lang w:bidi="ar-SA"/>
        </w:rPr>
        <w:t xml:space="preserve">ليزيد بن الوليد طاعة أهل الشام، 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العراق عبد العزيز بن هرم </w:t>
      </w:r>
      <w:r>
        <w:rPr>
          <w:rStyle w:val="FootnoteAnchor"/>
          <w:rtl w:val="true"/>
        </w:rPr>
        <w:footnoteReference w:id="1963"/>
      </w:r>
      <w:r>
        <w:rPr>
          <w:rFonts w:ascii="Amiri" w:hAnsi="Amiri" w:eastAsia="Amiri" w:cs="Amiri"/>
          <w:color w:val="111111"/>
          <w:sz w:val="28"/>
          <w:sz w:val="28"/>
          <w:szCs w:val="28"/>
          <w:rtl w:val="true"/>
          <w:lang w:bidi="ar-SA"/>
        </w:rPr>
        <w:t>بن عبد اللّه بن دحية بن خليفة الكلبي،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معي جند لفعلت </w:t>
      </w:r>
      <w:r>
        <w:rPr>
          <w:rStyle w:val="FootnoteAnchor"/>
          <w:rtl w:val="true"/>
        </w:rPr>
        <w:footnoteReference w:id="1964"/>
      </w:r>
      <w:r>
        <w:rPr>
          <w:rFonts w:ascii="Amiri" w:hAnsi="Amiri" w:eastAsia="Amiri" w:cs="Amiri"/>
          <w:color w:val="111111"/>
          <w:sz w:val="28"/>
          <w:sz w:val="28"/>
          <w:szCs w:val="28"/>
          <w:rtl w:val="true"/>
          <w:lang w:bidi="ar-SA"/>
        </w:rPr>
        <w:t>،فتركه و ولاّها منصور بن جمهور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وهم إنّما هو هرم بن عبد اللّه، و الذي عرض عليه يزيد الولاية عبد العزيز بن </w:t>
      </w:r>
      <w:bookmarkStart w:id="515" w:name="pg16713_193890"/>
    </w:p>
    <w:p>
      <w:pPr>
        <w:pStyle w:val="BookText"/>
        <w:rPr/>
      </w:pPr>
      <w:bookmarkEnd w:id="515"/>
      <w:r>
        <w:rPr>
          <w:rFonts w:ascii="Amiri" w:hAnsi="Amiri" w:eastAsia="Amiri" w:cs="Amiri"/>
          <w:color w:val="111111"/>
          <w:sz w:val="28"/>
          <w:sz w:val="28"/>
          <w:szCs w:val="28"/>
          <w:rtl w:val="true"/>
          <w:lang w:bidi="ar-SA"/>
        </w:rPr>
        <w:t>الحجّاج بن عبد الملك الذي وجه يزيد بن الوليد لقتال الوليد بن يزيد، كذلك ذكر أهل الشام، و هو أعلم بأمورهم، و هرم هو الذي أشار عليه بمنصور بن جمهور</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2318234_73709187"/>
      <w:bookmarkStart w:id="517" w:name="_Toc196"/>
      <w:bookmarkEnd w:id="516"/>
      <w:r>
        <w:rPr/>
        <w:t>4153</w:t>
      </w:r>
      <w:r>
        <w:rPr>
          <w:rtl w:val="true"/>
        </w:rPr>
        <w:t xml:space="preserve"> - </w:t>
      </w:r>
      <w:r>
        <w:rPr>
          <w:rtl w:val="true"/>
        </w:rPr>
        <w:t>عبد العزيز بن أبي يحيى التنوخي</w:t>
      </w:r>
      <w:bookmarkEnd w:id="517"/>
    </w:p>
    <w:p>
      <w:pPr>
        <w:pStyle w:val="BookText"/>
        <w:rPr/>
      </w:pPr>
      <w:r>
        <w:rPr>
          <w:rFonts w:ascii="Amiri" w:hAnsi="Amiri" w:eastAsia="Amiri" w:cs="Amiri"/>
          <w:color w:val="111111"/>
          <w:sz w:val="28"/>
          <w:sz w:val="28"/>
          <w:szCs w:val="28"/>
          <w:rtl w:val="true"/>
          <w:lang w:bidi="ar-SA"/>
        </w:rPr>
        <w:t>والد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عبد اللّه بن عمرو بن العاص، و حبيب بن مسلمة، و ما أظنه أدركهما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أنا أبو نعيم الحافظ‍‌، نا أبي، نا أبو بكر الخشاب عبد اللّه بن جعفر، نا أحمد بن مهران، نا عبد الوهاب بن المندلث، نا عامر بن حمدويه، نا سعيد بن عبد العزيز التنوخي،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أوّل يوم من رجب عدل ذلك بصيام سنة، و من صام سبعة أيام غلق عنه سبعة أبواب النار، و من صام من رجب عشرة أيام نادي 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 تعطه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الحسن بن محمّد، نا أحمد بن محمّد بن عمر، نا أبو بكر بن أبي الدنيا، أخبرني أبو عبد اللّه القرشي، عن علي بن محمّد القرشي، عن </w:t>
      </w:r>
      <w:r>
        <w:rPr>
          <w:rStyle w:val="FootnoteAnchor"/>
          <w:rtl w:val="true"/>
        </w:rPr>
        <w:footnoteReference w:id="1965"/>
      </w:r>
      <w:r>
        <w:rPr>
          <w:rFonts w:ascii="Amiri" w:hAnsi="Amiri" w:eastAsia="Amiri" w:cs="Amiri"/>
          <w:color w:val="111111"/>
          <w:sz w:val="28"/>
          <w:sz w:val="28"/>
          <w:szCs w:val="28"/>
          <w:rtl w:val="true"/>
          <w:lang w:bidi="ar-SA"/>
        </w:rPr>
        <w:t xml:space="preserve">سعيد بن عبد العزيز التنوخي، عن أبيه، عن حبيب بن مسلمة </w:t>
      </w:r>
      <w:r>
        <w:rPr>
          <w:rStyle w:val="FootnoteAnchor"/>
          <w:rtl w:val="true"/>
        </w:rPr>
        <w:footnoteReference w:id="19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ركب معاوية، فإني لأسير معه إذ طلع رجل، فرأيت معاوية أعظمه، و لم أر الرجل أكبر معاوية، فما سلّم واحد منهما على صاحبه،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زائرا جئت أم طالب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لم آت له، و لكني جئتك مجاهدا، و أرجع زاهدا، فمضى معاوية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عقبة بن عامر الجهني،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أراد بقوله، أخيرا أم شرا؟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دعه، فلعمري لئن قال خيرا لقد أراد شرّا،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أتكلّم بمثل هذا؟ ما ولدت قرشية قرشيا أذلّ‌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أحلم عنهم و يجتمعون، أم أجهل عليهم و يتفرقون‌؟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تحلم عنهم و يجتمعون،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فما ولدت قرشية قرشيا يحمل مثل قلبي،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ذلا،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صبرت لابن أبي طالب‌؟</w:t>
      </w:r>
      <w:r>
        <w:rPr>
          <w:rFonts w:eastAsia="Amiri" w:cs="Amiri" w:ascii="Amiri" w:hAnsi="Amiri"/>
          <w:color w:val="111111"/>
          <w:sz w:val="28"/>
          <w:szCs w:val="28"/>
          <w:rtl w:val="true"/>
          <w:lang w:bidi="ar-SA"/>
        </w:rPr>
        <w:t xml:space="preserve">! </w:t>
      </w:r>
      <w:bookmarkStart w:id="518" w:name="pg16713_193891"/>
    </w:p>
    <w:p>
      <w:pPr>
        <w:pStyle w:val="Heading4"/>
        <w:numPr>
          <w:ilvl w:val="3"/>
          <w:numId w:val="1"/>
        </w:numPr>
        <w:rPr/>
      </w:pPr>
      <w:bookmarkStart w:id="519" w:name="__RefHeading___Toc2318236_73709187"/>
      <w:bookmarkStart w:id="520" w:name="_Toc197"/>
      <w:bookmarkEnd w:id="518"/>
      <w:bookmarkEnd w:id="519"/>
      <w:r>
        <w:rPr/>
        <w:t>4154</w:t>
      </w:r>
      <w:r>
        <w:rPr>
          <w:rtl w:val="true"/>
        </w:rPr>
        <w:t xml:space="preserve"> - </w:t>
      </w:r>
      <w:r>
        <w:rPr>
          <w:rtl w:val="true"/>
        </w:rPr>
        <w:t>عبد العزيز القارئ</w:t>
      </w:r>
      <w:bookmarkEnd w:id="520"/>
    </w:p>
    <w:p>
      <w:pPr>
        <w:pStyle w:val="BookText"/>
        <w:rPr/>
      </w:pPr>
      <w:r>
        <w:rPr>
          <w:rFonts w:ascii="Amiri" w:hAnsi="Amiri" w:eastAsia="Amiri" w:cs="Amiri"/>
          <w:color w:val="111111"/>
          <w:sz w:val="28"/>
          <w:sz w:val="28"/>
          <w:szCs w:val="28"/>
          <w:rtl w:val="true"/>
          <w:lang w:bidi="ar-SA"/>
        </w:rPr>
        <w:t xml:space="preserve">الملقب ببشكست المديني النحوي الشاعر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أنا المعافى بن زكريا، نا أبو النّضر العقيلي، نا أبو إسحاق طلحة بن عبد اللّه الطلحي، أخبرني الزبير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بشكست النحوي الذي وفد على هشام بن عبد الملك، فلما حضر الغداء دعاه هشام و قال لفتيان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تلاحنوا عليه، فجعل 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أبي فلان، و 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أبا فلان، و نحو هذا، فلما ضجر أدخل يده في صحفة، فغمسها، ثم طلى لحيته و 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ذوقي، هذا جزاؤك في مجالسة الأنذال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حمزة بن العباس أبو محمّد، و أبو الفضل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أنا أبو الفضل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رجاء بن الأشيم بن كيش الحميري شريفا بمصر في أيامه و له ولايات، و كان شاعرا من أهل المدينة يقال له بشكست قدم مصر، فانقطع إلى رجاء،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لرجاء بن الأشيم بن كميش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فتى من نواله مستريش</w:t>
      </w:r>
    </w:p>
    <w:p>
      <w:pPr>
        <w:pStyle w:val="BookText"/>
        <w:rPr/>
      </w:pPr>
      <w:r>
        <w:rPr>
          <w:rFonts w:ascii="Amiri" w:hAnsi="Amiri" w:eastAsia="Amiri" w:cs="Amiri"/>
          <w:color w:val="111111"/>
          <w:sz w:val="28"/>
          <w:sz w:val="28"/>
          <w:szCs w:val="28"/>
          <w:rtl w:val="true"/>
          <w:lang w:bidi="ar-SA"/>
        </w:rPr>
        <w:t xml:space="preserve">و قتله خوثرة بن سهيل </w:t>
      </w:r>
      <w:r>
        <w:rPr>
          <w:rStyle w:val="FootnoteAnchor"/>
          <w:rtl w:val="true"/>
        </w:rPr>
        <w:footnoteReference w:id="1968"/>
      </w:r>
      <w:r>
        <w:rPr>
          <w:rFonts w:ascii="Amiri" w:hAnsi="Amiri" w:eastAsia="Amiri" w:cs="Amiri"/>
          <w:color w:val="111111"/>
          <w:sz w:val="28"/>
          <w:sz w:val="28"/>
          <w:szCs w:val="28"/>
          <w:rtl w:val="true"/>
          <w:lang w:bidi="ar-SA"/>
        </w:rPr>
        <w:t xml:space="preserve">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فيه هذا الشاعر المديني بعد قتله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أودى رجالا كمثل رجائنا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إذا يعد رجاء</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عن هارون بن موسى القروي، أنشدني بعض أصحابنا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xml:space="preserve">: </w:t>
      </w:r>
      <w:bookmarkStart w:id="521" w:name="pg16713_193892"/>
    </w:p>
    <w:p>
      <w:pPr>
        <w:pStyle w:val="BookText"/>
        <w:rPr/>
      </w:pPr>
      <w:bookmarkEnd w:id="521"/>
      <w:r>
        <w:rPr>
          <w:rFonts w:ascii="Amiri" w:hAnsi="Amiri" w:eastAsia="Amiri" w:cs="Amiri"/>
          <w:color w:val="111111"/>
          <w:sz w:val="28"/>
          <w:sz w:val="28"/>
          <w:szCs w:val="28"/>
          <w:rtl w:val="true"/>
          <w:lang w:bidi="ar-SA"/>
        </w:rPr>
        <w:t xml:space="preserve">لقد كان بشكست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القراءة و المسجد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فبعدا لبشكست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القرآن فلا يبعد</w:t>
      </w:r>
    </w:p>
    <w:p>
      <w:pPr>
        <w:pStyle w:val="BookText"/>
        <w:rPr/>
      </w:pPr>
      <w:r>
        <w:rPr>
          <w:rFonts w:ascii="Amiri" w:hAnsi="Amiri" w:eastAsia="Amiri" w:cs="Amiri"/>
          <w:color w:val="111111"/>
          <w:sz w:val="28"/>
          <w:sz w:val="28"/>
          <w:szCs w:val="28"/>
          <w:rtl w:val="true"/>
          <w:lang w:bidi="ar-SA"/>
        </w:rPr>
        <w:t xml:space="preserve">و كان بشكست نحويا، أخذ عنه أهل المدينة النحو، و كان يذهب مذهب الشّراة </w:t>
      </w:r>
      <w:r>
        <w:rPr>
          <w:rStyle w:val="FootnoteAnchor"/>
          <w:rtl w:val="true"/>
        </w:rPr>
        <w:footnoteReference w:id="1972"/>
      </w:r>
      <w:r>
        <w:rPr>
          <w:rFonts w:ascii="Amiri" w:hAnsi="Amiri" w:eastAsia="Amiri" w:cs="Amiri"/>
          <w:color w:val="111111"/>
          <w:sz w:val="28"/>
          <w:sz w:val="28"/>
          <w:szCs w:val="28"/>
          <w:rtl w:val="true"/>
          <w:lang w:bidi="ar-SA"/>
        </w:rPr>
        <w:t>، و يكتم ذلك، فلما ظهر أبو حمزة الشّاري بالمدينة خرج معه فقتل فيمن قتل، فقيل فيه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بشكست النحوي قتل مع الشّراة الخارجين مع أبي حمزة صاحب عبد اللّه بن يحيى الكندي الشاري المعروف بطالب الحق، و كان خروج أبي حمزة في خلافة مروان بن محمّد، و كان وقعة أبي حمزة بأهل المدينة سنة ثلاثين و مائة في خلافة مروان</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318238_73709187"/>
      <w:bookmarkStart w:id="523" w:name="_Toc198"/>
      <w:bookmarkEnd w:id="522"/>
      <w:r>
        <w:rPr/>
        <w:t>4155</w:t>
      </w:r>
      <w:r>
        <w:rPr>
          <w:rtl w:val="true"/>
        </w:rPr>
        <w:t xml:space="preserve"> - </w:t>
      </w:r>
      <w:r>
        <w:rPr>
          <w:rtl w:val="true"/>
        </w:rPr>
        <w:t>عبد العزيز</w:t>
      </w:r>
      <w:bookmarkEnd w:id="523"/>
    </w:p>
    <w:p>
      <w:pPr>
        <w:pStyle w:val="BookText"/>
        <w:rPr/>
      </w:pPr>
      <w:r>
        <w:rPr>
          <w:rFonts w:ascii="Amiri" w:hAnsi="Amiri" w:eastAsia="Amiri" w:cs="Amiri"/>
          <w:color w:val="111111"/>
          <w:sz w:val="28"/>
          <w:sz w:val="28"/>
          <w:szCs w:val="28"/>
          <w:rtl w:val="true"/>
          <w:lang w:bidi="ar-SA"/>
        </w:rPr>
        <w:t>مولى هشام بن عبد الملك</w:t>
      </w:r>
    </w:p>
    <w:p>
      <w:pPr>
        <w:pStyle w:val="BookText"/>
        <w:rPr/>
      </w:pPr>
      <w:r>
        <w:rPr>
          <w:rFonts w:ascii="Amiri" w:hAnsi="Amiri" w:eastAsia="Amiri" w:cs="Amiri"/>
          <w:color w:val="111111"/>
          <w:sz w:val="28"/>
          <w:sz w:val="28"/>
          <w:szCs w:val="28"/>
          <w:rtl w:val="true"/>
          <w:lang w:bidi="ar-SA"/>
        </w:rPr>
        <w:t>له ذكر، تقدم ذكره في قصة نهر يزيد</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2318240_73709187"/>
      <w:bookmarkStart w:id="525" w:name="_Toc199"/>
      <w:bookmarkEnd w:id="524"/>
      <w:r>
        <w:rPr/>
        <w:t>4156</w:t>
      </w:r>
      <w:r>
        <w:rPr>
          <w:rtl w:val="true"/>
        </w:rPr>
        <w:t xml:space="preserve"> - </w:t>
      </w:r>
      <w:r>
        <w:rPr>
          <w:rtl w:val="true"/>
        </w:rPr>
        <w:t>عبد العزيز</w:t>
      </w:r>
      <w:bookmarkEnd w:id="525"/>
    </w:p>
    <w:p>
      <w:pPr>
        <w:pStyle w:val="BookText"/>
        <w:rPr/>
      </w:pPr>
      <w:r>
        <w:rPr>
          <w:rFonts w:ascii="Amiri" w:hAnsi="Amiri" w:eastAsia="Amiri" w:cs="Amiri"/>
          <w:color w:val="111111"/>
          <w:sz w:val="28"/>
          <w:sz w:val="28"/>
          <w:szCs w:val="28"/>
          <w:rtl w:val="true"/>
          <w:lang w:bidi="ar-SA"/>
        </w:rPr>
        <w:t>حدث عن هشام بن يحيى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و نقلته من خطه، أنا أبو بكر محمّد بن عمر بن محمّد بن أبي عقيل الكرجي القيسي بدمشق، نا أبو العلاء محمّد بن أحمد بن العلاء بن الشاه الصعدي في أصبهان نا أبو محمّد عبد اللّه بن محمّد بن جعفر بن حيان </w:t>
      </w:r>
      <w:r>
        <w:rPr>
          <w:rStyle w:val="FootnoteAnchor"/>
          <w:rtl w:val="true"/>
        </w:rPr>
        <w:footnoteReference w:id="1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محمّد بن الحسن، نا أحمد بن عبد العزيز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هشام بن يحيى الغساني، عن الوضين بن عطاء، عن تميم، عن يزيد بن عطية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إذا رأى الناس قد غفلوا، خرج حتى يأتي المسجد فيقوم عليه، فينادي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الإسلام، الموتة أتتكم، الموتة أتتكم لو حبه‌؟؟؟ </w:t>
      </w:r>
      <w:r>
        <w:rPr>
          <w:rStyle w:val="FootnoteAnchor"/>
          <w:rtl w:val="true"/>
        </w:rPr>
        <w:footnoteReference w:id="1974"/>
      </w:r>
      <w:r>
        <w:rPr>
          <w:rFonts w:ascii="Amiri" w:hAnsi="Amiri" w:eastAsia="Amiri" w:cs="Amiri"/>
          <w:color w:val="111111"/>
          <w:sz w:val="28"/>
          <w:sz w:val="28"/>
          <w:szCs w:val="28"/>
          <w:rtl w:val="true"/>
          <w:lang w:bidi="ar-SA"/>
        </w:rPr>
        <w:t xml:space="preserve">لا ردة سعادة أو </w:t>
      </w:r>
      <w:bookmarkStart w:id="526" w:name="pg16713_193893"/>
    </w:p>
    <w:p>
      <w:pPr>
        <w:pStyle w:val="BookText"/>
        <w:rPr/>
      </w:pPr>
      <w:bookmarkEnd w:id="526"/>
      <w:r>
        <w:rPr>
          <w:rFonts w:ascii="Amiri" w:hAnsi="Amiri" w:eastAsia="Amiri" w:cs="Amiri"/>
          <w:color w:val="111111"/>
          <w:sz w:val="28"/>
          <w:sz w:val="28"/>
          <w:szCs w:val="28"/>
          <w:rtl w:val="true"/>
          <w:lang w:bidi="ar-SA"/>
        </w:rPr>
        <w:t>شقوة لازمة راكبة، جاء الموت بما جاء به بالروح و الراحة في جنة عالية لأولياء اللّه في دار الخلود الذين سعيهم و رغبتهم أهل دار الغرور الذين سعيهم و رغبتهم فيها، ألا إن لكل ساع غاية، و إن غاية كل ساع الموت، فسابق و مسبوق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العزيز هذا دمشقي، و هشام بن يحيى دمشقي، فلعله نسب إلى واسط‍‌ لأن أصله منها</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2318242_73709187"/>
      <w:bookmarkStart w:id="528" w:name="_Toc200"/>
      <w:bookmarkEnd w:id="527"/>
      <w:r>
        <w:rPr/>
        <w:t>4157</w:t>
      </w:r>
      <w:r>
        <w:rPr>
          <w:rtl w:val="true"/>
        </w:rPr>
        <w:t xml:space="preserve"> - </w:t>
      </w:r>
      <w:r>
        <w:rPr>
          <w:rtl w:val="true"/>
        </w:rPr>
        <w:t>عبد العزيز المطرز</w:t>
      </w:r>
      <w:bookmarkEnd w:id="528"/>
    </w:p>
    <w:p>
      <w:pPr>
        <w:pStyle w:val="BookText"/>
        <w:rPr/>
      </w:pPr>
      <w:r>
        <w:rPr>
          <w:rFonts w:ascii="IRNazanin" w:hAnsi="IRNazanin" w:eastAsia="IRNazanin"/>
          <w:color w:val="111111"/>
          <w:sz w:val="28"/>
          <w:sz w:val="28"/>
          <w:szCs w:val="28"/>
          <w:rtl w:val="true"/>
          <w:lang w:bidi="fa-IR"/>
        </w:rPr>
        <w:t>أحد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Style w:val="FootnoteAnchor"/>
          <w:rtl w:val="true"/>
        </w:rPr>
        <w:footnoteReference w:id="1975"/>
      </w:r>
      <w:r>
        <w:rPr>
          <w:rFonts w:ascii="Amiri" w:hAnsi="Amiri" w:eastAsia="Amiri" w:cs="Amiri"/>
          <w:color w:val="111111"/>
          <w:sz w:val="28"/>
          <w:sz w:val="28"/>
          <w:szCs w:val="28"/>
          <w:rtl w:val="true"/>
          <w:lang w:bidi="ar-SA"/>
        </w:rPr>
        <w:t>قاسم بن عثمان الجوعي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w:t>
      </w:r>
      <w:r>
        <w:rPr>
          <w:rStyle w:val="FootnoteAnchor"/>
          <w:rtl w:val="true"/>
        </w:rPr>
        <w:footnoteReference w:id="1976"/>
      </w:r>
      <w:r>
        <w:rPr>
          <w:rFonts w:ascii="Amiri" w:hAnsi="Amiri" w:eastAsia="Amiri" w:cs="Amiri"/>
          <w:color w:val="111111"/>
          <w:sz w:val="28"/>
          <w:sz w:val="28"/>
          <w:szCs w:val="28"/>
          <w:rtl w:val="true"/>
          <w:lang w:bidi="ar-SA"/>
        </w:rPr>
        <w:t>علي بن محمّد المعيوفي، و إسماعيل بن إبراهيم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سهل بن بشر، أنا محمّد بن إسماعيل بن القاسم بن الحسن </w:t>
      </w:r>
      <w:r>
        <w:rPr>
          <w:rStyle w:val="FootnoteAnchor"/>
          <w:rtl w:val="true"/>
        </w:rPr>
        <w:footnoteReference w:id="1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ببانياس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محمّد بن الحسن بن أحمد بن بكر الطبراني، نا عمي أبو أحمد عبد اللّه بن بكر بن محمّد الطبراني حدثني علي بن محمّد المعيوفي و كان صاحبا لعبد العزيز المطرز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العزيز قد وقع إلى حال المراقبة فكانت حاله مدة من المدد، و كان جلوسه في موضع من المقصورة في المسجد الجامع، فكان كثيرا مما يرى و هو يلاحظ‍‌ الكتاب الذي هو على الحائط‍‌ فنظروا، فإذا الموضع الذي يحاذيه قد انتهت الكتابة فيه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فكان يجد في ذلك تقوية لحاله في الوقت، فكانت المراقبة قد حضرته، و جمعته جمعا لا فضل فيه لشيء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رقي </w:t>
      </w:r>
      <w:r>
        <w:rPr>
          <w:rStyle w:val="FootnoteAnchor"/>
          <w:rtl w:val="true"/>
        </w:rPr>
        <w:footnoteReference w:id="1979"/>
      </w:r>
      <w:r>
        <w:rPr>
          <w:rFonts w:ascii="Amiri" w:hAnsi="Amiri" w:eastAsia="Amiri" w:cs="Amiri"/>
          <w:color w:val="111111"/>
          <w:sz w:val="28"/>
          <w:sz w:val="28"/>
          <w:szCs w:val="28"/>
          <w:rtl w:val="true"/>
          <w:lang w:bidi="ar-SA"/>
        </w:rPr>
        <w:t xml:space="preserve">إلى حال المشاهدة، فكان شاهدا بغير عينه </w:t>
      </w:r>
      <w:r>
        <w:rPr>
          <w:rStyle w:val="FootnoteAnchor"/>
          <w:rtl w:val="true"/>
        </w:rPr>
        <w:footnoteReference w:id="1980"/>
      </w:r>
      <w:r>
        <w:rPr>
          <w:rFonts w:ascii="Amiri" w:hAnsi="Amiri" w:eastAsia="Amiri" w:cs="Amiri"/>
          <w:color w:val="111111"/>
          <w:sz w:val="28"/>
          <w:sz w:val="28"/>
          <w:szCs w:val="28"/>
          <w:rtl w:val="true"/>
          <w:lang w:bidi="ar-SA"/>
        </w:rPr>
        <w:t>،و كان مرادا بجميع ما كان ينقل فيه بغير طلب منه، و لا مشقة عليه، فحضرته يوما و معه رجل كان</w:t>
      </w:r>
      <w:r>
        <w:rPr>
          <w:rFonts w:eastAsia="Amiri" w:cs="Amiri" w:ascii="Amiri" w:hAnsi="Amiri"/>
          <w:color w:val="111111"/>
          <w:sz w:val="28"/>
          <w:szCs w:val="28"/>
          <w:rtl w:val="true"/>
          <w:lang w:bidi="ar-SA"/>
        </w:rPr>
        <w:t xml:space="preserve">... </w:t>
      </w:r>
      <w:r>
        <w:rPr>
          <w:rStyle w:val="FootnoteAnchor"/>
          <w:rtl w:val="true"/>
        </w:rPr>
        <w:footnoteReference w:id="1981"/>
      </w:r>
      <w:r>
        <w:rPr>
          <w:rFonts w:ascii="Amiri" w:hAnsi="Amiri" w:eastAsia="Amiri" w:cs="Amiri"/>
          <w:color w:val="111111"/>
          <w:sz w:val="28"/>
          <w:sz w:val="28"/>
          <w:szCs w:val="28"/>
          <w:rtl w:val="true"/>
          <w:lang w:bidi="ar-SA"/>
        </w:rPr>
        <w:t>به، و ينبسط‍‌ إليه، فجرت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إني أرى </w:t>
      </w:r>
      <w:bookmarkStart w:id="529" w:name="pg16713_193894"/>
    </w:p>
    <w:p>
      <w:pPr>
        <w:pStyle w:val="BookText"/>
        <w:rPr/>
      </w:pPr>
      <w:bookmarkEnd w:id="529"/>
      <w:r>
        <w:rPr>
          <w:rFonts w:ascii="Amiri" w:hAnsi="Amiri" w:eastAsia="Amiri" w:cs="Amiri"/>
          <w:color w:val="111111"/>
          <w:sz w:val="28"/>
          <w:sz w:val="28"/>
          <w:szCs w:val="28"/>
          <w:rtl w:val="true"/>
          <w:lang w:bidi="ar-SA"/>
        </w:rPr>
        <w:t>عينيك عاشقتين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عبد العزيز لقول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نقصتني، أ 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معشوقتين، و تغير لونه فرأيت الصفرة قد علته من أصول أذنيه، ثم تزايدت إلى فوق كالشيء الذي يمشي حتى وصلت إلى جبهته، و جبينه إلى أسفل، و الدم يذهب، و الصفرة تعلو موضعه ثم غشي عليه فأقام مدة و عليه من ذلك أثرة</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2318244_73709187"/>
      <w:bookmarkStart w:id="531" w:name="_Toc201"/>
      <w:bookmarkEnd w:id="530"/>
      <w:r>
        <w:rPr/>
        <w:t>4158</w:t>
      </w:r>
      <w:r>
        <w:rPr>
          <w:rtl w:val="true"/>
        </w:rPr>
        <w:t xml:space="preserve"> - </w:t>
      </w:r>
      <w:r>
        <w:rPr>
          <w:rtl w:val="true"/>
        </w:rPr>
        <w:t>عبد العزيز</w:t>
      </w:r>
      <w:bookmarkEnd w:id="531"/>
    </w:p>
    <w:p>
      <w:pPr>
        <w:pStyle w:val="BookText"/>
        <w:rPr/>
      </w:pPr>
      <w:r>
        <w:rPr>
          <w:rFonts w:ascii="Amiri" w:hAnsi="Amiri" w:eastAsia="Amiri" w:cs="Amiri"/>
          <w:color w:val="111111"/>
          <w:sz w:val="28"/>
          <w:sz w:val="28"/>
          <w:szCs w:val="28"/>
          <w:rtl w:val="true"/>
          <w:lang w:bidi="ar-SA"/>
        </w:rPr>
        <w:t>حكى عن العويمري صاحب أبي عمر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 باكويه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w:t>
      </w:r>
      <w:r>
        <w:rPr>
          <w:rStyle w:val="FootnoteAnchor"/>
          <w:rtl w:val="true"/>
        </w:rPr>
        <w:footnoteReference w:id="1982"/>
      </w:r>
      <w:r>
        <w:rPr>
          <w:rFonts w:ascii="Amiri" w:hAnsi="Amiri" w:eastAsia="Amiri" w:cs="Amiri"/>
          <w:color w:val="111111"/>
          <w:sz w:val="28"/>
          <w:sz w:val="28"/>
          <w:szCs w:val="28"/>
          <w:rtl w:val="true"/>
          <w:lang w:bidi="ar-SA"/>
        </w:rPr>
        <w:t xml:space="preserve">،أنا أبو سعد علي بن عبد اللّه بن أبي صادق الحيري، أنا أبو عبد اللّه محمّد بن عبد اللّه بن باكويه </w:t>
      </w:r>
      <w:r>
        <w:rPr>
          <w:rStyle w:val="FootnoteAnchor"/>
          <w:rtl w:val="true"/>
        </w:rPr>
        <w:footnoteReference w:id="19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عبد العزيز الدمشقي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العميري </w:t>
      </w:r>
      <w:r>
        <w:rPr>
          <w:rStyle w:val="FootnoteAnchor"/>
          <w:rtl w:val="true"/>
        </w:rPr>
        <w:footnoteReference w:id="1984"/>
      </w:r>
      <w:r>
        <w:rPr>
          <w:rFonts w:ascii="Amiri" w:hAnsi="Amiri" w:eastAsia="Amiri" w:cs="Amiri"/>
          <w:color w:val="111111"/>
          <w:sz w:val="28"/>
          <w:sz w:val="28"/>
          <w:szCs w:val="28"/>
          <w:rtl w:val="true"/>
          <w:lang w:bidi="ar-SA"/>
        </w:rPr>
        <w:t>صاحب أبي عمر الدمشقي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بلمعة غيب، بلسان مأخوذ عن التمييز المعهود، و لفظة جرت على لسان هالك مفقود تشير إلى وجد ظاهر، و تخبر عن سرّ سائر، هو هو فيما أظهره، و غير هو بما أشكله، و أنشد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نطقت بلا نطق هو النطق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النطق قولا أو تبين عن النطق</w:t>
      </w:r>
    </w:p>
    <w:p>
      <w:pPr>
        <w:pStyle w:val="BookText"/>
        <w:rPr/>
      </w:pPr>
      <w:r>
        <w:rPr>
          <w:rFonts w:ascii="Amiri" w:hAnsi="Amiri" w:eastAsia="Amiri" w:cs="Amiri"/>
          <w:color w:val="111111"/>
          <w:sz w:val="28"/>
          <w:sz w:val="28"/>
          <w:szCs w:val="28"/>
          <w:rtl w:val="true"/>
          <w:lang w:bidi="ar-SA"/>
        </w:rPr>
        <w:t xml:space="preserve">تراءيت كي أخفي و قد كنت خافيا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ألمعت لي برقا فانطقت بالبرق</w:t>
      </w:r>
    </w:p>
    <w:p>
      <w:pPr>
        <w:pStyle w:val="Heading4"/>
        <w:numPr>
          <w:ilvl w:val="3"/>
          <w:numId w:val="1"/>
        </w:numPr>
        <w:rPr/>
      </w:pPr>
      <w:bookmarkStart w:id="532" w:name="__RefHeading___Toc2318246_73709187"/>
      <w:bookmarkStart w:id="533" w:name="_Toc202"/>
      <w:bookmarkEnd w:id="532"/>
      <w:r>
        <w:rPr/>
        <w:t>4159</w:t>
      </w:r>
      <w:r>
        <w:rPr>
          <w:rtl w:val="true"/>
        </w:rPr>
        <w:t xml:space="preserve"> - </w:t>
      </w:r>
      <w:r>
        <w:rPr>
          <w:rtl w:val="true"/>
        </w:rPr>
        <w:t>عبد العزيز</w:t>
      </w:r>
      <w:bookmarkEnd w:id="533"/>
    </w:p>
    <w:p>
      <w:pPr>
        <w:pStyle w:val="BookText"/>
        <w:rPr/>
      </w:pPr>
      <w:r>
        <w:rPr>
          <w:rFonts w:ascii="Amiri" w:hAnsi="Amiri" w:eastAsia="Amiri" w:cs="Amiri"/>
          <w:color w:val="111111"/>
          <w:sz w:val="28"/>
          <w:sz w:val="28"/>
          <w:szCs w:val="28"/>
          <w:rtl w:val="true"/>
          <w:lang w:bidi="ar-SA"/>
        </w:rPr>
        <w:t>أبو طاهر الفارقي القاضي</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9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القاضي أبو طاهر عبد العزيز الفارقي، قدم علينا دمشق من مصر في شعبان من سنة ثمان و أربعمائة</w:t>
      </w:r>
      <w:r>
        <w:rPr>
          <w:rFonts w:eastAsia="Amiri" w:cs="Amiri" w:ascii="Amiri" w:hAnsi="Amiri"/>
          <w:color w:val="111111"/>
          <w:sz w:val="28"/>
          <w:szCs w:val="28"/>
          <w:rtl w:val="true"/>
          <w:lang w:bidi="ar-SA"/>
        </w:rPr>
        <w:t xml:space="preserve">. </w:t>
      </w:r>
      <w:bookmarkStart w:id="534" w:name="pg16713_193895"/>
    </w:p>
    <w:p>
      <w:pPr>
        <w:pStyle w:val="Heading3"/>
        <w:numPr>
          <w:ilvl w:val="2"/>
          <w:numId w:val="1"/>
        </w:numPr>
        <w:rPr/>
      </w:pPr>
      <w:bookmarkStart w:id="535" w:name="__RefHeading___Toc2318248_73709187"/>
      <w:bookmarkStart w:id="536" w:name="_Toc203"/>
      <w:bookmarkEnd w:id="534"/>
      <w:bookmarkEnd w:id="535"/>
      <w:r>
        <w:rPr>
          <w:rtl w:val="true"/>
        </w:rPr>
        <w:t>ذكر من اسمه عبد الغافر</w:t>
      </w:r>
      <w:bookmarkEnd w:id="536"/>
    </w:p>
    <w:p>
      <w:pPr>
        <w:pStyle w:val="Heading4"/>
        <w:numPr>
          <w:ilvl w:val="3"/>
          <w:numId w:val="1"/>
        </w:numPr>
        <w:rPr/>
      </w:pPr>
      <w:bookmarkStart w:id="537" w:name="__RefHeading___Toc2318250_73709187"/>
      <w:bookmarkStart w:id="538" w:name="_Toc204"/>
      <w:bookmarkEnd w:id="537"/>
      <w:r>
        <w:rPr>
          <w:rtl w:val="true"/>
        </w:rPr>
        <w:t>اشارة</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الغافر</w:t>
      </w:r>
      <w:r>
        <w:rPr>
          <w:rFonts w:eastAsia="IRNazanin" w:cs="IRNazanin"/>
          <w:color w:val="111111"/>
          <w:sz w:val="28"/>
          <w:szCs w:val="28"/>
          <w:rtl w:val="true"/>
          <w:lang w:bidi="fa-IR"/>
        </w:rPr>
        <w:t xml:space="preserve">] </w:t>
      </w:r>
      <w:r>
        <w:rPr>
          <w:rStyle w:val="FootnoteAnchor"/>
          <w:rtl w:val="true"/>
        </w:rPr>
        <w:footnoteReference w:id="1987"/>
      </w:r>
    </w:p>
    <w:p>
      <w:pPr>
        <w:pStyle w:val="Heading4"/>
        <w:numPr>
          <w:ilvl w:val="3"/>
          <w:numId w:val="1"/>
        </w:numPr>
        <w:rPr/>
      </w:pPr>
      <w:bookmarkStart w:id="539" w:name="__RefHeading___Toc2318252_73709187"/>
      <w:bookmarkStart w:id="540" w:name="_Toc205"/>
      <w:bookmarkEnd w:id="539"/>
      <w:r>
        <w:rPr/>
        <w:t>4160</w:t>
      </w:r>
      <w:r>
        <w:rPr>
          <w:rtl w:val="true"/>
        </w:rPr>
        <w:t xml:space="preserve"> - </w:t>
      </w:r>
      <w:r>
        <w:rPr>
          <w:rtl w:val="true"/>
        </w:rPr>
        <w:t>عبد الغافر بن سلامة بن أحمد بن عبد الغافر</w:t>
      </w:r>
      <w:bookmarkEnd w:id="540"/>
    </w:p>
    <w:p>
      <w:pPr>
        <w:pStyle w:val="BookText"/>
        <w:rPr/>
      </w:pPr>
      <w:r>
        <w:rPr>
          <w:rFonts w:ascii="Amiri" w:hAnsi="Amiri" w:eastAsia="Amiri" w:cs="Amiri"/>
          <w:color w:val="111111"/>
          <w:sz w:val="28"/>
          <w:sz w:val="28"/>
          <w:szCs w:val="28"/>
          <w:rtl w:val="true"/>
          <w:lang w:bidi="ar-SA"/>
        </w:rPr>
        <w:t>ابن سلامة بن أزهر</w:t>
      </w:r>
    </w:p>
    <w:p>
      <w:pPr>
        <w:pStyle w:val="BookText"/>
        <w:rPr/>
      </w:pPr>
      <w:r>
        <w:rPr>
          <w:rFonts w:ascii="Amiri" w:hAnsi="Amiri" w:eastAsia="Amiri" w:cs="Amiri"/>
          <w:color w:val="111111"/>
          <w:sz w:val="28"/>
          <w:sz w:val="28"/>
          <w:szCs w:val="28"/>
          <w:rtl w:val="true"/>
          <w:lang w:bidi="ar-SA"/>
        </w:rPr>
        <w:t xml:space="preserve">أبو هاشم الحضرمي الحمصي </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قدم دمشق سنة ثمان و عشرين و ثلاثمائة، و حدث بها، و بحمص، و بغداد عن يحيى بن عثمان، و مرداد </w:t>
      </w:r>
      <w:r>
        <w:rPr>
          <w:rStyle w:val="FootnoteAnchor"/>
          <w:rtl w:val="true"/>
        </w:rPr>
        <w:footnoteReference w:id="1989"/>
      </w:r>
      <w:r>
        <w:rPr>
          <w:rFonts w:ascii="Amiri" w:hAnsi="Amiri" w:eastAsia="Amiri" w:cs="Amiri"/>
          <w:color w:val="111111"/>
          <w:sz w:val="28"/>
          <w:sz w:val="28"/>
          <w:szCs w:val="28"/>
          <w:rtl w:val="true"/>
          <w:lang w:bidi="ar-SA"/>
        </w:rPr>
        <w:t xml:space="preserve">بن جميل، و أبي سعيد الأشج مكاتبة، و أبي حميد العوهي، هو </w:t>
      </w:r>
      <w:r>
        <w:rPr>
          <w:rStyle w:val="FootnoteAnchor"/>
          <w:rtl w:val="true"/>
        </w:rPr>
        <w:footnoteReference w:id="1990"/>
      </w:r>
      <w:r>
        <w:rPr>
          <w:rFonts w:ascii="Amiri" w:hAnsi="Amiri" w:eastAsia="Amiri" w:cs="Amiri"/>
          <w:color w:val="111111"/>
          <w:sz w:val="28"/>
          <w:sz w:val="28"/>
          <w:szCs w:val="28"/>
          <w:rtl w:val="true"/>
          <w:lang w:bidi="ar-SA"/>
        </w:rPr>
        <w:t>أحمد بن محمّد بن سيار، و إسحاق بن إبراهيم بن محمّد بن عرعرة، و محمّد بن عوف، و أبي شرحبيل عيسى بن خالد، و كثير بن عبيد، و أبي الحسين أحمد بن محمّد بن إبراهيم بن المنذر القاساني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الحديد، و أبو علي بن مهنا، و أبو العباس محمّد، و أبو بكر أحمد ابنا موسى بن السّمسار، و أبو الحسين بن جميع، و عبد الوهاب الكلابي، و أبو سليمان بن زبر، و عبد اللّه بن محمّد بن أيوب القطّان، و من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الدّارقطني، و أبو الطّيب عثمان بن عمرو بن محمّد بن المنتاب </w:t>
      </w:r>
      <w:r>
        <w:rPr>
          <w:rStyle w:val="FootnoteAnchor"/>
          <w:rtl w:val="true"/>
        </w:rPr>
        <w:footnoteReference w:id="1991"/>
      </w:r>
      <w:r>
        <w:rPr>
          <w:rFonts w:ascii="Amiri" w:hAnsi="Amiri" w:eastAsia="Amiri" w:cs="Amiri"/>
          <w:color w:val="111111"/>
          <w:sz w:val="28"/>
          <w:sz w:val="28"/>
          <w:szCs w:val="28"/>
          <w:rtl w:val="true"/>
          <w:lang w:bidi="ar-SA"/>
        </w:rPr>
        <w:t xml:space="preserve">،و المعافي بن زكريا، و أبو الحسن علي بن عمرو بن سهل الحريري، و أبو بكر محمّد بن عبد اللّه بن خلف بن </w:t>
      </w:r>
    </w:p>
    <w:p>
      <w:pPr>
        <w:pStyle w:val="BookText"/>
        <w:rPr/>
      </w:pPr>
      <w:r>
        <w:rPr>
          <w:rFonts w:ascii="Amiri" w:hAnsi="Amiri" w:eastAsia="Amiri" w:cs="Amiri"/>
          <w:color w:val="111111"/>
          <w:sz w:val="28"/>
          <w:sz w:val="28"/>
          <w:szCs w:val="28"/>
          <w:rtl w:val="true"/>
          <w:lang w:bidi="ar-SA"/>
        </w:rPr>
        <w:t xml:space="preserve">بخيت </w:t>
      </w:r>
      <w:r>
        <w:rPr>
          <w:rStyle w:val="FootnoteAnchor"/>
          <w:rtl w:val="true"/>
        </w:rPr>
        <w:footnoteReference w:id="1992"/>
      </w:r>
      <w:r>
        <w:rPr>
          <w:rFonts w:ascii="Amiri" w:hAnsi="Amiri" w:eastAsia="Amiri" w:cs="Amiri"/>
          <w:color w:val="111111"/>
          <w:sz w:val="28"/>
          <w:sz w:val="28"/>
          <w:szCs w:val="28"/>
          <w:rtl w:val="true"/>
          <w:lang w:bidi="ar-SA"/>
        </w:rPr>
        <w:t xml:space="preserve">،و أبو عمر القاسم بن جعفر بن عبد الواحد الهاشمي، و أبو القاسم المؤمّل بن أحمد بن محمّد الشيباني، و شهاب بن محمّد بن شهاب الصّوري، و أبو بكر محمّد بن علي بن محمّد بن النضر الدّيباجي الصيرفي، و أبو علي الحسن بن محمّد بن الحسن بن القاسم بن درستويه، و أبو ذرّ عمار بن محمّد بن مخلد البغدادي، نزيل بخارى، و أبو محمّد عبد اللّه بن محمّد بن عبد اللّه بن إبراهيم الأسدي الأكفاني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94"/>
      </w:r>
      <w:r>
        <w:rPr>
          <w:rFonts w:ascii="Amiri" w:hAnsi="Amiri" w:eastAsia="Amiri" w:cs="Amiri"/>
          <w:color w:val="111111"/>
          <w:sz w:val="28"/>
          <w:sz w:val="28"/>
          <w:szCs w:val="28"/>
          <w:rtl w:val="true"/>
          <w:lang w:bidi="ar-SA"/>
        </w:rPr>
        <w:t>، أنا القاضي أبو عمر القاسم بن جعفر بن عبد الواحد الهاشمي بالبصرة، نا عبد الغافر بن سلامة بن أزهر الحضرمي في سنة تسع و عشرين و ثلاثمائة، نا يحيى بن عثمان القرشي، نا ابن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يحيى بن بطريق بن بشرى، و أبو محمّد عبد الكريم بن حمزة، و طاهر بن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مكي، أنا أبو القاسم المؤمل بن أحمد بن محمّد الشّيباني، نا أبو هاشم عبد الغافر بن سلامة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عثمان بن سعيد بن كثير بن دينار </w:t>
      </w:r>
      <w:r>
        <w:rPr>
          <w:rStyle w:val="FootnoteAnchor"/>
          <w:rtl w:val="true"/>
        </w:rPr>
        <w:footnoteReference w:id="1995"/>
      </w:r>
      <w:r>
        <w:rPr>
          <w:rFonts w:ascii="Amiri" w:hAnsi="Amiri" w:eastAsia="Amiri" w:cs="Amiri"/>
          <w:color w:val="111111"/>
          <w:sz w:val="28"/>
          <w:sz w:val="28"/>
          <w:szCs w:val="28"/>
          <w:rtl w:val="true"/>
          <w:lang w:bidi="ar-SA"/>
        </w:rPr>
        <w:t>،نا محمّد بن حميد، نا شعيب بن أبي الأشعث، عن هشام بن عروة، عن أبيه، عن أبي سلمة، عن أبي هريرة،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 في القرآن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تفرّد به شعيب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و أبو منصور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الغافر بن سلامة بن أحمد بن عبد الغافر بن سلامة بن أزهر أبو هاشم الحضرمي، من أهل حمص، كان جوّالا، حدّث في عدة مواضع، و قدم بغداد، و حدّث بها عن يحيى بن عثمان الحمصي، و كثير بن عبيد الحذاء، و مزداد </w:t>
      </w:r>
      <w:r>
        <w:rPr>
          <w:rStyle w:val="FootnoteAnchor"/>
          <w:rtl w:val="true"/>
        </w:rPr>
        <w:footnoteReference w:id="1997"/>
      </w:r>
      <w:r>
        <w:rPr>
          <w:rFonts w:ascii="Amiri" w:hAnsi="Amiri" w:eastAsia="Amiri" w:cs="Amiri"/>
          <w:color w:val="111111"/>
          <w:sz w:val="28"/>
          <w:sz w:val="28"/>
          <w:szCs w:val="28"/>
          <w:rtl w:val="true"/>
          <w:lang w:bidi="ar-SA"/>
        </w:rPr>
        <w:t xml:space="preserve">بن جميل البهراني </w:t>
      </w:r>
      <w:r>
        <w:rPr>
          <w:rStyle w:val="FootnoteAnchor"/>
          <w:rtl w:val="true"/>
        </w:rPr>
        <w:footnoteReference w:id="1998"/>
      </w:r>
      <w:r>
        <w:rPr>
          <w:rFonts w:ascii="Amiri" w:hAnsi="Amiri" w:eastAsia="Amiri" w:cs="Amiri"/>
          <w:color w:val="111111"/>
          <w:sz w:val="28"/>
          <w:sz w:val="28"/>
          <w:szCs w:val="28"/>
          <w:rtl w:val="true"/>
          <w:lang w:bidi="ar-SA"/>
        </w:rPr>
        <w:t xml:space="preserve">، و محمّد بن عوف الطائي، روى عنه أبو الحسن الدارقطني، و ابن شاهين، و أبو الحسين بن </w:t>
      </w:r>
    </w:p>
    <w:p>
      <w:pPr>
        <w:pStyle w:val="BookText"/>
        <w:rPr/>
      </w:pPr>
      <w:r>
        <w:rPr>
          <w:rFonts w:ascii="Amiri" w:hAnsi="Amiri" w:eastAsia="Amiri" w:cs="Amiri"/>
          <w:color w:val="111111"/>
          <w:sz w:val="28"/>
          <w:sz w:val="28"/>
          <w:szCs w:val="28"/>
          <w:rtl w:val="true"/>
          <w:lang w:bidi="ar-SA"/>
        </w:rPr>
        <w:t xml:space="preserve">حمّة الخلاّل، و محمّد بن عبد اللّه بن جامع الدّهّان، و يوسف بن عمر القوّاس، و ابن الصلت الأهوازي، و هو آخر من روى عنه من البغداديين، و القاضي أبو عمر القاسم </w:t>
      </w:r>
      <w:r>
        <w:rPr>
          <w:rStyle w:val="FootnoteAnchor"/>
          <w:rtl w:val="true"/>
        </w:rPr>
        <w:footnoteReference w:id="1999"/>
      </w:r>
      <w:r>
        <w:rPr>
          <w:rFonts w:ascii="Amiri" w:hAnsi="Amiri" w:eastAsia="Amiri" w:cs="Amiri"/>
          <w:color w:val="111111"/>
          <w:sz w:val="28"/>
          <w:sz w:val="28"/>
          <w:szCs w:val="28"/>
          <w:rtl w:val="true"/>
          <w:lang w:bidi="ar-SA"/>
        </w:rPr>
        <w:t>بن جعفر بن عبد الواحد الهاشمي البصري، و هو آخر من روى عنه في الدنيا كلها،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أحمد بن سليمان بن علي المقرئ، نا عبد الرّحمن بن عمر الخلاّل، نا عبد الغافر بن سلامة بن أحمد بن عبد الغافر بن سلامة بن أزهر الحمصي ببغداد في مجلس أبي إسحاق المروزي في الجامع، و هو أوّل مجلس قعد، يوم الجمعة لستّ‌ بقين من المحرم سنة تسع و عشرين و ثلاثمائة، نا كثير بن عبيد بن نمير الحذّاء، نا بقية بن الوليد، عن شعبة، عن الحكم، عن ابن أبي ليلى، عن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مسح على الموقين </w:t>
      </w:r>
      <w:r>
        <w:rPr>
          <w:rStyle w:val="FootnoteAnchor"/>
          <w:rtl w:val="true"/>
        </w:rPr>
        <w:footnoteReference w:id="2001"/>
      </w:r>
      <w:r>
        <w:rPr>
          <w:rFonts w:ascii="IRNazanin" w:hAnsi="IRNazanin" w:eastAsia="IRNazanin"/>
          <w:color w:val="111111"/>
          <w:sz w:val="28"/>
          <w:sz w:val="28"/>
          <w:szCs w:val="28"/>
          <w:rtl w:val="true"/>
          <w:lang w:bidi="fa-IR"/>
        </w:rPr>
        <w:t>و الخمار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في كتاب أبي الفتح أحمد بن الحسن بن محمّد بن سهل المالكي الحمصي الذي سمعه من أبي هاشم عبد الغافر بن سلامة،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من يحيى بن عثمان في داره بحمص، و حضرت له مجالس كثيرة، و كان عمرو بن عثمان يقعد مع أخيه، و أحسب أنّي سمعت من عمرو بن عثمان و ضاعت الكتب، و رحلت مع عمي و جماعة من أصحابنا إلى حبلة </w:t>
      </w:r>
      <w:r>
        <w:rPr>
          <w:rStyle w:val="FootnoteAnchor"/>
          <w:rtl w:val="true"/>
        </w:rPr>
        <w:footnoteReference w:id="2003"/>
      </w:r>
      <w:r>
        <w:rPr>
          <w:rFonts w:ascii="Amiri" w:hAnsi="Amiri" w:eastAsia="Amiri" w:cs="Amiri"/>
          <w:color w:val="111111"/>
          <w:sz w:val="28"/>
          <w:sz w:val="28"/>
          <w:szCs w:val="28"/>
          <w:rtl w:val="true"/>
          <w:lang w:bidi="ar-SA"/>
        </w:rPr>
        <w:t xml:space="preserve">و بانياس </w:t>
      </w:r>
      <w:r>
        <w:rPr>
          <w:rStyle w:val="FootnoteAnchor"/>
          <w:rtl w:val="true"/>
        </w:rPr>
        <w:footnoteReference w:id="2004"/>
      </w:r>
      <w:r>
        <w:rPr>
          <w:rFonts w:ascii="Amiri" w:hAnsi="Amiri" w:eastAsia="Amiri" w:cs="Amiri"/>
          <w:color w:val="111111"/>
          <w:sz w:val="28"/>
          <w:sz w:val="28"/>
          <w:szCs w:val="28"/>
          <w:rtl w:val="true"/>
          <w:lang w:bidi="ar-SA"/>
        </w:rPr>
        <w:t xml:space="preserve">فسمعنا من أبي ثوبان مزداد بن جميل مجالس كثيرة، و كنا سمعنا منه قبل ذلك بحمص، و كان عندهم من الابدال، و كنا نسمع من أبي حميد بن سيار في دكانه في سوق العتيق، و كنت أحضر مجلسه بالعشي، أتعلّم الفرائض من المغرب إلى العشاء الآخرة، و كنا نسمع من أبي </w:t>
      </w:r>
      <w:r>
        <w:rPr>
          <w:rStyle w:val="FootnoteAnchor"/>
          <w:rtl w:val="true"/>
        </w:rPr>
        <w:footnoteReference w:id="2005"/>
      </w:r>
      <w:r>
        <w:rPr>
          <w:rFonts w:ascii="Amiri" w:hAnsi="Amiri" w:eastAsia="Amiri" w:cs="Amiri"/>
          <w:color w:val="111111"/>
          <w:sz w:val="28"/>
          <w:sz w:val="28"/>
          <w:szCs w:val="28"/>
          <w:rtl w:val="true"/>
          <w:lang w:bidi="ar-SA"/>
        </w:rPr>
        <w:t xml:space="preserve">شرحبيل عيسى بن خالد بن نافع بن أخي أبي اليمان الحكم بن نافع في مسجد الجامع، و كان يقرئ الناس القرآن، و كنت أقرأ عليه، و سمعت من محمّد بن عوف في مسجد الجامع قبل أن يذهب بصره، و قبل أن يخضب، ثم </w:t>
      </w:r>
    </w:p>
    <w:p>
      <w:pPr>
        <w:pStyle w:val="BookText"/>
        <w:rPr/>
      </w:pPr>
      <w:r>
        <w:rPr>
          <w:rFonts w:ascii="Amiri" w:hAnsi="Amiri" w:eastAsia="Amiri" w:cs="Amiri"/>
          <w:color w:val="111111"/>
          <w:sz w:val="28"/>
          <w:sz w:val="28"/>
          <w:szCs w:val="28"/>
          <w:rtl w:val="true"/>
          <w:lang w:bidi="ar-SA"/>
        </w:rPr>
        <w:t xml:space="preserve">خضب و قدح، فأبصر أياما، ثم لم يبصر، و سمعت من أبي الجماهر، و كان إمامنا، و عمران بن بكار، و أبي الحسين بن خلّي </w:t>
      </w:r>
      <w:r>
        <w:rPr>
          <w:rStyle w:val="FootnoteAnchor"/>
          <w:rtl w:val="true"/>
        </w:rPr>
        <w:footnoteReference w:id="2006"/>
      </w:r>
      <w:r>
        <w:rPr>
          <w:rFonts w:ascii="Amiri" w:hAnsi="Amiri" w:eastAsia="Amiri" w:cs="Amiri"/>
          <w:color w:val="111111"/>
          <w:sz w:val="28"/>
          <w:sz w:val="28"/>
          <w:szCs w:val="28"/>
          <w:rtl w:val="true"/>
          <w:lang w:bidi="ar-SA"/>
        </w:rPr>
        <w:t xml:space="preserve">،و سعيد بن عمرو السّكوني، و صفوان بن عمرو، و محمّد بن عمرو بن حنّان، و جماعة شيوخنا بحمص، و ضاعت الكتب، و كنت أسمع مع عمي أنا و ابنه، و توفي عمي أبو جعفر بن أزهر سنة خمس و ستين و مائتين و ولد لي </w:t>
      </w:r>
      <w:r>
        <w:rPr>
          <w:rStyle w:val="FootnoteAnchor"/>
          <w:rtl w:val="true"/>
        </w:rPr>
        <w:footnoteReference w:id="2007"/>
      </w:r>
      <w:r>
        <w:rPr>
          <w:rFonts w:ascii="Amiri" w:hAnsi="Amiri" w:eastAsia="Amiri" w:cs="Amiri"/>
          <w:color w:val="111111"/>
          <w:sz w:val="28"/>
          <w:sz w:val="28"/>
          <w:szCs w:val="28"/>
          <w:rtl w:val="true"/>
          <w:lang w:bidi="ar-SA"/>
        </w:rPr>
        <w:t xml:space="preserve">قبل أن يموت عمي ولدان </w:t>
      </w:r>
      <w:r>
        <w:rPr>
          <w:rStyle w:val="FootnoteAnchor"/>
          <w:rtl w:val="true"/>
        </w:rPr>
        <w:footnoteReference w:id="2008"/>
      </w:r>
      <w:r>
        <w:rPr>
          <w:rFonts w:ascii="Amiri" w:hAnsi="Amiri" w:eastAsia="Amiri" w:cs="Amiri"/>
          <w:color w:val="111111"/>
          <w:sz w:val="28"/>
          <w:sz w:val="28"/>
          <w:szCs w:val="28"/>
          <w:rtl w:val="true"/>
          <w:lang w:bidi="ar-SA"/>
        </w:rPr>
        <w:t>،و كنت قد قاربت الأربعين، و لا أحفظ‍‌ مولدي، و توفي أبي و أنا صغير، و ظهرت لي كتب بحمص فيها سماعي من عمرو بن عثمان و غيره من الشيوخ، فيها سمع أبو سعد بن أزهر، و ابنه، فلم أحفظ‍‌ أنّي سمعت مع أبي شيئا، إنّما سمعت مع عمي، فلم أحدّث بها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عبد الغافر مات بالبصرة في سنة ثلاثين </w:t>
      </w:r>
      <w:r>
        <w:rPr>
          <w:rStyle w:val="FootnoteAnchor"/>
          <w:rtl w:val="true"/>
        </w:rPr>
        <w:footnoteReference w:id="2009"/>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bookmarkStart w:id="541" w:name="pg16713_193899"/>
    </w:p>
    <w:p>
      <w:pPr>
        <w:pStyle w:val="Heading3"/>
        <w:numPr>
          <w:ilvl w:val="2"/>
          <w:numId w:val="1"/>
        </w:numPr>
        <w:rPr/>
      </w:pPr>
      <w:bookmarkStart w:id="542" w:name="__RefHeading___Toc2318254_73709187"/>
      <w:bookmarkStart w:id="543" w:name="_Toc206"/>
      <w:bookmarkEnd w:id="541"/>
      <w:bookmarkEnd w:id="542"/>
      <w:r>
        <w:rPr>
          <w:rtl w:val="true"/>
        </w:rPr>
        <w:t>ذكر من اسمه عبد الغفّار</w:t>
      </w:r>
      <w:bookmarkEnd w:id="543"/>
    </w:p>
    <w:p>
      <w:pPr>
        <w:pStyle w:val="Heading4"/>
        <w:numPr>
          <w:ilvl w:val="3"/>
          <w:numId w:val="1"/>
        </w:numPr>
        <w:rPr/>
      </w:pPr>
      <w:bookmarkStart w:id="544" w:name="__RefHeading___Toc2318256_73709187"/>
      <w:bookmarkStart w:id="545" w:name="_Toc207"/>
      <w:bookmarkEnd w:id="544"/>
      <w:r>
        <w:rPr/>
        <w:t>4161</w:t>
      </w:r>
      <w:r>
        <w:rPr>
          <w:rtl w:val="true"/>
        </w:rPr>
        <w:t xml:space="preserve"> - </w:t>
      </w:r>
      <w:r>
        <w:rPr>
          <w:rtl w:val="true"/>
        </w:rPr>
        <w:t>عبد الغفّار بن إسماعيل</w:t>
      </w:r>
      <w:bookmarkEnd w:id="545"/>
    </w:p>
    <w:p>
      <w:pPr>
        <w:pStyle w:val="BookText"/>
        <w:rPr/>
      </w:pPr>
      <w:r>
        <w:rPr>
          <w:rFonts w:ascii="Amiri" w:hAnsi="Amiri" w:eastAsia="Amiri" w:cs="Amiri"/>
          <w:color w:val="111111"/>
          <w:sz w:val="28"/>
          <w:sz w:val="28"/>
          <w:szCs w:val="28"/>
          <w:rtl w:val="true"/>
          <w:lang w:bidi="ar-SA"/>
        </w:rPr>
        <w:t>ابن عبيد اللّه بن أبي المهاجر المخزومي مولاهم</w:t>
      </w:r>
    </w:p>
    <w:p>
      <w:pPr>
        <w:pStyle w:val="BookText"/>
        <w:rPr/>
      </w:pPr>
      <w:r>
        <w:rPr>
          <w:rFonts w:ascii="Amiri" w:hAnsi="Amiri" w:eastAsia="Amiri" w:cs="Amiri"/>
          <w:color w:val="111111"/>
          <w:sz w:val="28"/>
          <w:sz w:val="28"/>
          <w:szCs w:val="28"/>
          <w:rtl w:val="true"/>
          <w:lang w:bidi="ar-SA"/>
        </w:rPr>
        <w:t xml:space="preserve">أخو مروان، و عبد العزيز، و يحيى، و عبد الحليم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أبيه، و الوليد بن عبد الرّحمن الجرشي </w:t>
      </w:r>
      <w:r>
        <w:rPr>
          <w:rStyle w:val="FootnoteAnchor"/>
          <w:rtl w:val="true"/>
        </w:rPr>
        <w:footnoteReference w:id="2011"/>
      </w:r>
      <w:r>
        <w:rPr>
          <w:rFonts w:ascii="Amiri" w:hAnsi="Amiri" w:eastAsia="Amiri" w:cs="Amiri"/>
          <w:color w:val="111111"/>
          <w:sz w:val="28"/>
          <w:sz w:val="28"/>
          <w:szCs w:val="28"/>
          <w:rtl w:val="true"/>
          <w:lang w:bidi="ar-SA"/>
        </w:rPr>
        <w:t>،و سليمان بن حبيب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ابن أخيه بكر بن عبد العزيز بن إسماعيل، و رجاء بن أبي سلمة، و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محمّد بن إبراهيم بن عبد الرّحمن بن مروان، نا أبو بكر أحمد بن المعلّى، نا عبد الرّحمن بن إبراهيم دحيم، نا الوليد بن مسلم، نا سعيد بن عبد العزيز، و عبد الغفّار بن إسماعيل، عن إسماعيل بن عبيد اللّه، عن أبي عبد اللّه الأشعري أنه سمع أبا الدّرداء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ليكفرنّ‌ أقوام بعد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لست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سقط‍‌ بعضه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عاليا بتمامه أبو بكر محمّد بن عبد الباقي، أنا أبو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جعفر بن محمّد بن </w:t>
      </w:r>
    </w:p>
    <w:p>
      <w:pPr>
        <w:pStyle w:val="BookText"/>
        <w:rPr/>
      </w:pPr>
      <w:r>
        <w:rPr>
          <w:rFonts w:ascii="Amiri" w:hAnsi="Amiri" w:eastAsia="Amiri" w:cs="Amiri"/>
          <w:color w:val="111111"/>
          <w:sz w:val="28"/>
          <w:sz w:val="28"/>
          <w:szCs w:val="28"/>
          <w:rtl w:val="true"/>
          <w:lang w:bidi="ar-SA"/>
        </w:rPr>
        <w:t>الحسن، نا عبد الرّحمن بن إبراهيم، و 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و أبو طاهر يحيى بن محمّد بن أحمد، و أبو محمّد علي بن عبد القاهر بن الخضر، عن أبيه، و أبو حازم محمّد بن محمّد بن الحسن، و أبو بكر محمّد بن الحسين بن المزرفي، و أبو الفرج هبة اللّه بن محمّد بن علي، و أبو غالب محمّد بن علي المكبّر، و أبو نصر محمّد بن سعيد بن الفرج و أبو عبد اللّه محمّد بن أحمد بن أبي الفتح، و محمّد بن محمّد بن أحمد بن السلال </w:t>
      </w:r>
      <w:r>
        <w:rPr>
          <w:rStyle w:val="FootnoteAnchor"/>
          <w:rtl w:val="true"/>
        </w:rPr>
        <w:footnoteReference w:id="2012"/>
      </w:r>
      <w:r>
        <w:rPr>
          <w:rFonts w:ascii="Amiri" w:hAnsi="Amiri" w:eastAsia="Amiri" w:cs="Amiri"/>
          <w:color w:val="111111"/>
          <w:sz w:val="28"/>
          <w:sz w:val="28"/>
          <w:szCs w:val="28"/>
          <w:rtl w:val="true"/>
          <w:lang w:bidi="ar-SA"/>
        </w:rPr>
        <w:t>،و بشارة بنت محمّد بن عبد الوهاب، و ابنتها مهيار بنت يانس، و فاطمة بنت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عبيد اللّه بن عبد الرّحمن بن محمّد، نا جعفر الفريابي، نا عبد الرّحمن بن إبراهيم، و الوليد بن عتبة الدمشقيان،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سعيد بن عبد العزيز، و عبد الغفّار بن إسماعيل، عن إسماعيل بن عبيد اللّه أنه سمع أبا عبد اللّه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ليكفرنّ‌ أقوام بعد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أبا الدّرداء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بلغني 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ليكفرنّ‌ أقوام بعد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لست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الغفّار بن إسماعيل بن عبيد اللّه بن أبي المهاجر مولى بني مخزوم، الشامي، سمع الوليد الجرشي </w:t>
      </w:r>
      <w:r>
        <w:rPr>
          <w:rStyle w:val="FootnoteAnchor"/>
          <w:rtl w:val="true"/>
        </w:rPr>
        <w:footnoteReference w:id="2014"/>
      </w:r>
      <w:r>
        <w:rPr>
          <w:rFonts w:ascii="Amiri" w:hAnsi="Amiri" w:eastAsia="Amiri" w:cs="Amiri"/>
          <w:color w:val="111111"/>
          <w:sz w:val="28"/>
          <w:sz w:val="28"/>
          <w:szCs w:val="28"/>
          <w:rtl w:val="true"/>
          <w:lang w:bidi="ar-SA"/>
        </w:rPr>
        <w:t>و عن أبيه، سمع منه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0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 xml:space="preserve">: </w:t>
      </w:r>
      <w:bookmarkStart w:id="546" w:name="pg16713_193901"/>
    </w:p>
    <w:p>
      <w:pPr>
        <w:pStyle w:val="BookText"/>
        <w:rPr/>
      </w:pPr>
      <w:bookmarkEnd w:id="546"/>
      <w:r>
        <w:rPr>
          <w:rFonts w:ascii="Amiri" w:hAnsi="Amiri" w:eastAsia="Amiri" w:cs="Amiri"/>
          <w:color w:val="111111"/>
          <w:sz w:val="28"/>
          <w:sz w:val="28"/>
          <w:szCs w:val="28"/>
          <w:rtl w:val="true"/>
          <w:lang w:bidi="ar-SA"/>
        </w:rPr>
        <w:t>عبد الغفّار بن إسماعيل بن عبيد اللّه بن أبي المهاجر، روى عن أبيه إسماعيل بن عبيد اللّه، روى عنه الوليد بن مسلم،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الصيرفي،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أبو عبد اللّه الحسن بن أحمد، أنا أبو الحسن الرّبعي، أنا أبو الحسين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الغفّار، و عبد العزيز، و عبد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w:t>
      </w:r>
      <w:r>
        <w:rPr>
          <w:rStyle w:val="FootnoteAnchor"/>
          <w:rtl w:val="true"/>
        </w:rPr>
        <w:footnoteReference w:id="2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يحيى بنو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الأنماطي </w:t>
      </w:r>
      <w:r>
        <w:rPr>
          <w:rStyle w:val="FootnoteAnchor"/>
          <w:rtl w:val="true"/>
        </w:rPr>
        <w:footnoteReference w:id="2019"/>
      </w:r>
      <w:r>
        <w:rPr>
          <w:rFonts w:ascii="Amiri" w:hAnsi="Amiri" w:eastAsia="Amiri" w:cs="Amiri"/>
          <w:color w:val="111111"/>
          <w:sz w:val="28"/>
          <w:sz w:val="28"/>
          <w:szCs w:val="28"/>
          <w:rtl w:val="true"/>
          <w:lang w:bidi="ar-SA"/>
        </w:rPr>
        <w:t>،و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الغفّار بن إسماعيل بن أبي المهاجر شامي، ثقة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2318258_73709187"/>
      <w:bookmarkStart w:id="548" w:name="_Toc208"/>
      <w:bookmarkEnd w:id="547"/>
      <w:r>
        <w:rPr/>
        <w:t>4162</w:t>
      </w:r>
      <w:r>
        <w:rPr>
          <w:rtl w:val="true"/>
        </w:rPr>
        <w:t xml:space="preserve"> - </w:t>
      </w:r>
      <w:r>
        <w:rPr>
          <w:rtl w:val="true"/>
        </w:rPr>
        <w:t>عبد الغفّار بن إسماعيل بن معاوية</w:t>
      </w:r>
      <w:bookmarkEnd w:id="548"/>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عبيد اللّه معاوية بن صالح الأشعري</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2318260_73709187"/>
      <w:bookmarkStart w:id="550" w:name="_Toc209"/>
      <w:bookmarkEnd w:id="549"/>
      <w:r>
        <w:rPr/>
        <w:t>4163</w:t>
      </w:r>
      <w:r>
        <w:rPr>
          <w:rtl w:val="true"/>
        </w:rPr>
        <w:t xml:space="preserve"> - </w:t>
      </w:r>
      <w:r>
        <w:rPr>
          <w:rtl w:val="true"/>
        </w:rPr>
        <w:t>عبد الغفّار بن شعيب بن إسحاق القرشي</w:t>
      </w:r>
      <w:bookmarkEnd w:id="550"/>
    </w:p>
    <w:p>
      <w:pPr>
        <w:pStyle w:val="BookText"/>
        <w:rPr/>
      </w:pPr>
      <w:r>
        <w:rPr>
          <w:rFonts w:ascii="Amiri" w:hAnsi="Amiri" w:eastAsia="Amiri" w:cs="Amiri"/>
          <w:color w:val="111111"/>
          <w:sz w:val="28"/>
          <w:sz w:val="28"/>
          <w:szCs w:val="28"/>
          <w:rtl w:val="true"/>
          <w:lang w:bidi="ar-SA"/>
        </w:rPr>
        <w:t>حكى عن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أخوه شعيب بن شعيب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أنا علي بن الحسين بن أحمد بن صصرى </w:t>
      </w:r>
      <w:r>
        <w:rPr>
          <w:rStyle w:val="FootnoteAnchor"/>
          <w:rtl w:val="true"/>
        </w:rPr>
        <w:footnoteReference w:id="2021"/>
      </w:r>
      <w:r>
        <w:rPr>
          <w:rFonts w:ascii="IRNazanin" w:hAnsi="IRNazanin" w:eastAsia="IRNazanin"/>
          <w:color w:val="111111"/>
          <w:sz w:val="28"/>
          <w:sz w:val="28"/>
          <w:szCs w:val="28"/>
          <w:rtl w:val="true"/>
          <w:lang w:bidi="fa-IR"/>
        </w:rPr>
        <w:t xml:space="preserve">،نا </w:t>
      </w:r>
      <w:bookmarkStart w:id="551" w:name="pg16713_193902"/>
    </w:p>
    <w:p>
      <w:pPr>
        <w:pStyle w:val="BookText"/>
        <w:rPr/>
      </w:pPr>
      <w:bookmarkEnd w:id="551"/>
      <w:r>
        <w:rPr>
          <w:rFonts w:ascii="Amiri" w:hAnsi="Amiri" w:eastAsia="Amiri" w:cs="Amiri"/>
          <w:color w:val="111111"/>
          <w:sz w:val="28"/>
          <w:sz w:val="28"/>
          <w:szCs w:val="28"/>
          <w:rtl w:val="true"/>
          <w:lang w:bidi="ar-SA"/>
        </w:rPr>
        <w:t>عبد الرّحمن بن عمر بن نصر، نا أبو عبد اللّه محمّد بن إبراهيم القرشي، نا أحمد بن أنس، حدثني شعيب، حدثني أخي عبد الغفّار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الشيطان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ألقى الناس أعلّمهم، قد صرت ألقاهم أتعلّم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رواها أبو هاشم محمّد بن عبد </w:t>
      </w:r>
      <w:r>
        <w:rPr>
          <w:rStyle w:val="FootnoteAnchor"/>
          <w:rtl w:val="true"/>
        </w:rPr>
        <w:footnoteReference w:id="2022"/>
      </w:r>
      <w:r>
        <w:rPr>
          <w:rFonts w:ascii="Amiri" w:hAnsi="Amiri" w:eastAsia="Amiri" w:cs="Amiri"/>
          <w:color w:val="111111"/>
          <w:sz w:val="28"/>
          <w:sz w:val="28"/>
          <w:szCs w:val="28"/>
          <w:rtl w:val="true"/>
          <w:lang w:bidi="ar-SA"/>
        </w:rPr>
        <w:t>الأعلى بن عليل، عن أحمد بن أنس بن مالك مثلها</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2318262_73709187"/>
      <w:bookmarkStart w:id="553" w:name="_Toc210"/>
      <w:bookmarkEnd w:id="552"/>
      <w:r>
        <w:rPr/>
        <w:t>4164</w:t>
      </w:r>
      <w:r>
        <w:rPr>
          <w:rtl w:val="true"/>
        </w:rPr>
        <w:t xml:space="preserve"> - </w:t>
      </w:r>
      <w:r>
        <w:rPr>
          <w:rtl w:val="true"/>
        </w:rPr>
        <w:t>عبد الغفّار بن العباس اللّخمي</w:t>
      </w:r>
      <w:bookmarkEnd w:id="553"/>
    </w:p>
    <w:p>
      <w:pPr>
        <w:pStyle w:val="BookText"/>
        <w:rPr/>
      </w:pPr>
      <w:r>
        <w:rPr>
          <w:rFonts w:ascii="Amiri" w:hAnsi="Amiri" w:eastAsia="Amiri" w:cs="Amiri"/>
          <w:color w:val="111111"/>
          <w:sz w:val="28"/>
          <w:sz w:val="28"/>
          <w:szCs w:val="28"/>
          <w:rtl w:val="true"/>
          <w:lang w:bidi="ar-SA"/>
        </w:rPr>
        <w:t>حكى عن يزيد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النّضر بن يحيى بن معرور</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2318264_73709187"/>
      <w:bookmarkStart w:id="555" w:name="_Toc211"/>
      <w:bookmarkEnd w:id="554"/>
      <w:r>
        <w:rPr/>
        <w:t>4165</w:t>
      </w:r>
      <w:r>
        <w:rPr>
          <w:rtl w:val="true"/>
        </w:rPr>
        <w:t xml:space="preserve"> - </w:t>
      </w:r>
      <w:r>
        <w:rPr>
          <w:rtl w:val="true"/>
        </w:rPr>
        <w:t>عبد الغفّار بن عبد الرّحمن بن نجيح الثّقفي</w:t>
      </w:r>
      <w:bookmarkEnd w:id="555"/>
    </w:p>
    <w:p>
      <w:pPr>
        <w:pStyle w:val="BookText"/>
        <w:rPr/>
      </w:pPr>
      <w:r>
        <w:rPr>
          <w:rFonts w:ascii="IRNazanin" w:hAnsi="IRNazanin" w:eastAsia="IRNazanin"/>
          <w:color w:val="111111"/>
          <w:sz w:val="28"/>
          <w:sz w:val="28"/>
          <w:szCs w:val="28"/>
          <w:rtl w:val="true"/>
          <w:lang w:bidi="fa-IR"/>
        </w:rPr>
        <w:t>روى عن ابن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عنه ابن العلاء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الحسن بن السّمسار، أنا أبو عبد اللّه بن مروان، نا أبو بكر أحمد بن العلاء </w:t>
      </w:r>
      <w:r>
        <w:rPr>
          <w:rStyle w:val="FootnoteAnchor"/>
          <w:rtl w:val="true"/>
        </w:rPr>
        <w:footnoteReference w:id="2024"/>
      </w:r>
      <w:r>
        <w:rPr>
          <w:rFonts w:ascii="Amiri" w:hAnsi="Amiri" w:eastAsia="Amiri" w:cs="Amiri"/>
          <w:color w:val="111111"/>
          <w:sz w:val="28"/>
          <w:sz w:val="28"/>
          <w:szCs w:val="28"/>
          <w:rtl w:val="true"/>
          <w:lang w:bidi="ar-SA"/>
        </w:rPr>
        <w:t xml:space="preserve">بن يزيد، نا عبد الغفار بن عبد الرّحمن بن نجيح الثقفي، 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أخبرني قرّة بن عبد الرّحمن، عن يزيد بن أبي حبيب، عن ابن شهاب، عن عروة بن الزبير، عن أبي حميد الساعدي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استسلف رسول اللّه صلى اللّه عليه و سلم تمر لون، فلما جاء يتقاضاه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عندنا اليوم، فإن شئت فأخّرت عنا حتى يأتينا شيء فنقضيك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عذراه، فتنمر له عمر،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يا عمر، فإنّ‌ لصاحب الحق مقالا، انطلق إلى خولة بنت حكيم الأنصارية، فالتمس لنا عندها تمرا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فانطلقوا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إلاّ تمر ذخرة، فأخبر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فاقضوه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قضوه أقبل إلى رسول اللّه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أوفيت و أطيبت،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خيار عباد اللّه الموفون المطيبون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7374</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025"/>
      </w:r>
      <w:r>
        <w:rPr>
          <w:rFonts w:ascii="IRNazanin" w:hAnsi="IRNazanin" w:eastAsia="IRNazanin"/>
          <w:color w:val="111111"/>
          <w:sz w:val="28"/>
          <w:sz w:val="28"/>
          <w:szCs w:val="28"/>
          <w:rtl w:val="true"/>
          <w:lang w:bidi="fa-IR"/>
        </w:rPr>
        <w:t xml:space="preserve">،أنا أبو القاسم تمام بن </w:t>
      </w:r>
      <w:bookmarkStart w:id="556" w:name="pg16713_193903"/>
    </w:p>
    <w:p>
      <w:pPr>
        <w:pStyle w:val="BookText"/>
        <w:rPr/>
      </w:pPr>
      <w:bookmarkEnd w:id="556"/>
      <w:r>
        <w:rPr>
          <w:rFonts w:ascii="Amiri" w:hAnsi="Amiri" w:eastAsia="Amiri" w:cs="Amiri"/>
          <w:color w:val="111111"/>
          <w:sz w:val="28"/>
          <w:sz w:val="28"/>
          <w:szCs w:val="28"/>
          <w:rtl w:val="true"/>
          <w:lang w:bidi="ar-SA"/>
        </w:rPr>
        <w:t>محمّد، أنا أبو عبد اللّه الكندي، نا أبو زرعة، قال في ذكر أصحاب الوليد و ابن شعيب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نجيح</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2318266_73709187"/>
      <w:bookmarkStart w:id="558" w:name="_Toc212"/>
      <w:bookmarkEnd w:id="557"/>
      <w:r>
        <w:rPr/>
        <w:t>4166</w:t>
      </w:r>
      <w:r>
        <w:rPr>
          <w:rtl w:val="true"/>
        </w:rPr>
        <w:t xml:space="preserve"> - </w:t>
      </w:r>
      <w:r>
        <w:rPr>
          <w:rtl w:val="true"/>
        </w:rPr>
        <w:t>عبد الغفّار بن عبد الواحد بن محمّد</w:t>
      </w:r>
      <w:bookmarkEnd w:id="558"/>
    </w:p>
    <w:p>
      <w:pPr>
        <w:pStyle w:val="BookText"/>
        <w:rPr/>
      </w:pPr>
      <w:r>
        <w:rPr>
          <w:rFonts w:ascii="IRNazanin" w:hAnsi="IRNazanin" w:eastAsia="IRNazanin"/>
          <w:color w:val="111111"/>
          <w:sz w:val="28"/>
          <w:sz w:val="28"/>
          <w:szCs w:val="28"/>
          <w:rtl w:val="true"/>
          <w:lang w:bidi="fa-IR"/>
        </w:rPr>
        <w:t>ابن أحمد بن محمّد بن نصر بن هشام بن رزمان</w:t>
      </w:r>
    </w:p>
    <w:p>
      <w:pPr>
        <w:pStyle w:val="BookText"/>
        <w:rPr/>
      </w:pPr>
      <w:r>
        <w:rPr>
          <w:rFonts w:ascii="Amiri" w:hAnsi="Amiri" w:eastAsia="Amiri" w:cs="Amiri"/>
          <w:color w:val="111111"/>
          <w:sz w:val="28"/>
          <w:sz w:val="28"/>
          <w:szCs w:val="28"/>
          <w:rtl w:val="true"/>
          <w:lang w:bidi="ar-SA"/>
        </w:rPr>
        <w:t xml:space="preserve">أبو النّجيب الحافظ‍‌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مولى جرير بن عبد اللّه البجلي الأرموي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 في طلب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أبا نعيم الحافظ‍‌، و القاضي أبا العلاء محمّد بن علي الواسطي، و أبا بكر الخطيب، و أبا القاسم بن بشران، و أبا عبد اللّه أحمد بن عبد اللّه بن الحسين بن المحاملي، و أبا عمرو عثمان بن محمّد بن يوسف بن دوست </w:t>
      </w:r>
      <w:r>
        <w:rPr>
          <w:rStyle w:val="FootnoteAnchor"/>
          <w:rtl w:val="true"/>
        </w:rPr>
        <w:footnoteReference w:id="2028"/>
      </w:r>
      <w:r>
        <w:rPr>
          <w:rFonts w:ascii="Amiri" w:hAnsi="Amiri" w:eastAsia="Amiri" w:cs="Amiri"/>
          <w:color w:val="111111"/>
          <w:sz w:val="28"/>
          <w:sz w:val="28"/>
          <w:szCs w:val="28"/>
          <w:rtl w:val="true"/>
          <w:lang w:bidi="ar-SA"/>
        </w:rPr>
        <w:t xml:space="preserve">،و محمّد بن الفضل بن نظيف المصري، و أبوي </w:t>
      </w:r>
      <w:r>
        <w:rPr>
          <w:rStyle w:val="FootnoteAnchor"/>
          <w:rtl w:val="true"/>
        </w:rPr>
        <w:footnoteReference w:id="2029"/>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غيلان، و محمّد بن الحسين بن بكير، و أبا الفرج محمّد بن عبد اللّه بن شهريار، و أبا بكر محمّد بن عبد اللّه بن ريذة </w:t>
      </w:r>
      <w:r>
        <w:rPr>
          <w:rStyle w:val="FootnoteAnchor"/>
          <w:rtl w:val="true"/>
        </w:rPr>
        <w:footnoteReference w:id="2030"/>
      </w:r>
      <w:r>
        <w:rPr>
          <w:rFonts w:ascii="Amiri" w:hAnsi="Amiri" w:eastAsia="Amiri" w:cs="Amiri"/>
          <w:color w:val="111111"/>
          <w:sz w:val="28"/>
          <w:sz w:val="28"/>
          <w:szCs w:val="28"/>
          <w:rtl w:val="true"/>
          <w:lang w:bidi="ar-SA"/>
        </w:rPr>
        <w:t>،و محمّد بن إدريس بن سليم بالموصل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الخطيب، و عبد العزيز الكتّاني </w:t>
      </w:r>
      <w:r>
        <w:rPr>
          <w:rStyle w:val="FootnoteAnchor"/>
          <w:rtl w:val="true"/>
        </w:rPr>
        <w:footnoteReference w:id="2031"/>
      </w:r>
      <w:r>
        <w:rPr>
          <w:rFonts w:ascii="Amiri" w:hAnsi="Amiri" w:eastAsia="Amiri" w:cs="Amiri"/>
          <w:color w:val="111111"/>
          <w:sz w:val="28"/>
          <w:sz w:val="28"/>
          <w:szCs w:val="28"/>
          <w:rtl w:val="true"/>
          <w:lang w:bidi="ar-SA"/>
        </w:rPr>
        <w:t>،و نجا بن أحمد، و أبو عمران موسى بن علي الصّقلّي النحوي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032"/>
      </w:r>
      <w:r>
        <w:rPr>
          <w:rFonts w:ascii="Amiri" w:hAnsi="Amiri" w:eastAsia="Amiri" w:cs="Amiri"/>
          <w:color w:val="111111"/>
          <w:sz w:val="28"/>
          <w:sz w:val="28"/>
          <w:szCs w:val="28"/>
          <w:rtl w:val="true"/>
          <w:lang w:bidi="ar-SA"/>
        </w:rPr>
        <w:t xml:space="preserve">،أنا أبو النجيب عبد الغفّار بن عبد الواحد بن محمّد الأرموي الحافظ‍‌، نا أبو نعيم أحمد بن عبد اللّه الحافظ‍‌، نا عبد اللّه بن جعفر، نا أبو مسعود أحمد بن الفرات، نا أبو أسامة، نا مسعر، عن زياد بن علاقة </w:t>
      </w:r>
      <w:r>
        <w:rPr>
          <w:rStyle w:val="FootnoteAnchor"/>
          <w:rtl w:val="true"/>
        </w:rPr>
        <w:footnoteReference w:id="2033"/>
      </w:r>
      <w:r>
        <w:rPr>
          <w:rFonts w:ascii="Amiri" w:hAnsi="Amiri" w:eastAsia="Amiri" w:cs="Amiri"/>
          <w:color w:val="111111"/>
          <w:sz w:val="28"/>
          <w:sz w:val="28"/>
          <w:szCs w:val="28"/>
          <w:rtl w:val="true"/>
          <w:lang w:bidi="ar-SA"/>
        </w:rPr>
        <w:t>،عن عمه قطبة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جنّبني منكرات الأخلاق و الأهواء و الأدواء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علي الحداد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عنه، أنا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w:t>
      </w:r>
      <w:r>
        <w:rPr>
          <w:rStyle w:val="FootnoteAnchor"/>
          <w:rtl w:val="true"/>
        </w:rPr>
        <w:footnoteReference w:id="2034"/>
      </w:r>
      <w:r>
        <w:rPr>
          <w:rFonts w:ascii="Amiri" w:hAnsi="Amiri" w:eastAsia="Amiri" w:cs="Amiri"/>
          <w:color w:val="111111"/>
          <w:sz w:val="28"/>
          <w:sz w:val="28"/>
          <w:szCs w:val="28"/>
          <w:rtl w:val="true"/>
          <w:lang w:bidi="ar-SA"/>
        </w:rPr>
        <w:t xml:space="preserve">،أنا أبو النجيب عبد الغفار بن عبد الواحد الأرموي الحافظ‍‌، نا أبو بكر محمّد بن إبراهيم الأردستاني </w:t>
      </w:r>
      <w:r>
        <w:rPr>
          <w:rStyle w:val="FootnoteAnchor"/>
          <w:rtl w:val="true"/>
        </w:rPr>
        <w:footnoteReference w:id="2035"/>
      </w:r>
      <w:r>
        <w:rPr>
          <w:rFonts w:ascii="Amiri" w:hAnsi="Amiri" w:eastAsia="Amiri" w:cs="Amiri"/>
          <w:color w:val="111111"/>
          <w:sz w:val="28"/>
          <w:sz w:val="28"/>
          <w:szCs w:val="28"/>
          <w:rtl w:val="true"/>
          <w:lang w:bidi="ar-SA"/>
        </w:rPr>
        <w:t xml:space="preserve">الحافظ‍‌، أنا أبو نصر محمّد بن أحمد بن محمّد الماسي </w:t>
      </w:r>
      <w:r>
        <w:rPr>
          <w:rStyle w:val="FootnoteAnchor"/>
          <w:rtl w:val="true"/>
        </w:rPr>
        <w:footnoteReference w:id="2036"/>
      </w:r>
      <w:r>
        <w:rPr>
          <w:rFonts w:ascii="Amiri" w:hAnsi="Amiri" w:eastAsia="Amiri" w:cs="Amiri"/>
          <w:color w:val="111111"/>
          <w:sz w:val="28"/>
          <w:sz w:val="28"/>
          <w:szCs w:val="28"/>
          <w:rtl w:val="true"/>
          <w:lang w:bidi="ar-SA"/>
        </w:rPr>
        <w:t>،نا خلف بن محمّد، نا محمّد بن إبراهيم أبو بكر الواسطي، و نصر بن زكريا،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قتيبة بن سعيد، نا إسماعيل بن جعفر، عن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الشعر مال، و حسن الوجه مال، و حسن اللسان مال، و المال مال</w:t>
      </w:r>
      <w:r>
        <w:rPr>
          <w:rFonts w:eastAsia="IRNazanin" w:cs="IRNazanin"/>
          <w:color w:val="111111"/>
          <w:sz w:val="28"/>
          <w:szCs w:val="28"/>
          <w:rtl w:val="true"/>
          <w:lang w:bidi="fa-IR"/>
        </w:rPr>
        <w:t>»[</w:t>
      </w:r>
      <w:r>
        <w:rPr>
          <w:rFonts w:eastAsia="IRNazanin" w:cs="IRNazanin"/>
          <w:color w:val="111111"/>
          <w:sz w:val="28"/>
          <w:szCs w:val="28"/>
          <w:lang w:bidi="fa-IR"/>
        </w:rPr>
        <w:t>7376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النّجيب، نا أبو عماد ناجية بن علي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الحاكم أبو عبد اللّه محمّد بن عبد اللّه الحافظ‍‌، أخبرني علي بن الحسن بن يعقوب بن سفيان المصري بالكوفة، نا جعفر بن محمّد بن عبيد اللّه المقرئ، نا عبّاد بن يعقوب، نا سعيد بن عمرو العنزي، عن مسعدة بن صدقة، عن جعفر بن محمّد، عن أبيه، عن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كتبتم الحديث فاكتبوه بإسناد، فإن يك حقا كنتم شركاء في الأجر، و إن يكن باطلا كان وزره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غريب، لم نكتبه إلاّ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الفقيه، نا عبد العزيز بن أحمد،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أبا النجيب عبد الغفار بن عبد الواحد الأرموي الحافظ‍‌ بدمشق، فسألني عن اسمي و نسبي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عبد الواحد بن محمّد بن أحمد بن محمّد بن نصر، أبو النّجيب الأرموي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 في الحديث إلى أصبهان، فسمع من شيخنا أبي نعيم الحافظ‍‌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بغداد، فسمع من أبي القاسم بن بشران، و أبي عبد اللّه بن المحاملي، و أبي عمرو بن دوست و نحوهم، و خرج إلى مصر، فسمع من محمّد بن نظيف الفراء، و حدّث فعلقت عنه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الغفار بن عبد الواحد بن محمّد بن </w:t>
      </w:r>
      <w:r>
        <w:rPr>
          <w:rStyle w:val="FootnoteAnchor"/>
          <w:rtl w:val="true"/>
        </w:rPr>
        <w:footnoteReference w:id="2038"/>
      </w:r>
      <w:r>
        <w:rPr>
          <w:rFonts w:ascii="Amiri" w:hAnsi="Amiri" w:eastAsia="Amiri" w:cs="Amiri"/>
          <w:color w:val="111111"/>
          <w:sz w:val="28"/>
          <w:sz w:val="28"/>
          <w:szCs w:val="28"/>
          <w:rtl w:val="true"/>
          <w:lang w:bidi="ar-SA"/>
        </w:rPr>
        <w:t xml:space="preserve">نصر بن هشام بن رزمان مولى جرير بن عبد اللّه البجلي يكنى أبا النجيب الأرموي، رحل إلى أصبهان، فسمع من أبي نعيم الحافظ‍‌ و غيره، و قدم علينا و هو حدث في سنة ست و عشرين و أربعمائة، فسمع من أحمد بن عبد اللّه بن المحاملي، و أبي بكر بن عديسة، و أبي عمرو بن دوست، و أبي القاسم بن بشران، و أقام عندنا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ثم خرج إلى مصر، فأدرك بها ابن نظيف الفراء، فسمع منه، و خرج إلى مكة فجاور بها، و أكثر السماع من أبي ذرّ الهروي، ثم عاد إلى مصر، فحمل كتبه، و خرج إلى الشام عازما على الرجوع إلى بغداد، فأدركه أجله بين دمشق و الرّحبة، و ذلك في شوال من سنة ثلاث و ثلاثين و أربعمائة، و قد كنت علقت عنه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بن أبي العلاء، نا أبو القاسم أحمد بن سليمان بن سعيد الباجي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النّجيب الحافظ‍‌ توفي صغيرا في السّماوة </w:t>
      </w:r>
      <w:r>
        <w:rPr>
          <w:rStyle w:val="FootnoteAnchor"/>
          <w:rtl w:val="true"/>
        </w:rPr>
        <w:footnoteReference w:id="2039"/>
      </w:r>
      <w:r>
        <w:rPr>
          <w:rFonts w:ascii="IRNazanin" w:hAnsi="IRNazanin" w:eastAsia="IRNazanin"/>
          <w:color w:val="111111"/>
          <w:sz w:val="28"/>
          <w:sz w:val="28"/>
          <w:szCs w:val="28"/>
          <w:rtl w:val="true"/>
          <w:lang w:bidi="fa-IR"/>
        </w:rPr>
        <w:t>منصرفا من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السلمي، عن أبي نصر الحافظ‍‌،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النجيب عبد الغفّار بن عبد الواحد بن محمّد بن أحمد بن نصر الأرموي</w:t>
      </w:r>
      <w:r>
        <w:rPr>
          <w:rFonts w:eastAsia="Amiri" w:cs="Amiri" w:ascii="Amiri" w:hAnsi="Amiri"/>
          <w:color w:val="111111"/>
          <w:sz w:val="28"/>
          <w:szCs w:val="28"/>
          <w:rtl w:val="true"/>
          <w:lang w:bidi="ar-SA"/>
        </w:rPr>
        <w:t xml:space="preserve">. </w:t>
      </w:r>
      <w:bookmarkStart w:id="559" w:name="pg16713_193906"/>
    </w:p>
    <w:p>
      <w:pPr>
        <w:pStyle w:val="BookText"/>
        <w:rPr/>
      </w:pPr>
      <w:bookmarkEnd w:id="559"/>
      <w:r>
        <w:rPr>
          <w:rFonts w:ascii="Amiri" w:hAnsi="Amiri" w:eastAsia="Amiri" w:cs="Amiri"/>
          <w:color w:val="111111"/>
          <w:sz w:val="28"/>
          <w:sz w:val="28"/>
          <w:szCs w:val="28"/>
          <w:rtl w:val="true"/>
          <w:lang w:bidi="ar-SA"/>
        </w:rPr>
        <w:t>سمع ابن نظيف المصري، و أبا القاسم بن بشران، و أبا نعيم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سافر و سمع الكثير و حدث، سمع منه عبد العزيز بن أحمد الكتاني و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النّجيب عبد الغفار بن أحمد الأرموي في شوال سنة ثلاث و ثلاثين و أربعمائة بين الرّحبة 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و أبي الفضل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لكم أبو إسحاق إبراهيم بن سعيد بن عبد اللّه الحبّال </w:t>
      </w:r>
      <w:r>
        <w:rPr>
          <w:rStyle w:val="FootnoteAnchor"/>
          <w:rtl w:val="true"/>
        </w:rPr>
        <w:footnoteReference w:id="20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خمسين و أربعمائة </w:t>
      </w:r>
      <w:r>
        <w:rPr>
          <w:rStyle w:val="FootnoteAnchor"/>
          <w:rtl w:val="true"/>
        </w:rPr>
        <w:footnoteReference w:id="2041"/>
      </w:r>
      <w:r>
        <w:rPr>
          <w:rFonts w:ascii="Amiri" w:hAnsi="Amiri" w:eastAsia="Amiri" w:cs="Amiri"/>
          <w:color w:val="111111"/>
          <w:sz w:val="28"/>
          <w:sz w:val="28"/>
          <w:szCs w:val="28"/>
          <w:rtl w:val="true"/>
          <w:lang w:bidi="ar-SA"/>
        </w:rPr>
        <w:t xml:space="preserve">يعني مات فيها أبو النجيب المراغي في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 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في وفاته ما تقدّم، و قوله المراغي وهم آخر</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2318268_73709187"/>
      <w:bookmarkStart w:id="561" w:name="_Toc213"/>
      <w:bookmarkEnd w:id="560"/>
      <w:r>
        <w:rPr/>
        <w:t>4167</w:t>
      </w:r>
      <w:r>
        <w:rPr>
          <w:rtl w:val="true"/>
        </w:rPr>
        <w:t xml:space="preserve"> - </w:t>
      </w:r>
      <w:r>
        <w:rPr>
          <w:rtl w:val="true"/>
        </w:rPr>
        <w:t>عبد الغفّار بن عبد الوهّاب بن بشير</w:t>
      </w:r>
      <w:bookmarkEnd w:id="561"/>
    </w:p>
    <w:p>
      <w:pPr>
        <w:pStyle w:val="BookText"/>
        <w:rPr/>
      </w:pPr>
      <w:r>
        <w:rPr>
          <w:rFonts w:ascii="Amiri" w:hAnsi="Amiri" w:eastAsia="Amiri" w:cs="Amiri"/>
          <w:color w:val="111111"/>
          <w:sz w:val="28"/>
          <w:sz w:val="28"/>
          <w:szCs w:val="28"/>
          <w:rtl w:val="true"/>
          <w:lang w:bidi="ar-SA"/>
        </w:rPr>
        <w:t>ابن عبد اللّه بن الحسن بن يزيد بن عبد اللّه الشّيباني</w:t>
      </w:r>
    </w:p>
    <w:p>
      <w:pPr>
        <w:pStyle w:val="BookText"/>
        <w:rPr/>
      </w:pPr>
      <w:r>
        <w:rPr>
          <w:rFonts w:ascii="IRNazanin" w:hAnsi="IRNazanin" w:eastAsia="IRNazanin"/>
          <w:color w:val="111111"/>
          <w:sz w:val="28"/>
          <w:sz w:val="28"/>
          <w:szCs w:val="28"/>
          <w:rtl w:val="true"/>
          <w:lang w:bidi="fa-IR"/>
        </w:rPr>
        <w:t>المعروف بابن عبادل</w:t>
      </w:r>
    </w:p>
    <w:p>
      <w:pPr>
        <w:pStyle w:val="BookText"/>
        <w:rPr/>
      </w:pPr>
      <w:r>
        <w:rPr>
          <w:rFonts w:ascii="Amiri" w:hAnsi="Amiri" w:eastAsia="Amiri" w:cs="Amiri"/>
          <w:color w:val="111111"/>
          <w:sz w:val="28"/>
          <w:sz w:val="28"/>
          <w:szCs w:val="28"/>
          <w:rtl w:val="true"/>
          <w:lang w:bidi="ar-SA"/>
        </w:rPr>
        <w:t>روى عنه محمّد بن يوسف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أخيه أبو الطّيّب أحمد بن إبراهيم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بن مطكود، أنا جدي، نا أبو علي الأهوازي، أنا عمران بن الحسن بن يوسف الخفّاف، نا أبو الطّيّب الشّيباني، حدثني عمي عبد الغفّار بن عبد الوهّاب بن عبادل، نا محمّد بن يوسف الفريابي، نا سفيان الثوري، عن داود،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باب عائشة ستر فيه تصاوير،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أخّري هذا، فإنّي إذا رأيته ذكرت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7378</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2318270_73709187"/>
      <w:bookmarkStart w:id="563" w:name="_Toc214"/>
      <w:bookmarkEnd w:id="562"/>
      <w:r>
        <w:rPr/>
        <w:t>4168</w:t>
      </w:r>
      <w:r>
        <w:rPr>
          <w:rtl w:val="true"/>
        </w:rPr>
        <w:t xml:space="preserve"> - </w:t>
      </w:r>
      <w:r>
        <w:rPr>
          <w:rtl w:val="true"/>
        </w:rPr>
        <w:t>عبد الغفّار بن عفّان</w:t>
      </w:r>
      <w:r>
        <w:rPr>
          <w:rtl w:val="true"/>
        </w:rPr>
        <w:t>-</w:t>
      </w:r>
      <w:r>
        <w:rPr>
          <w:rtl w:val="true"/>
        </w:rPr>
        <w:t>، و يقال</w:t>
      </w:r>
      <w:r>
        <w:rPr>
          <w:rtl w:val="true"/>
        </w:rPr>
        <w:t xml:space="preserve">: </w:t>
      </w:r>
      <w:r>
        <w:rPr>
          <w:rtl w:val="true"/>
        </w:rPr>
        <w:t xml:space="preserve">عثمان </w:t>
      </w:r>
      <w:r>
        <w:rPr>
          <w:rtl w:val="true"/>
        </w:rPr>
        <w:t xml:space="preserve">- </w:t>
      </w:r>
      <w:r>
        <w:rPr>
          <w:rtl w:val="true"/>
        </w:rPr>
        <w:t>البيروتي</w:t>
      </w:r>
      <w:bookmarkEnd w:id="56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صهر الأوزاعي، و ابن خال ولده</w:t>
      </w:r>
      <w:r>
        <w:rPr>
          <w:rFonts w:eastAsia="Amiri" w:cs="Amiri" w:ascii="Amiri" w:hAnsi="Amiri"/>
          <w:color w:val="111111"/>
          <w:sz w:val="28"/>
          <w:szCs w:val="28"/>
          <w:rtl w:val="true"/>
          <w:lang w:bidi="ar-SA"/>
        </w:rPr>
        <w:t xml:space="preserve">. </w:t>
      </w:r>
      <w:bookmarkStart w:id="564" w:name="pg16713_193907"/>
    </w:p>
    <w:p>
      <w:pPr>
        <w:pStyle w:val="BookText"/>
        <w:rPr/>
      </w:pPr>
      <w:bookmarkEnd w:id="564"/>
      <w:r>
        <w:rPr>
          <w:rFonts w:ascii="Amiri" w:hAnsi="Amiri" w:eastAsia="Amiri" w:cs="Amiri"/>
          <w:color w:val="111111"/>
          <w:sz w:val="28"/>
          <w:sz w:val="28"/>
          <w:szCs w:val="28"/>
          <w:rtl w:val="true"/>
          <w:lang w:bidi="ar-SA"/>
        </w:rPr>
        <w:t>روى عن الوليد بن مزيد، و محمّد بن عبد الرّحمن بن عمرو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الأوزاعي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عمرو بن حفص بن عمرو، و العباس بن الوليد بن مزيد، و عبد اللّه بن أحمد بن بشر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أنا أبو نعيم الحافظ‍‌، نا أحمد بن إسحاق، نا جعفر بن محمّد بن يعقوب، نا إبراهيم بن معمر، نا عمرو بن حفص بن عمرو، نا عبد الغفّار بن عفّان صهر الأوزاعي، نا الوليد بن مزيد، عن ابن جابر، عن عطاء الخراساني، عن عقبة بن عامر،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يدخل المسجد </w:t>
      </w:r>
      <w:r>
        <w:rPr>
          <w:rStyle w:val="FootnoteAnchor"/>
          <w:rtl w:val="true"/>
        </w:rPr>
        <w:footnoteReference w:id="2042"/>
      </w:r>
      <w:r>
        <w:rPr>
          <w:rFonts w:ascii="Amiri" w:hAnsi="Amiri" w:eastAsia="Amiri" w:cs="Amiri"/>
          <w:color w:val="111111"/>
          <w:sz w:val="28"/>
          <w:sz w:val="28"/>
          <w:szCs w:val="28"/>
          <w:rtl w:val="true"/>
          <w:lang w:bidi="ar-SA"/>
        </w:rPr>
        <w:t xml:space="preserve">،فنظر في أسفل خفيه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طابت لك الجنة، أدخل بسلام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هذا الحديث أبو بكر الخطيب، عن أبي سعد الماليني، عن أبي عبد اللّه محمّد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في كتاب أبي عبد اللّه محمّد بن الحسين الخشوعي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معمر، عن عبد اللّه بن أحمد بن ذكوان، نا عبد الغفّار ختن الأوزاعي، عن الوليد بن مزيد مثله فلا أدري سمعه إبراهيم بن معمر منهما أو أخطئ عليه في ذكر أحدهما،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الغفّار بن عفان الشامي، روى عن الأوزاعي حكايات، روى عنه العباس بن الوليد </w:t>
      </w:r>
      <w:r>
        <w:rPr>
          <w:rStyle w:val="FootnoteAnchor"/>
          <w:rtl w:val="true"/>
        </w:rPr>
        <w:footnoteReference w:id="2044"/>
      </w:r>
      <w:r>
        <w:rPr>
          <w:rFonts w:ascii="Amiri" w:hAnsi="Amiri" w:eastAsia="Amiri" w:cs="Amiri"/>
          <w:color w:val="111111"/>
          <w:sz w:val="28"/>
          <w:sz w:val="28"/>
          <w:szCs w:val="28"/>
          <w:rtl w:val="true"/>
          <w:lang w:bidi="ar-SA"/>
        </w:rPr>
        <w:t>بن مزيد البيروتي</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2318272_73709187"/>
      <w:bookmarkStart w:id="566" w:name="_Toc215"/>
      <w:bookmarkEnd w:id="565"/>
      <w:r>
        <w:rPr/>
        <w:t>4169</w:t>
      </w:r>
      <w:r>
        <w:rPr>
          <w:rtl w:val="true"/>
        </w:rPr>
        <w:t xml:space="preserve"> - </w:t>
      </w:r>
      <w:r>
        <w:rPr>
          <w:rtl w:val="true"/>
        </w:rPr>
        <w:t>عبد الغفّار بن محمّد بن إسحاق بن ذكوان</w:t>
      </w:r>
      <w:bookmarkEnd w:id="566"/>
    </w:p>
    <w:p>
      <w:pPr>
        <w:pStyle w:val="BookText"/>
        <w:rPr/>
      </w:pPr>
      <w:r>
        <w:rPr>
          <w:rFonts w:ascii="Amiri" w:hAnsi="Amiri" w:eastAsia="Amiri" w:cs="Amiri"/>
          <w:color w:val="111111"/>
          <w:sz w:val="28"/>
          <w:sz w:val="28"/>
          <w:szCs w:val="28"/>
          <w:rtl w:val="true"/>
          <w:lang w:bidi="ar-SA"/>
        </w:rPr>
        <w:t>أبو محمّد القاضي</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 عن أحمد بن عمير بن جوصا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الطّيّان، و أظنه أبا محمّد عبد اللّه بن محمّد بن عبد الغفّار بن ذكوان البعلبكّي،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عن أبي بكر أحمد بن الحسن بن أحمد بن الطّيّان الدّمشقي، نا أبو محمّد عبد الغفار بن محمّد بن إسحاق بن ذكوان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عمير بن يوسف بن جوصا، نا محمّد بن وزير، و أبو عامر موسى بن عامر،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عبد اللّه بن العلاء أنه سمع ابن شهاب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ينزع العلم من الناس انتزاعا، و لكن يقبض العلم بقبض العلماء حتى إذا لم يبق عالما اتّخذ الناس رءوسا جهالا يسألونهم فيفتونهم بغير علم فيضلّون و يضلّون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7380</w:t>
      </w:r>
      <w:r>
        <w:rPr>
          <w:rFonts w:eastAsia="Amiri" w:cs="Amiri" w:ascii="Amiri" w:hAnsi="Amiri"/>
          <w:color w:val="111111"/>
          <w:sz w:val="28"/>
          <w:szCs w:val="28"/>
          <w:rtl w:val="true"/>
          <w:lang w:bidi="ar-SA"/>
        </w:rPr>
        <w:t xml:space="preserve">]. </w:t>
      </w:r>
      <w:bookmarkStart w:id="567" w:name="pg16713_193909"/>
    </w:p>
    <w:p>
      <w:pPr>
        <w:pStyle w:val="Heading3"/>
        <w:numPr>
          <w:ilvl w:val="2"/>
          <w:numId w:val="1"/>
        </w:numPr>
        <w:rPr/>
      </w:pPr>
      <w:bookmarkStart w:id="568" w:name="__RefHeading___Toc2318274_73709187"/>
      <w:bookmarkStart w:id="569" w:name="_Toc216"/>
      <w:bookmarkEnd w:id="567"/>
      <w:bookmarkEnd w:id="568"/>
      <w:r>
        <w:rPr>
          <w:rtl w:val="true"/>
        </w:rPr>
        <w:t>ذكر من اسمه عبد الغني</w:t>
      </w:r>
      <w:bookmarkEnd w:id="569"/>
    </w:p>
    <w:p>
      <w:pPr>
        <w:pStyle w:val="Heading4"/>
        <w:numPr>
          <w:ilvl w:val="3"/>
          <w:numId w:val="1"/>
        </w:numPr>
        <w:rPr/>
      </w:pPr>
      <w:bookmarkStart w:id="570" w:name="__RefHeading___Toc2318276_73709187"/>
      <w:bookmarkStart w:id="571" w:name="_Toc217"/>
      <w:bookmarkEnd w:id="570"/>
      <w:r>
        <w:rPr/>
        <w:t>4170</w:t>
      </w:r>
      <w:r>
        <w:rPr>
          <w:rtl w:val="true"/>
        </w:rPr>
        <w:t xml:space="preserve"> - </w:t>
      </w:r>
      <w:r>
        <w:rPr>
          <w:rtl w:val="true"/>
        </w:rPr>
        <w:t>عبد الغني بن سعيد بن علي</w:t>
      </w:r>
      <w:bookmarkEnd w:id="571"/>
    </w:p>
    <w:p>
      <w:pPr>
        <w:pStyle w:val="BookText"/>
        <w:rPr/>
      </w:pPr>
      <w:r>
        <w:rPr>
          <w:rFonts w:ascii="Amiri" w:hAnsi="Amiri" w:eastAsia="Amiri" w:cs="Amiri"/>
          <w:color w:val="111111"/>
          <w:sz w:val="28"/>
          <w:sz w:val="28"/>
          <w:szCs w:val="28"/>
          <w:rtl w:val="true"/>
          <w:lang w:bidi="ar-SA"/>
        </w:rPr>
        <w:t>ابن سعيد بن بشر بن مروان بن عبد العزيز بن مروان</w:t>
      </w:r>
    </w:p>
    <w:p>
      <w:pPr>
        <w:pStyle w:val="BookText"/>
        <w:rPr/>
      </w:pPr>
      <w:r>
        <w:rPr>
          <w:rFonts w:ascii="Amiri" w:hAnsi="Amiri" w:eastAsia="Amiri" w:cs="Amiri"/>
          <w:color w:val="111111"/>
          <w:sz w:val="28"/>
          <w:sz w:val="28"/>
          <w:szCs w:val="28"/>
          <w:rtl w:val="true"/>
          <w:lang w:bidi="ar-SA"/>
        </w:rPr>
        <w:t xml:space="preserve">أبو محمّد بن أبي بشر الأزدي الحافظ‍‌ المصري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أحد الأئمة في علم الحديث</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يوسف الرّبعي البندار، و يوسف بن القاسم الميانجي، و أبا سليمان بن زبر، و حميد بن الحسن الوراق، و طلحة بن أسد بن المختار، و أبا سعيد دحيم بن سعيد بن مالك المعبّر، و علي بن الحسن بن رجاء بن طعان، و عثمان بن عمر بن عبد الرّحمن ابن أخي النجّاد، و علي بن أحمد بن عبد اللّه الحضرمي البتلهي </w:t>
      </w:r>
      <w:r>
        <w:rPr>
          <w:rStyle w:val="FootnoteAnchor"/>
          <w:rtl w:val="true"/>
        </w:rPr>
        <w:footnoteReference w:id="2046"/>
      </w:r>
      <w:r>
        <w:rPr>
          <w:rFonts w:ascii="Amiri" w:hAnsi="Amiri" w:eastAsia="Amiri" w:cs="Amiri"/>
          <w:color w:val="111111"/>
          <w:sz w:val="28"/>
          <w:sz w:val="28"/>
          <w:szCs w:val="28"/>
          <w:rtl w:val="true"/>
          <w:lang w:bidi="ar-SA"/>
        </w:rPr>
        <w:t xml:space="preserve">،و عبد اللّه بن علي بن عبد الرّحمن بن أبي العجائز، و الفضل بن جعفر المؤذن، و أبا علي محمّد بن القاسم بن أبي نصر، و أبا بكر تبوك، و أبا الحسين عبد الوهاب ابني الحسن الكلابيين </w:t>
      </w:r>
      <w:r>
        <w:rPr>
          <w:rStyle w:val="FootnoteAnchor"/>
          <w:rtl w:val="true"/>
        </w:rPr>
        <w:footnoteReference w:id="2047"/>
      </w:r>
      <w:r>
        <w:rPr>
          <w:rFonts w:ascii="Amiri" w:hAnsi="Amiri" w:eastAsia="Amiri" w:cs="Amiri"/>
          <w:color w:val="111111"/>
          <w:sz w:val="28"/>
          <w:sz w:val="28"/>
          <w:szCs w:val="28"/>
          <w:rtl w:val="true"/>
          <w:lang w:bidi="ar-SA"/>
        </w:rPr>
        <w:t>،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يوسف يعقوب بن المبارك، و أبا بكر محمّد بن أحمد بن المسور، و أبا جعفر عبد اللّه بن عمر بن إسحاق، و أبا عمرو عثمان بن محمّد السّمرقندي، و إسماعيل بن يعقوب الجرّاب، و أبا أحمد عبد اللّه بن محمّد بن الناصح بن المفسّر، و أبا الحسن محمّد بن عبد اللّه بن زكريا بن حيّوية، و أبا محمّد عبد اللّه بن جعفر بن الورد، و أحمد بن إبراهيم بن جامع، و حمزة بن محمّد الكتاني، و أبا بكر أحمد بن إبراهيم بن عطية، و الحسن بن </w:t>
      </w:r>
    </w:p>
    <w:p>
      <w:pPr>
        <w:pStyle w:val="BookText"/>
        <w:rPr/>
      </w:pPr>
      <w:r>
        <w:rPr>
          <w:rFonts w:ascii="Amiri" w:hAnsi="Amiri" w:eastAsia="Amiri" w:cs="Amiri"/>
          <w:color w:val="111111"/>
          <w:sz w:val="28"/>
          <w:sz w:val="28"/>
          <w:szCs w:val="28"/>
          <w:rtl w:val="true"/>
          <w:lang w:bidi="ar-SA"/>
        </w:rPr>
        <w:t>الخضر، و الحسن بن رشيق، و القاضي أبا الطاهر محمّد بن أحمد بن عبد اللّه الذهلي،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عبد اللّه الصّوري، و القاضي القضاعي، و أبو زكريا البخاري، و رشأ بن نظيف، و أبو إسحاق الحبّال </w:t>
      </w:r>
      <w:r>
        <w:rPr>
          <w:rStyle w:val="FootnoteAnchor"/>
          <w:rtl w:val="true"/>
        </w:rPr>
        <w:footnoteReference w:id="2048"/>
      </w:r>
      <w:r>
        <w:rPr>
          <w:rFonts w:ascii="Amiri" w:hAnsi="Amiri" w:eastAsia="Amiri" w:cs="Amiri"/>
          <w:color w:val="111111"/>
          <w:sz w:val="28"/>
          <w:sz w:val="28"/>
          <w:szCs w:val="28"/>
          <w:rtl w:val="true"/>
          <w:lang w:bidi="ar-SA"/>
        </w:rPr>
        <w:t>،و أبو علي الأهوازي، و ابن بنته أبو الحسن بن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للإملاء في جامع مصر العتيق سنة ثمانين و ثلاثمائة، و قدم أطرابلس،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إسحاق إبراهيم بن سعيد بن عبد اللّه الحبّال </w:t>
      </w:r>
      <w:r>
        <w:rPr>
          <w:rStyle w:val="FootnoteAnchor"/>
          <w:rtl w:val="true"/>
        </w:rPr>
        <w:footnoteReference w:id="2049"/>
      </w:r>
      <w:r>
        <w:rPr>
          <w:rFonts w:ascii="Amiri" w:hAnsi="Amiri" w:eastAsia="Amiri" w:cs="Amiri"/>
          <w:color w:val="111111"/>
          <w:sz w:val="28"/>
          <w:sz w:val="28"/>
          <w:szCs w:val="28"/>
          <w:rtl w:val="true"/>
          <w:lang w:bidi="ar-SA"/>
        </w:rPr>
        <w:t xml:space="preserve">سنة خمس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الشيخ الحافظ‍‌ أبو محمّد عبد الغني بن أبي بشر سعيد بن علي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العاشر من المحرم سنة تسع و أربعمائة، و الخصيب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عثمان بن محمّد السّمرقندي، نا أحمد بن شيبان، نا مؤمّل بن إسماعيل، عن حمّاد بن سلمة، 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أبا سعيد الخدري و أتاه ابن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 لم أخبر أنّك بايعت لأميرين قبل أن يجتمع الناس على أمير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فعلت، لقد بايعت ابن الزبير، ثم أتاني أهل الشام فساقوني بعتوّهم إلى حبيش بن دلجة، فبايعته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كنت أخاف، أنا ما كنت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أبايع لأميرهم قبل أن يجتمع الناس على أمير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منكم أن لا ينام نوما و لا يصبح صبحا إلاّ و عليه إمام فليفعل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لم أكن لأبايع لأميرين من قبل أن يجتمع الناس على أمير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علي الصوري،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عبد الغني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لليلتين بقيتا من ذي القعدة سنة اثنتين و ثلاثين و 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الحجري بفتح الحاء و سكون الجيم من حجر الأزد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سعيد بن بشر بن مروان بن عبد العزيز الأزدي ثم الحجري، ثم العامري، يروي عن مهدي بن جعفر، و قطرب، روى عنه أبو جعفر الطّحاوي، و ابنه علي بن سعيد، سمع أبا يعقوب المنجنيقي، و غيره، روى عنه ابنه أبو بشر و ابنه أبو بشر سعيد بن علي، سمع أبا بشر محمّد بن أحمد الدّولابي، و له مصنفات في الفرائض، و ابنه الإمام أبو محمّد عبد الغني بن سعيد، حافظ‍‌ المصريين، و فريد وقته، له المصنفات المعروفة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الحافظ‍‌، أنا أحمد بن الحسن بن خيرون، أنا أبو عبد اللّه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بن ناصر، أنا أبو الحسين المبارك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الصّوري، قال لي أبو بكر البرقاني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الدارقطني بعد قدومه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في طريقك من يفهم شيئا من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طول طريقي أحدا إلاّ شابا بمصر يقال له عبد الغني كأنه شعلة نار، و جعل يفخم أمره، و يرفع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محمّد بن عبد الرّحمن بن أبي يزيد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يوما مع أبي الحسن الدارقطني من عند أبي جعفر مسلم الحسيني، فلقينا عبد الغني بن سعيد، فسلّم على أبي الحسن و وقفا ساعة يتحدثان، ثم انصرف عبد الغني، فالتفت إلينا أبو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ما التقيت من مرة مع شابكم هذا، فانصرفت عنه إلاّ بفائدة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الفتح منصور بن علي الطّرسوسي </w:t>
      </w:r>
      <w:r>
        <w:rPr>
          <w:rStyle w:val="FootnoteAnchor"/>
          <w:rtl w:val="true"/>
        </w:rPr>
        <w:footnoteReference w:id="2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صالحا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أراد أبو الحسن الدارقطني الخروج من عندنا من مصر خرجنا معه نودّعه، فلما </w:t>
      </w:r>
    </w:p>
    <w:p>
      <w:pPr>
        <w:pStyle w:val="BookText"/>
        <w:rPr/>
      </w:pPr>
      <w:r>
        <w:rPr>
          <w:rFonts w:ascii="Amiri" w:hAnsi="Amiri" w:eastAsia="Amiri" w:cs="Amiri"/>
          <w:color w:val="111111"/>
          <w:sz w:val="28"/>
          <w:sz w:val="28"/>
          <w:szCs w:val="28"/>
          <w:rtl w:val="true"/>
          <w:lang w:bidi="ar-SA"/>
        </w:rPr>
        <w:t>ودّعناه بكينا،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نبكي لما فقدناه من علمك، و عدمناه من فوائدك،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هذا و عندكم عبد الغني بن سعيد و فيه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أبو النّجيب عبد الغفار بن عبد الواحد الأرموي، نا أبو ذرّ عبد بن أحمد،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أجازه لي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البرقاني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بعد أبي الحسن الدارقطني أفهم بالحديث من عبد الغني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عبد الغني يقول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رددت على الحاكم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الأوهام في مدخل الصحيح</w:t>
      </w:r>
      <w:r>
        <w:rPr>
          <w:rFonts w:eastAsia="Amiri" w:cs="Amiri" w:ascii="Amiri" w:hAnsi="Amiri"/>
          <w:color w:val="111111"/>
          <w:sz w:val="28"/>
          <w:szCs w:val="28"/>
          <w:rtl w:val="true"/>
          <w:lang w:bidi="ar-SA"/>
        </w:rPr>
        <w:t xml:space="preserve">» </w:t>
      </w:r>
      <w:r>
        <w:rPr>
          <w:rStyle w:val="FootnoteAnchor"/>
          <w:rtl w:val="true"/>
        </w:rPr>
        <w:footnoteReference w:id="2054"/>
      </w:r>
      <w:r>
        <w:rPr>
          <w:rFonts w:ascii="Amiri" w:hAnsi="Amiri" w:eastAsia="Amiri" w:cs="Amiri"/>
          <w:color w:val="111111"/>
          <w:sz w:val="28"/>
          <w:sz w:val="28"/>
          <w:szCs w:val="28"/>
          <w:rtl w:val="true"/>
          <w:lang w:bidi="ar-SA"/>
        </w:rPr>
        <w:t>بعث إليّ‌ يشكرني و يدعو لي، فعلمت أنه رجل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عبد الغني من حفظي الحديث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زين بني آدم باللحى في ذكر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لهذا الخليل شيء، و لم أسمع هذا الحديث قطّ‍‌ إلاّ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يسهل اللّه عز و جل أن أكتب عنه و كان يندم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التاسع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2055"/>
      </w:r>
      <w:r>
        <w:rPr>
          <w:rFonts w:ascii="Amiri" w:hAnsi="Amiri" w:eastAsia="Amiri" w:cs="Amiri"/>
          <w:color w:val="111111"/>
          <w:sz w:val="28"/>
          <w:sz w:val="28"/>
          <w:szCs w:val="28"/>
          <w:rtl w:val="true"/>
          <w:lang w:bidi="ar-SA"/>
        </w:rPr>
        <w:t>،أنا أبو بكر الخطيب، حدثني أحمد بن محمّد الخوارزمي المعروف بأبي بكر البرقاني، و كان قد خرج إلى مصر بسبب ميراث من ابن له مات بها، و اجتمع مع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أسمع عبد الغني كثيرا إذا حكى عن أبي الحسن الدارقطني شيئا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أستاذي، و سمعت أستاذي،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تعلّمنا هذين الحرفين من العلم إلاّ من أبي الحسن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بعد الدارقطني أحفظ‍‌ من عبد الغني بن سعيد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الفضل محمّد بن ناصر الحافظ‍‌، أنا أبو الفضل أحمد بن الحسن بن خيرون، أنا أبو عبد اللّه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الحسين المبارك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الصّوري يقول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عبد الغني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بعمل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و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قدم علينا أبو الحسن الدارقطني، فأخذت عنه أشياء كثيرة منه، فلما فرغت من تصنيفه، سألني أن أقرأه عليه ليسمعه مني،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أخذت أكثره،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فإنّك أخذته عني متفرقا </w:t>
      </w:r>
      <w:r>
        <w:rPr>
          <w:rStyle w:val="FootnoteAnchor"/>
          <w:rtl w:val="true"/>
        </w:rPr>
        <w:footnoteReference w:id="2058"/>
      </w:r>
      <w:r>
        <w:rPr>
          <w:rFonts w:ascii="Amiri" w:hAnsi="Amiri" w:eastAsia="Amiri" w:cs="Amiri"/>
          <w:color w:val="111111"/>
          <w:sz w:val="28"/>
          <w:sz w:val="28"/>
          <w:szCs w:val="28"/>
          <w:rtl w:val="true"/>
          <w:lang w:bidi="ar-SA"/>
        </w:rPr>
        <w:t>،و قد أوردته فيه مجموعا، و فيه أشياء كثيرة أخذتها عن شيوخك، فقرأته عليه،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أبي الوليد سليمان بن خلف بن سعد الباجي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2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الغني مصري حافظ‍‌ متقن، قلت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الأخذ عنه و ذلك أنه كان له اتصال ببني عبيد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الحسن الفقيه، و أبي الفضل بن ناصر قلت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 لكم إبراهيم بن سعيد بن إبراهيم الحبّال </w:t>
      </w:r>
      <w:r>
        <w:rPr>
          <w:rStyle w:val="FootnoteAnchor"/>
          <w:rtl w:val="true"/>
        </w:rPr>
        <w:footnoteReference w:id="20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أربعمائة و أبو محمّد عبد الغني بن سعيد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الثلاثاء و دفن يوم الثلاثاء السابع من صفر، و حضرت جنازته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بن خسرو </w:t>
      </w:r>
      <w:r>
        <w:rPr>
          <w:rStyle w:val="FootnoteAnchor"/>
          <w:rtl w:val="true"/>
        </w:rPr>
        <w:footnoteReference w:id="2062"/>
      </w:r>
      <w:r>
        <w:rPr>
          <w:rFonts w:ascii="Amiri" w:hAnsi="Amiri" w:eastAsia="Amiri" w:cs="Amiri"/>
          <w:color w:val="111111"/>
          <w:sz w:val="28"/>
          <w:sz w:val="28"/>
          <w:szCs w:val="28"/>
          <w:rtl w:val="true"/>
          <w:lang w:bidi="ar-SA"/>
        </w:rPr>
        <w:t>،أنا عبد المحسن بن محمّد بن علي، أنا أحمد بن محمّد بن أحمد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bookmarkStart w:id="572" w:name="pg16713_193914"/>
    </w:p>
    <w:p>
      <w:pPr>
        <w:pStyle w:val="BookText"/>
        <w:rPr/>
      </w:pPr>
      <w:bookmarkEnd w:id="572"/>
      <w:r>
        <w:rPr>
          <w:rFonts w:ascii="Amiri" w:hAnsi="Amiri" w:eastAsia="Amiri" w:cs="Amiri"/>
          <w:color w:val="111111"/>
          <w:sz w:val="28"/>
          <w:sz w:val="28"/>
          <w:szCs w:val="28"/>
          <w:rtl w:val="true"/>
          <w:lang w:bidi="ar-SA"/>
        </w:rPr>
        <w:t>بمصر أبو محمّد عبد الغني بن سعيد الحافظ‍‌، و كان إمام أهل زمانه في علم الحديث، و حفظه و ما رأيت بعد أبي الحسن الدارقطني مثله لسبع خلون من صفر،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نقلته من خطه، أنا سهل بن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063"/>
      </w:r>
      <w:r>
        <w:rPr>
          <w:rFonts w:ascii="Amiri" w:hAnsi="Amiri" w:eastAsia="Amiri" w:cs="Amiri"/>
          <w:color w:val="111111"/>
          <w:sz w:val="28"/>
          <w:sz w:val="28"/>
          <w:szCs w:val="28"/>
          <w:rtl w:val="true"/>
          <w:lang w:bidi="ar-SA"/>
        </w:rPr>
        <w:t>و قرأت على أبي القاسم نصر بن أحمد بن مقاتل، عن سهل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الفضل محمّد بن أحمد بن عيسى السعدي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الحافظ‍‌ أبو محمّد عبد الغني بن سعيد الأزدي يوم الثلاثاء لسبع خلون من صفر سنة تسع و أربعمائة، و كان مولده في ذي القعدة من سنة اثنتين و ثلاثين و ثلاثمائة، و صلى عليه قاضي القضاة أحمد بن محمّد بن أبي العوّام، و كانت له جنازة عظيمة تحدّث بها الناس أنهم لم يروا في هذه السنين جنازة مثلها لأحد، و كنت غائبا لم أصل 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بعض أصحابنا أنه نودي على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جنازة أبي محمّد عبد الغني بن سعيد الأزدي الحافظ‍‌ لكتاب اللّه، هذا نافي الكذب عن رسول اللّه صلى اللّه عليه و سلم </w:t>
      </w:r>
      <w:r>
        <w:rPr>
          <w:rStyle w:val="FootnoteAnchor"/>
          <w:rtl w:val="true"/>
        </w:rPr>
        <w:footnoteReference w:id="2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فدمعت عينا القاضي و كثير ممن حضر جزعا عليه، و تألّما لفقده، و له تصنيفات كثيرة لم يتم أكثرها، و حدث عني و عن جماعة من أصحابه في بعض تصنيفاته و غيرها</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2318278_73709187"/>
      <w:bookmarkStart w:id="574" w:name="_Toc218"/>
      <w:bookmarkEnd w:id="573"/>
      <w:r>
        <w:rPr/>
        <w:t>4171</w:t>
      </w:r>
      <w:r>
        <w:rPr>
          <w:rtl w:val="true"/>
        </w:rPr>
        <w:t xml:space="preserve"> - </w:t>
      </w:r>
      <w:r>
        <w:rPr>
          <w:rtl w:val="true"/>
        </w:rPr>
        <w:t>عبد الغني بن عبد اللّه بن نعيم</w:t>
      </w:r>
      <w:bookmarkEnd w:id="574"/>
    </w:p>
    <w:p>
      <w:p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الغني بن عبد اللّه بن نعيم </w:t>
      </w:r>
      <w:r>
        <w:rPr>
          <w:rStyle w:val="FootnoteAnchor"/>
          <w:rtl w:val="true"/>
        </w:rPr>
        <w:footnoteReference w:id="2065"/>
      </w:r>
      <w:r>
        <w:rPr>
          <w:rStyle w:val="FootnoteAnchor"/>
          <w:rtl w:val="true"/>
        </w:rPr>
        <w:footnoteReference w:id="206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دمشقي، و الصحيح أنه أزدي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وفاة سليمان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و عن المفضّل بن المفضّل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هارون بن أبي عبيد اللّه الأشعري، و محمّد بن عبد العزيز الرملي، </w:t>
      </w:r>
    </w:p>
    <w:p>
      <w:pPr>
        <w:pStyle w:val="BookText"/>
        <w:rPr/>
      </w:pPr>
      <w:r>
        <w:rPr>
          <w:rFonts w:ascii="Amiri" w:hAnsi="Amiri" w:eastAsia="Amiri" w:cs="Amiri"/>
          <w:color w:val="111111"/>
          <w:sz w:val="28"/>
          <w:sz w:val="28"/>
          <w:szCs w:val="28"/>
          <w:rtl w:val="true"/>
          <w:lang w:bidi="ar-SA"/>
        </w:rPr>
        <w:t>و إبراهيم بن حمزة بن أبي يحيى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069"/>
      </w:r>
      <w:r>
        <w:rPr>
          <w:rFonts w:ascii="Amiri" w:hAnsi="Amiri" w:eastAsia="Amiri" w:cs="Amiri"/>
          <w:color w:val="111111"/>
          <w:sz w:val="28"/>
          <w:sz w:val="28"/>
          <w:szCs w:val="28"/>
          <w:rtl w:val="true"/>
          <w:lang w:bidi="ar-SA"/>
        </w:rPr>
        <w:t xml:space="preserve">،نا محمّد بن عبد العزيز الرملي، نا عبد الغني بن نعيم الأزدي </w:t>
      </w:r>
      <w:r>
        <w:rPr>
          <w:rStyle w:val="FootnoteAnchor"/>
          <w:rtl w:val="true"/>
        </w:rPr>
        <w:footnoteReference w:id="2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علينا جنازة سليمان بن عبد الملك، و رجاء بن حيوة </w:t>
      </w:r>
      <w:r>
        <w:rPr>
          <w:rStyle w:val="FootnoteAnchor"/>
          <w:rtl w:val="true"/>
        </w:rPr>
        <w:footnoteReference w:id="2071"/>
      </w:r>
      <w:r>
        <w:rPr>
          <w:rFonts w:ascii="Amiri" w:hAnsi="Amiri" w:eastAsia="Amiri" w:cs="Amiri"/>
          <w:color w:val="111111"/>
          <w:sz w:val="28"/>
          <w:sz w:val="28"/>
          <w:szCs w:val="28"/>
          <w:rtl w:val="true"/>
          <w:lang w:bidi="ar-SA"/>
        </w:rPr>
        <w:t>آخذ بمقدم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w:t>
      </w:r>
      <w:r>
        <w:rPr>
          <w:rStyle w:val="FootnoteAnchor"/>
          <w:rtl w:val="true"/>
        </w:rPr>
        <w:footnoteReference w:id="2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الغني بن عبد اللّه بن نعيم الدمشقي روى عن أبيه، عن الضحاك بن عبد الرّحمن بن عرزب، و عن أبيه، عن عمر بن عبد العزيز، و روى هو عن المفضّل بن الفضل </w:t>
      </w:r>
      <w:r>
        <w:rPr>
          <w:rStyle w:val="FootnoteAnchor"/>
          <w:rtl w:val="true"/>
        </w:rPr>
        <w:footnoteReference w:id="2074"/>
      </w:r>
      <w:r>
        <w:rPr>
          <w:rFonts w:ascii="Amiri" w:hAnsi="Amiri" w:eastAsia="Amiri" w:cs="Amiri"/>
          <w:color w:val="111111"/>
          <w:sz w:val="28"/>
          <w:sz w:val="28"/>
          <w:szCs w:val="28"/>
          <w:rtl w:val="true"/>
          <w:lang w:bidi="ar-SA"/>
        </w:rPr>
        <w:t>،عن عمر بن عبد العزيز، روى عنه إبراهيم بن حمزة بن أبي يحيى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075"/>
      </w:r>
      <w:r>
        <w:rPr>
          <w:rFonts w:ascii="Amiri" w:hAnsi="Amiri" w:eastAsia="Amiri" w:cs="Amiri"/>
          <w:color w:val="111111"/>
          <w:sz w:val="28"/>
          <w:sz w:val="28"/>
          <w:szCs w:val="28"/>
          <w:rtl w:val="true"/>
          <w:lang w:bidi="ar-SA"/>
        </w:rPr>
        <w:t>،أنا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نفر أهل زهد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الغني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عبد الغني بن عبد اللّه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مع جماعة كلهم من أهل الرملة، ذكر فيهم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الغني بن نعيم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عاصم بن عبد الغني بن نعيم هو القيني </w:t>
      </w:r>
      <w:r>
        <w:rPr>
          <w:rStyle w:val="FootnoteAnchor"/>
          <w:rtl w:val="true"/>
        </w:rPr>
        <w:footnoteReference w:id="2076"/>
      </w:r>
      <w:r>
        <w:rPr>
          <w:rFonts w:ascii="Amiri" w:hAnsi="Amiri" w:eastAsia="Amiri" w:cs="Amiri"/>
          <w:color w:val="111111"/>
          <w:sz w:val="28"/>
          <w:sz w:val="28"/>
          <w:szCs w:val="28"/>
          <w:rtl w:val="true"/>
          <w:lang w:bidi="ar-SA"/>
        </w:rPr>
        <w:t>،و قال الكلابي هو أردنّي، و أخوه عبد الغني بن عبد اللّه بن نعيم حدّث عنه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إسحاق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أنا أبو الفرج الأسفرايني،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محمّد السلمي، عن أبي نصر الحافظ‍‌، قال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القيني بالقاف و الياء المعجمة باثنتين من تحتها،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عبد اللّه بن نعيم القيني، روى عن أبيه، حدّث عنه داود بن رشيد</w:t>
      </w:r>
      <w:r>
        <w:rPr>
          <w:rFonts w:eastAsia="Amiri" w:cs="Amiri" w:ascii="Amiri" w:hAnsi="Amiri"/>
          <w:color w:val="111111"/>
          <w:sz w:val="28"/>
          <w:szCs w:val="28"/>
          <w:rtl w:val="true"/>
          <w:lang w:bidi="ar-SA"/>
        </w:rPr>
        <w:t xml:space="preserve">. </w:t>
      </w:r>
      <w:bookmarkStart w:id="575" w:name="pg16713_193917"/>
    </w:p>
    <w:p>
      <w:pPr>
        <w:pStyle w:val="Heading3"/>
        <w:numPr>
          <w:ilvl w:val="2"/>
          <w:numId w:val="1"/>
        </w:numPr>
        <w:rPr/>
      </w:pPr>
      <w:bookmarkStart w:id="576" w:name="__RefHeading___Toc2318280_73709187"/>
      <w:bookmarkStart w:id="577" w:name="_Toc219"/>
      <w:bookmarkEnd w:id="575"/>
      <w:bookmarkEnd w:id="576"/>
      <w:r>
        <w:rPr>
          <w:rtl w:val="true"/>
        </w:rPr>
        <w:t>ذكر من اسمه عبد القادر</w:t>
      </w:r>
      <w:bookmarkEnd w:id="577"/>
    </w:p>
    <w:p>
      <w:pPr>
        <w:pStyle w:val="Heading4"/>
        <w:numPr>
          <w:ilvl w:val="3"/>
          <w:numId w:val="1"/>
        </w:numPr>
        <w:rPr/>
      </w:pPr>
      <w:bookmarkStart w:id="578" w:name="__RefHeading___Toc2318282_73709187"/>
      <w:bookmarkStart w:id="579" w:name="_Toc220"/>
      <w:bookmarkEnd w:id="578"/>
      <w:r>
        <w:rPr/>
        <w:t>4172</w:t>
      </w:r>
      <w:r>
        <w:rPr>
          <w:rtl w:val="true"/>
        </w:rPr>
        <w:t xml:space="preserve"> - </w:t>
      </w:r>
      <w:r>
        <w:rPr>
          <w:rtl w:val="true"/>
        </w:rPr>
        <w:t>عبد القادر بن إبراهيم بن كبيبة  النجار</w:t>
      </w:r>
      <w:bookmarkEnd w:id="579"/>
    </w:p>
    <w:p>
      <w:pPr>
        <w:pStyle w:val="BookText"/>
        <w:rPr/>
      </w:pP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إبراهيم بن كبيبة </w:t>
      </w:r>
      <w:r>
        <w:rPr>
          <w:rStyle w:val="FootnoteAnchor"/>
          <w:rtl w:val="true"/>
        </w:rPr>
        <w:footnoteReference w:id="2078"/>
      </w:r>
      <w:r>
        <w:rPr>
          <w:rFonts w:ascii="IRNazanin" w:hAnsi="IRNazanin" w:eastAsia="IRNazanin"/>
          <w:color w:val="111111"/>
          <w:sz w:val="28"/>
          <w:sz w:val="28"/>
          <w:szCs w:val="28"/>
          <w:rtl w:val="true"/>
          <w:lang w:bidi="fa-IR"/>
        </w:rPr>
        <w:t>النجار</w:t>
      </w:r>
    </w:p>
    <w:p>
      <w:pPr>
        <w:pStyle w:val="BookText"/>
        <w:rPr/>
      </w:pPr>
      <w:r>
        <w:rPr>
          <w:rFonts w:ascii="Amiri" w:hAnsi="Amiri" w:eastAsia="Amiri" w:cs="Amiri"/>
          <w:color w:val="111111"/>
          <w:sz w:val="28"/>
          <w:sz w:val="28"/>
          <w:szCs w:val="28"/>
          <w:rtl w:val="true"/>
          <w:lang w:bidi="ar-SA"/>
        </w:rPr>
        <w:t>يأتي ذكره في باب من اسمه عبيد اللّه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2318284_73709187"/>
      <w:bookmarkStart w:id="581" w:name="_Toc221"/>
      <w:bookmarkEnd w:id="580"/>
      <w:r>
        <w:rPr/>
        <w:t>4173</w:t>
      </w:r>
      <w:r>
        <w:rPr>
          <w:rtl w:val="true"/>
        </w:rPr>
        <w:t xml:space="preserve"> - </w:t>
      </w:r>
      <w:r>
        <w:rPr>
          <w:rtl w:val="true"/>
        </w:rPr>
        <w:t>عبد القادر بن عبد الكريم بن الحسين بن إسماعيل</w:t>
      </w:r>
      <w:bookmarkEnd w:id="581"/>
    </w:p>
    <w:p>
      <w:pPr>
        <w:pStyle w:val="BookText"/>
        <w:rPr/>
      </w:pPr>
      <w:r>
        <w:rPr>
          <w:rFonts w:ascii="Amiri" w:hAnsi="Amiri" w:eastAsia="Amiri" w:cs="Amiri"/>
          <w:color w:val="111111"/>
          <w:sz w:val="28"/>
          <w:sz w:val="28"/>
          <w:szCs w:val="28"/>
          <w:rtl w:val="true"/>
          <w:lang w:bidi="ar-SA"/>
        </w:rPr>
        <w:t>أبو البركات الخطيب</w:t>
      </w:r>
    </w:p>
    <w:p>
      <w:pPr>
        <w:pStyle w:val="BookText"/>
        <w:rPr/>
      </w:pPr>
      <w:r>
        <w:rPr>
          <w:rFonts w:ascii="IRNazanin" w:hAnsi="IRNazanin" w:eastAsia="IRNazanin"/>
          <w:color w:val="111111"/>
          <w:sz w:val="28"/>
          <w:sz w:val="28"/>
          <w:szCs w:val="28"/>
          <w:rtl w:val="true"/>
          <w:lang w:bidi="fa-IR"/>
        </w:rPr>
        <w:t xml:space="preserve">أصلهم </w:t>
      </w:r>
      <w:r>
        <w:rPr>
          <w:rStyle w:val="FootnoteAnchor"/>
          <w:rtl w:val="true"/>
        </w:rPr>
        <w:footnoteReference w:id="2079"/>
      </w:r>
      <w:r>
        <w:rPr>
          <w:rFonts w:ascii="IRNazanin" w:hAnsi="IRNazanin" w:eastAsia="IRNazanin"/>
          <w:color w:val="111111"/>
          <w:sz w:val="28"/>
          <w:sz w:val="28"/>
          <w:szCs w:val="28"/>
          <w:rtl w:val="true"/>
          <w:lang w:bidi="fa-IR"/>
        </w:rPr>
        <w:t>من الأنبار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خطب في دولة المصريين و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أبا الحسن محمّد بن عوف بن أحمد بن محمّد المزني </w:t>
      </w:r>
      <w:r>
        <w:rPr>
          <w:rStyle w:val="FootnoteAnchor"/>
          <w:rtl w:val="true"/>
        </w:rPr>
        <w:footnoteReference w:id="2080"/>
      </w:r>
      <w:r>
        <w:rPr>
          <w:rFonts w:ascii="Amiri" w:hAnsi="Amiri" w:eastAsia="Amiri" w:cs="Amiri"/>
          <w:color w:val="111111"/>
          <w:sz w:val="28"/>
          <w:sz w:val="28"/>
          <w:szCs w:val="28"/>
          <w:rtl w:val="true"/>
          <w:lang w:bidi="ar-SA"/>
        </w:rPr>
        <w:t>،و أبا علي الحسين بن أحمد بن المظفّر بن أحمد بن أبي حريصة، و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أبو الحسن الفقيه، و أبو القاسم، و أبو محمّد ابنا صابر، و معالي </w:t>
      </w:r>
      <w:r>
        <w:rPr>
          <w:rStyle w:val="FootnoteAnchor"/>
          <w:rtl w:val="true"/>
        </w:rPr>
        <w:footnoteReference w:id="2081"/>
      </w:r>
      <w:r>
        <w:rPr>
          <w:rFonts w:ascii="Amiri" w:hAnsi="Amiri" w:eastAsia="Amiri" w:cs="Amiri"/>
          <w:color w:val="111111"/>
          <w:sz w:val="28"/>
          <w:sz w:val="28"/>
          <w:szCs w:val="28"/>
          <w:rtl w:val="true"/>
          <w:lang w:bidi="ar-SA"/>
        </w:rPr>
        <w:t xml:space="preserve">بن هبة اللّه بن الحبوبي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عنه أبو القاسم بن عبدان، و ابن السّوسي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نصر بن أحمد، أنا الشيخ الخطيب أبو البركات عبد القادر بن عبد الكريم بن إسماعيل سنة اثنتين و ثمانين، أنا محمّد بن عوف بن أحمد المزني </w:t>
      </w:r>
      <w:r>
        <w:rPr>
          <w:rStyle w:val="FootnoteAnchor"/>
          <w:rtl w:val="true"/>
        </w:rPr>
        <w:footnoteReference w:id="20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قرئ على أبي هاشم عبد الجبار بن عبد الصمد بن إسماعيل السّلمي </w:t>
      </w:r>
      <w:r>
        <w:rPr>
          <w:rStyle w:val="FootnoteAnchor"/>
          <w:rtl w:val="true"/>
        </w:rPr>
        <w:footnoteReference w:id="2084"/>
      </w:r>
      <w:r>
        <w:rPr>
          <w:rFonts w:ascii="Amiri" w:hAnsi="Amiri" w:eastAsia="Amiri" w:cs="Amiri"/>
          <w:color w:val="111111"/>
          <w:sz w:val="28"/>
          <w:sz w:val="28"/>
          <w:szCs w:val="28"/>
          <w:rtl w:val="true"/>
          <w:lang w:bidi="ar-SA"/>
        </w:rPr>
        <w:t xml:space="preserve">و أنا أسمع، حدثكم أبو خزيمة عبد الوهاب بن يحيى الصنعاني بمكة، نا أحمد بن عبد اللّه بن عروة النبوي الصنعاني نا عبد الملك بن الصباح الصنعاني </w:t>
      </w:r>
      <w:r>
        <w:rPr>
          <w:rStyle w:val="FootnoteAnchor"/>
          <w:rtl w:val="true"/>
        </w:rPr>
        <w:footnoteReference w:id="2085"/>
      </w:r>
      <w:r>
        <w:rPr>
          <w:rFonts w:ascii="Amiri" w:hAnsi="Amiri" w:eastAsia="Amiri" w:cs="Amiri"/>
          <w:color w:val="111111"/>
          <w:sz w:val="28"/>
          <w:sz w:val="28"/>
          <w:szCs w:val="28"/>
          <w:rtl w:val="true"/>
          <w:lang w:bidi="ar-SA"/>
        </w:rPr>
        <w:t xml:space="preserve">عن سفيان الثوري عن الأعمش عن أبي سفيان عن جابر عن السّليك </w:t>
      </w:r>
      <w:r>
        <w:rPr>
          <w:rStyle w:val="FootnoteAnchor"/>
          <w:rtl w:val="true"/>
        </w:rPr>
        <w:footnoteReference w:id="2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أحدكم و الإمام يخطب فليصلّ‌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 اللّه بن عبدان، أنا الشيخ أبو البركات عبد القادر بن عبد الكريم بن الحسين بن إسماعيل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w:t>
      </w:r>
      <w:r>
        <w:rPr>
          <w:rStyle w:val="FootnoteAnchor"/>
          <w:rtl w:val="true"/>
        </w:rPr>
        <w:footnoteReference w:id="2087"/>
      </w:r>
      <w:r>
        <w:rPr>
          <w:rFonts w:ascii="Amiri" w:hAnsi="Amiri" w:eastAsia="Amiri" w:cs="Amiri"/>
          <w:color w:val="111111"/>
          <w:sz w:val="28"/>
          <w:sz w:val="28"/>
          <w:szCs w:val="28"/>
          <w:rtl w:val="true"/>
          <w:lang w:bidi="ar-SA"/>
        </w:rPr>
        <w:t>بن الخضر بن سليمان السلمي، أنا الشيخ أبو القاسم عبد الرحمن بن عمر بن نصر، نا أبو يوسف يعقوب بن مسدد، نا عبد اللّه بن محمّد بن مودن كنده، نا النضر بن عبد الجبار، نا نوح بن عباد، عن ثابت، عن أنس بن مالك، قال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ليبلغ بحسن خلقه درجات </w:t>
      </w:r>
      <w:r>
        <w:rPr>
          <w:rStyle w:val="FootnoteAnchor"/>
          <w:rtl w:val="true"/>
        </w:rPr>
        <w:footnoteReference w:id="2088"/>
      </w:r>
      <w:r>
        <w:rPr>
          <w:rFonts w:ascii="Amiri" w:hAnsi="Amiri" w:eastAsia="Amiri" w:cs="Amiri"/>
          <w:color w:val="111111"/>
          <w:sz w:val="28"/>
          <w:sz w:val="28"/>
          <w:szCs w:val="28"/>
          <w:rtl w:val="true"/>
          <w:lang w:bidi="ar-SA"/>
        </w:rPr>
        <w:t>الآخرة، و شرف النازل، و إنه لضعيف العبادة، و إنه ليبلغ بسوء خلقه درجة جهنم و إنه 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الفقيه، أنشدنا الشيخ أبو البركات عبد القادر بن إسماعيل الخطيب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رفيع القوم من كان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 قومه بحسيب</w:t>
      </w:r>
    </w:p>
    <w:p>
      <w:pPr>
        <w:pStyle w:val="BookText"/>
        <w:rPr/>
      </w:pPr>
      <w:r>
        <w:rPr>
          <w:rFonts w:ascii="Amiri" w:hAnsi="Amiri" w:eastAsia="Amiri" w:cs="Amiri"/>
          <w:color w:val="111111"/>
          <w:sz w:val="28"/>
          <w:sz w:val="28"/>
          <w:szCs w:val="28"/>
          <w:rtl w:val="true"/>
          <w:lang w:bidi="ar-SA"/>
        </w:rPr>
        <w:t xml:space="preserve">و إن حل أرضا عاش فيها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عاقل في بلده بغريب</w:t>
      </w:r>
    </w:p>
    <w:p>
      <w:pPr>
        <w:pStyle w:val="BookText"/>
        <w:rPr/>
      </w:pPr>
      <w:r>
        <w:rPr>
          <w:rFonts w:ascii="Amiri" w:hAnsi="Amiri" w:eastAsia="Amiri" w:cs="Amiri"/>
          <w:color w:val="111111"/>
          <w:sz w:val="28"/>
          <w:sz w:val="28"/>
          <w:szCs w:val="28"/>
          <w:rtl w:val="true"/>
          <w:lang w:bidi="ar-SA"/>
        </w:rPr>
        <w:t>ذكر أبو محمّد بن صابر أنه سأله عن مولده فقال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سنة تسع عشرة و أربعمائة بدمشق في ذي الحجة، ثقة، لم يكن الحديث من شأنه</w:t>
      </w:r>
      <w:r>
        <w:rPr>
          <w:rFonts w:eastAsia="Amiri" w:cs="Amiri" w:ascii="Amiri" w:hAnsi="Amiri"/>
          <w:color w:val="111111"/>
          <w:sz w:val="28"/>
          <w:szCs w:val="28"/>
          <w:rtl w:val="true"/>
          <w:lang w:bidi="ar-SA"/>
        </w:rPr>
        <w:t xml:space="preserve">. </w:t>
      </w:r>
      <w:bookmarkStart w:id="582" w:name="pg16713_193919"/>
    </w:p>
    <w:p>
      <w:pPr>
        <w:pStyle w:val="BookText"/>
        <w:rPr/>
      </w:pPr>
      <w:bookmarkEnd w:id="582"/>
      <w:r>
        <w:rPr>
          <w:rFonts w:ascii="Amiri" w:hAnsi="Amiri" w:eastAsia="Amiri" w:cs="Amiri"/>
          <w:color w:val="111111"/>
          <w:sz w:val="28"/>
          <w:sz w:val="28"/>
          <w:szCs w:val="28"/>
          <w:rtl w:val="true"/>
          <w:lang w:bidi="ar-SA"/>
        </w:rPr>
        <w:t>ذكر أبو محمّد بن الأكفاني و لم أسمعه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البركات عبد القادر بن عبد الكريم بن الحسين بن إسماعيل في يوم الجمعة الثاني عشر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بن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في العشر الثاني من المحرم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القاسم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شيخا صالحا، و لم يكن الحديث من شأنه</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2318286_73709187"/>
      <w:bookmarkStart w:id="584" w:name="_Toc222"/>
      <w:bookmarkEnd w:id="583"/>
      <w:r>
        <w:rPr/>
        <w:t>4174</w:t>
      </w:r>
      <w:r>
        <w:rPr>
          <w:rtl w:val="true"/>
        </w:rPr>
        <w:t xml:space="preserve"> - </w:t>
      </w:r>
      <w:r>
        <w:rPr>
          <w:rtl w:val="true"/>
        </w:rPr>
        <w:t>عبد القادر بن تمام بن أحمد</w:t>
      </w:r>
      <w:bookmarkEnd w:id="584"/>
    </w:p>
    <w:p>
      <w:pPr>
        <w:pStyle w:val="BookText"/>
        <w:rPr/>
      </w:pPr>
      <w:r>
        <w:rPr>
          <w:rFonts w:ascii="Amiri" w:hAnsi="Amiri" w:eastAsia="Amiri" w:cs="Amiri"/>
          <w:color w:val="111111"/>
          <w:sz w:val="28"/>
          <w:sz w:val="28"/>
          <w:szCs w:val="28"/>
          <w:rtl w:val="true"/>
          <w:lang w:bidi="ar-SA"/>
        </w:rPr>
        <w:t>أبو محمّد الرّبعي القيرواني</w:t>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محمّد بن عثمان القاضي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 و أبو نصر عبد الوهاب بن عبد اللّه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نصر بن أحمد السّوسي، عن علي بن محمّد بن أبي العلاء، أنا أبو نصر عبد الوهاب بن عبد اللّه بن عمر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القادر بن تمّام بن أحمد الرّبعي القيرواني قدم علينا، نا أبو الحسين محمّد بن عثمان النّصيبي </w:t>
      </w:r>
      <w:r>
        <w:rPr>
          <w:rStyle w:val="FootnoteAnchor"/>
          <w:rtl w:val="true"/>
        </w:rPr>
        <w:footnoteReference w:id="2089"/>
      </w:r>
      <w:r>
        <w:rPr>
          <w:rFonts w:ascii="Amiri" w:hAnsi="Amiri" w:eastAsia="Amiri" w:cs="Amiri"/>
          <w:color w:val="111111"/>
          <w:sz w:val="28"/>
          <w:sz w:val="28"/>
          <w:szCs w:val="28"/>
          <w:rtl w:val="true"/>
          <w:lang w:bidi="ar-SA"/>
        </w:rPr>
        <w:t>بالبصرة، نا أبو بكر أحمد بن مروان الخزاعي، 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لسفيان بن عيينة حديث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الناس آباط‍‌ الإبل، فلا يجدون عالما أعلم من عالم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بن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أنا أبو محمّد عبد القادر بن تمام،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محمّد بن عثمان القاضي، نا أبو بكر أحمد بن مروان، نا أبو بكر أحمد بن عبد الرّحمن المكي، نا مصعب بن عبد اللّه،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أمير المؤمنين هارون الرشيد المدينة، فدخل عليه مالك بن أنس، و إذا أبو يوسف جالس عنده، فسلّم، و ذكر حكاية في مناظرة مالك مع أبي يوسف لم يذكرها الحنّائي في معجم شيوخه، و ذكرها في جزء جمعه في أخبار أبي حنيفة</w:t>
      </w:r>
      <w:r>
        <w:rPr>
          <w:rFonts w:eastAsia="Amiri" w:cs="Amiri" w:ascii="Amiri" w:hAnsi="Amiri"/>
          <w:color w:val="111111"/>
          <w:sz w:val="28"/>
          <w:szCs w:val="28"/>
          <w:rtl w:val="true"/>
          <w:lang w:bidi="ar-SA"/>
        </w:rPr>
        <w:t xml:space="preserve">. </w:t>
      </w:r>
      <w:bookmarkStart w:id="585" w:name="pg16713_193920"/>
    </w:p>
    <w:p>
      <w:pPr>
        <w:pStyle w:val="Heading4"/>
        <w:numPr>
          <w:ilvl w:val="3"/>
          <w:numId w:val="1"/>
        </w:numPr>
        <w:rPr/>
      </w:pPr>
      <w:bookmarkStart w:id="586" w:name="__RefHeading___Toc2318288_73709187"/>
      <w:bookmarkStart w:id="587" w:name="_Toc223"/>
      <w:bookmarkEnd w:id="585"/>
      <w:bookmarkEnd w:id="586"/>
      <w:r>
        <w:rPr/>
        <w:t>4175</w:t>
      </w:r>
      <w:r>
        <w:rPr>
          <w:rtl w:val="true"/>
        </w:rPr>
        <w:t xml:space="preserve"> - </w:t>
      </w:r>
      <w:r>
        <w:rPr>
          <w:rtl w:val="true"/>
        </w:rPr>
        <w:t>عبد القادر بن علي بن محمّد بن أحمد بن يحيى</w:t>
      </w:r>
      <w:bookmarkEnd w:id="587"/>
    </w:p>
    <w:p>
      <w:pPr>
        <w:pStyle w:val="BookText"/>
        <w:rPr/>
      </w:pPr>
      <w:r>
        <w:rPr>
          <w:rFonts w:ascii="Amiri" w:hAnsi="Amiri" w:eastAsia="Amiri" w:cs="Amiri"/>
          <w:color w:val="111111"/>
          <w:sz w:val="28"/>
          <w:sz w:val="28"/>
          <w:szCs w:val="28"/>
          <w:rtl w:val="true"/>
          <w:lang w:bidi="ar-SA"/>
        </w:rPr>
        <w:t>أبو الفضل الشريف الواسطي</w:t>
      </w:r>
    </w:p>
    <w:p>
      <w:pPr>
        <w:pStyle w:val="BookText"/>
        <w:rPr/>
      </w:pPr>
      <w:r>
        <w:rPr>
          <w:rFonts w:ascii="Amiri" w:hAnsi="Amiri" w:eastAsia="Amiri" w:cs="Amiri"/>
          <w:color w:val="111111"/>
          <w:sz w:val="28"/>
          <w:sz w:val="28"/>
          <w:szCs w:val="28"/>
          <w:rtl w:val="true"/>
          <w:lang w:bidi="ar-SA"/>
        </w:rPr>
        <w:t xml:space="preserve">ذكر أنه قرأ القرآن بواسط‍‌ بروايات، و كان أديبا </w:t>
      </w:r>
      <w:r>
        <w:rPr>
          <w:rStyle w:val="FootnoteAnchor"/>
          <w:rtl w:val="true"/>
        </w:rPr>
        <w:footnoteReference w:id="2090"/>
      </w:r>
      <w:r>
        <w:rPr>
          <w:rFonts w:ascii="IRNazanin" w:hAnsi="IRNazanin" w:eastAsia="IRNazanin"/>
          <w:color w:val="111111"/>
          <w:sz w:val="28"/>
          <w:sz w:val="28"/>
          <w:szCs w:val="28"/>
          <w:rtl w:val="true"/>
          <w:lang w:bidi="fa-IR"/>
        </w:rPr>
        <w:t>شاعرا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اتصل بمحمّد بن بوري </w:t>
      </w:r>
      <w:r>
        <w:rPr>
          <w:rStyle w:val="FootnoteAnchor"/>
          <w:rtl w:val="true"/>
        </w:rPr>
        <w:footnoteReference w:id="2091"/>
      </w:r>
      <w:r>
        <w:rPr>
          <w:rFonts w:ascii="Amiri" w:hAnsi="Amiri" w:eastAsia="Amiri" w:cs="Amiri"/>
          <w:color w:val="111111"/>
          <w:sz w:val="28"/>
          <w:sz w:val="28"/>
          <w:szCs w:val="28"/>
          <w:rtl w:val="true"/>
          <w:lang w:bidi="ar-SA"/>
        </w:rPr>
        <w:t xml:space="preserve">صاحب بعلبك، و كان يعلّم ولده آبق ابن محمّد الملقّب بالمجير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دمشق و كانت له في دولة محمّد و دولة ابنه آبق وجاهة، ثم غضب آبق عليه فنفاه من دمشق، و بعث إليه من قتله في طريقه، و كان قليل الدين، و مما وقع إلي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غرام و هل بعد المشيب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سقم، و هل بعد الفناء 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الشباب الجون و اعتضت بالصّبا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مشيبا، و نور </w:t>
      </w:r>
      <w:r>
        <w:rPr>
          <w:rStyle w:val="FootnoteAnchor"/>
          <w:rtl w:val="true"/>
        </w:rPr>
        <w:footnoteReference w:id="2093"/>
      </w:r>
      <w:r>
        <w:rPr>
          <w:rFonts w:ascii="Amiri" w:hAnsi="Amiri" w:eastAsia="Amiri" w:cs="Amiri"/>
          <w:color w:val="111111"/>
          <w:sz w:val="28"/>
          <w:sz w:val="28"/>
          <w:szCs w:val="28"/>
          <w:rtl w:val="true"/>
          <w:lang w:bidi="ar-SA"/>
        </w:rPr>
        <w:t>العارضين ظلام</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واو في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أوجه تشنى به و تذام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و ما شعرات الشيب إلاّ نوابل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سويداء الفؤاد سهام</w:t>
      </w:r>
    </w:p>
    <w:p>
      <w:pPr>
        <w:pStyle w:val="BookText"/>
        <w:rPr/>
      </w:pPr>
      <w:r>
        <w:rPr>
          <w:rFonts w:ascii="Amiri" w:hAnsi="Amiri" w:eastAsia="Amiri" w:cs="Amiri"/>
          <w:color w:val="111111"/>
          <w:sz w:val="28"/>
          <w:sz w:val="28"/>
          <w:szCs w:val="28"/>
          <w:rtl w:val="true"/>
          <w:lang w:bidi="ar-SA"/>
        </w:rPr>
        <w:t xml:space="preserve">سقى اللّه ريعان </w:t>
      </w:r>
      <w:r>
        <w:rPr>
          <w:rStyle w:val="FootnoteAnchor"/>
          <w:rtl w:val="true"/>
        </w:rPr>
        <w:footnoteReference w:id="2095"/>
      </w:r>
      <w:r>
        <w:rPr>
          <w:rFonts w:ascii="Amiri" w:hAnsi="Amiri" w:eastAsia="Amiri" w:cs="Amiri"/>
          <w:color w:val="111111"/>
          <w:sz w:val="28"/>
          <w:sz w:val="28"/>
          <w:szCs w:val="28"/>
          <w:rtl w:val="true"/>
          <w:lang w:bidi="ar-SA"/>
        </w:rPr>
        <w:t xml:space="preserve">الشيبة 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w:t>
      </w:r>
      <w:r>
        <w:rPr>
          <w:rStyle w:val="FootnoteAnchor"/>
          <w:rtl w:val="true"/>
        </w:rPr>
        <w:footnoteReference w:id="2096"/>
      </w:r>
      <w:r>
        <w:rPr>
          <w:rFonts w:ascii="Amiri" w:hAnsi="Amiri" w:eastAsia="Amiri" w:cs="Amiri"/>
          <w:color w:val="111111"/>
          <w:sz w:val="28"/>
          <w:sz w:val="28"/>
          <w:szCs w:val="28"/>
          <w:rtl w:val="true"/>
          <w:lang w:bidi="ar-SA"/>
        </w:rPr>
        <w:t xml:space="preserve">منذر و إني إليه أوام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و نار التي بانت ذوابل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مورقة و السامرون نيام</w:t>
      </w:r>
    </w:p>
    <w:p>
      <w:pPr>
        <w:pStyle w:val="BookText"/>
        <w:rPr/>
      </w:pPr>
      <w:r>
        <w:rPr>
          <w:rFonts w:ascii="Amiri" w:hAnsi="Amiri" w:eastAsia="Amiri" w:cs="Amiri"/>
          <w:color w:val="111111"/>
          <w:sz w:val="28"/>
          <w:sz w:val="28"/>
          <w:szCs w:val="28"/>
          <w:rtl w:val="true"/>
          <w:lang w:bidi="ar-SA"/>
        </w:rPr>
        <w:t xml:space="preserve">لها حين تذكي بالأبيرق مضرم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ضلوعي بالغوير </w:t>
      </w:r>
      <w:r>
        <w:rPr>
          <w:rStyle w:val="FootnoteAnchor"/>
          <w:rtl w:val="true"/>
        </w:rPr>
        <w:footnoteReference w:id="2098"/>
      </w:r>
      <w:r>
        <w:rPr>
          <w:rFonts w:ascii="IRNazanin" w:hAnsi="IRNazanin" w:eastAsia="IRNazanin"/>
          <w:color w:val="111111"/>
          <w:sz w:val="28"/>
          <w:sz w:val="28"/>
          <w:szCs w:val="28"/>
          <w:rtl w:val="true"/>
          <w:lang w:bidi="fa-IR"/>
        </w:rPr>
        <w:t>ضرام</w:t>
      </w:r>
    </w:p>
    <w:p>
      <w:pPr>
        <w:pStyle w:val="BookText"/>
        <w:rPr/>
      </w:pPr>
      <w:r>
        <w:rPr>
          <w:rFonts w:ascii="Amiri" w:hAnsi="Amiri" w:eastAsia="Amiri" w:cs="Amiri"/>
          <w:color w:val="111111"/>
          <w:sz w:val="28"/>
          <w:sz w:val="28"/>
          <w:szCs w:val="28"/>
          <w:rtl w:val="true"/>
          <w:lang w:bidi="ar-SA"/>
        </w:rPr>
        <w:t xml:space="preserve">تسام بحباب القلوب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بأوهامها دون العيون تشام</w:t>
      </w:r>
    </w:p>
    <w:p>
      <w:pPr>
        <w:pStyle w:val="BookText"/>
        <w:rPr/>
      </w:pPr>
      <w:r>
        <w:rPr>
          <w:rFonts w:ascii="Amiri" w:hAnsi="Amiri" w:eastAsia="Amiri" w:cs="Amiri"/>
          <w:color w:val="111111"/>
          <w:sz w:val="28"/>
          <w:sz w:val="28"/>
          <w:szCs w:val="28"/>
          <w:rtl w:val="true"/>
          <w:lang w:bidi="ar-SA"/>
        </w:rPr>
        <w:t xml:space="preserve">فما كودادي </w:t>
      </w:r>
      <w:r>
        <w:rPr>
          <w:rStyle w:val="FootnoteAnchor"/>
          <w:rtl w:val="true"/>
        </w:rPr>
        <w:footnoteReference w:id="2099"/>
      </w:r>
      <w:r>
        <w:rPr>
          <w:rFonts w:ascii="Amiri" w:hAnsi="Amiri" w:eastAsia="Amiri" w:cs="Amiri"/>
          <w:color w:val="111111"/>
          <w:sz w:val="28"/>
          <w:sz w:val="28"/>
          <w:szCs w:val="28"/>
          <w:rtl w:val="true"/>
          <w:lang w:bidi="ar-SA"/>
        </w:rPr>
        <w:t xml:space="preserve">للشباب 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كغرامي بالغوير غرام</w:t>
      </w:r>
    </w:p>
    <w:p>
      <w:pPr>
        <w:pStyle w:val="BookText"/>
        <w:rPr/>
      </w:pPr>
      <w:r>
        <w:rPr>
          <w:rFonts w:ascii="Amiri" w:hAnsi="Amiri" w:eastAsia="Amiri" w:cs="Amiri"/>
          <w:color w:val="111111"/>
          <w:sz w:val="28"/>
          <w:sz w:val="28"/>
          <w:szCs w:val="28"/>
          <w:rtl w:val="true"/>
          <w:lang w:bidi="ar-SA"/>
        </w:rPr>
        <w:t xml:space="preserve">و بين قباب الحي من آل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ضحى أ فلا كهن خيام</w:t>
      </w:r>
    </w:p>
    <w:p>
      <w:pPr>
        <w:pStyle w:val="BookText"/>
        <w:rPr/>
      </w:pPr>
      <w:r>
        <w:rPr>
          <w:rFonts w:ascii="Amiri" w:hAnsi="Amiri" w:eastAsia="Amiri" w:cs="Amiri"/>
          <w:color w:val="111111"/>
          <w:sz w:val="28"/>
          <w:sz w:val="28"/>
          <w:szCs w:val="28"/>
          <w:rtl w:val="true"/>
          <w:lang w:bidi="ar-SA"/>
        </w:rPr>
        <w:t xml:space="preserve">لهن شروق في حشاها و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إليها رحلة و مقام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bookmarkStart w:id="588" w:name="pg16713_193921"/>
    </w:p>
    <w:p>
      <w:pPr>
        <w:pStyle w:val="BookText"/>
        <w:rPr/>
      </w:pPr>
      <w:bookmarkEnd w:id="588"/>
      <w:r>
        <w:rPr>
          <w:rFonts w:ascii="IRNazanin" w:hAnsi="IRNazanin" w:eastAsia="IRNazanin"/>
          <w:color w:val="111111"/>
          <w:sz w:val="28"/>
          <w:sz w:val="28"/>
          <w:szCs w:val="28"/>
          <w:rtl w:val="true"/>
          <w:lang w:bidi="fa-IR"/>
        </w:rPr>
        <w:t xml:space="preserve">لها بمعالم </w:t>
      </w:r>
      <w:r>
        <w:rPr>
          <w:rStyle w:val="FootnoteAnchor"/>
          <w:rtl w:val="true"/>
        </w:rPr>
        <w:footnoteReference w:id="2100"/>
      </w:r>
      <w:r>
        <w:rPr>
          <w:rFonts w:ascii="Amiri" w:hAnsi="Amiri" w:eastAsia="Amiri" w:cs="Amiri"/>
          <w:color w:val="111111"/>
          <w:sz w:val="28"/>
          <w:sz w:val="28"/>
          <w:szCs w:val="28"/>
          <w:rtl w:val="true"/>
          <w:lang w:bidi="ar-SA"/>
        </w:rPr>
        <w:t xml:space="preserve">العلمين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أقطار ساحتها القطار</w:t>
      </w:r>
    </w:p>
    <w:p>
      <w:pPr>
        <w:pStyle w:val="BookText"/>
        <w:rPr/>
      </w:pPr>
      <w:r>
        <w:rPr>
          <w:rFonts w:ascii="IRNazanin" w:hAnsi="IRNazanin" w:eastAsia="IRNazanin"/>
          <w:color w:val="111111"/>
          <w:sz w:val="28"/>
          <w:sz w:val="28"/>
          <w:szCs w:val="28"/>
          <w:rtl w:val="true"/>
          <w:lang w:bidi="fa-IR"/>
        </w:rPr>
        <w:t xml:space="preserve">ثماد </w:t>
      </w:r>
      <w:r>
        <w:rPr>
          <w:rStyle w:val="FootnoteAnchor"/>
          <w:rtl w:val="true"/>
        </w:rPr>
        <w:footnoteReference w:id="2101"/>
      </w:r>
      <w:r>
        <w:rPr>
          <w:rFonts w:ascii="Amiri" w:hAnsi="Amiri" w:eastAsia="Amiri" w:cs="Amiri"/>
          <w:color w:val="111111"/>
          <w:sz w:val="28"/>
          <w:sz w:val="28"/>
          <w:szCs w:val="28"/>
          <w:rtl w:val="true"/>
          <w:lang w:bidi="ar-SA"/>
        </w:rPr>
        <w:t xml:space="preserve">تنشرها الأشجار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يكسي نور بهجتها البهار</w:t>
      </w:r>
    </w:p>
    <w:p>
      <w:pPr>
        <w:pStyle w:val="BookText"/>
        <w:rPr/>
      </w:pPr>
      <w:r>
        <w:rPr>
          <w:rFonts w:ascii="Amiri" w:hAnsi="Amiri" w:eastAsia="Amiri" w:cs="Amiri"/>
          <w:color w:val="111111"/>
          <w:sz w:val="28"/>
          <w:sz w:val="28"/>
          <w:szCs w:val="28"/>
          <w:rtl w:val="true"/>
          <w:lang w:bidi="ar-SA"/>
        </w:rPr>
        <w:t xml:space="preserve">يمر نسيمها خضرا فتسقي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ببرد نداه أكباد حرار</w:t>
      </w:r>
    </w:p>
    <w:p>
      <w:pPr>
        <w:pStyle w:val="BookText"/>
        <w:rPr/>
      </w:pPr>
      <w:r>
        <w:rPr>
          <w:rFonts w:ascii="Amiri" w:hAnsi="Amiri" w:eastAsia="Amiri" w:cs="Amiri"/>
          <w:color w:val="111111"/>
          <w:sz w:val="28"/>
          <w:sz w:val="28"/>
          <w:szCs w:val="28"/>
          <w:rtl w:val="true"/>
          <w:lang w:bidi="ar-SA"/>
        </w:rPr>
        <w:t xml:space="preserve">في سلف الركائب ذات 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تشوب سلافة أرى مشار</w:t>
      </w:r>
    </w:p>
    <w:p>
      <w:pPr>
        <w:pStyle w:val="BookText"/>
        <w:rPr/>
      </w:pPr>
      <w:r>
        <w:rPr>
          <w:rFonts w:ascii="Amiri" w:hAnsi="Amiri" w:eastAsia="Amiri" w:cs="Amiri"/>
          <w:color w:val="111111"/>
          <w:sz w:val="28"/>
          <w:sz w:val="28"/>
          <w:szCs w:val="28"/>
          <w:rtl w:val="true"/>
          <w:lang w:bidi="ar-SA"/>
        </w:rPr>
        <w:t xml:space="preserve">و خدّ يجتني التّفّاح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ترمي الورد فيه الجلّنار</w:t>
      </w:r>
    </w:p>
    <w:p>
      <w:pPr>
        <w:pStyle w:val="BookText"/>
        <w:rPr/>
      </w:pPr>
      <w:r>
        <w:rPr>
          <w:rFonts w:ascii="Amiri" w:hAnsi="Amiri" w:eastAsia="Amiri" w:cs="Amiri"/>
          <w:color w:val="111111"/>
          <w:sz w:val="28"/>
          <w:sz w:val="28"/>
          <w:szCs w:val="28"/>
          <w:rtl w:val="true"/>
          <w:lang w:bidi="ar-SA"/>
        </w:rPr>
        <w:t xml:space="preserve">تريني اللثم إنّ‌ الكل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الحسن إنّ‌ الجلّ‌ نار</w:t>
      </w:r>
    </w:p>
    <w:p>
      <w:pPr>
        <w:pStyle w:val="BookText"/>
        <w:rPr/>
      </w:pPr>
      <w:r>
        <w:rPr>
          <w:rFonts w:ascii="Amiri" w:hAnsi="Amiri" w:eastAsia="Amiri" w:cs="Amiri"/>
          <w:color w:val="111111"/>
          <w:sz w:val="28"/>
          <w:sz w:val="28"/>
          <w:szCs w:val="28"/>
          <w:rtl w:val="true"/>
          <w:lang w:bidi="ar-SA"/>
        </w:rPr>
        <w:t xml:space="preserve">على شمس الضحى منها 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الليل منسدل خمار</w:t>
      </w:r>
    </w:p>
    <w:p>
      <w:pPr>
        <w:pStyle w:val="BookText"/>
        <w:rPr/>
      </w:pPr>
      <w:r>
        <w:rPr>
          <w:rFonts w:ascii="Amiri" w:hAnsi="Amiri" w:eastAsia="Amiri" w:cs="Amiri"/>
          <w:color w:val="111111"/>
          <w:sz w:val="28"/>
          <w:sz w:val="28"/>
          <w:szCs w:val="28"/>
          <w:rtl w:val="true"/>
          <w:lang w:bidi="ar-SA"/>
        </w:rPr>
        <w:t xml:space="preserve">يريبك لقطها لينا و 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الفحشاء عقبها النوار</w:t>
      </w:r>
    </w:p>
    <w:p>
      <w:pPr>
        <w:pStyle w:val="BookText"/>
        <w:rPr/>
      </w:pPr>
      <w:r>
        <w:rPr>
          <w:rFonts w:ascii="Amiri" w:hAnsi="Amiri" w:eastAsia="Amiri" w:cs="Amiri"/>
          <w:color w:val="111111"/>
          <w:sz w:val="28"/>
          <w:sz w:val="28"/>
          <w:szCs w:val="28"/>
          <w:rtl w:val="true"/>
          <w:lang w:bidi="ar-SA"/>
        </w:rPr>
        <w:t xml:space="preserve">أقول و طال من ليلى بليلي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ترقّبها و للبدر ابتدار</w:t>
      </w:r>
    </w:p>
    <w:p>
      <w:pPr>
        <w:pStyle w:val="BookText"/>
        <w:rPr/>
      </w:pPr>
      <w:r>
        <w:rPr>
          <w:rFonts w:ascii="Amiri" w:hAnsi="Amiri" w:eastAsia="Amiri" w:cs="Amiri"/>
          <w:color w:val="111111"/>
          <w:sz w:val="28"/>
          <w:sz w:val="28"/>
          <w:szCs w:val="28"/>
          <w:rtl w:val="true"/>
          <w:lang w:bidi="ar-SA"/>
        </w:rPr>
        <w:t xml:space="preserve">فما جادت و قد وجدت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زارت و قد قرب المزار</w:t>
      </w:r>
    </w:p>
    <w:p>
      <w:pPr>
        <w:pStyle w:val="BookText"/>
        <w:rPr/>
      </w:pPr>
      <w:r>
        <w:rPr>
          <w:rFonts w:ascii="Amiri" w:hAnsi="Amiri" w:eastAsia="Amiri" w:cs="Amiri"/>
          <w:color w:val="111111"/>
          <w:sz w:val="28"/>
          <w:sz w:val="28"/>
          <w:szCs w:val="28"/>
          <w:rtl w:val="true"/>
          <w:lang w:bidi="ar-SA"/>
        </w:rPr>
        <w:t xml:space="preserve">نشدتك يا مكان السرّ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للأقمار كامنة سرار</w:t>
      </w:r>
    </w:p>
    <w:p>
      <w:pPr>
        <w:pStyle w:val="BookText"/>
        <w:rPr/>
      </w:pPr>
      <w:r>
        <w:rPr>
          <w:rFonts w:ascii="Amiri" w:hAnsi="Amiri" w:eastAsia="Amiri" w:cs="Amiri"/>
          <w:color w:val="111111"/>
          <w:sz w:val="28"/>
          <w:sz w:val="28"/>
          <w:szCs w:val="28"/>
          <w:rtl w:val="true"/>
          <w:lang w:bidi="ar-SA"/>
        </w:rPr>
        <w:t xml:space="preserve">فخلها لا تمن إلاّ بمني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هبها ما تزور أ ما تزار</w:t>
      </w:r>
    </w:p>
    <w:p>
      <w:pPr>
        <w:pStyle w:val="BookText"/>
        <w:rPr/>
      </w:pPr>
      <w:r>
        <w:rPr>
          <w:rFonts w:ascii="Amiri" w:hAnsi="Amiri" w:eastAsia="Amiri" w:cs="Amiri"/>
          <w:color w:val="111111"/>
          <w:sz w:val="28"/>
          <w:sz w:val="28"/>
          <w:szCs w:val="28"/>
          <w:rtl w:val="true"/>
          <w:lang w:bidi="ar-SA"/>
        </w:rPr>
        <w:t>قتل عبد القادر بن علي الواسطي في شهور سنة ثمان و أربعين و خمسمائة</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2318290_73709187"/>
      <w:bookmarkStart w:id="590" w:name="_Toc224"/>
      <w:bookmarkEnd w:id="589"/>
      <w:r>
        <w:rPr/>
        <w:t>4176</w:t>
      </w:r>
      <w:r>
        <w:rPr>
          <w:rtl w:val="true"/>
        </w:rPr>
        <w:t xml:space="preserve"> - </w:t>
      </w:r>
      <w:r>
        <w:rPr>
          <w:rtl w:val="true"/>
        </w:rPr>
        <w:t>عبد القادر بن محمّد بن يوسف بن محمّد بن يوسف</w:t>
      </w:r>
      <w:bookmarkEnd w:id="590"/>
    </w:p>
    <w:p>
      <w:pPr>
        <w:pStyle w:val="BookText"/>
        <w:rPr/>
      </w:pPr>
      <w:r>
        <w:rPr>
          <w:rFonts w:ascii="Amiri" w:hAnsi="Amiri" w:eastAsia="Amiri" w:cs="Amiri"/>
          <w:color w:val="111111"/>
          <w:sz w:val="28"/>
          <w:sz w:val="28"/>
          <w:szCs w:val="28"/>
          <w:rtl w:val="true"/>
          <w:lang w:bidi="ar-SA"/>
        </w:rPr>
        <w:t xml:space="preserve">أبو القاسم البغدادي </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أصبهاني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القاسم بن حبابة، و أبا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أو نواحيها عند توجهه إلى بيت المقدس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القادر بن محمّد بن يوسف بن محمّد بن يوسف أبو القاسم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 أبا القاسم بن حبابة، و أبا طاهر </w:t>
      </w:r>
      <w:r>
        <w:rPr>
          <w:rStyle w:val="FootnoteAnchor"/>
          <w:rtl w:val="true"/>
        </w:rPr>
        <w:footnoteReference w:id="2104"/>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عنه شيئا يسيرا، و كان من أهل الأمانة و الصدق، و الدين الفضل، حسن الصوت بالقرآن، مات عبد القادر ببيت المقدس لخمس خلون من ذي الحجة سنة ست و ثلاثين و أربعمائة، و كان خرج إلى الشام يقصد </w:t>
      </w:r>
      <w:r>
        <w:rPr>
          <w:rStyle w:val="FootnoteAnchor"/>
          <w:rtl w:val="true"/>
        </w:rPr>
        <w:footnoteReference w:id="2105"/>
      </w:r>
      <w:r>
        <w:rPr>
          <w:rFonts w:ascii="Amiri" w:hAnsi="Amiri" w:eastAsia="Amiri" w:cs="Amiri"/>
          <w:color w:val="111111"/>
          <w:sz w:val="28"/>
          <w:sz w:val="28"/>
          <w:szCs w:val="28"/>
          <w:rtl w:val="true"/>
          <w:lang w:bidi="ar-SA"/>
        </w:rPr>
        <w:t>الحج، فأدركه أجله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06"/>
      </w:r>
      <w:r>
        <w:rPr>
          <w:rFonts w:ascii="Amiri" w:hAnsi="Amiri" w:eastAsia="Amiri" w:cs="Amiri"/>
          <w:color w:val="111111"/>
          <w:sz w:val="28"/>
          <w:sz w:val="28"/>
          <w:szCs w:val="28"/>
          <w:rtl w:val="true"/>
          <w:lang w:bidi="ar-SA"/>
        </w:rPr>
        <w:t xml:space="preserve">، أنا عبد القادر بن محمّد، نا أبو القاسم عبيد اللّه بن محمّد بن إسحاق بن حبابة البزاز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عاليا أبو بكر بن المزرفي </w:t>
      </w:r>
      <w:r>
        <w:rPr>
          <w:rStyle w:val="FootnoteAnchor"/>
          <w:rtl w:val="true"/>
        </w:rPr>
        <w:footnoteReference w:id="2108"/>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عبد العزيز، نا خلف بن هشام البزّاز، نا أبو الأحوص، عن منصور، عن الشعبي، عن أم سلمة زوج النبي صلى اللّه عليه و سلم قالت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إذا خرج من بيته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إنّي أعوذ بك أن أزلّ‌، أو أضلّ‌، أو أن أظلم أو أظلم، أو أن أبغي أو أن يبغى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7384</w:t>
      </w:r>
      <w:r>
        <w:rPr>
          <w:rFonts w:eastAsia="Amiri" w:cs="Amiri" w:ascii="Amiri" w:hAnsi="Amiri"/>
          <w:color w:val="111111"/>
          <w:sz w:val="28"/>
          <w:szCs w:val="28"/>
          <w:rtl w:val="true"/>
          <w:lang w:bidi="ar-SA"/>
        </w:rPr>
        <w:t xml:space="preserve">]. </w:t>
      </w:r>
      <w:bookmarkStart w:id="591" w:name="pg16713_193923"/>
    </w:p>
    <w:p>
      <w:pPr>
        <w:pStyle w:val="Heading3"/>
        <w:numPr>
          <w:ilvl w:val="2"/>
          <w:numId w:val="1"/>
        </w:numPr>
        <w:rPr/>
      </w:pPr>
      <w:bookmarkStart w:id="592" w:name="__RefHeading___Toc2318292_73709187"/>
      <w:bookmarkStart w:id="593" w:name="_Toc225"/>
      <w:bookmarkEnd w:id="591"/>
      <w:bookmarkEnd w:id="592"/>
      <w:r>
        <w:rPr>
          <w:rtl w:val="true"/>
        </w:rPr>
        <w:t>ذكر من اسمه عبد القاهر</w:t>
      </w:r>
      <w:bookmarkEnd w:id="593"/>
    </w:p>
    <w:p>
      <w:pPr>
        <w:pStyle w:val="Heading4"/>
        <w:numPr>
          <w:ilvl w:val="3"/>
          <w:numId w:val="1"/>
        </w:numPr>
        <w:rPr/>
      </w:pPr>
      <w:bookmarkStart w:id="594" w:name="__RefHeading___Toc2318294_73709187"/>
      <w:bookmarkStart w:id="595" w:name="_Toc226"/>
      <w:bookmarkEnd w:id="594"/>
      <w:r>
        <w:rPr/>
        <w:t>4177</w:t>
      </w:r>
      <w:r>
        <w:rPr>
          <w:rtl w:val="true"/>
        </w:rPr>
        <w:t xml:space="preserve"> - </w:t>
      </w:r>
      <w:r>
        <w:rPr>
          <w:rtl w:val="true"/>
        </w:rPr>
        <w:t>عبد القاهر بن عبد اللّه بن الحسين</w:t>
      </w:r>
      <w:bookmarkEnd w:id="595"/>
    </w:p>
    <w:p>
      <w:pPr>
        <w:pStyle w:val="BookText"/>
        <w:rPr/>
      </w:pPr>
      <w:r>
        <w:rPr>
          <w:rFonts w:ascii="Amiri" w:hAnsi="Amiri" w:eastAsia="Amiri" w:cs="Amiri"/>
          <w:color w:val="111111"/>
          <w:sz w:val="28"/>
          <w:sz w:val="28"/>
          <w:szCs w:val="28"/>
          <w:rtl w:val="true"/>
          <w:lang w:bidi="ar-SA"/>
        </w:rPr>
        <w:t>أبو الفرج الشّيباني الحلبي النّحوي</w:t>
      </w:r>
    </w:p>
    <w:p>
      <w:pPr>
        <w:pStyle w:val="BookText"/>
        <w:rPr/>
      </w:pPr>
      <w:r>
        <w:rPr>
          <w:rFonts w:ascii="IRNazanin" w:hAnsi="IRNazanin" w:eastAsia="IRNazanin"/>
          <w:color w:val="111111"/>
          <w:sz w:val="28"/>
          <w:sz w:val="28"/>
          <w:szCs w:val="28"/>
          <w:rtl w:val="true"/>
          <w:lang w:bidi="fa-IR"/>
        </w:rPr>
        <w:t xml:space="preserve">الشاعر المعروف بالوأواء </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 xml:space="preserve">أصله من بزاعا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نشأ بحلب، و تأدّب بها، و كانت بينه و بين أبي عبد اللّه الطّليطلي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شيزر </w:t>
      </w:r>
      <w:r>
        <w:rPr>
          <w:rStyle w:val="FootnoteAnchor"/>
          <w:rtl w:val="true"/>
        </w:rPr>
        <w:footnoteReference w:id="2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مكاتبات، و تردّد إلى دمشق غير مرة، و كان يقرئ بها النحو، و يشرح شعر المتنبي و يعربه، و امتدح بها جماعة رأيته و جالسته، و لكن لم أسمع منه شيئا، فأنشدني له ابنه أبو محمّد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 لنفسه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أظنّوا أنهم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القلب سكّان</w:t>
      </w:r>
    </w:p>
    <w:p>
      <w:pPr>
        <w:pStyle w:val="BookText"/>
        <w:rPr/>
      </w:pPr>
      <w:r>
        <w:rPr>
          <w:rFonts w:ascii="Amiri" w:hAnsi="Amiri" w:eastAsia="Amiri" w:cs="Amiri"/>
          <w:color w:val="111111"/>
          <w:sz w:val="28"/>
          <w:sz w:val="28"/>
          <w:szCs w:val="28"/>
          <w:rtl w:val="true"/>
          <w:lang w:bidi="ar-SA"/>
        </w:rPr>
        <w:t xml:space="preserve">تولّى القوم </w:t>
      </w:r>
      <w:r>
        <w:rPr>
          <w:rStyle w:val="FootnoteAnchor"/>
          <w:rtl w:val="true"/>
        </w:rPr>
        <w:footnoteReference w:id="2113"/>
      </w:r>
      <w:r>
        <w:rPr>
          <w:rFonts w:ascii="Amiri" w:hAnsi="Amiri" w:eastAsia="Amiri" w:cs="Amiri"/>
          <w:color w:val="111111"/>
          <w:sz w:val="28"/>
          <w:sz w:val="28"/>
          <w:szCs w:val="28"/>
          <w:rtl w:val="true"/>
          <w:lang w:bidi="ar-SA"/>
        </w:rPr>
        <w:t xml:space="preserve">إذ 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العيش إذ كانوا</w:t>
      </w:r>
    </w:p>
    <w:p>
      <w:pPr>
        <w:pStyle w:val="BookText"/>
        <w:rPr/>
      </w:pPr>
      <w:r>
        <w:rPr>
          <w:rFonts w:ascii="Amiri" w:hAnsi="Amiri" w:eastAsia="Amiri" w:cs="Amiri"/>
          <w:color w:val="111111"/>
          <w:sz w:val="28"/>
          <w:sz w:val="28"/>
          <w:szCs w:val="28"/>
          <w:rtl w:val="true"/>
          <w:lang w:bidi="ar-SA"/>
        </w:rPr>
        <w:t xml:space="preserve">أناديهم و قد حثّوا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 العين هتّان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 البعد 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 العهد إخوان </w:t>
      </w:r>
    </w:p>
    <w:p>
      <w:pPr>
        <w:pStyle w:val="BookText"/>
        <w:rPr/>
      </w:pPr>
      <w:r>
        <w:rPr>
          <w:rFonts w:ascii="Amiri" w:hAnsi="Amiri" w:eastAsia="Amiri" w:cs="Amiri"/>
          <w:color w:val="111111"/>
          <w:sz w:val="28"/>
          <w:sz w:val="28"/>
          <w:szCs w:val="28"/>
          <w:rtl w:val="true"/>
          <w:lang w:bidi="ar-SA"/>
        </w:rPr>
        <w:t xml:space="preserve">و قالوا شفّك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للدهر أعوان</w:t>
      </w:r>
    </w:p>
    <w:p>
      <w:pPr>
        <w:pStyle w:val="BookText"/>
        <w:rPr/>
      </w:pPr>
      <w:r>
        <w:rPr>
          <w:rFonts w:ascii="Amiri" w:hAnsi="Amiri" w:eastAsia="Amiri" w:cs="Amiri"/>
          <w:color w:val="111111"/>
          <w:sz w:val="28"/>
          <w:sz w:val="28"/>
          <w:szCs w:val="28"/>
          <w:rtl w:val="true"/>
          <w:lang w:bidi="ar-SA"/>
        </w:rPr>
        <w:t xml:space="preserve">و يحيى المرء إن راعته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أحداق و أجفان</w:t>
      </w:r>
    </w:p>
    <w:p>
      <w:pPr>
        <w:pStyle w:val="BookText"/>
        <w:rPr/>
      </w:pPr>
      <w:r>
        <w:rPr>
          <w:rFonts w:ascii="Amiri" w:hAnsi="Amiri" w:eastAsia="Amiri" w:cs="Amiri"/>
          <w:color w:val="111111"/>
          <w:sz w:val="28"/>
          <w:sz w:val="28"/>
          <w:szCs w:val="28"/>
          <w:rtl w:val="true"/>
          <w:lang w:bidi="ar-SA"/>
        </w:rPr>
        <w:t xml:space="preserve">و أغيد فاتن الألحاظ‍‌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 هو نشوان</w:t>
      </w:r>
    </w:p>
    <w:p>
      <w:pPr>
        <w:pStyle w:val="BookText"/>
        <w:rPr/>
      </w:pPr>
      <w:r>
        <w:rPr>
          <w:rFonts w:ascii="Amiri" w:hAnsi="Amiri" w:eastAsia="Amiri" w:cs="Amiri"/>
          <w:color w:val="111111"/>
          <w:sz w:val="28"/>
          <w:sz w:val="28"/>
          <w:szCs w:val="28"/>
          <w:rtl w:val="true"/>
          <w:lang w:bidi="ar-SA"/>
        </w:rPr>
        <w:t xml:space="preserve">و ريان من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الأنفس ظمآن</w:t>
      </w:r>
    </w:p>
    <w:p>
      <w:pPr>
        <w:pStyle w:val="BookText"/>
        <w:rPr/>
      </w:pPr>
      <w:r>
        <w:rPr>
          <w:rFonts w:ascii="IRNazanin" w:hAnsi="IRNazanin" w:eastAsia="IRNazanin"/>
          <w:color w:val="111111"/>
          <w:sz w:val="28"/>
          <w:sz w:val="28"/>
          <w:szCs w:val="28"/>
          <w:rtl w:val="true"/>
          <w:lang w:bidi="fa-IR"/>
        </w:rPr>
        <w:t xml:space="preserve">إذا لاح فما 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ماس فما البان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خلوت بمن أهواه بعد 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أبي صوت الندى أن يصوبها</w:t>
      </w:r>
    </w:p>
    <w:p>
      <w:pPr>
        <w:pStyle w:val="BookText"/>
        <w:rPr/>
      </w:pPr>
      <w:r>
        <w:rPr>
          <w:rFonts w:ascii="Amiri" w:hAnsi="Amiri" w:eastAsia="Amiri" w:cs="Amiri"/>
          <w:color w:val="111111"/>
          <w:sz w:val="28"/>
          <w:sz w:val="28"/>
          <w:szCs w:val="28"/>
          <w:rtl w:val="true"/>
          <w:lang w:bidi="ar-SA"/>
        </w:rPr>
        <w:t xml:space="preserve">فكان عويلي رعدها و ابتسامه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وميضا و أهوى القلوب جنوبها</w:t>
      </w:r>
    </w:p>
    <w:p>
      <w:pPr>
        <w:pStyle w:val="BookText"/>
        <w:rPr/>
      </w:pPr>
      <w:r>
        <w:rPr>
          <w:rFonts w:ascii="Amiri" w:hAnsi="Amiri" w:eastAsia="Amiri" w:cs="Amiri"/>
          <w:color w:val="111111"/>
          <w:sz w:val="28"/>
          <w:sz w:val="28"/>
          <w:szCs w:val="28"/>
          <w:rtl w:val="true"/>
          <w:lang w:bidi="ar-SA"/>
        </w:rPr>
        <w:t xml:space="preserve">و جاد غمام من دموعي لروضها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فضوع الناس الخزامى و طيبها</w:t>
      </w:r>
    </w:p>
    <w:p>
      <w:pPr>
        <w:pStyle w:val="BookText"/>
        <w:rPr/>
      </w:pPr>
      <w:r>
        <w:rPr>
          <w:rFonts w:ascii="Amiri" w:hAnsi="Amiri" w:eastAsia="Amiri" w:cs="Amiri"/>
          <w:color w:val="111111"/>
          <w:sz w:val="28"/>
          <w:sz w:val="28"/>
          <w:szCs w:val="28"/>
          <w:rtl w:val="true"/>
          <w:lang w:bidi="ar-SA"/>
        </w:rPr>
        <w:t xml:space="preserve">و قرب مني الدهر حبا رجوته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أبعدت الأيام عني رقيبها</w:t>
      </w:r>
    </w:p>
    <w:p>
      <w:pPr>
        <w:pStyle w:val="BookText"/>
        <w:rPr/>
      </w:pPr>
      <w:r>
        <w:rPr>
          <w:rFonts w:ascii="Amiri" w:hAnsi="Amiri" w:eastAsia="Amiri" w:cs="Amiri"/>
          <w:color w:val="111111"/>
          <w:sz w:val="28"/>
          <w:sz w:val="28"/>
          <w:szCs w:val="28"/>
          <w:rtl w:val="true"/>
          <w:lang w:bidi="ar-SA"/>
        </w:rPr>
        <w:t xml:space="preserve">تواصله كالبدر أبدى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أعراضه كالشمس أبدت غروبها</w:t>
      </w:r>
    </w:p>
    <w:p>
      <w:pPr>
        <w:pStyle w:val="BookText"/>
        <w:rPr/>
      </w:pPr>
      <w:r>
        <w:rPr>
          <w:rFonts w:ascii="Amiri" w:hAnsi="Amiri" w:eastAsia="Amiri" w:cs="Amiri"/>
          <w:color w:val="111111"/>
          <w:sz w:val="28"/>
          <w:sz w:val="28"/>
          <w:szCs w:val="28"/>
          <w:rtl w:val="true"/>
          <w:lang w:bidi="ar-SA"/>
        </w:rPr>
        <w:t xml:space="preserve">غدوت أمني بعد وصل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أتعس محزون </w:t>
      </w:r>
      <w:r>
        <w:rPr>
          <w:rStyle w:val="FootnoteAnchor"/>
          <w:rtl w:val="true"/>
        </w:rPr>
        <w:footnoteReference w:id="2114"/>
      </w:r>
      <w:r>
        <w:rPr>
          <w:rFonts w:ascii="Amiri" w:hAnsi="Amiri" w:eastAsia="Amiri" w:cs="Amiri"/>
          <w:color w:val="111111"/>
          <w:sz w:val="28"/>
          <w:sz w:val="28"/>
          <w:szCs w:val="28"/>
          <w:rtl w:val="true"/>
          <w:lang w:bidi="ar-SA"/>
        </w:rPr>
        <w:t>تمنت حبيبها</w:t>
      </w:r>
    </w:p>
    <w:p>
      <w:pPr>
        <w:pStyle w:val="BookText"/>
        <w:rPr/>
      </w:pPr>
      <w:r>
        <w:rPr>
          <w:rFonts w:ascii="Amiri" w:hAnsi="Amiri" w:eastAsia="Amiri" w:cs="Amiri"/>
          <w:color w:val="111111"/>
          <w:sz w:val="28"/>
          <w:sz w:val="28"/>
          <w:szCs w:val="28"/>
          <w:rtl w:val="true"/>
          <w:lang w:bidi="ar-SA"/>
        </w:rPr>
        <w:t xml:space="preserve">و كنا نرى الأيام قد ما تصيبنا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صرنا الغداة نصيبها</w:t>
      </w:r>
    </w:p>
    <w:p>
      <w:pPr>
        <w:pStyle w:val="BookText"/>
        <w:rPr/>
      </w:pPr>
      <w:r>
        <w:rPr>
          <w:rFonts w:ascii="Amiri" w:hAnsi="Amiri" w:eastAsia="Amiri" w:cs="Amiri"/>
          <w:color w:val="111111"/>
          <w:sz w:val="28"/>
          <w:sz w:val="28"/>
          <w:szCs w:val="28"/>
          <w:rtl w:val="true"/>
          <w:lang w:bidi="ar-SA"/>
        </w:rPr>
        <w:t>قال و أنشدني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هلال بدي نقضي لفرط‍‌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حتفي دنا من لحظه لا حسامه</w:t>
      </w:r>
    </w:p>
    <w:p>
      <w:pPr>
        <w:pStyle w:val="BookText"/>
        <w:rPr/>
      </w:pPr>
      <w:r>
        <w:rPr>
          <w:rFonts w:ascii="Amiri" w:hAnsi="Amiri" w:eastAsia="Amiri" w:cs="Amiri"/>
          <w:color w:val="111111"/>
          <w:sz w:val="28"/>
          <w:sz w:val="28"/>
          <w:szCs w:val="28"/>
          <w:rtl w:val="true"/>
          <w:lang w:bidi="ar-SA"/>
        </w:rPr>
        <w:t xml:space="preserve">إذا ما ادلهمّ‌ الليل من لام صدغه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الصبح حثّا من يروق ابتسامه</w:t>
      </w:r>
    </w:p>
    <w:p>
      <w:pPr>
        <w:pStyle w:val="BookText"/>
        <w:rPr/>
      </w:pPr>
      <w:r>
        <w:rPr>
          <w:rFonts w:ascii="Amiri" w:hAnsi="Amiri" w:eastAsia="Amiri" w:cs="Amiri"/>
          <w:color w:val="111111"/>
          <w:sz w:val="28"/>
          <w:sz w:val="28"/>
          <w:szCs w:val="28"/>
          <w:rtl w:val="true"/>
          <w:lang w:bidi="ar-SA"/>
        </w:rPr>
        <w:t xml:space="preserve">تكاد تقوم </w:t>
      </w:r>
      <w:r>
        <w:rPr>
          <w:rStyle w:val="FootnoteAnchor"/>
          <w:rtl w:val="true"/>
        </w:rPr>
        <w:footnoteReference w:id="2115"/>
      </w:r>
      <w:r>
        <w:rPr>
          <w:rFonts w:ascii="Amiri" w:hAnsi="Amiri" w:eastAsia="Amiri" w:cs="Amiri"/>
          <w:color w:val="111111"/>
          <w:sz w:val="28"/>
          <w:sz w:val="28"/>
          <w:szCs w:val="28"/>
          <w:rtl w:val="true"/>
          <w:lang w:bidi="ar-SA"/>
        </w:rPr>
        <w:t xml:space="preserve">النائحات بشجوها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إذا عاينت حسن قوامه</w:t>
      </w:r>
    </w:p>
    <w:p>
      <w:pPr>
        <w:pStyle w:val="BookText"/>
        <w:rPr/>
      </w:pPr>
      <w:r>
        <w:rPr>
          <w:rFonts w:ascii="Amiri" w:hAnsi="Amiri" w:eastAsia="Amiri" w:cs="Amiri"/>
          <w:color w:val="111111"/>
          <w:sz w:val="28"/>
          <w:sz w:val="28"/>
          <w:szCs w:val="28"/>
          <w:rtl w:val="true"/>
          <w:lang w:bidi="ar-SA"/>
        </w:rPr>
        <w:t xml:space="preserve">فأضعف عن رد الكلام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 عني مانعا لكلامه</w:t>
      </w:r>
    </w:p>
    <w:p>
      <w:pPr>
        <w:pStyle w:val="BookText"/>
        <w:rPr/>
      </w:pPr>
      <w:r>
        <w:rPr>
          <w:rFonts w:ascii="Amiri" w:hAnsi="Amiri" w:eastAsia="Amiri" w:cs="Amiri"/>
          <w:color w:val="111111"/>
          <w:sz w:val="28"/>
          <w:sz w:val="28"/>
          <w:szCs w:val="28"/>
          <w:rtl w:val="true"/>
          <w:lang w:bidi="ar-SA"/>
        </w:rPr>
        <w:t>سقاني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أودت بلبه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سكري من عينيه لا من مدامه</w:t>
      </w:r>
    </w:p>
    <w:p>
      <w:pPr>
        <w:pStyle w:val="BookText"/>
        <w:rPr/>
      </w:pPr>
      <w:r>
        <w:rPr>
          <w:rFonts w:ascii="Amiri" w:hAnsi="Amiri" w:eastAsia="Amiri" w:cs="Amiri"/>
          <w:color w:val="111111"/>
          <w:sz w:val="28"/>
          <w:sz w:val="28"/>
          <w:szCs w:val="28"/>
          <w:rtl w:val="true"/>
          <w:lang w:bidi="ar-SA"/>
        </w:rPr>
        <w:t xml:space="preserve">و طال عذابي إذ فنيت لشقوتي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ليس يرضاني غلام غلامه</w:t>
      </w:r>
    </w:p>
    <w:p>
      <w:pPr>
        <w:pStyle w:val="BookText"/>
        <w:rPr/>
      </w:pPr>
      <w:r>
        <w:rPr>
          <w:rFonts w:ascii="Amiri" w:hAnsi="Amiri" w:eastAsia="Amiri" w:cs="Amiri"/>
          <w:color w:val="111111"/>
          <w:sz w:val="28"/>
          <w:sz w:val="28"/>
          <w:szCs w:val="28"/>
          <w:rtl w:val="true"/>
          <w:lang w:bidi="ar-SA"/>
        </w:rPr>
        <w:t xml:space="preserve">ظلوم رشفت الظلم من فيه لاهجا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لثمت البدر تحت لثامه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زمني أن يستقر بي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لا يقضى لنفسي أوطار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أخلائي كيف العدل و الدهر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دنوي و الحقد و أقدار </w:t>
      </w:r>
    </w:p>
    <w:p>
      <w:pPr>
        <w:pStyle w:val="BookText"/>
        <w:rPr/>
      </w:pPr>
      <w:r>
        <w:rPr>
          <w:rFonts w:ascii="Amiri" w:hAnsi="Amiri" w:eastAsia="Amiri" w:cs="Amiri"/>
          <w:color w:val="111111"/>
          <w:sz w:val="28"/>
          <w:sz w:val="28"/>
          <w:szCs w:val="28"/>
          <w:rtl w:val="true"/>
          <w:lang w:bidi="ar-SA"/>
        </w:rPr>
        <w:t xml:space="preserve">فما غبتم عن ناظري فيراكم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ينسكم قلبي فيحدث تذكار</w:t>
      </w:r>
    </w:p>
    <w:p>
      <w:pPr>
        <w:pStyle w:val="BookText"/>
        <w:rPr/>
      </w:pPr>
      <w:r>
        <w:rPr>
          <w:rFonts w:ascii="Amiri" w:hAnsi="Amiri" w:eastAsia="Amiri" w:cs="Amiri"/>
          <w:color w:val="111111"/>
          <w:sz w:val="28"/>
          <w:sz w:val="28"/>
          <w:szCs w:val="28"/>
          <w:rtl w:val="true"/>
          <w:lang w:bidi="ar-SA"/>
        </w:rPr>
        <w:t xml:space="preserve">لئن عفتم نصري إذا حل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من دموعي في الحوادث أنصار</w:t>
      </w:r>
    </w:p>
    <w:p>
      <w:pPr>
        <w:pStyle w:val="BookText"/>
        <w:rPr/>
      </w:pPr>
      <w:r>
        <w:rPr>
          <w:rFonts w:ascii="Amiri" w:hAnsi="Amiri" w:eastAsia="Amiri" w:cs="Amiri"/>
          <w:color w:val="111111"/>
          <w:sz w:val="28"/>
          <w:sz w:val="28"/>
          <w:szCs w:val="28"/>
          <w:rtl w:val="true"/>
          <w:lang w:bidi="ar-SA"/>
        </w:rPr>
        <w:t xml:space="preserve">و إن غربت شمس النهار فمنكم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بقلبي لا تغيب و أقمار</w:t>
      </w:r>
    </w:p>
    <w:p>
      <w:pPr>
        <w:pStyle w:val="BookText"/>
        <w:rPr/>
      </w:pPr>
      <w:r>
        <w:rPr>
          <w:rFonts w:ascii="Amiri" w:hAnsi="Amiri" w:eastAsia="Amiri" w:cs="Amiri"/>
          <w:color w:val="111111"/>
          <w:sz w:val="28"/>
          <w:sz w:val="28"/>
          <w:szCs w:val="28"/>
          <w:rtl w:val="true"/>
          <w:lang w:bidi="ar-SA"/>
        </w:rPr>
        <w:t xml:space="preserve">و لي فرق باد إذا ما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مدمع جار إذا ما هم جاروا</w:t>
      </w:r>
    </w:p>
    <w:p>
      <w:pPr>
        <w:pStyle w:val="BookText"/>
        <w:rPr/>
      </w:pPr>
      <w:r>
        <w:rPr>
          <w:rFonts w:ascii="Amiri" w:hAnsi="Amiri" w:eastAsia="Amiri" w:cs="Amiri"/>
          <w:color w:val="111111"/>
          <w:sz w:val="28"/>
          <w:sz w:val="28"/>
          <w:szCs w:val="28"/>
          <w:rtl w:val="true"/>
          <w:lang w:bidi="ar-SA"/>
        </w:rPr>
        <w:t xml:space="preserve">و توجد نفسي حين تلقى عصا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إن شدت على العيس أكوار</w:t>
      </w:r>
    </w:p>
    <w:p>
      <w:pPr>
        <w:pStyle w:val="BookText"/>
        <w:rPr/>
      </w:pPr>
      <w:r>
        <w:rPr>
          <w:rFonts w:ascii="Amiri" w:hAnsi="Amiri" w:eastAsia="Amiri" w:cs="Amiri"/>
          <w:color w:val="111111"/>
          <w:sz w:val="28"/>
          <w:sz w:val="28"/>
          <w:szCs w:val="28"/>
          <w:rtl w:val="true"/>
          <w:lang w:bidi="ar-SA"/>
        </w:rPr>
        <w:t xml:space="preserve">و إن يك إقلالا تواصل 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حسراتي نحوكم لي إكثار</w:t>
      </w:r>
    </w:p>
    <w:p>
      <w:pPr>
        <w:pStyle w:val="BookText"/>
        <w:rPr/>
      </w:pPr>
      <w:r>
        <w:rPr>
          <w:rFonts w:ascii="Amiri" w:hAnsi="Amiri" w:eastAsia="Amiri" w:cs="Amiri"/>
          <w:color w:val="111111"/>
          <w:sz w:val="28"/>
          <w:sz w:val="28"/>
          <w:szCs w:val="28"/>
          <w:rtl w:val="true"/>
          <w:lang w:bidi="ar-SA"/>
        </w:rPr>
        <w:t xml:space="preserve">و ما شئوني صاب عن نار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تحيري هل يجمع الماء و النار</w:t>
      </w:r>
    </w:p>
    <w:p>
      <w:pPr>
        <w:pStyle w:val="BookText"/>
        <w:rPr/>
      </w:pPr>
      <w:r>
        <w:rPr>
          <w:rFonts w:ascii="Amiri" w:hAnsi="Amiri" w:eastAsia="Amiri" w:cs="Amiri"/>
          <w:color w:val="111111"/>
          <w:sz w:val="28"/>
          <w:sz w:val="28"/>
          <w:szCs w:val="28"/>
          <w:rtl w:val="true"/>
          <w:lang w:bidi="ar-SA"/>
        </w:rPr>
        <w:t xml:space="preserve">نحو لي شهيد عن حنيني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حضر الأشهاد لم تعق إنكار</w:t>
      </w:r>
    </w:p>
    <w:p>
      <w:pPr>
        <w:pStyle w:val="BookText"/>
        <w:rPr/>
      </w:pPr>
      <w:r>
        <w:rPr>
          <w:rFonts w:ascii="Amiri" w:hAnsi="Amiri" w:eastAsia="Amiri" w:cs="Amiri"/>
          <w:color w:val="111111"/>
          <w:sz w:val="28"/>
          <w:sz w:val="28"/>
          <w:szCs w:val="28"/>
          <w:rtl w:val="true"/>
          <w:lang w:bidi="ar-SA"/>
        </w:rPr>
        <w:t xml:space="preserve">لحد حسام الدهر في مضارب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و لذاك الأثر في القلب آثار</w:t>
      </w:r>
    </w:p>
    <w:p>
      <w:pPr>
        <w:pStyle w:val="BookText"/>
        <w:rPr/>
      </w:pPr>
      <w:r>
        <w:rPr>
          <w:rFonts w:ascii="Amiri" w:hAnsi="Amiri" w:eastAsia="Amiri" w:cs="Amiri"/>
          <w:color w:val="111111"/>
          <w:sz w:val="28"/>
          <w:sz w:val="28"/>
          <w:szCs w:val="28"/>
          <w:rtl w:val="true"/>
          <w:lang w:bidi="ar-SA"/>
        </w:rPr>
        <w:t xml:space="preserve">نفاني عن الأوطان ما لم أبح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كفعل ظاهر فيه إضمار</w:t>
      </w:r>
    </w:p>
    <w:p>
      <w:pPr>
        <w:pStyle w:val="BookText"/>
        <w:rPr/>
      </w:pPr>
      <w:r>
        <w:rPr>
          <w:rFonts w:ascii="Amiri" w:hAnsi="Amiri" w:eastAsia="Amiri" w:cs="Amiri"/>
          <w:color w:val="111111"/>
          <w:sz w:val="28"/>
          <w:sz w:val="28"/>
          <w:szCs w:val="28"/>
          <w:rtl w:val="true"/>
          <w:lang w:bidi="ar-SA"/>
        </w:rPr>
        <w:t xml:space="preserve">و كنت كغصن مات يمنع 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حولي من الماء أشجار</w:t>
      </w:r>
    </w:p>
    <w:p>
      <w:pPr>
        <w:pStyle w:val="BookText"/>
        <w:rPr/>
      </w:pPr>
      <w:r>
        <w:rPr>
          <w:rFonts w:ascii="Amiri" w:hAnsi="Amiri" w:eastAsia="Amiri" w:cs="Amiri"/>
          <w:color w:val="111111"/>
          <w:sz w:val="28"/>
          <w:sz w:val="28"/>
          <w:szCs w:val="28"/>
          <w:rtl w:val="true"/>
          <w:lang w:bidi="ar-SA"/>
        </w:rPr>
        <w:t xml:space="preserve">فقلت ألا إنّ‌ الممات بغربة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عند الضيم و الناس أطوار</w:t>
      </w:r>
    </w:p>
    <w:p>
      <w:pPr>
        <w:pStyle w:val="BookText"/>
        <w:rPr/>
      </w:pPr>
      <w:r>
        <w:rPr>
          <w:rFonts w:ascii="Amiri" w:hAnsi="Amiri" w:eastAsia="Amiri" w:cs="Amiri"/>
          <w:color w:val="111111"/>
          <w:sz w:val="28"/>
          <w:sz w:val="28"/>
          <w:szCs w:val="28"/>
          <w:rtl w:val="true"/>
          <w:lang w:bidi="ar-SA"/>
        </w:rPr>
        <w:t xml:space="preserve">و عوّضت من صحبي أناسا بهم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ذو فضل و بعيد دينار </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فعندهم ذو الفضل من فاق طمره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عند حسن القول تنطق أطيار </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 xml:space="preserve">و أعسر ذا للفتى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قتير بدا في العارضين و اقتار</w:t>
      </w:r>
    </w:p>
    <w:p>
      <w:pPr>
        <w:pStyle w:val="BookText"/>
        <w:rPr/>
      </w:pPr>
      <w:r>
        <w:rPr>
          <w:rFonts w:ascii="Amiri" w:hAnsi="Amiri" w:eastAsia="Amiri" w:cs="Amiri"/>
          <w:color w:val="111111"/>
          <w:sz w:val="28"/>
          <w:sz w:val="28"/>
          <w:szCs w:val="28"/>
          <w:rtl w:val="true"/>
          <w:lang w:bidi="ar-SA"/>
        </w:rPr>
        <w:t xml:space="preserve">و كم نالت الخسران عند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في كسب الحظوظ‍‌ و أبصار</w:t>
      </w:r>
    </w:p>
    <w:p>
      <w:pPr>
        <w:pStyle w:val="BookText"/>
        <w:rPr/>
      </w:pPr>
      <w:r>
        <w:rPr>
          <w:rFonts w:ascii="Amiri" w:hAnsi="Amiri" w:eastAsia="Amiri" w:cs="Amiri"/>
          <w:color w:val="111111"/>
          <w:sz w:val="28"/>
          <w:sz w:val="28"/>
          <w:szCs w:val="28"/>
          <w:rtl w:val="true"/>
          <w:lang w:bidi="ar-SA"/>
        </w:rPr>
        <w:t xml:space="preserve">فإن يغلط‍‌ الدهر استعدت وصالكم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فكيف الوصل و الدهر غدّار</w:t>
      </w:r>
    </w:p>
    <w:p>
      <w:pPr>
        <w:pStyle w:val="BookText"/>
        <w:rPr/>
      </w:pPr>
      <w:r>
        <w:rPr>
          <w:rFonts w:ascii="Amiri" w:hAnsi="Amiri" w:eastAsia="Amiri" w:cs="Amiri"/>
          <w:color w:val="111111"/>
          <w:sz w:val="28"/>
          <w:sz w:val="28"/>
          <w:szCs w:val="28"/>
          <w:rtl w:val="true"/>
          <w:lang w:bidi="ar-SA"/>
        </w:rPr>
        <w:t xml:space="preserve">و ان نحو ما دار شكوت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صروفا و إلاّ فالقبور لنا دار</w:t>
      </w:r>
    </w:p>
    <w:p>
      <w:pPr>
        <w:pStyle w:val="BookText"/>
        <w:rPr/>
      </w:pPr>
      <w:r>
        <w:rPr>
          <w:rFonts w:ascii="Amiri" w:hAnsi="Amiri" w:eastAsia="Amiri" w:cs="Amiri"/>
          <w:color w:val="111111"/>
          <w:sz w:val="28"/>
          <w:sz w:val="28"/>
          <w:szCs w:val="28"/>
          <w:rtl w:val="true"/>
          <w:lang w:bidi="ar-SA"/>
        </w:rPr>
        <w:t>و أنشدني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يرثي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أضرمت نيرانا بغير 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تأججها على الأكباد</w:t>
      </w:r>
    </w:p>
    <w:p>
      <w:pPr>
        <w:pStyle w:val="BookText"/>
        <w:rPr/>
      </w:pPr>
      <w:r>
        <w:rPr>
          <w:rFonts w:ascii="Amiri" w:hAnsi="Amiri" w:eastAsia="Amiri" w:cs="Amiri"/>
          <w:color w:val="111111"/>
          <w:sz w:val="28"/>
          <w:sz w:val="28"/>
          <w:szCs w:val="28"/>
          <w:rtl w:val="true"/>
          <w:lang w:bidi="ar-SA"/>
        </w:rPr>
        <w:t xml:space="preserve">و أتى الطبيب فما شفى لك علّة </w:t>
      </w:r>
      <w:r>
        <w:rPr>
          <w:rStyle w:val="FootnoteAnchor"/>
          <w:rtl w:val="true"/>
        </w:rPr>
        <w:footnoteReference w:id="2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لطال ما قد كنت تشفي الصاد</w:t>
      </w:r>
    </w:p>
    <w:p>
      <w:pPr>
        <w:pStyle w:val="BookText"/>
        <w:rPr/>
      </w:pPr>
      <w:r>
        <w:rPr>
          <w:rFonts w:ascii="Amiri" w:hAnsi="Amiri" w:eastAsia="Amiri" w:cs="Amiri"/>
          <w:color w:val="111111"/>
          <w:sz w:val="28"/>
          <w:sz w:val="28"/>
          <w:szCs w:val="28"/>
          <w:rtl w:val="true"/>
          <w:lang w:bidi="ar-SA"/>
        </w:rPr>
        <w:t xml:space="preserve">قد كان لي عين و كنت سوادها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لي عين بغير سواد</w:t>
      </w:r>
    </w:p>
    <w:p>
      <w:pPr>
        <w:pStyle w:val="BookText"/>
        <w:rPr/>
      </w:pPr>
      <w:r>
        <w:rPr>
          <w:rFonts w:ascii="Amiri" w:hAnsi="Amiri" w:eastAsia="Amiri" w:cs="Amiri"/>
          <w:color w:val="111111"/>
          <w:sz w:val="28"/>
          <w:sz w:val="28"/>
          <w:szCs w:val="28"/>
          <w:rtl w:val="true"/>
          <w:lang w:bidi="ar-SA"/>
        </w:rPr>
        <w:t>قال عبد الصمد بن أبي الفرج</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والدي أبو الفرج في آخر شوال سنة إحدى و خمسين و خمسمائة بحلب</w:t>
      </w:r>
      <w:r>
        <w:rPr>
          <w:rFonts w:eastAsia="Amiri" w:cs="Amiri" w:ascii="Amiri" w:hAnsi="Amiri"/>
          <w:color w:val="111111"/>
          <w:sz w:val="28"/>
          <w:szCs w:val="28"/>
          <w:rtl w:val="true"/>
          <w:lang w:bidi="ar-SA"/>
        </w:rPr>
        <w:t xml:space="preserve">. </w:t>
      </w:r>
      <w:bookmarkStart w:id="596" w:name="pg16713_193926"/>
    </w:p>
    <w:p>
      <w:pPr>
        <w:pStyle w:val="Heading4"/>
        <w:numPr>
          <w:ilvl w:val="3"/>
          <w:numId w:val="1"/>
        </w:numPr>
        <w:rPr/>
      </w:pPr>
      <w:bookmarkStart w:id="597" w:name="__RefHeading___Toc2318296_73709187"/>
      <w:bookmarkStart w:id="598" w:name="_Toc227"/>
      <w:bookmarkEnd w:id="596"/>
      <w:bookmarkEnd w:id="597"/>
      <w:r>
        <w:rPr/>
        <w:t>4178</w:t>
      </w:r>
      <w:r>
        <w:rPr>
          <w:rtl w:val="true"/>
        </w:rPr>
        <w:t xml:space="preserve"> - </w:t>
      </w:r>
      <w:r>
        <w:rPr>
          <w:rtl w:val="true"/>
        </w:rPr>
        <w:t>عبد القاهر بن عبد اللّه بن محمّد بن سعد بن الحسن</w:t>
      </w:r>
      <w:bookmarkEnd w:id="598"/>
    </w:p>
    <w:p>
      <w:pPr>
        <w:pStyle w:val="BookText"/>
        <w:rPr/>
      </w:pPr>
      <w:r>
        <w:rPr>
          <w:rFonts w:eastAsia="IRNazanin" w:cs="IRNazanin"/>
          <w:color w:val="111111"/>
          <w:sz w:val="28"/>
          <w:szCs w:val="28"/>
          <w:lang w:bidi="fa-IR"/>
        </w:rPr>
        <w:t>4178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القاهر بن عبد اللّه بن محمّد </w:t>
      </w:r>
      <w:r>
        <w:rPr>
          <w:rStyle w:val="FootnoteAnchor"/>
          <w:rtl w:val="true"/>
        </w:rPr>
        <w:footnoteReference w:id="2119"/>
      </w:r>
      <w:r>
        <w:rPr>
          <w:rFonts w:ascii="IRNazanin" w:hAnsi="IRNazanin" w:eastAsia="IRNazanin"/>
          <w:color w:val="111111"/>
          <w:sz w:val="28"/>
          <w:sz w:val="28"/>
          <w:szCs w:val="28"/>
          <w:rtl w:val="true"/>
          <w:lang w:bidi="fa-IR"/>
        </w:rPr>
        <w:t xml:space="preserve">بن سعد بن الحسن </w:t>
      </w:r>
      <w:r>
        <w:rPr>
          <w:rStyle w:val="FootnoteAnchor"/>
          <w:rtl w:val="true"/>
        </w:rPr>
        <w:footnoteReference w:id="2120"/>
      </w:r>
    </w:p>
    <w:p>
      <w:pPr>
        <w:pStyle w:val="BookText"/>
        <w:rPr/>
      </w:pPr>
      <w:r>
        <w:rPr>
          <w:rFonts w:ascii="IRNazanin" w:hAnsi="IRNazanin" w:eastAsia="IRNazanin"/>
          <w:color w:val="111111"/>
          <w:sz w:val="28"/>
          <w:sz w:val="28"/>
          <w:szCs w:val="28"/>
          <w:rtl w:val="true"/>
          <w:lang w:bidi="fa-IR"/>
        </w:rPr>
        <w:t xml:space="preserve">ابن القاسم </w:t>
      </w:r>
      <w:r>
        <w:rPr>
          <w:rStyle w:val="FootnoteAnchor"/>
          <w:rtl w:val="true"/>
        </w:rPr>
        <w:footnoteReference w:id="2121"/>
      </w:r>
      <w:r>
        <w:rPr>
          <w:rFonts w:ascii="IRNazanin" w:hAnsi="IRNazanin" w:eastAsia="IRNazanin"/>
          <w:color w:val="111111"/>
          <w:sz w:val="28"/>
          <w:sz w:val="28"/>
          <w:szCs w:val="28"/>
          <w:rtl w:val="true"/>
          <w:lang w:bidi="fa-IR"/>
        </w:rPr>
        <w:t xml:space="preserve">بن </w:t>
      </w:r>
      <w:r>
        <w:rPr>
          <w:rStyle w:val="FootnoteAnchor"/>
          <w:rtl w:val="true"/>
        </w:rPr>
        <w:footnoteReference w:id="2122"/>
      </w:r>
      <w:r>
        <w:rPr>
          <w:rFonts w:ascii="IRNazanin" w:hAnsi="IRNazanin" w:eastAsia="IRNazanin"/>
          <w:color w:val="111111"/>
          <w:sz w:val="28"/>
          <w:sz w:val="28"/>
          <w:szCs w:val="28"/>
          <w:rtl w:val="true"/>
          <w:lang w:bidi="fa-IR"/>
        </w:rPr>
        <w:t>النضر بن القاسم بن محمّد بن عبد اللّه</w:t>
      </w:r>
    </w:p>
    <w:p>
      <w:pPr>
        <w:pStyle w:val="BookText"/>
        <w:rPr/>
      </w:pPr>
      <w:r>
        <w:rPr>
          <w:rFonts w:ascii="IRNazanin" w:hAnsi="IRNazanin" w:eastAsia="IRNazanin"/>
          <w:color w:val="111111"/>
          <w:sz w:val="28"/>
          <w:sz w:val="28"/>
          <w:szCs w:val="28"/>
          <w:rtl w:val="true"/>
          <w:lang w:bidi="fa-IR"/>
        </w:rPr>
        <w:t xml:space="preserve">ابن عبد الرّحمن بن القاسم </w:t>
      </w:r>
      <w:r>
        <w:rPr>
          <w:rStyle w:val="FootnoteAnchor"/>
          <w:rtl w:val="true"/>
        </w:rPr>
        <w:footnoteReference w:id="2123"/>
      </w:r>
      <w:r>
        <w:rPr>
          <w:rFonts w:ascii="Amiri" w:hAnsi="Amiri" w:eastAsia="Amiri" w:cs="Amiri"/>
          <w:color w:val="111111"/>
          <w:sz w:val="28"/>
          <w:sz w:val="28"/>
          <w:szCs w:val="28"/>
          <w:rtl w:val="true"/>
          <w:lang w:bidi="ar-SA"/>
        </w:rPr>
        <w:t>بن محمّد بن أبي بكر الصدّيق</w:t>
      </w:r>
    </w:p>
    <w:p>
      <w:pPr>
        <w:pStyle w:val="BookText"/>
        <w:rPr/>
      </w:pPr>
      <w:r>
        <w:rPr>
          <w:rFonts w:ascii="Amiri" w:hAnsi="Amiri" w:eastAsia="Amiri" w:cs="Amiri"/>
          <w:color w:val="111111"/>
          <w:sz w:val="28"/>
          <w:sz w:val="28"/>
          <w:szCs w:val="28"/>
          <w:rtl w:val="true"/>
          <w:lang w:bidi="ar-SA"/>
        </w:rPr>
        <w:t xml:space="preserve">أبو النّجيب التّيمي القرشي البكري السّهروردي </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الفقيه الصوفي الواعظ‍‌ </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قدم بغداد و هو شاب، و سمع بها الحديث من أبي علي بن نبهان </w:t>
      </w:r>
      <w:r>
        <w:rPr>
          <w:rStyle w:val="FootnoteAnchor"/>
          <w:rtl w:val="true"/>
        </w:rPr>
        <w:footnoteReference w:id="2126"/>
      </w:r>
      <w:r>
        <w:rPr>
          <w:rFonts w:ascii="Amiri" w:hAnsi="Amiri" w:eastAsia="Amiri" w:cs="Amiri"/>
          <w:color w:val="111111"/>
          <w:sz w:val="28"/>
          <w:sz w:val="28"/>
          <w:szCs w:val="28"/>
          <w:rtl w:val="true"/>
          <w:lang w:bidi="ar-SA"/>
        </w:rPr>
        <w:t>،و اشتغل بدرس الفقه على الشيخ الإمام أسعد الميهني و غيره، ثم لمّا قدم عليهم شيخنا أبي القاسم زاهر بن طاهر الشّحّامي سمع منه قطعة طالحة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أنه سمع بأصبهان أبا علي الحسن بن أحمد الحداد المقرئ، و اشتغل بالزهد و المجاهدة مدة حتى أنه كان يستقي الماء ببغداد، و يأكل من كسبه، ثم اشتغل بالتذكير، و حصل له فيه قبول، و بني له ببغداد رباطات للصوفية من أصحابه، و ولي المدرسة النظاميّة ببغداد، و أملى ببغداد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علينا دمشق سنة ثمان و خمسين و خمسمائة عازما على زيارة بيت المقدس، فلم ينفق له ذلك لانفساخ الهدنة بين المسلمين و العدو فأكرم </w:t>
      </w:r>
      <w:r>
        <w:rPr>
          <w:rStyle w:val="FootnoteAnchor"/>
          <w:rtl w:val="true"/>
        </w:rPr>
        <w:footnoteReference w:id="2127"/>
      </w:r>
      <w:r>
        <w:rPr>
          <w:rFonts w:ascii="Amiri" w:hAnsi="Amiri" w:eastAsia="Amiri" w:cs="Amiri"/>
          <w:color w:val="111111"/>
          <w:sz w:val="28"/>
          <w:sz w:val="28"/>
          <w:szCs w:val="28"/>
          <w:rtl w:val="true"/>
          <w:lang w:bidi="ar-SA"/>
        </w:rPr>
        <w:t xml:space="preserve">الملك العادل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و احترمه، و كرّمه، و أقام بدمشق مديدة يسيرة، و عقد بها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بشيء يسير، و عاد إلى بغداد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منه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 xml:space="preserve">. </w:t>
      </w:r>
      <w:bookmarkStart w:id="599" w:name="pg16713_193927"/>
    </w:p>
    <w:p>
      <w:pPr>
        <w:pStyle w:val="BookText"/>
        <w:rPr/>
      </w:pPr>
      <w:bookmarkEnd w:id="599"/>
      <w:r>
        <w:rPr>
          <w:rFonts w:ascii="Amiri" w:hAnsi="Amiri" w:eastAsia="Amiri" w:cs="Amiri"/>
          <w:color w:val="111111"/>
          <w:sz w:val="28"/>
          <w:sz w:val="28"/>
          <w:szCs w:val="28"/>
          <w:rtl w:val="true"/>
          <w:lang w:bidi="ar-SA"/>
        </w:rPr>
        <w:t xml:space="preserve">أخبرنا أبو النجيب عبد القاهر بن عبد اللّه، أنا أبو علي محمّد بن سعيد بن نبهان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 أجازه لي </w:t>
      </w:r>
      <w:r>
        <w:rPr>
          <w:rStyle w:val="FootnoteAnchor"/>
          <w:rtl w:val="true"/>
        </w:rPr>
        <w:footnoteReference w:id="2129"/>
      </w:r>
      <w:r>
        <w:rPr>
          <w:rFonts w:ascii="Amiri" w:hAnsi="Amiri" w:eastAsia="Amiri" w:cs="Amiri"/>
          <w:color w:val="111111"/>
          <w:sz w:val="28"/>
          <w:sz w:val="28"/>
          <w:szCs w:val="28"/>
          <w:rtl w:val="true"/>
          <w:lang w:bidi="ar-SA"/>
        </w:rPr>
        <w:t xml:space="preserve">أبو علي، أنا أبو علي الحسن </w:t>
      </w:r>
      <w:r>
        <w:rPr>
          <w:rStyle w:val="FootnoteAnchor"/>
          <w:rtl w:val="true"/>
        </w:rPr>
        <w:footnoteReference w:id="2130"/>
      </w:r>
      <w:r>
        <w:rPr>
          <w:rFonts w:ascii="Amiri" w:hAnsi="Amiri" w:eastAsia="Amiri" w:cs="Amiri"/>
          <w:color w:val="111111"/>
          <w:sz w:val="28"/>
          <w:sz w:val="28"/>
          <w:szCs w:val="28"/>
          <w:rtl w:val="true"/>
          <w:lang w:bidi="ar-SA"/>
        </w:rPr>
        <w:t>بن أحمد بن إبراهيم بن شاذان البزّاز، أنا أبو محمّد دعلج بن أحمد السّجستاني، أنا أبو الحسن علي بن عبد العزيز البغوي، أنا أبو عبيد القاسم بن سلاّم، نا هشيم، نا أبو بشر،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كان واقفا مع النبي صلى اللّه عليه و سلم فوقصت به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غسّلوه و كفّنوه، و لا تخمّروا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يبعث يوم القيامة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ملبدا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غير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فوقصت </w:t>
      </w:r>
      <w:r>
        <w:rPr>
          <w:rStyle w:val="FootnoteAnchor"/>
          <w:rtl w:val="true"/>
        </w:rPr>
        <w:footnoteReference w:id="2132"/>
      </w:r>
      <w:r>
        <w:rPr>
          <w:rFonts w:ascii="Amiri" w:hAnsi="Amiri" w:eastAsia="Amiri" w:cs="Amiri"/>
          <w:color w:val="111111"/>
          <w:sz w:val="28"/>
          <w:sz w:val="28"/>
          <w:szCs w:val="28"/>
          <w:rtl w:val="true"/>
          <w:lang w:bidi="ar-SA"/>
        </w:rPr>
        <w:t>به ناقته في أخاقيق جرذان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لخاقيق واحدها لخقوق، و هي شقوق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يسأله ابني </w:t>
      </w:r>
      <w:r>
        <w:rPr>
          <w:rStyle w:val="FootnoteAnchor"/>
          <w:rtl w:val="true"/>
        </w:rPr>
        <w:footnoteReference w:id="2133"/>
      </w:r>
      <w:r>
        <w:rPr>
          <w:rFonts w:ascii="Amiri" w:hAnsi="Amiri" w:eastAsia="Amiri" w:cs="Amiri"/>
          <w:color w:val="111111"/>
          <w:sz w:val="28"/>
          <w:sz w:val="28"/>
          <w:szCs w:val="28"/>
          <w:rtl w:val="true"/>
          <w:lang w:bidi="ar-SA"/>
        </w:rPr>
        <w:t>القاسم بمكة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تسعين و أربعمائة بسهرورد، و توفي ليلة السبت الثامن عشر من جمادى الآخرة سنة ثلاث و ستين و خمسمائة ببغداد، على ما ذكر لي أبو بكر محمّد </w:t>
      </w:r>
      <w:r>
        <w:rPr>
          <w:rStyle w:val="FootnoteAnchor"/>
          <w:rtl w:val="true"/>
        </w:rPr>
        <w:footnoteReference w:id="2134"/>
      </w:r>
      <w:r>
        <w:rPr>
          <w:rFonts w:ascii="Amiri" w:hAnsi="Amiri" w:eastAsia="Amiri" w:cs="Amiri"/>
          <w:color w:val="111111"/>
          <w:sz w:val="28"/>
          <w:sz w:val="28"/>
          <w:szCs w:val="28"/>
          <w:rtl w:val="true"/>
          <w:lang w:bidi="ar-SA"/>
        </w:rPr>
        <w:t>بن علي الداني</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2318298_73709187"/>
      <w:bookmarkStart w:id="601" w:name="_Toc228"/>
      <w:bookmarkEnd w:id="600"/>
      <w:r>
        <w:rPr/>
        <w:t>4179</w:t>
      </w:r>
      <w:r>
        <w:rPr>
          <w:rtl w:val="true"/>
        </w:rPr>
        <w:t xml:space="preserve"> - </w:t>
      </w:r>
      <w:r>
        <w:rPr>
          <w:rtl w:val="true"/>
        </w:rPr>
        <w:t>عبد القاهر بن عبد العزيز بن إبراهيم بن علي</w:t>
      </w:r>
      <w:bookmarkEnd w:id="601"/>
    </w:p>
    <w:p>
      <w:pPr>
        <w:pStyle w:val="BookText"/>
        <w:rPr/>
      </w:pPr>
      <w:r>
        <w:rPr>
          <w:rFonts w:ascii="Amiri" w:hAnsi="Amiri" w:eastAsia="Amiri" w:cs="Amiri"/>
          <w:color w:val="111111"/>
          <w:sz w:val="28"/>
          <w:sz w:val="28"/>
          <w:szCs w:val="28"/>
          <w:rtl w:val="true"/>
          <w:lang w:bidi="ar-SA"/>
        </w:rPr>
        <w:t>أبو الحسين الأزدي المقرئ الشاهد الصائغ الجوهري</w:t>
      </w:r>
    </w:p>
    <w:p>
      <w:pPr>
        <w:pStyle w:val="BookText"/>
        <w:rPr/>
      </w:pPr>
      <w:r>
        <w:rPr>
          <w:rFonts w:ascii="Amiri" w:hAnsi="Amiri" w:eastAsia="Amiri" w:cs="Amiri"/>
          <w:color w:val="111111"/>
          <w:sz w:val="28"/>
          <w:sz w:val="28"/>
          <w:szCs w:val="28"/>
          <w:rtl w:val="true"/>
          <w:lang w:bidi="ar-SA"/>
        </w:rPr>
        <w:t>ذكر لي أبو محمّد بن الأكفاني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قرأ القرآن بقراءة أبي عمرو بن العلاء على أبي بكر أحمد بن عثمان بن أبي الفضل بن بكير الرّبعي البغدادي المعروف بغلام السباك </w:t>
      </w:r>
      <w:r>
        <w:rPr>
          <w:rStyle w:val="FootnoteAnchor"/>
          <w:rtl w:val="true"/>
        </w:rPr>
        <w:footnoteReference w:id="2135"/>
      </w:r>
      <w:r>
        <w:rPr>
          <w:rFonts w:ascii="Amiri" w:hAnsi="Amiri" w:eastAsia="Amiri" w:cs="Amiri"/>
          <w:color w:val="111111"/>
          <w:sz w:val="28"/>
          <w:sz w:val="28"/>
          <w:szCs w:val="28"/>
          <w:rtl w:val="true"/>
          <w:lang w:bidi="ar-SA"/>
        </w:rPr>
        <w:t xml:space="preserve">،و قرأ بقراءة عبد اللّه بن عامر على أبي الحسن محمّد بن النضر المعروف بابن الأخرم </w:t>
      </w:r>
      <w:r>
        <w:rPr>
          <w:rStyle w:val="FootnoteAnchor"/>
          <w:rtl w:val="true"/>
        </w:rPr>
        <w:footnoteReference w:id="2136"/>
      </w:r>
      <w:r>
        <w:rPr>
          <w:rFonts w:ascii="Amiri" w:hAnsi="Amiri" w:eastAsia="Amiri" w:cs="Amiri"/>
          <w:color w:val="111111"/>
          <w:sz w:val="28"/>
          <w:sz w:val="28"/>
          <w:szCs w:val="28"/>
          <w:rtl w:val="true"/>
          <w:lang w:bidi="ar-SA"/>
        </w:rPr>
        <w:t xml:space="preserve">،و على أبي العباس أحمد بن محمّد بن أبي الفتح بن خاقان المعروف بابن النّجّاد العابد، و على أبي علي الحسين بن محمّد بن </w:t>
      </w:r>
    </w:p>
    <w:p>
      <w:pPr>
        <w:pStyle w:val="BookText"/>
        <w:rPr/>
      </w:pPr>
      <w:r>
        <w:rPr>
          <w:rFonts w:ascii="Amiri" w:hAnsi="Amiri" w:eastAsia="Amiri" w:cs="Amiri"/>
          <w:color w:val="111111"/>
          <w:sz w:val="28"/>
          <w:sz w:val="28"/>
          <w:szCs w:val="28"/>
          <w:rtl w:val="true"/>
          <w:lang w:bidi="ar-SA"/>
        </w:rPr>
        <w:t>علي بن عتّاب الدمشقيين، و كلهم قرءوا على أبي عبد اللّه هارون بن موسى الأخفش الدّمشقي بباب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أيضا على أبي هاشم عبد الجبار بن عبد الصمد السّلمي الدمشقي، و قرأ أبو هاشم على أبي عبيدة أحمد بن عبد اللّه بن أحمد بن بشير بن ذكوان، و قرأ أبو عبيدة على أبيه </w:t>
      </w:r>
      <w:r>
        <w:rPr>
          <w:rStyle w:val="FootnoteAnchor"/>
          <w:rtl w:val="true"/>
        </w:rPr>
        <w:footnoteReference w:id="2137"/>
      </w:r>
      <w:r>
        <w:rPr>
          <w:rFonts w:ascii="Amiri" w:hAnsi="Amiri" w:eastAsia="Amiri" w:cs="Amiri"/>
          <w:color w:val="111111"/>
          <w:sz w:val="28"/>
          <w:sz w:val="28"/>
          <w:szCs w:val="28"/>
          <w:rtl w:val="true"/>
          <w:lang w:bidi="ar-SA"/>
        </w:rPr>
        <w:t>أبي عمرو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القاسم بن أبي العقب، و أبي بكر أحمد بن محمّد بن سعيد بن فطيس، و أبي علي بن أبي الزّمزام الفرائضي </w:t>
      </w:r>
      <w:r>
        <w:rPr>
          <w:rStyle w:val="FootnoteAnchor"/>
          <w:rtl w:val="true"/>
        </w:rPr>
        <w:footnoteReference w:id="2138"/>
      </w:r>
      <w:r>
        <w:rPr>
          <w:rFonts w:ascii="Amiri" w:hAnsi="Amiri" w:eastAsia="Amiri" w:cs="Amiri"/>
          <w:color w:val="111111"/>
          <w:sz w:val="28"/>
          <w:sz w:val="28"/>
          <w:szCs w:val="28"/>
          <w:rtl w:val="true"/>
          <w:lang w:bidi="ar-SA"/>
        </w:rPr>
        <w:t xml:space="preserve">،و أبي الحسن بن حذلم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الحسن علي الحنّاني، و علي بن الخضر، و أبو محمّد الحسن بن علي اللبّاد، و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الحسين عبد القاهر بن عبد العزيز بن إبراهيم الأزدي الصائغ، نا أبو القاسم علي بن يعقوب بن أبي العقب، نا أبو زرعة عبد الرّحمن بن عمرو، نا يحيى بن صالح </w:t>
      </w:r>
      <w:r>
        <w:rPr>
          <w:rStyle w:val="FootnoteAnchor"/>
          <w:rtl w:val="true"/>
        </w:rPr>
        <w:footnoteReference w:id="2140"/>
      </w:r>
      <w:r>
        <w:rPr>
          <w:rFonts w:ascii="Amiri" w:hAnsi="Amiri" w:eastAsia="Amiri" w:cs="Amiri"/>
          <w:color w:val="111111"/>
          <w:sz w:val="28"/>
          <w:sz w:val="28"/>
          <w:szCs w:val="28"/>
          <w:rtl w:val="true"/>
          <w:lang w:bidi="ar-SA"/>
        </w:rPr>
        <w:t xml:space="preserve">،نا معاوية بن سلام،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الرّحمن أن خالد </w:t>
      </w:r>
      <w:r>
        <w:rPr>
          <w:rStyle w:val="FootnoteAnchor"/>
          <w:rtl w:val="true"/>
        </w:rPr>
        <w:footnoteReference w:id="2141"/>
      </w:r>
      <w:r>
        <w:rPr>
          <w:rFonts w:ascii="Amiri" w:hAnsi="Amiri" w:eastAsia="Amiri" w:cs="Amiri"/>
          <w:color w:val="111111"/>
          <w:sz w:val="28"/>
          <w:sz w:val="28"/>
          <w:szCs w:val="28"/>
          <w:rtl w:val="true"/>
          <w:lang w:bidi="ar-SA"/>
        </w:rPr>
        <w:t>بن عبد اللّه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يصلّي التطوع و هو راكب في غير القبلة، فإذا أراد أن يصلّي المكتوبة نزل فصلّى نحو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 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محمّد، نا أبو محمّد قال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شيخنا أبو الحسين عبد القاهر بن عبد العزيز بن إبراهيم بن علي الأزدي الصائغ </w:t>
      </w:r>
      <w:bookmarkStart w:id="602" w:name="pg16713_193929"/>
    </w:p>
    <w:p>
      <w:pPr>
        <w:pStyle w:val="BookText"/>
        <w:rPr/>
      </w:pPr>
      <w:bookmarkEnd w:id="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بالجوهري يوم الأربعاء لستّ‌ و عشرين ليلة خلت من ذي الحجة سنة إحدى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أحمد بن سليمان بن حذلم، و علي بن يعقوب بن أبي العقب، وجد له 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أدرك ابن جوصا و لم يسمع منه، و لا من غيره ممن كان في طبقته، و لم يسمع إلاّ ممن ذكرنا و من غيرهم ممن هو في 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سنة عشر و أربعمائة، فاللّه أعلم</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318300_73709187"/>
      <w:bookmarkStart w:id="604" w:name="_Toc229"/>
      <w:bookmarkEnd w:id="603"/>
      <w:r>
        <w:rPr/>
        <w:t>4180</w:t>
      </w:r>
      <w:r>
        <w:rPr>
          <w:rtl w:val="true"/>
        </w:rPr>
        <w:t xml:space="preserve"> - </w:t>
      </w:r>
      <w:r>
        <w:rPr>
          <w:rtl w:val="true"/>
        </w:rPr>
        <w:t>عبد القاهر الزاهد</w:t>
      </w:r>
      <w:bookmarkEnd w:id="604"/>
    </w:p>
    <w:p>
      <w:pPr>
        <w:pStyle w:val="BookText"/>
        <w:rPr/>
      </w:pPr>
      <w:r>
        <w:rPr>
          <w:rFonts w:ascii="IRNazanin" w:hAnsi="IRNazanin" w:eastAsia="IRNazanin"/>
          <w:color w:val="111111"/>
          <w:sz w:val="28"/>
          <w:sz w:val="28"/>
          <w:szCs w:val="28"/>
          <w:rtl w:val="true"/>
          <w:lang w:bidi="fa-IR"/>
        </w:rPr>
        <w:t>من أعمال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أبو عبد اللّه القفّاف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أحمد عبد اللّه بن بكر الطّبراني </w:t>
      </w:r>
      <w:r>
        <w:rPr>
          <w:rStyle w:val="FootnoteAnchor"/>
          <w:rtl w:val="true"/>
        </w:rPr>
        <w:footnoteReference w:id="21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عبد اللّه القفاف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نجيب ولد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قوما يطلعون في هذا السلم و يبولون، فكان رجل يعرف بعبد القاهر من خيار الشيوخ و أفاضلهم،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القاهر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جاءك نجيب فأخذ بيدك، فمضيت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مع أبي عبيد و ورثته لا مع سواهم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لعبد القاهر أريضة </w:t>
      </w:r>
      <w:r>
        <w:rPr>
          <w:rStyle w:val="FootnoteAnchor"/>
          <w:rtl w:val="true"/>
        </w:rPr>
        <w:footnoteReference w:id="2143"/>
      </w:r>
      <w:r>
        <w:rPr>
          <w:rFonts w:ascii="Amiri" w:hAnsi="Amiri" w:eastAsia="Amiri" w:cs="Amiri"/>
          <w:color w:val="111111"/>
          <w:sz w:val="28"/>
          <w:sz w:val="28"/>
          <w:szCs w:val="28"/>
          <w:rtl w:val="true"/>
          <w:lang w:bidi="ar-SA"/>
        </w:rPr>
        <w:t>يزرعها، فكان يحصد وسط‍‌ كلّ‌ حقل يجعله ناحية، و يحصد أطراف الحقول يجعلها ناحية، لا يخلط‍‌ هذا بهذا،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يجاورنا </w:t>
      </w:r>
      <w:r>
        <w:rPr>
          <w:rStyle w:val="FootnoteAnchor"/>
          <w:rtl w:val="true"/>
        </w:rPr>
        <w:footnoteReference w:id="2144"/>
      </w:r>
      <w:r>
        <w:rPr>
          <w:rFonts w:ascii="Amiri" w:hAnsi="Amiri" w:eastAsia="Amiri" w:cs="Amiri"/>
          <w:color w:val="111111"/>
          <w:sz w:val="28"/>
          <w:sz w:val="28"/>
          <w:szCs w:val="28"/>
          <w:rtl w:val="true"/>
          <w:lang w:bidi="ar-SA"/>
        </w:rPr>
        <w:t>فإذا بذروا ربما وقع من بذارهم في أرضنا فأكره أن أجعله في القوت</w:t>
      </w:r>
      <w:r>
        <w:rPr>
          <w:rFonts w:eastAsia="Amiri" w:cs="Amiri" w:ascii="Amiri" w:hAnsi="Amiri"/>
          <w:color w:val="111111"/>
          <w:sz w:val="28"/>
          <w:szCs w:val="28"/>
          <w:rtl w:val="true"/>
          <w:lang w:bidi="ar-SA"/>
        </w:rPr>
        <w:t xml:space="preserve">. </w:t>
      </w:r>
      <w:bookmarkStart w:id="605" w:name="pg16713_193930"/>
    </w:p>
    <w:p>
      <w:pPr>
        <w:pStyle w:val="Heading3"/>
        <w:numPr>
          <w:ilvl w:val="2"/>
          <w:numId w:val="1"/>
        </w:numPr>
        <w:rPr/>
      </w:pPr>
      <w:bookmarkStart w:id="606" w:name="__RefHeading___Toc2318302_73709187"/>
      <w:bookmarkStart w:id="607" w:name="_Toc230"/>
      <w:bookmarkEnd w:id="605"/>
      <w:bookmarkEnd w:id="606"/>
      <w:r>
        <w:rPr>
          <w:rtl w:val="true"/>
        </w:rPr>
        <w:t>ذكر من اسمه عبد القدّوس</w:t>
      </w:r>
      <w:bookmarkEnd w:id="607"/>
    </w:p>
    <w:p>
      <w:pPr>
        <w:pStyle w:val="Heading4"/>
        <w:numPr>
          <w:ilvl w:val="3"/>
          <w:numId w:val="1"/>
        </w:numPr>
        <w:rPr/>
      </w:pPr>
      <w:bookmarkStart w:id="608" w:name="__RefHeading___Toc2318304_73709187"/>
      <w:bookmarkStart w:id="609" w:name="_Toc231"/>
      <w:bookmarkEnd w:id="608"/>
      <w:r>
        <w:rPr/>
        <w:t>4181</w:t>
      </w:r>
      <w:r>
        <w:rPr>
          <w:rtl w:val="true"/>
        </w:rPr>
        <w:t xml:space="preserve"> - </w:t>
      </w:r>
      <w:r>
        <w:rPr>
          <w:rtl w:val="true"/>
        </w:rPr>
        <w:t>عبد القدّوس بن حبيب</w:t>
      </w:r>
      <w:bookmarkEnd w:id="609"/>
    </w:p>
    <w:p>
      <w:pPr>
        <w:pStyle w:val="BookText"/>
        <w:rPr/>
      </w:pPr>
      <w:r>
        <w:rPr>
          <w:rFonts w:ascii="Amiri" w:hAnsi="Amiri" w:eastAsia="Amiri" w:cs="Amiri"/>
          <w:color w:val="111111"/>
          <w:sz w:val="28"/>
          <w:sz w:val="28"/>
          <w:szCs w:val="28"/>
          <w:rtl w:val="true"/>
          <w:lang w:bidi="ar-SA"/>
        </w:rPr>
        <w:t xml:space="preserve">أبو سعيد الكلاعي الوحاظي </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روى عن عكرمة، و عطاء، و الحسن، و أبي عبد اللّه الشّرعبي </w:t>
      </w:r>
      <w:r>
        <w:rPr>
          <w:rStyle w:val="FootnoteAnchor"/>
          <w:rtl w:val="true"/>
        </w:rPr>
        <w:footnoteReference w:id="2146"/>
      </w:r>
      <w:r>
        <w:rPr>
          <w:rFonts w:ascii="Amiri" w:hAnsi="Amiri" w:eastAsia="Amiri" w:cs="Amiri"/>
          <w:color w:val="111111"/>
          <w:sz w:val="28"/>
          <w:sz w:val="28"/>
          <w:szCs w:val="28"/>
          <w:rtl w:val="true"/>
          <w:lang w:bidi="ar-SA"/>
        </w:rPr>
        <w:t xml:space="preserve">،و عاصم بن عبد اللّه البجلي، و نافع، و مجاهد، و عامر الشعبي، و مكحول، و بلال بن سعد، و حمّاد بن أبي </w:t>
      </w:r>
      <w:r>
        <w:rPr>
          <w:rStyle w:val="FootnoteAnchor"/>
          <w:rtl w:val="true"/>
        </w:rPr>
        <w:footnoteReference w:id="2147"/>
      </w:r>
      <w:r>
        <w:rPr>
          <w:rFonts w:ascii="Amiri" w:hAnsi="Amiri" w:eastAsia="Amiri" w:cs="Amiri"/>
          <w:color w:val="111111"/>
          <w:sz w:val="28"/>
          <w:sz w:val="28"/>
          <w:szCs w:val="28"/>
          <w:rtl w:val="true"/>
          <w:lang w:bidi="ar-SA"/>
        </w:rPr>
        <w:t>سليمان، و أبي الأشعث الصّنعاني، و الزهري، و عروة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حيوة بن شريح، و عمرو بن الحارث المصريان، و سفيان الثوري، و عبد الرزّاق بن همّام، و سعيد بن أبي أيوب، و إبراهيم بن طهمان، و روّاد بن الجرّاح العسقلاني، و محمّد بن يحيى بن أبي عمر، و الوليد بن مسلم، و علي بن الجعد، و إسحاق بن أبي إسرائيل، و ابنه عبد السلام بن عبد القدّوس، و صالح بن مالك الخوارزمي، و عامر بن سيّار، و محمّد بن شعيب بن شابور، و أبو سعيد عثمان بن عتيق الغافقي المصري، و عثمان بن عمارة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أبو محمّد بن أبي نصر، أنا خيثمة بن سليمان، نا عباس بن محمّد، أنا ابن شعيب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الفرّاء، </w:t>
      </w:r>
    </w:p>
    <w:p>
      <w:pPr>
        <w:pStyle w:val="BookText"/>
        <w:rPr/>
      </w:pPr>
      <w:r>
        <w:rPr>
          <w:rFonts w:ascii="Amiri" w:hAnsi="Amiri" w:eastAsia="Amiri" w:cs="Amiri"/>
          <w:color w:val="111111"/>
          <w:sz w:val="28"/>
          <w:sz w:val="28"/>
          <w:szCs w:val="28"/>
          <w:rtl w:val="true"/>
          <w:lang w:bidi="ar-SA"/>
        </w:rPr>
        <w:t>أنا أبو محمّد بن أبي نصر، أنا خيثمة، أخبرني العباس، أنا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القدّوس بن حبيب أنه سمع الحسن يحدّث عن سمرة بن جندب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رسول اللّه صلى اللّه عليه و سلم بعض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عز و جل، و القرآن فإنه نور الظّلمة، و هدى النهار، فاتلوه على ما كان من جهد و فاقة، فإن عرض لك بلاء فاجعل مالك دون دمك، فإن جاوزك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يجاوزك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فاجعل مالك و دمك دون دينك، فإنّ‌ المسلوب من سلب دينه، و المحروب من حرب </w:t>
      </w:r>
      <w:r>
        <w:rPr>
          <w:rStyle w:val="FootnoteAnchor"/>
          <w:rtl w:val="true"/>
        </w:rPr>
        <w:footnoteReference w:id="2148"/>
      </w:r>
      <w:r>
        <w:rPr>
          <w:rFonts w:ascii="Amiri" w:hAnsi="Amiri" w:eastAsia="Amiri" w:cs="Amiri"/>
          <w:color w:val="111111"/>
          <w:sz w:val="28"/>
          <w:sz w:val="28"/>
          <w:szCs w:val="28"/>
          <w:rtl w:val="true"/>
          <w:lang w:bidi="ar-SA"/>
        </w:rPr>
        <w:t>دينه، إنه لا فاقة بعد الجنة، و لا غنى بعد النار، إنّ‌ النار لا يستغني فقيرها و لا يفكّ‌ أسيرها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لي عاليا من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أبو حفص عمر بن الحسن القاضي، نا عامر بن سيّار، نا عبد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الشعبي،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بدلو من ماء زمزم، فشرب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بن الجوهري، نا أبو حفص عمر بن محمّد بن علي بن الزيات </w:t>
      </w:r>
      <w:r>
        <w:rPr>
          <w:rStyle w:val="FootnoteAnchor"/>
          <w:rtl w:val="true"/>
        </w:rPr>
        <w:footnoteReference w:id="2149"/>
      </w:r>
      <w:r>
        <w:rPr>
          <w:rFonts w:ascii="Amiri" w:hAnsi="Amiri" w:eastAsia="Amiri" w:cs="Amiri"/>
          <w:color w:val="111111"/>
          <w:sz w:val="28"/>
          <w:sz w:val="28"/>
          <w:szCs w:val="28"/>
          <w:rtl w:val="true"/>
          <w:lang w:bidi="ar-SA"/>
        </w:rPr>
        <w:t xml:space="preserve">،نا أبو حفص عمر بن الحسن بن نصر القاضي الحلبي </w:t>
      </w:r>
      <w:r>
        <w:rPr>
          <w:rStyle w:val="FootnoteAnchor"/>
          <w:rtl w:val="true"/>
        </w:rPr>
        <w:footnoteReference w:id="2150"/>
      </w:r>
      <w:r>
        <w:rPr>
          <w:rFonts w:ascii="Amiri" w:hAnsi="Amiri" w:eastAsia="Amiri" w:cs="Amiri"/>
          <w:color w:val="111111"/>
          <w:sz w:val="28"/>
          <w:sz w:val="28"/>
          <w:szCs w:val="28"/>
          <w:rtl w:val="true"/>
          <w:lang w:bidi="ar-SA"/>
        </w:rPr>
        <w:t>،نا عامر بن سيّار، نا عبد القدوس بن حبيب،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إخواني تناصحوا في العلم، و لا يكتم بعضكم بعضا، فإنّ‌ خيانة الرجل في علمه أشدّ من خيانته في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w:t>
      </w:r>
      <w:r>
        <w:rPr>
          <w:rStyle w:val="FootnoteAnchor"/>
          <w:rtl w:val="true"/>
        </w:rPr>
        <w:footnoteReference w:id="2151"/>
      </w:r>
      <w:r>
        <w:rPr>
          <w:rFonts w:ascii="IRNazanin" w:hAnsi="IRNazanin" w:eastAsia="IRNazanin"/>
          <w:color w:val="111111"/>
          <w:sz w:val="28"/>
          <w:sz w:val="28"/>
          <w:szCs w:val="28"/>
          <w:rtl w:val="true"/>
          <w:lang w:bidi="fa-IR"/>
        </w:rPr>
        <w:t>، أنا عبد اللّه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أيضا، و أبو الفضل أحمد بن الحسن بن هبة اللّه بن العالمة </w:t>
      </w:r>
      <w:r>
        <w:rPr>
          <w:rStyle w:val="FootnoteAnchor"/>
          <w:rtl w:val="true"/>
        </w:rPr>
        <w:footnoteReference w:id="2152"/>
      </w:r>
      <w:r>
        <w:rPr>
          <w:rFonts w:ascii="Amiri" w:hAnsi="Amiri" w:eastAsia="Amiri" w:cs="Amiri"/>
          <w:color w:val="111111"/>
          <w:sz w:val="28"/>
          <w:sz w:val="28"/>
          <w:szCs w:val="28"/>
          <w:rtl w:val="true"/>
          <w:lang w:bidi="ar-SA"/>
        </w:rPr>
        <w:t xml:space="preserve">، و أبو منصور علي بن علي بن عبيد اللّه بن سكينة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عبد اللّه بن محمّد، نا علي بن الجعد، أنا عبد القدّوس، عن أبي الأشعث الصّنعاني، عن شدّاد بن أوس،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قرض بيت شعر بعد العشاء لم يقبل اللّه له صلاة حتى يصبح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2154"/>
      </w:r>
      <w:r>
        <w:rPr>
          <w:rFonts w:ascii="Amiri" w:hAnsi="Amiri" w:eastAsia="Amiri" w:cs="Amiri"/>
          <w:color w:val="111111"/>
          <w:sz w:val="28"/>
          <w:sz w:val="28"/>
          <w:szCs w:val="28"/>
          <w:rtl w:val="true"/>
          <w:lang w:bidi="ar-SA"/>
        </w:rPr>
        <w:t xml:space="preserve">،نا هارون بن يوسف، نا ابن أبي عمر، نا عبد القدوس بن حبيب الدمشقي، عن عكرمة بحديث ذكره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القدّوس بن حبيب، عن أبي عبد اللّه الشّرعبي </w:t>
      </w:r>
      <w:r>
        <w:rPr>
          <w:rStyle w:val="FootnoteAnchor"/>
          <w:rtl w:val="true"/>
        </w:rPr>
        <w:footnoteReference w:id="2157"/>
      </w:r>
      <w:r>
        <w:rPr>
          <w:rFonts w:ascii="Amiri" w:hAnsi="Amiri" w:eastAsia="Amiri" w:cs="Amiri"/>
          <w:color w:val="111111"/>
          <w:sz w:val="28"/>
          <w:sz w:val="28"/>
          <w:szCs w:val="28"/>
          <w:rtl w:val="true"/>
          <w:lang w:bidi="ar-SA"/>
        </w:rPr>
        <w:t>قاله ابن وهب عن حيوة، و قال إسحاق بن أبي إسرائيل، نا عبد القدّوس بن حبيب الكلاعي عن عكرمة، عن ابن عباس، عن النبي صلى اللّه عليه و سلم بحديث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158"/>
      </w:r>
      <w:r>
        <w:rPr>
          <w:rFonts w:ascii="Amiri" w:hAnsi="Amiri" w:eastAsia="Amiri" w:cs="Amiri"/>
          <w:color w:val="111111"/>
          <w:sz w:val="28"/>
          <w:sz w:val="28"/>
          <w:szCs w:val="28"/>
          <w:rtl w:val="true"/>
          <w:lang w:bidi="ar-SA"/>
        </w:rPr>
        <w:t xml:space="preserve">إبراهيم بن طهمان عن عبد القدّوس بن حبيب الشامي، عن عاصم بن عبد اللّه البجلي مرسل، و يروي عبد القدّوس، عن نافع، و مجاهد </w:t>
      </w:r>
      <w:r>
        <w:rPr>
          <w:rStyle w:val="FootnoteAnchor"/>
          <w:rtl w:val="true"/>
        </w:rPr>
        <w:footnoteReference w:id="2159"/>
      </w:r>
      <w:r>
        <w:rPr>
          <w:rFonts w:ascii="Amiri" w:hAnsi="Amiri" w:eastAsia="Amiri" w:cs="Amiri"/>
          <w:color w:val="111111"/>
          <w:sz w:val="28"/>
          <w:sz w:val="28"/>
          <w:szCs w:val="28"/>
          <w:rtl w:val="true"/>
          <w:lang w:bidi="ar-SA"/>
        </w:rPr>
        <w:t>،و الشعبي، و مكحول، و عطاء أحاديث مقلوبة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قال عبد القدّوس عن الحسن بن أبي الحسن، سمع منه سعيد بن أبي أيوب إن لم يكن ابن حبيب لا أدري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هو </w:t>
      </w:r>
      <w:r>
        <w:rPr>
          <w:rStyle w:val="FootnoteAnchor"/>
          <w:rtl w:val="true"/>
        </w:rPr>
        <w:footnoteReference w:id="2160"/>
      </w:r>
      <w:r>
        <w:rPr>
          <w:rFonts w:ascii="IRNazanin" w:hAnsi="IRNazanin" w:eastAsia="IRNazanin"/>
          <w:color w:val="111111"/>
          <w:sz w:val="28"/>
          <w:sz w:val="28"/>
          <w:szCs w:val="28"/>
          <w:rtl w:val="true"/>
          <w:lang w:bidi="fa-IR"/>
        </w:rPr>
        <w:t>هو،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القدّوس بن حبيب الكلاعي الشامي، أبو سعيد، روى عن عطاء، و عكرمة، و الحسن، و أبي عبد اللّه الشرعبي </w:t>
      </w:r>
      <w:r>
        <w:rPr>
          <w:rStyle w:val="FootnoteAnchor"/>
          <w:rtl w:val="true"/>
        </w:rPr>
        <w:footnoteReference w:id="2162"/>
      </w:r>
      <w:r>
        <w:rPr>
          <w:rFonts w:ascii="Amiri" w:hAnsi="Amiri" w:eastAsia="Amiri" w:cs="Amiri"/>
          <w:color w:val="111111"/>
          <w:sz w:val="28"/>
          <w:sz w:val="28"/>
          <w:szCs w:val="28"/>
          <w:rtl w:val="true"/>
          <w:lang w:bidi="ar-SA"/>
        </w:rPr>
        <w:t>،روى عنه حيوة بن شريح، و سعيد بن أبي أيوب، و إبراهيم بن طهمان، و الوليد بن مسلم، و علي بن الجعد،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63"/>
      </w:r>
      <w:r>
        <w:rPr>
          <w:rFonts w:ascii="Amiri" w:hAnsi="Amiri" w:eastAsia="Amiri" w:cs="Amiri"/>
          <w:color w:val="111111"/>
          <w:sz w:val="28"/>
          <w:sz w:val="28"/>
          <w:szCs w:val="28"/>
          <w:rtl w:val="true"/>
          <w:lang w:bidi="ar-SA"/>
        </w:rPr>
        <w:t>،أنا أبو حازم العبدوي،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الجوزقي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مكي بن عبدان قيل له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 القدّوس الشّامي 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 القدّوس بن حبيب الشّامي دمشقي، ليس بثقة و لا مأمون، سكتوا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بن عمر، أنا أبو بكر المهندس، نا أبو بشر الدولابي، قال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سعيد عبد القدّوس بن حبيب الدّمشقي متروك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2165"/>
      </w:r>
      <w:r>
        <w:rPr>
          <w:rFonts w:ascii="Amiri" w:hAnsi="Amiri" w:eastAsia="Amiri" w:cs="Amiri"/>
          <w:color w:val="111111"/>
          <w:sz w:val="28"/>
          <w:sz w:val="28"/>
          <w:szCs w:val="28"/>
          <w:rtl w:val="true"/>
          <w:lang w:bidi="ar-SA"/>
        </w:rPr>
        <w:t xml:space="preserve">،أنا أبو بكر الصفّار، أنا أحمد بن علي بن منجويه، أنا أبو أحمد الحاكم قال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عبد القدّوس بن حبيب الشامي الدّمشقي عن مكحول، روى عنه الثوري، و حيوة، أراه ابن شريح، سمعت محمّد بن صالح يقول </w:t>
      </w:r>
      <w:r>
        <w:rPr>
          <w:rStyle w:val="FootnoteAnchor"/>
          <w:rtl w:val="true"/>
        </w:rPr>
        <w:footnoteReference w:id="2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محمّد بن يحيى يقول </w:t>
      </w:r>
      <w:r>
        <w:rPr>
          <w:rStyle w:val="FootnoteAnchor"/>
          <w:rtl w:val="true"/>
        </w:rPr>
        <w:footnoteReference w:id="2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يوسف، نا النعمان، عن أبي سعيد قال ابن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بن حبيب الدمشقي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القدّوس بن حبيب أبو سعيد </w:t>
      </w:r>
      <w:r>
        <w:rPr>
          <w:rStyle w:val="FootnoteAnchor"/>
          <w:rtl w:val="true"/>
        </w:rPr>
        <w:footnoteReference w:id="2170"/>
      </w:r>
      <w:r>
        <w:rPr>
          <w:rFonts w:ascii="Amiri" w:hAnsi="Amiri" w:eastAsia="Amiri" w:cs="Amiri"/>
          <w:color w:val="111111"/>
          <w:sz w:val="28"/>
          <w:sz w:val="28"/>
          <w:szCs w:val="28"/>
          <w:rtl w:val="true"/>
          <w:lang w:bidi="ar-SA"/>
        </w:rPr>
        <w:t>الوحاظي شامي، سكن بغداد، و حدّث بها عن عكرمة مولى ابن عباس، و عطاء بن أبي رباح، و مجاهد بن جبر، و مكحول الشامي، روى عنه سفيان الثوري، و إبراهيم بن طهمان، و عمرو بن الحارث، و حيوة بن شريح المصريان، و العلاء بن موسى الباهلي، و جماعة آخرهم إسحاق بن أبي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الحسين </w:t>
      </w:r>
      <w:r>
        <w:rPr>
          <w:rStyle w:val="FootnoteAnchor"/>
          <w:rtl w:val="true"/>
        </w:rPr>
        <w:footnoteReference w:id="2171"/>
      </w:r>
      <w:r>
        <w:rPr>
          <w:rFonts w:ascii="Amiri" w:hAnsi="Amiri" w:eastAsia="Amiri" w:cs="Amiri"/>
          <w:color w:val="111111"/>
          <w:sz w:val="28"/>
          <w:sz w:val="28"/>
          <w:szCs w:val="28"/>
          <w:rtl w:val="true"/>
          <w:lang w:bidi="ar-SA"/>
        </w:rPr>
        <w:t>عبد الغافر بن محمّد بن عبد الغافر، أنا أبو أحمد محمّد بن أحمد الجلودي، أنا إبراهيم بن محمّد بن سفيان، نا مسلم بن الحجّاج، نا حسن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شبابة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القدّوس يحدثنا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قال شبابة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القدّوس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أن تتخذ الروح غرضا،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حائط‍‌ ليدخل عليه الروح</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بن محمّد،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عن عبد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عطاء و عن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شامي، مطروح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2172"/>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73"/>
      </w:r>
      <w:r>
        <w:rPr>
          <w:rFonts w:ascii="Amiri" w:hAnsi="Amiri" w:eastAsia="Amiri" w:cs="Amiri"/>
          <w:color w:val="111111"/>
          <w:sz w:val="28"/>
          <w:sz w:val="28"/>
          <w:szCs w:val="28"/>
          <w:rtl w:val="true"/>
          <w:lang w:bidi="ar-SA"/>
        </w:rPr>
        <w:t xml:space="preserve">،أنا أبو الحسن محمّد بن عبد الواحد، و أبو حامد أحمد بن محمّد بن أبي عمرو الاستوائي، قالا </w:t>
      </w:r>
      <w:r>
        <w:rPr>
          <w:rStyle w:val="FootnoteAnchor"/>
          <w:rtl w:val="true"/>
        </w:rPr>
        <w:footnoteReference w:id="2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عمر الحافظ‍‌، نا الحسن بن إبراهيم بن عبد المجيد،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أناه </w:t>
      </w:r>
      <w:r>
        <w:rPr>
          <w:rStyle w:val="FootnoteAnchor"/>
          <w:rtl w:val="true"/>
        </w:rPr>
        <w:footnoteReference w:id="2175"/>
      </w:r>
      <w:r>
        <w:rPr>
          <w:rFonts w:ascii="Amiri" w:hAnsi="Amiri" w:eastAsia="Amiri" w:cs="Amiri"/>
          <w:color w:val="111111"/>
          <w:sz w:val="28"/>
          <w:sz w:val="28"/>
          <w:szCs w:val="28"/>
          <w:rtl w:val="true"/>
          <w:lang w:bidi="ar-SA"/>
        </w:rPr>
        <w:t>عاليا أبو بكر وجيه بن طاهر، أنا أبو صالح أحمد بن عبد الملك، أنا أبو الحسن بن السّقا، نا محمّد بن يعقوب،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القدّوس في زمن أبي جعفر، على باب مدينة أبي جعفر و هو 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يفتح حتى يصبح الناس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إلى عبد القدّوس و هو واقف بباب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الحديث الذي حدثت به أعده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هذا من الكلام، قاله </w:t>
      </w:r>
      <w:r>
        <w:rPr>
          <w:rStyle w:val="FootnoteAnchor"/>
          <w:rtl w:val="true"/>
        </w:rPr>
        <w:footnoteReference w:id="2176"/>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w:t>
      </w:r>
      <w:r>
        <w:rPr>
          <w:rStyle w:val="FootnoteAnchor"/>
          <w:rtl w:val="true"/>
        </w:rPr>
        <w:footnoteReference w:id="2177"/>
      </w:r>
      <w:r>
        <w:rPr>
          <w:rFonts w:ascii="Amiri" w:hAnsi="Amiri" w:eastAsia="Amiri" w:cs="Amiri"/>
          <w:color w:val="111111"/>
          <w:sz w:val="28"/>
          <w:sz w:val="28"/>
          <w:szCs w:val="28"/>
          <w:rtl w:val="true"/>
          <w:lang w:bidi="ar-SA"/>
        </w:rPr>
        <w:t>شيئا فيه الرّوح غرضا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يعنى بهذا؟ فقال له عبد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يخرج من داره شبيه القسطرون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تعني بهذا؟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الشام يسمون الرّوشن و الكنيف إلى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فيه عبد القدّوس، و فسر تصحيفه لأن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شيئا فيه الرّوح، 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 بالغين المعجمة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الأنماطي، أنا محمّد بن المظفر بن بكران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العتيقي، أنا يوسف بن أحمد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عمرو العقيلي </w:t>
      </w:r>
      <w:r>
        <w:rPr>
          <w:rStyle w:val="FootnoteAnchor"/>
          <w:rtl w:val="true"/>
        </w:rPr>
        <w:footnoteReference w:id="2180"/>
      </w:r>
      <w:r>
        <w:rPr>
          <w:rFonts w:ascii="Amiri" w:hAnsi="Amiri" w:eastAsia="Amiri" w:cs="Amiri"/>
          <w:color w:val="111111"/>
          <w:sz w:val="28"/>
          <w:sz w:val="28"/>
          <w:szCs w:val="28"/>
          <w:rtl w:val="true"/>
          <w:lang w:bidi="ar-SA"/>
        </w:rPr>
        <w:t>،نا محمّد بن زكريا البلخي، نا سعيد بن يعقوب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عبد 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بعيرين فقدمت على عبد القدّوس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مجاهد عن ابن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يروون هذا الحديث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مجاهد عنه شيئا، و كان مجاهد </w:t>
      </w:r>
      <w:r>
        <w:rPr>
          <w:rStyle w:val="FootnoteAnchor"/>
          <w:rtl w:val="true"/>
        </w:rPr>
        <w:footnoteReference w:id="2181"/>
      </w:r>
      <w:r>
        <w:rPr>
          <w:rFonts w:ascii="Amiri" w:hAnsi="Amiri" w:eastAsia="Amiri" w:cs="Amiri"/>
          <w:color w:val="111111"/>
          <w:sz w:val="28"/>
          <w:sz w:val="28"/>
          <w:szCs w:val="28"/>
          <w:rtl w:val="true"/>
          <w:lang w:bidi="ar-SA"/>
        </w:rPr>
        <w:t>مولى ابن عمر، فكان لا يروي إلاّ عن ابن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في سبيل اللّه، على نفقتي و بعيري، و رأيت عبد اللّه يتبسم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العقيلي </w:t>
      </w:r>
      <w:r>
        <w:rPr>
          <w:rStyle w:val="FootnoteAnchor"/>
          <w:rtl w:val="true"/>
        </w:rPr>
        <w:footnoteReference w:id="2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عبد اللّه بن محمّد بن سعدويه المروي، نا أحمد بن عبد اللّه بن بشير المروزي، نا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Style w:val="FootnoteAnchor"/>
          <w:rtl w:val="true"/>
        </w:rPr>
        <w:footnoteReference w:id="2183"/>
      </w:r>
      <w:r>
        <w:rPr>
          <w:rFonts w:ascii="Amiri" w:hAnsi="Amiri" w:eastAsia="Amiri" w:cs="Amiri"/>
          <w:color w:val="111111"/>
          <w:sz w:val="28"/>
          <w:sz w:val="28"/>
          <w:szCs w:val="28"/>
          <w:rtl w:val="true"/>
          <w:lang w:bidi="ar-SA"/>
        </w:rPr>
        <w:t>أقطع الطريق أحبّ‌ إليّ‌ من أن أروي عن عبد القدّوس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عبد الغافر بن محمّد بن عبد الغافر أنا أبو أحمد محمّد بن أحمد، أنا إبراهيم بن محمّد، نا مسلم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يوسف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ابن المبارك يفصح بقوله كذاب إلاّ لعبد القدّوس، فإنّي سمعته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الزاهد،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عبيد اللّه بن عمر الواعظ‍‌، نا أبي، نا أحمد بن نصر بن طالب، نا سليمان بن عبد الحميد البهراني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صالح الوحاظي،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على أحد بالكذب إلاّ على عبد القدّوس بن حبيب، و عمر </w:t>
      </w:r>
      <w:r>
        <w:rPr>
          <w:rStyle w:val="FootnoteAnchor"/>
          <w:rtl w:val="true"/>
        </w:rPr>
        <w:footnoteReference w:id="2185"/>
      </w:r>
      <w:r>
        <w:rPr>
          <w:rFonts w:ascii="Amiri" w:hAnsi="Amiri" w:eastAsia="Amiri" w:cs="Amiri"/>
          <w:color w:val="111111"/>
          <w:sz w:val="28"/>
          <w:sz w:val="28"/>
          <w:szCs w:val="28"/>
          <w:rtl w:val="true"/>
          <w:lang w:bidi="ar-SA"/>
        </w:rPr>
        <w:t>بن موسى الوجيهي، فأمّا عمر بن موسى فإنّي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سمعته من خالد بن معدان‌؟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عشر، و مات خالد سنة أربع، و أمّا عبد القدّوس فإنّي حدثته بحديث عن رجل، فطرحني و طرح الذي حدثته عنه، و حدّث به عن الثالث</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2187"/>
      </w:r>
      <w:r>
        <w:rPr>
          <w:rFonts w:ascii="Amiri" w:hAnsi="Amiri" w:eastAsia="Amiri" w:cs="Amiri"/>
          <w:color w:val="111111"/>
          <w:sz w:val="28"/>
          <w:sz w:val="28"/>
          <w:szCs w:val="28"/>
          <w:rtl w:val="true"/>
          <w:lang w:bidi="ar-SA"/>
        </w:rPr>
        <w:t xml:space="preserve">،أنا علي بن طاهر </w:t>
      </w:r>
      <w:r>
        <w:rPr>
          <w:rStyle w:val="FootnoteAnchor"/>
          <w:rtl w:val="true"/>
        </w:rPr>
        <w:footnoteReference w:id="2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هاني الأثرم قال </w:t>
      </w:r>
      <w:r>
        <w:rPr>
          <w:rStyle w:val="FootnoteAnchor"/>
          <w:rtl w:val="true"/>
        </w:rPr>
        <w:footnoteReference w:id="2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أبو عبد اللّه أحمد بن حنبل عبد القدّوس الشامي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محمّد بن أحمد بن محمّد بن هانئ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الهيثم يعني ابن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الشامي فوهن أبو عبد اللّه أمره جدا، قيل لأبي عبد اللّه لقي الحسن‌؟ فقال أبو عبد اللّه شبه قيل له وهب بن منبّه‌؟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وهب مات بعد الحسن، مات وهب سنة أربع عشرة، و لكنه لم يكن تقدم، كان مقيما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90"/>
      </w:r>
      <w:r>
        <w:rPr>
          <w:rFonts w:ascii="Amiri" w:hAnsi="Amiri" w:eastAsia="Amiri" w:cs="Amiri"/>
          <w:color w:val="111111"/>
          <w:sz w:val="28"/>
          <w:sz w:val="28"/>
          <w:szCs w:val="28"/>
          <w:rtl w:val="true"/>
          <w:lang w:bidi="ar-SA"/>
        </w:rPr>
        <w:t>،أنا السكري، أنا محمّد بن عبد اللّه الشافعي، نا جعفر بن محمّد بن الأزهر، نا ابن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القاضي أبو العلاء الواسطي، أنا محمّد بن أحمد بن محمّد بن موسى البابسيري، أنا أبو أمية الأحوص بن المفضّل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عبد القدّوس بن حبيب يحدّث عن عطاء و 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شامي، مطروح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ابن الفضل </w:t>
      </w:r>
      <w:r>
        <w:rPr>
          <w:rStyle w:val="FootnoteAnchor"/>
          <w:rtl w:val="true"/>
        </w:rPr>
        <w:footnoteReference w:id="2192"/>
      </w:r>
      <w:r>
        <w:rPr>
          <w:rFonts w:ascii="Amiri" w:hAnsi="Amiri" w:eastAsia="Amiri" w:cs="Amiri"/>
          <w:color w:val="111111"/>
          <w:sz w:val="28"/>
          <w:sz w:val="28"/>
          <w:szCs w:val="28"/>
          <w:rtl w:val="true"/>
          <w:lang w:bidi="ar-SA"/>
        </w:rPr>
        <w:t>،أنا عثمان بن أحمد الدقاق، نا سهل بن أحمد الواسطي،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القدّوس الشامي أجمع أهل العلم على ترك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البرقاني، أنا محمّد بن عبد اللّه بن خميرويه، أنا الحسين بن إدريس، نا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يروي عن أبي سعيد الشامي، و إنما هو عبد القدّوس، كنّاه و لم يسمه، و هو ذاهب الحديث</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w:t>
      </w:r>
    </w:p>
    <w:p>
      <w:pPr>
        <w:pStyle w:val="BookText"/>
        <w:rPr/>
      </w:pPr>
      <w:r>
        <w:rPr>
          <w:rFonts w:ascii="Amiri" w:hAnsi="Amiri" w:eastAsia="Amiri" w:cs="Amiri"/>
          <w:color w:val="111111"/>
          <w:sz w:val="28"/>
          <w:sz w:val="28"/>
          <w:szCs w:val="28"/>
          <w:rtl w:val="true"/>
          <w:lang w:bidi="ar-SA"/>
        </w:rPr>
        <w:t xml:space="preserve">أبو أحمد بن عدي </w:t>
      </w:r>
      <w:r>
        <w:rPr>
          <w:rStyle w:val="FootnoteAnchor"/>
          <w:rtl w:val="true"/>
        </w:rPr>
        <w:footnoteReference w:id="21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Style w:val="FootnoteAnchor"/>
          <w:rtl w:val="true"/>
        </w:rPr>
        <w:footnoteReference w:id="2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الحسين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96"/>
      </w:r>
      <w:r>
        <w:rPr>
          <w:rFonts w:ascii="Amiri" w:hAnsi="Amiri" w:eastAsia="Amiri" w:cs="Amiri"/>
          <w:color w:val="111111"/>
          <w:sz w:val="28"/>
          <w:sz w:val="28"/>
          <w:szCs w:val="28"/>
          <w:rtl w:val="true"/>
          <w:lang w:bidi="ar-SA"/>
        </w:rPr>
        <w:t>،نا عبد العزيز الكتاني، نا عبد الوهاب بن جعفر الميداني، أنا أبو هاشم عبد الجبار بن عبد الصمد السلمي، نا القاسم بن عيسى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البرقاني، أنا علي بن محمّد بن جعفر المالكي، نا عبد المؤمن بن المتوكل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الحسين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القدّوس أبو سعيد لا يقنع </w:t>
      </w:r>
      <w:r>
        <w:rPr>
          <w:rStyle w:val="FootnoteAnchor"/>
          <w:rtl w:val="true"/>
        </w:rPr>
        <w:footnoteReference w:id="2197"/>
      </w:r>
      <w:r>
        <w:rPr>
          <w:rFonts w:ascii="Amiri" w:hAnsi="Amiri" w:eastAsia="Amiri" w:cs="Amiri"/>
          <w:color w:val="111111"/>
          <w:sz w:val="28"/>
          <w:sz w:val="28"/>
          <w:szCs w:val="28"/>
          <w:rtl w:val="true"/>
          <w:lang w:bidi="ar-SA"/>
        </w:rPr>
        <w:t>الناس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قال </w:t>
      </w:r>
      <w:r>
        <w:rPr>
          <w:rStyle w:val="FootnoteAnchor"/>
          <w:rtl w:val="true"/>
        </w:rPr>
        <w:footnoteReference w:id="2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بن حبيب يروي عن نافع، و مجاهد، و الشعبي، و مكحول، و عطاء أحاديث مقلوبة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البرقاني، أنا أبو يعلى حمزة بن محمّد، نا محمّد بن إبراهيم بن شعيب، نا محمّد بن إسماعيل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القدّوس بن حبيب الكلاعي عن أبي عبد اللّه الشّرعبي، و عكرمة، روى عنه حيوة، في حديثه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99"/>
      </w:r>
      <w:r>
        <w:rPr>
          <w:rFonts w:ascii="Amiri" w:hAnsi="Amiri" w:eastAsia="Amiri" w:cs="Amiri"/>
          <w:color w:val="111111"/>
          <w:sz w:val="28"/>
          <w:sz w:val="28"/>
          <w:szCs w:val="28"/>
          <w:rtl w:val="true"/>
          <w:lang w:bidi="ar-SA"/>
        </w:rPr>
        <w:t>، أنا العتيقي، أنا محمّد بن عدي البصري في كتابه، نا أبو عبيد محمّد بن علي الآجري،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داود عن عبد القدّوس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و ابنه شرّ منه، روى عنه سفيان </w:t>
      </w:r>
    </w:p>
    <w:p>
      <w:pPr>
        <w:pStyle w:val="BookText"/>
        <w:rPr/>
      </w:pPr>
      <w:r>
        <w:rPr>
          <w:rFonts w:ascii="Amiri" w:hAnsi="Amiri" w:eastAsia="Amiri" w:cs="Amiri"/>
          <w:color w:val="111111"/>
          <w:sz w:val="28"/>
          <w:sz w:val="28"/>
          <w:szCs w:val="28"/>
          <w:rtl w:val="true"/>
          <w:lang w:bidi="ar-SA"/>
        </w:rPr>
        <w:t>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القاسم بن منده، أنا حمد </w:t>
      </w:r>
      <w:r>
        <w:rPr>
          <w:rStyle w:val="FootnoteAnchor"/>
          <w:rtl w:val="true"/>
        </w:rPr>
        <w:footnoteReference w:id="2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عبد القدّوس بن حبيب،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كان لا يصدق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w:t>
      </w:r>
      <w:r>
        <w:rPr>
          <w:rStyle w:val="FootnoteAnchor"/>
          <w:rtl w:val="true"/>
        </w:rPr>
        <w:footnoteReference w:id="2203"/>
      </w:r>
      <w:r>
        <w:rPr>
          <w:rFonts w:ascii="Amiri" w:hAnsi="Amiri" w:eastAsia="Amiri" w:cs="Amiri"/>
          <w:color w:val="111111"/>
          <w:sz w:val="28"/>
          <w:sz w:val="28"/>
          <w:szCs w:val="28"/>
          <w:rtl w:val="true"/>
          <w:lang w:bidi="ar-SA"/>
        </w:rPr>
        <w:t>أبا زرعة عن عبد القدّوس بن حبيب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2204"/>
      </w:r>
      <w:r>
        <w:rPr>
          <w:rFonts w:ascii="Amiri" w:hAnsi="Amiri" w:eastAsia="Amiri" w:cs="Amiri"/>
          <w:color w:val="111111"/>
          <w:sz w:val="28"/>
          <w:sz w:val="28"/>
          <w:szCs w:val="28"/>
          <w:rtl w:val="true"/>
          <w:lang w:bidi="ar-SA"/>
        </w:rPr>
        <w:t>، أنا البرقاني، أنا أحمد بن سعيد بن سعد، نا عبد الكريم بن أحمد بن شعيب النّسائي،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أبو الحسن بن منير، أنا أبو أحمد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القدّوس بن حبيب أبو سعيد الشامي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أبو القاسم بن مسعدة، أنا حمزة السهمي، أنا أبو أحمد، قال </w:t>
      </w:r>
      <w:r>
        <w:rPr>
          <w:rStyle w:val="FootnoteAnchor"/>
          <w:rtl w:val="true"/>
        </w:rPr>
        <w:footnoteReference w:id="2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القدّوس بن حبيب أبو سعيد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القدّوس عن عكرمة، عن ابن عباس غير حديث منكر، و له أحاديث غير محفوظة، و هو منكر الحديث إسنادا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أنا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القاسم يحيى بن بطريق، أنا أبو تمام الواسطي، و أبو الغنائم الدجاجي في كتابيهما عن أبي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القدّوس بن حبيب شامي أبو سعيد؛ عن الشعبي؛ و عكرمة، و الحسن، و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بن الفرات بخطه، أخبرني أخي أبو القاسم </w:t>
      </w:r>
      <w:bookmarkStart w:id="610" w:name="pg16713_193940"/>
    </w:p>
    <w:p>
      <w:pPr>
        <w:pStyle w:val="BookText"/>
        <w:rPr/>
      </w:pPr>
      <w:bookmarkEnd w:id="610"/>
      <w:r>
        <w:rPr>
          <w:rFonts w:ascii="Amiri" w:hAnsi="Amiri" w:eastAsia="Amiri" w:cs="Amiri"/>
          <w:color w:val="111111"/>
          <w:sz w:val="28"/>
          <w:sz w:val="28"/>
          <w:szCs w:val="28"/>
          <w:rtl w:val="true"/>
          <w:lang w:bidi="ar-SA"/>
        </w:rPr>
        <w:t>عبيد اللّه بن العباس بن أحمد بن الفرات، أنا علي بن 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بن حبيب الوحاظي مات بالعراق عند أبي جعفر، و هو من أهل دمشق</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2318306_73709187"/>
      <w:bookmarkStart w:id="612" w:name="_Toc232"/>
      <w:bookmarkEnd w:id="611"/>
      <w:r>
        <w:rPr/>
        <w:t>4182</w:t>
      </w:r>
      <w:r>
        <w:rPr>
          <w:rtl w:val="true"/>
        </w:rPr>
        <w:t xml:space="preserve"> - </w:t>
      </w:r>
      <w:r>
        <w:rPr>
          <w:rtl w:val="true"/>
        </w:rPr>
        <w:t>عبد القدّوس بن الحجّاج</w:t>
      </w:r>
      <w:bookmarkEnd w:id="612"/>
    </w:p>
    <w:p>
      <w:pPr>
        <w:pStyle w:val="BookText"/>
        <w:rPr/>
      </w:pPr>
      <w:r>
        <w:rPr>
          <w:rFonts w:ascii="Amiri" w:hAnsi="Amiri" w:eastAsia="Amiri" w:cs="Amiri"/>
          <w:color w:val="111111"/>
          <w:sz w:val="28"/>
          <w:sz w:val="28"/>
          <w:szCs w:val="28"/>
          <w:rtl w:val="true"/>
          <w:lang w:bidi="ar-SA"/>
        </w:rPr>
        <w:t xml:space="preserve">أبو المغيرة الخولاني الحمصي </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سعيد بن عبد العزيز، و عبد الرّحمن بن يزيد بن تميم، و عبد الرّحمن بن ثابت بن ثوبان، و الوليد بن سليمان بن أبي السّائب،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و أبا مهدي سعيد بن سنان، و أرطأة بن المنذر السّكوني، و عبدة بنت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حنبل، و أحمد بن أبي الحواري، و محمّد بن يحيى الذهلي، و أبو عبد اللّه البخاري، و أبو يعقوب هزّان </w:t>
      </w:r>
      <w:r>
        <w:rPr>
          <w:rStyle w:val="FootnoteAnchor"/>
          <w:rtl w:val="true"/>
        </w:rPr>
        <w:footnoteReference w:id="2208"/>
      </w:r>
      <w:r>
        <w:rPr>
          <w:rFonts w:ascii="Amiri" w:hAnsi="Amiri" w:eastAsia="Amiri" w:cs="Amiri"/>
          <w:color w:val="111111"/>
          <w:sz w:val="28"/>
          <w:sz w:val="28"/>
          <w:szCs w:val="28"/>
          <w:rtl w:val="true"/>
          <w:lang w:bidi="ar-SA"/>
        </w:rPr>
        <w:t>بن محمّد الرّهاوي، و مزداد بن جميل البهراني، و عبد اللّه بن عبد الرّحمن بن الفضل الدارمي، و أبو سليم إسماعيل بن حصن الجبيلي، و محمّد بن عوف الطائي، و يحيى بن عثمان بن سعيد بن كثير، و عبد الوهاب بن نجدة، و إبراهيم بن هانئ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209"/>
      </w:r>
      <w:r>
        <w:rPr>
          <w:rFonts w:ascii="Amiri" w:hAnsi="Amiri" w:eastAsia="Amiri" w:cs="Amiri"/>
          <w:color w:val="111111"/>
          <w:sz w:val="28"/>
          <w:sz w:val="28"/>
          <w:szCs w:val="28"/>
          <w:rtl w:val="true"/>
          <w:lang w:bidi="ar-SA"/>
        </w:rPr>
        <w:t xml:space="preserve">،حدثني أبي، نا أبو المغيرة </w:t>
      </w:r>
      <w:r>
        <w:rPr>
          <w:rStyle w:val="FootnoteAnchor"/>
          <w:rtl w:val="true"/>
        </w:rPr>
        <w:footnoteReference w:id="2210"/>
      </w:r>
      <w:r>
        <w:rPr>
          <w:rFonts w:ascii="Amiri" w:hAnsi="Amiri" w:eastAsia="Amiri" w:cs="Amiri"/>
          <w:color w:val="111111"/>
          <w:sz w:val="28"/>
          <w:sz w:val="28"/>
          <w:szCs w:val="28"/>
          <w:rtl w:val="true"/>
          <w:lang w:bidi="ar-SA"/>
        </w:rPr>
        <w:t>،نا الأوزاعي، حدثني عطاء بن أبي رباح عن ابن عباس أن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2211"/>
      </w:r>
      <w:r>
        <w:rPr>
          <w:rFonts w:ascii="Amiri" w:hAnsi="Amiri" w:eastAsia="Amiri" w:cs="Amiri"/>
          <w:color w:val="111111"/>
          <w:sz w:val="28"/>
          <w:sz w:val="28"/>
          <w:szCs w:val="28"/>
          <w:rtl w:val="true"/>
          <w:lang w:bidi="ar-SA"/>
        </w:rPr>
        <w:t>،أنا أبو عبد اللّه الحافظ‍‌، و أبو عبد اللّه إسحاق بن محمّد بن يوسف السّوسي،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أبو جعفر محمّد بن عوف بن سفيان الطائي، نا أبو المغيرة عبد القدّوس بن الحجاج، نا الأوزاعي، نا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علي بن إبراهيم، أنا أبو محمّد الحسن بن علي اللّبّاد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حمزة، نا عبد العزيز بن أحمد، أنا تمّام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الحسن السّلمي الفقيه، أنا أبو القاسم بن أبي العلاء، أنا أبو بكر محمّد بن عبد الرّحمن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خيثمة بن سليمان، نا محمّد بن عوف، نا أبو المغيرة، نا الأوزاعي،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تزوج ميمونة و هو 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ابن عباس، و إن كانت خالته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،إنما تزوجها حلالا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البخاري في الصحيح </w:t>
      </w:r>
      <w:r>
        <w:rPr>
          <w:rStyle w:val="FootnoteAnchor"/>
          <w:rtl w:val="true"/>
        </w:rPr>
        <w:footnoteReference w:id="2212"/>
      </w:r>
      <w:r>
        <w:rPr>
          <w:rFonts w:ascii="Amiri" w:hAnsi="Amiri" w:eastAsia="Amiri" w:cs="Amiri"/>
          <w:color w:val="111111"/>
          <w:sz w:val="28"/>
          <w:sz w:val="28"/>
          <w:szCs w:val="28"/>
          <w:rtl w:val="true"/>
          <w:lang w:bidi="ar-SA"/>
        </w:rPr>
        <w:t>عن أبي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أنا أبو طالب العشاري، أنا أبو الحسن الدارقطني، نا يحيى بن محمّد بن صاعد، نا محمّد بن هارون أبو </w:t>
      </w:r>
      <w:r>
        <w:rPr>
          <w:rStyle w:val="FootnoteAnchor"/>
          <w:rtl w:val="true"/>
        </w:rPr>
        <w:footnoteReference w:id="2213"/>
      </w:r>
      <w:r>
        <w:rPr>
          <w:rFonts w:ascii="Amiri" w:hAnsi="Amiri" w:eastAsia="Amiri" w:cs="Amiri"/>
          <w:color w:val="111111"/>
          <w:sz w:val="28"/>
          <w:sz w:val="28"/>
          <w:szCs w:val="28"/>
          <w:rtl w:val="true"/>
          <w:lang w:bidi="ar-SA"/>
        </w:rPr>
        <w:t>نشيط‍‌، نا أبو المغيرة عبد القدّوس بن الحجّاج، نا عبد الرّحمن بن يزيد بن تميم، عن الزهري، عن سعيد بن المسيّب،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 اللّه عز و جل من رجلين قتل أحدهما صاحبه ثم دخلا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الزهري عن تفسير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قتل مسلما ثم أسلم ثم مات فدخل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و حدثني أبو مسعود الأصبهاني عنه، أنا أبو نعيم الحافظ‍‌، نا سليمان بن أحمد، نا أحمد بن عبد الوهاب بن نجدة، نا أبو المغيرة، نا صفوان بن عمرو، حدثني </w:t>
      </w:r>
      <w:r>
        <w:rPr>
          <w:rStyle w:val="FootnoteAnchor"/>
          <w:rtl w:val="true"/>
        </w:rPr>
        <w:footnoteReference w:id="2214"/>
      </w:r>
      <w:r>
        <w:rPr>
          <w:rFonts w:ascii="Amiri" w:hAnsi="Amiri" w:eastAsia="Amiri" w:cs="Amiri"/>
          <w:color w:val="111111"/>
          <w:sz w:val="28"/>
          <w:sz w:val="28"/>
          <w:szCs w:val="28"/>
          <w:rtl w:val="true"/>
          <w:lang w:bidi="ar-SA"/>
        </w:rPr>
        <w:t>راشد بن سعد، و عبد الرّحمن بن جبير بن نفير،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مررت بقوم لهم أظفار من نحاس يخمشون وجوههم و صدورهم، فقلت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هؤلاء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لحوم الناس و ينتقصون من أعراضهم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r>
        <w:rPr>
          <w:rStyle w:val="FootnoteAnchor"/>
          <w:rtl w:val="true"/>
        </w:rPr>
        <w:footnoteReference w:id="2215"/>
      </w:r>
      <w:r>
        <w:rPr>
          <w:rFonts w:ascii="Amiri" w:hAnsi="Amiri" w:eastAsia="Amiri" w:cs="Amiri"/>
          <w:color w:val="111111"/>
          <w:sz w:val="28"/>
          <w:sz w:val="28"/>
          <w:szCs w:val="28"/>
          <w:rtl w:val="true"/>
          <w:lang w:bidi="ar-SA"/>
        </w:rPr>
        <w:t xml:space="preserve">أحمد بن معروف، نا الحسين بن الفهم، نا محمّد بن سعد، قال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السابعة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الحمصي، و اسمه عبد القدّوس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فأبو المغيرة هو عبد القدّوس بن الحجّاج، أسماه لنا الحوطي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الوهاب بن 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القدّوس بن الحجّاج أبو المغيرة الحمصي الخولاني، سمع الأوزاعي، و صفوان بن عمر، و مات سنة اثنتي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القدّوس بن الحجّاج أبو المغيرة الخولاني الحمصي، روى عن الأوزاعي، و صفوان بن عمرو، و عبدة بنت خالد بن معدان،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أحمد بن حنبل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 في تسمية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عبد القدّوس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أبو عبد اللّه بن أبي الحديد، أنا أبو الحسن الرّبعي، أنا أبو الحسين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عبد القدّوس بن الحجّاج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أبو بكر المغربي، أنا أبو سعيد بن حمدون، أنا مكي بن عبدان، نا مسلم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المغيرة عبد القدّوس بن الحجّاج الخولاني سمع الأوزاعي، و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المغيرة عبد القدّوس بن الحجّاج حمصي،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الأنباري، أنا هبة اللّه بن إبراهيم بن عمر، أنا أبو بكر المهندس، نا أبو بشر الدولابي قال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المغيرة عبد القدّوس بن الحجّاج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المغيرة عبد القدّوس بن الحجّاج الخولاني الحمصي، سمع أبا عمرو الأوزاعي، و أبا عمرو صفوان بن عمرو بن هرم السّكسكي، روى عنه أحمد بن حنبل، و محمّد بن يحيى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القدّوس بن الحجّاج أبو المغيرة الخولاني الحمصي، سمع الأوزاعي، روى عنه </w:t>
      </w:r>
    </w:p>
    <w:p>
      <w:pPr>
        <w:pStyle w:val="BookText"/>
        <w:rPr/>
      </w:pPr>
      <w:r>
        <w:rPr>
          <w:rFonts w:ascii="Amiri" w:hAnsi="Amiri" w:eastAsia="Amiri" w:cs="Amiri"/>
          <w:color w:val="111111"/>
          <w:sz w:val="28"/>
          <w:sz w:val="28"/>
          <w:szCs w:val="28"/>
          <w:rtl w:val="true"/>
          <w:lang w:bidi="ar-SA"/>
        </w:rPr>
        <w:t>البخاري في جزاء الصيد و بدء الخلق، و روى عن إسحاق، غير منسوب، و كان أبو حاتم الحدا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هو الكوسج عنه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يحيى بن صالح، و الحكم بن نافع لا ينكران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بن الوليد بن بكر، أنا علي بن أحمد بن زكريا، أنا صالح بن أحمد، حدثني أبي قال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المغيرة عبد القدّوس بن الحجّاج الحمصي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كدنا أن ندركه </w:t>
      </w:r>
      <w:r>
        <w:rPr>
          <w:rStyle w:val="FootnoteAnchor"/>
          <w:rtl w:val="true"/>
        </w:rPr>
        <w:footnoteReference w:id="2223"/>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بطول مقامك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قد توفي قبل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سعيد محمّد بن علي، أنا أبو عبد الرّحمن حسن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عبد القدّوس بن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بن الحجّاج أبو المغيرة يروي عن الأوزاعي ثقة</w:t>
      </w:r>
      <w:r>
        <w:rPr>
          <w:rFonts w:eastAsia="Amiri" w:cs="Amiri" w:ascii="Amiri" w:hAnsi="Amiri"/>
          <w:color w:val="111111"/>
          <w:sz w:val="28"/>
          <w:szCs w:val="28"/>
          <w:rtl w:val="true"/>
          <w:lang w:bidi="ar-SA"/>
        </w:rPr>
        <w:t xml:space="preserve">. </w:t>
      </w:r>
      <w:bookmarkStart w:id="613" w:name="pg16713_193945"/>
    </w:p>
    <w:p>
      <w:pPr>
        <w:pStyle w:val="BookText"/>
        <w:rPr/>
      </w:pPr>
      <w:bookmarkEnd w:id="613"/>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المغيرة عبد القدّوس بن الحجّاج سنة ثنتي عشرة و مائتين أدركت ذاك، 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 بذلك عن أبيه، عن أبي موسى محمّد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الفضل عبيد اللّه بن أحمد بن علي بن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طاهر أحمد بن علي بن عبيد اللّه، أنا أبو الفضل بن الكوفي، أنا أحمد بن محمّد بن عمران، أنا عبد اللّه بن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مصفّى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المغيرة سنة 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قال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ثنتي عشرة و مائتين فيها مات أبو المغيرة عبد القدّوس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نعي إلينا أبو المغيرة عبد القدّوس سنة ثنتي عشرة و مائتين</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2318308_73709187"/>
      <w:bookmarkStart w:id="615" w:name="_Toc233"/>
      <w:bookmarkEnd w:id="614"/>
      <w:r>
        <w:rPr/>
        <w:t>4183</w:t>
      </w:r>
      <w:r>
        <w:rPr>
          <w:rtl w:val="true"/>
        </w:rPr>
        <w:t xml:space="preserve"> - </w:t>
      </w:r>
      <w:r>
        <w:rPr>
          <w:rtl w:val="true"/>
        </w:rPr>
        <w:t>عبد القدّوس بن الرّيّان البهراني القاضي</w:t>
      </w:r>
      <w:bookmarkEnd w:id="615"/>
    </w:p>
    <w:p>
      <w:pPr>
        <w:pStyle w:val="BookText"/>
        <w:rPr/>
      </w:pP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القدّوس بن الرّيّان البهراني القاضي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سمع بدمشق محمّد بن عائذ، و بغيرها عبيد بن حمّاد </w:t>
      </w:r>
      <w:r>
        <w:rPr>
          <w:rStyle w:val="FootnoteAnchor"/>
          <w:rtl w:val="true"/>
        </w:rPr>
        <w:footnoteReference w:id="2227"/>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الطّيّب محمّد بن أحمد بن حمدان الرّسعني </w:t>
      </w:r>
      <w:r>
        <w:rPr>
          <w:rStyle w:val="FootnoteAnchor"/>
          <w:rtl w:val="true"/>
        </w:rPr>
        <w:footnoteReference w:id="2228"/>
      </w:r>
      <w:r>
        <w:rPr>
          <w:rFonts w:ascii="IRNazanin" w:hAnsi="IRNazanin" w:eastAsia="IRNazanin"/>
          <w:color w:val="111111"/>
          <w:sz w:val="28"/>
          <w:sz w:val="28"/>
          <w:szCs w:val="28"/>
          <w:rtl w:val="true"/>
          <w:lang w:bidi="fa-IR"/>
        </w:rPr>
        <w:t>الوراق</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طاهر بن سهل، نا أبو محمّد عبد العزيز بن أحمد الكتاني، أنا تمام بن محمّد الحافظ‍‌، و عبد الرّحمن بن عثمان بن القاسم، و عبد الوهاب بن جعفر الميداني،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عيسى بن عبد الكريم الطّرسوسي بكير الخرّاز</w:t>
      </w:r>
      <w:r>
        <w:rPr>
          <w:rFonts w:eastAsia="Amiri" w:cs="Amiri" w:ascii="Amiri" w:hAnsi="Amiri"/>
          <w:color w:val="111111"/>
          <w:sz w:val="28"/>
          <w:szCs w:val="28"/>
          <w:rtl w:val="true"/>
          <w:lang w:bidi="ar-SA"/>
        </w:rPr>
        <w:t xml:space="preserve">. </w:t>
      </w:r>
      <w:bookmarkStart w:id="616" w:name="pg16713_193946"/>
    </w:p>
    <w:p>
      <w:pPr>
        <w:pStyle w:val="BookText"/>
        <w:rPr/>
      </w:pPr>
      <w:bookmarkEnd w:id="616"/>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الحسن علي بن الحسن بن علاّن الحرّاني </w:t>
      </w:r>
      <w:r>
        <w:rPr>
          <w:rStyle w:val="FootnoteAnchor"/>
          <w:rtl w:val="true"/>
        </w:rPr>
        <w:footnoteReference w:id="2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الطّيب محمّد بن أحمد بن حمدان بن عيسى الوراق برأس العين، نا عبد القدّوس بن الريّان بن إسماعيل البهراني قاضي فامية </w:t>
      </w:r>
      <w:r>
        <w:rPr>
          <w:rStyle w:val="FootnoteAnchor"/>
          <w:rtl w:val="true"/>
        </w:rPr>
        <w:footnoteReference w:id="2230"/>
      </w:r>
      <w:r>
        <w:rPr>
          <w:rFonts w:ascii="Amiri" w:hAnsi="Amiri" w:eastAsia="Amiri" w:cs="Amiri"/>
          <w:color w:val="111111"/>
          <w:sz w:val="28"/>
          <w:sz w:val="28"/>
          <w:szCs w:val="28"/>
          <w:rtl w:val="true"/>
          <w:lang w:bidi="ar-SA"/>
        </w:rPr>
        <w:t>،نا محمّد بن عائذ الدمشقي، نا الوليد بن مسلم الدمشقي، عن الوليد بن سليمان بن أبي السائب، عن مروان بن جناح،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راح أحدكم إلى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7390</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318310_73709187"/>
      <w:bookmarkStart w:id="618" w:name="_Toc234"/>
      <w:bookmarkEnd w:id="617"/>
      <w:r>
        <w:rPr/>
        <w:t>4184</w:t>
      </w:r>
      <w:r>
        <w:rPr>
          <w:rtl w:val="true"/>
        </w:rPr>
        <w:t xml:space="preserve"> - </w:t>
      </w:r>
      <w:r>
        <w:rPr>
          <w:rtl w:val="true"/>
        </w:rPr>
        <w:t>عبد القدّوس بن عبد السّلام بن عبد القدّوس بن حبيب الكلاعي</w:t>
      </w:r>
      <w:bookmarkEnd w:id="618"/>
    </w:p>
    <w:p>
      <w:pPr>
        <w:pStyle w:val="BookText"/>
        <w:rPr/>
      </w:pPr>
      <w:r>
        <w:rPr>
          <w:rFonts w:ascii="Amiri" w:hAnsi="Amiri" w:eastAsia="Amiri" w:cs="Amiri"/>
          <w:color w:val="111111"/>
          <w:sz w:val="28"/>
          <w:sz w:val="28"/>
          <w:szCs w:val="28"/>
          <w:rtl w:val="true"/>
          <w:lang w:bidi="ar-SA"/>
        </w:rPr>
        <w:t>حدّث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عبد اللّه بن محمّد الأنصاري، و أحمد بن عبد الرّحمن بن يحيى بن بربار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الحداد في كتابه، أنا أبو الحسن عبد الرّحمن بن محمّد بن عبيد اللّه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أحمد الطّبراني، نا محمّد بن عبد اللّه بن محمّد بن عثمان بن حمّاد بن سليمان بن الحسن بن أبان بن النعمان بن بشير الأنصاري، زاد بعضهم بدمشق، نا عبد القدّوس بن عبد السّلام بن عبد القدّوس، 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بعضهم عبد القدّوس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لا نأمر بالمعروف حتى نعمل به، و لا ننهى عن المنكر حتى نجتنبه كله،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تأمرون </w:t>
      </w:r>
      <w:r>
        <w:rPr>
          <w:rStyle w:val="FootnoteAnchor"/>
          <w:rtl w:val="true"/>
        </w:rPr>
        <w:footnoteReference w:id="2231"/>
      </w:r>
      <w:r>
        <w:rPr>
          <w:rFonts w:ascii="IRNazanin" w:hAnsi="IRNazanin" w:eastAsia="IRNazanin"/>
          <w:color w:val="111111"/>
          <w:sz w:val="28"/>
          <w:sz w:val="28"/>
          <w:szCs w:val="28"/>
          <w:rtl w:val="true"/>
          <w:lang w:bidi="fa-IR"/>
        </w:rPr>
        <w:t xml:space="preserve">بالمعروف و لا تعملون </w:t>
      </w:r>
      <w:r>
        <w:rPr>
          <w:rStyle w:val="FootnoteAnchor"/>
          <w:rtl w:val="true"/>
        </w:rPr>
        <w:footnoteReference w:id="2232"/>
      </w:r>
      <w:r>
        <w:rPr>
          <w:rFonts w:ascii="Amiri" w:hAnsi="Amiri" w:eastAsia="Amiri" w:cs="Amiri"/>
          <w:color w:val="111111"/>
          <w:sz w:val="28"/>
          <w:sz w:val="28"/>
          <w:szCs w:val="28"/>
          <w:rtl w:val="true"/>
          <w:lang w:bidi="ar-SA"/>
        </w:rPr>
        <w:t>به كله، و انهوا عن المنكر و إن لم تجتنبوه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7391</w:t>
      </w:r>
      <w:r>
        <w:rPr>
          <w:rFonts w:eastAsia="Amiri" w:cs="Amiri" w:ascii="Amiri" w:hAnsi="Amiri"/>
          <w:color w:val="111111"/>
          <w:sz w:val="28"/>
          <w:szCs w:val="28"/>
          <w:rtl w:val="true"/>
          <w:lang w:bidi="ar-SA"/>
        </w:rPr>
        <w:t xml:space="preserve">]. </w:t>
      </w:r>
      <w:bookmarkStart w:id="619" w:name="pg16713_193947"/>
    </w:p>
    <w:p>
      <w:pPr>
        <w:pStyle w:val="BookText"/>
        <w:rPr/>
      </w:pPr>
      <w:bookmarkEnd w:id="619"/>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الحسن إلاّ عبد القدّوس، تفرّد به ولده عنه</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2318312_73709187"/>
      <w:bookmarkStart w:id="621" w:name="_Toc235"/>
      <w:bookmarkEnd w:id="620"/>
      <w:r>
        <w:rPr/>
        <w:t>4185</w:t>
      </w:r>
      <w:r>
        <w:rPr>
          <w:rtl w:val="true"/>
        </w:rPr>
        <w:t xml:space="preserve"> - </w:t>
      </w:r>
      <w:r>
        <w:rPr>
          <w:rtl w:val="true"/>
        </w:rPr>
        <w:t>عبد القدّوس الصّوفي</w:t>
      </w:r>
      <w:bookmarkEnd w:id="621"/>
    </w:p>
    <w:p>
      <w:pPr>
        <w:pStyle w:val="BookText"/>
        <w:rPr/>
      </w:pPr>
      <w:r>
        <w:rPr>
          <w:rFonts w:ascii="Amiri" w:hAnsi="Amiri" w:eastAsia="Amiri" w:cs="Amiri"/>
          <w:color w:val="111111"/>
          <w:sz w:val="28"/>
          <w:sz w:val="28"/>
          <w:szCs w:val="28"/>
          <w:rtl w:val="true"/>
          <w:lang w:bidi="ar-SA"/>
        </w:rPr>
        <w:t>ذكره أبو عبد الرّحمن السّلمي في تاريخ الصوفية، فقال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أبو الحسن عبد الغافر بن إسماعيل، أنا محمّد بن يحيى بن إبراهيم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السلمي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القدّوس الدمشقي كان يذهب مذهب الدمشقيين و الشاميين في الأوصاف و الشواهد، و كانوا ينسبونه إلى القول بالحلول</w:t>
      </w:r>
      <w:r>
        <w:rPr>
          <w:rFonts w:eastAsia="Amiri" w:cs="Amiri" w:ascii="Amiri" w:hAnsi="Amiri"/>
          <w:color w:val="111111"/>
          <w:sz w:val="28"/>
          <w:szCs w:val="28"/>
          <w:rtl w:val="true"/>
          <w:lang w:bidi="ar-SA"/>
        </w:rPr>
        <w:t xml:space="preserve">. </w:t>
      </w:r>
      <w:bookmarkStart w:id="622" w:name="pg16713_193948"/>
    </w:p>
    <w:p>
      <w:pPr>
        <w:pStyle w:val="Heading3"/>
        <w:numPr>
          <w:ilvl w:val="2"/>
          <w:numId w:val="1"/>
        </w:numPr>
        <w:rPr/>
      </w:pPr>
      <w:bookmarkStart w:id="623" w:name="__RefHeading___Toc2318314_73709187"/>
      <w:bookmarkStart w:id="624" w:name="_Toc236"/>
      <w:bookmarkEnd w:id="622"/>
      <w:bookmarkEnd w:id="623"/>
      <w:r>
        <w:rPr>
          <w:rtl w:val="true"/>
        </w:rPr>
        <w:t>ذكر من اسمه عبد الكريم</w:t>
      </w:r>
      <w:bookmarkEnd w:id="624"/>
    </w:p>
    <w:p>
      <w:pPr>
        <w:pStyle w:val="Heading4"/>
        <w:numPr>
          <w:ilvl w:val="3"/>
          <w:numId w:val="1"/>
        </w:numPr>
        <w:rPr/>
      </w:pPr>
      <w:bookmarkStart w:id="625" w:name="__RefHeading___Toc2318316_73709187"/>
      <w:bookmarkStart w:id="626" w:name="_Toc237"/>
      <w:bookmarkEnd w:id="625"/>
      <w:r>
        <w:rPr/>
        <w:t>4186</w:t>
      </w:r>
      <w:r>
        <w:rPr>
          <w:rtl w:val="true"/>
        </w:rPr>
        <w:t xml:space="preserve"> - </w:t>
      </w:r>
      <w:r>
        <w:rPr>
          <w:rtl w:val="true"/>
        </w:rPr>
        <w:t>عبد الكريم بن الحسن بن طاهر</w:t>
      </w:r>
      <w:bookmarkEnd w:id="626"/>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2233"/>
      </w:r>
      <w:r>
        <w:rPr>
          <w:rFonts w:ascii="Amiri" w:hAnsi="Amiri" w:eastAsia="Amiri" w:cs="Amiri"/>
          <w:color w:val="111111"/>
          <w:sz w:val="28"/>
          <w:sz w:val="28"/>
          <w:szCs w:val="28"/>
          <w:rtl w:val="true"/>
          <w:lang w:bidi="ar-SA"/>
        </w:rPr>
        <w:t>أبو محمّد بن الحصيني الحموي المقرئ التاجر، أخو الفقيه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دمشق، و قرأ بها القرآن على أبي محمّد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الحديث الكثير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و أبي الفضل الموازينيين </w:t>
      </w:r>
      <w:r>
        <w:rPr>
          <w:rStyle w:val="FootnoteAnchor"/>
          <w:rtl w:val="true"/>
        </w:rPr>
        <w:footnoteReference w:id="2234"/>
      </w:r>
      <w:r>
        <w:rPr>
          <w:rFonts w:ascii="Amiri" w:hAnsi="Amiri" w:eastAsia="Amiri" w:cs="Amiri"/>
          <w:color w:val="111111"/>
          <w:sz w:val="28"/>
          <w:sz w:val="28"/>
          <w:szCs w:val="28"/>
          <w:rtl w:val="true"/>
          <w:lang w:bidi="ar-SA"/>
        </w:rPr>
        <w:t>،و أبي محمّد بن الأكفاني، و الفقيه أبي الحسن السّلمي و غيرهم، و أقرأ القرآن في 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صالح بن إسماعيل الخوارزمي الكاني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الكريم سنة أربع و خمسين و خمسمائة، و دفن في مقبرة الباب الصغير</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2318318_73709187"/>
      <w:bookmarkStart w:id="628" w:name="_Toc238"/>
      <w:bookmarkEnd w:id="627"/>
      <w:r>
        <w:rPr/>
        <w:t>4187</w:t>
      </w:r>
      <w:r>
        <w:rPr>
          <w:rtl w:val="true"/>
        </w:rPr>
        <w:t xml:space="preserve"> - </w:t>
      </w:r>
      <w:r>
        <w:rPr>
          <w:rtl w:val="true"/>
        </w:rPr>
        <w:t>عبد الكريم بن الحسين</w:t>
      </w:r>
      <w:bookmarkEnd w:id="628"/>
    </w:p>
    <w:p>
      <w:pPr>
        <w:pStyle w:val="BookText"/>
        <w:rPr/>
      </w:pPr>
      <w:r>
        <w:rPr>
          <w:rFonts w:ascii="IRNazanin" w:hAnsi="IRNazanin" w:eastAsia="IRNazanin"/>
          <w:color w:val="111111"/>
          <w:sz w:val="28"/>
          <w:sz w:val="28"/>
          <w:szCs w:val="28"/>
          <w:rtl w:val="true"/>
          <w:lang w:bidi="fa-IR"/>
        </w:rPr>
        <w:t>أبو الفضل</w:t>
      </w:r>
    </w:p>
    <w:p>
      <w:pPr>
        <w:pStyle w:val="BookText"/>
        <w:rPr/>
      </w:pPr>
      <w:r>
        <w:rPr>
          <w:rFonts w:ascii="Amiri" w:hAnsi="Amiri" w:eastAsia="Amiri" w:cs="Amiri"/>
          <w:color w:val="111111"/>
          <w:sz w:val="28"/>
          <w:sz w:val="28"/>
          <w:szCs w:val="28"/>
          <w:rtl w:val="true"/>
          <w:lang w:bidi="ar-SA"/>
        </w:rPr>
        <w:t>أنباري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محمّد بن أبي نصر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الغمر الكلابي، و نجاء بن أحمد العطار</w:t>
      </w:r>
      <w:r>
        <w:rPr>
          <w:rFonts w:eastAsia="Amiri" w:cs="Amiri" w:ascii="Amiri" w:hAnsi="Amiri"/>
          <w:color w:val="111111"/>
          <w:sz w:val="28"/>
          <w:szCs w:val="28"/>
          <w:rtl w:val="true"/>
          <w:lang w:bidi="ar-SA"/>
        </w:rPr>
        <w:t xml:space="preserve">. </w:t>
      </w:r>
      <w:bookmarkStart w:id="629" w:name="pg16713_193949"/>
    </w:p>
    <w:p>
      <w:pPr>
        <w:pStyle w:val="BookText"/>
        <w:rPr/>
      </w:pPr>
      <w:bookmarkEnd w:id="629"/>
      <w:r>
        <w:rPr>
          <w:rFonts w:ascii="Amiri" w:hAnsi="Amiri" w:eastAsia="Amiri" w:cs="Amiri"/>
          <w:color w:val="111111"/>
          <w:sz w:val="28"/>
          <w:sz w:val="28"/>
          <w:szCs w:val="28"/>
          <w:rtl w:val="true"/>
          <w:lang w:bidi="ar-SA"/>
        </w:rPr>
        <w:t xml:space="preserve">أنبأنا أبو القاسم عبد المنعم بن علي بن أحمد بن الغمر </w:t>
      </w:r>
      <w:r>
        <w:rPr>
          <w:rStyle w:val="FootnoteAnchor"/>
          <w:rtl w:val="true"/>
        </w:rPr>
        <w:footnoteReference w:id="2235"/>
      </w:r>
      <w:r>
        <w:rPr>
          <w:rFonts w:ascii="Amiri" w:hAnsi="Amiri" w:eastAsia="Amiri" w:cs="Amiri"/>
          <w:color w:val="111111"/>
          <w:sz w:val="28"/>
          <w:sz w:val="28"/>
          <w:szCs w:val="28"/>
          <w:rtl w:val="true"/>
          <w:lang w:bidi="ar-SA"/>
        </w:rPr>
        <w:t xml:space="preserve">،و حدّثني أبو البركات الخضر بن أبي طاهر الفقيه عنه، أنا أبو الفضل عبد الكريم بن الحسين بن إسماعيل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من سنة خمس و أربعين و أربعمائة، أنا أبو محمّد عبد الرّحمن بن عثمان بن القاسم في داره سنة ثمان و أربعمائة، نا أبو علي محمّد بن هارون بن شعيب الأنصاري، حدثني أبو فضالة عبد الرّحمن بن فضالة الضّرير بطبرية، نا أحمد بن أبي الحواري، نا وكيع، عن ابن عون، عن محمّد بن سيرين،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عز و جلّ‌ تسعة و تسعون اسما، مائة غير واحد، من أحصاها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محمّد بن علي الحداد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الكريم بن الحسين سنة خمسين و أربعمائة، و كان يسمع معنا الحديث</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2318320_73709187"/>
      <w:bookmarkStart w:id="631" w:name="_Toc239"/>
      <w:bookmarkEnd w:id="630"/>
      <w:r>
        <w:rPr/>
        <w:t>4188</w:t>
      </w:r>
      <w:r>
        <w:rPr>
          <w:rtl w:val="true"/>
        </w:rPr>
        <w:t xml:space="preserve"> - </w:t>
      </w:r>
      <w:r>
        <w:rPr>
          <w:rtl w:val="true"/>
        </w:rPr>
        <w:t>عبد الكريم بن حمزة بن الخضر بن العبّاس</w:t>
      </w:r>
      <w:bookmarkEnd w:id="631"/>
    </w:p>
    <w:p>
      <w:pPr>
        <w:pStyle w:val="BookText"/>
        <w:rPr/>
      </w:pPr>
      <w:r>
        <w:rPr>
          <w:rFonts w:ascii="Amiri" w:hAnsi="Amiri" w:eastAsia="Amiri" w:cs="Amiri"/>
          <w:color w:val="111111"/>
          <w:sz w:val="28"/>
          <w:sz w:val="28"/>
          <w:szCs w:val="28"/>
          <w:rtl w:val="true"/>
          <w:lang w:bidi="ar-SA"/>
        </w:rPr>
        <w:t xml:space="preserve">أبو محمّد السّلمي الحدّاد </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 xml:space="preserve">أخو سليمان، وكيل المقربين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بكر الخطيب، و أبا الحسن بن أبي الحديد، و أبا محمّد عبد العزيز بن أحمد، و أبا القاسم الحنّائي، و عبد الدائم بن الحسن، و أبا الحسين بن مكي، و أبا القاسم عبيد اللّه بن عبد اللّه بن هشام بن سوّار العنسي الدّاراني، و أبا محمّد عبد اللّه بن الحسين بن طلحة بن النحاس التّنّيسي، و أبا القاسم حمزة بن محمّد بن الحسن الدّنيسري </w:t>
      </w:r>
      <w:r>
        <w:rPr>
          <w:rStyle w:val="FootnoteAnchor"/>
          <w:rtl w:val="true"/>
        </w:rPr>
        <w:footnoteReference w:id="2238"/>
      </w:r>
      <w:r>
        <w:rPr>
          <w:rFonts w:ascii="Amiri" w:hAnsi="Amiri" w:eastAsia="Amiri" w:cs="Amiri"/>
          <w:color w:val="111111"/>
          <w:sz w:val="28"/>
          <w:sz w:val="28"/>
          <w:szCs w:val="28"/>
          <w:rtl w:val="true"/>
          <w:lang w:bidi="ar-SA"/>
        </w:rPr>
        <w:t>البغدادي، و أبا الحسين طاهر بن أحمد بن علي بن محمود القايني، و استجيز له من جماعة شيوخ بغداد و واسط‍‌، و مصر كأبي جعفر بن المسلمة، و أبي الحسن بن مخلد، و خلف بن أحمد الحوفي، و كان سهلا في الرواية</w:t>
      </w:r>
      <w:r>
        <w:rPr>
          <w:rFonts w:eastAsia="Amiri" w:cs="Amiri" w:ascii="Amiri" w:hAnsi="Amiri"/>
          <w:color w:val="111111"/>
          <w:sz w:val="28"/>
          <w:szCs w:val="28"/>
          <w:rtl w:val="true"/>
          <w:lang w:bidi="ar-SA"/>
        </w:rPr>
        <w:t xml:space="preserve">. </w:t>
      </w:r>
      <w:bookmarkStart w:id="632" w:name="pg16713_193950"/>
    </w:p>
    <w:p>
      <w:pPr>
        <w:pStyle w:val="BookText"/>
        <w:rPr/>
      </w:pPr>
      <w:bookmarkEnd w:id="632"/>
      <w:r>
        <w:rPr>
          <w:rFonts w:ascii="Amiri" w:hAnsi="Amiri" w:eastAsia="Amiri" w:cs="Amiri"/>
          <w:color w:val="111111"/>
          <w:sz w:val="28"/>
          <w:sz w:val="28"/>
          <w:szCs w:val="28"/>
          <w:rtl w:val="true"/>
          <w:lang w:bidi="ar-SA"/>
        </w:rPr>
        <w:t>قرأت عليه كثيرا من مسموعاته، و إجازاته، و كان ثقة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الدائم بن الحسن بن عبيد اللّه الهلالي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الوهاب بن الحسن بن الوليد الكلابي، أنا أبو بكر محمّد بن خريم </w:t>
      </w:r>
      <w:r>
        <w:rPr>
          <w:rStyle w:val="FootnoteAnchor"/>
          <w:rtl w:val="true"/>
        </w:rPr>
        <w:footnoteReference w:id="2239"/>
      </w:r>
      <w:r>
        <w:rPr>
          <w:rFonts w:ascii="Amiri" w:hAnsi="Amiri" w:eastAsia="Amiri" w:cs="Amiri"/>
          <w:color w:val="111111"/>
          <w:sz w:val="28"/>
          <w:sz w:val="28"/>
          <w:szCs w:val="28"/>
          <w:rtl w:val="true"/>
          <w:lang w:bidi="ar-SA"/>
        </w:rPr>
        <w:t>بن مروان العقيلي، نا هشام بن عمّار السلمي، نا سويد بن عبد العزيز السّلمي، نا حصين بن عبد الرّحمن، عن سالم بن أبي الجعد،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عطش الناس و نحن بالحديبية، و رسول اللّه صلى اللّه عليه و سلم بين يديه ركوة يتوضّأ منها، إذ جهش </w:t>
      </w:r>
      <w:r>
        <w:rPr>
          <w:rStyle w:val="FootnoteAnchor"/>
          <w:rtl w:val="true"/>
        </w:rPr>
        <w:footnoteReference w:id="2240"/>
      </w:r>
      <w:r>
        <w:rPr>
          <w:rFonts w:ascii="Amiri" w:hAnsi="Amiri" w:eastAsia="Amiri" w:cs="Amiri"/>
          <w:color w:val="111111"/>
          <w:sz w:val="28"/>
          <w:sz w:val="28"/>
          <w:szCs w:val="28"/>
          <w:rtl w:val="true"/>
          <w:lang w:bidi="ar-SA"/>
        </w:rPr>
        <w:t>الناس نحوه،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ما نتوضّأ به، و لا نشرب منه إلاّ ما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الركوة، فجعل الماء يفور من بين أصابعه كأمثال العيون،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فشربنا و توضّأنا،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مائة ألف لكفاهم، كنا خمس عشرة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و أبو المعالي الحسين بن حمزة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أنا أبو القاسم رضوان بن محمّد بن الحسن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حاتم محمّد بن عبد الواحد بن محمّد بن زكريا الخزاعي، أنشدني أبو القاسم الحسين بن محمّد بن القاسم العجلي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الضيف مرتحل و المال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في الدنيا أحاديث</w:t>
      </w:r>
    </w:p>
    <w:p>
      <w:pPr>
        <w:pStyle w:val="BookText"/>
        <w:rPr/>
      </w:pPr>
      <w:r>
        <w:rPr>
          <w:rFonts w:ascii="Amiri" w:hAnsi="Amiri" w:eastAsia="Amiri" w:cs="Amiri"/>
          <w:color w:val="111111"/>
          <w:sz w:val="28"/>
          <w:sz w:val="28"/>
          <w:szCs w:val="28"/>
          <w:rtl w:val="true"/>
          <w:lang w:bidi="ar-SA"/>
        </w:rPr>
        <w:t xml:space="preserve">فلا تغرّنّك الدنيا و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بعد أيام مواريث</w:t>
      </w:r>
    </w:p>
    <w:p>
      <w:pPr>
        <w:pStyle w:val="BookText"/>
        <w:rPr/>
      </w:pPr>
      <w:r>
        <w:rPr>
          <w:rFonts w:ascii="Amiri" w:hAnsi="Amiri" w:eastAsia="Amiri" w:cs="Amiri"/>
          <w:color w:val="111111"/>
          <w:sz w:val="28"/>
          <w:sz w:val="28"/>
          <w:szCs w:val="28"/>
          <w:rtl w:val="true"/>
          <w:lang w:bidi="ar-SA"/>
        </w:rPr>
        <w:t xml:space="preserve">و كلّ‌ وارث مال عن 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آدم يوما فهو موروث</w:t>
      </w:r>
    </w:p>
    <w:p>
      <w:pPr>
        <w:pStyle w:val="BookText"/>
        <w:rPr/>
      </w:pPr>
      <w:r>
        <w:rPr>
          <w:rFonts w:ascii="Amiri" w:hAnsi="Amiri" w:eastAsia="Amiri" w:cs="Amiri"/>
          <w:color w:val="111111"/>
          <w:sz w:val="28"/>
          <w:sz w:val="28"/>
          <w:szCs w:val="28"/>
          <w:rtl w:val="true"/>
          <w:lang w:bidi="ar-SA"/>
        </w:rPr>
        <w:t xml:space="preserve">فاعمل لنفسك خيرا تلق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و الشر بعد الموت مبثوث</w:t>
      </w:r>
    </w:p>
    <w:p>
      <w:pPr>
        <w:pStyle w:val="BookText"/>
        <w:rPr/>
      </w:pPr>
      <w:r>
        <w:rPr>
          <w:rFonts w:ascii="Amiri" w:hAnsi="Amiri" w:eastAsia="Amiri" w:cs="Amiri"/>
          <w:color w:val="111111"/>
          <w:sz w:val="28"/>
          <w:sz w:val="28"/>
          <w:szCs w:val="28"/>
          <w:rtl w:val="true"/>
          <w:lang w:bidi="ar-SA"/>
        </w:rPr>
        <w:t>توفي أبو محمّد ليلة الخميس، و دفن يوم الخميس الثاني من ذي القعدة سنة ست و عشرين و خمسمائة بباب الفراديس، و حضرت دفنه و الصلاة عليه</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2318322_73709187"/>
      <w:bookmarkStart w:id="634" w:name="_Toc240"/>
      <w:bookmarkEnd w:id="633"/>
      <w:r>
        <w:rPr/>
        <w:t>4189</w:t>
      </w:r>
      <w:r>
        <w:rPr>
          <w:rtl w:val="true"/>
        </w:rPr>
        <w:t xml:space="preserve"> - </w:t>
      </w:r>
      <w:r>
        <w:rPr>
          <w:rtl w:val="true"/>
        </w:rPr>
        <w:t>عبد الكريم بن رجية أو رحمة</w:t>
      </w:r>
      <w:bookmarkEnd w:id="634"/>
    </w:p>
    <w:p>
      <w:pPr>
        <w:pStyle w:val="BookText"/>
        <w:rPr/>
      </w:pP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رجية </w:t>
      </w:r>
      <w:r>
        <w:rPr>
          <w:rStyle w:val="FootnoteAnchor"/>
          <w:rtl w:val="true"/>
        </w:rPr>
        <w:footnoteReference w:id="2241"/>
      </w:r>
      <w:r>
        <w:rPr>
          <w:rFonts w:ascii="Amiri" w:hAnsi="Amiri" w:eastAsia="Amiri" w:cs="Amiri"/>
          <w:color w:val="111111"/>
          <w:sz w:val="28"/>
          <w:sz w:val="28"/>
          <w:szCs w:val="28"/>
          <w:rtl w:val="true"/>
          <w:lang w:bidi="ar-SA"/>
        </w:rPr>
        <w:t>أو رحمة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مسهر عبد الأعلى بن مسهر</w:t>
      </w:r>
      <w:r>
        <w:rPr>
          <w:rFonts w:eastAsia="Amiri" w:cs="Amiri" w:ascii="Amiri" w:hAnsi="Amiri"/>
          <w:color w:val="111111"/>
          <w:sz w:val="28"/>
          <w:szCs w:val="28"/>
          <w:rtl w:val="true"/>
          <w:lang w:bidi="ar-SA"/>
        </w:rPr>
        <w:t xml:space="preserve">. </w:t>
      </w:r>
      <w:bookmarkStart w:id="635" w:name="pg16713_193951"/>
    </w:p>
    <w:p>
      <w:pPr>
        <w:pStyle w:val="BookText"/>
        <w:rPr/>
      </w:pPr>
      <w:bookmarkEnd w:id="635"/>
      <w:r>
        <w:rPr>
          <w:rFonts w:ascii="Amiri" w:hAnsi="Amiri" w:eastAsia="Amiri" w:cs="Amiri"/>
          <w:color w:val="111111"/>
          <w:sz w:val="28"/>
          <w:sz w:val="28"/>
          <w:szCs w:val="28"/>
          <w:rtl w:val="true"/>
          <w:lang w:bidi="ar-SA"/>
        </w:rPr>
        <w:t xml:space="preserve">روى عنه أحمد بن خليد بن يزيد الكندي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يعلى حمزة بن أحمد بن فارس، عن أبي الفتح نصر بن إبراهيم، أنا أبو محمّد عبد العزيز بن أحمد بن النّصيبي، أنا أبو بكر محمّد بن أحمد الواسطي، أنا أبو الحسن علي، و أبو علي الحسين ابنا عبد اللّه بن سعيد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الحسن بن علي بن عبد اللّه بن الحسن، نا أبو عبد اللّه أحمد بن خليد بن يزيد الكندي الحلبي، نا عبد الكريم بن رحية الدمشقي، نا أبو مسهر، عن سعيد بن عبد العزيز،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عيسى بن مريم صلى اللّه عليهما في بعض سياحته إذ أصابه مطر هاطل، و رعد قاصف، و برق خاطف فحانت منه التفاتة فإذا هو بثعلب في كهف جبليّ‌ يريد الخروج، فلما أصابه المطر رجع فاستكن في موضعه، فرفع عيسى رأسه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 لكلّ‌ شيء جعلت مسكنا و مأوى يأوي إليه و يسكن، ما خلا عيسى لا مسكن له و لا مأوى، فأوحى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 أمامك الوادي، فهبط‍‌ فإذا بعبد ساجد على صخرة بيضاء، السيل من تحته، و المطر من فوقه، و هو يئنّ‌ كما يئنّ‌ المريض المدنف في شكاته،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خوف النار أقلقني، 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مذ كم تعبد ربك في هذا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أربعمائة عام لم يؤذني حرّ الصيف قطّ‍‌ و لا برد الشتاء </w:t>
      </w:r>
      <w:r>
        <w:rPr>
          <w:rStyle w:val="FootnoteAnchor"/>
          <w:rtl w:val="true"/>
        </w:rPr>
        <w:footnoteReference w:id="2243"/>
      </w:r>
      <w:r>
        <w:rPr>
          <w:rFonts w:ascii="Amiri" w:hAnsi="Amiri" w:eastAsia="Amiri" w:cs="Amiri"/>
          <w:color w:val="111111"/>
          <w:sz w:val="28"/>
          <w:sz w:val="28"/>
          <w:szCs w:val="28"/>
          <w:rtl w:val="true"/>
          <w:lang w:bidi="ar-SA"/>
        </w:rPr>
        <w:t>،و لا غير ما ترى من سوء حالي إلاّ الخوف من عذاب اللّه تعالى، 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هل تعلم ما عذابه، و الذي نفسي بيده إنّ‌ في جهنّم لجمرتين مثل أطباق الدنيا، ينتثر تحتهما لحوم بني آدم و أرواحهم،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فشهق العبد شهقة فارقت روحه بدنه، فهبط‍‌ جبريل بحنوط‍‌ و كفن من الجنة، فغسّله جبريل، و كفّنه ميكائيل، و صلّى عليه عيسى صلوات اللّه عليهم</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2318324_73709187"/>
      <w:bookmarkStart w:id="637" w:name="_Toc241"/>
      <w:bookmarkEnd w:id="636"/>
      <w:r>
        <w:rPr/>
        <w:t>4190</w:t>
      </w:r>
      <w:r>
        <w:rPr>
          <w:rtl w:val="true"/>
        </w:rPr>
        <w:t xml:space="preserve"> - </w:t>
      </w:r>
      <w:r>
        <w:rPr>
          <w:rtl w:val="true"/>
        </w:rPr>
        <w:t>عبد الكريم بن سليط‍‌ بن عقبة</w:t>
      </w:r>
      <w:bookmarkEnd w:id="6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الهفّاني الحنفي المروزي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 عن عبد اللّه بن بريدة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عبد الرّحمن بن حميد الرّؤاسي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وفد على هشام بن عبد الملك، و بعث معه بعهد نصر بن سيّار على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244"/>
      </w:r>
      <w:r>
        <w:rPr>
          <w:rFonts w:ascii="Amiri" w:hAnsi="Amiri" w:eastAsia="Amiri" w:cs="Amiri"/>
          <w:color w:val="111111"/>
          <w:sz w:val="28"/>
          <w:sz w:val="28"/>
          <w:szCs w:val="28"/>
          <w:rtl w:val="true"/>
          <w:lang w:bidi="ar-SA"/>
        </w:rPr>
        <w:t>،حدثني أبي، نا حميد بن عبد الرّحمن الرّؤاسي، نا أبي، عن عبد الكريم بن سليط‍‌،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للعرس من 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كبش، و 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 و كذا من 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سعدويه، أنا عبد الرّحمن بن أحمد، أنا جعفر بن عبد اللّه، نا محمّد بن هارون، نا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غسان مالك بن إسماعيل، نا عبد الرّحمن بن حميد الرؤاسي، نا عبد الكريم بن سليط‍‌، عن ابن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نفر من الأنصار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فاطمة فأتى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حاجة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ذكرت فاطمة بنت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عليهما فخرج علي على أولئك الرهط‍‌ من الأنصار ينتظرونه،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خير، غير أنه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صلى اللّه عليه و سلم إحداهما، أعطاك الأهل و أعطاك الرّحب، فلمّا كان بعد ذلك، بعد ما زوّجه،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بدّ للعروس من 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 و جمع له رهط‍‌ من الأنصار آصع من ذرة، فلمّا كان ليلة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شيئا حتى تلقاني، فدعا رسول اللّه صلى اللّه عليه و سلم بماء فتوضّأ، ثم أفرغه على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فيهما، و بارك عليهما، و بارك لهما في نسلهما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القاسم السّميساطي، أنا عبد الوهاب الكلابي، أنا مكحول، أنا أبو الحسين أحمد بن سليمان الرّهاوي، نا مالك بن إسماعيل،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الكريم بن سليط‍‌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w:t>
      </w:r>
      <w:r>
        <w:rPr>
          <w:rStyle w:val="FootnoteAnchor"/>
          <w:rtl w:val="true"/>
        </w:rPr>
        <w:footnoteReference w:id="2246"/>
      </w:r>
      <w:r>
        <w:rPr>
          <w:rFonts w:ascii="Amiri" w:hAnsi="Amiri" w:eastAsia="Amiri" w:cs="Amiri"/>
          <w:color w:val="111111"/>
          <w:sz w:val="28"/>
          <w:sz w:val="28"/>
          <w:szCs w:val="28"/>
          <w:rtl w:val="true"/>
          <w:lang w:bidi="ar-SA"/>
        </w:rPr>
        <w:t>الحنفي، عن ابن بريدة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بن سليط‍‌ المروزي الحنفي، روى عن عبد اللّه بن بريدة، روى عنه عبد الرّحمن بن حميد الرّؤاسي،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البصرة، أنا يعقوب الهروي فيما كتب إليّ‌، نا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عن عبد الكريم بن سليط‍‌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إلاّ الحسن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بكر الأسفرايني،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w:t>
      </w:r>
      <w:r>
        <w:rPr>
          <w:rStyle w:val="FootnoteAnchor"/>
          <w:rtl w:val="true"/>
        </w:rPr>
        <w:footnoteReference w:id="2248"/>
      </w:r>
      <w:r>
        <w:rPr>
          <w:rFonts w:ascii="Amiri" w:hAnsi="Amiri" w:eastAsia="Amiri" w:cs="Amiri"/>
          <w:color w:val="111111"/>
          <w:sz w:val="28"/>
          <w:sz w:val="28"/>
          <w:szCs w:val="28"/>
          <w:rtl w:val="true"/>
          <w:lang w:bidi="ar-SA"/>
        </w:rPr>
        <w:t>بن سليط‍‌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إلاّ الحسن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الصواب ما قال ابن أبي حاتم، و قد روى عن ابن سليط‍‌ غير الحسن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قال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علي بن محمّد عن شيوخه أن وفاة أسد بن عبد اللّه لما انتهت إلى هشام بن عبد الملك استشار أصحابه في رجل يصلح لخراسان، فأشاروا عليه بقوم </w:t>
      </w:r>
      <w:r>
        <w:rPr>
          <w:rStyle w:val="FootnoteAnchor"/>
          <w:rtl w:val="true"/>
        </w:rPr>
        <w:footnoteReference w:id="2250"/>
      </w:r>
      <w:r>
        <w:rPr>
          <w:rFonts w:ascii="Amiri" w:hAnsi="Amiri" w:eastAsia="Amiri" w:cs="Amiri"/>
          <w:color w:val="111111"/>
          <w:sz w:val="28"/>
          <w:sz w:val="28"/>
          <w:szCs w:val="28"/>
          <w:rtl w:val="true"/>
          <w:lang w:bidi="ar-SA"/>
        </w:rPr>
        <w:t>،و كتب له أسماؤهم، فكان فيمن 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اللّه بن الشّخّير، و يحيى بن حضين بن المنذر الرّقاشي، و نصر بن سيّار الليثي، و قطن بن قتيبة بن مسلم، و المجشّر بن مزاحم السّلمي أحد بني حرام، فأمّا عثمان بن عبد اللّه بن الشّخّير فقيل له إنّه صاحب شراب، و قيل له المجشّر شيخ همّ‌، و قيل له يحيى بن حضين رجل فيه تيه و عظمة،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بن قتيبة موتور،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فاختار نصر بن سيّار،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بها عشيرة،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عشيرته، فولاّه و بعث عهده مع عبد الكريم بن سليط‍‌ بن عقبة الهفّاني، هفّان بن عدي بن حنيفة، فأقبل عبد الكريم بعهده، و معه أبو المهنّد كاتبه مولى بني حنيفة</w:t>
      </w:r>
      <w:r>
        <w:rPr>
          <w:rFonts w:eastAsia="Amiri" w:cs="Amiri" w:ascii="Amiri" w:hAnsi="Amiri"/>
          <w:color w:val="111111"/>
          <w:sz w:val="28"/>
          <w:szCs w:val="28"/>
          <w:rtl w:val="true"/>
          <w:lang w:bidi="ar-SA"/>
        </w:rPr>
        <w:t xml:space="preserve">. </w:t>
      </w:r>
      <w:bookmarkStart w:id="638" w:name="pg16713_193954"/>
    </w:p>
    <w:p>
      <w:pPr>
        <w:pStyle w:val="Heading4"/>
        <w:numPr>
          <w:ilvl w:val="3"/>
          <w:numId w:val="1"/>
        </w:numPr>
        <w:rPr/>
      </w:pPr>
      <w:bookmarkStart w:id="639" w:name="__RefHeading___Toc2318326_73709187"/>
      <w:bookmarkStart w:id="640" w:name="_Toc242"/>
      <w:bookmarkEnd w:id="638"/>
      <w:bookmarkEnd w:id="639"/>
      <w:r>
        <w:rPr/>
        <w:t>4191</w:t>
      </w:r>
      <w:r>
        <w:rPr>
          <w:rtl w:val="true"/>
        </w:rPr>
        <w:t xml:space="preserve"> - </w:t>
      </w:r>
      <w:r>
        <w:rPr>
          <w:rtl w:val="true"/>
        </w:rPr>
        <w:t>عبد الكريم بن عبد اللّه بن محمّد</w:t>
      </w:r>
      <w:bookmarkEnd w:id="640"/>
    </w:p>
    <w:p>
      <w:pPr>
        <w:pStyle w:val="BookText"/>
        <w:rPr/>
      </w:pPr>
      <w:r>
        <w:rPr>
          <w:rFonts w:ascii="Amiri" w:hAnsi="Amiri" w:eastAsia="Amiri" w:cs="Amiri"/>
          <w:color w:val="111111"/>
          <w:sz w:val="28"/>
          <w:sz w:val="28"/>
          <w:szCs w:val="28"/>
          <w:rtl w:val="true"/>
          <w:lang w:bidi="ar-SA"/>
        </w:rPr>
        <w:t>ابن عبد اللّه بن محمّد بن عبد اللّه بن سليمان</w:t>
      </w:r>
    </w:p>
    <w:p>
      <w:pPr>
        <w:pStyle w:val="BookText"/>
        <w:rPr/>
      </w:pPr>
      <w:r>
        <w:rPr>
          <w:rFonts w:ascii="Amiri" w:hAnsi="Amiri" w:eastAsia="Amiri" w:cs="Amiri"/>
          <w:color w:val="111111"/>
          <w:sz w:val="28"/>
          <w:sz w:val="28"/>
          <w:szCs w:val="28"/>
          <w:rtl w:val="true"/>
          <w:lang w:bidi="ar-SA"/>
        </w:rPr>
        <w:t>أبو الفضائل التّنوخي المعرّي</w:t>
      </w:r>
    </w:p>
    <w:p>
      <w:pPr>
        <w:pStyle w:val="BookText"/>
        <w:rPr/>
      </w:pPr>
      <w:r>
        <w:rPr>
          <w:rFonts w:ascii="Amiri" w:hAnsi="Amiri" w:eastAsia="Amiri" w:cs="Amiri"/>
          <w:color w:val="111111"/>
          <w:sz w:val="28"/>
          <w:sz w:val="28"/>
          <w:szCs w:val="28"/>
          <w:rtl w:val="true"/>
          <w:lang w:bidi="ar-SA"/>
        </w:rPr>
        <w:t>ذكر لي أخوه أبو اليسر القاضي أنه ولد في الثامن من شوال سنة ثمان عشرة و خمسمائة بحماة، و نشأ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رثاه جده القاضي أبو المجد محمّد بن عبد اللّه، و أخوه أبو اليسر، و سافر والده إلى مصر و هو طفل، فاشتمل المذكوران عليه و نشأ نشوءا حسنا، و كان زاهدا، كريما، ورعا، كثير الصدقة، مواظبا على 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أقام بها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اليسر شاكر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الوفاة جدي القاضي أبا المجد بحماة كنت عنده و أخي أبو الفضائل فقال مخاطبا لي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اليسر يا عبد الكريم سلمتما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نجيتما من طارق الحدثان</w:t>
      </w:r>
    </w:p>
    <w:p>
      <w:pPr>
        <w:pStyle w:val="BookText"/>
        <w:rPr/>
      </w:pPr>
      <w:r>
        <w:rPr>
          <w:rFonts w:ascii="Amiri" w:hAnsi="Amiri" w:eastAsia="Amiri" w:cs="Amiri"/>
          <w:color w:val="111111"/>
          <w:sz w:val="28"/>
          <w:sz w:val="28"/>
          <w:szCs w:val="28"/>
          <w:rtl w:val="true"/>
          <w:lang w:bidi="ar-SA"/>
        </w:rPr>
        <w:t xml:space="preserve">تركتكما و القلب باك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لأنكد أيام و شرّ زمان</w:t>
      </w:r>
    </w:p>
    <w:p>
      <w:pPr>
        <w:pStyle w:val="BookText"/>
        <w:rPr/>
      </w:pPr>
      <w:r>
        <w:rPr>
          <w:rFonts w:ascii="Amiri" w:hAnsi="Amiri" w:eastAsia="Amiri" w:cs="Amiri"/>
          <w:color w:val="111111"/>
          <w:sz w:val="28"/>
          <w:sz w:val="28"/>
          <w:szCs w:val="28"/>
          <w:rtl w:val="true"/>
          <w:lang w:bidi="ar-SA"/>
        </w:rPr>
        <w:t xml:space="preserve">خليفتي اللّه الكريم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 كلاني فيكما و رعاني</w:t>
      </w:r>
    </w:p>
    <w:p>
      <w:pPr>
        <w:pStyle w:val="BookText"/>
        <w:rPr/>
      </w:pPr>
      <w:r>
        <w:rPr>
          <w:rFonts w:ascii="Amiri" w:hAnsi="Amiri" w:eastAsia="Amiri" w:cs="Amiri"/>
          <w:color w:val="111111"/>
          <w:sz w:val="28"/>
          <w:sz w:val="28"/>
          <w:szCs w:val="28"/>
          <w:rtl w:val="true"/>
          <w:lang w:bidi="ar-SA"/>
        </w:rPr>
        <w:t xml:space="preserve">و إنّي لأرجو اللّه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ظنوني في إحسانه كعياني</w:t>
      </w:r>
    </w:p>
    <w:p>
      <w:pPr>
        <w:pStyle w:val="BookText"/>
        <w:rPr/>
      </w:pPr>
      <w:r>
        <w:rPr>
          <w:rFonts w:ascii="Amiri" w:hAnsi="Amiri" w:eastAsia="Amiri" w:cs="Amiri"/>
          <w:color w:val="111111"/>
          <w:sz w:val="28"/>
          <w:sz w:val="28"/>
          <w:szCs w:val="28"/>
          <w:rtl w:val="true"/>
          <w:lang w:bidi="ar-SA"/>
        </w:rPr>
        <w:t xml:space="preserve">دخرت ودادا في أناس فإن 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خذا الشنآن </w:t>
      </w:r>
      <w:r>
        <w:rPr>
          <w:rStyle w:val="FootnoteAnchor"/>
          <w:rtl w:val="true"/>
        </w:rPr>
        <w:footnoteReference w:id="2251"/>
      </w:r>
      <w:r>
        <w:rPr>
          <w:rFonts w:ascii="IRNazanin" w:hAnsi="IRNazanin" w:eastAsia="IRNazanin"/>
          <w:color w:val="111111"/>
          <w:sz w:val="28"/>
          <w:sz w:val="28"/>
          <w:szCs w:val="28"/>
          <w:rtl w:val="true"/>
          <w:lang w:bidi="fa-IR"/>
        </w:rPr>
        <w:t>بالشنآن</w:t>
      </w:r>
    </w:p>
    <w:p>
      <w:pPr>
        <w:pStyle w:val="BookText"/>
        <w:rPr/>
      </w:pPr>
      <w:r>
        <w:rPr>
          <w:rFonts w:ascii="Amiri" w:hAnsi="Amiri" w:eastAsia="Amiri" w:cs="Amiri"/>
          <w:color w:val="111111"/>
          <w:sz w:val="28"/>
          <w:sz w:val="28"/>
          <w:szCs w:val="28"/>
          <w:rtl w:val="true"/>
          <w:lang w:bidi="ar-SA"/>
        </w:rPr>
        <w:t xml:space="preserve">و قوما قيام الأكرمين مناصبا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سدّا على رغم العدوّ مكاني</w:t>
      </w:r>
    </w:p>
    <w:p>
      <w:pPr>
        <w:pStyle w:val="BookText"/>
        <w:rPr/>
      </w:pPr>
      <w:r>
        <w:rPr>
          <w:rFonts w:ascii="Amiri" w:hAnsi="Amiri" w:eastAsia="Amiri" w:cs="Amiri"/>
          <w:color w:val="111111"/>
          <w:sz w:val="28"/>
          <w:sz w:val="28"/>
          <w:szCs w:val="28"/>
          <w:rtl w:val="true"/>
          <w:lang w:bidi="ar-SA"/>
        </w:rPr>
        <w:t xml:space="preserve">و لا تهملا خوفا من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حال سر ترشدا بضمان</w:t>
      </w:r>
    </w:p>
    <w:p>
      <w:pPr>
        <w:pStyle w:val="BookText"/>
        <w:rPr/>
      </w:pPr>
      <w:r>
        <w:rPr>
          <w:rFonts w:ascii="Amiri" w:hAnsi="Amiri" w:eastAsia="Amiri" w:cs="Amiri"/>
          <w:color w:val="111111"/>
          <w:sz w:val="28"/>
          <w:sz w:val="28"/>
          <w:szCs w:val="28"/>
          <w:rtl w:val="true"/>
          <w:lang w:bidi="ar-SA"/>
        </w:rPr>
        <w:t xml:space="preserve">و أنشدني أبو اليسر، أنشدني أخي لنفسه أبياتا عملها، و قد اجتاز بجسر بن شوّاش </w:t>
      </w:r>
      <w:r>
        <w:rPr>
          <w:rStyle w:val="FootnoteAnchor"/>
          <w:rtl w:val="true"/>
        </w:rPr>
        <w:footnoteReference w:id="2252"/>
      </w:r>
      <w:r>
        <w:rPr>
          <w:rFonts w:ascii="Amiri" w:hAnsi="Amiri" w:eastAsia="Amiri" w:cs="Amiri"/>
          <w:color w:val="111111"/>
          <w:sz w:val="28"/>
          <w:sz w:val="28"/>
          <w:szCs w:val="28"/>
          <w:rtl w:val="true"/>
          <w:lang w:bidi="ar-SA"/>
        </w:rPr>
        <w:t>في زمن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بالجسر و قد أينعت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رياضه بالخرد العين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ظباء أنس كالدّمى قادني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حتفي إليهن و يحيين </w:t>
      </w:r>
    </w:p>
    <w:p>
      <w:pPr>
        <w:pStyle w:val="BookText"/>
        <w:rPr/>
      </w:pPr>
      <w:r>
        <w:rPr>
          <w:rFonts w:ascii="Amiri" w:hAnsi="Amiri" w:eastAsia="Amiri" w:cs="Amiri"/>
          <w:color w:val="111111"/>
          <w:sz w:val="28"/>
          <w:sz w:val="28"/>
          <w:szCs w:val="28"/>
          <w:rtl w:val="true"/>
          <w:lang w:bidi="ar-SA"/>
        </w:rPr>
        <w:t xml:space="preserve">جسر ابن شوّاس الذي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العيون النّجل </w:t>
      </w:r>
      <w:r>
        <w:rPr>
          <w:rStyle w:val="FootnoteAnchor"/>
          <w:rtl w:val="true"/>
        </w:rPr>
        <w:footnoteReference w:id="2253"/>
      </w:r>
      <w:r>
        <w:rPr>
          <w:rFonts w:ascii="Amiri" w:hAnsi="Amiri" w:eastAsia="Amiri" w:cs="Amiri"/>
          <w:color w:val="111111"/>
          <w:sz w:val="28"/>
          <w:sz w:val="28"/>
          <w:szCs w:val="28"/>
          <w:rtl w:val="true"/>
          <w:lang w:bidi="ar-SA"/>
        </w:rPr>
        <w:t>تسبيني</w:t>
      </w:r>
    </w:p>
    <w:p>
      <w:pPr>
        <w:pStyle w:val="BookText"/>
        <w:rPr/>
      </w:pPr>
      <w:r>
        <w:rPr>
          <w:rFonts w:ascii="Amiri" w:hAnsi="Amiri" w:eastAsia="Amiri" w:cs="Amiri"/>
          <w:color w:val="111111"/>
          <w:sz w:val="28"/>
          <w:sz w:val="28"/>
          <w:szCs w:val="28"/>
          <w:rtl w:val="true"/>
          <w:lang w:bidi="ar-SA"/>
        </w:rPr>
        <w:t xml:space="preserve">و نشر عطر ناعم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من توق فيحييني</w:t>
      </w:r>
    </w:p>
    <w:p>
      <w:pPr>
        <w:pStyle w:val="BookText"/>
        <w:rPr/>
      </w:pPr>
      <w:r>
        <w:rPr>
          <w:rFonts w:ascii="Amiri" w:hAnsi="Amiri" w:eastAsia="Amiri" w:cs="Amiri"/>
          <w:color w:val="111111"/>
          <w:sz w:val="28"/>
          <w:sz w:val="28"/>
          <w:szCs w:val="28"/>
          <w:rtl w:val="true"/>
          <w:lang w:bidi="ar-SA"/>
        </w:rPr>
        <w:t xml:space="preserve">و كان قلبي في الهوى طائعي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عاصيا من كان يغويني</w:t>
      </w:r>
    </w:p>
    <w:p>
      <w:pPr>
        <w:pStyle w:val="BookText"/>
        <w:rPr/>
      </w:pPr>
      <w:r>
        <w:rPr>
          <w:rFonts w:ascii="Amiri" w:hAnsi="Amiri" w:eastAsia="Amiri" w:cs="Amiri"/>
          <w:color w:val="111111"/>
          <w:sz w:val="28"/>
          <w:sz w:val="28"/>
          <w:szCs w:val="28"/>
          <w:rtl w:val="true"/>
          <w:lang w:bidi="ar-SA"/>
        </w:rPr>
        <w:t xml:space="preserve">و لم يجبه للذي 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الخنا قلبي فيصبيني</w:t>
      </w:r>
    </w:p>
    <w:p>
      <w:pPr>
        <w:pStyle w:val="BookText"/>
        <w:rPr/>
      </w:pPr>
      <w:r>
        <w:rPr>
          <w:rFonts w:ascii="Amiri" w:hAnsi="Amiri" w:eastAsia="Amiri" w:cs="Amiri"/>
          <w:color w:val="111111"/>
          <w:sz w:val="28"/>
          <w:sz w:val="28"/>
          <w:szCs w:val="28"/>
          <w:rtl w:val="true"/>
          <w:lang w:bidi="ar-SA"/>
        </w:rPr>
        <w:t xml:space="preserve">فسرت عنهن سري 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منها على دين</w:t>
      </w:r>
    </w:p>
    <w:p>
      <w:pPr>
        <w:pStyle w:val="BookText"/>
        <w:rPr/>
      </w:pPr>
      <w:r>
        <w:rPr>
          <w:rFonts w:ascii="Amiri" w:hAnsi="Amiri" w:eastAsia="Amiri" w:cs="Amiri"/>
          <w:color w:val="111111"/>
          <w:sz w:val="28"/>
          <w:sz w:val="28"/>
          <w:szCs w:val="28"/>
          <w:rtl w:val="true"/>
          <w:lang w:bidi="ar-SA"/>
        </w:rPr>
        <w:t xml:space="preserve">فالحمد للّه الذي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سبيل الرشد يهدين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 أخي </w:t>
      </w:r>
      <w:r>
        <w:rPr>
          <w:rStyle w:val="FootnoteAnchor"/>
          <w:rtl w:val="true"/>
        </w:rPr>
        <w:footnoteReference w:id="2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على كتابك فاستراحت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النفس من حرق اشتياقي</w:t>
      </w:r>
    </w:p>
    <w:p>
      <w:pPr>
        <w:pStyle w:val="BookText"/>
        <w:rPr/>
      </w:pPr>
      <w:r>
        <w:rPr>
          <w:rFonts w:ascii="Amiri" w:hAnsi="Amiri" w:eastAsia="Amiri" w:cs="Amiri"/>
          <w:color w:val="111111"/>
          <w:sz w:val="28"/>
          <w:sz w:val="28"/>
          <w:szCs w:val="28"/>
          <w:rtl w:val="true"/>
          <w:lang w:bidi="ar-SA"/>
        </w:rPr>
        <w:t xml:space="preserve">و ظلّت كربة في القلب تطفي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من جفوني و المآقي</w:t>
      </w:r>
    </w:p>
    <w:p>
      <w:pPr>
        <w:pStyle w:val="BookText"/>
        <w:rPr/>
      </w:pPr>
      <w:r>
        <w:rPr>
          <w:rFonts w:ascii="Amiri" w:hAnsi="Amiri" w:eastAsia="Amiri" w:cs="Amiri"/>
          <w:color w:val="111111"/>
          <w:sz w:val="28"/>
          <w:sz w:val="28"/>
          <w:szCs w:val="28"/>
          <w:rtl w:val="true"/>
          <w:lang w:bidi="ar-SA"/>
        </w:rPr>
        <w:t xml:space="preserve">و لست أشك في قصد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مقالهم عين النفاق</w:t>
      </w:r>
      <w:r>
        <w:rPr>
          <w:rStyle w:val="FootnoteAnchor"/>
          <w:rtl w:val="true"/>
        </w:rPr>
        <w:footnoteReference w:id="2255"/>
      </w:r>
      <w:r>
        <w:rPr>
          <w:rFonts w:ascii="Amiri" w:hAnsi="Amiri" w:eastAsia="Amiri" w:cs="Amiri"/>
          <w:color w:val="111111"/>
          <w:sz w:val="28"/>
          <w:sz w:val="28"/>
          <w:szCs w:val="28"/>
          <w:rtl w:val="true"/>
          <w:lang w:bidi="ar-SA"/>
        </w:rPr>
        <w:t xml:space="preserve">أتوا و قلوبهم حسدا و 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يجيش فذدتهم ذود الحقاق</w:t>
      </w:r>
    </w:p>
    <w:p>
      <w:pPr>
        <w:pStyle w:val="BookText"/>
        <w:rPr/>
      </w:pPr>
      <w:r>
        <w:rPr>
          <w:rFonts w:ascii="Amiri" w:hAnsi="Amiri" w:eastAsia="Amiri" w:cs="Amiri"/>
          <w:color w:val="111111"/>
          <w:sz w:val="28"/>
          <w:sz w:val="28"/>
          <w:szCs w:val="28"/>
          <w:rtl w:val="true"/>
          <w:lang w:bidi="ar-SA"/>
        </w:rPr>
        <w:t xml:space="preserve">أرادوا بالخصام فساد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أفتى الحجازي و العراقي</w:t>
      </w:r>
    </w:p>
    <w:p>
      <w:pPr>
        <w:pStyle w:val="BookText"/>
        <w:rPr/>
      </w:pPr>
      <w:r>
        <w:rPr>
          <w:rFonts w:ascii="Amiri" w:hAnsi="Amiri" w:eastAsia="Amiri" w:cs="Amiri"/>
          <w:color w:val="111111"/>
          <w:sz w:val="28"/>
          <w:sz w:val="28"/>
          <w:szCs w:val="28"/>
          <w:rtl w:val="true"/>
          <w:lang w:bidi="ar-SA"/>
        </w:rPr>
        <w:t>آخر الجزء الثالث و العشرين من النسخة الجديدة بعد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لي القاضي أبو اليسر أنه كتب إلى أخيه عبد الكريم في شهر ربيع الآخر سنة تسع و ثلاثين و خمسمائة من الرافقة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اللّه عز و جل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يطرق حتى تمسي أو تفادي</w:t>
      </w:r>
    </w:p>
    <w:p>
      <w:pPr>
        <w:pStyle w:val="BookText"/>
        <w:rPr/>
      </w:pPr>
      <w:r>
        <w:rPr>
          <w:rFonts w:ascii="Amiri" w:hAnsi="Amiri" w:eastAsia="Amiri" w:cs="Amiri"/>
          <w:color w:val="111111"/>
          <w:sz w:val="28"/>
          <w:sz w:val="28"/>
          <w:szCs w:val="28"/>
          <w:rtl w:val="true"/>
          <w:lang w:bidi="ar-SA"/>
        </w:rPr>
        <w:t xml:space="preserve">تحية مغرم صب بصنو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 جفنه طيب الرقاد</w:t>
      </w:r>
    </w:p>
    <w:p>
      <w:pPr>
        <w:pStyle w:val="BookText"/>
        <w:rPr/>
      </w:pPr>
      <w:r>
        <w:rPr>
          <w:rFonts w:ascii="IRNazanin" w:hAnsi="IRNazanin" w:eastAsia="IRNazanin"/>
          <w:color w:val="111111"/>
          <w:sz w:val="28"/>
          <w:sz w:val="28"/>
          <w:szCs w:val="28"/>
          <w:rtl w:val="true"/>
          <w:lang w:bidi="fa-IR"/>
        </w:rPr>
        <w:t xml:space="preserve">تعطر </w:t>
      </w:r>
      <w:r>
        <w:rPr>
          <w:rStyle w:val="FootnoteAnchor"/>
          <w:rtl w:val="true"/>
        </w:rPr>
        <w:footnoteReference w:id="2257"/>
      </w:r>
      <w:r>
        <w:rPr>
          <w:rFonts w:ascii="Amiri" w:hAnsi="Amiri" w:eastAsia="Amiri" w:cs="Amiri"/>
          <w:color w:val="111111"/>
          <w:sz w:val="28"/>
          <w:sz w:val="28"/>
          <w:szCs w:val="28"/>
          <w:rtl w:val="true"/>
          <w:lang w:bidi="ar-SA"/>
        </w:rPr>
        <w:t xml:space="preserve">كلما مرت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 نشرها وسع البلاد</w:t>
      </w:r>
    </w:p>
    <w:p>
      <w:pPr>
        <w:pStyle w:val="BookText"/>
        <w:rPr/>
      </w:pPr>
      <w:r>
        <w:rPr>
          <w:rFonts w:ascii="Amiri" w:hAnsi="Amiri" w:eastAsia="Amiri" w:cs="Amiri"/>
          <w:color w:val="111111"/>
          <w:sz w:val="28"/>
          <w:sz w:val="28"/>
          <w:szCs w:val="28"/>
          <w:rtl w:val="true"/>
          <w:lang w:bidi="ar-SA"/>
        </w:rPr>
        <w:t xml:space="preserve">ترقّ‌ لها القلوب إذا وعتها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 الصم الصلاد</w:t>
      </w:r>
    </w:p>
    <w:p>
      <w:pPr>
        <w:pStyle w:val="BookText"/>
        <w:rPr/>
      </w:pPr>
      <w:r>
        <w:rPr>
          <w:rFonts w:ascii="Amiri" w:hAnsi="Amiri" w:eastAsia="Amiri" w:cs="Amiri"/>
          <w:color w:val="111111"/>
          <w:sz w:val="28"/>
          <w:sz w:val="28"/>
          <w:szCs w:val="28"/>
          <w:rtl w:val="true"/>
          <w:lang w:bidi="ar-SA"/>
        </w:rPr>
        <w:t xml:space="preserve">على من غاب عن عيني برغمي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على الحقيقة في فؤادي</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معطي الكرائم في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نافي البؤس في السنة الحمادي </w:t>
      </w:r>
    </w:p>
    <w:p>
      <w:pPr>
        <w:pStyle w:val="BookText"/>
        <w:rPr/>
      </w:pPr>
      <w:r>
        <w:rPr>
          <w:rFonts w:ascii="Amiri" w:hAnsi="Amiri" w:eastAsia="Amiri" w:cs="Amiri"/>
          <w:color w:val="111111"/>
          <w:sz w:val="28"/>
          <w:sz w:val="28"/>
          <w:szCs w:val="28"/>
          <w:rtl w:val="true"/>
          <w:lang w:bidi="ar-SA"/>
        </w:rPr>
        <w:t xml:space="preserve">و باذل نفسه في الروع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صائن عرضه عند الجلاد</w:t>
      </w:r>
    </w:p>
    <w:p>
      <w:pPr>
        <w:pStyle w:val="BookText"/>
        <w:rPr/>
      </w:pPr>
      <w:r>
        <w:rPr>
          <w:rFonts w:ascii="Amiri" w:hAnsi="Amiri" w:eastAsia="Amiri" w:cs="Amiri"/>
          <w:color w:val="111111"/>
          <w:sz w:val="28"/>
          <w:sz w:val="28"/>
          <w:szCs w:val="28"/>
          <w:rtl w:val="true"/>
          <w:lang w:bidi="ar-SA"/>
        </w:rPr>
        <w:t xml:space="preserve">شكوتك لا أربع سوى 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لي أن تساعف </w:t>
      </w:r>
      <w:r>
        <w:rPr>
          <w:rStyle w:val="FootnoteAnchor"/>
          <w:rtl w:val="true"/>
        </w:rPr>
        <w:footnoteReference w:id="2258"/>
      </w:r>
      <w:r>
        <w:rPr>
          <w:rFonts w:ascii="IRNazanin" w:hAnsi="IRNazanin" w:eastAsia="IRNazanin"/>
          <w:color w:val="111111"/>
          <w:sz w:val="28"/>
          <w:sz w:val="28"/>
          <w:szCs w:val="28"/>
          <w:rtl w:val="true"/>
          <w:lang w:bidi="fa-IR"/>
        </w:rPr>
        <w:t>بالوداد</w:t>
      </w:r>
    </w:p>
    <w:p>
      <w:pPr>
        <w:pStyle w:val="BookText"/>
        <w:rPr/>
      </w:pPr>
      <w:r>
        <w:rPr>
          <w:rFonts w:ascii="Amiri" w:hAnsi="Amiri" w:eastAsia="Amiri" w:cs="Amiri"/>
          <w:color w:val="111111"/>
          <w:sz w:val="28"/>
          <w:sz w:val="28"/>
          <w:szCs w:val="28"/>
          <w:rtl w:val="true"/>
          <w:lang w:bidi="ar-SA"/>
        </w:rPr>
        <w:t xml:space="preserve">و كتبك فهي أبهى ما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أجلب للسرور إلى الفؤاد</w:t>
      </w:r>
    </w:p>
    <w:p>
      <w:pPr>
        <w:pStyle w:val="BookText"/>
        <w:rPr/>
      </w:pPr>
      <w:r>
        <w:rPr>
          <w:rFonts w:ascii="Amiri" w:hAnsi="Amiri" w:eastAsia="Amiri" w:cs="Amiri"/>
          <w:color w:val="111111"/>
          <w:sz w:val="28"/>
          <w:sz w:val="28"/>
          <w:szCs w:val="28"/>
          <w:rtl w:val="true"/>
          <w:lang w:bidi="ar-SA"/>
        </w:rPr>
        <w:t xml:space="preserve">و أحلى من لذيذ الأمن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حط‍‌ الخطايا في المعاد</w:t>
      </w:r>
    </w:p>
    <w:p>
      <w:pPr>
        <w:pStyle w:val="BookText"/>
        <w:rPr/>
      </w:pPr>
      <w:r>
        <w:rPr>
          <w:rFonts w:ascii="Amiri" w:hAnsi="Amiri" w:eastAsia="Amiri" w:cs="Amiri"/>
          <w:color w:val="111111"/>
          <w:sz w:val="28"/>
          <w:sz w:val="28"/>
          <w:szCs w:val="28"/>
          <w:rtl w:val="true"/>
          <w:lang w:bidi="ar-SA"/>
        </w:rPr>
        <w:t xml:space="preserve">فواصلني بها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مضمنة حوائجك البوادي</w:t>
      </w:r>
    </w:p>
    <w:p>
      <w:pPr>
        <w:pStyle w:val="BookText"/>
        <w:rPr/>
      </w:pPr>
      <w:r>
        <w:rPr>
          <w:rFonts w:ascii="Amiri" w:hAnsi="Amiri" w:eastAsia="Amiri" w:cs="Amiri"/>
          <w:color w:val="111111"/>
          <w:sz w:val="28"/>
          <w:sz w:val="28"/>
          <w:szCs w:val="28"/>
          <w:rtl w:val="true"/>
          <w:lang w:bidi="ar-SA"/>
        </w:rPr>
        <w:t xml:space="preserve">و لا تبخل بقرطاس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جاريات بالمداد</w:t>
      </w:r>
    </w:p>
    <w:p>
      <w:pPr>
        <w:pStyle w:val="BookText"/>
        <w:rPr/>
      </w:pPr>
      <w:r>
        <w:rPr>
          <w:rFonts w:ascii="IRNazanin" w:hAnsi="IRNazanin" w:eastAsia="IRNazanin"/>
          <w:color w:val="111111"/>
          <w:sz w:val="28"/>
          <w:sz w:val="28"/>
          <w:szCs w:val="28"/>
          <w:rtl w:val="true"/>
          <w:lang w:bidi="fa-IR"/>
        </w:rPr>
        <w:t xml:space="preserve">سقت دارا خلفت </w:t>
      </w:r>
      <w:r>
        <w:rPr>
          <w:rStyle w:val="FootnoteAnchor"/>
          <w:rtl w:val="true"/>
        </w:rPr>
        <w:footnoteReference w:id="2259"/>
      </w:r>
      <w:r>
        <w:rPr>
          <w:rFonts w:ascii="Amiri" w:hAnsi="Amiri" w:eastAsia="Amiri" w:cs="Amiri"/>
          <w:color w:val="111111"/>
          <w:sz w:val="28"/>
          <w:sz w:val="28"/>
          <w:szCs w:val="28"/>
          <w:rtl w:val="true"/>
          <w:lang w:bidi="ar-SA"/>
        </w:rPr>
        <w:t xml:space="preserve">بها قطينا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سواري الغيث و السحب الفوادي</w:t>
      </w:r>
    </w:p>
    <w:p>
      <w:pPr>
        <w:pStyle w:val="BookText"/>
        <w:rPr/>
      </w:pPr>
      <w:r>
        <w:rPr>
          <w:rFonts w:ascii="Amiri" w:hAnsi="Amiri" w:eastAsia="Amiri" w:cs="Amiri"/>
          <w:color w:val="111111"/>
          <w:sz w:val="28"/>
          <w:sz w:val="28"/>
          <w:szCs w:val="28"/>
          <w:rtl w:val="true"/>
          <w:lang w:bidi="ar-SA"/>
        </w:rPr>
        <w:t xml:space="preserve">و لم أر نظرة </w:t>
      </w:r>
      <w:r>
        <w:rPr>
          <w:rStyle w:val="FootnoteAnchor"/>
          <w:rtl w:val="true"/>
        </w:rPr>
        <w:footnoteReference w:id="2260"/>
      </w:r>
      <w:r>
        <w:rPr>
          <w:rFonts w:ascii="Amiri" w:hAnsi="Amiri" w:eastAsia="Amiri" w:cs="Amiri"/>
          <w:color w:val="111111"/>
          <w:sz w:val="28"/>
          <w:sz w:val="28"/>
          <w:szCs w:val="28"/>
          <w:rtl w:val="true"/>
          <w:lang w:bidi="ar-SA"/>
        </w:rPr>
        <w:t xml:space="preserve">تقلت جيبا </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إلى السويدا من سوادي</w:t>
      </w:r>
    </w:p>
    <w:p>
      <w:pPr>
        <w:pStyle w:val="BookText"/>
        <w:rPr/>
      </w:pPr>
      <w:r>
        <w:rPr>
          <w:rFonts w:ascii="Amiri" w:hAnsi="Amiri" w:eastAsia="Amiri" w:cs="Amiri"/>
          <w:color w:val="111111"/>
          <w:sz w:val="28"/>
          <w:sz w:val="28"/>
          <w:szCs w:val="28"/>
          <w:rtl w:val="true"/>
          <w:lang w:bidi="ar-SA"/>
        </w:rPr>
        <w:t xml:space="preserve">هجوت لذائذ الدنيا و فاله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منه في جهاد</w:t>
      </w:r>
    </w:p>
    <w:p>
      <w:pPr>
        <w:pStyle w:val="BookText"/>
        <w:rPr/>
      </w:pPr>
      <w:r>
        <w:rPr>
          <w:rFonts w:ascii="Amiri" w:hAnsi="Amiri" w:eastAsia="Amiri" w:cs="Amiri"/>
          <w:color w:val="111111"/>
          <w:sz w:val="28"/>
          <w:sz w:val="28"/>
          <w:szCs w:val="28"/>
          <w:rtl w:val="true"/>
          <w:lang w:bidi="ar-SA"/>
        </w:rPr>
        <w:t xml:space="preserve">ليعلم من وفيت له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وفيت له على حال البعاد</w:t>
      </w:r>
    </w:p>
    <w:p>
      <w:pPr>
        <w:pStyle w:val="BookText"/>
        <w:rPr/>
      </w:pPr>
      <w:r>
        <w:rPr>
          <w:rFonts w:ascii="Amiri" w:hAnsi="Amiri" w:eastAsia="Amiri" w:cs="Amiri"/>
          <w:color w:val="111111"/>
          <w:sz w:val="28"/>
          <w:sz w:val="28"/>
          <w:szCs w:val="28"/>
          <w:rtl w:val="true"/>
          <w:lang w:bidi="ar-SA"/>
        </w:rPr>
        <w:t xml:space="preserve">و لا زالت سعودك في 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جدّك كلّ‌ يوم في ازدياد</w:t>
      </w:r>
    </w:p>
    <w:p>
      <w:pPr>
        <w:pStyle w:val="BookText"/>
        <w:rPr/>
      </w:pPr>
      <w:r>
        <w:rPr>
          <w:rFonts w:ascii="Amiri" w:hAnsi="Amiri" w:eastAsia="Amiri" w:cs="Amiri"/>
          <w:color w:val="111111"/>
          <w:sz w:val="28"/>
          <w:sz w:val="28"/>
          <w:szCs w:val="28"/>
          <w:rtl w:val="true"/>
          <w:lang w:bidi="ar-SA"/>
        </w:rPr>
        <w:t xml:space="preserve">و عشت مبلغا ما تشتهيه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على رغم الأعادي</w:t>
      </w:r>
    </w:p>
    <w:p>
      <w:pPr>
        <w:pStyle w:val="BookText"/>
        <w:rPr/>
      </w:pPr>
      <w:r>
        <w:rPr>
          <w:rFonts w:ascii="Amiri" w:hAnsi="Amiri" w:eastAsia="Amiri" w:cs="Amiri"/>
          <w:color w:val="111111"/>
          <w:sz w:val="28"/>
          <w:sz w:val="28"/>
          <w:szCs w:val="28"/>
          <w:rtl w:val="true"/>
          <w:lang w:bidi="ar-SA"/>
        </w:rPr>
        <w:t xml:space="preserve">سبقت الناس كلهم إلى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تحوز به الثناء دون العباد</w:t>
      </w:r>
    </w:p>
    <w:p>
      <w:pPr>
        <w:pStyle w:val="BookText"/>
        <w:rPr/>
      </w:pPr>
      <w:r>
        <w:rPr>
          <w:rFonts w:ascii="Amiri" w:hAnsi="Amiri" w:eastAsia="Amiri" w:cs="Amiri"/>
          <w:color w:val="111111"/>
          <w:sz w:val="28"/>
          <w:sz w:val="28"/>
          <w:szCs w:val="28"/>
          <w:rtl w:val="true"/>
          <w:lang w:bidi="ar-SA"/>
        </w:rPr>
        <w:t xml:space="preserve">لك النار التي يعلو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ذوائب ساطعات في السدادي</w:t>
      </w:r>
    </w:p>
    <w:p>
      <w:pPr>
        <w:pStyle w:val="BookText"/>
        <w:rPr/>
      </w:pPr>
      <w:r>
        <w:rPr>
          <w:rFonts w:ascii="Amiri" w:hAnsi="Amiri" w:eastAsia="Amiri" w:cs="Amiri"/>
          <w:color w:val="111111"/>
          <w:sz w:val="28"/>
          <w:sz w:val="28"/>
          <w:szCs w:val="28"/>
          <w:rtl w:val="true"/>
          <w:lang w:bidi="ar-SA"/>
        </w:rPr>
        <w:t xml:space="preserve">إذا ضربوا بيوتهم بوهد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لك القباب على النجاد</w:t>
      </w:r>
    </w:p>
    <w:p>
      <w:pPr>
        <w:pStyle w:val="BookText"/>
        <w:rPr/>
      </w:pPr>
      <w:r>
        <w:rPr>
          <w:rFonts w:ascii="Amiri" w:hAnsi="Amiri" w:eastAsia="Amiri" w:cs="Amiri"/>
          <w:color w:val="111111"/>
          <w:sz w:val="28"/>
          <w:sz w:val="28"/>
          <w:szCs w:val="28"/>
          <w:rtl w:val="true"/>
          <w:lang w:bidi="ar-SA"/>
        </w:rPr>
        <w:t xml:space="preserve">و قد أكثرت فاحتمل انبساطي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 أخاك من سوء انتقاد</w:t>
      </w:r>
    </w:p>
    <w:p>
      <w:pPr>
        <w:pStyle w:val="BookText"/>
        <w:rPr/>
      </w:pPr>
      <w:r>
        <w:rPr>
          <w:rFonts w:ascii="Amiri" w:hAnsi="Amiri" w:eastAsia="Amiri" w:cs="Amiri"/>
          <w:color w:val="111111"/>
          <w:sz w:val="28"/>
          <w:sz w:val="28"/>
          <w:szCs w:val="28"/>
          <w:rtl w:val="true"/>
          <w:lang w:bidi="ar-SA"/>
        </w:rPr>
        <w:t xml:space="preserve">و لا تقطع فداك أخوك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تواصله على وجه افتقاد</w:t>
      </w:r>
    </w:p>
    <w:p>
      <w:pPr>
        <w:pStyle w:val="BookText"/>
        <w:rPr/>
      </w:pPr>
      <w:r>
        <w:rPr>
          <w:rFonts w:ascii="Amiri" w:hAnsi="Amiri" w:eastAsia="Amiri" w:cs="Amiri"/>
          <w:color w:val="111111"/>
          <w:sz w:val="28"/>
          <w:sz w:val="28"/>
          <w:szCs w:val="28"/>
          <w:rtl w:val="true"/>
          <w:lang w:bidi="ar-SA"/>
        </w:rPr>
        <w:t xml:space="preserve">ستنشد فيك من مدحي قواف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تهاداها الحواضر و البوادي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و إن أخطأت فيما قلت فيه فإن عليّ‌ بعدك اعتمادي</w:t>
      </w:r>
    </w:p>
    <w:p>
      <w:pPr>
        <w:pStyle w:val="BookText"/>
        <w:rPr/>
      </w:pPr>
      <w:r>
        <w:rPr>
          <w:rFonts w:ascii="Amiri" w:hAnsi="Amiri" w:eastAsia="Amiri" w:cs="Amiri"/>
          <w:color w:val="111111"/>
          <w:sz w:val="28"/>
          <w:sz w:val="28"/>
          <w:szCs w:val="28"/>
          <w:rtl w:val="true"/>
          <w:lang w:bidi="ar-SA"/>
        </w:rPr>
        <w:t>فعش متمتعا بالعمر و اسلم على الأيام مسرور الفؤاد</w:t>
      </w:r>
    </w:p>
    <w:p>
      <w:pPr>
        <w:pStyle w:val="BookText"/>
        <w:rPr/>
      </w:pPr>
      <w:r>
        <w:rPr>
          <w:rFonts w:ascii="Amiri" w:hAnsi="Amiri" w:eastAsia="Amiri" w:cs="Amiri"/>
          <w:color w:val="111111"/>
          <w:sz w:val="28"/>
          <w:sz w:val="28"/>
          <w:szCs w:val="28"/>
          <w:rtl w:val="true"/>
          <w:lang w:bidi="ar-SA"/>
        </w:rPr>
        <w:t>و لا تعدم خلائق مكرمات سبقت بها الورى سبق الجواد</w:t>
      </w:r>
    </w:p>
    <w:p>
      <w:pPr>
        <w:pStyle w:val="BookText"/>
        <w:rPr/>
      </w:pPr>
      <w:r>
        <w:rPr>
          <w:rFonts w:ascii="IRNazanin" w:hAnsi="IRNazanin" w:eastAsia="IRNazanin"/>
          <w:color w:val="111111"/>
          <w:sz w:val="28"/>
          <w:sz w:val="28"/>
          <w:szCs w:val="28"/>
          <w:rtl w:val="true"/>
          <w:lang w:bidi="fa-IR"/>
        </w:rPr>
        <w:t>فأجابه أخوه أبو الفضائل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اليسر الميسّر كلّ‌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النّكبات و النّوب الشّداد </w:t>
      </w:r>
    </w:p>
    <w:p>
      <w:pPr>
        <w:pStyle w:val="BookText"/>
        <w:rPr/>
      </w:pPr>
      <w:r>
        <w:rPr>
          <w:rFonts w:ascii="Amiri" w:hAnsi="Amiri" w:eastAsia="Amiri" w:cs="Amiri"/>
          <w:color w:val="111111"/>
          <w:sz w:val="28"/>
          <w:sz w:val="28"/>
          <w:szCs w:val="28"/>
          <w:rtl w:val="true"/>
          <w:lang w:bidi="ar-SA"/>
        </w:rPr>
        <w:t xml:space="preserve">و من تدنو المسرّة حين يدنو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به، و تبعد بالبعاد</w:t>
      </w:r>
    </w:p>
    <w:p>
      <w:pPr>
        <w:pStyle w:val="BookText"/>
        <w:rPr/>
      </w:pPr>
      <w:r>
        <w:rPr>
          <w:rFonts w:ascii="Amiri" w:hAnsi="Amiri" w:eastAsia="Amiri" w:cs="Amiri"/>
          <w:color w:val="111111"/>
          <w:sz w:val="28"/>
          <w:sz w:val="28"/>
          <w:szCs w:val="28"/>
          <w:rtl w:val="true"/>
          <w:lang w:bidi="ar-SA"/>
        </w:rPr>
        <w:t xml:space="preserve">فديتك من أخ برّ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صديقه </w:t>
      </w:r>
      <w:r>
        <w:rPr>
          <w:rStyle w:val="FootnoteAnchor"/>
          <w:rtl w:val="true"/>
        </w:rPr>
        <w:footnoteReference w:id="2263"/>
      </w:r>
      <w:r>
        <w:rPr>
          <w:rFonts w:ascii="IRNazanin" w:hAnsi="IRNazanin" w:eastAsia="IRNazanin"/>
          <w:color w:val="111111"/>
          <w:sz w:val="28"/>
          <w:sz w:val="28"/>
          <w:szCs w:val="28"/>
          <w:rtl w:val="true"/>
          <w:lang w:bidi="fa-IR"/>
        </w:rPr>
        <w:t>بالنفس فاد</w:t>
      </w:r>
    </w:p>
    <w:p>
      <w:pPr>
        <w:pStyle w:val="BookText"/>
        <w:rPr/>
      </w:pPr>
      <w:r>
        <w:rPr>
          <w:rFonts w:ascii="Amiri" w:hAnsi="Amiri" w:eastAsia="Amiri" w:cs="Amiri"/>
          <w:color w:val="111111"/>
          <w:sz w:val="28"/>
          <w:sz w:val="28"/>
          <w:szCs w:val="28"/>
          <w:rtl w:val="true"/>
          <w:lang w:bidi="ar-SA"/>
        </w:rPr>
        <w:t xml:space="preserve">ذكرت اسمي فرحت به ارتياحا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عدمتك من منادي</w:t>
      </w:r>
    </w:p>
    <w:p>
      <w:pPr>
        <w:pStyle w:val="BookText"/>
        <w:rPr/>
      </w:pPr>
      <w:r>
        <w:rPr>
          <w:rFonts w:ascii="Amiri" w:hAnsi="Amiri" w:eastAsia="Amiri" w:cs="Amiri"/>
          <w:color w:val="111111"/>
          <w:sz w:val="28"/>
          <w:sz w:val="28"/>
          <w:szCs w:val="28"/>
          <w:rtl w:val="true"/>
          <w:lang w:bidi="ar-SA"/>
        </w:rPr>
        <w:t xml:space="preserve">أتتني منك أبيات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بأعجاز مناسبة الهوادي</w:t>
      </w:r>
    </w:p>
    <w:p>
      <w:pPr>
        <w:pStyle w:val="BookText"/>
        <w:rPr/>
      </w:pPr>
      <w:r>
        <w:rPr>
          <w:rFonts w:ascii="Amiri" w:hAnsi="Amiri" w:eastAsia="Amiri" w:cs="Amiri"/>
          <w:color w:val="111111"/>
          <w:sz w:val="28"/>
          <w:sz w:val="28"/>
          <w:szCs w:val="28"/>
          <w:rtl w:val="true"/>
          <w:lang w:bidi="ar-SA"/>
        </w:rPr>
        <w:t xml:space="preserve">بديعات المعاني رائقات </w:t>
      </w:r>
      <w:r>
        <w:rPr>
          <w:rStyle w:val="FootnoteAnchor"/>
          <w:rtl w:val="true"/>
        </w:rPr>
        <w:footnoteReference w:id="2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حسن رأي و اعتقاد</w:t>
      </w:r>
    </w:p>
    <w:p>
      <w:pPr>
        <w:pStyle w:val="BookText"/>
        <w:rPr/>
      </w:pPr>
      <w:r>
        <w:rPr>
          <w:rFonts w:ascii="Amiri" w:hAnsi="Amiri" w:eastAsia="Amiri" w:cs="Amiri"/>
          <w:color w:val="111111"/>
          <w:sz w:val="28"/>
          <w:sz w:val="28"/>
          <w:szCs w:val="28"/>
          <w:rtl w:val="true"/>
          <w:lang w:bidi="ar-SA"/>
        </w:rPr>
        <w:t xml:space="preserve">تخبّر عن حنين و اشتياق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بالمحبّة و الوداد</w:t>
      </w:r>
    </w:p>
    <w:p>
      <w:pPr>
        <w:pStyle w:val="BookText"/>
        <w:rPr/>
      </w:pPr>
      <w:r>
        <w:rPr>
          <w:rFonts w:ascii="Amiri" w:hAnsi="Amiri" w:eastAsia="Amiri" w:cs="Amiri"/>
          <w:color w:val="111111"/>
          <w:sz w:val="28"/>
          <w:sz w:val="28"/>
          <w:szCs w:val="28"/>
          <w:rtl w:val="true"/>
          <w:lang w:bidi="ar-SA"/>
        </w:rPr>
        <w:t xml:space="preserve">فبحت بشكر ما أوليت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الفوارق و الأيادي</w:t>
      </w:r>
    </w:p>
    <w:p>
      <w:pPr>
        <w:pStyle w:val="BookText"/>
        <w:rPr/>
      </w:pPr>
      <w:r>
        <w:rPr>
          <w:rFonts w:ascii="Amiri" w:hAnsi="Amiri" w:eastAsia="Amiri" w:cs="Amiri"/>
          <w:color w:val="111111"/>
          <w:sz w:val="28"/>
          <w:sz w:val="28"/>
          <w:szCs w:val="28"/>
          <w:rtl w:val="true"/>
          <w:lang w:bidi="ar-SA"/>
        </w:rPr>
        <w:t xml:space="preserve">و ها أنا قد كتبت إليك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روائح من همومي أو غوادي</w:t>
      </w:r>
    </w:p>
    <w:p>
      <w:pPr>
        <w:pStyle w:val="BookText"/>
        <w:rPr/>
      </w:pPr>
      <w:r>
        <w:rPr>
          <w:rFonts w:ascii="Amiri" w:hAnsi="Amiri" w:eastAsia="Amiri" w:cs="Amiri"/>
          <w:color w:val="111111"/>
          <w:sz w:val="28"/>
          <w:sz w:val="28"/>
          <w:szCs w:val="28"/>
          <w:rtl w:val="true"/>
          <w:lang w:bidi="ar-SA"/>
        </w:rPr>
        <w:t xml:space="preserve">فانعم بالجواب علي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ما تسطّر فيه صادي</w:t>
      </w:r>
    </w:p>
    <w:p>
      <w:pPr>
        <w:pStyle w:val="BookText"/>
        <w:rPr/>
      </w:pPr>
      <w:r>
        <w:rPr>
          <w:rFonts w:ascii="Amiri" w:hAnsi="Amiri" w:eastAsia="Amiri" w:cs="Amiri"/>
          <w:color w:val="111111"/>
          <w:sz w:val="28"/>
          <w:sz w:val="28"/>
          <w:szCs w:val="28"/>
          <w:rtl w:val="true"/>
          <w:lang w:bidi="ar-SA"/>
        </w:rPr>
        <w:t xml:space="preserve">أشر بالأمر أفعله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لم تزل خدن السداد</w:t>
      </w:r>
      <w:r>
        <w:rPr>
          <w:rStyle w:val="FootnoteAnchor"/>
          <w:rtl w:val="true"/>
        </w:rPr>
        <w:footnoteReference w:id="2265"/>
      </w:r>
      <w:r>
        <w:rPr>
          <w:rFonts w:ascii="Amiri" w:hAnsi="Amiri" w:eastAsia="Amiri" w:cs="Amiri"/>
          <w:color w:val="111111"/>
          <w:sz w:val="28"/>
          <w:sz w:val="28"/>
          <w:szCs w:val="28"/>
          <w:rtl w:val="true"/>
          <w:lang w:bidi="ar-SA"/>
        </w:rPr>
        <w:t xml:space="preserve">و إن يك في المقال عليّ‌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حليف فضل مستزاد</w:t>
      </w:r>
    </w:p>
    <w:p>
      <w:pPr>
        <w:pStyle w:val="BookText"/>
        <w:rPr/>
      </w:pPr>
      <w:r>
        <w:rPr>
          <w:rFonts w:ascii="Amiri" w:hAnsi="Amiri" w:eastAsia="Amiri" w:cs="Amiri"/>
          <w:color w:val="111111"/>
          <w:sz w:val="28"/>
          <w:sz w:val="28"/>
          <w:szCs w:val="28"/>
          <w:rtl w:val="true"/>
          <w:lang w:bidi="ar-SA"/>
        </w:rPr>
        <w:t xml:space="preserve">و إن أخطأت فيما قلته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 تغمّدك اعتمادي</w:t>
      </w:r>
    </w:p>
    <w:p>
      <w:pPr>
        <w:pStyle w:val="BookText"/>
        <w:rPr/>
      </w:pPr>
      <w:r>
        <w:rPr>
          <w:rFonts w:ascii="Amiri" w:hAnsi="Amiri" w:eastAsia="Amiri" w:cs="Amiri"/>
          <w:color w:val="111111"/>
          <w:sz w:val="28"/>
          <w:sz w:val="28"/>
          <w:szCs w:val="28"/>
          <w:rtl w:val="true"/>
          <w:lang w:bidi="ar-SA"/>
        </w:rPr>
        <w:t xml:space="preserve">فعش متمتعا بالعمر و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الأيام مسرور الفؤاد</w:t>
      </w:r>
    </w:p>
    <w:p>
      <w:pPr>
        <w:pStyle w:val="BookText"/>
        <w:rPr/>
      </w:pPr>
      <w:r>
        <w:rPr>
          <w:rFonts w:ascii="Amiri" w:hAnsi="Amiri" w:eastAsia="Amiri" w:cs="Amiri"/>
          <w:color w:val="111111"/>
          <w:sz w:val="28"/>
          <w:sz w:val="28"/>
          <w:szCs w:val="28"/>
          <w:rtl w:val="true"/>
          <w:lang w:bidi="ar-SA"/>
        </w:rPr>
        <w:t xml:space="preserve">و لا تعدم خلائق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بها الورى سبق الجواد</w:t>
      </w:r>
    </w:p>
    <w:p>
      <w:pPr>
        <w:pStyle w:val="BookText"/>
        <w:rPr/>
      </w:pPr>
      <w:r>
        <w:rPr>
          <w:rFonts w:ascii="Amiri" w:hAnsi="Amiri" w:eastAsia="Amiri" w:cs="Amiri"/>
          <w:color w:val="111111"/>
          <w:sz w:val="28"/>
          <w:sz w:val="28"/>
          <w:szCs w:val="28"/>
          <w:rtl w:val="true"/>
          <w:lang w:bidi="ar-SA"/>
        </w:rPr>
        <w:t>سمعت أبا طاهر الفقيه الحموي يثني على عبد الكريم هذا و يصفه بالديانة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أخوه أبو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مرضه عشرة أيام بالسّعال و نفث </w:t>
      </w:r>
      <w:r>
        <w:rPr>
          <w:rStyle w:val="FootnoteAnchor"/>
          <w:rtl w:val="true"/>
        </w:rPr>
        <w:footnoteReference w:id="2266"/>
      </w:r>
      <w:r>
        <w:rPr>
          <w:rFonts w:ascii="Amiri" w:hAnsi="Amiri" w:eastAsia="Amiri" w:cs="Amiri"/>
          <w:color w:val="111111"/>
          <w:sz w:val="28"/>
          <w:sz w:val="28"/>
          <w:szCs w:val="28"/>
          <w:rtl w:val="true"/>
          <w:lang w:bidi="ar-SA"/>
        </w:rPr>
        <w:t>الدم العبيط‍‌، و مات ميتة سهلة،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الساعة راحة عظيمة، و لذة تشبه لذة النوم، و لم يبق عندي ألم من شيء،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إذنك أمضي إلى المسجد الجامع فأصلّي الجمعة و أعود إليك،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فمضيت، فأدركتني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أخاك فقد أشخص </w:t>
      </w:r>
      <w:r>
        <w:rPr>
          <w:rStyle w:val="FootnoteAnchor"/>
          <w:rtl w:val="true"/>
        </w:rPr>
        <w:footnoteReference w:id="2267"/>
      </w:r>
      <w:r>
        <w:rPr>
          <w:rFonts w:ascii="Amiri" w:hAnsi="Amiri" w:eastAsia="Amiri" w:cs="Amiri"/>
          <w:color w:val="111111"/>
          <w:sz w:val="28"/>
          <w:sz w:val="28"/>
          <w:szCs w:val="28"/>
          <w:rtl w:val="true"/>
          <w:lang w:bidi="ar-SA"/>
        </w:rPr>
        <w:t>،فعدت إليه، فقضى نحبه وقت الظهر من يوم الجمعة السابع من شهر ربيع الآخر سنة خمس و خمسين و خمسمائة، و دفن بجبل قاسيون</w:t>
      </w:r>
      <w:r>
        <w:rPr>
          <w:rFonts w:eastAsia="Amiri" w:cs="Amiri" w:ascii="Amiri" w:hAnsi="Amiri"/>
          <w:color w:val="111111"/>
          <w:sz w:val="28"/>
          <w:szCs w:val="28"/>
          <w:rtl w:val="true"/>
          <w:lang w:bidi="ar-SA"/>
        </w:rPr>
        <w:t xml:space="preserve">. </w:t>
      </w:r>
      <w:bookmarkStart w:id="641" w:name="pg16713_193958"/>
    </w:p>
    <w:p>
      <w:pPr>
        <w:pStyle w:val="BookText"/>
        <w:rPr/>
      </w:pPr>
      <w:bookmarkEnd w:id="641"/>
      <w:r>
        <w:rPr>
          <w:rFonts w:ascii="Amiri" w:hAnsi="Amiri" w:eastAsia="Amiri" w:cs="Amiri"/>
          <w:color w:val="111111"/>
          <w:sz w:val="28"/>
          <w:sz w:val="28"/>
          <w:szCs w:val="28"/>
          <w:rtl w:val="true"/>
          <w:lang w:bidi="ar-SA"/>
        </w:rPr>
        <w:t>و كان قال لأخيه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حضرني قوم حسان الوجوه و الزي، نظاف اللباس، طيّبو </w:t>
      </w:r>
      <w:r>
        <w:rPr>
          <w:rStyle w:val="FootnoteAnchor"/>
          <w:rtl w:val="true"/>
        </w:rPr>
        <w:footnoteReference w:id="2268"/>
      </w:r>
      <w:r>
        <w:rPr>
          <w:rFonts w:ascii="Amiri" w:hAnsi="Amiri" w:eastAsia="Amiri" w:cs="Amiri"/>
          <w:color w:val="111111"/>
          <w:sz w:val="28"/>
          <w:sz w:val="28"/>
          <w:szCs w:val="28"/>
          <w:rtl w:val="true"/>
          <w:lang w:bidi="ar-SA"/>
        </w:rPr>
        <w:t xml:space="preserve">الرائحة مستبشرين </w:t>
      </w:r>
      <w:r>
        <w:rPr>
          <w:rStyle w:val="FootnoteAnchor"/>
          <w:rtl w:val="true"/>
        </w:rPr>
        <w:footnoteReference w:id="2269"/>
      </w:r>
      <w:r>
        <w:rPr>
          <w:rFonts w:ascii="Amiri" w:hAnsi="Amiri" w:eastAsia="Amiri" w:cs="Amiri"/>
          <w:color w:val="111111"/>
          <w:sz w:val="28"/>
          <w:sz w:val="28"/>
          <w:szCs w:val="28"/>
          <w:rtl w:val="true"/>
          <w:lang w:bidi="ar-SA"/>
        </w:rPr>
        <w:t>،فقال 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أوصاف الملائكة</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318328_73709187"/>
      <w:bookmarkStart w:id="643" w:name="_Toc243"/>
      <w:bookmarkEnd w:id="642"/>
      <w:r>
        <w:rPr/>
        <w:t>4192</w:t>
      </w:r>
      <w:r>
        <w:rPr>
          <w:rtl w:val="true"/>
        </w:rPr>
        <w:t xml:space="preserve"> - </w:t>
      </w:r>
      <w:r>
        <w:rPr>
          <w:rtl w:val="true"/>
        </w:rPr>
        <w:t>عبد الكريم بن عبد الرّحمن بن بكران</w:t>
      </w:r>
      <w:bookmarkEnd w:id="643"/>
    </w:p>
    <w:p>
      <w:pPr>
        <w:pStyle w:val="BookText"/>
        <w:rPr/>
      </w:pPr>
      <w:r>
        <w:rPr>
          <w:rFonts w:ascii="Amiri" w:hAnsi="Amiri" w:eastAsia="Amiri" w:cs="Amiri"/>
          <w:color w:val="111111"/>
          <w:sz w:val="28"/>
          <w:sz w:val="28"/>
          <w:szCs w:val="28"/>
          <w:rtl w:val="true"/>
          <w:lang w:bidi="ar-SA"/>
        </w:rPr>
        <w:t>أبو الفضل بن أبي القاسم الدّربندي</w:t>
      </w:r>
    </w:p>
    <w:p>
      <w:pPr>
        <w:pStyle w:val="BookText"/>
        <w:rPr/>
      </w:pPr>
      <w:r>
        <w:rPr>
          <w:rFonts w:ascii="Amiri" w:hAnsi="Amiri" w:eastAsia="Amiri" w:cs="Amiri"/>
          <w:color w:val="111111"/>
          <w:sz w:val="28"/>
          <w:sz w:val="28"/>
          <w:szCs w:val="28"/>
          <w:rtl w:val="true"/>
          <w:lang w:bidi="ar-SA"/>
        </w:rPr>
        <w:t>خال شيخنا أبي القاسم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الحرمي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ببغداد حدثنا عنه أبو الفضل بن عطاف، و أثنى عليه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الفضل محمّد بن محمّد بن محمّد بن عطاف الفقيه </w:t>
      </w:r>
      <w:r>
        <w:rPr>
          <w:rStyle w:val="FootnoteAnchor"/>
          <w:rtl w:val="true"/>
        </w:rPr>
        <w:footnoteReference w:id="2270"/>
      </w:r>
      <w:r>
        <w:rPr>
          <w:rFonts w:ascii="IRNazanin" w:hAnsi="IRNazanin" w:eastAsia="IRNazanin"/>
          <w:color w:val="111111"/>
          <w:sz w:val="28"/>
          <w:sz w:val="28"/>
          <w:szCs w:val="28"/>
          <w:rtl w:val="true"/>
          <w:lang w:bidi="fa-IR"/>
        </w:rPr>
        <w:t>من لفظه،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الشيخ الصالح أبي الفضل عبد الكريم بن عبد الرّحمن بن بكران الدّربندي الأصل، الدمشقيّ‌ المولد و المنشأ بجامع القصر ببغداد،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بكر محمّد بن الحرمي بدمشق سنة إحدى و ثلاثين و أربعمائة، نا عبد الرّحمن بن العباس بن الوليد بن محمّد بن الدّرفس، نا أحمد بن محمّد بن عمر بن يونس، نا عمرو بن يزيد، نا محمّد بن الحسن، عن منذر الأفطس </w:t>
      </w:r>
      <w:r>
        <w:rPr>
          <w:rStyle w:val="FootnoteAnchor"/>
          <w:rtl w:val="true"/>
        </w:rPr>
        <w:footnoteReference w:id="2271"/>
      </w:r>
      <w:r>
        <w:rPr>
          <w:rFonts w:ascii="IRNazanin" w:hAnsi="IRNazanin" w:eastAsia="IRNazanin"/>
          <w:color w:val="111111"/>
          <w:sz w:val="28"/>
          <w:sz w:val="28"/>
          <w:szCs w:val="28"/>
          <w:rtl w:val="true"/>
          <w:lang w:bidi="fa-IR"/>
        </w:rPr>
        <w:t>،عن وهب بن منبّه،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Style w:val="FootnoteAnchor"/>
          <w:rtl w:val="true"/>
        </w:rPr>
        <w:footnoteReference w:id="2272"/>
      </w:r>
      <w:r>
        <w:rPr>
          <w:rFonts w:ascii="Amiri" w:hAnsi="Amiri" w:eastAsia="Amiri" w:cs="Amiri"/>
          <w:color w:val="111111"/>
          <w:sz w:val="28"/>
          <w:sz w:val="28"/>
          <w:szCs w:val="28"/>
          <w:rtl w:val="true"/>
          <w:lang w:bidi="ar-SA"/>
        </w:rPr>
        <w:t xml:space="preserve">لم يصبه فقر أبدا، و من قرأ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لقي اللّه يوم القيامة و وجهه كالقمر ليلة البدر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حدثنيه، و قد أسقط‍‌ من إسناده شيخ ابن الحرمي، و أظنه الفضل بن جعفر، و اللّه أعلم</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2318330_73709187"/>
      <w:bookmarkStart w:id="645" w:name="_Toc244"/>
      <w:bookmarkEnd w:id="644"/>
      <w:r>
        <w:rPr/>
        <w:t>4193</w:t>
      </w:r>
      <w:r>
        <w:rPr>
          <w:rtl w:val="true"/>
        </w:rPr>
        <w:t xml:space="preserve"> - </w:t>
      </w:r>
      <w:r>
        <w:rPr>
          <w:rtl w:val="true"/>
        </w:rPr>
        <w:t>عبد الكريم بن علي بن أبي نصر</w:t>
      </w:r>
      <w:bookmarkEnd w:id="645"/>
    </w:p>
    <w:p>
      <w:pPr>
        <w:pStyle w:val="BookText"/>
        <w:rPr/>
      </w:pPr>
      <w:r>
        <w:rPr>
          <w:rFonts w:ascii="Amiri" w:hAnsi="Amiri" w:eastAsia="Amiri" w:cs="Amiri"/>
          <w:color w:val="111111"/>
          <w:sz w:val="28"/>
          <w:sz w:val="28"/>
          <w:szCs w:val="28"/>
          <w:rtl w:val="true"/>
          <w:lang w:bidi="ar-SA"/>
        </w:rPr>
        <w:t>أبو سعيد القزويني</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أبا بكر محمّد بن الحرمي، و بمصر أبا الحسن علي بن بقاء بن محمّد </w:t>
      </w:r>
    </w:p>
    <w:p>
      <w:pPr>
        <w:pStyle w:val="BookText"/>
        <w:rPr/>
      </w:pPr>
      <w:r>
        <w:rPr>
          <w:rFonts w:ascii="Amiri" w:hAnsi="Amiri" w:eastAsia="Amiri" w:cs="Amiri"/>
          <w:color w:val="111111"/>
          <w:sz w:val="28"/>
          <w:sz w:val="28"/>
          <w:szCs w:val="28"/>
          <w:rtl w:val="true"/>
          <w:lang w:bidi="ar-SA"/>
        </w:rPr>
        <w:t>الخشّاب، و أبا الحسن عبد الملك بن محمود بن مسكين، و أبا العباس أحمد بن عيسى بن عبد الوهاب النّصيبي والد أبي الفضل السعدي، و أبا العباس أحمد بن حجّاج بن علي المعافري، و أبا عبد اللّه بن نظيف الفراء، و أبا القاسم صلة بن المؤمّل بن خلف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الزاهد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الشافعي، نا نصر بن إبراهيم، أنا أبو سعيد عبد الكريم بن علي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 القدس، أنا أبو بكر محمّد </w:t>
      </w:r>
      <w:r>
        <w:rPr>
          <w:rStyle w:val="FootnoteAnchor"/>
          <w:rtl w:val="true"/>
        </w:rPr>
        <w:footnoteReference w:id="2274"/>
      </w:r>
      <w:r>
        <w:rPr>
          <w:rFonts w:ascii="Amiri" w:hAnsi="Amiri" w:eastAsia="Amiri" w:cs="Amiri"/>
          <w:color w:val="111111"/>
          <w:sz w:val="28"/>
          <w:sz w:val="28"/>
          <w:szCs w:val="28"/>
          <w:rtl w:val="true"/>
          <w:lang w:bidi="ar-SA"/>
        </w:rPr>
        <w:t xml:space="preserve">بن الحرمي بن الحسين الحمصي </w:t>
      </w:r>
      <w:r>
        <w:rPr>
          <w:rStyle w:val="FootnoteAnchor"/>
          <w:rtl w:val="true"/>
        </w:rPr>
        <w:footnoteReference w:id="2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الرّبيع بن عمرو الحمصي، نا أبو علي محمّد بن هارون بن شعيب الأنصاري، حدثني صالح بن روزبه الجلاّب، و سالم بن معاذ،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الربيع الكوفي، نا عبد الحميد بن صالح البرجمي، نا زكريا بن عبد اللّه بن زيد الأصبهاني، عن أبيه، عن كميل بن زياد، عن علي بن أبي طالب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ما أزهد كثيرا من الناس في الخير، عجبت لرجل يجيئه أخوه المسلم في حاجة لا يرى نفسه للخير أهلا، لكان ينبغي لنا أن نطلب مكارم الأخلاق، فإنّها مما يدل على سبل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هو خير منه، لما أتانا سبايا طيء وقعت جارية جمّاء، حواء لعساء عيطاء، شمّاء الأنف </w:t>
      </w:r>
      <w:r>
        <w:rPr>
          <w:rStyle w:val="FootnoteAnchor"/>
          <w:rtl w:val="true"/>
        </w:rPr>
        <w:footnoteReference w:id="2276"/>
      </w:r>
      <w:r>
        <w:rPr>
          <w:rFonts w:ascii="Amiri" w:hAnsi="Amiri" w:eastAsia="Amiri" w:cs="Amiri"/>
          <w:color w:val="111111"/>
          <w:sz w:val="28"/>
          <w:sz w:val="28"/>
          <w:szCs w:val="28"/>
          <w:rtl w:val="true"/>
          <w:lang w:bidi="ar-SA"/>
        </w:rPr>
        <w:t xml:space="preserve">،معتدلة القامة، درماء </w:t>
      </w:r>
      <w:r>
        <w:rPr>
          <w:rStyle w:val="FootnoteAnchor"/>
          <w:rtl w:val="true"/>
        </w:rPr>
        <w:footnoteReference w:id="2277"/>
      </w:r>
      <w:r>
        <w:rPr>
          <w:rFonts w:ascii="Amiri" w:hAnsi="Amiri" w:eastAsia="Amiri" w:cs="Amiri"/>
          <w:color w:val="111111"/>
          <w:sz w:val="28"/>
          <w:sz w:val="28"/>
          <w:szCs w:val="28"/>
          <w:rtl w:val="true"/>
          <w:lang w:bidi="ar-SA"/>
        </w:rPr>
        <w:t xml:space="preserve">الكعبين، خدلجة الساقين، لفا الفخذين </w:t>
      </w:r>
      <w:r>
        <w:rPr>
          <w:rStyle w:val="FootnoteAnchor"/>
          <w:rtl w:val="true"/>
        </w:rPr>
        <w:footnoteReference w:id="2278"/>
      </w:r>
      <w:r>
        <w:rPr>
          <w:rFonts w:ascii="Amiri" w:hAnsi="Amiri" w:eastAsia="Amiri" w:cs="Amiri"/>
          <w:color w:val="111111"/>
          <w:sz w:val="28"/>
          <w:sz w:val="28"/>
          <w:szCs w:val="28"/>
          <w:rtl w:val="true"/>
          <w:lang w:bidi="ar-SA"/>
        </w:rPr>
        <w:t>،خميصة الخصرين، ضامرة الكشحين، مصقولة المتنين، فلمّا رأيتها أعجبت بها،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إلى رسول اللّه صلى اللّه عليه و سلم أن يجعلها من فيئي، فلمّا تكلّمت نسيت جمالها لما رأيت من فصاحتها،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رأيت أن تخلي عنّي، و لا تشمت بي أحياء العرب، فإني بنت سراة قومي، كان أبي يفكّ‌ العاني، و يفرج عن المكروب، و يطعم الطعام، و يفشي السلام، و لم يردّ طالب حاجة من حاجة قط‍‌، أنا ابنة حاتم طيء،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صفة المؤمنين حقا، لو كان أبوك إسلاميا لترحّمنا عليه، </w:t>
      </w:r>
      <w:bookmarkStart w:id="646" w:name="pg16713_193960"/>
    </w:p>
    <w:p>
      <w:pPr>
        <w:pStyle w:val="BookText"/>
        <w:rPr/>
      </w:pPr>
      <w:bookmarkEnd w:id="646"/>
      <w:r>
        <w:rPr>
          <w:rFonts w:ascii="Amiri" w:hAnsi="Amiri" w:eastAsia="Amiri" w:cs="Amiri"/>
          <w:color w:val="111111"/>
          <w:sz w:val="28"/>
          <w:sz w:val="28"/>
          <w:szCs w:val="28"/>
          <w:rtl w:val="true"/>
          <w:lang w:bidi="ar-SA"/>
        </w:rPr>
        <w:t>خلّوا عنها فإنّ‌ أباها كان يحبّ‌ مكارم الأخلاق، و اللّه تعالى يحب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بردة بن نيار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تحبّ‌ مكارم مكارم الأخلاق،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بردة، لا يدخل أحد الجنة إلاّ بحسن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ناصر بن عبد الرّحمن بن محمّد، نا نصر بن إبراهيم، أنا أبو سعيد عبد الكريم بن علي بن أبي نصر القزويني، حدثني أبو الحسن </w:t>
      </w:r>
      <w:r>
        <w:rPr>
          <w:rStyle w:val="FootnoteAnchor"/>
          <w:rtl w:val="true"/>
        </w:rPr>
        <w:footnoteReference w:id="2279"/>
      </w:r>
      <w:r>
        <w:rPr>
          <w:rFonts w:ascii="Amiri" w:hAnsi="Amiri" w:eastAsia="Amiri" w:cs="Amiri"/>
          <w:color w:val="111111"/>
          <w:sz w:val="28"/>
          <w:sz w:val="28"/>
          <w:szCs w:val="28"/>
          <w:rtl w:val="true"/>
          <w:lang w:bidi="ar-SA"/>
        </w:rPr>
        <w:t xml:space="preserve">علي بن الحسن </w:t>
      </w:r>
      <w:r>
        <w:rPr>
          <w:rStyle w:val="FootnoteAnchor"/>
          <w:rtl w:val="true"/>
        </w:rPr>
        <w:footnoteReference w:id="2280"/>
      </w:r>
      <w:r>
        <w:rPr>
          <w:rFonts w:ascii="Amiri" w:hAnsi="Amiri" w:eastAsia="Amiri" w:cs="Amiri"/>
          <w:color w:val="111111"/>
          <w:sz w:val="28"/>
          <w:sz w:val="28"/>
          <w:szCs w:val="28"/>
          <w:rtl w:val="true"/>
          <w:lang w:bidi="ar-SA"/>
        </w:rPr>
        <w:t xml:space="preserve">بن محمّد الفارسي، أنشدني أبو محمّد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علي بن أحمد </w:t>
      </w:r>
      <w:r>
        <w:rPr>
          <w:rStyle w:val="FootnoteAnchor"/>
          <w:rtl w:val="true"/>
        </w:rPr>
        <w:footnoteReference w:id="2281"/>
      </w:r>
      <w:r>
        <w:rPr>
          <w:rFonts w:ascii="Amiri" w:hAnsi="Amiri" w:eastAsia="Amiri" w:cs="Amiri"/>
          <w:color w:val="111111"/>
          <w:sz w:val="28"/>
          <w:sz w:val="28"/>
          <w:szCs w:val="28"/>
          <w:rtl w:val="true"/>
          <w:lang w:bidi="ar-SA"/>
        </w:rPr>
        <w:t>بن سلمة، أنشدني أبو عمر الزاهد، أنشدني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عجبت من فرح الغنيّ‌ بنواله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الزمان كما ينيل سيسلب</w:t>
      </w:r>
    </w:p>
    <w:p>
      <w:pPr>
        <w:pStyle w:val="BookText"/>
        <w:rPr/>
      </w:pPr>
      <w:r>
        <w:rPr>
          <w:rFonts w:ascii="Amiri" w:hAnsi="Amiri" w:eastAsia="Amiri" w:cs="Amiri"/>
          <w:color w:val="111111"/>
          <w:sz w:val="28"/>
          <w:sz w:val="28"/>
          <w:szCs w:val="28"/>
          <w:rtl w:val="true"/>
          <w:lang w:bidi="ar-SA"/>
        </w:rPr>
        <w:t xml:space="preserve">يعطي و يأخذ ما أفاد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 الزّمان تعسّف و تنكّب</w:t>
      </w:r>
    </w:p>
    <w:p>
      <w:pPr>
        <w:pStyle w:val="BookText"/>
        <w:rPr/>
      </w:pPr>
      <w:r>
        <w:rPr>
          <w:rFonts w:ascii="Amiri" w:hAnsi="Amiri" w:eastAsia="Amiri" w:cs="Amiri"/>
          <w:color w:val="111111"/>
          <w:sz w:val="28"/>
          <w:sz w:val="28"/>
          <w:szCs w:val="28"/>
          <w:rtl w:val="true"/>
          <w:lang w:bidi="ar-SA"/>
        </w:rPr>
        <w:t xml:space="preserve">يا طالب سبب الفتى حتى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غيرك دائنا تتقلب</w:t>
      </w:r>
    </w:p>
    <w:p>
      <w:pPr>
        <w:pStyle w:val="BookText"/>
        <w:rPr/>
      </w:pPr>
      <w:r>
        <w:rPr>
          <w:rFonts w:ascii="Amiri" w:hAnsi="Amiri" w:eastAsia="Amiri" w:cs="Amiri"/>
          <w:color w:val="111111"/>
          <w:sz w:val="28"/>
          <w:sz w:val="28"/>
          <w:szCs w:val="28"/>
          <w:rtl w:val="true"/>
          <w:lang w:bidi="ar-SA"/>
        </w:rPr>
        <w:t xml:space="preserve">اليأس أسهل مطلبا و أعزّ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يذلّ‌ به الكريم و يعطب</w:t>
      </w:r>
    </w:p>
    <w:p>
      <w:pPr>
        <w:pStyle w:val="BookText"/>
        <w:rPr/>
      </w:pPr>
      <w:r>
        <w:rPr>
          <w:rFonts w:ascii="Amiri" w:hAnsi="Amiri" w:eastAsia="Amiri" w:cs="Amiri"/>
          <w:color w:val="111111"/>
          <w:sz w:val="28"/>
          <w:sz w:val="28"/>
          <w:szCs w:val="28"/>
          <w:rtl w:val="true"/>
          <w:lang w:bidi="ar-SA"/>
        </w:rPr>
        <w:t xml:space="preserve">فاصرف همومك في العلوم و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خير ذخيرة تتكسّب</w:t>
      </w:r>
    </w:p>
    <w:p>
      <w:pPr>
        <w:pStyle w:val="Heading4"/>
        <w:numPr>
          <w:ilvl w:val="3"/>
          <w:numId w:val="1"/>
        </w:numPr>
        <w:rPr/>
      </w:pPr>
      <w:bookmarkStart w:id="647" w:name="__RefHeading___Toc2318332_73709187"/>
      <w:bookmarkStart w:id="648" w:name="_Toc245"/>
      <w:bookmarkEnd w:id="647"/>
      <w:r>
        <w:rPr/>
        <w:t>4194</w:t>
      </w:r>
      <w:r>
        <w:rPr>
          <w:rtl w:val="true"/>
        </w:rPr>
        <w:t xml:space="preserve"> - </w:t>
      </w:r>
      <w:r>
        <w:rPr>
          <w:rtl w:val="true"/>
        </w:rPr>
        <w:t>عبد الكريم بن محمّد بن أبي الفضل بن محمّد بن عبد الواحد</w:t>
      </w:r>
      <w:bookmarkEnd w:id="648"/>
    </w:p>
    <w:p>
      <w:pPr>
        <w:pStyle w:val="BookText"/>
        <w:rPr/>
      </w:pPr>
      <w:r>
        <w:rPr>
          <w:rFonts w:ascii="Amiri" w:hAnsi="Amiri" w:eastAsia="Amiri" w:cs="Amiri"/>
          <w:color w:val="111111"/>
          <w:sz w:val="28"/>
          <w:sz w:val="28"/>
          <w:szCs w:val="28"/>
          <w:rtl w:val="true"/>
          <w:lang w:bidi="ar-SA"/>
        </w:rPr>
        <w:t xml:space="preserve">أبو الفضائل الأنصاري الحرستاني </w:t>
      </w:r>
      <w:r>
        <w:rPr>
          <w:rStyle w:val="FootnoteAnchor"/>
          <w:rtl w:val="true"/>
        </w:rPr>
        <w:footnoteReference w:id="2282"/>
      </w:r>
      <w:r>
        <w:rPr>
          <w:rFonts w:ascii="Amiri" w:hAnsi="Amiri" w:eastAsia="Amiri" w:cs="Amiri"/>
          <w:color w:val="111111"/>
          <w:sz w:val="28"/>
          <w:sz w:val="28"/>
          <w:szCs w:val="28"/>
          <w:rtl w:val="true"/>
          <w:lang w:bidi="ar-SA"/>
        </w:rPr>
        <w:t>الفقيه الشافعي</w:t>
      </w:r>
    </w:p>
    <w:p>
      <w:pPr>
        <w:pStyle w:val="BookText"/>
        <w:rPr/>
      </w:pPr>
      <w:r>
        <w:rPr>
          <w:rFonts w:ascii="Amiri" w:hAnsi="Amiri" w:eastAsia="Amiri" w:cs="Amiri"/>
          <w:color w:val="111111"/>
          <w:sz w:val="28"/>
          <w:sz w:val="28"/>
          <w:szCs w:val="28"/>
          <w:rtl w:val="true"/>
          <w:lang w:bidi="ar-SA"/>
        </w:rPr>
        <w:t>ولد يوم السبت الثاني أو الثالث و عشرين من شوال سنة سبع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الحديث بدمشق من الفقيهين 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المسلّم، و الفقيه نصر اللّه، ثم رحل إلى بغداد، و سمع درس أبي منصور بن الرّزّاز و مضى إلى خراسان و سمع درس محمّد بن يحيى، ثم رجع إلى الشام، و انضم إلى أبي سعد بن أبي عصرون الفقيه الشافعي، فاستنابه في التدريس في الزاوية القريبة، و ضم إليه المدرسة الأمينية، فكان يدرّس في الموضعين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يوم السبت الثاني من شهر رمضان في أوّل وقت العصر من سنة إحدى و ستين و خمسمائة، و دفن بكرة يوم الأحد بجبل قاسيون</w:t>
      </w:r>
      <w:r>
        <w:rPr>
          <w:rFonts w:eastAsia="Amiri" w:cs="Amiri" w:ascii="Amiri" w:hAnsi="Amiri"/>
          <w:color w:val="111111"/>
          <w:sz w:val="28"/>
          <w:szCs w:val="28"/>
          <w:rtl w:val="true"/>
          <w:lang w:bidi="ar-SA"/>
        </w:rPr>
        <w:t xml:space="preserve">. </w:t>
      </w:r>
      <w:bookmarkStart w:id="649" w:name="pg16713_193961"/>
    </w:p>
    <w:p>
      <w:pPr>
        <w:pStyle w:val="Heading4"/>
        <w:numPr>
          <w:ilvl w:val="3"/>
          <w:numId w:val="1"/>
        </w:numPr>
        <w:rPr/>
      </w:pPr>
      <w:bookmarkStart w:id="650" w:name="__RefHeading___Toc2318334_73709187"/>
      <w:bookmarkStart w:id="651" w:name="_Toc246"/>
      <w:bookmarkEnd w:id="649"/>
      <w:bookmarkEnd w:id="650"/>
      <w:r>
        <w:rPr/>
        <w:t>4195</w:t>
      </w:r>
      <w:r>
        <w:rPr>
          <w:rtl w:val="true"/>
        </w:rPr>
        <w:t xml:space="preserve"> - </w:t>
      </w:r>
      <w:r>
        <w:rPr>
          <w:rtl w:val="true"/>
        </w:rPr>
        <w:t>عبد الكريم بن محمّد بن منصور بن محمّد بن عبد الجبار</w:t>
      </w:r>
      <w:bookmarkEnd w:id="651"/>
    </w:p>
    <w:p>
      <w:pPr>
        <w:pStyle w:val="BookText"/>
        <w:rPr/>
      </w:pPr>
      <w:r>
        <w:rPr>
          <w:rFonts w:ascii="IRNazanin" w:hAnsi="IRNazanin" w:eastAsia="IRNazanin"/>
          <w:color w:val="111111"/>
          <w:sz w:val="28"/>
          <w:sz w:val="28"/>
          <w:szCs w:val="28"/>
          <w:rtl w:val="true"/>
          <w:lang w:bidi="fa-IR"/>
        </w:rPr>
        <w:t>ابن أحمد بن محمّد بن جعفر بن أحمد بن عبد الجبار</w:t>
      </w:r>
    </w:p>
    <w:p>
      <w:pPr>
        <w:pStyle w:val="BookText"/>
        <w:rPr/>
      </w:pPr>
      <w:r>
        <w:rPr>
          <w:rFonts w:ascii="Amiri" w:hAnsi="Amiri" w:eastAsia="Amiri" w:cs="Amiri"/>
          <w:color w:val="111111"/>
          <w:sz w:val="28"/>
          <w:sz w:val="28"/>
          <w:szCs w:val="28"/>
          <w:rtl w:val="true"/>
          <w:lang w:bidi="ar-SA"/>
        </w:rPr>
        <w:t>ابن الفضل بن الربيع بن مسلم بن عبد اللّه</w:t>
      </w:r>
    </w:p>
    <w:p>
      <w:pPr>
        <w:pStyle w:val="BookText"/>
        <w:rPr/>
      </w:pPr>
      <w:r>
        <w:rPr>
          <w:rFonts w:ascii="Amiri" w:hAnsi="Amiri" w:eastAsia="Amiri" w:cs="Amiri"/>
          <w:color w:val="111111"/>
          <w:sz w:val="28"/>
          <w:sz w:val="28"/>
          <w:szCs w:val="28"/>
          <w:rtl w:val="true"/>
          <w:lang w:bidi="ar-SA"/>
        </w:rPr>
        <w:t>أبو سعد بن أبي بكر بن أبي المظفر التّميمي</w:t>
      </w:r>
    </w:p>
    <w:p>
      <w:pPr>
        <w:pStyle w:val="BookText"/>
        <w:rPr/>
      </w:pPr>
      <w:r>
        <w:rPr>
          <w:rFonts w:ascii="Amiri" w:hAnsi="Amiri" w:eastAsia="Amiri" w:cs="Amiri"/>
          <w:color w:val="111111"/>
          <w:sz w:val="28"/>
          <w:sz w:val="28"/>
          <w:szCs w:val="28"/>
          <w:rtl w:val="true"/>
          <w:lang w:bidi="ar-SA"/>
        </w:rPr>
        <w:t>المروزي السّمعاني الفقيه الشافعي</w:t>
      </w:r>
    </w:p>
    <w:p>
      <w:pPr>
        <w:pStyle w:val="BookText"/>
        <w:rPr/>
      </w:pPr>
      <w:r>
        <w:rPr>
          <w:rFonts w:ascii="Amiri" w:hAnsi="Amiri" w:eastAsia="Amiri" w:cs="Amiri"/>
          <w:color w:val="111111"/>
          <w:sz w:val="28"/>
          <w:sz w:val="28"/>
          <w:szCs w:val="28"/>
          <w:rtl w:val="true"/>
          <w:lang w:bidi="ar-SA"/>
        </w:rPr>
        <w:t xml:space="preserve">الحافظ‍‌ الواعظ‍‌ الخطيب </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ولد بمرو يوم الاثنين حادي و عشرين شعبان سنة ست و خمسمائة، و أحضره أبوه بنيسابور عند عبد الغفار بن محمّد الشيروي </w:t>
      </w:r>
      <w:r>
        <w:rPr>
          <w:rStyle w:val="FootnoteAnchor"/>
          <w:rtl w:val="true"/>
        </w:rPr>
        <w:footnoteReference w:id="2284"/>
      </w:r>
      <w:r>
        <w:rPr>
          <w:rFonts w:ascii="Amiri" w:hAnsi="Amiri" w:eastAsia="Amiri" w:cs="Amiri"/>
          <w:color w:val="111111"/>
          <w:sz w:val="28"/>
          <w:sz w:val="28"/>
          <w:szCs w:val="28"/>
          <w:rtl w:val="true"/>
          <w:lang w:bidi="ar-SA"/>
        </w:rPr>
        <w:t xml:space="preserve">،و أبي العلاء عبيد بن محمّد بن عبيد القشيري </w:t>
      </w:r>
      <w:r>
        <w:rPr>
          <w:rStyle w:val="FootnoteAnchor"/>
          <w:rtl w:val="true"/>
        </w:rPr>
        <w:footnoteReference w:id="2285"/>
      </w:r>
      <w:r>
        <w:rPr>
          <w:rFonts w:ascii="Amiri" w:hAnsi="Amiri" w:eastAsia="Amiri" w:cs="Amiri"/>
          <w:color w:val="111111"/>
          <w:sz w:val="28"/>
          <w:sz w:val="28"/>
          <w:szCs w:val="28"/>
          <w:rtl w:val="true"/>
          <w:lang w:bidi="ar-SA"/>
        </w:rPr>
        <w:t xml:space="preserve">،و سهل بن إبراهيم السّبعي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منصور محمّد بن علي بن محمود، و نافلة الكراعي </w:t>
      </w:r>
      <w:r>
        <w:rPr>
          <w:rStyle w:val="FootnoteAnchor"/>
          <w:rtl w:val="true"/>
        </w:rPr>
        <w:footnoteReference w:id="2287"/>
      </w:r>
      <w:r>
        <w:rPr>
          <w:rFonts w:ascii="Amiri" w:hAnsi="Amiri" w:eastAsia="Amiri" w:cs="Amiri"/>
          <w:color w:val="111111"/>
          <w:sz w:val="28"/>
          <w:sz w:val="28"/>
          <w:szCs w:val="28"/>
          <w:rtl w:val="true"/>
          <w:lang w:bidi="ar-SA"/>
        </w:rPr>
        <w:t xml:space="preserve">و غيره، ثم رحل و هو رجل إلى نيسابور، فسمع بها أبا عبد اللّه الفراوي، و أبا محمّد السّيّدي، و أبا المظفّر القشيري، و أبا القاسم الشّحّامي، و جماعة كثيرة، ثم توجّه إلى أصبهان، فسمع أبا الفرج سعيد بن أبي الرجاء الصيرفي، و أبا عبد اللّه الخلاّل، و خلقا سواهما، ثم رحل إلى بغداد، فسمع أبا بكر قاضي البيمارستان، و أبا القاسم بن السّمرقندي، و أبا منصور بن زريق، و غيرهما، ثم حجّ‌ و قدم علينا دمشق، فسمع الفقيه نصر اللّه، و القاضي أبا المعالي، و أبا طالب بن أبي عقيل و غيرهم، و سمع بمكة، و الكوفة، و البصرة، و واسط‍‌، و حلب و غيرها من البلاد، و كتب فأكثر و حصّل النسخ الكثيرة، و اجتمع به بنيسابور و ببغداد، و بدمشق، و سمع بقراءتي، و سمعت بقراءته، و كتب عني، و كتبت عنه، و كان متصونا </w:t>
      </w:r>
      <w:r>
        <w:rPr>
          <w:rStyle w:val="FootnoteAnchor"/>
          <w:rtl w:val="true"/>
        </w:rPr>
        <w:footnoteReference w:id="2288"/>
      </w:r>
      <w:r>
        <w:rPr>
          <w:rFonts w:ascii="Amiri" w:hAnsi="Amiri" w:eastAsia="Amiri" w:cs="Amiri"/>
          <w:color w:val="111111"/>
          <w:sz w:val="28"/>
          <w:sz w:val="28"/>
          <w:szCs w:val="28"/>
          <w:rtl w:val="true"/>
          <w:lang w:bidi="ar-SA"/>
        </w:rPr>
        <w:t>،عفيفا، حسن الأخلاق</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 إلى بغداد و ذيّل تاريخ بغداد، و سمعه بها، و عاد إلى خراسان، و دخل هراة، </w:t>
      </w:r>
    </w:p>
    <w:p>
      <w:pPr>
        <w:pStyle w:val="BookText"/>
        <w:rPr/>
      </w:pPr>
      <w:r>
        <w:rPr>
          <w:rFonts w:ascii="Amiri" w:hAnsi="Amiri" w:eastAsia="Amiri" w:cs="Amiri"/>
          <w:color w:val="111111"/>
          <w:sz w:val="28"/>
          <w:sz w:val="28"/>
          <w:szCs w:val="28"/>
          <w:rtl w:val="true"/>
          <w:lang w:bidi="ar-SA"/>
        </w:rPr>
        <w:t>و بلخ، و مصر إلى ما وراء النهر، و طوف فاستفاد، و حدّث فأفاد، و أحيا ذكر سلفه، و أبقى ثناء صالحا لخلفه، و آخر ما ورد عليّ‌ من أخباره كتاب كتبه بخطه و أرسل به إليّ‌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فرط‍‌ الغرام إلى ساكني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ثمانية أجزاء، كتبه سنة ستين و خمسمائة يدلّ‌ على صحة ودّه، و دوامه على حسن عهده، ضمّنه قطعة من الأحاديث المسانيد، و أودعه جملة من الحكايات و الأناشيد، فذكرني حسن صحبته، و دلّني على صحة محبته، و هو الآن شيخ خراسان غير مدافع عن صدق و معرفة و كثرة </w:t>
      </w:r>
      <w:r>
        <w:rPr>
          <w:rStyle w:val="FootnoteAnchor"/>
          <w:rtl w:val="true"/>
        </w:rPr>
        <w:footnoteReference w:id="2289"/>
      </w:r>
      <w:r>
        <w:rPr>
          <w:rFonts w:ascii="Amiri" w:hAnsi="Amiri" w:eastAsia="Amiri" w:cs="Amiri"/>
          <w:color w:val="111111"/>
          <w:sz w:val="28"/>
          <w:sz w:val="28"/>
          <w:szCs w:val="28"/>
          <w:rtl w:val="true"/>
          <w:lang w:bidi="ar-SA"/>
        </w:rPr>
        <w:t>سماع لأجزاء، و كتب مصنفة، و اللّه يبقيه لنشر السنة، و يوفقه لأعمال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سعد </w:t>
      </w:r>
      <w:r>
        <w:rPr>
          <w:rStyle w:val="FootnoteAnchor"/>
          <w:rtl w:val="true"/>
        </w:rPr>
        <w:footnoteReference w:id="2290"/>
      </w:r>
      <w:r>
        <w:rPr>
          <w:rFonts w:ascii="Amiri" w:hAnsi="Amiri" w:eastAsia="Amiri" w:cs="Amiri"/>
          <w:color w:val="111111"/>
          <w:sz w:val="28"/>
          <w:sz w:val="28"/>
          <w:szCs w:val="28"/>
          <w:rtl w:val="true"/>
          <w:lang w:bidi="ar-SA"/>
        </w:rPr>
        <w:t xml:space="preserve">بن السمعاني بدمشق في الجامع، أنا أبو بكر عبد الغفار بن محمّد الشيروي فيما قرئ عليه و أنا حاضر بنيسابور، أنا القاضي أبو بكر أحمد بن الحسن الحرشي </w:t>
      </w:r>
      <w:r>
        <w:rPr>
          <w:rStyle w:val="FootnoteAnchor"/>
          <w:rtl w:val="true"/>
        </w:rPr>
        <w:footnoteReference w:id="2291"/>
      </w:r>
      <w:r>
        <w:rPr>
          <w:rFonts w:ascii="Amiri" w:hAnsi="Amiri" w:eastAsia="Amiri" w:cs="Amiri"/>
          <w:color w:val="111111"/>
          <w:sz w:val="28"/>
          <w:sz w:val="28"/>
          <w:szCs w:val="28"/>
          <w:rtl w:val="true"/>
          <w:lang w:bidi="ar-SA"/>
        </w:rPr>
        <w:t xml:space="preserve">،نا أبو العباس محمّد بن يعقوب الأصم، نا أبو يحيى زكريا بن يحيى، نا سفيان بن عيينة، عن الزهري، عن أنس بن مالك، قال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الساعة‌؟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كثيرا </w:t>
      </w:r>
      <w:r>
        <w:rPr>
          <w:rStyle w:val="FootnoteAnchor"/>
          <w:rtl w:val="true"/>
        </w:rPr>
        <w:footnoteReference w:id="2293"/>
      </w:r>
      <w:r>
        <w:rPr>
          <w:rFonts w:ascii="Amiri" w:hAnsi="Amiri" w:eastAsia="Amiri" w:cs="Amiri"/>
          <w:color w:val="111111"/>
          <w:sz w:val="28"/>
          <w:sz w:val="28"/>
          <w:szCs w:val="28"/>
          <w:rtl w:val="true"/>
          <w:lang w:bidi="ar-SA"/>
        </w:rPr>
        <w:t>إلاّ أنه يحب اللّه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مع من أحببت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الإمام الخطيب، أنشدنا أبو عبد اللّه محمّد بن عبد الواحد بن محمّد الدقاق الحافظ‍‌ من لفظه بمرو، أنشدنا الرئيس أبو الكفاة معمر بن علي الكرماني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أجيران بيتنا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مشتاق بحقّ‌ إليكم</w:t>
      </w:r>
    </w:p>
    <w:p>
      <w:pPr>
        <w:pStyle w:val="BookText"/>
        <w:rPr/>
      </w:pPr>
      <w:r>
        <w:rPr>
          <w:rFonts w:ascii="Amiri" w:hAnsi="Amiri" w:eastAsia="Amiri" w:cs="Amiri"/>
          <w:color w:val="111111"/>
          <w:sz w:val="28"/>
          <w:sz w:val="28"/>
          <w:szCs w:val="28"/>
          <w:rtl w:val="true"/>
          <w:lang w:bidi="ar-SA"/>
        </w:rPr>
        <w:t xml:space="preserve">لكم عاد تأخير لأهل ودادكم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 خير فاحفظوا لنا ذاتكم</w:t>
      </w:r>
    </w:p>
    <w:p>
      <w:pPr>
        <w:pStyle w:val="BookText"/>
        <w:rPr/>
      </w:pPr>
      <w:r>
        <w:rPr>
          <w:rFonts w:ascii="Amiri" w:hAnsi="Amiri" w:eastAsia="Amiri" w:cs="Amiri"/>
          <w:color w:val="111111"/>
          <w:sz w:val="28"/>
          <w:sz w:val="28"/>
          <w:szCs w:val="28"/>
          <w:rtl w:val="true"/>
          <w:lang w:bidi="ar-SA"/>
        </w:rPr>
        <w:t xml:space="preserve">و ردوا عليّ‌ القلب حينا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أعيش بلا قلب، و قلبي لديكم</w:t>
      </w:r>
    </w:p>
    <w:p>
      <w:pPr>
        <w:pStyle w:val="BookText"/>
        <w:rPr/>
      </w:pPr>
      <w:r>
        <w:rPr>
          <w:rFonts w:ascii="Amiri" w:hAnsi="Amiri" w:eastAsia="Amiri" w:cs="Amiri"/>
          <w:color w:val="111111"/>
          <w:sz w:val="28"/>
          <w:sz w:val="28"/>
          <w:szCs w:val="28"/>
          <w:rtl w:val="true"/>
          <w:lang w:bidi="ar-SA"/>
        </w:rPr>
        <w:t>كتب إليّ‌ أبو سعد بخطه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نسيم صبا الوجد بلغ 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ساكني أرض نجد و شآم</w:t>
      </w:r>
    </w:p>
    <w:p>
      <w:pPr>
        <w:pStyle w:val="BookText"/>
        <w:rPr/>
      </w:pPr>
      <w:r>
        <w:rPr>
          <w:rFonts w:ascii="Amiri" w:hAnsi="Amiri" w:eastAsia="Amiri" w:cs="Amiri"/>
          <w:color w:val="111111"/>
          <w:sz w:val="28"/>
          <w:sz w:val="28"/>
          <w:szCs w:val="28"/>
          <w:rtl w:val="true"/>
          <w:lang w:bidi="ar-SA"/>
        </w:rPr>
        <w:t xml:space="preserve">و ذكرهم زورة الطاريين حلولا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حلولا بأذيال تلك الخيام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زمانا نعمنا بروضات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سقتها الغوادي دموع الغمام </w:t>
      </w:r>
      <w:bookmarkStart w:id="652" w:name="pg16713_193963"/>
    </w:p>
    <w:p>
      <w:pPr>
        <w:pStyle w:val="BookText"/>
        <w:rPr/>
      </w:pPr>
      <w:bookmarkEnd w:id="652"/>
      <w:r>
        <w:rPr>
          <w:rFonts w:ascii="Amiri" w:hAnsi="Amiri" w:eastAsia="Amiri" w:cs="Amiri"/>
          <w:color w:val="111111"/>
          <w:sz w:val="28"/>
          <w:sz w:val="28"/>
          <w:szCs w:val="28"/>
          <w:rtl w:val="true"/>
          <w:lang w:bidi="ar-SA"/>
        </w:rPr>
        <w:t xml:space="preserve">مررنا بها زائرين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الأحبة فيها مقامي</w:t>
      </w:r>
    </w:p>
    <w:p>
      <w:pPr>
        <w:pStyle w:val="BookText"/>
        <w:rPr/>
      </w:pPr>
      <w:r>
        <w:rPr>
          <w:rFonts w:ascii="Amiri" w:hAnsi="Amiri" w:eastAsia="Amiri" w:cs="Amiri"/>
          <w:color w:val="111111"/>
          <w:sz w:val="28"/>
          <w:sz w:val="28"/>
          <w:szCs w:val="28"/>
          <w:rtl w:val="true"/>
          <w:lang w:bidi="ar-SA"/>
        </w:rPr>
        <w:t xml:space="preserve">فكم خلف القلب فيهم غريما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يذيق من الهجر كأس الغرام</w:t>
      </w:r>
    </w:p>
    <w:p>
      <w:pPr>
        <w:pStyle w:val="BookText"/>
        <w:rPr/>
      </w:pPr>
      <w:r>
        <w:rPr>
          <w:rFonts w:ascii="Amiri" w:hAnsi="Amiri" w:eastAsia="Amiri" w:cs="Amiri"/>
          <w:color w:val="111111"/>
          <w:sz w:val="28"/>
          <w:sz w:val="28"/>
          <w:szCs w:val="28"/>
          <w:rtl w:val="true"/>
          <w:lang w:bidi="ar-SA"/>
        </w:rPr>
        <w:t xml:space="preserve">فما دام عليهم إذا ما قنعنا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التحايا و رد السلام</w:t>
      </w:r>
    </w:p>
    <w:p>
      <w:pPr>
        <w:pStyle w:val="BookText"/>
        <w:rPr/>
      </w:pPr>
      <w:r>
        <w:rPr>
          <w:rFonts w:ascii="Amiri" w:hAnsi="Amiri" w:eastAsia="Amiri" w:cs="Amiri"/>
          <w:color w:val="111111"/>
          <w:sz w:val="28"/>
          <w:sz w:val="28"/>
          <w:szCs w:val="28"/>
          <w:rtl w:val="true"/>
          <w:lang w:bidi="ar-SA"/>
        </w:rPr>
        <w:t xml:space="preserve">حدثنا أبو عبد اللّه محمّد بن عبد الرحمن بن محمّد المسعودي الفقيه، أن أبا سعد توفي بمرو في شهر ربيع الأول سنة اثنتين و ستين </w:t>
      </w:r>
      <w:r>
        <w:rPr>
          <w:rStyle w:val="FootnoteAnchor"/>
          <w:rtl w:val="true"/>
        </w:rPr>
        <w:footnoteReference w:id="2294"/>
      </w:r>
      <w:r>
        <w:rPr>
          <w:rFonts w:ascii="Amiri" w:hAnsi="Amiri" w:eastAsia="Amiri" w:cs="Amiri"/>
          <w:color w:val="111111"/>
          <w:sz w:val="28"/>
          <w:sz w:val="28"/>
          <w:szCs w:val="28"/>
          <w:rtl w:val="true"/>
          <w:lang w:bidi="ar-SA"/>
        </w:rPr>
        <w:t>و خمسمائة</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2318336_73709187"/>
      <w:bookmarkStart w:id="654" w:name="_Toc247"/>
      <w:bookmarkEnd w:id="653"/>
      <w:r>
        <w:rPr/>
        <w:t>4196</w:t>
      </w:r>
      <w:r>
        <w:rPr>
          <w:rtl w:val="true"/>
        </w:rPr>
        <w:t xml:space="preserve"> - </w:t>
      </w:r>
      <w:r>
        <w:rPr>
          <w:rtl w:val="true"/>
        </w:rPr>
        <w:t>عبد الكريم بن محمّد اللّخمي</w:t>
      </w:r>
      <w:bookmarkEnd w:id="654"/>
    </w:p>
    <w:p>
      <w:pPr>
        <w:pStyle w:val="BookText"/>
        <w:rPr/>
      </w:pPr>
      <w:r>
        <w:rPr>
          <w:rFonts w:ascii="IRNazanin" w:hAnsi="IRNazanin" w:eastAsia="IRNazanin"/>
          <w:color w:val="111111"/>
          <w:sz w:val="28"/>
          <w:sz w:val="28"/>
          <w:szCs w:val="28"/>
          <w:rtl w:val="true"/>
          <w:lang w:bidi="fa-IR"/>
        </w:rPr>
        <w:t xml:space="preserve">من أهل نوى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عروة بن رويم، و عبّاد بن الرّيّان اللّخميين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بن حمد عنه، أنا أبو نعيم الحافظ‍‌، أنا أبو علي أحمد بن مسلّم بن محمّد بن إسماعيل القاضي، نا جدي محمّد بن إسماعيل، نا أبو سيّار محمّد بن عبد اللّه بن المستورد، نا سليمان بن عبد الرّحمن بن بنت شرحبيل، نا عبد الكريم بن محمّد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عروة بن رويم اللّخمي أنه سمع أنس بن مالك يحدث الخليفة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وجيه بن طاهر بن محمّد أنا </w:t>
      </w:r>
      <w:r>
        <w:rPr>
          <w:rStyle w:val="FootnoteAnchor"/>
          <w:rtl w:val="true"/>
        </w:rPr>
        <w:footnoteReference w:id="2296"/>
      </w:r>
      <w:r>
        <w:rPr>
          <w:rFonts w:ascii="Amiri" w:hAnsi="Amiri" w:eastAsia="Amiri" w:cs="Amiri"/>
          <w:color w:val="111111"/>
          <w:sz w:val="28"/>
          <w:sz w:val="28"/>
          <w:szCs w:val="28"/>
          <w:rtl w:val="true"/>
          <w:lang w:bidi="ar-SA"/>
        </w:rPr>
        <w:t>أحمد بن الحسن بن محمّد، أنا الحسن بن أحمد بن محمّد، أنا أبو بكر محمّد بن حمدون بن خالد، نا يزيد بن عبد الصمد، نا عبد الكريم بن محمّد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عروة بن رويم يحدّث عن أنس بن مالك أنه سمعه يحدث الخليقة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يمان، و الحكمة </w:t>
      </w:r>
      <w:r>
        <w:rPr>
          <w:rStyle w:val="FootnoteAnchor"/>
          <w:rtl w:val="true"/>
        </w:rPr>
        <w:footnoteReference w:id="2297"/>
      </w:r>
      <w:r>
        <w:rPr>
          <w:rFonts w:ascii="Amiri" w:hAnsi="Amiri" w:eastAsia="Amiri" w:cs="Amiri"/>
          <w:color w:val="111111"/>
          <w:sz w:val="28"/>
          <w:sz w:val="28"/>
          <w:szCs w:val="28"/>
          <w:rtl w:val="true"/>
          <w:lang w:bidi="ar-SA"/>
        </w:rPr>
        <w:t>يمانية في هذين الحيين من لخم و جذام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7399</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منه سليمان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عبد الرّحمن بين يزيد و عبد الكريم، و لا بد منه، و كان في الأصل قبله حديث ليزيد، عن سليمان، فأدرج هذا </w:t>
      </w:r>
      <w:bookmarkStart w:id="655" w:name="pg16713_193964"/>
    </w:p>
    <w:p>
      <w:pPr>
        <w:pStyle w:val="BookText"/>
        <w:rPr/>
      </w:pPr>
      <w:bookmarkEnd w:id="655"/>
      <w:r>
        <w:rPr>
          <w:rFonts w:ascii="Amiri" w:hAnsi="Amiri" w:eastAsia="Amiri" w:cs="Amiri"/>
          <w:color w:val="111111"/>
          <w:sz w:val="28"/>
          <w:sz w:val="28"/>
          <w:szCs w:val="28"/>
          <w:rtl w:val="true"/>
          <w:lang w:bidi="ar-SA"/>
        </w:rPr>
        <w:t>الحديث بعده فظنه أبو عمرو محمّد بن أحمد البحيري الذي انتخب فوائد المخلدي عن يزيد، عن عبد الكريم لقلة معرفته بحديث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سليمان فسماه عبد الملك بن عمير، و سيأتي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الكريم بن محمّد اللّخمي، نا عروة بن رويم، سمعت أنسا، سمعت النبي صلى اللّه عليه و سلم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إسماعيل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بن محمّد اللّخمي من قرية بدمشق، عن عروة بن رويم، سمع منه سليمان بن عبد الرّحمن</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2318338_73709187"/>
      <w:bookmarkStart w:id="657" w:name="_Toc248"/>
      <w:bookmarkEnd w:id="656"/>
      <w:r>
        <w:rPr/>
        <w:t>4197</w:t>
      </w:r>
      <w:r>
        <w:rPr>
          <w:rtl w:val="true"/>
        </w:rPr>
        <w:t xml:space="preserve"> - </w:t>
      </w:r>
      <w:r>
        <w:rPr>
          <w:rtl w:val="true"/>
        </w:rPr>
        <w:t>عبد الكريم بن مالك</w:t>
      </w:r>
      <w:bookmarkEnd w:id="657"/>
    </w:p>
    <w:p>
      <w:pPr>
        <w:pStyle w:val="BookText"/>
        <w:rPr/>
      </w:pPr>
      <w:r>
        <w:rPr>
          <w:rFonts w:ascii="Amiri" w:hAnsi="Amiri" w:eastAsia="Amiri" w:cs="Amiri"/>
          <w:color w:val="111111"/>
          <w:sz w:val="28"/>
          <w:sz w:val="28"/>
          <w:szCs w:val="28"/>
          <w:rtl w:val="true"/>
          <w:lang w:bidi="ar-SA"/>
        </w:rPr>
        <w:t xml:space="preserve">أبو سعيد الجزري الحرّاني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اصطخر، و سكن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سعيد بن المسيّب، و سعيد بن جبير، و طاوس، و مجاهد، و عكرمة، و نافع مولى ابن عمر، و زياد بن الجرّاح</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الثوري، و مالك، و ابن عيينة، و ابن جريح، و معمر، و عبيد اللّه بن عمرو الأسدي، و الفرات بن سلمان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طالب محمّد بن محمّد، أنا أبو بكر محمّد بن عبد اللّه بن إبراهيم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عبيد اللّه الفرسي، نا عبيد اللّه بن موسى، نا أبو جعفر الرازي، عن عبد الكريم، عن مقسم، عن ابن عباس،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الذي يقع على امرأته و هي حائض،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الدم عبيطا فليتصدّق بدينار، و إن كان صفرة فليتصدق بنصف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سعيد بن أبي عمرو بن أبي الحسين المزكي، أنا أبو علي زاهر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00"/>
      </w:r>
      <w:r>
        <w:rPr>
          <w:rFonts w:ascii="Amiri" w:hAnsi="Amiri" w:eastAsia="Amiri" w:cs="Amiri"/>
          <w:color w:val="111111"/>
          <w:sz w:val="28"/>
          <w:sz w:val="28"/>
          <w:szCs w:val="28"/>
          <w:rtl w:val="true"/>
          <w:lang w:bidi="ar-SA"/>
        </w:rPr>
        <w:t xml:space="preserve">و أخبرنا أبو القاسم أيضا، أنا أبو سعد محمّد بن </w:t>
      </w:r>
      <w:r>
        <w:rPr>
          <w:rStyle w:val="FootnoteAnchor"/>
          <w:rtl w:val="true"/>
        </w:rPr>
        <w:footnoteReference w:id="2301"/>
      </w:r>
      <w:r>
        <w:rPr>
          <w:rFonts w:ascii="IRNazanin" w:hAnsi="IRNazanin" w:eastAsia="IRNazanin"/>
          <w:color w:val="111111"/>
          <w:sz w:val="28"/>
          <w:sz w:val="28"/>
          <w:szCs w:val="28"/>
          <w:rtl w:val="true"/>
          <w:lang w:bidi="fa-IR"/>
        </w:rPr>
        <w:t>عبد الرّحمن، أنا أبو أحمد محمّد بن محمّد بن أحمد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02"/>
      </w:r>
      <w:r>
        <w:rPr>
          <w:rFonts w:ascii="Amiri" w:hAnsi="Amiri" w:eastAsia="Amiri" w:cs="Amiri"/>
          <w:color w:val="111111"/>
          <w:sz w:val="28"/>
          <w:sz w:val="28"/>
          <w:szCs w:val="28"/>
          <w:rtl w:val="true"/>
          <w:lang w:bidi="ar-SA"/>
        </w:rPr>
        <w:t>و أخبرنا أبو الفتح محمّد بن علي، و أبو محمّد عبد السلام بن أحمد، و أبو نصر عبيد اللّه بن أبي عاصم الصوفي،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العزيز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303"/>
      </w:r>
      <w:r>
        <w:rPr>
          <w:rFonts w:ascii="Amiri" w:hAnsi="Amiri" w:eastAsia="Amiri" w:cs="Amiri"/>
          <w:color w:val="111111"/>
          <w:sz w:val="28"/>
          <w:sz w:val="28"/>
          <w:szCs w:val="28"/>
          <w:rtl w:val="true"/>
          <w:lang w:bidi="ar-SA"/>
        </w:rPr>
        <w:t>أبو بكر وجيه بن طاهر، و أبو الفتح محمّد بن الموفق الوكيل، و عبد الجبار بن أبي سعيد، و أبو العلاء صاعد بن أبي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بيبي بنت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أحمد الأنصاري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04"/>
      </w:r>
      <w:r>
        <w:rPr>
          <w:rFonts w:ascii="Amiri" w:hAnsi="Amiri" w:eastAsia="Amiri" w:cs="Amiri"/>
          <w:color w:val="111111"/>
          <w:sz w:val="28"/>
          <w:sz w:val="28"/>
          <w:szCs w:val="28"/>
          <w:rtl w:val="true"/>
          <w:lang w:bidi="ar-SA"/>
        </w:rPr>
        <w:t xml:space="preserve">و أخبرنا أبو القاسم إسماعيل بن أحمد، و أبو </w:t>
      </w:r>
      <w:r>
        <w:rPr>
          <w:rStyle w:val="FootnoteAnchor"/>
          <w:rtl w:val="true"/>
        </w:rPr>
        <w:footnoteReference w:id="2305"/>
      </w:r>
      <w:r>
        <w:rPr>
          <w:rFonts w:ascii="Amiri" w:hAnsi="Amiri" w:eastAsia="Amiri" w:cs="Amiri"/>
          <w:color w:val="111111"/>
          <w:sz w:val="28"/>
          <w:sz w:val="28"/>
          <w:szCs w:val="28"/>
          <w:rtl w:val="true"/>
          <w:lang w:bidi="ar-SA"/>
        </w:rPr>
        <w:t xml:space="preserve">نصر أحمد بن محمّد بن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إسماعيل </w:t>
      </w:r>
      <w:r>
        <w:rPr>
          <w:rStyle w:val="FootnoteAnchor"/>
          <w:rtl w:val="true"/>
        </w:rPr>
        <w:footnoteReference w:id="2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محمّد بن حبابة، نا أبو القاسم البغوي، نا مصعب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07"/>
      </w:r>
      <w:r>
        <w:rPr>
          <w:rFonts w:ascii="Amiri" w:hAnsi="Amiri" w:eastAsia="Amiri" w:cs="Amiri"/>
          <w:color w:val="111111"/>
          <w:sz w:val="28"/>
          <w:sz w:val="28"/>
          <w:szCs w:val="28"/>
          <w:rtl w:val="true"/>
          <w:lang w:bidi="ar-SA"/>
        </w:rPr>
        <w:t>و أخبرنا أبو محمّد هبة اللّه بن سهل، أنا سعيد بن محمّد بن أحمد، أنا زاهر بن أحمد، أنا إبراهيم بن عبد الصمد، نا أبو مصعب الزهري،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سعيد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 الكريم بن مالك الجزري، و لم ينسبه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أبو أحمد عن </w:t>
      </w:r>
    </w:p>
    <w:p>
      <w:pPr>
        <w:pStyle w:val="BookText"/>
        <w:rPr/>
      </w:pPr>
      <w:r>
        <w:rPr>
          <w:rFonts w:ascii="Amiri" w:hAnsi="Amiri" w:eastAsia="Amiri" w:cs="Amiri"/>
          <w:color w:val="111111"/>
          <w:sz w:val="28"/>
          <w:sz w:val="28"/>
          <w:szCs w:val="28"/>
          <w:rtl w:val="true"/>
          <w:lang w:bidi="ar-SA"/>
        </w:rPr>
        <w:t xml:space="preserve">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اتفقوا، عن عبد الرحمن بن أبي ليلى،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مع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فآذاه القمل في رأسه،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احلق رأسك و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رسول اللّه صلى اللّه عليه و سلم أن يحلق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ثلاثة أيام، أو أطعم ستة مساكين، مدّين مدّين لكلّ‌ إنسان، أو انسك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أبو أحمد، عن البغوي، و وهم في قوله عن مجاهد، فإنّ‌ مصعبا لم يذكره في روايته عن مالك، و قد وافق مصعبا و أبا مصعب على إسقاط‍‌ مجاهد من هذا الإسناد جماعة من أصحاب مالك، سمعوه منه بأحسن، منهم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بحديثه أبو محمّد عبد الجبار بن أحمد البيهقي، أنا أبو بكر أحمد بن الحسين الحافظ‍‌، أنا أبو إسحاق إبراهيم بن محمّد الأرموي، أنا أبو النصر شافع بن محمّد، أنا أبو جعفر الطحاوي، أنا إسماعيل بن يحيى المزني، و محمّد بن عبد اللّه بن عبد الكريم،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الشافعي، عن مالك، عن عبد الكريم الجزري، عن عبد الرّحمن بن أبي ليلى، عن كعب بن عجرة،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مالك في هذا الحديث، الحفاظ‍‌ حفظوه عن عبد الكريم، عن مجاهد، عن عبد الرّحمن بن أبي ليلى،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الشافعي بالحفاظ‍‌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 غيره ممن رواه عن عبد الكريم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أبي جعفر الطحاوي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يخطئ مالك فيه و إنّما أخطأ فيه الشافعي، لأن ابن وهب رواه عن مالك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وهم من الطحاوي، فإنّ‌ جماعة قد رووه كما رواه الشافعي، و إنّما الأمر فيه من مالك، فإنّه كذلك، رواه أخيرا، و لعله عارضه، شك في ذكر مجاهد فتركه، و كذلك كانت عادة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أشهب بن عبد العزيز، و عبد اللّه بن مسلمة القعنبي، و سعيد بن كثير بن عفير، و عبد اللّه بن يوسف، و يحيى بن عبد اللّه بن بكير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عن مالك جماعة من أصحابه سمعوه منه قديما فذكروا مجاهدا في إسناده، منهم عبد اللّه بن وهب، و عبد الرّحمن بن مهدي، و إبراهيم بن طهمان، و الحسين بن الوليد </w:t>
      </w:r>
    </w:p>
    <w:p>
      <w:pPr>
        <w:pStyle w:val="BookText"/>
        <w:rPr/>
      </w:pPr>
      <w:r>
        <w:rPr>
          <w:rFonts w:ascii="Amiri" w:hAnsi="Amiri" w:eastAsia="Amiri" w:cs="Amiri"/>
          <w:color w:val="111111"/>
          <w:sz w:val="28"/>
          <w:sz w:val="28"/>
          <w:szCs w:val="28"/>
          <w:rtl w:val="true"/>
          <w:lang w:bidi="ar-SA"/>
        </w:rPr>
        <w:t>النيسابوري، و محمّد بن الحسن الشيباني، صاحب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زاهر بن طاهر، أنا أبو بكر أحمد بن الحسن، أنا أبو زكريا بن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08"/>
      </w:r>
      <w:r>
        <w:rPr>
          <w:rFonts w:ascii="Amiri" w:hAnsi="Amiri" w:eastAsia="Amiri" w:cs="Amiri"/>
          <w:color w:val="111111"/>
          <w:sz w:val="28"/>
          <w:sz w:val="28"/>
          <w:szCs w:val="28"/>
          <w:rtl w:val="true"/>
          <w:lang w:bidi="ar-SA"/>
        </w:rPr>
        <w:t xml:space="preserve">و أخبرناه أبو الفتح محمّد بن عبد الرحمن بن أبي بكر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أحمد بن أبي الحسن </w:t>
      </w:r>
      <w:r>
        <w:rPr>
          <w:rStyle w:val="FootnoteAnchor"/>
          <w:rtl w:val="true"/>
        </w:rPr>
        <w:footnoteReference w:id="2309"/>
      </w:r>
      <w:r>
        <w:rPr>
          <w:rFonts w:ascii="Amiri" w:hAnsi="Amiri" w:eastAsia="Amiri" w:cs="Amiri"/>
          <w:color w:val="111111"/>
          <w:sz w:val="28"/>
          <w:sz w:val="28"/>
          <w:szCs w:val="28"/>
          <w:rtl w:val="true"/>
          <w:lang w:bidi="ar-SA"/>
        </w:rPr>
        <w:t>العارف الميهني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10"/>
      </w:r>
      <w:r>
        <w:rPr>
          <w:rFonts w:ascii="Amiri" w:hAnsi="Amiri" w:eastAsia="Amiri" w:cs="Amiri"/>
          <w:color w:val="111111"/>
          <w:sz w:val="28"/>
          <w:sz w:val="28"/>
          <w:szCs w:val="28"/>
          <w:rtl w:val="true"/>
          <w:lang w:bidi="ar-SA"/>
        </w:rPr>
        <w:t>و أخبرناه أبو طاهر محمّد بن عبد اللّه بن أبي سهل الخطيب، أنا أبو علي نصر اللّه بن أحمد بن عثمان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بكر أحمد بن الحسن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العباس محمّد بن يعقوب، أنا محمّد بن عبد اللّه بن عبد الحكم، أنا ابن وهب، أخبرني مالك بن أنس، عن عبد الكريم الجزري، عن مجاهد بن جبر، عن عبد الرّحمن بن أبي ليلى،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رسول اللّه صلى اللّه عليه و سلم محرما فآذاه القمل، فأمره رسول اللّه صلى اللّه عليه و سلم أن يحلق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ثلاثة أيام، و أطعم ستة مساكين مدّين مدّين، أو انسك شاة، أيّ‌ ذلك فعلت أجزأ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هبة اللّه بن محمّد بن الحصين، أنا أبو علي بن المذهب، أنا أحمد بن جعفر، نا عبد اللّه بن أحمد </w:t>
      </w:r>
      <w:r>
        <w:rPr>
          <w:rStyle w:val="FootnoteAnchor"/>
          <w:rtl w:val="true"/>
        </w:rPr>
        <w:footnoteReference w:id="2311"/>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 عبد الكريم بن مالك الجزري، عن مجاهد، عن عبد الرّحمن بن أبي ليلى، عن كعب بن عجرة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مع رسول اللّه صلى اللّه عليه و سلم فآذاه القمل في رأسه، فأمره رسول اللّه صلى اللّه عليه و سلم أن يحلق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ثلاثة أيام، أو أطعم ستة مساكين مدّين مدّين لكلّ‌ إنسان، أو انسك بشاة، أيّ‌ ذلك فعلت أجزأ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إبراهيم بن طهمان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أبو محمّد الصّريفيني </w:t>
      </w:r>
      <w:r>
        <w:rPr>
          <w:rStyle w:val="FootnoteAnchor"/>
          <w:rtl w:val="true"/>
        </w:rPr>
        <w:footnoteReference w:id="2312"/>
      </w:r>
      <w:r>
        <w:rPr>
          <w:rFonts w:ascii="Amiri" w:hAnsi="Amiri" w:eastAsia="Amiri" w:cs="Amiri"/>
          <w:color w:val="111111"/>
          <w:sz w:val="28"/>
          <w:sz w:val="28"/>
          <w:szCs w:val="28"/>
          <w:rtl w:val="true"/>
          <w:lang w:bidi="ar-SA"/>
        </w:rPr>
        <w:t>،و أبو الحسين بن النّقّور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13"/>
      </w:r>
      <w:r>
        <w:rPr>
          <w:rFonts w:ascii="Amiri" w:hAnsi="Amiri" w:eastAsia="Amiri" w:cs="Amiri"/>
          <w:color w:val="111111"/>
          <w:sz w:val="28"/>
          <w:sz w:val="28"/>
          <w:szCs w:val="28"/>
          <w:rtl w:val="true"/>
          <w:lang w:bidi="ar-SA"/>
        </w:rPr>
        <w:t>و أخبرناه أبو البركات عبد الوهاب بن المبارك، أنا عبد اللّه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14"/>
      </w:r>
      <w:r>
        <w:rPr>
          <w:rFonts w:ascii="Amiri" w:hAnsi="Amiri" w:eastAsia="Amiri" w:cs="Amiri"/>
          <w:color w:val="111111"/>
          <w:sz w:val="28"/>
          <w:sz w:val="28"/>
          <w:szCs w:val="28"/>
          <w:rtl w:val="true"/>
          <w:lang w:bidi="ar-SA"/>
        </w:rPr>
        <w:t>و أخبرنا أبو الحسن محمّد بن أحمد بن توبة، أنا أحمد بن محمّد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الحسن بن عبدان الصيرفي، نا أبو بكر النيسابوري، نا أحمد بن حفص بن عبد اللّه، حدثني أبي، نا إبراهيم بن طهمان، عن مالك، عن عبد الكريم الجزري، عن مجاهد، عن عبد الرّحمن بن أبي ليلى،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رسول اللّه صلى اللّه عليه و سلم،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محمّد بن الفضل، أنا أحمد بن منصور بن خلف، أنا محمّد بن عبد اللّه الجوزقي، أنا الحسن بن الحسين بن منصور، أنا أبو أحمد محمّد بن عبد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15"/>
      </w:r>
      <w:r>
        <w:rPr>
          <w:rFonts w:ascii="Amiri" w:hAnsi="Amiri" w:eastAsia="Amiri" w:cs="Amiri"/>
          <w:color w:val="111111"/>
          <w:sz w:val="28"/>
          <w:sz w:val="28"/>
          <w:szCs w:val="28"/>
          <w:rtl w:val="true"/>
          <w:lang w:bidi="ar-SA"/>
        </w:rPr>
        <w:t xml:space="preserve">و أخبرناه أبو القاسم 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الحسين بن علي، أنا أبو أحمد عبد اللّه بن محمّد بن الحسن العدل، نا أبو عبد اللّه محمّد بن يعقوب الشيباني، نا </w:t>
      </w:r>
      <w:r>
        <w:rPr>
          <w:rStyle w:val="FootnoteAnchor"/>
          <w:rtl w:val="true"/>
        </w:rPr>
        <w:footnoteReference w:id="2316"/>
      </w:r>
      <w:r>
        <w:rPr>
          <w:rFonts w:ascii="Amiri" w:hAnsi="Amiri" w:eastAsia="Amiri" w:cs="Amiri"/>
          <w:color w:val="111111"/>
          <w:sz w:val="28"/>
          <w:sz w:val="28"/>
          <w:szCs w:val="28"/>
          <w:rtl w:val="true"/>
          <w:lang w:bidi="ar-SA"/>
        </w:rPr>
        <w:t xml:space="preserve">محمّد بن عبد الوهاب، أنا الحسين بن الوليد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الشيباني </w:t>
      </w:r>
      <w:r>
        <w:rPr>
          <w:rStyle w:val="FootnoteAnchor"/>
          <w:rtl w:val="true"/>
        </w:rPr>
        <w:footnoteReference w:id="2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عن عبد الكريم الجزري، عن مجاهد، عن عبد الرّحمن بن أبي ليلى،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رسول اللّه صلى اللّه عليه و سلم محرما فأذاه القمل في رأسه، فأمره رسول اللّه صلى اللّه عليه و سلم أن يحلق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ثلاثة أيام، أو أطعم ستة مساكين لكلّ‌ مسكين مدّين شعيرا </w:t>
      </w:r>
      <w:r>
        <w:rPr>
          <w:rStyle w:val="FootnoteAnchor"/>
          <w:rtl w:val="true"/>
        </w:rPr>
        <w:footnoteReference w:id="2318"/>
      </w:r>
      <w:r>
        <w:rPr>
          <w:rFonts w:ascii="Amiri" w:hAnsi="Amiri" w:eastAsia="Amiri" w:cs="Amiri"/>
          <w:color w:val="111111"/>
          <w:sz w:val="28"/>
          <w:sz w:val="28"/>
          <w:szCs w:val="28"/>
          <w:rtl w:val="true"/>
          <w:lang w:bidi="ar-SA"/>
        </w:rPr>
        <w:t>،أو انسك شاة، أيّ‌ ذلك فعلت أجزأ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تفرد الحسن بذكر الشعير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محمّد بن الحسن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عبد اللّه الحسين بن محمّد بن خسرو، أنا أبو الفضل أحمد بن </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2319"/>
      </w:r>
      <w:r>
        <w:rPr>
          <w:rFonts w:ascii="Amiri" w:hAnsi="Amiri" w:eastAsia="Amiri" w:cs="Amiri"/>
          <w:color w:val="111111"/>
          <w:sz w:val="28"/>
          <w:sz w:val="28"/>
          <w:szCs w:val="28"/>
          <w:rtl w:val="true"/>
          <w:lang w:bidi="ar-SA"/>
        </w:rPr>
        <w:t>بن خيرون، و أبو الحسن علي بن الحسين بن علي بن أيوب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عبد الغفار بن محمّد بن جعفر المؤدب، أنا أبو علي بن الصواف، نا بشر بن موسى، نا أبو جعفر أحمد بن محمّد بن مهران، نا محمّد بن الحسين </w:t>
      </w:r>
      <w:r>
        <w:rPr>
          <w:rStyle w:val="FootnoteAnchor"/>
          <w:rtl w:val="true"/>
        </w:rPr>
        <w:footnoteReference w:id="2320"/>
      </w:r>
      <w:r>
        <w:rPr>
          <w:rFonts w:ascii="Amiri" w:hAnsi="Amiri" w:eastAsia="Amiri" w:cs="Amiri"/>
          <w:color w:val="111111"/>
          <w:sz w:val="28"/>
          <w:sz w:val="28"/>
          <w:szCs w:val="28"/>
          <w:rtl w:val="true"/>
          <w:lang w:bidi="ar-SA"/>
        </w:rPr>
        <w:t>،أنا مالك بن أنس، أنا عبد الكريم الجزري، عن مجاهد، عن عبد الرّحمن بن أبي ليلى،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رسول اللّه صلى اللّه عليه و سلم محرما فآذاه القمل في رأسه، فأمره رسول اللّه صلى اللّه عليه و سلم أن يحلق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ثلاثة أيام، أو أطعم ستة مساكين بمدّين مدّين، أو انسك شاة، أيّ‌ ذلك فعلت أجزأ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أخرجه النسائي عن محمّد بن سلمة، و الحارث بن مسكين عن ابن القاسم، عن مالك، و هكذا رواه عن مالك عبد الرّحمن بن القاسم، و الوليد بن مسلم الدّمشقي، و إسحاق بن سليمان الرازي، و مكي بن إبراهيم البلخي، و بشر بن عمر الزهراني البصري، و مطرّف بن عبد اللّه اليساري المديني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رواه سفيان بن عيينة، عن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العباس عمر بن عبد اللّه بن أحمد الأرغياني الفقيه، و أبو بكر وجيه بن طاهر بن محمّد الشحامي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أحمد بن الحسن الأزهري، أنا الحسن بن أحمد المخلدي، أنا محمّد بن إسحاق السّرّاج، نا محمّد بن يحيى بن أبي عمر، نا سفيان، عن أيوب، و ابن أبي نجيح، و عبد الكريم، عن مجاهد، عن عبد الرّحمن بن أبي ليلى، عن كعب بن عجرة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مرّ به و هو بالحديبية قبل أن يقدم مكة و هو محرم، يوقد تحت قدر له، و القمل يتهافت على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يؤذي هوامك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فاحلق رأسك، و أطعم فرقا بين ستة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ثلاثة آصع </w:t>
      </w:r>
      <w:r>
        <w:rPr>
          <w:rStyle w:val="FootnoteAnchor"/>
          <w:rtl w:val="true"/>
        </w:rPr>
        <w:footnoteReference w:id="2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صم ثلاثة أيام، أو انسك نسيكة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اذبح شاة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2323"/>
      </w:r>
      <w:r>
        <w:rPr>
          <w:rFonts w:ascii="Amiri" w:hAnsi="Amiri" w:eastAsia="Amiri" w:cs="Amiri"/>
          <w:color w:val="111111"/>
          <w:sz w:val="28"/>
          <w:sz w:val="28"/>
          <w:szCs w:val="28"/>
          <w:rtl w:val="true"/>
          <w:lang w:bidi="ar-SA"/>
        </w:rPr>
        <w:t xml:space="preserve">و التّرمذي </w:t>
      </w:r>
      <w:r>
        <w:rPr>
          <w:rStyle w:val="FootnoteAnchor"/>
          <w:rtl w:val="true"/>
        </w:rPr>
        <w:footnoteReference w:id="2324"/>
      </w:r>
      <w:r>
        <w:rPr>
          <w:rFonts w:ascii="Amiri" w:hAnsi="Amiri" w:eastAsia="Amiri" w:cs="Amiri"/>
          <w:color w:val="111111"/>
          <w:sz w:val="28"/>
          <w:sz w:val="28"/>
          <w:szCs w:val="28"/>
          <w:rtl w:val="true"/>
          <w:lang w:bidi="ar-SA"/>
        </w:rPr>
        <w:t>عن ابن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نا أبو حفص، نا خليفة قال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الكريم بن مالك يكنى أبا سعيد هو ابن عم خصيف </w:t>
      </w:r>
      <w:r>
        <w:rPr>
          <w:rStyle w:val="FootnoteAnchor"/>
          <w:rtl w:val="true"/>
        </w:rPr>
        <w:footnoteReference w:id="2326"/>
      </w:r>
      <w:r>
        <w:rPr>
          <w:rFonts w:ascii="Amiri" w:hAnsi="Amiri" w:eastAsia="Amiri" w:cs="Amiri"/>
          <w:color w:val="111111"/>
          <w:sz w:val="28"/>
          <w:sz w:val="28"/>
          <w:szCs w:val="28"/>
          <w:rtl w:val="true"/>
          <w:lang w:bidi="ar-SA"/>
        </w:rPr>
        <w:t xml:space="preserve">لحّا </w:t>
      </w:r>
      <w:r>
        <w:rPr>
          <w:rStyle w:val="FootnoteAnchor"/>
          <w:rtl w:val="true"/>
        </w:rPr>
        <w:footnoteReference w:id="2327"/>
      </w:r>
      <w:r>
        <w:rPr>
          <w:rFonts w:ascii="Amiri" w:hAnsi="Amiri" w:eastAsia="Amiri" w:cs="Amiri"/>
          <w:color w:val="111111"/>
          <w:sz w:val="28"/>
          <w:sz w:val="28"/>
          <w:szCs w:val="28"/>
          <w:rtl w:val="true"/>
          <w:lang w:bidi="ar-SA"/>
        </w:rPr>
        <w:t>نزل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البابسيري، أنا الأحوص </w:t>
      </w:r>
      <w:r>
        <w:rPr>
          <w:rStyle w:val="FootnoteAnchor"/>
          <w:rtl w:val="true"/>
        </w:rPr>
        <w:footnoteReference w:id="2328"/>
      </w:r>
      <w:r>
        <w:rPr>
          <w:rFonts w:ascii="Amiri" w:hAnsi="Amiri" w:eastAsia="Amiri" w:cs="Amiri"/>
          <w:color w:val="111111"/>
          <w:sz w:val="28"/>
          <w:sz w:val="28"/>
          <w:szCs w:val="28"/>
          <w:rtl w:val="true"/>
          <w:lang w:bidi="ar-SA"/>
        </w:rPr>
        <w:t xml:space="preserve">بن المفضّل، أنا أبي، نا الجزري، و لقبه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خصيب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الملك بن مالك موليان لبني أمية، و قال لي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أصلهما من اليمامة من الخضارمة، و أخذوا 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طاهر، أنا يوسف بن رباح، أنا أبو بكر المهندس، أنا أبو بشر الدولابي، نا معاوية بن صالح، عن يحيى بن معين قال في تسمية محدثي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الجزري هو ابن مالك،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الجزري،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الأزهري، أنا عبيد اللّه بن أحمد بن يعقوب، أنا العباس بن العباس،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الجزري أبو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أبي الصقر، أنا هبة اللّه بن إبراهيم بن عمر، نا أبو بكر أحمد بن محمّد بن إسماعيل، نا أبو بشر محمّد بن أحمد بن حماد،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الجزري، كنيته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w:t>
      </w:r>
      <w:r>
        <w:rPr>
          <w:rStyle w:val="FootnoteAnchor"/>
          <w:rtl w:val="true"/>
        </w:rPr>
        <w:footnoteReference w:id="2329"/>
      </w:r>
      <w:r>
        <w:rPr>
          <w:rFonts w:ascii="Amiri" w:hAnsi="Amiri" w:eastAsia="Amiri" w:cs="Amiri"/>
          <w:color w:val="111111"/>
          <w:sz w:val="28"/>
          <w:sz w:val="28"/>
          <w:szCs w:val="28"/>
          <w:rtl w:val="true"/>
          <w:lang w:bidi="ar-SA"/>
        </w:rPr>
        <w:t xml:space="preserve">الحسن بن محمّد بن يوسف، أنا أحمد بن محمّد بن عمر </w:t>
      </w:r>
      <w:r>
        <w:rPr>
          <w:rStyle w:val="FootnoteAnchor"/>
          <w:rtl w:val="true"/>
        </w:rPr>
        <w:footnoteReference w:id="2330"/>
      </w:r>
      <w:r>
        <w:rPr>
          <w:rFonts w:ascii="Amiri" w:hAnsi="Amiri" w:eastAsia="Amiri" w:cs="Amiri"/>
          <w:color w:val="111111"/>
          <w:sz w:val="28"/>
          <w:sz w:val="28"/>
          <w:szCs w:val="28"/>
          <w:rtl w:val="true"/>
          <w:lang w:bidi="ar-SA"/>
        </w:rPr>
        <w:t xml:space="preserve">،نا أبو بكر بن أبي الدنيا </w:t>
      </w:r>
      <w:r>
        <w:rPr>
          <w:rStyle w:val="FootnoteAnchor"/>
          <w:rtl w:val="true"/>
        </w:rPr>
        <w:footnoteReference w:id="2331"/>
      </w:r>
      <w:r>
        <w:rPr>
          <w:rFonts w:ascii="IRNazanin" w:hAnsi="IRNazanin" w:eastAsia="IRNazanin"/>
          <w:color w:val="111111"/>
          <w:sz w:val="28"/>
          <w:sz w:val="28"/>
          <w:szCs w:val="28"/>
          <w:rtl w:val="true"/>
          <w:lang w:bidi="fa-IR"/>
        </w:rPr>
        <w:t>،نا محمّد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الكريم بن مالك الجزري، و يكنى أبا سعيد، مولى لعثمان بن عفّان أو لمعاوية، كان من أهل إصطخر، ثم صار إلى حرّان، و هو ابن عم خصيف لحا، مات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الكريم </w:t>
      </w:r>
      <w:r>
        <w:rPr>
          <w:rStyle w:val="FootnoteAnchor"/>
          <w:rtl w:val="true"/>
        </w:rPr>
        <w:footnoteReference w:id="2333"/>
      </w:r>
      <w:r>
        <w:rPr>
          <w:rFonts w:ascii="Amiri" w:hAnsi="Amiri" w:eastAsia="Amiri" w:cs="Amiri"/>
          <w:color w:val="111111"/>
          <w:sz w:val="28"/>
          <w:sz w:val="28"/>
          <w:szCs w:val="28"/>
          <w:rtl w:val="true"/>
          <w:lang w:bidi="ar-SA"/>
        </w:rPr>
        <w:t>بن مالك الجزري، و يكنى أبا سعيد، مولى محمّد بن مروان بن الحكم، من أهل حرّان، و كان من أهل إصطخر، صار إلى حرّان، و هو ابن عم خصيف لحا،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قرّة، عن أبي الحسين بن الطّيّوري، أنا أبو بكر عبد الكريم بن عمر الشيرازي، أنا عبد الرّحمن بن عمر الخلال، أنا أبو بكر محمّد بن أحمد بن يعقوب، نا جدي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هو ابن مالك الجزري، مولى لمعاوية بن أبي سفيان،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بن عفّان، كان يكنى أبا سعيد، و كان من أهل إصطخر، ثم صار إلى حران، و هو ابن عم خصيف الجزري لحا، توفي سنة سبع و عشرين و مائة، سمعت الحسن بن عثمان يذكر ذلك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النهاوندي، أنا أبو القاسم بن الأشقر، أنا أبو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مات </w:t>
      </w:r>
      <w:r>
        <w:rPr>
          <w:rStyle w:val="FootnoteAnchor"/>
          <w:rtl w:val="true"/>
        </w:rPr>
        <w:footnoteReference w:id="2334"/>
      </w:r>
      <w:r>
        <w:rPr>
          <w:rFonts w:ascii="Amiri" w:hAnsi="Amiri" w:eastAsia="Amiri" w:cs="Amiri"/>
          <w:color w:val="111111"/>
          <w:sz w:val="28"/>
          <w:sz w:val="28"/>
          <w:szCs w:val="28"/>
          <w:rtl w:val="true"/>
          <w:lang w:bidi="ar-SA"/>
        </w:rPr>
        <w:t>عبد الكريم بن مالك الجزري أبو سعيد مولى لعثمان بن عفان أو معاوية من إصطخر، تحول إلى حران، ابن عمّ‌ خصيف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الحافظ‍‌،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بن مالك الجزري أبو سعيد، سمع سعيد بن جبير، و مجاهدا و عكرمة، روى عنه الثوري، 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مثله، إن شئت قلت عراقي،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سألت،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لعثمان أو معاوية، أصله من إصطخر، تحول إلى حرّان، ابن عمّ‌ خصيف لحا، مات سنة تسع </w:t>
      </w:r>
      <w:r>
        <w:rPr>
          <w:rStyle w:val="FootnoteAnchor"/>
          <w:rtl w:val="true"/>
        </w:rPr>
        <w:footnoteReference w:id="2336"/>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قال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بن مالك الجزري أبو سعيد، كان أصله من إصطخر، تحوّل إلى حرّان، و هو ابن عم خصيف، رأى أنس بن مالك، و روى عن سعيد بن المسيّب، و طاوس، و سعيد بن جبير، روى عنه الثوري فمن دونه،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 الكريم بن مالك الجزري، سمع مجاهدا، و سعيد بن جبير، روى عنه الثوري، و ابن عيينة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سعيد عبد الكريم بن مالك الجزري،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بكر المهندس، نا أبو بشر الدولابي، قال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عبد الكريم بن مالك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الفقيه، عن أبي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إسماعيل بن أحمد، أنا أبو القاسم إسماعيل بن مسعدة، أنا حمزة بن يوسف، أنا أبو أحمد بن عدي قال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الحسين بن أبي معشر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مالك من أهل حران </w:t>
      </w:r>
      <w:r>
        <w:rPr>
          <w:rStyle w:val="FootnoteAnchor"/>
          <w:rtl w:val="true"/>
        </w:rPr>
        <w:footnoteReference w:id="2341"/>
      </w:r>
      <w:r>
        <w:rPr>
          <w:rFonts w:ascii="Amiri" w:hAnsi="Amiri" w:eastAsia="Amiri" w:cs="Amiri"/>
          <w:color w:val="111111"/>
          <w:sz w:val="28"/>
          <w:sz w:val="28"/>
          <w:szCs w:val="28"/>
          <w:rtl w:val="true"/>
          <w:lang w:bidi="ar-SA"/>
        </w:rPr>
        <w:t xml:space="preserve">خضرمي </w:t>
      </w:r>
      <w:r>
        <w:rPr>
          <w:rStyle w:val="FootnoteAnchor"/>
          <w:rtl w:val="true"/>
        </w:rPr>
        <w:footnoteReference w:id="2342"/>
      </w:r>
      <w:r>
        <w:rPr>
          <w:rFonts w:ascii="Amiri" w:hAnsi="Amiri" w:eastAsia="Amiri" w:cs="Amiri"/>
          <w:color w:val="111111"/>
          <w:sz w:val="28"/>
          <w:sz w:val="28"/>
          <w:szCs w:val="28"/>
          <w:rtl w:val="true"/>
          <w:lang w:bidi="ar-SA"/>
        </w:rPr>
        <w:t>،كنيته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ينزل </w:t>
      </w:r>
      <w:r>
        <w:rPr>
          <w:rStyle w:val="FootnoteAnchor"/>
          <w:rtl w:val="true"/>
        </w:rPr>
        <w:footnoteReference w:id="2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 و هو خضرمي، قرية من قرى اليمامة، ينسبون إليها و هو ثبت عند العارفين بالنقل، حدّث عنه الثوري، و مالك، و ابن جريج، و ابن عيينة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 الكريم بن مالك الأموي القرشي مولى لعثمان أو معاوية، ابن عم خصيف بن عبد الرحمن، أصله من إصطخر، تحوّل إلى حرّان،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الخضرمي، و هي قرية من قرى اليمامة ينسبون إليها، رأى أنس بن مالك، و سعيد بن جبير، و مجاهد بن جبر، روى عنه مالك بن أنس، و عبد الملك بن جريج، و الثوري، كنّاه لنا أبو عروبة، ليس بالحافظ‍‌ عندهم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الحافظ‍‌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الكريم بن مالك أبو سعيد مولى عثمان بن عفّان، أو معاوية بن أبي سفيان الأموي الجزري، أصله من إصطخر، تحوّل إلى حرّان، و هو ابن عم خصيف، و خصّاف ابني عبد الرّحمن لحا، سمع مجاهدا، و عكرمة، و مقسما، روى عنه ابن جريج و معمر، و الثوري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سورة النساء، و الحج </w:t>
      </w:r>
      <w:r>
        <w:rPr>
          <w:rStyle w:val="FootnoteAnchor"/>
          <w:rtl w:val="true"/>
        </w:rPr>
        <w:footnoteReference w:id="2344"/>
      </w:r>
      <w:r>
        <w:rPr>
          <w:rFonts w:ascii="Amiri" w:hAnsi="Amiri" w:eastAsia="Amiri" w:cs="Amiri"/>
          <w:color w:val="111111"/>
          <w:sz w:val="28"/>
          <w:sz w:val="28"/>
          <w:szCs w:val="28"/>
          <w:rtl w:val="true"/>
          <w:lang w:bidi="ar-SA"/>
        </w:rPr>
        <w:t>،و مواضع، مات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كاتب الواقدي </w:t>
      </w:r>
      <w:r>
        <w:rPr>
          <w:rStyle w:val="FootnoteAnchor"/>
          <w:rtl w:val="true"/>
        </w:rPr>
        <w:footnoteReference w:id="2345"/>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إسحاق إبراهيم بن يونس،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أنا سهل بن بشر، أنا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الخضرمي بالخاء المعجمة المجرورة، و ضاد معجمة فهم عدد يكون بأرض الجزيرة،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الجزري، و هو ابن مالك، يكنى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مالك أبو سعيد الجزري، رأى أنس بن مالك، و حدث عن خلق من التابعين، روى عنه ابن جريج، و مالك، و سفيان الثوري، و سفيان بن عيينة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الخضرمي بكسر الخاء و سكون 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عبد الكريم بن مالك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الوليد بن الفرضي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 من قرية من قرى اليمامة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خضرمة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أنا كثير بن هشام، أنا </w:t>
      </w:r>
    </w:p>
    <w:p>
      <w:pPr>
        <w:pStyle w:val="BookText"/>
        <w:rPr/>
      </w:pPr>
      <w:r>
        <w:rPr>
          <w:rFonts w:ascii="Amiri" w:hAnsi="Amiri" w:eastAsia="Amiri" w:cs="Amiri"/>
          <w:color w:val="111111"/>
          <w:sz w:val="28"/>
          <w:sz w:val="28"/>
          <w:szCs w:val="28"/>
          <w:rtl w:val="true"/>
          <w:lang w:bidi="ar-SA"/>
        </w:rPr>
        <w:t>الفرات بن سلمان، عن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عليه مطرف له خزّ أصفر،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رآه السلف لأوجعوه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2347"/>
      </w:r>
      <w:r>
        <w:rPr>
          <w:rFonts w:ascii="Amiri" w:hAnsi="Amiri" w:eastAsia="Amiri" w:cs="Amiri"/>
          <w:color w:val="111111"/>
          <w:sz w:val="28"/>
          <w:sz w:val="28"/>
          <w:szCs w:val="28"/>
          <w:rtl w:val="true"/>
          <w:lang w:bidi="ar-SA"/>
        </w:rPr>
        <w:t>،أنا أبو عروبة، نا سلمة بن شبيب، نا عبد الرزّاق، أنا معمر، عن عبد الكريم الجزري،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مع سعيد بن جبير فرأيت أنس بن مالك و عليه مطرف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أبو علي محمّد بن علي بن عبد الحميد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إبراهيم، أنا عمر، عن عبد الكريم الجزري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أنس بن مالك جبّة خزّ، و كساء خزّ، و أنا أطوف مع سعيد بن جبير بالبيت،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أدركوه </w:t>
      </w:r>
      <w:r>
        <w:rPr>
          <w:rStyle w:val="FootnoteAnchor"/>
          <w:rtl w:val="true"/>
        </w:rPr>
        <w:footnoteReference w:id="2348"/>
      </w:r>
      <w:r>
        <w:rPr>
          <w:rFonts w:ascii="IRNazanin" w:hAnsi="IRNazanin" w:eastAsia="IRNazanin"/>
          <w:color w:val="111111"/>
          <w:sz w:val="28"/>
          <w:sz w:val="28"/>
          <w:szCs w:val="28"/>
          <w:rtl w:val="true"/>
          <w:lang w:bidi="fa-IR"/>
        </w:rPr>
        <w:t>السلف لأوجعوه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الفقيه الشافعي، نا عبد العزيز بن أحمد، أنا أبو محمّد بن أبي نصر، أنا أبو الميمون، نا أبو زرعة، حدثني عبد اللّه بن جعفر الرّقّي، نا عبيد اللّه بن عمرو، عن عبد الكريم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يطوف بالبيت و عليه مطرف خزّ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عبد الكريم الجزري من أنس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أنسا يطوف بالبيت و عليه ثوب خزّ</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حمزة بن يوسف، أنا أبو أحمد بن عدي </w:t>
      </w:r>
      <w:r>
        <w:rPr>
          <w:rStyle w:val="FootnoteAnchor"/>
          <w:rtl w:val="true"/>
        </w:rPr>
        <w:footnoteReference w:id="2349"/>
      </w:r>
      <w:r>
        <w:rPr>
          <w:rFonts w:ascii="Amiri" w:hAnsi="Amiri" w:eastAsia="Amiri" w:cs="Amiri"/>
          <w:color w:val="111111"/>
          <w:sz w:val="28"/>
          <w:sz w:val="28"/>
          <w:szCs w:val="28"/>
          <w:rtl w:val="true"/>
          <w:lang w:bidi="ar-SA"/>
        </w:rPr>
        <w:t xml:space="preserve">،نا أبو عروبة، حدثني محمّد بن يحيى، نا أحمد بن أبي </w:t>
      </w:r>
      <w:r>
        <w:rPr>
          <w:rStyle w:val="FootnoteAnchor"/>
          <w:rtl w:val="true"/>
        </w:rPr>
        <w:footnoteReference w:id="2350"/>
      </w:r>
      <w:r>
        <w:rPr>
          <w:rFonts w:ascii="Amiri" w:hAnsi="Amiri" w:eastAsia="Amiri" w:cs="Amiri"/>
          <w:color w:val="111111"/>
          <w:sz w:val="28"/>
          <w:sz w:val="28"/>
          <w:szCs w:val="28"/>
          <w:rtl w:val="true"/>
          <w:lang w:bidi="ar-SA"/>
        </w:rPr>
        <w:t>شعيب،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موسى بن أعين مع عبد الكريم، و خصيف فلما وصلنا إلى الكوفة كثر الناس على خصيف و عبد الكريم، فكانوا على عبد الكريم أكثر؟ فقال لي خصيف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طلبت العلم و إن </w:t>
      </w:r>
      <w:r>
        <w:rPr>
          <w:rStyle w:val="FootnoteAnchor"/>
          <w:rtl w:val="true"/>
        </w:rPr>
        <w:footnoteReference w:id="2351"/>
      </w:r>
      <w:r>
        <w:rPr>
          <w:rFonts w:ascii="Amiri" w:hAnsi="Amiri" w:eastAsia="Amiri" w:cs="Amiri"/>
          <w:color w:val="111111"/>
          <w:sz w:val="28"/>
          <w:sz w:val="28"/>
          <w:szCs w:val="28"/>
          <w:rtl w:val="true"/>
          <w:lang w:bidi="ar-SA"/>
        </w:rPr>
        <w:t>له لجمة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بن قرّة، عن علي بن محمّد بن الخطيب، أنا محمّد بن الحسين بن الفضل، أنا دعلج بن أحمد السّجزي، أنا أحمد بن علي الأبّار، نا عبيد بن هشام، نا عبيد اللّه بن عمرو، قال </w:t>
      </w:r>
      <w:r>
        <w:rPr>
          <w:rStyle w:val="FootnoteAnchor"/>
          <w:rtl w:val="true"/>
        </w:rPr>
        <w:footnoteReference w:id="2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سفيان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وهب لقد جاءنا صاحبكم عبد الكريم الجزري بأحاديث لو حدثنا بها هؤلاء الكوفيون ما زالوا يفخرون علينا بها،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أبو عبد اللّه البخاري، نا علي،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عبد الكريم إن شئت قلت عراقي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353"/>
      </w:r>
      <w:r>
        <w:rPr>
          <w:rFonts w:ascii="Amiri" w:hAnsi="Amiri" w:eastAsia="Amiri" w:cs="Amiri"/>
          <w:color w:val="111111"/>
          <w:sz w:val="28"/>
          <w:sz w:val="28"/>
          <w:szCs w:val="28"/>
          <w:rtl w:val="true"/>
          <w:lang w:bidi="ar-SA"/>
        </w:rPr>
        <w:t xml:space="preserve">،أنا أبو عروبة الحسين </w:t>
      </w:r>
      <w:r>
        <w:rPr>
          <w:rStyle w:val="FootnoteAnchor"/>
          <w:rtl w:val="true"/>
        </w:rPr>
        <w:footnoteReference w:id="2354"/>
      </w:r>
      <w:r>
        <w:rPr>
          <w:rFonts w:ascii="Amiri" w:hAnsi="Amiri" w:eastAsia="Amiri" w:cs="Amiri"/>
          <w:color w:val="111111"/>
          <w:sz w:val="28"/>
          <w:sz w:val="28"/>
          <w:szCs w:val="28"/>
          <w:rtl w:val="true"/>
          <w:lang w:bidi="ar-SA"/>
        </w:rPr>
        <w:t xml:space="preserve">بن محمّد بن مودود الحرّاني </w:t>
      </w:r>
      <w:r>
        <w:rPr>
          <w:rStyle w:val="FootnoteAnchor"/>
          <w:rtl w:val="true"/>
        </w:rPr>
        <w:footnoteReference w:id="2355"/>
      </w:r>
      <w:r>
        <w:rPr>
          <w:rFonts w:ascii="Amiri" w:hAnsi="Amiri" w:eastAsia="Amiri" w:cs="Amiri"/>
          <w:color w:val="111111"/>
          <w:sz w:val="28"/>
          <w:sz w:val="28"/>
          <w:szCs w:val="28"/>
          <w:rtl w:val="true"/>
          <w:lang w:bidi="ar-SA"/>
        </w:rPr>
        <w:t>،حدثني محمّد بن يحيى، 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بكّائي ما كان عندكم أثبت من </w:t>
      </w:r>
      <w:r>
        <w:rPr>
          <w:rStyle w:val="FootnoteAnchor"/>
          <w:rtl w:val="true"/>
        </w:rPr>
        <w:footnoteReference w:id="2356"/>
      </w:r>
      <w:r>
        <w:rPr>
          <w:rFonts w:ascii="Amiri" w:hAnsi="Amiri" w:eastAsia="Amiri" w:cs="Amiri"/>
          <w:color w:val="111111"/>
          <w:sz w:val="28"/>
          <w:sz w:val="28"/>
          <w:szCs w:val="28"/>
          <w:rtl w:val="true"/>
          <w:lang w:bidi="ar-SA"/>
        </w:rPr>
        <w:t>عبد الكريم ما كان علمه إلاّ سألت و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الشافعي، نا أبو علي بشر بن موسى الأسدي، نا الحميدي </w:t>
      </w:r>
      <w:r>
        <w:rPr>
          <w:rStyle w:val="FootnoteAnchor"/>
          <w:rtl w:val="true"/>
        </w:rPr>
        <w:footnoteReference w:id="2357"/>
      </w:r>
      <w:r>
        <w:rPr>
          <w:rFonts w:ascii="Amiri" w:hAnsi="Amiri" w:eastAsia="Amiri" w:cs="Amiri"/>
          <w:color w:val="111111"/>
          <w:sz w:val="28"/>
          <w:sz w:val="28"/>
          <w:szCs w:val="28"/>
          <w:rtl w:val="true"/>
          <w:lang w:bidi="ar-SA"/>
        </w:rPr>
        <w:t>،نا سفيان، نا عبد الكريم بن مالك الجزري، و كان عبد الكريم حافظا، و كان من الثقات،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سمعت، و حدثنا، و رأيت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بن الطّيّوري، أنا أبو بكر عبد الباقي بن عبد الكريم بن عمر الشيرازي، أنا عبد الرّحمن بن أحمد بن حمّة، أنا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358"/>
      </w:r>
      <w:r>
        <w:rPr>
          <w:rFonts w:ascii="Amiri" w:hAnsi="Amiri" w:eastAsia="Amiri" w:cs="Amiri"/>
          <w:color w:val="111111"/>
          <w:sz w:val="28"/>
          <w:sz w:val="28"/>
          <w:szCs w:val="28"/>
          <w:rtl w:val="true"/>
          <w:lang w:bidi="ar-SA"/>
        </w:rPr>
        <w:t xml:space="preserve">إسرائيل، نا </w:t>
      </w:r>
      <w:r>
        <w:rPr>
          <w:rStyle w:val="FootnoteAnchor"/>
          <w:rtl w:val="true"/>
        </w:rPr>
        <w:footnoteReference w:id="2359"/>
      </w:r>
      <w:r>
        <w:rPr>
          <w:rFonts w:ascii="IRNazanin" w:hAnsi="IRNazanin" w:eastAsia="IRNazanin"/>
          <w:color w:val="111111"/>
          <w:sz w:val="28"/>
          <w:sz w:val="28"/>
          <w:szCs w:val="28"/>
          <w:rtl w:val="true"/>
          <w:lang w:bidi="fa-IR"/>
        </w:rPr>
        <w:t xml:space="preserve">عبد الرزاق </w:t>
      </w:r>
      <w:r>
        <w:rPr>
          <w:rStyle w:val="FootnoteAnchor"/>
          <w:rtl w:val="true"/>
        </w:rPr>
        <w:footnoteReference w:id="2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 لسفيان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حديث عبد الكريم الجزري، و أيوب، و عمرو بن دينار؟ فهؤلاء و من أشبههم ليس لأحد فيهم متكلم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محمّد بن عبد اللّه بن يزيد المقرئ، نا سفيان، نا عبد الكريم الجزري،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مالك الجزري ثقة، ثبت، و هو أثبت من خصيف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القاسم السّميساطي، 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محمّد الذهبي، نا إسماعيل بن إسحاق القاضي، نا علي بن المديني، نا سفيان، نا عبد الكريم الجزري،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عمر، عن ابن عيينة، عن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عبد الكريم فأطفنا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محمّد بن أحمد المعدّل، أنا عبد الرّحمن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حمزة بن القاسم بن عبد العزيز، نا أبو علي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مالك الجزري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بن سفيان، قال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حديث 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أصحاب الحديث عبد الكريم أحمد عندهم منه، و هو أثبت في الحديث من خصيف، و سالم الأفطس أقوى في الحديث من خصيف، و عبد الكريم صاحب سنّة، و ليس هو فوق سالم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القاسم الإسماعيلي، أنا أبو القاسم السهمي، أنا أبو أحمد بن عدي </w:t>
      </w:r>
      <w:r>
        <w:rPr>
          <w:rStyle w:val="FootnoteAnchor"/>
          <w:rtl w:val="true"/>
        </w:rPr>
        <w:footnoteReference w:id="2364"/>
      </w:r>
      <w:r>
        <w:rPr>
          <w:rFonts w:ascii="Amiri" w:hAnsi="Amiri" w:eastAsia="Amiri" w:cs="Amiri"/>
          <w:color w:val="111111"/>
          <w:sz w:val="28"/>
          <w:sz w:val="28"/>
          <w:szCs w:val="28"/>
          <w:rtl w:val="true"/>
          <w:lang w:bidi="ar-SA"/>
        </w:rPr>
        <w:t xml:space="preserve">،نا ابن أبي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حميد، نا أحمد بن حنبل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الكريم الجزري، ثقة ثبت، و هو ابن مالك، و كان من أهل حرّان، و قيل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حديث 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أصحاب الحديث عبد الكريم أحمد عندهم، و هو أثبت من خصيف في الحديث، و هو صاحب سنّة، و ليس هو فوق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2365"/>
      </w:r>
      <w:r>
        <w:rPr>
          <w:rFonts w:ascii="Amiri" w:hAnsi="Amiri" w:eastAsia="Amiri" w:cs="Amiri"/>
          <w:color w:val="111111"/>
          <w:sz w:val="28"/>
          <w:sz w:val="28"/>
          <w:szCs w:val="28"/>
          <w:rtl w:val="true"/>
          <w:lang w:bidi="ar-SA"/>
        </w:rPr>
        <w:t xml:space="preserve">،نا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2366"/>
      </w:r>
      <w:r>
        <w:rPr>
          <w:rFonts w:ascii="Amiri" w:hAnsi="Amiri" w:eastAsia="Amiri" w:cs="Amiri"/>
          <w:color w:val="111111"/>
          <w:sz w:val="28"/>
          <w:sz w:val="28"/>
          <w:szCs w:val="28"/>
          <w:rtl w:val="true"/>
          <w:lang w:bidi="ar-SA"/>
        </w:rPr>
        <w:t>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2367"/>
      </w:r>
      <w:r>
        <w:rPr>
          <w:rFonts w:ascii="Amiri" w:hAnsi="Amiri" w:eastAsia="Amiri" w:cs="Amiri"/>
          <w:color w:val="111111"/>
          <w:sz w:val="28"/>
          <w:sz w:val="28"/>
          <w:szCs w:val="28"/>
          <w:rtl w:val="true"/>
          <w:lang w:bidi="ar-SA"/>
        </w:rPr>
        <w:t xml:space="preserve">عبد الكريم، عن عطاء رديء </w:t>
      </w:r>
      <w:r>
        <w:rPr>
          <w:rStyle w:val="FootnoteAnchor"/>
          <w:rtl w:val="true"/>
        </w:rPr>
        <w:footnoteReference w:id="2368"/>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2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الذي ذكره </w:t>
      </w:r>
      <w:r>
        <w:rPr>
          <w:rStyle w:val="FootnoteAnchor"/>
          <w:rtl w:val="true"/>
        </w:rPr>
        <w:footnoteReference w:id="2371"/>
      </w:r>
      <w:r>
        <w:rPr>
          <w:rFonts w:ascii="Amiri" w:hAnsi="Amiri" w:eastAsia="Amiri" w:cs="Amiri"/>
          <w:color w:val="111111"/>
          <w:sz w:val="28"/>
          <w:sz w:val="28"/>
          <w:szCs w:val="28"/>
          <w:rtl w:val="true"/>
          <w:lang w:bidi="ar-SA"/>
        </w:rPr>
        <w:t xml:space="preserve">ابن معين عن عبد الكريم، عن عطاء هو ما رواه عبيد اللّه بن عمرو الرقي، عن عبد الكريم، عن عطاء،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سلم يقبّلها و لا يحدث وضوءا</w:t>
      </w:r>
      <w:r>
        <w:rPr>
          <w:rFonts w:eastAsia="Amiri" w:cs="Amiri" w:ascii="Amiri" w:hAnsi="Amiri"/>
          <w:color w:val="111111"/>
          <w:sz w:val="28"/>
          <w:szCs w:val="28"/>
          <w:rtl w:val="true"/>
          <w:lang w:bidi="ar-SA"/>
        </w:rPr>
        <w:t xml:space="preserve">»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أراد ابن معين هذا الحديث لأنه ليس بمحفوظ‍‌، و لعبد الكريم أحاديث صالحة مستقيمة يرويها عن قوم ثقات، و إذا روى عنه الثقات فأحاديثه مستقيمة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فإن الثوري و غيره من الثقات قد حدّثوا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أحمد بن علي،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الكريم أحبّ‌ إليك أو خصيف‌؟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أحبّ‌ إليّ‌، و خصيف ليس به بأس</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بن محمّد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 الكريم الجزري فإنّ‌ يحيى بن معين سئل عنه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الجزري ثقة، و الآخر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البصري، و البصري هو عبد الكريم أبو أمية، و يقال ابن أبي المخارق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الفتح الفقيه، عن أبي الحسين بن الطّيّوري، أنا عبد الباقي بن عبد الكريم بن عمر، أنا عبد الرّحمن بن عمر بن محمّد، أنا محمّد بن أحمد بن يعقوب،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الحسن أن يحيى بن معين دفع إليهم رقعة فيها شيوخ بين تقويتهم و ضعفهم، و كان فيها عبد الكريم بن مالك الجزري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مالك بن أنس، عن عبد الكريم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ينتقي الرجال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منصور الوائلي، أنا الخصيب بن عبد اللّه، أخبرني عبد الكريم بن أبي عبد الرّحمن، أخبرني أبي </w:t>
      </w:r>
      <w:r>
        <w:rPr>
          <w:rStyle w:val="FootnoteAnchor"/>
          <w:rtl w:val="true"/>
        </w:rPr>
        <w:footnoteReference w:id="2376"/>
      </w:r>
      <w:r>
        <w:rPr>
          <w:rFonts w:ascii="Amiri" w:hAnsi="Amiri" w:eastAsia="Amiri" w:cs="Amiri"/>
          <w:color w:val="111111"/>
          <w:sz w:val="28"/>
          <w:sz w:val="28"/>
          <w:szCs w:val="28"/>
          <w:rtl w:val="true"/>
          <w:lang w:bidi="ar-SA"/>
        </w:rPr>
        <w:t>،أنا إبراهيم بن يعقوب عن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الجزري إلى من تضمه‌؟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ثبت، ثبت،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ابن أبي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نجيح أعلم بمجاهد، و هو أعلم بالمشايخ، و هو ثبت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البرقاني، أنا محمّد بن عبد اللّه بن خميرويه </w:t>
      </w:r>
      <w:r>
        <w:rPr>
          <w:rStyle w:val="FootnoteAnchor"/>
          <w:rtl w:val="true"/>
        </w:rPr>
        <w:footnoteReference w:id="2377"/>
      </w:r>
      <w:r>
        <w:rPr>
          <w:rFonts w:ascii="Amiri" w:hAnsi="Amiri" w:eastAsia="Amiri" w:cs="Amiri"/>
          <w:color w:val="111111"/>
          <w:sz w:val="28"/>
          <w:sz w:val="28"/>
          <w:szCs w:val="28"/>
          <w:rtl w:val="true"/>
          <w:lang w:bidi="ar-SA"/>
        </w:rPr>
        <w:t>،نا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و علي بن بذيمة </w:t>
      </w:r>
      <w:r>
        <w:rPr>
          <w:rStyle w:val="FootnoteAnchor"/>
          <w:rtl w:val="true"/>
        </w:rPr>
        <w:footnoteReference w:id="2378"/>
      </w:r>
      <w:r>
        <w:rPr>
          <w:rFonts w:ascii="Amiri" w:hAnsi="Amiri" w:eastAsia="Amiri" w:cs="Amiri"/>
          <w:color w:val="111111"/>
          <w:sz w:val="28"/>
          <w:sz w:val="28"/>
          <w:szCs w:val="28"/>
          <w:rtl w:val="true"/>
          <w:lang w:bidi="ar-SA"/>
        </w:rPr>
        <w:t>و الحرّانيين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الجزري ثقة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و أبو الغنائم ابنا أبي عثمان، و أبو </w:t>
      </w:r>
    </w:p>
    <w:p>
      <w:pPr>
        <w:pStyle w:val="BookText"/>
        <w:rPr/>
      </w:pPr>
      <w:r>
        <w:rPr>
          <w:rFonts w:ascii="Amiri" w:hAnsi="Amiri" w:eastAsia="Amiri" w:cs="Amiri"/>
          <w:color w:val="111111"/>
          <w:sz w:val="28"/>
          <w:sz w:val="28"/>
          <w:szCs w:val="28"/>
          <w:rtl w:val="true"/>
          <w:lang w:bidi="ar-SA"/>
        </w:rPr>
        <w:t xml:space="preserve">القاسم بن البسري، و أحمد بن محمّد بن إبراهيم القصّاري، و علي بن محمّد </w:t>
      </w:r>
      <w:r>
        <w:rPr>
          <w:rStyle w:val="FootnoteAnchor"/>
          <w:rtl w:val="true"/>
        </w:rPr>
        <w:footnoteReference w:id="2380"/>
      </w:r>
      <w:r>
        <w:rPr>
          <w:rFonts w:ascii="Amiri" w:hAnsi="Amiri" w:eastAsia="Amiri" w:cs="Amiri"/>
          <w:color w:val="111111"/>
          <w:sz w:val="28"/>
          <w:sz w:val="28"/>
          <w:szCs w:val="28"/>
          <w:rtl w:val="true"/>
          <w:lang w:bidi="ar-SA"/>
        </w:rPr>
        <w:t>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جدي يعقوب </w:t>
      </w:r>
      <w:r>
        <w:rPr>
          <w:rStyle w:val="FootnoteAnchor"/>
          <w:rtl w:val="true"/>
        </w:rPr>
        <w:footnoteReference w:id="2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الجزري إلى الضعف ما هو، و هو 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عبد الكريم الجزري،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 هو أحبّ‌ إليّ‌ من خصيف و من خصّاف أخي خصيف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عبد الكريم بن مالك الجزري‌؟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2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w:t>
      </w:r>
      <w:r>
        <w:rPr>
          <w:rStyle w:val="FootnoteAnchor"/>
          <w:rtl w:val="true"/>
        </w:rPr>
        <w:footnoteReference w:id="2385"/>
      </w:r>
      <w:r>
        <w:rPr>
          <w:rFonts w:ascii="Amiri" w:hAnsi="Amiri" w:eastAsia="Amiri" w:cs="Amiri"/>
          <w:color w:val="111111"/>
          <w:sz w:val="28"/>
          <w:sz w:val="28"/>
          <w:szCs w:val="28"/>
          <w:rtl w:val="true"/>
          <w:lang w:bidi="ar-SA"/>
        </w:rPr>
        <w:t>عبد الكريم الجزري فهو عبد الكريم بن مالك، سألت عن نسبه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الخضارمة </w:t>
      </w:r>
      <w:r>
        <w:rPr>
          <w:rStyle w:val="FootnoteAnchor"/>
          <w:rtl w:val="true"/>
        </w:rPr>
        <w:footnoteReference w:id="2386"/>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بن كدام، و سفيان بن سعيد، و أهل طبقتهم، و قد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عربيا أثبت من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2387"/>
      </w:r>
      <w:r>
        <w:rPr>
          <w:rFonts w:ascii="Amiri" w:hAnsi="Amiri" w:eastAsia="Amiri" w:cs="Amiri"/>
          <w:color w:val="111111"/>
          <w:sz w:val="28"/>
          <w:sz w:val="28"/>
          <w:szCs w:val="28"/>
          <w:rtl w:val="true"/>
          <w:lang w:bidi="ar-SA"/>
        </w:rPr>
        <w:t xml:space="preserve">،أنا أبو بكر، أنا أحمد بن علي بن منجويه، أنا أبو أحمد الحافظ‍‌، أنا أبو بكر الأسفرايني، نا صالح بن أحمد </w:t>
      </w:r>
      <w:r>
        <w:rPr>
          <w:rStyle w:val="FootnoteAnchor"/>
          <w:rtl w:val="true"/>
        </w:rPr>
        <w:footnoteReference w:id="2388"/>
      </w:r>
      <w:r>
        <w:rPr>
          <w:rFonts w:ascii="Amiri" w:hAnsi="Amiri" w:eastAsia="Amiri" w:cs="Amiri"/>
          <w:color w:val="111111"/>
          <w:sz w:val="28"/>
          <w:sz w:val="28"/>
          <w:szCs w:val="28"/>
          <w:rtl w:val="true"/>
          <w:lang w:bidi="ar-SA"/>
        </w:rPr>
        <w:t>،نا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ليحيى بن سعيد حديث عبد الكريم، عن عطاء في لحم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سمعته، و أنكره يحيى و أبي أن يحدثني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عبد الكريم الجزري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أنا أبو بكر الخطيب، أنا ابن رزقويه، أنا عثمان بن أحمد، أنا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أبي جعفر </w:t>
      </w:r>
    </w:p>
    <w:p>
      <w:pPr>
        <w:pStyle w:val="BookText"/>
        <w:rPr/>
      </w:pPr>
      <w:r>
        <w:rPr>
          <w:rFonts w:ascii="Amiri" w:hAnsi="Amiri" w:eastAsia="Amiri" w:cs="Amiri"/>
          <w:color w:val="111111"/>
          <w:sz w:val="28"/>
          <w:sz w:val="28"/>
          <w:szCs w:val="28"/>
          <w:rtl w:val="true"/>
          <w:lang w:bidi="ar-SA"/>
        </w:rPr>
        <w:t>السويدي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الكريم الحرّاني سنة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r>
        <w:rPr>
          <w:rStyle w:val="FootnoteAnchor"/>
          <w:rtl w:val="true"/>
        </w:rPr>
        <w:footnoteReference w:id="2389"/>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عشرين و مائة مات عبد الكريم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الشافعي، عن أبي عبد اللّه الرازي، أنا هبة اللّه بن إبراهيم، أنا الأذني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الحسن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عروبة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2390"/>
      </w:r>
      <w:r>
        <w:rPr>
          <w:rFonts w:ascii="IRNazanin" w:hAnsi="IRNazanin" w:eastAsia="IRNazanin"/>
          <w:color w:val="111111"/>
          <w:sz w:val="28"/>
          <w:sz w:val="28"/>
          <w:szCs w:val="28"/>
          <w:rtl w:val="true"/>
          <w:lang w:bidi="fa-IR"/>
        </w:rPr>
        <w:t xml:space="preserve">أنا أبو أحمد قال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سمعت </w:t>
      </w:r>
      <w:r>
        <w:rPr>
          <w:rStyle w:val="FootnoteAnchor"/>
          <w:rtl w:val="true"/>
        </w:rPr>
        <w:footnoteReference w:id="2392"/>
      </w:r>
      <w:r>
        <w:rPr>
          <w:rFonts w:ascii="Amiri" w:hAnsi="Amiri" w:eastAsia="Amiri" w:cs="Amiri"/>
          <w:color w:val="111111"/>
          <w:sz w:val="28"/>
          <w:sz w:val="28"/>
          <w:szCs w:val="28"/>
          <w:rtl w:val="true"/>
          <w:lang w:bidi="ar-SA"/>
        </w:rPr>
        <w:t xml:space="preserve">الحسين بن أبي معشر يقول </w:t>
      </w:r>
      <w:r>
        <w:rPr>
          <w:rStyle w:val="FootnoteAnchor"/>
          <w:rtl w:val="true"/>
        </w:rPr>
        <w:footnoteReference w:id="2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زيد، و محمّد بن يحيى بن أبي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جعفر بن نفيل أنه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سبع و عشرين و مائة، و كذلك سمعت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 و عشرين و مائة فيها توفي عبد الكريم بن مالك الجزري مولى عثمان بن عفان، أو معاوية، و هو ابن عم خصيف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المقرئ، عن رشأ بن نظيف، أنا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الدولابي، أخبرني محمّد بن </w:t>
      </w:r>
      <w:r>
        <w:rPr>
          <w:rStyle w:val="FootnoteAnchor"/>
          <w:rtl w:val="true"/>
        </w:rPr>
        <w:footnoteReference w:id="2394"/>
      </w:r>
      <w:r>
        <w:rPr>
          <w:rFonts w:ascii="IRNazanin" w:hAnsi="IRNazanin" w:eastAsia="IRNazanin"/>
          <w:color w:val="111111"/>
          <w:sz w:val="28"/>
          <w:sz w:val="28"/>
          <w:szCs w:val="28"/>
          <w:rtl w:val="true"/>
          <w:lang w:bidi="fa-IR"/>
        </w:rPr>
        <w:t>سعدان، عن الحسن بن عثمان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الكريم الجزري من أهل حرّان، و يكنى أبا سعيد مولى لمعاوية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عبد الملك بن </w:t>
      </w:r>
      <w:bookmarkStart w:id="658" w:name="pg16713_193982"/>
    </w:p>
    <w:p>
      <w:pPr>
        <w:pStyle w:val="BookText"/>
        <w:rPr/>
      </w:pPr>
      <w:bookmarkEnd w:id="658"/>
      <w:r>
        <w:rPr>
          <w:rFonts w:ascii="Amiri" w:hAnsi="Amiri" w:eastAsia="Amiri" w:cs="Amiri"/>
          <w:color w:val="111111"/>
          <w:sz w:val="28"/>
          <w:sz w:val="28"/>
          <w:szCs w:val="28"/>
          <w:rtl w:val="true"/>
          <w:lang w:bidi="ar-SA"/>
        </w:rPr>
        <w:t>محمّد، أنا أبو علي بن الصّوّاف، نا محمّد بن عثمان بن أبي شيبة، نا هاشم بن محمّد، نا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 الكريم الجزري زمن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فإنّ‌ أبا العباس ولي سنة اثنتين و ثلاثين، و لم يبق عبد الكريم إلى أيامه، و الصحيح ما تقدم</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2318340_73709187"/>
      <w:bookmarkStart w:id="660" w:name="_Toc249"/>
      <w:bookmarkEnd w:id="659"/>
      <w:r>
        <w:rPr/>
        <w:t>4198</w:t>
      </w:r>
      <w:r>
        <w:rPr>
          <w:rtl w:val="true"/>
        </w:rPr>
        <w:t xml:space="preserve"> - </w:t>
      </w:r>
      <w:r>
        <w:rPr>
          <w:rtl w:val="true"/>
        </w:rPr>
        <w:t>عبد الكريم بن أبي معاوية بن أبي محمّد</w:t>
      </w:r>
      <w:bookmarkEnd w:id="660"/>
    </w:p>
    <w:p>
      <w:pPr>
        <w:pStyle w:val="BookText"/>
        <w:rPr/>
      </w:pPr>
      <w:r>
        <w:rPr>
          <w:rFonts w:ascii="Amiri" w:hAnsi="Amiri" w:eastAsia="Amiri" w:cs="Amiri"/>
          <w:color w:val="111111"/>
          <w:sz w:val="28"/>
          <w:sz w:val="28"/>
          <w:szCs w:val="28"/>
          <w:rtl w:val="true"/>
          <w:lang w:bidi="ar-SA"/>
        </w:rPr>
        <w:t>ابن عبد اللّه بن يزيد بن معاوية بن أبي سفيان</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بن أبي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أنه كان يسكن بدير هند </w:t>
      </w:r>
      <w:r>
        <w:rPr>
          <w:rStyle w:val="FootnoteAnchor"/>
          <w:rtl w:val="true"/>
        </w:rPr>
        <w:footnoteReference w:id="2395"/>
      </w:r>
      <w:r>
        <w:rPr>
          <w:rFonts w:ascii="Amiri" w:hAnsi="Amiri" w:eastAsia="Amiri" w:cs="Amiri"/>
          <w:color w:val="111111"/>
          <w:sz w:val="28"/>
          <w:sz w:val="28"/>
          <w:szCs w:val="28"/>
          <w:rtl w:val="true"/>
          <w:lang w:bidi="ar-SA"/>
        </w:rPr>
        <w:t xml:space="preserve">من إقليم بيت الأبّار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2318342_73709187"/>
      <w:bookmarkStart w:id="662" w:name="_Toc250"/>
      <w:bookmarkEnd w:id="661"/>
      <w:r>
        <w:rPr/>
        <w:t>4199</w:t>
      </w:r>
      <w:r>
        <w:rPr>
          <w:rtl w:val="true"/>
        </w:rPr>
        <w:t xml:space="preserve"> - </w:t>
      </w:r>
      <w:r>
        <w:rPr>
          <w:rtl w:val="true"/>
        </w:rPr>
        <w:t>عبد الكريم بن المسلم بن محمّد بن صدقة</w:t>
      </w:r>
      <w:bookmarkEnd w:id="662"/>
    </w:p>
    <w:p>
      <w:pPr>
        <w:pStyle w:val="BookText"/>
        <w:rPr/>
      </w:pPr>
      <w:r>
        <w:rPr>
          <w:rFonts w:ascii="Amiri" w:hAnsi="Amiri" w:eastAsia="Amiri" w:cs="Amiri"/>
          <w:color w:val="111111"/>
          <w:sz w:val="28"/>
          <w:sz w:val="28"/>
          <w:szCs w:val="28"/>
          <w:rtl w:val="true"/>
          <w:lang w:bidi="ar-SA"/>
        </w:rPr>
        <w:t>أبو محمّد السّلمي العطار</w:t>
      </w:r>
    </w:p>
    <w:p>
      <w:pPr>
        <w:pStyle w:val="BookText"/>
        <w:rPr/>
      </w:pPr>
      <w:r>
        <w:rPr>
          <w:rFonts w:ascii="Amiri" w:hAnsi="Amiri" w:eastAsia="Amiri" w:cs="Amiri"/>
          <w:color w:val="111111"/>
          <w:sz w:val="28"/>
          <w:sz w:val="28"/>
          <w:szCs w:val="28"/>
          <w:rtl w:val="true"/>
          <w:lang w:bidi="ar-SA"/>
        </w:rPr>
        <w:t xml:space="preserve">سمع عبد العزيز الكتاني </w:t>
      </w:r>
      <w:r>
        <w:rPr>
          <w:rStyle w:val="FootnoteAnchor"/>
          <w:rtl w:val="true"/>
        </w:rPr>
        <w:footnoteReference w:id="2397"/>
      </w:r>
      <w:r>
        <w:rPr>
          <w:rFonts w:ascii="Amiri" w:hAnsi="Amiri" w:eastAsia="Amiri" w:cs="Amiri"/>
          <w:color w:val="111111"/>
          <w:sz w:val="28"/>
          <w:sz w:val="28"/>
          <w:szCs w:val="28"/>
          <w:rtl w:val="true"/>
          <w:lang w:bidi="ar-SA"/>
        </w:rPr>
        <w:t>،و أبا نصر بن طلاب، و أبا القاسم الحنائي، و أبا الحسن بن أبي الحديد، و أبا علي الحسين بن أحمد بن المظفر بن أبي حويصة،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صابر سنة أربع و ثمانين و أربعمائة،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 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عبد الكريم بن المسلم توفي يوم الاثنين مستهل شهر ربيع الآخر سنة إحدى و خمسمائة بدمشق</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2318344_73709187"/>
      <w:bookmarkStart w:id="664" w:name="_Toc251"/>
      <w:bookmarkEnd w:id="663"/>
      <w:r>
        <w:rPr/>
        <w:t>4200</w:t>
      </w:r>
      <w:r>
        <w:rPr>
          <w:rtl w:val="true"/>
        </w:rPr>
        <w:t xml:space="preserve"> - </w:t>
      </w:r>
      <w:r>
        <w:rPr>
          <w:rtl w:val="true"/>
        </w:rPr>
        <w:t>عبد الكريم بن مسلم بن عمرو بن حصين الباهلي</w:t>
      </w:r>
      <w:bookmarkEnd w:id="664"/>
    </w:p>
    <w:p>
      <w:pPr>
        <w:pStyle w:val="BookText"/>
        <w:rPr/>
      </w:pPr>
      <w:r>
        <w:rPr>
          <w:rFonts w:ascii="Amiri" w:hAnsi="Amiri" w:eastAsia="Amiri" w:cs="Amiri"/>
          <w:color w:val="111111"/>
          <w:sz w:val="28"/>
          <w:sz w:val="28"/>
          <w:szCs w:val="28"/>
          <w:rtl w:val="true"/>
          <w:lang w:bidi="ar-SA"/>
        </w:rPr>
        <w:t>أخو قتيبة بن مسلم</w:t>
      </w:r>
    </w:p>
    <w:p>
      <w:pPr>
        <w:pStyle w:val="BookText"/>
        <w:rPr/>
      </w:pPr>
      <w:r>
        <w:rPr>
          <w:rFonts w:ascii="Amiri" w:hAnsi="Amiri" w:eastAsia="Amiri" w:cs="Amiri"/>
          <w:color w:val="111111"/>
          <w:sz w:val="28"/>
          <w:sz w:val="28"/>
          <w:szCs w:val="28"/>
          <w:rtl w:val="true"/>
          <w:lang w:bidi="ar-SA"/>
        </w:rPr>
        <w:t>وفد على الوليد بن يزيد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ابن </w:t>
      </w:r>
      <w:r>
        <w:rPr>
          <w:rStyle w:val="FootnoteAnchor"/>
          <w:rtl w:val="true"/>
        </w:rPr>
        <w:footnoteReference w:id="2398"/>
      </w:r>
      <w:r>
        <w:rPr>
          <w:rFonts w:ascii="Amiri" w:hAnsi="Amiri" w:eastAsia="Amiri" w:cs="Amiri"/>
          <w:color w:val="111111"/>
          <w:sz w:val="28"/>
          <w:sz w:val="28"/>
          <w:szCs w:val="28"/>
          <w:rtl w:val="true"/>
          <w:lang w:bidi="ar-SA"/>
        </w:rPr>
        <w:t>أخيه سعيد بن مسلم بن قتيبة بن مسلم</w:t>
      </w:r>
      <w:r>
        <w:rPr>
          <w:rFonts w:eastAsia="Amiri" w:cs="Amiri" w:ascii="Amiri" w:hAnsi="Amiri"/>
          <w:color w:val="111111"/>
          <w:sz w:val="28"/>
          <w:szCs w:val="28"/>
          <w:rtl w:val="true"/>
          <w:lang w:bidi="ar-SA"/>
        </w:rPr>
        <w:t xml:space="preserve">. </w:t>
      </w:r>
      <w:bookmarkStart w:id="665" w:name="pg16713_193983"/>
    </w:p>
    <w:p>
      <w:pPr>
        <w:pStyle w:val="BookText"/>
        <w:rPr/>
      </w:pPr>
      <w:bookmarkEnd w:id="665"/>
      <w:r>
        <w:rPr>
          <w:rFonts w:ascii="Amiri" w:hAnsi="Amiri" w:eastAsia="Amiri" w:cs="Amiri"/>
          <w:color w:val="111111"/>
          <w:sz w:val="28"/>
          <w:sz w:val="28"/>
          <w:szCs w:val="28"/>
          <w:rtl w:val="true"/>
          <w:lang w:bidi="ar-SA"/>
        </w:rPr>
        <w:t>حدثنا أبو الفضل محمّد بن ناصر، أنا أحمد بن الحسن بن أحمد، و محمّد بن إسحاق بن إبراهيم بن مخلد، و محمّد بن سعيد بن إبراهيم، و أجازنيه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طاهر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المقرئ، نا أبو العباس أحمد بن يحيى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سلم </w:t>
      </w:r>
      <w:r>
        <w:rPr>
          <w:rStyle w:val="FootnoteAnchor"/>
          <w:rtl w:val="true"/>
        </w:rPr>
        <w:footnoteReference w:id="2399"/>
      </w:r>
      <w:r>
        <w:rPr>
          <w:rFonts w:ascii="Amiri" w:hAnsi="Amiri" w:eastAsia="Amiri" w:cs="Amiri"/>
          <w:color w:val="111111"/>
          <w:sz w:val="28"/>
          <w:sz w:val="28"/>
          <w:szCs w:val="28"/>
          <w:rtl w:val="true"/>
          <w:lang w:bidi="ar-SA"/>
        </w:rPr>
        <w:t xml:space="preserve">،حدثني عبد الكريم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الشام إلى الوليد بن يزيد حين بايع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فود أهل البصرة ليهنئوه، و أهل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في موضع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معنا شيخ باذّ </w:t>
      </w:r>
      <w:r>
        <w:rPr>
          <w:rStyle w:val="FootnoteAnchor"/>
          <w:rtl w:val="true"/>
        </w:rPr>
        <w:footnoteReference w:id="2400"/>
      </w:r>
      <w:r>
        <w:rPr>
          <w:rFonts w:ascii="Amiri" w:hAnsi="Amiri" w:eastAsia="Amiri" w:cs="Amiri"/>
          <w:color w:val="111111"/>
          <w:sz w:val="28"/>
          <w:sz w:val="28"/>
          <w:szCs w:val="28"/>
          <w:rtl w:val="true"/>
          <w:lang w:bidi="ar-SA"/>
        </w:rPr>
        <w:t>الهيئة، قبيح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إذا نزلنا ذهب يشرب، فيمسي سكران، و يصبح مخمورا، فتمنينا فراقه، فلم نزل منه في غمّ‌ حتى وردنا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هيّأنا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غدونا على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الناس، فأحسنوا،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الشيخ على حالته تلك،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بنيك ما أرى أباك فيك، و أرى بنيك فيك ما أراك في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كلامك، فأعاد، ففضّله علينا في الحباء و الجزاء</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2318346_73709187"/>
      <w:bookmarkStart w:id="667" w:name="_Toc252"/>
      <w:bookmarkEnd w:id="666"/>
      <w:r>
        <w:rPr/>
        <w:t>4201</w:t>
      </w:r>
      <w:r>
        <w:rPr>
          <w:rtl w:val="true"/>
        </w:rPr>
        <w:t xml:space="preserve"> - </w:t>
      </w:r>
      <w:r>
        <w:rPr>
          <w:rtl w:val="true"/>
        </w:rPr>
        <w:t>عبد الكريم بن المؤمّل بن الحسن</w:t>
      </w:r>
      <w:bookmarkEnd w:id="667"/>
    </w:p>
    <w:p>
      <w:pPr>
        <w:pStyle w:val="BookText"/>
        <w:rPr/>
      </w:pPr>
      <w:r>
        <w:rPr>
          <w:rFonts w:ascii="Amiri" w:hAnsi="Amiri" w:eastAsia="Amiri" w:cs="Amiri"/>
          <w:color w:val="111111"/>
          <w:sz w:val="28"/>
          <w:sz w:val="28"/>
          <w:szCs w:val="28"/>
          <w:rtl w:val="true"/>
          <w:lang w:bidi="ar-SA"/>
        </w:rPr>
        <w:t>ابن علي بن الحسن بن العباس بن الوليد بن أبي الفضل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المؤمّل بن الحسن بن علي</w:t>
      </w:r>
    </w:p>
    <w:p>
      <w:pPr>
        <w:pStyle w:val="BookText"/>
        <w:rPr/>
      </w:pPr>
      <w:r>
        <w:rPr>
          <w:rFonts w:ascii="Amiri" w:hAnsi="Amiri" w:eastAsia="Amiri" w:cs="Amiri"/>
          <w:color w:val="111111"/>
          <w:sz w:val="28"/>
          <w:sz w:val="28"/>
          <w:szCs w:val="28"/>
          <w:rtl w:val="true"/>
          <w:lang w:bidi="ar-SA"/>
        </w:rPr>
        <w:t xml:space="preserve">ابن الوليد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السّلمي الكفرطابي </w:t>
      </w:r>
      <w:r>
        <w:rPr>
          <w:rStyle w:val="FootnoteAnchor"/>
          <w:rtl w:val="true"/>
        </w:rPr>
        <w:footnoteReference w:id="2401"/>
      </w:r>
      <w:r>
        <w:rPr>
          <w:rFonts w:ascii="Amiri" w:hAnsi="Amiri" w:eastAsia="Amiri" w:cs="Amiri"/>
          <w:color w:val="111111"/>
          <w:sz w:val="28"/>
          <w:sz w:val="28"/>
          <w:szCs w:val="28"/>
          <w:rtl w:val="true"/>
          <w:lang w:bidi="ar-SA"/>
        </w:rPr>
        <w:t>البزّاز</w:t>
      </w:r>
    </w:p>
    <w:p>
      <w:pPr>
        <w:pStyle w:val="BookText"/>
        <w:rPr/>
      </w:pPr>
      <w:r>
        <w:rPr>
          <w:rFonts w:ascii="Amiri" w:hAnsi="Amiri" w:eastAsia="Amiri" w:cs="Amiri"/>
          <w:color w:val="111111"/>
          <w:sz w:val="28"/>
          <w:sz w:val="28"/>
          <w:szCs w:val="28"/>
          <w:rtl w:val="true"/>
          <w:lang w:bidi="ar-SA"/>
        </w:rPr>
        <w:t>حدّث عن أبي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طاهر الخشوعي، و أبو محمّد بن صابر، و عمر بن عبد الكريم الدّهستاني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المكارم بن أبي طاهر الأردني </w:t>
      </w:r>
      <w:r>
        <w:rPr>
          <w:rStyle w:val="FootnoteAnchor"/>
          <w:rtl w:val="true"/>
        </w:rPr>
        <w:footnoteReference w:id="2402"/>
      </w:r>
      <w:r>
        <w:rPr>
          <w:rFonts w:ascii="Amiri" w:hAnsi="Amiri" w:eastAsia="Amiri" w:cs="Amiri"/>
          <w:color w:val="111111"/>
          <w:sz w:val="28"/>
          <w:sz w:val="28"/>
          <w:szCs w:val="28"/>
          <w:rtl w:val="true"/>
          <w:lang w:bidi="ar-SA"/>
        </w:rPr>
        <w:t xml:space="preserve">بكفرسوسية </w:t>
      </w:r>
      <w:r>
        <w:rPr>
          <w:rStyle w:val="FootnoteAnchor"/>
          <w:rtl w:val="true"/>
        </w:rPr>
        <w:footnoteReference w:id="2403"/>
      </w:r>
      <w:r>
        <w:rPr>
          <w:rFonts w:ascii="IRNazanin" w:hAnsi="IRNazanin" w:eastAsia="IRNazanin"/>
          <w:color w:val="111111"/>
          <w:sz w:val="28"/>
          <w:sz w:val="28"/>
          <w:szCs w:val="28"/>
          <w:rtl w:val="true"/>
          <w:lang w:bidi="fa-IR"/>
        </w:rPr>
        <w:t xml:space="preserve">،أنا أبو الفضل </w:t>
      </w:r>
      <w:bookmarkStart w:id="668" w:name="pg16713_193984"/>
    </w:p>
    <w:p>
      <w:pPr>
        <w:pStyle w:val="BookText"/>
        <w:rPr/>
      </w:pPr>
      <w:bookmarkEnd w:id="668"/>
      <w:r>
        <w:rPr>
          <w:rFonts w:ascii="Amiri" w:hAnsi="Amiri" w:eastAsia="Amiri" w:cs="Amiri"/>
          <w:color w:val="111111"/>
          <w:sz w:val="28"/>
          <w:sz w:val="28"/>
          <w:szCs w:val="28"/>
          <w:rtl w:val="true"/>
          <w:lang w:bidi="ar-SA"/>
        </w:rPr>
        <w:t xml:space="preserve">عبد الكريم بن المؤمّل بن الحسن الكفرطابي سنة اثنتين و تسعين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الفقيه الشافعي،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عثمان بن القاسم بن معروف، أنا أبو الحسن خيثمة بن سليمان بن حيدرة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مزيد </w:t>
      </w:r>
      <w:r>
        <w:rPr>
          <w:rStyle w:val="FootnoteAnchor"/>
          <w:rtl w:val="true"/>
        </w:rPr>
        <w:footnoteReference w:id="2404"/>
      </w:r>
      <w:r>
        <w:rPr>
          <w:rFonts w:ascii="Amiri" w:hAnsi="Amiri" w:eastAsia="Amiri" w:cs="Amiri"/>
          <w:color w:val="111111"/>
          <w:sz w:val="28"/>
          <w:sz w:val="28"/>
          <w:szCs w:val="28"/>
          <w:rtl w:val="true"/>
          <w:lang w:bidi="ar-SA"/>
        </w:rPr>
        <w:t xml:space="preserve">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شعيب بن شابور، أخبرني عبد الرّحمن بن زيد بن أسلم، عن أبيه زيد بن أسلم مولى عمر بن الخطاب،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سمع مقالتي هذه ثم وعاها و حملها، ربّ‌ حامل فقه غير فقيه، و ربّ‌ حامل فقه إلى من هو أفقه منه، ثلاث لا يغل </w:t>
      </w:r>
      <w:r>
        <w:rPr>
          <w:rStyle w:val="FootnoteAnchor"/>
          <w:rtl w:val="true"/>
        </w:rPr>
        <w:footnoteReference w:id="2405"/>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مؤمن إخلاص العمل للّه، و مناصحة ولاة الأمر، و الاعتصام بجماعة المسلمين، فإن دعوتهم تحيط‍‌ من ورائهم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بن صابر،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جمادى الأولى سنة عشر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أبي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الفضل عبد الكريم بن المؤمّل بن الحسن بن علي بن الوليد بن العباس السّلمي يوم الاثنين، و دفن يوم الثلاثاء السابع و العشرين من المحرم سنة ثلاث و تسعين و أربعمائة، و هو آخر من حدّث عن أبي محمّد بن أبي نصر بدمشق</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2318348_73709187"/>
      <w:bookmarkStart w:id="670" w:name="_Toc253"/>
      <w:bookmarkEnd w:id="669"/>
      <w:r>
        <w:rPr/>
        <w:t>4202</w:t>
      </w:r>
      <w:r>
        <w:rPr>
          <w:rtl w:val="true"/>
        </w:rPr>
        <w:t xml:space="preserve"> - </w:t>
      </w:r>
      <w:r>
        <w:rPr>
          <w:rtl w:val="true"/>
        </w:rPr>
        <w:t>عبد الكريم بن يزيد الغسّاني</w:t>
      </w:r>
      <w:bookmarkEnd w:id="670"/>
    </w:p>
    <w:p>
      <w:pPr>
        <w:pStyle w:val="BookText"/>
        <w:rPr/>
      </w:pPr>
      <w:r>
        <w:rPr>
          <w:rFonts w:ascii="Amiri" w:hAnsi="Amiri" w:eastAsia="Amiri" w:cs="Amiri"/>
          <w:color w:val="111111"/>
          <w:sz w:val="28"/>
          <w:sz w:val="28"/>
          <w:szCs w:val="28"/>
          <w:rtl w:val="true"/>
          <w:lang w:bidi="ar-SA"/>
        </w:rPr>
        <w:t>حدّث عن أبي الحارث بن الحسن بن يحيى الحسن البلاطي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أبي الحواري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الفتيان </w:t>
      </w:r>
      <w:r>
        <w:rPr>
          <w:rStyle w:val="FootnoteAnchor"/>
          <w:rtl w:val="true"/>
        </w:rPr>
        <w:footnoteReference w:id="2407"/>
      </w:r>
      <w:r>
        <w:rPr>
          <w:rFonts w:ascii="Amiri" w:hAnsi="Amiri" w:eastAsia="Amiri" w:cs="Amiri"/>
          <w:color w:val="111111"/>
          <w:sz w:val="28"/>
          <w:sz w:val="28"/>
          <w:szCs w:val="28"/>
          <w:rtl w:val="true"/>
          <w:lang w:bidi="ar-SA"/>
        </w:rPr>
        <w:t xml:space="preserve">عمر بن عبد الكريم الدّهستاني </w:t>
      </w:r>
      <w:r>
        <w:rPr>
          <w:rStyle w:val="FootnoteAnchor"/>
          <w:rtl w:val="true"/>
        </w:rPr>
        <w:footnoteReference w:id="2408"/>
      </w:r>
      <w:r>
        <w:rPr>
          <w:rFonts w:ascii="IRNazanin" w:hAnsi="IRNazanin" w:eastAsia="IRNazanin"/>
          <w:color w:val="111111"/>
          <w:sz w:val="28"/>
          <w:sz w:val="28"/>
          <w:szCs w:val="28"/>
          <w:rtl w:val="true"/>
          <w:lang w:bidi="fa-IR"/>
        </w:rPr>
        <w:t xml:space="preserve">،أنا أبو الرضا الحسن بن </w:t>
      </w:r>
      <w:bookmarkStart w:id="671" w:name="pg16713_193985"/>
    </w:p>
    <w:p>
      <w:pPr>
        <w:pStyle w:val="BookText"/>
        <w:rPr/>
      </w:pPr>
      <w:bookmarkEnd w:id="671"/>
      <w:r>
        <w:rPr>
          <w:rFonts w:ascii="Amiri" w:hAnsi="Amiri" w:eastAsia="Amiri" w:cs="Amiri"/>
          <w:color w:val="111111"/>
          <w:sz w:val="28"/>
          <w:sz w:val="28"/>
          <w:szCs w:val="28"/>
          <w:rtl w:val="true"/>
          <w:lang w:bidi="ar-SA"/>
        </w:rPr>
        <w:t xml:space="preserve">الحسين بن جعفر بن أحمد بن داود بن المطهّر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بمعرة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آمنة بنت الحسن بن إسحاق بن يليل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القاضي أبو سعيد الحسن بن إسحاق بن يليل سنة إحدى و خمسين و ثلاثمائة، نا أبو عبد اللّه </w:t>
      </w:r>
      <w:r>
        <w:rPr>
          <w:rStyle w:val="FootnoteAnchor"/>
          <w:rtl w:val="true"/>
        </w:rPr>
        <w:footnoteReference w:id="2409"/>
      </w:r>
      <w:r>
        <w:rPr>
          <w:rFonts w:ascii="Amiri" w:hAnsi="Amiri" w:eastAsia="Amiri" w:cs="Amiri"/>
          <w:color w:val="111111"/>
          <w:sz w:val="28"/>
          <w:sz w:val="28"/>
          <w:szCs w:val="28"/>
          <w:rtl w:val="true"/>
          <w:lang w:bidi="ar-SA"/>
        </w:rPr>
        <w:t xml:space="preserve">محمّد بن شيبة بن الوليد بن سعيد بن خالد بن يزيد بن تميم بن مالك، و تميم قتل يوم الدار مع عثمان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الحواري، نا عبد الكريم بن يزيد الغسّاني، عن أبي الحارث الحسني، عن أبيه الحسن بن يحيى الحسني، عن ابن جريح، عن ابن أبي رباح،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بعد المغرب اثنتي عشرة ركعة يقرأ في كل ركعة بفاتحة الكتاب و سورة، حتى إذا كان آخر ركعة قرأ بين السجدتين بفاتحة الكتاب سبع مرات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 بآية الكرسي سبع مرار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بيده الخير، و هو على كل شيء قدير، عشر مرات، ثم سجد آخر سجدة له فيقول في سجوده بعد تسبيحه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بمعاقد العزّ من عرشك، و منتهى الرحمة من كتابك، و باسمك العظيم و مجدك الأعلى، و كلماتك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يسأل اللّه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من الذنوب عدد رمل عالج </w:t>
      </w:r>
      <w:r>
        <w:rPr>
          <w:rStyle w:val="FootnoteAnchor"/>
          <w:rtl w:val="true"/>
        </w:rPr>
        <w:footnoteReference w:id="2410"/>
      </w:r>
      <w:r>
        <w:rPr>
          <w:rFonts w:ascii="Amiri" w:hAnsi="Amiri" w:eastAsia="Amiri" w:cs="Amiri"/>
          <w:color w:val="111111"/>
          <w:sz w:val="28"/>
          <w:sz w:val="28"/>
          <w:szCs w:val="28"/>
          <w:rtl w:val="true"/>
          <w:lang w:bidi="ar-SA"/>
        </w:rPr>
        <w:t xml:space="preserve">،و أيام الدنيا، لغفر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تعلموها سفهاءكم فيدعون بها لأمر باطل فيستجاب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7407</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2318350_73709187"/>
      <w:bookmarkStart w:id="673" w:name="_Toc254"/>
      <w:bookmarkEnd w:id="672"/>
      <w:r>
        <w:rPr/>
        <w:t>4203</w:t>
      </w:r>
      <w:r>
        <w:rPr>
          <w:rtl w:val="true"/>
        </w:rPr>
        <w:t xml:space="preserve"> - </w:t>
      </w:r>
      <w:r>
        <w:rPr>
          <w:rtl w:val="true"/>
        </w:rPr>
        <w:t>عبد الكريم مولى هشام بن عبد الملك</w:t>
      </w:r>
      <w:bookmarkEnd w:id="673"/>
    </w:p>
    <w:p>
      <w:pPr>
        <w:pStyle w:val="BookText"/>
        <w:rPr/>
      </w:pPr>
      <w:r>
        <w:rPr>
          <w:rFonts w:ascii="Amiri" w:hAnsi="Amiri" w:eastAsia="Amiri" w:cs="Amiri"/>
          <w:color w:val="111111"/>
          <w:sz w:val="28"/>
          <w:sz w:val="28"/>
          <w:szCs w:val="28"/>
          <w:rtl w:val="true"/>
          <w:lang w:bidi="ar-SA"/>
        </w:rPr>
        <w:t>حكى عن هشام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w:t>
      </w:r>
      <w:r>
        <w:rPr>
          <w:rStyle w:val="FootnoteAnchor"/>
          <w:rtl w:val="true"/>
        </w:rPr>
        <w:footnoteReference w:id="2411"/>
      </w:r>
      <w:r>
        <w:rPr>
          <w:rFonts w:ascii="Amiri" w:hAnsi="Amiri" w:eastAsia="Amiri" w:cs="Amiri"/>
          <w:color w:val="111111"/>
          <w:sz w:val="28"/>
          <w:sz w:val="28"/>
          <w:szCs w:val="28"/>
          <w:rtl w:val="true"/>
          <w:lang w:bidi="ar-SA"/>
        </w:rPr>
        <w:t>عنه علي بن محمّد المدائني</w:t>
      </w:r>
      <w:r>
        <w:rPr>
          <w:rFonts w:eastAsia="Amiri" w:cs="Amiri" w:ascii="Amiri" w:hAnsi="Amiri"/>
          <w:color w:val="111111"/>
          <w:sz w:val="28"/>
          <w:szCs w:val="28"/>
          <w:rtl w:val="true"/>
          <w:lang w:bidi="ar-SA"/>
        </w:rPr>
        <w:t xml:space="preserve">. </w:t>
      </w:r>
      <w:bookmarkStart w:id="674" w:name="pg16713_193986"/>
    </w:p>
    <w:p>
      <w:pPr>
        <w:pStyle w:val="Heading3"/>
        <w:numPr>
          <w:ilvl w:val="2"/>
          <w:numId w:val="1"/>
        </w:numPr>
        <w:rPr/>
      </w:pPr>
      <w:bookmarkStart w:id="675" w:name="__RefHeading___Toc2318352_73709187"/>
      <w:bookmarkStart w:id="676" w:name="_Toc255"/>
      <w:bookmarkEnd w:id="674"/>
      <w:bookmarkEnd w:id="675"/>
      <w:r>
        <w:rPr>
          <w:rtl w:val="true"/>
        </w:rPr>
        <w:t>ذكر من اسمه عبد المجيد</w:t>
      </w:r>
      <w:bookmarkEnd w:id="676"/>
    </w:p>
    <w:p>
      <w:pPr>
        <w:pStyle w:val="Heading4"/>
        <w:numPr>
          <w:ilvl w:val="3"/>
          <w:numId w:val="1"/>
        </w:numPr>
        <w:rPr/>
      </w:pPr>
      <w:bookmarkStart w:id="677" w:name="__RefHeading___Toc2318354_73709187"/>
      <w:bookmarkStart w:id="678" w:name="_Toc256"/>
      <w:bookmarkEnd w:id="677"/>
      <w:r>
        <w:rPr/>
        <w:t>4204</w:t>
      </w:r>
      <w:r>
        <w:rPr>
          <w:rtl w:val="true"/>
        </w:rPr>
        <w:t xml:space="preserve"> - </w:t>
      </w:r>
      <w:r>
        <w:rPr>
          <w:rtl w:val="true"/>
        </w:rPr>
        <w:t>عبد المجيد بن إسماعيل بن محمّد</w:t>
      </w:r>
      <w:bookmarkEnd w:id="678"/>
    </w:p>
    <w:p>
      <w:pPr>
        <w:pStyle w:val="BookText"/>
        <w:rPr/>
      </w:pPr>
      <w:r>
        <w:rPr>
          <w:rFonts w:ascii="Amiri" w:hAnsi="Amiri" w:eastAsia="Amiri" w:cs="Amiri"/>
          <w:color w:val="111111"/>
          <w:sz w:val="28"/>
          <w:sz w:val="28"/>
          <w:szCs w:val="28"/>
          <w:rtl w:val="true"/>
          <w:lang w:bidi="ar-SA"/>
        </w:rPr>
        <w:t xml:space="preserve">أبو سعد القيسي الهروي الحنفي </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قاضي بلاد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لي الفقيه أبو محمّد عبد اللّه بن محمّد بن سعد اللّه الحنفي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بأوبة </w:t>
      </w:r>
      <w:r>
        <w:rPr>
          <w:rStyle w:val="FootnoteAnchor"/>
          <w:rtl w:val="true"/>
        </w:rPr>
        <w:footnoteReference w:id="2413"/>
      </w:r>
      <w:r>
        <w:rPr>
          <w:rFonts w:ascii="Amiri" w:hAnsi="Amiri" w:eastAsia="Amiri" w:cs="Amiri"/>
          <w:color w:val="111111"/>
          <w:sz w:val="28"/>
          <w:sz w:val="28"/>
          <w:szCs w:val="28"/>
          <w:rtl w:val="true"/>
          <w:lang w:bidi="ar-SA"/>
        </w:rPr>
        <w:t xml:space="preserve">من عمل هراة، و تفقّه بما وراء النهر على البزدوي </w:t>
      </w:r>
      <w:r>
        <w:rPr>
          <w:rStyle w:val="FootnoteAnchor"/>
          <w:rtl w:val="true"/>
        </w:rPr>
        <w:footnoteReference w:id="2414"/>
      </w:r>
      <w:r>
        <w:rPr>
          <w:rFonts w:ascii="Amiri" w:hAnsi="Amiri" w:eastAsia="Amiri" w:cs="Amiri"/>
          <w:color w:val="111111"/>
          <w:sz w:val="28"/>
          <w:sz w:val="28"/>
          <w:szCs w:val="28"/>
          <w:rtl w:val="true"/>
          <w:lang w:bidi="ar-SA"/>
        </w:rPr>
        <w:t xml:space="preserve">،و السيد الأشرف، و القاضي فخر و غيرهم، و أخذ عنه الفقه جماعة منهم ولداه أحمد قاضي ملطية </w:t>
      </w:r>
      <w:r>
        <w:rPr>
          <w:rStyle w:val="FootnoteAnchor"/>
          <w:rtl w:val="true"/>
        </w:rPr>
        <w:footnoteReference w:id="2415"/>
      </w:r>
      <w:r>
        <w:rPr>
          <w:rFonts w:ascii="Amiri" w:hAnsi="Amiri" w:eastAsia="Amiri" w:cs="Amiri"/>
          <w:color w:val="111111"/>
          <w:sz w:val="28"/>
          <w:sz w:val="28"/>
          <w:szCs w:val="28"/>
          <w:rtl w:val="true"/>
          <w:lang w:bidi="ar-SA"/>
        </w:rPr>
        <w:t xml:space="preserve">، و إسماعيل مدرس قيسارية </w:t>
      </w:r>
      <w:r>
        <w:rPr>
          <w:rStyle w:val="FootnoteAnchor"/>
          <w:rtl w:val="true"/>
        </w:rPr>
        <w:footnoteReference w:id="2416"/>
      </w:r>
      <w:r>
        <w:rPr>
          <w:rFonts w:ascii="Amiri" w:hAnsi="Amiri" w:eastAsia="Amiri" w:cs="Amiri"/>
          <w:color w:val="111111"/>
          <w:sz w:val="28"/>
          <w:sz w:val="28"/>
          <w:szCs w:val="28"/>
          <w:rtl w:val="true"/>
          <w:lang w:bidi="ar-SA"/>
        </w:rPr>
        <w:t xml:space="preserve">،و قاضي نيسابور عبد العزيز الكوفي، و القاضي محمّد البستي مدرّس سيواس، و الفقيه أبو الحسن علي بن محمّد السكيكندي </w:t>
      </w:r>
      <w:r>
        <w:rPr>
          <w:rStyle w:val="FootnoteAnchor"/>
          <w:rtl w:val="true"/>
        </w:rPr>
        <w:footnoteReference w:id="2417"/>
      </w:r>
      <w:r>
        <w:rPr>
          <w:rFonts w:ascii="Amiri" w:hAnsi="Amiri" w:eastAsia="Amiri" w:cs="Amiri"/>
          <w:color w:val="111111"/>
          <w:sz w:val="28"/>
          <w:sz w:val="28"/>
          <w:szCs w:val="28"/>
          <w:rtl w:val="true"/>
          <w:lang w:bidi="ar-SA"/>
        </w:rPr>
        <w:t>البلخي، و له مصنفات في الفروع و الأصول، و له خطب و رسائل و أشعار و روايات و ذكر أنه أنشده من روايته سنة أربع و ثلاثين و خمسمائة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أتيت إلى الكريم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فيما يروم يسارع </w:t>
      </w:r>
      <w:bookmarkStart w:id="679" w:name="pg16713_193987"/>
    </w:p>
    <w:p>
      <w:pPr>
        <w:pStyle w:val="BookText"/>
        <w:rPr/>
      </w:pPr>
      <w:bookmarkEnd w:id="679"/>
      <w:r>
        <w:rPr>
          <w:rFonts w:ascii="Amiri" w:hAnsi="Amiri" w:eastAsia="Amiri" w:cs="Amiri"/>
          <w:color w:val="111111"/>
          <w:sz w:val="28"/>
          <w:sz w:val="28"/>
          <w:szCs w:val="28"/>
          <w:rtl w:val="true"/>
          <w:lang w:bidi="ar-SA"/>
        </w:rPr>
        <w:t xml:space="preserve">فاعلم بأنّك لم تخادع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بفضله يتخادع</w:t>
      </w:r>
    </w:p>
    <w:p>
      <w:pPr>
        <w:pStyle w:val="BookText"/>
        <w:rPr/>
      </w:pPr>
      <w:r>
        <w:rPr>
          <w:rFonts w:ascii="Amiri" w:hAnsi="Amiri" w:eastAsia="Amiri" w:cs="Amiri"/>
          <w:color w:val="111111"/>
          <w:sz w:val="28"/>
          <w:sz w:val="28"/>
          <w:szCs w:val="28"/>
          <w:rtl w:val="true"/>
          <w:lang w:bidi="ar-SA"/>
        </w:rPr>
        <w:t xml:space="preserve">و درس العلم ببغداد و البصرة، و همذان </w:t>
      </w:r>
      <w:r>
        <w:rPr>
          <w:rStyle w:val="FootnoteAnchor"/>
          <w:rtl w:val="true"/>
        </w:rPr>
        <w:footnoteReference w:id="2418"/>
      </w:r>
      <w:r>
        <w:rPr>
          <w:rFonts w:ascii="Amiri" w:hAnsi="Amiri" w:eastAsia="Amiri" w:cs="Amiri"/>
          <w:color w:val="111111"/>
          <w:sz w:val="28"/>
          <w:sz w:val="28"/>
          <w:szCs w:val="28"/>
          <w:rtl w:val="true"/>
          <w:lang w:bidi="ar-SA"/>
        </w:rPr>
        <w:t>،و بلاد الروم، و توفي بقيسارية في رجب سنة سبع و ثلاثين و خمسمائة، و دفن مقابل الباب الشرقي منها منيفا على الثمانين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العاشر بعد الثلاثمائة من الفرع</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2318356_73709187"/>
      <w:bookmarkStart w:id="681" w:name="_Toc257"/>
      <w:bookmarkEnd w:id="680"/>
      <w:r>
        <w:rPr/>
        <w:t>4205</w:t>
      </w:r>
      <w:r>
        <w:rPr>
          <w:rtl w:val="true"/>
        </w:rPr>
        <w:t xml:space="preserve"> - </w:t>
      </w:r>
      <w:r>
        <w:rPr>
          <w:rtl w:val="true"/>
        </w:rPr>
        <w:t>عبد المجيد بن سهيل بن عبد الرّحمن</w:t>
      </w:r>
      <w:bookmarkEnd w:id="681"/>
    </w:p>
    <w:p>
      <w:pPr>
        <w:pStyle w:val="BookText"/>
        <w:rPr/>
      </w:pP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المجيد بن سهيل </w:t>
      </w:r>
      <w:r>
        <w:rPr>
          <w:rStyle w:val="FootnoteAnchor"/>
          <w:rtl w:val="true"/>
        </w:rPr>
        <w:footnoteReference w:id="2419"/>
      </w:r>
      <w:r>
        <w:rPr>
          <w:rFonts w:ascii="IRNazanin" w:hAnsi="IRNazanin" w:eastAsia="IRNazanin"/>
          <w:color w:val="111111"/>
          <w:sz w:val="28"/>
          <w:sz w:val="28"/>
          <w:szCs w:val="28"/>
          <w:rtl w:val="true"/>
          <w:lang w:bidi="fa-IR"/>
        </w:rPr>
        <w:t>بن عبد الرّحمن</w:t>
      </w:r>
    </w:p>
    <w:p>
      <w:pPr>
        <w:pStyle w:val="BookText"/>
        <w:rPr/>
      </w:pPr>
      <w:r>
        <w:rPr>
          <w:rFonts w:ascii="Amiri" w:hAnsi="Amiri" w:eastAsia="Amiri" w:cs="Amiri"/>
          <w:color w:val="111111"/>
          <w:sz w:val="28"/>
          <w:sz w:val="28"/>
          <w:szCs w:val="28"/>
          <w:rtl w:val="true"/>
          <w:lang w:bidi="ar-SA"/>
        </w:rPr>
        <w:t>ابن عوف بن عبد عوف بن الحارث بن زهرة</w:t>
      </w:r>
    </w:p>
    <w:p>
      <w:pPr>
        <w:pStyle w:val="BookText"/>
        <w:rPr/>
      </w:pPr>
      <w:r>
        <w:rPr>
          <w:rFonts w:ascii="Amiri" w:hAnsi="Amiri" w:eastAsia="Amiri" w:cs="Amiri"/>
          <w:color w:val="111111"/>
          <w:sz w:val="28"/>
          <w:sz w:val="28"/>
          <w:szCs w:val="28"/>
          <w:rtl w:val="true"/>
          <w:lang w:bidi="ar-SA"/>
        </w:rPr>
        <w:t xml:space="preserve">أبو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الزهري المدني </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حدّث عن عمّه أبي سلمة بن عبد الرّحمن، و سعيد بن المسيّب و عثمان بن عبد الرّحمن، و عبيد اللّه بن عبد اللّه بن عتبة بن مسعود، و عكرمة مولى ابن عباس، و عوف بن الحارث بن الطّفيل، و ابن عمه صالح بن إبراهيم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مالك بن أنس، و سليمان بن بلال، و عبد العزيز الدّراوردي، و محمّد </w:t>
      </w:r>
      <w:r>
        <w:rPr>
          <w:rStyle w:val="FootnoteAnchor"/>
          <w:rtl w:val="true"/>
        </w:rPr>
        <w:footnoteReference w:id="2421"/>
      </w:r>
      <w:r>
        <w:rPr>
          <w:rFonts w:ascii="Amiri" w:hAnsi="Amiri" w:eastAsia="Amiri" w:cs="Amiri"/>
          <w:color w:val="111111"/>
          <w:sz w:val="28"/>
          <w:sz w:val="28"/>
          <w:szCs w:val="28"/>
          <w:rtl w:val="true"/>
          <w:lang w:bidi="ar-SA"/>
        </w:rPr>
        <w:t>بن عبد الرّحمن بن أبي الزّناد، و أبو بكر بن عبد اللّه بن أبي سبرة، و مندل بن علي العنزي، و إبراهيم بن محمّد بن أبي يحيى الأسلمي، و عبد اللّه بن سعيد بن أبي هند، و أبو عميس عتبة بن عبد اللّه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الفقيه، أنا أبو عثمان البحيري، أنا أبو علي زاهر بن أحمد، أنا إبراهيم بن عبد الصمد، نا أبو مصعب، نا مالك، عن عبد المجيد بن سهيل بن عبد الرّحمن بن عوف، عن سعيد بن المسيّب، عن أبي سعيد الخدري، و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استعمل رجلا على خيبر، فجاءه بتمر جنيب </w:t>
      </w:r>
      <w:r>
        <w:rPr>
          <w:rStyle w:val="FootnoteAnchor"/>
          <w:rtl w:val="true"/>
        </w:rPr>
        <w:footnoteReference w:id="2422"/>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تمر خيبر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رسول اللّه، إنّا لنأخذ الصّاع من هذا بالصّاعين، </w:t>
      </w:r>
    </w:p>
    <w:p>
      <w:pPr>
        <w:pStyle w:val="BookText"/>
        <w:rPr/>
      </w:pPr>
      <w:r>
        <w:rPr>
          <w:rFonts w:ascii="Amiri" w:hAnsi="Amiri" w:eastAsia="Amiri" w:cs="Amiri"/>
          <w:color w:val="111111"/>
          <w:sz w:val="28"/>
          <w:sz w:val="28"/>
          <w:szCs w:val="28"/>
          <w:rtl w:val="true"/>
          <w:lang w:bidi="ar-SA"/>
        </w:rPr>
        <w:t>و الصّاعين بالثلاثة،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تفعل، بع الجمع </w:t>
      </w:r>
      <w:r>
        <w:rPr>
          <w:rStyle w:val="FootnoteAnchor"/>
          <w:rtl w:val="true"/>
        </w:rPr>
        <w:footnoteReference w:id="2423"/>
      </w:r>
      <w:r>
        <w:rPr>
          <w:rFonts w:ascii="Amiri" w:hAnsi="Amiri" w:eastAsia="Amiri" w:cs="Amiri"/>
          <w:color w:val="111111"/>
          <w:sz w:val="28"/>
          <w:sz w:val="28"/>
          <w:szCs w:val="28"/>
          <w:rtl w:val="true"/>
          <w:lang w:bidi="ar-SA"/>
        </w:rPr>
        <w:t>بالدراهم، ثم ابتع بالدراهم جنيبا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Style w:val="FootnoteAnchor"/>
          <w:rtl w:val="true"/>
        </w:rPr>
        <w:footnoteReference w:id="2424"/>
      </w:r>
      <w:r>
        <w:rPr>
          <w:rFonts w:ascii="Amiri" w:hAnsi="Amiri" w:eastAsia="Amiri" w:cs="Amiri"/>
          <w:color w:val="111111"/>
          <w:sz w:val="28"/>
          <w:sz w:val="28"/>
          <w:szCs w:val="28"/>
          <w:rtl w:val="true"/>
          <w:lang w:bidi="ar-SA"/>
        </w:rPr>
        <w:t>بن أحمد، و أبو نصر أحمد 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25"/>
      </w:r>
      <w:r>
        <w:rPr>
          <w:rFonts w:ascii="Amiri" w:hAnsi="Amiri" w:eastAsia="Amiri" w:cs="Amiri"/>
          <w:color w:val="111111"/>
          <w:sz w:val="28"/>
          <w:sz w:val="28"/>
          <w:szCs w:val="28"/>
          <w:rtl w:val="true"/>
          <w:lang w:bidi="ar-SA"/>
        </w:rPr>
        <w:t>و أخبرنا أبو الفتح محمّد بن علي، و أبو نصر عبيد اللّه بن أبي عاصم، و أبو محمّد عبد السلام بن أحمد، و أبو عبد اللّه سمرة بن جندب، و أخوه عبد القادر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مصعب بن عبد اللّه، حدثني عبد العزيز بن محمّد، عن عبد المجيد بن سهيل بن عبد الرّحمن بن عوف، عن سعيد بن المسيّب أن أبا سعيد و أبا هريرة حدّثاه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بعث سواد بن غزيّة أخا بني عدي من الأنصار و أمّره على خيبر، فقدم عليه بتمر جنيب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تمر خيبر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إنّا نشتري الصّاع بالصّاعين، و الصّاعين بثلاثة آصع من الجمع،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و لكن بع هذا و اشتر </w:t>
      </w:r>
      <w:r>
        <w:rPr>
          <w:rStyle w:val="FootnoteAnchor"/>
          <w:rtl w:val="true"/>
        </w:rPr>
        <w:footnoteReference w:id="2426"/>
      </w:r>
      <w:r>
        <w:rPr>
          <w:rFonts w:ascii="Amiri" w:hAnsi="Amiri" w:eastAsia="Amiri" w:cs="Amiri"/>
          <w:color w:val="111111"/>
          <w:sz w:val="28"/>
          <w:sz w:val="28"/>
          <w:szCs w:val="28"/>
          <w:rtl w:val="true"/>
          <w:lang w:bidi="ar-SA"/>
        </w:rPr>
        <w:t>بثمنه من هذا، و كذلك الميزان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و أبو العزّ أحمد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الحسن علي بن محمّد بن أحمد بن لؤلؤ، أنا محمّد بن إبراهيم الصّلحي، أنا محمّد بن الصّبّاح الجرجاني </w:t>
      </w:r>
      <w:r>
        <w:rPr>
          <w:rStyle w:val="FootnoteAnchor"/>
          <w:rtl w:val="true"/>
        </w:rPr>
        <w:footnoteReference w:id="2427"/>
      </w:r>
      <w:r>
        <w:rPr>
          <w:rFonts w:ascii="Amiri" w:hAnsi="Amiri" w:eastAsia="Amiri" w:cs="Amiri"/>
          <w:color w:val="111111"/>
          <w:sz w:val="28"/>
          <w:sz w:val="28"/>
          <w:szCs w:val="28"/>
          <w:rtl w:val="true"/>
          <w:lang w:bidi="ar-SA"/>
        </w:rPr>
        <w:t>،أنا عبد العزيز بن محمّد الدّراوردي، أخبرني عبد المجيد بن سهيل، عن سعيد بن المسيّب، و عن أبي صالح، عن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رسول اللّه صلى اللّه عليه و سلم بعث أخا بني عمرو إلى خيبر، و بعث إليه بتمر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بتمر جنيب </w:t>
      </w:r>
      <w:r>
        <w:rPr>
          <w:rStyle w:val="FootnoteAnchor"/>
          <w:rtl w:val="true"/>
        </w:rPr>
        <w:footnoteReference w:id="2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قدم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تمر خيبر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إنّا لنأخذ الصّاع بالصّاعين و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الصّاعين بالثلاثة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عبيد اللّه بن نصر، أنا أبو جعفر بن المسلمة، أنا أبو طاهر المخلّص، نا يحيى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سليمان بن نضلة، نا عبد العزيز بن محمّد الدّراوردي، عن عبد المجيد بن سهيل بن عبد الرّحمن بن عوف، عن سعيد بن المسيّب أن أبا سعيد الخدري و أبا هريرة حدّثاه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بعث سواد بن غزيّة أخا بني عدي من الأنصار و أمّره على خيبر، فقدم عليه بتمر جنيب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تمر خيبر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Style w:val="FootnoteAnchor"/>
          <w:rtl w:val="true"/>
        </w:rPr>
        <w:footnoteReference w:id="2429"/>
      </w:r>
      <w:r>
        <w:rPr>
          <w:rFonts w:ascii="Amiri" w:hAnsi="Amiri" w:eastAsia="Amiri" w:cs="Amiri"/>
          <w:color w:val="111111"/>
          <w:sz w:val="28"/>
          <w:sz w:val="28"/>
          <w:szCs w:val="28"/>
          <w:rtl w:val="true"/>
          <w:lang w:bidi="ar-SA"/>
        </w:rPr>
        <w:t>إنّا نشتري الصّاع بالصاعين، و الصاعين بثلاثة آصع من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و لكن بع هذا فاشتر بثمنه من هذا، و كذلك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الجلاّب، نا الحارث بن أبي أسامة، نا محمّد بن سعد </w:t>
      </w:r>
      <w:r>
        <w:rPr>
          <w:rStyle w:val="FootnoteAnchor"/>
          <w:rtl w:val="true"/>
        </w:rPr>
        <w:footnoteReference w:id="2430"/>
      </w:r>
      <w:r>
        <w:rPr>
          <w:rFonts w:ascii="Amiri" w:hAnsi="Amiri" w:eastAsia="Amiri" w:cs="Amiri"/>
          <w:color w:val="111111"/>
          <w:sz w:val="28"/>
          <w:sz w:val="28"/>
          <w:szCs w:val="28"/>
          <w:rtl w:val="true"/>
          <w:lang w:bidi="ar-SA"/>
        </w:rPr>
        <w:t>،أنا محمّد بن عمر، حدثني محمّد بن عبد الرّحمن بن أبي الزّناد، عن عبد المجيد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خناصرة </w:t>
      </w:r>
      <w:r>
        <w:rPr>
          <w:rStyle w:val="FootnoteAnchor"/>
          <w:rtl w:val="true"/>
        </w:rPr>
        <w:footnoteReference w:id="2431"/>
      </w:r>
      <w:r>
        <w:rPr>
          <w:rFonts w:ascii="Amiri" w:hAnsi="Amiri" w:eastAsia="Amiri" w:cs="Amiri"/>
          <w:color w:val="111111"/>
          <w:sz w:val="28"/>
          <w:sz w:val="28"/>
          <w:szCs w:val="28"/>
          <w:rtl w:val="true"/>
          <w:lang w:bidi="ar-SA"/>
        </w:rPr>
        <w:t xml:space="preserve">في خلافة عمر بن عبد العزيز و إذا قوم في بيت، أهل خمر و سفه ظاهر، فذكر </w:t>
      </w:r>
      <w:r>
        <w:rPr>
          <w:rStyle w:val="FootnoteAnchor"/>
          <w:rtl w:val="true"/>
        </w:rPr>
        <w:footnoteReference w:id="2432"/>
      </w:r>
      <w:r>
        <w:rPr>
          <w:rFonts w:ascii="Amiri" w:hAnsi="Amiri" w:eastAsia="Amiri" w:cs="Amiri"/>
          <w:color w:val="111111"/>
          <w:sz w:val="28"/>
          <w:sz w:val="28"/>
          <w:szCs w:val="28"/>
          <w:rtl w:val="true"/>
          <w:lang w:bidi="ar-SA"/>
        </w:rPr>
        <w:t xml:space="preserve">ذلك لصاحب شرط‍‌ عمر، فقال </w:t>
      </w:r>
      <w:r>
        <w:rPr>
          <w:rStyle w:val="FootnoteAnchor"/>
          <w:rtl w:val="true"/>
        </w:rPr>
        <w:footnoteReference w:id="2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يجتمعون على الخمر، إنّما هو حانوت،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ذلك لعمر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وارت البيوت فاتركه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قال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سهيل بن عبد الرّحمن،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سهيل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سهيل، روى عنه مالك بن أنس الحديث، و غير مالك،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سليمان بن إسحاق الجلاّب، نا الحارث بن أبي أسامة، نا محمّد بن سعد قال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بن سهيل بن عبد الرّحمن بن عوف بن عبد عوف بن عبد بن الحارث بن زهرة، و أمّه أم ولد، فولد عبد المجيد بن سهيل سهيلا، و سودة، و أمة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أمهم أم</w:t>
      </w:r>
      <w:r>
        <w:rPr>
          <w:rFonts w:eastAsia="Amiri" w:cs="Amiri" w:ascii="Amiri" w:hAnsi="Amiri"/>
          <w:color w:val="111111"/>
          <w:sz w:val="28"/>
          <w:szCs w:val="28"/>
          <w:rtl w:val="true"/>
          <w:lang w:bidi="ar-SA"/>
        </w:rPr>
        <w:t xml:space="preserve">] </w:t>
      </w:r>
      <w:r>
        <w:rPr>
          <w:rStyle w:val="FootnoteAnchor"/>
          <w:rtl w:val="true"/>
        </w:rPr>
        <w:footnoteReference w:id="2436"/>
      </w:r>
      <w:r>
        <w:rPr>
          <w:rFonts w:ascii="Amiri" w:hAnsi="Amiri" w:eastAsia="Amiri" w:cs="Amiri"/>
          <w:color w:val="111111"/>
          <w:sz w:val="28"/>
          <w:sz w:val="28"/>
          <w:szCs w:val="28"/>
          <w:rtl w:val="true"/>
          <w:lang w:bidi="ar-SA"/>
        </w:rPr>
        <w:t xml:space="preserve">عمرو بنت عبد العزيز بن عبد الرّحمن بن ربيعة بن أبي قيس </w:t>
      </w:r>
      <w:r>
        <w:rPr>
          <w:rStyle w:val="FootnoteAnchor"/>
          <w:rtl w:val="true"/>
        </w:rPr>
        <w:footnoteReference w:id="2437"/>
      </w:r>
      <w:r>
        <w:rPr>
          <w:rFonts w:ascii="Amiri" w:hAnsi="Amiri" w:eastAsia="Amiri" w:cs="Amiri"/>
          <w:color w:val="111111"/>
          <w:sz w:val="28"/>
          <w:sz w:val="28"/>
          <w:szCs w:val="28"/>
          <w:rtl w:val="true"/>
          <w:lang w:bidi="ar-SA"/>
        </w:rPr>
        <w:t xml:space="preserve">بن عبد ودّ </w:t>
      </w:r>
      <w:r>
        <w:rPr>
          <w:rStyle w:val="FootnoteAnchor"/>
          <w:rtl w:val="true"/>
        </w:rPr>
        <w:footnoteReference w:id="2438"/>
      </w:r>
      <w:r>
        <w:rPr>
          <w:rFonts w:ascii="Amiri" w:hAnsi="Amiri" w:eastAsia="Amiri" w:cs="Amiri"/>
          <w:color w:val="111111"/>
          <w:sz w:val="28"/>
          <w:sz w:val="28"/>
          <w:szCs w:val="28"/>
          <w:rtl w:val="true"/>
          <w:lang w:bidi="ar-SA"/>
        </w:rPr>
        <w:t>بن نصر بن مالك بن حسل 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المجيد بن سهيل بن عبد الرّحمن بن عوف الزهري القرشي المدني، سمع سعيد بن المسيّب، و عثمان بن عبد الرّحمن، روى عنه مالك بن أنس، و عبد العزيز بن محمّد، و سليمان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المجيد بن سهيل بن عبد الرّحمن بن عوف، روى عن سعيد بن المسيّب، روى عنه مالك، و عبد العزيز الدراوردي،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عبيد اللّه بن عبد اللّه بن عتبة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الفتح نصر اللّه بن محمّد، أنا نصر بن إبراهيم، أنا سليم بن أيوب </w:t>
      </w:r>
      <w:r>
        <w:rPr>
          <w:rStyle w:val="FootnoteAnchor"/>
          <w:rtl w:val="true"/>
        </w:rPr>
        <w:footnoteReference w:id="2442"/>
      </w:r>
      <w:r>
        <w:rPr>
          <w:rFonts w:ascii="IRNazanin" w:hAnsi="IRNazanin" w:eastAsia="IRNazanin"/>
          <w:color w:val="111111"/>
          <w:sz w:val="28"/>
          <w:sz w:val="28"/>
          <w:szCs w:val="28"/>
          <w:rtl w:val="true"/>
          <w:lang w:bidi="fa-IR"/>
        </w:rPr>
        <w:t xml:space="preserve">،أنا أبو نصر طاهر بن محمّد بن </w:t>
      </w:r>
      <w:r>
        <w:rPr>
          <w:rStyle w:val="FootnoteAnchor"/>
          <w:rtl w:val="true"/>
        </w:rPr>
        <w:footnoteReference w:id="2443"/>
      </w:r>
      <w:r>
        <w:rPr>
          <w:rFonts w:ascii="Amiri" w:hAnsi="Amiri" w:eastAsia="Amiri" w:cs="Amiri"/>
          <w:color w:val="111111"/>
          <w:sz w:val="28"/>
          <w:sz w:val="28"/>
          <w:szCs w:val="28"/>
          <w:rtl w:val="true"/>
          <w:lang w:bidi="ar-SA"/>
        </w:rPr>
        <w:t xml:space="preserve">سليمان، نا علي بن إبراهيم، نا يزيد بن محمّد بن إياس </w:t>
      </w:r>
      <w:r>
        <w:rPr>
          <w:rStyle w:val="FootnoteAnchor"/>
          <w:rtl w:val="true"/>
        </w:rPr>
        <w:footnoteReference w:id="24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محمّد بن أحمد بن محمّد </w:t>
      </w:r>
      <w:r>
        <w:rPr>
          <w:rStyle w:val="FootnoteAnchor"/>
          <w:rtl w:val="true"/>
        </w:rPr>
        <w:footnoteReference w:id="2445"/>
      </w:r>
      <w:r>
        <w:rPr>
          <w:rFonts w:ascii="Amiri" w:hAnsi="Amiri" w:eastAsia="Amiri" w:cs="Amiri"/>
          <w:color w:val="111111"/>
          <w:sz w:val="28"/>
          <w:sz w:val="28"/>
          <w:szCs w:val="28"/>
          <w:rtl w:val="true"/>
          <w:lang w:bidi="ar-SA"/>
        </w:rPr>
        <w:t>المقدسيّ‌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بن سهيل روى عنه مالك، و الدّراوردي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سهيل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بن سهيل بن عبد الرّحمن بن عوف الزهري القرشي الذي سمع أبا محمّد سعيد بن المسيّب المخزومي، و عثمان بن عبد الرّحمن بن عثمان بن عبيد اللّه القرشي التيمي، روى عنه أبو عبد اللّه </w:t>
      </w:r>
      <w:r>
        <w:rPr>
          <w:rStyle w:val="FootnoteAnchor"/>
          <w:rtl w:val="true"/>
        </w:rPr>
        <w:footnoteReference w:id="2446"/>
      </w:r>
      <w:r>
        <w:rPr>
          <w:rFonts w:ascii="Amiri" w:hAnsi="Amiri" w:eastAsia="Amiri" w:cs="Amiri"/>
          <w:color w:val="111111"/>
          <w:sz w:val="28"/>
          <w:sz w:val="28"/>
          <w:szCs w:val="28"/>
          <w:rtl w:val="true"/>
          <w:lang w:bidi="ar-SA"/>
        </w:rPr>
        <w:t xml:space="preserve">مالك بن أنس الأصبحي، و أبو أيوب سليمان بن بلال التيمي، و أبو محمّد عبد العزيز بن محمّد الدّراوردي، أنا محمّد بن سليمان،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سهيل بن عبد الرّحمن بن عوف أبو وهب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w:t>
      </w:r>
      <w:r>
        <w:rPr>
          <w:rStyle w:val="FootnoteAnchor"/>
          <w:rtl w:val="true"/>
        </w:rPr>
        <w:footnoteReference w:id="2447"/>
      </w:r>
      <w:r>
        <w:rPr>
          <w:rFonts w:ascii="Amiri" w:hAnsi="Amiri" w:eastAsia="Amiri" w:cs="Amiri"/>
          <w:color w:val="111111"/>
          <w:sz w:val="28"/>
          <w:sz w:val="28"/>
          <w:szCs w:val="28"/>
          <w:rtl w:val="true"/>
          <w:lang w:bidi="ar-SA"/>
        </w:rPr>
        <w:t>عبد الوهاب بن المبارك،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المجيد بن سهيل بن عبد الرّحمن بن عوف القرشي الزهري المديني </w:t>
      </w:r>
      <w:r>
        <w:rPr>
          <w:rStyle w:val="FootnoteAnchor"/>
          <w:rtl w:val="true"/>
        </w:rPr>
        <w:footnoteReference w:id="2448"/>
      </w:r>
      <w:r>
        <w:rPr>
          <w:rFonts w:ascii="Amiri" w:hAnsi="Amiri" w:eastAsia="Amiri" w:cs="Amiri"/>
          <w:color w:val="111111"/>
          <w:sz w:val="28"/>
          <w:sz w:val="28"/>
          <w:szCs w:val="28"/>
          <w:rtl w:val="true"/>
          <w:lang w:bidi="ar-SA"/>
        </w:rPr>
        <w:t>،سمع سعيد بن المسيّب، روى عنه مالك، و سليمان بن بلال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و الوكالة، و الاعتصام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w:t>
      </w:r>
      <w:r>
        <w:rPr>
          <w:rFonts w:eastAsia="Amiri" w:cs="Amiri" w:ascii="Amiri" w:hAnsi="Amiri"/>
          <w:color w:val="111111"/>
          <w:sz w:val="28"/>
          <w:szCs w:val="28"/>
          <w:rtl w:val="true"/>
          <w:lang w:bidi="ar-SA"/>
        </w:rPr>
        <w:t xml:space="preserve">-] </w:t>
      </w:r>
      <w:r>
        <w:rPr>
          <w:rStyle w:val="FootnoteAnchor"/>
          <w:rtl w:val="true"/>
        </w:rPr>
        <w:footnoteReference w:id="2449"/>
      </w:r>
      <w:r>
        <w:rPr>
          <w:rFonts w:ascii="IRNazanin" w:hAnsi="IRNazanin" w:eastAsia="IRNazanin"/>
          <w:color w:val="111111"/>
          <w:sz w:val="28"/>
          <w:sz w:val="28"/>
          <w:szCs w:val="28"/>
          <w:rtl w:val="true"/>
          <w:lang w:bidi="fa-IR"/>
        </w:rPr>
        <w:t xml:space="preserve">،و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p>
    <w:p>
      <w:pPr>
        <w:pStyle w:val="BookText"/>
        <w:rPr/>
      </w:pP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محمّد قال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سهيل ثقة، سئل أبي عن عبد المجيد بن سهيل‌؟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bookmarkStart w:id="682" w:name="pg16713_193993"/>
    </w:p>
    <w:p>
      <w:pPr>
        <w:pStyle w:val="Heading3"/>
        <w:numPr>
          <w:ilvl w:val="2"/>
          <w:numId w:val="1"/>
        </w:numPr>
        <w:rPr/>
      </w:pPr>
      <w:bookmarkStart w:id="683" w:name="__RefHeading___Toc2318358_73709187"/>
      <w:bookmarkStart w:id="684" w:name="_Toc258"/>
      <w:bookmarkEnd w:id="682"/>
      <w:bookmarkEnd w:id="683"/>
      <w:r>
        <w:rPr>
          <w:rtl w:val="true"/>
        </w:rPr>
        <w:t>ذكر من اسمه عبد المحسن</w:t>
      </w:r>
      <w:bookmarkEnd w:id="684"/>
    </w:p>
    <w:p>
      <w:pPr>
        <w:pStyle w:val="Heading4"/>
        <w:numPr>
          <w:ilvl w:val="3"/>
          <w:numId w:val="1"/>
        </w:numPr>
        <w:rPr/>
      </w:pPr>
      <w:bookmarkStart w:id="685" w:name="__RefHeading___Toc2318360_73709187"/>
      <w:bookmarkStart w:id="686" w:name="_Toc259"/>
      <w:bookmarkEnd w:id="685"/>
      <w:r>
        <w:rPr/>
        <w:t>4206</w:t>
      </w:r>
      <w:r>
        <w:rPr>
          <w:rtl w:val="true"/>
        </w:rPr>
        <w:t xml:space="preserve"> - </w:t>
      </w:r>
      <w:r>
        <w:rPr>
          <w:rtl w:val="true"/>
        </w:rPr>
        <w:t>عبد المحسن بن صدقة بن عبد اللّه بن حديد</w:t>
      </w:r>
      <w:bookmarkEnd w:id="686"/>
    </w:p>
    <w:p>
      <w:pPr>
        <w:pStyle w:val="BookText"/>
        <w:rPr/>
      </w:pPr>
      <w:r>
        <w:rPr>
          <w:rFonts w:ascii="Amiri" w:hAnsi="Amiri" w:eastAsia="Amiri" w:cs="Amiri"/>
          <w:color w:val="111111"/>
          <w:sz w:val="28"/>
          <w:sz w:val="28"/>
          <w:szCs w:val="28"/>
          <w:rtl w:val="true"/>
          <w:lang w:bidi="ar-SA"/>
        </w:rPr>
        <w:t>أبو المواهب المعرّي</w:t>
      </w:r>
    </w:p>
    <w:p>
      <w:pPr>
        <w:pStyle w:val="BookText"/>
        <w:rPr/>
      </w:pPr>
      <w:r>
        <w:rPr>
          <w:rFonts w:ascii="IRNazanin" w:hAnsi="IRNazanin" w:eastAsia="IRNazanin"/>
          <w:color w:val="111111"/>
          <w:sz w:val="28"/>
          <w:sz w:val="28"/>
          <w:szCs w:val="28"/>
          <w:rtl w:val="true"/>
          <w:lang w:bidi="fa-IR"/>
        </w:rPr>
        <w:t>شاعر 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عبد اللّه محمّد بن المحسن بن أحمد السّلمي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المواهب المعرّي رجل ذكي جدا، له ألفاظ‍‌ أحلى من السكر، و اقتدار على الجند </w:t>
      </w:r>
      <w:r>
        <w:rPr>
          <w:rStyle w:val="FootnoteAnchor"/>
          <w:rtl w:val="true"/>
        </w:rPr>
        <w:footnoteReference w:id="2451"/>
      </w:r>
      <w:r>
        <w:rPr>
          <w:rFonts w:ascii="Amiri" w:hAnsi="Amiri" w:eastAsia="Amiri" w:cs="Amiri"/>
          <w:color w:val="111111"/>
          <w:sz w:val="28"/>
          <w:sz w:val="28"/>
          <w:szCs w:val="28"/>
          <w:rtl w:val="true"/>
          <w:lang w:bidi="ar-SA"/>
        </w:rPr>
        <w:t xml:space="preserve">فيما </w:t>
      </w:r>
      <w:r>
        <w:rPr>
          <w:rStyle w:val="FootnoteAnchor"/>
          <w:rtl w:val="true"/>
        </w:rPr>
        <w:footnoteReference w:id="2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ينظم و ينثر</w:t>
      </w:r>
      <w:r>
        <w:rPr>
          <w:rFonts w:eastAsia="Amiri" w:cs="Amiri" w:ascii="Amiri" w:hAnsi="Amiri"/>
          <w:color w:val="111111"/>
          <w:sz w:val="28"/>
          <w:szCs w:val="28"/>
          <w:rtl w:val="true"/>
          <w:lang w:bidi="ar-SA"/>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إلى بقراط‍‌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حكيما أفكاره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كالشموس</w:t>
      </w:r>
      <w:r>
        <w:rPr>
          <w:rFonts w:eastAsia="Amiri" w:cs="Amiri" w:ascii="Amiri" w:hAnsi="Amiri"/>
          <w:color w:val="111111"/>
          <w:sz w:val="28"/>
          <w:szCs w:val="28"/>
          <w:rtl w:val="true"/>
          <w:lang w:bidi="ar-SA"/>
        </w:rPr>
        <w:t xml:space="preserve">] </w:t>
      </w:r>
      <w:r>
        <w:rPr>
          <w:rStyle w:val="FootnoteAnchor"/>
          <w:rtl w:val="true"/>
        </w:rPr>
        <w:footnoteReference w:id="2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جزت في الطّبّ‌ فضل جالينوس </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ليت شعري بأي جرم تفرّدت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الأصدقاء بأكل الرءوس</w:t>
      </w:r>
    </w:p>
    <w:p>
      <w:pPr>
        <w:pStyle w:val="BookText"/>
        <w:rPr/>
      </w:pPr>
      <w:r>
        <w:rPr>
          <w:rFonts w:ascii="IRNazanin" w:hAnsi="IRNazanin" w:eastAsia="IRNazanin"/>
          <w:color w:val="111111"/>
          <w:sz w:val="28"/>
          <w:sz w:val="28"/>
          <w:szCs w:val="28"/>
          <w:rtl w:val="true"/>
          <w:lang w:bidi="fa-IR"/>
        </w:rPr>
        <w:t xml:space="preserve">خف من اللّه أن تساءل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تبتلى ببغض </w:t>
      </w:r>
      <w:r>
        <w:rPr>
          <w:rStyle w:val="FootnoteAnchor"/>
          <w:rtl w:val="true"/>
        </w:rPr>
        <w:footnoteReference w:id="2456"/>
      </w:r>
      <w:r>
        <w:rPr>
          <w:rFonts w:ascii="IRNazanin" w:hAnsi="IRNazanin" w:eastAsia="IRNazanin"/>
          <w:color w:val="111111"/>
          <w:sz w:val="28"/>
          <w:sz w:val="28"/>
          <w:szCs w:val="28"/>
          <w:rtl w:val="true"/>
          <w:lang w:bidi="fa-IR"/>
        </w:rPr>
        <w:t>العروس</w:t>
      </w:r>
    </w:p>
    <w:p>
      <w:pPr>
        <w:pStyle w:val="BookText"/>
        <w:rPr/>
      </w:pPr>
      <w:r>
        <w:rPr>
          <w:rFonts w:ascii="IRNazanin" w:hAnsi="IRNazanin" w:eastAsia="IRNazanin"/>
          <w:color w:val="111111"/>
          <w:sz w:val="28"/>
          <w:sz w:val="28"/>
          <w:szCs w:val="28"/>
          <w:rtl w:val="true"/>
          <w:lang w:bidi="fa-IR"/>
        </w:rPr>
        <w:t xml:space="preserve">فتراها إذا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Style w:val="FootnoteAnchor"/>
          <w:rtl w:val="true"/>
        </w:rPr>
        <w:footnoteReference w:id="2457"/>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صعب و وجه عبوس</w:t>
      </w:r>
    </w:p>
    <w:p>
      <w:pPr>
        <w:pStyle w:val="BookText"/>
        <w:rPr/>
      </w:pPr>
      <w:r>
        <w:rPr>
          <w:rFonts w:ascii="Amiri" w:hAnsi="Amiri" w:eastAsia="Amiri" w:cs="Amiri"/>
          <w:color w:val="111111"/>
          <w:sz w:val="28"/>
          <w:sz w:val="28"/>
          <w:szCs w:val="28"/>
          <w:rtl w:val="true"/>
          <w:lang w:bidi="ar-SA"/>
        </w:rPr>
        <w:t xml:space="preserve">ثم لا تنتهي عن السبّ‌ و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تشتكي إلى القسّيس</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الرضا الملقب ببقراط‍‌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أبغض العروس</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الفرج غيث بن علي فيما حكاه عن أبي الحسن يحيى بن علي بن </w:t>
      </w:r>
      <w:bookmarkStart w:id="687" w:name="pg16713_193994"/>
    </w:p>
    <w:p>
      <w:pPr>
        <w:pStyle w:val="BookText"/>
        <w:rPr/>
      </w:pPr>
      <w:bookmarkEnd w:id="687"/>
      <w:r>
        <w:rPr>
          <w:rFonts w:ascii="Amiri" w:hAnsi="Amiri" w:eastAsia="Amiri" w:cs="Amiri"/>
          <w:color w:val="111111"/>
          <w:sz w:val="28"/>
          <w:sz w:val="28"/>
          <w:szCs w:val="28"/>
          <w:rtl w:val="true"/>
          <w:lang w:bidi="ar-SA"/>
        </w:rPr>
        <w:t xml:space="preserve">عبد اللطيف بن زريق أن أبا المواهب قتلته الحرّة </w:t>
      </w:r>
      <w:r>
        <w:rPr>
          <w:rStyle w:val="FootnoteAnchor"/>
          <w:rtl w:val="true"/>
        </w:rPr>
        <w:footnoteReference w:id="2458"/>
      </w:r>
      <w:r>
        <w:rPr>
          <w:rFonts w:ascii="Amiri" w:hAnsi="Amiri" w:eastAsia="Amiri" w:cs="Amiri"/>
          <w:color w:val="111111"/>
          <w:sz w:val="28"/>
          <w:sz w:val="28"/>
          <w:szCs w:val="28"/>
          <w:rtl w:val="true"/>
          <w:lang w:bidi="ar-SA"/>
        </w:rPr>
        <w:t>باليمن،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خمس و مائة، و مولده سنة سبع أو ثمان و أربعين و أربعمائة</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2318362_73709187"/>
      <w:bookmarkStart w:id="689" w:name="_Toc260"/>
      <w:bookmarkEnd w:id="688"/>
      <w:r>
        <w:rPr/>
        <w:t>4207</w:t>
      </w:r>
      <w:r>
        <w:rPr>
          <w:rtl w:val="true"/>
        </w:rPr>
        <w:t xml:space="preserve"> - </w:t>
      </w:r>
      <w:r>
        <w:rPr>
          <w:rtl w:val="true"/>
        </w:rPr>
        <w:t>عبد المحسن بن عبد المنعم بن علي بن مثيب</w:t>
      </w:r>
      <w:bookmarkEnd w:id="689"/>
    </w:p>
    <w:p>
      <w:pPr>
        <w:pStyle w:val="BookText"/>
        <w:rPr/>
      </w:pP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المحسن بن عبد المنعم بن علي بن مثيب </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 xml:space="preserve">أبو محمّد السلحي الكفرطابي ثم الشّيزري النقيب الشافعي </w:t>
      </w:r>
      <w:r>
        <w:rPr>
          <w:rStyle w:val="FootnoteAnchor"/>
          <w:rtl w:val="true"/>
        </w:rPr>
        <w:footnoteReference w:id="2460"/>
      </w:r>
    </w:p>
    <w:p>
      <w:pPr>
        <w:pStyle w:val="BookText"/>
        <w:rPr/>
      </w:pPr>
      <w:r>
        <w:rPr>
          <w:rFonts w:ascii="IRNazanin" w:hAnsi="IRNazanin" w:eastAsia="IRNazanin"/>
          <w:color w:val="111111"/>
          <w:sz w:val="28"/>
          <w:sz w:val="28"/>
          <w:szCs w:val="28"/>
          <w:rtl w:val="true"/>
          <w:lang w:bidi="fa-IR"/>
        </w:rPr>
        <w:t>صاحبنا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معنا أبا القاسم بن الحصين، و أبا نصر بن رضوان، و أبا بكر بن عبد الباقي، و أبا العزّ بن كادش، و أبا غالب بن البنّا، و أبا علي بن السّبط‍‌، و أبا غالب الماوردي و غيرهم، و تفقه بالمدرسة النظامية، و علّق أكثر مسائل الخلاف، و قرأ المذهب، و كان له شعر متوسط‍‌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و أكتم الجفن ما بالقلب من حرق كيلا ينمّ‌ لسان الدمع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دمشق و سمع بها الفقيه أبا الفتح المصّيصي و غيره، و استوطنها إلى أن مات بها، و كان ثقة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بشيء يسير، و توفي و دفن يوم الاثنين النصف من شهر رمضان سنة ستين و خمسمائة، و هو في عشر السبعين، و دفن بمقبرة باب الصغير، و حضرت جنازته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الجزء الرابع</w:t>
      </w:r>
      <w:r>
        <w:rPr>
          <w:rFonts w:eastAsia="IRNazanin" w:cs="IRNazanin"/>
          <w:color w:val="111111"/>
          <w:sz w:val="28"/>
          <w:szCs w:val="28"/>
          <w:rtl w:val="true"/>
          <w:lang w:bidi="fa-IR"/>
        </w:rPr>
        <w:t xml:space="preserve">... </w:t>
      </w:r>
      <w:r>
        <w:rPr>
          <w:rStyle w:val="FootnoteAnchor"/>
          <w:rtl w:val="true"/>
        </w:rPr>
        <w:footnoteReference w:id="2462"/>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Style w:val="FootnoteAnchor"/>
          <w:rtl w:val="true"/>
        </w:rPr>
        <w:footnoteReference w:id="2463"/>
      </w:r>
      <w:r>
        <w:rPr>
          <w:rFonts w:ascii="IRNazanin" w:hAnsi="IRNazanin" w:eastAsia="IRNazanin"/>
          <w:color w:val="111111"/>
          <w:sz w:val="28"/>
          <w:sz w:val="28"/>
          <w:szCs w:val="28"/>
          <w:rtl w:val="true"/>
          <w:lang w:bidi="fa-IR"/>
        </w:rPr>
        <w:t>من الفرع</w:t>
      </w:r>
      <w:r>
        <w:rPr>
          <w:rFonts w:eastAsia="IRNazanin" w:cs="IRNazanin"/>
          <w:color w:val="111111"/>
          <w:sz w:val="28"/>
          <w:szCs w:val="28"/>
          <w:rtl w:val="true"/>
          <w:lang w:bidi="fa-IR"/>
        </w:rPr>
        <w:t>.</w:t>
      </w:r>
    </w:p>
    <w:p>
      <w:pPr>
        <w:pStyle w:val="Heading4"/>
        <w:numPr>
          <w:ilvl w:val="3"/>
          <w:numId w:val="1"/>
        </w:numPr>
        <w:rPr/>
      </w:pPr>
      <w:bookmarkStart w:id="690" w:name="__RefHeading___Toc2318364_73709187"/>
      <w:bookmarkStart w:id="691" w:name="_Toc261"/>
      <w:bookmarkEnd w:id="690"/>
      <w:r>
        <w:rPr/>
        <w:t>4208</w:t>
      </w:r>
      <w:r>
        <w:rPr>
          <w:rtl w:val="true"/>
        </w:rPr>
        <w:t xml:space="preserve"> - </w:t>
      </w:r>
      <w:r>
        <w:rPr>
          <w:rtl w:val="true"/>
        </w:rPr>
        <w:t>عبد المحسن بن عمر بن يحيى بن سعيد</w:t>
      </w:r>
      <w:bookmarkEnd w:id="691"/>
    </w:p>
    <w:p>
      <w:pPr>
        <w:pStyle w:val="BookText"/>
        <w:rPr/>
      </w:pPr>
      <w:r>
        <w:rPr>
          <w:rFonts w:ascii="IRNazanin" w:hAnsi="IRNazanin" w:eastAsia="IRNazanin"/>
          <w:color w:val="111111"/>
          <w:sz w:val="28"/>
          <w:sz w:val="28"/>
          <w:szCs w:val="28"/>
          <w:rtl w:val="true"/>
          <w:lang w:bidi="fa-IR"/>
        </w:rPr>
        <w:t>أبو القاسم الصفّار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محمّد عبد الرّحمن بن محمّد بن عبد اللّه بن يزيد المقرئ المكي، و أبي سعيد بن الأعرابي، و محمّد بن بركة، و أبي محمّد عبد اللّه بن الحسين بن جمعة، و أبي بكر عبد الرّحمن بن محمّد بن الدّرفس الغسّاني، و أبي الطيب أحمد بن إبراهيم بن عبادل، و أبي نعيم محمّد بن جعفر البغدادي، و عتيق بن عبد الرّحمن الأذني، و محمّد بن جعفر الخرائطي، </w:t>
      </w:r>
    </w:p>
    <w:p>
      <w:pPr>
        <w:pStyle w:val="BookText"/>
        <w:rPr/>
      </w:pPr>
      <w:r>
        <w:rPr>
          <w:rFonts w:ascii="Amiri" w:hAnsi="Amiri" w:eastAsia="Amiri" w:cs="Amiri"/>
          <w:color w:val="111111"/>
          <w:sz w:val="28"/>
          <w:sz w:val="28"/>
          <w:szCs w:val="28"/>
          <w:rtl w:val="true"/>
          <w:lang w:bidi="ar-SA"/>
        </w:rPr>
        <w:t xml:space="preserve">و أبي محمّد عبد الرّحمن بن أحمد بن محمّد بن رشيدين بن سعد </w:t>
      </w:r>
      <w:r>
        <w:rPr>
          <w:rStyle w:val="FootnoteAnchor"/>
          <w:rtl w:val="true"/>
        </w:rPr>
        <w:footnoteReference w:id="2464"/>
      </w:r>
      <w:r>
        <w:rPr>
          <w:rFonts w:ascii="Amiri" w:hAnsi="Amiri" w:eastAsia="Amiri" w:cs="Amiri"/>
          <w:color w:val="111111"/>
          <w:sz w:val="28"/>
          <w:sz w:val="28"/>
          <w:szCs w:val="28"/>
          <w:rtl w:val="true"/>
          <w:lang w:bidi="ar-SA"/>
        </w:rPr>
        <w:t xml:space="preserve">،و أبي بكر أحمد بن عمرو بن جابر الرملي، و أحمد بن سليمان بن حذلم، و خيثمة بن سليمان، و محمّد بن يوسف بن بشر الهروي </w:t>
      </w:r>
      <w:r>
        <w:rPr>
          <w:rStyle w:val="FootnoteAnchor"/>
          <w:rtl w:val="true"/>
        </w:rPr>
        <w:footnoteReference w:id="2465"/>
      </w:r>
      <w:r>
        <w:rPr>
          <w:rFonts w:ascii="Amiri" w:hAnsi="Amiri" w:eastAsia="Amiri" w:cs="Amiri"/>
          <w:color w:val="111111"/>
          <w:sz w:val="28"/>
          <w:sz w:val="28"/>
          <w:szCs w:val="28"/>
          <w:rtl w:val="true"/>
          <w:lang w:bidi="ar-SA"/>
        </w:rPr>
        <w:t xml:space="preserve">،و علي بن جعفر بن مسافر التّنّيسي، و أبي العباس محمّد بن جعفر بن ملاّس النّميري، و أبي الدحداح أحمد بن محمّد بن إسماعيل، و أبي محمّد بن زبر، و جعفر بن محمّد بن الحسن الجروي </w:t>
      </w:r>
      <w:r>
        <w:rPr>
          <w:rStyle w:val="FootnoteAnchor"/>
          <w:rtl w:val="true"/>
        </w:rPr>
        <w:footnoteReference w:id="2466"/>
      </w:r>
      <w:r>
        <w:rPr>
          <w:rFonts w:ascii="Amiri" w:hAnsi="Amiri" w:eastAsia="Amiri" w:cs="Amiri"/>
          <w:color w:val="111111"/>
          <w:sz w:val="28"/>
          <w:sz w:val="28"/>
          <w:szCs w:val="28"/>
          <w:rtl w:val="true"/>
          <w:lang w:bidi="ar-SA"/>
        </w:rPr>
        <w:t>،و أبي يحيى زكريا بن يحيى البلخي، و الحسن بن حبيب الحصائري، و إبراهيم بن محمّد بن أبي ثابت، و أبي هاشم محمّد بن عبد الأعلى بن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علي و أبو الحسين ابنا أبي نصر، و أبو نصر بن الجبّان </w:t>
      </w:r>
      <w:r>
        <w:rPr>
          <w:rStyle w:val="FootnoteAnchor"/>
          <w:rtl w:val="true"/>
        </w:rPr>
        <w:footnoteReference w:id="2467"/>
      </w:r>
      <w:r>
        <w:rPr>
          <w:rFonts w:ascii="IRNazanin" w:hAnsi="IRNazanin" w:eastAsia="IRNazanin"/>
          <w:color w:val="111111"/>
          <w:sz w:val="28"/>
          <w:sz w:val="28"/>
          <w:szCs w:val="28"/>
          <w:rtl w:val="true"/>
          <w:lang w:bidi="fa-IR"/>
        </w:rPr>
        <w:t>،و أبو الحسن بن السّمسار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العلوي، أنا أبو الحسين محمّد بن عبد الرّحمن بن عثمان بن القاسم بن أبي نصر، أنا أبو القاسم </w:t>
      </w:r>
      <w:r>
        <w:rPr>
          <w:rStyle w:val="FootnoteAnchor"/>
          <w:rtl w:val="true"/>
        </w:rPr>
        <w:footnoteReference w:id="2468"/>
      </w:r>
      <w:r>
        <w:rPr>
          <w:rFonts w:ascii="Amiri" w:hAnsi="Amiri" w:eastAsia="Amiri" w:cs="Amiri"/>
          <w:color w:val="111111"/>
          <w:sz w:val="28"/>
          <w:sz w:val="28"/>
          <w:szCs w:val="28"/>
          <w:rtl w:val="true"/>
          <w:lang w:bidi="ar-SA"/>
        </w:rPr>
        <w:t xml:space="preserve">عبد المحسن بن عمر بن يحيى بن سعيد الصفّار، أنا أبو الطّيّب أحمد بن إبراهيم بن عبادل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أحمد بن محمّد بن بكّار، نا جدي محمّد بن بكار، نا سعيد بن بشير، عن إدريس، عن سليمان الأعمش، عن شهر بن حوشب، عن عبد الرّحمن بن غنم، عن أبي ذرّ الغفاري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كلّكم مذنب إلاّ من عافيت، فاستغفروني أغفر لكم، و من علم منكم أنّي ذو قدرة على المغفرة غفرت له بقدرتي و لا أبالي، و كلّكم ضالّ‌ إلاّ من هديت، فاسألوني الهدى أهدكم، و كلّكم فقير إلاّ من أغنيت، فاسألوني أعطكم، و لو أنّ‌ أوّلكم و آخركم و حيّكم و ميّتكم، و رطبكم و يابسكم اجتمعوا على أشقى قلب عبد هو لي لم ينقص من ملكي جناح بعوضة، و لو أنّ‌ أوّلكم و آخركم، و حيّكم و ميّتكم، و رطبكم و يابسكم اجتمعوا على أتقى قلب عبد هو لي ما زاد في ملكي جناح بعوضة، و لو أنّ‌ أوّلكم و آخركم، و حيّكم و ميّتكم، و رطبكم و يابسكم اجتمعوا فسأل كلّ‌ واحد ما بلغت أمنيته، لم ينقص ملكي إلاّ كما لو أنّ‌ أحدكم أتى شفة البحر فغمس فيه إبرة ثم انتزعها، ذلك </w:t>
      </w:r>
      <w:bookmarkStart w:id="692" w:name="pg16713_193996"/>
    </w:p>
    <w:p>
      <w:pPr>
        <w:pStyle w:val="BookText"/>
        <w:rPr/>
      </w:pPr>
      <w:bookmarkEnd w:id="692"/>
      <w:r>
        <w:rPr>
          <w:rFonts w:ascii="Amiri" w:hAnsi="Amiri" w:eastAsia="Amiri" w:cs="Amiri"/>
          <w:color w:val="111111"/>
          <w:sz w:val="28"/>
          <w:sz w:val="28"/>
          <w:szCs w:val="28"/>
          <w:rtl w:val="true"/>
          <w:lang w:bidi="ar-SA"/>
        </w:rPr>
        <w:t>بأنّي جواد ماجد واحد، أفعل ما أشاء، عطائي كلام، و عذابي كلام، إذا أردت شيئا إنّما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7411</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2318366_73709187"/>
      <w:bookmarkStart w:id="694" w:name="_Toc262"/>
      <w:bookmarkEnd w:id="693"/>
      <w:r>
        <w:rPr/>
        <w:t>4209</w:t>
      </w:r>
      <w:r>
        <w:rPr>
          <w:rtl w:val="true"/>
        </w:rPr>
        <w:t xml:space="preserve"> - </w:t>
      </w:r>
      <w:r>
        <w:rPr>
          <w:rtl w:val="true"/>
        </w:rPr>
        <w:t>عبد المحسن بن محمّد بن أحمد بن غالب بن غلبون</w:t>
      </w:r>
      <w:bookmarkEnd w:id="694"/>
    </w:p>
    <w:p>
      <w:pPr>
        <w:pStyle w:val="BookText"/>
        <w:rPr/>
      </w:pPr>
      <w:r>
        <w:rPr>
          <w:rFonts w:ascii="Amiri" w:hAnsi="Amiri" w:eastAsia="Amiri" w:cs="Amiri"/>
          <w:color w:val="111111"/>
          <w:sz w:val="28"/>
          <w:sz w:val="28"/>
          <w:szCs w:val="28"/>
          <w:rtl w:val="true"/>
          <w:lang w:bidi="ar-SA"/>
        </w:rPr>
        <w:t xml:space="preserve">أبو محمّد الصّوري الشاعر </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مطبوع الشعر، سائر القول، محسن في أفانين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مرارا، و مدح بها، و كان ينزل سوق القمح، و قد ذكرنا قدومه في ترجمة بكار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أشياء من شعره أبو عبد اللّه الصّوري الحافظ‍‌، و أبو السّرايا ميسر بن إبراهيم الصّوري، و أبو الخير سلامة بن الحسين النّقّار </w:t>
      </w:r>
      <w:r>
        <w:rPr>
          <w:rStyle w:val="FootnoteAnchor"/>
          <w:rtl w:val="true"/>
        </w:rPr>
        <w:footnoteReference w:id="2470"/>
      </w:r>
      <w:r>
        <w:rPr>
          <w:rFonts w:ascii="Amiri" w:hAnsi="Amiri" w:eastAsia="Amiri" w:cs="Amiri"/>
          <w:color w:val="111111"/>
          <w:sz w:val="28"/>
          <w:sz w:val="28"/>
          <w:szCs w:val="28"/>
          <w:rtl w:val="true"/>
          <w:lang w:bidi="ar-SA"/>
        </w:rPr>
        <w:t>،و أحمد بن علي بن محمّد أبو الفتح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أبو نصر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سمع الحديث بعسقلان، غير أنه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حدثني جماعة عن أبي الفتيان بن حيّوس، أنه كان مغرى بشعر عبد المحسن شديد التفضيل له، حتى إنه كان إذا سمع البيت الحسن السائر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أشبه هذا بشعر عبد المحسن لعظم قدره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قوما يفضّلونه على كثير ممن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 أبي العلاء بن سليمان أنه كان يعيبه بقصر النفس، فحدّثت أن أبا الفتيان بن حيّوس لما حضر عند أبي العلاء المعرّي أنشده أبو العلاء أبياتا لعبد المحسن الصّوري،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لقصيرك، فقال له أبو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أشعر من طويلك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2471"/>
      </w:r>
      <w:r>
        <w:rPr>
          <w:rFonts w:ascii="Amiri" w:hAnsi="Amiri" w:eastAsia="Amiri" w:cs="Amiri"/>
          <w:color w:val="111111"/>
          <w:sz w:val="28"/>
          <w:sz w:val="28"/>
          <w:szCs w:val="28"/>
          <w:rtl w:val="true"/>
          <w:lang w:bidi="ar-SA"/>
        </w:rPr>
        <w:t xml:space="preserve">المتني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أبو العلاء يده إليه، و قبض على ثوبه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لا يناظرون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جدي أبا المفضّل يحيى بن علي القاضي يذكر عن أبي الفتيان بن حيّوس أنه كان كثير التقريظ‍‌ لشعره، و الاستحسان له، حتى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ليعرض لي الشيء من شعر </w:t>
      </w:r>
    </w:p>
    <w:p>
      <w:pPr>
        <w:pStyle w:val="BookText"/>
        <w:rPr/>
      </w:pPr>
      <w:r>
        <w:rPr>
          <w:rFonts w:ascii="Amiri" w:hAnsi="Amiri" w:eastAsia="Amiri" w:cs="Amiri"/>
          <w:color w:val="111111"/>
          <w:sz w:val="28"/>
          <w:sz w:val="28"/>
          <w:szCs w:val="28"/>
          <w:rtl w:val="true"/>
          <w:lang w:bidi="ar-SA"/>
        </w:rPr>
        <w:t>أبي تمّام و البحتري و غيرهما من المتقدّمين فأعمل في معناه فأبلغ مرادي منه، و لا أقدر على أن أبلغ من موازنة شعر عبد المحسن ما أريد لسهولة ألفاظه، و عذوبة معانيه، و قصر أبياته،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أبو القاسم النّسيب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الفتيان بن حيّوس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أغزل ما قيل قول جرير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العيون التي في طرفها </w:t>
      </w:r>
      <w:r>
        <w:rPr>
          <w:rStyle w:val="FootnoteAnchor"/>
          <w:rtl w:val="true"/>
        </w:rPr>
        <w:footnoteReference w:id="2473"/>
      </w:r>
      <w:r>
        <w:rPr>
          <w:rFonts w:ascii="IRNazanin" w:hAnsi="IRNazanin" w:eastAsia="IRNazanin"/>
          <w:color w:val="111111"/>
          <w:sz w:val="28"/>
          <w:sz w:val="28"/>
          <w:szCs w:val="28"/>
          <w:rtl w:val="true"/>
          <w:lang w:bidi="fa-IR"/>
        </w:rPr>
        <w:t xml:space="preserve">مرض </w:t>
      </w:r>
      <w:r>
        <w:rPr>
          <w:rStyle w:val="FootnoteAnchor"/>
          <w:rtl w:val="true"/>
        </w:rPr>
        <w:footnoteReference w:id="2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قتلتنا ثم لم يحيين قتلانا</w:t>
      </w:r>
    </w:p>
    <w:p>
      <w:pPr>
        <w:pStyle w:val="BookText"/>
        <w:rPr/>
      </w:pPr>
      <w:r>
        <w:rPr>
          <w:rFonts w:ascii="Amiri" w:hAnsi="Amiri" w:eastAsia="Amiri" w:cs="Amiri"/>
          <w:color w:val="111111"/>
          <w:sz w:val="28"/>
          <w:sz w:val="28"/>
          <w:szCs w:val="28"/>
          <w:rtl w:val="true"/>
          <w:lang w:bidi="ar-SA"/>
        </w:rPr>
        <w:t xml:space="preserve">يصرعن ذا اللّبّ‌ حتى 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أضعف خلق اللّه أركانا</w:t>
      </w:r>
    </w:p>
    <w:p>
      <w:pPr>
        <w:pStyle w:val="BookText"/>
        <w:rPr/>
      </w:pPr>
      <w:r>
        <w:rPr>
          <w:rFonts w:ascii="IRNazanin" w:hAnsi="IRNazanin" w:eastAsia="IRNazanin"/>
          <w:color w:val="111111"/>
          <w:sz w:val="28"/>
          <w:sz w:val="28"/>
          <w:szCs w:val="28"/>
          <w:rtl w:val="true"/>
          <w:lang w:bidi="fa-IR"/>
        </w:rPr>
        <w:t xml:space="preserve">و قول عبد المحسن أغزل منها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بالذي ألهم تعذيبي ثناياك العذابا</w:t>
      </w:r>
    </w:p>
    <w:p>
      <w:pPr>
        <w:pStyle w:val="BookText"/>
        <w:rPr/>
      </w:pPr>
      <w:r>
        <w:rPr>
          <w:rFonts w:ascii="Amiri" w:hAnsi="Amiri" w:eastAsia="Amiri" w:cs="Amiri"/>
          <w:color w:val="111111"/>
          <w:sz w:val="28"/>
          <w:sz w:val="28"/>
          <w:szCs w:val="28"/>
          <w:rtl w:val="true"/>
          <w:lang w:bidi="ar-SA"/>
        </w:rPr>
        <w:t xml:space="preserve">ما الذي قالته </w:t>
      </w:r>
      <w:r>
        <w:rPr>
          <w:rStyle w:val="FootnoteAnchor"/>
          <w:rtl w:val="true"/>
        </w:rPr>
        <w:footnoteReference w:id="2476"/>
      </w:r>
      <w:r>
        <w:rPr>
          <w:rFonts w:ascii="Amiri" w:hAnsi="Amiri" w:eastAsia="Amiri" w:cs="Amiri"/>
          <w:color w:val="111111"/>
          <w:sz w:val="28"/>
          <w:sz w:val="28"/>
          <w:szCs w:val="28"/>
          <w:rtl w:val="true"/>
          <w:lang w:bidi="ar-SA"/>
        </w:rPr>
        <w:t>عيناك لقلبي فأجابا</w:t>
      </w:r>
    </w:p>
    <w:p>
      <w:pPr>
        <w:pStyle w:val="BookText"/>
        <w:rPr/>
      </w:pPr>
      <w:r>
        <w:rPr>
          <w:rFonts w:ascii="Amiri" w:hAnsi="Amiri" w:eastAsia="Amiri" w:cs="Amiri"/>
          <w:color w:val="111111"/>
          <w:sz w:val="28"/>
          <w:sz w:val="28"/>
          <w:szCs w:val="28"/>
          <w:rtl w:val="true"/>
          <w:lang w:bidi="ar-SA"/>
        </w:rPr>
        <w:t xml:space="preserve">أخبرنا أبو غالب محمّد بن محمّد بن أسد العكبري </w:t>
      </w:r>
      <w:r>
        <w:rPr>
          <w:rStyle w:val="FootnoteAnchor"/>
          <w:rtl w:val="true"/>
        </w:rPr>
        <w:footnoteReference w:id="2477"/>
      </w:r>
      <w:r>
        <w:rPr>
          <w:rFonts w:ascii="Amiri" w:hAnsi="Amiri" w:eastAsia="Amiri" w:cs="Amiri"/>
          <w:color w:val="111111"/>
          <w:sz w:val="28"/>
          <w:sz w:val="28"/>
          <w:szCs w:val="28"/>
          <w:rtl w:val="true"/>
          <w:lang w:bidi="ar-SA"/>
        </w:rPr>
        <w:t xml:space="preserve">،أنا أبو الحسين بن الطمعي </w:t>
      </w:r>
      <w:r>
        <w:rPr>
          <w:rStyle w:val="FootnoteAnchor"/>
          <w:rtl w:val="true"/>
        </w:rPr>
        <w:footnoteReference w:id="2478"/>
      </w:r>
      <w:r>
        <w:rPr>
          <w:rFonts w:ascii="Amiri" w:hAnsi="Amiri" w:eastAsia="Amiri" w:cs="Amiri"/>
          <w:color w:val="111111"/>
          <w:sz w:val="28"/>
          <w:sz w:val="28"/>
          <w:szCs w:val="28"/>
          <w:rtl w:val="true"/>
          <w:lang w:bidi="ar-SA"/>
        </w:rPr>
        <w:t>،أنا أبو عبد اللّه الصّوري، أنشدنا أبو محمّد عبد المحسن بن محمّد بن أحمد الصوري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راضية أنت إن شفّه هواك و ساخطة إن سلا</w:t>
      </w:r>
    </w:p>
    <w:p>
      <w:pPr>
        <w:pStyle w:val="BookText"/>
        <w:rPr/>
      </w:pPr>
      <w:r>
        <w:rPr>
          <w:rFonts w:ascii="Amiri" w:hAnsi="Amiri" w:eastAsia="Amiri" w:cs="Amiri"/>
          <w:color w:val="111111"/>
          <w:sz w:val="28"/>
          <w:sz w:val="28"/>
          <w:szCs w:val="28"/>
          <w:rtl w:val="true"/>
          <w:lang w:bidi="ar-SA"/>
        </w:rPr>
        <w:t>و أنت بغيت له سلوة فسلّ‌ الهوى أوّلا أوّلا</w:t>
      </w:r>
    </w:p>
    <w:p>
      <w:pPr>
        <w:pStyle w:val="BookText"/>
        <w:rPr/>
      </w:pPr>
      <w:r>
        <w:rPr>
          <w:rFonts w:ascii="Amiri" w:hAnsi="Amiri" w:eastAsia="Amiri" w:cs="Amiri"/>
          <w:color w:val="111111"/>
          <w:sz w:val="28"/>
          <w:sz w:val="28"/>
          <w:szCs w:val="28"/>
          <w:rtl w:val="true"/>
          <w:lang w:bidi="ar-SA"/>
        </w:rPr>
        <w:t>غداة صددت فعلّمته و ما كان ظنّك أن تفعلا</w:t>
      </w:r>
    </w:p>
    <w:p>
      <w:pPr>
        <w:pStyle w:val="BookText"/>
        <w:rPr/>
      </w:pPr>
      <w:r>
        <w:rPr>
          <w:rFonts w:ascii="Amiri" w:hAnsi="Amiri" w:eastAsia="Amiri" w:cs="Amiri"/>
          <w:color w:val="111111"/>
          <w:sz w:val="28"/>
          <w:sz w:val="28"/>
          <w:szCs w:val="28"/>
          <w:rtl w:val="true"/>
          <w:lang w:bidi="ar-SA"/>
        </w:rPr>
        <w:t xml:space="preserve">فعودي بعدا و قصدي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Style w:val="FootnoteAnchor"/>
          <w:rtl w:val="true"/>
        </w:rPr>
        <w:footnoteReference w:id="2479"/>
      </w:r>
      <w:r>
        <w:rPr>
          <w:rFonts w:ascii="Amiri" w:hAnsi="Amiri" w:eastAsia="Amiri" w:cs="Amiri"/>
          <w:color w:val="111111"/>
          <w:sz w:val="28"/>
          <w:sz w:val="28"/>
          <w:szCs w:val="28"/>
          <w:rtl w:val="true"/>
          <w:lang w:bidi="ar-SA"/>
        </w:rPr>
        <w:t>فقد عزم الحبّ‌ أن يعدلا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جعفر بن المحسن بن جعفر بن السّلماسي </w:t>
      </w:r>
      <w:r>
        <w:rPr>
          <w:rStyle w:val="FootnoteAnchor"/>
          <w:rtl w:val="true"/>
        </w:rPr>
        <w:footnoteReference w:id="2480"/>
      </w:r>
      <w:r>
        <w:rPr>
          <w:rFonts w:ascii="Amiri" w:hAnsi="Amiri" w:eastAsia="Amiri" w:cs="Amiri"/>
          <w:color w:val="111111"/>
          <w:sz w:val="28"/>
          <w:sz w:val="28"/>
          <w:szCs w:val="28"/>
          <w:rtl w:val="true"/>
          <w:lang w:bidi="ar-SA"/>
        </w:rPr>
        <w:t xml:space="preserve">،و أنشدني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2481"/>
      </w:r>
      <w:r>
        <w:rPr>
          <w:rFonts w:ascii="Amiri" w:hAnsi="Amiri" w:eastAsia="Amiri" w:cs="Amiri"/>
          <w:color w:val="111111"/>
          <w:sz w:val="28"/>
          <w:sz w:val="28"/>
          <w:szCs w:val="28"/>
          <w:rtl w:val="true"/>
          <w:lang w:bidi="ar-SA"/>
        </w:rPr>
        <w:t xml:space="preserve">أبو بكر المبارك بن كامل بن أبي غالب، أنشدنا الشيخ أبو عبد اللّه محمّد بن علي الصّوري </w:t>
      </w:r>
    </w:p>
    <w:p>
      <w:pPr>
        <w:pStyle w:val="BookText"/>
        <w:rPr/>
      </w:pP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في مسجد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محمّد عبد المحسن بن محمّد الصّوري لنفسه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معتذر العذار إلى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لجرم سابق من مقلتيه</w:t>
      </w:r>
    </w:p>
    <w:p>
      <w:pPr>
        <w:pStyle w:val="BookText"/>
        <w:rPr/>
      </w:pPr>
      <w:r>
        <w:rPr>
          <w:rFonts w:ascii="Amiri" w:hAnsi="Amiri" w:eastAsia="Amiri" w:cs="Amiri"/>
          <w:color w:val="111111"/>
          <w:sz w:val="28"/>
          <w:sz w:val="28"/>
          <w:szCs w:val="28"/>
          <w:rtl w:val="true"/>
          <w:lang w:bidi="ar-SA"/>
        </w:rPr>
        <w:t xml:space="preserve">و كم رنت </w:t>
      </w:r>
      <w:r>
        <w:rPr>
          <w:rStyle w:val="FootnoteAnchor"/>
          <w:rtl w:val="true"/>
        </w:rPr>
        <w:footnoteReference w:id="2483"/>
      </w:r>
      <w:r>
        <w:rPr>
          <w:rFonts w:ascii="Amiri" w:hAnsi="Amiri" w:eastAsia="Amiri" w:cs="Amiri"/>
          <w:color w:val="111111"/>
          <w:sz w:val="28"/>
          <w:sz w:val="28"/>
          <w:szCs w:val="28"/>
          <w:rtl w:val="true"/>
          <w:lang w:bidi="ar-SA"/>
        </w:rPr>
        <w:t xml:space="preserve">السلو فأعرضت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الإعراض خضرة عارضيه</w:t>
      </w:r>
    </w:p>
    <w:p>
      <w:pPr>
        <w:pStyle w:val="BookText"/>
        <w:rPr/>
      </w:pPr>
      <w:r>
        <w:rPr>
          <w:rFonts w:ascii="Amiri" w:hAnsi="Amiri" w:eastAsia="Amiri" w:cs="Amiri"/>
          <w:color w:val="111111"/>
          <w:sz w:val="28"/>
          <w:sz w:val="28"/>
          <w:szCs w:val="28"/>
          <w:rtl w:val="true"/>
          <w:lang w:bidi="ar-SA"/>
        </w:rPr>
        <w:t xml:space="preserve">و لمّا قلت إنّ‌ الشعر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لقلبي في الخلاص سعى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عبد المحسن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بدا الشّعر على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أفلت بعد الوقوع</w:t>
      </w:r>
    </w:p>
    <w:p>
      <w:pPr>
        <w:pStyle w:val="BookText"/>
        <w:rPr/>
      </w:pPr>
      <w:r>
        <w:rPr>
          <w:rFonts w:ascii="Amiri" w:hAnsi="Amiri" w:eastAsia="Amiri" w:cs="Amiri"/>
          <w:color w:val="111111"/>
          <w:sz w:val="28"/>
          <w:sz w:val="28"/>
          <w:szCs w:val="28"/>
          <w:rtl w:val="true"/>
          <w:lang w:bidi="ar-SA"/>
        </w:rPr>
        <w:t xml:space="preserve">نادى عذاره بي ارجع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الهوى، هذا أوان الرجوع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محمّد لنفسه، و قد لازمه غريم له و أراد تقديمه إلى أبي الفرج بن الطّيّب بصور، فقال يمدحه، و كتب إليه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من غارمني لازمني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أصبح يدعوني إليك</w:t>
      </w:r>
    </w:p>
    <w:p>
      <w:pPr>
        <w:pStyle w:val="BookText"/>
        <w:rPr/>
      </w:pPr>
      <w:r>
        <w:rPr>
          <w:rFonts w:ascii="Amiri" w:hAnsi="Amiri" w:eastAsia="Amiri" w:cs="Amiri"/>
          <w:color w:val="111111"/>
          <w:sz w:val="28"/>
          <w:sz w:val="28"/>
          <w:szCs w:val="28"/>
          <w:rtl w:val="true"/>
          <w:lang w:bidi="ar-SA"/>
        </w:rPr>
        <w:t xml:space="preserve">و على جودك عوّلت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عوّل فيّ‌ الحكم عليك</w:t>
      </w:r>
    </w:p>
    <w:p>
      <w:pPr>
        <w:pStyle w:val="BookText"/>
        <w:rPr/>
      </w:pPr>
      <w:r>
        <w:rPr>
          <w:rFonts w:ascii="Amiri" w:hAnsi="Amiri" w:eastAsia="Amiri" w:cs="Amiri"/>
          <w:color w:val="111111"/>
          <w:sz w:val="28"/>
          <w:sz w:val="28"/>
          <w:szCs w:val="28"/>
          <w:rtl w:val="true"/>
          <w:lang w:bidi="ar-SA"/>
        </w:rPr>
        <w:t xml:space="preserve">فكلانا أيها القاضي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بما يرجو لديك</w:t>
      </w:r>
    </w:p>
    <w:p>
      <w:pPr>
        <w:pStyle w:val="BookText"/>
        <w:rPr/>
      </w:pPr>
      <w:r>
        <w:rPr>
          <w:rFonts w:ascii="Amiri" w:hAnsi="Amiri" w:eastAsia="Amiri" w:cs="Amiri"/>
          <w:color w:val="111111"/>
          <w:sz w:val="28"/>
          <w:sz w:val="28"/>
          <w:szCs w:val="28"/>
          <w:rtl w:val="true"/>
          <w:lang w:bidi="ar-SA"/>
        </w:rPr>
        <w:t xml:space="preserve">فتخلّص من يديه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 يحضره بين يديك</w:t>
      </w:r>
    </w:p>
    <w:p>
      <w:pPr>
        <w:pStyle w:val="BookText"/>
        <w:rPr/>
      </w:pPr>
      <w:r>
        <w:rPr>
          <w:rFonts w:ascii="Amiri" w:hAnsi="Amiri" w:eastAsia="Amiri" w:cs="Amiri"/>
          <w:color w:val="111111"/>
          <w:sz w:val="28"/>
          <w:sz w:val="28"/>
          <w:szCs w:val="28"/>
          <w:rtl w:val="true"/>
          <w:lang w:bidi="ar-SA"/>
        </w:rPr>
        <w:t xml:space="preserve">فعسى عندك ما يلني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عسى لي راحة في راحتيك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عبد المحسن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تريك نفسك في معاندة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 و لست إذا فعلت براشد</w:t>
      </w:r>
    </w:p>
    <w:p>
      <w:pPr>
        <w:pStyle w:val="BookText"/>
        <w:rPr/>
      </w:pPr>
      <w:r>
        <w:rPr>
          <w:rFonts w:ascii="Amiri" w:hAnsi="Amiri" w:eastAsia="Amiri" w:cs="Amiri"/>
          <w:color w:val="111111"/>
          <w:sz w:val="28"/>
          <w:sz w:val="28"/>
          <w:szCs w:val="28"/>
          <w:rtl w:val="true"/>
          <w:lang w:bidi="ar-SA"/>
        </w:rPr>
        <w:t xml:space="preserve">شغلتك عن أفعالها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اقتصرت على عدوّ واحد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أنشدنا أبو السعادات المتوكّلي، أنشدنا أبو بكر الخطيب، أنشدنا أبو عبد اللّه الصّوري، أنشدنا أبو محمّد عبد المحسن بن محمّد لنفسه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 xml:space="preserve">: </w:t>
      </w:r>
      <w:bookmarkStart w:id="695" w:name="pg16713_193999"/>
    </w:p>
    <w:p>
      <w:pPr>
        <w:pStyle w:val="BookText"/>
        <w:rPr/>
      </w:pPr>
      <w:bookmarkEnd w:id="695"/>
      <w:r>
        <w:rPr>
          <w:rFonts w:ascii="Amiri" w:hAnsi="Amiri" w:eastAsia="Amiri" w:cs="Amiri"/>
          <w:color w:val="111111"/>
          <w:sz w:val="28"/>
          <w:sz w:val="28"/>
          <w:szCs w:val="28"/>
          <w:rtl w:val="true"/>
          <w:lang w:bidi="ar-SA"/>
        </w:rPr>
        <w:t xml:space="preserve">و أخ مسّه نزولي بقرح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مسّني من الجوع قرح </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 xml:space="preserve">بتّ‌ ضيفا له كما حكم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على الحرّ قبح</w:t>
      </w:r>
    </w:p>
    <w:p>
      <w:pPr>
        <w:pStyle w:val="BookText"/>
        <w:rPr/>
      </w:pPr>
      <w:r>
        <w:rPr>
          <w:rFonts w:ascii="Amiri" w:hAnsi="Amiri" w:eastAsia="Amiri" w:cs="Amiri"/>
          <w:color w:val="111111"/>
          <w:sz w:val="28"/>
          <w:sz w:val="28"/>
          <w:szCs w:val="28"/>
          <w:rtl w:val="true"/>
          <w:lang w:bidi="ar-SA"/>
        </w:rPr>
        <w:t xml:space="preserve">و ابتدأني يقول و هو </w:t>
      </w:r>
      <w:r>
        <w:rPr>
          <w:rStyle w:val="FootnoteAnchor"/>
          <w:rtl w:val="true"/>
        </w:rPr>
        <w:footnoteReference w:id="2486"/>
      </w:r>
      <w:r>
        <w:rPr>
          <w:rFonts w:ascii="Amiri" w:hAnsi="Amiri" w:eastAsia="Amiri" w:cs="Amiri"/>
          <w:color w:val="111111"/>
          <w:sz w:val="28"/>
          <w:sz w:val="28"/>
          <w:szCs w:val="28"/>
          <w:rtl w:val="true"/>
          <w:lang w:bidi="ar-SA"/>
        </w:rPr>
        <w:t xml:space="preserve">من السكرة </w:t>
      </w:r>
      <w:r>
        <w:rPr>
          <w:rStyle w:val="FootnoteAnchor"/>
          <w:rtl w:val="true"/>
        </w:rPr>
        <w:footnoteReference w:id="2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 طافح ليس يصح</w:t>
      </w:r>
    </w:p>
    <w:p>
      <w:pPr>
        <w:pStyle w:val="BookText"/>
        <w:rPr/>
      </w:pPr>
      <w:r>
        <w:rPr>
          <w:rFonts w:ascii="IRNazanin" w:hAnsi="IRNazanin" w:eastAsia="IRNazanin"/>
          <w:color w:val="111111"/>
          <w:sz w:val="28"/>
          <w:sz w:val="28"/>
          <w:szCs w:val="28"/>
          <w:rtl w:val="true"/>
          <w:lang w:bidi="fa-IR"/>
        </w:rPr>
        <w:t>لم تغرّبت‌؟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منه نصح و نجح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سافروا تغنموا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الخطيب، أنشدني أبو القاسم عبد الرّحمن بن علي بن القاسم المعدل بصور، لعبد المحسن بن محمّد في رجل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عزمتم على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فودّعوا الخير حيث ما كنتم</w:t>
      </w:r>
    </w:p>
    <w:p>
      <w:pPr>
        <w:pStyle w:val="BookText"/>
        <w:rPr/>
      </w:pPr>
      <w:r>
        <w:rPr>
          <w:rFonts w:ascii="Amiri" w:hAnsi="Amiri" w:eastAsia="Amiri" w:cs="Amiri"/>
          <w:color w:val="111111"/>
          <w:sz w:val="28"/>
          <w:sz w:val="28"/>
          <w:szCs w:val="28"/>
          <w:rtl w:val="true"/>
          <w:lang w:bidi="ar-SA"/>
        </w:rPr>
        <w:t xml:space="preserve">فليس يحتاج أن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ضيفوا به و قد صمتم</w:t>
      </w:r>
    </w:p>
    <w:p>
      <w:pPr>
        <w:pStyle w:val="BookText"/>
        <w:rPr/>
      </w:pPr>
      <w:r>
        <w:rPr>
          <w:rFonts w:ascii="Amiri" w:hAnsi="Amiri" w:eastAsia="Amiri" w:cs="Amiri"/>
          <w:color w:val="111111"/>
          <w:sz w:val="28"/>
          <w:sz w:val="28"/>
          <w:szCs w:val="28"/>
          <w:rtl w:val="true"/>
          <w:lang w:bidi="ar-SA"/>
        </w:rPr>
        <w:t>قرأت بخط‍‌ أبي الفرج غيث بن علي، حدثني عبد السلام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المحسن الصّوري يوم الأحد التاسع من شوال سنة تسع عشرة و أربعمائة، و كان قد بلغ الثمانين أو نيّف عليها، على ما ذكر لي</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2318368_73709187"/>
      <w:bookmarkStart w:id="697" w:name="_Toc263"/>
      <w:bookmarkEnd w:id="696"/>
      <w:r>
        <w:rPr/>
        <w:t>4210</w:t>
      </w:r>
      <w:r>
        <w:rPr>
          <w:rtl w:val="true"/>
        </w:rPr>
        <w:t xml:space="preserve"> - </w:t>
      </w:r>
      <w:r>
        <w:rPr>
          <w:rtl w:val="true"/>
        </w:rPr>
        <w:t>عبد المحسن بن محمّد بن علي بن أحمد</w:t>
      </w:r>
      <w:bookmarkEnd w:id="697"/>
    </w:p>
    <w:p>
      <w:pPr>
        <w:pStyle w:val="BookText"/>
        <w:rPr/>
      </w:pPr>
      <w:r>
        <w:rPr>
          <w:rFonts w:ascii="Amiri" w:hAnsi="Amiri" w:eastAsia="Amiri" w:cs="Amiri"/>
          <w:color w:val="111111"/>
          <w:sz w:val="28"/>
          <w:sz w:val="28"/>
          <w:szCs w:val="28"/>
          <w:rtl w:val="true"/>
          <w:lang w:bidi="ar-SA"/>
        </w:rPr>
        <w:t xml:space="preserve">أبو منصور بن أبي بكر البغدادي </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التاجر المعروف بالشّيحي </w:t>
      </w:r>
      <w:r>
        <w:rPr>
          <w:rStyle w:val="FootnoteAnchor"/>
          <w:rtl w:val="true"/>
        </w:rPr>
        <w:footnoteReference w:id="2489"/>
      </w:r>
      <w:r>
        <w:rPr>
          <w:rFonts w:ascii="Amiri" w:hAnsi="Amiri" w:eastAsia="Amiri" w:cs="Amiri"/>
          <w:color w:val="111111"/>
          <w:sz w:val="28"/>
          <w:sz w:val="28"/>
          <w:szCs w:val="28"/>
          <w:rtl w:val="true"/>
          <w:lang w:bidi="ar-SA"/>
        </w:rPr>
        <w:t xml:space="preserve">،و يعرف بابن شهدانكه </w:t>
      </w:r>
      <w:r>
        <w:rPr>
          <w:rStyle w:val="FootnoteAnchor"/>
          <w:rtl w:val="true"/>
        </w:rPr>
        <w:footnoteReference w:id="249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بن أبي نصر، و أبوي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الحنّائي، و ابن الفرات،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بن غيلان، و أبا محمّد الجوهري، و أبا الحسن العتيقي، و أبا طالب الحربي، و أبا القاسم عبيد اللّه بن عمر بن أحمد بن عثمان بن شاهين </w:t>
      </w:r>
      <w:r>
        <w:rPr>
          <w:rStyle w:val="FootnoteAnchor"/>
          <w:rtl w:val="true"/>
        </w:rPr>
        <w:footnoteReference w:id="2491"/>
      </w:r>
      <w:r>
        <w:rPr>
          <w:rFonts w:ascii="IRNazanin" w:hAnsi="IRNazanin" w:eastAsia="IRNazanin"/>
          <w:color w:val="111111"/>
          <w:sz w:val="28"/>
          <w:sz w:val="28"/>
          <w:szCs w:val="28"/>
          <w:rtl w:val="true"/>
          <w:lang w:bidi="fa-IR"/>
        </w:rPr>
        <w:t xml:space="preserve">،و أبا الحسن </w:t>
      </w:r>
    </w:p>
    <w:p>
      <w:pPr>
        <w:pStyle w:val="BookText"/>
        <w:rPr/>
      </w:pPr>
      <w:r>
        <w:rPr>
          <w:rFonts w:ascii="Amiri" w:hAnsi="Amiri" w:eastAsia="Amiri" w:cs="Amiri"/>
          <w:color w:val="111111"/>
          <w:sz w:val="28"/>
          <w:sz w:val="28"/>
          <w:szCs w:val="28"/>
          <w:rtl w:val="true"/>
          <w:lang w:bidi="ar-SA"/>
        </w:rPr>
        <w:t xml:space="preserve">علي بن إبراهيم الباقلاني، و أبا الحسن بن القزويني الزاهد، و القاضي أبا القاسم التّنوخي، و القاضي أبا الطّيّب الطّبري، و أبا محمّد الخلاّل الحافظ‍‌، و أبا الفتح عبد الكريم بن محمّد بن المستملي، و إبراهيم بن عمر البرمكي، و أبا الحسين بن النّقّور، و أبا بكر الخطيب، و عبد الوهاب بن الحسن بن عمر بن برهان بصور، و أبا عبد اللّه القضاعي، و علي بن عبيد اللّه بن محمّد الهمذاني </w:t>
      </w:r>
      <w:r>
        <w:rPr>
          <w:rStyle w:val="FootnoteAnchor"/>
          <w:rtl w:val="true"/>
        </w:rPr>
        <w:footnoteReference w:id="2492"/>
      </w:r>
      <w:r>
        <w:rPr>
          <w:rFonts w:ascii="Amiri" w:hAnsi="Amiri" w:eastAsia="Amiri" w:cs="Amiri"/>
          <w:color w:val="111111"/>
          <w:sz w:val="28"/>
          <w:sz w:val="28"/>
          <w:szCs w:val="28"/>
          <w:rtl w:val="true"/>
          <w:lang w:bidi="ar-SA"/>
        </w:rPr>
        <w:t xml:space="preserve">،و عبد الملك بن عبد اللّه بن مسكين </w:t>
      </w:r>
      <w:r>
        <w:rPr>
          <w:rStyle w:val="FootnoteAnchor"/>
          <w:rtl w:val="true"/>
        </w:rPr>
        <w:footnoteReference w:id="2493"/>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أبو بكر الخطيب، و هو أكبر منه و أعلى إسنادا، و عمر ابن عبد الكريم الدّهستاني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 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عنه أبو السعود بن المجلي، و أبو عامر العبدري </w:t>
      </w:r>
      <w:r>
        <w:rPr>
          <w:rStyle w:val="FootnoteAnchor"/>
          <w:rtl w:val="true"/>
        </w:rPr>
        <w:footnoteReference w:id="2494"/>
      </w:r>
      <w:r>
        <w:rPr>
          <w:rFonts w:ascii="Amiri" w:hAnsi="Amiri" w:eastAsia="Amiri" w:cs="Amiri"/>
          <w:color w:val="111111"/>
          <w:sz w:val="28"/>
          <w:sz w:val="28"/>
          <w:szCs w:val="28"/>
          <w:rtl w:val="true"/>
          <w:lang w:bidi="ar-SA"/>
        </w:rPr>
        <w:t>،و أبو القاسم إسماعيل بن محمّد الحافظ‍‌، و أبو القاسم بن السّمرقندي، و أبو محمّد بن طاوس، و أبو عبد اللّه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أنبل من </w:t>
      </w:r>
      <w:r>
        <w:rPr>
          <w:rStyle w:val="FootnoteAnchor"/>
          <w:rtl w:val="true"/>
        </w:rPr>
        <w:footnoteReference w:id="2495"/>
      </w:r>
      <w:r>
        <w:rPr>
          <w:rFonts w:ascii="Amiri" w:hAnsi="Amiri" w:eastAsia="Amiri" w:cs="Amiri"/>
          <w:color w:val="111111"/>
          <w:sz w:val="28"/>
          <w:sz w:val="28"/>
          <w:szCs w:val="28"/>
          <w:rtl w:val="true"/>
          <w:lang w:bidi="ar-SA"/>
        </w:rPr>
        <w:t>رأيت و أوثقه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منصور عبد المحسن بن محمّد بن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الحسن عبد الملك بن محمود بن مسكين الفقيه الشافعي، نا أبو العباس أبيض بن محمّد بن أبيض، نا أبو عبد الرّحمن أحمد بن شعيب بن علي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إبراهيم الحنظلي، أنا جرير، عن منصور، عن أبي وائل، عن عبد اللّه بن مسعود،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بالصّدق، فإنّ‌ الصدق يهدي إلى البرّ، و البرّ يهدي إلى الجنة، و إنّ‌ الرجل ليصدق حتى يكتب عند اللّه تعالى صدّيقا، و إنّ‌ الكذب يهدي إلى الفجور، و إنّ‌ الفجور يهدي إلى النار، و إنّ‌ الرجل ليكذب حتى يكتب عند اللّه كذابا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الفرج غيث بن علي </w:t>
      </w:r>
      <w:r>
        <w:rPr>
          <w:rStyle w:val="FootnoteAnchor"/>
          <w:rtl w:val="true"/>
        </w:rPr>
        <w:footnoteReference w:id="2496"/>
      </w:r>
      <w:r>
        <w:rPr>
          <w:rFonts w:ascii="Amiri" w:hAnsi="Amiri" w:eastAsia="Amiri" w:cs="Amiri"/>
          <w:color w:val="111111"/>
          <w:sz w:val="28"/>
          <w:sz w:val="28"/>
          <w:szCs w:val="28"/>
          <w:rtl w:val="true"/>
          <w:lang w:bidi="ar-SA"/>
        </w:rPr>
        <w:t xml:space="preserve">،سألت الشيخ أبا منصور عبد المحسن بن </w:t>
      </w:r>
    </w:p>
    <w:p>
      <w:pPr>
        <w:pStyle w:val="BookText"/>
        <w:rPr/>
      </w:pPr>
      <w:r>
        <w:rPr>
          <w:rFonts w:ascii="Amiri" w:hAnsi="Amiri" w:eastAsia="Amiri" w:cs="Amiri"/>
          <w:color w:val="111111"/>
          <w:sz w:val="28"/>
          <w:sz w:val="28"/>
          <w:szCs w:val="28"/>
          <w:rtl w:val="true"/>
          <w:lang w:bidi="ar-SA"/>
        </w:rPr>
        <w:t>محمّد بن علي البغدادي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إحدى و عشرين و أربعمائة، و أوّل سماعي سنة سبع و عشرين و أربعمائة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الفضل محمّد بن محمّد بن محمّد بن عطاف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منصور عبد المحسن بن محمّد يوم الاثنين السادس عشر من جمادى الأولى سنة سبع </w:t>
      </w:r>
      <w:r>
        <w:rPr>
          <w:rStyle w:val="FootnoteAnchor"/>
          <w:rtl w:val="true"/>
        </w:rPr>
        <w:footnoteReference w:id="2497"/>
      </w:r>
      <w:r>
        <w:rPr>
          <w:rFonts w:ascii="Amiri" w:hAnsi="Amiri" w:eastAsia="Amiri" w:cs="Amiri"/>
          <w:color w:val="111111"/>
          <w:sz w:val="28"/>
          <w:sz w:val="28"/>
          <w:szCs w:val="28"/>
          <w:rtl w:val="true"/>
          <w:lang w:bidi="ar-SA"/>
        </w:rPr>
        <w:t>و ثمانين و أربعمائة، و دفن يوم الثلاثاء</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16713_194003"/>
      <w:bookmarkStart w:id="699" w:name="pg16713_194003"/>
      <w:bookmarkEnd w:id="699"/>
    </w:p>
    <w:p>
      <w:pPr>
        <w:pStyle w:val="Heading2"/>
        <w:numPr>
          <w:ilvl w:val="1"/>
          <w:numId w:val="1"/>
        </w:numPr>
        <w:rPr/>
      </w:pPr>
      <w:bookmarkStart w:id="700" w:name="pg16713_194003"/>
      <w:bookmarkStart w:id="701" w:name="__RefHeading___Toc2318370_73709187"/>
      <w:bookmarkStart w:id="702" w:name="_Toc264"/>
      <w:bookmarkEnd w:id="700"/>
      <w:bookmarkEnd w:id="701"/>
      <w:r>
        <w:rPr>
          <w:rtl w:val="true"/>
        </w:rPr>
        <w:t>فهرس</w:t>
      </w:r>
      <w:bookmarkEnd w:id="70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السادس و الثلاثين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 حرف النون</w:t>
      </w:r>
    </w:p>
    <w:p>
      <w:pPr>
        <w:pStyle w:val="BookText"/>
        <w:rPr/>
      </w:pPr>
      <w:r>
        <w:rPr>
          <w:rFonts w:eastAsia="IRNazanin" w:cs="IRNazanin"/>
          <w:color w:val="111111"/>
          <w:sz w:val="28"/>
          <w:szCs w:val="28"/>
          <w:lang w:bidi="fa-IR"/>
        </w:rPr>
        <w:t>3973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نافع أبو عبد رب الوضوء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نجيح أبو محمّد الثقفي المؤذن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نشر بن الصارم أبو سعيد الغافقي البصري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بكرة نفيع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مسروح بن الحارث أبو بحر و يقال أبو حاتم الثقفي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نمر أبو عمرو اليحصبي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واصل أبو زرعة الحاجب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وعلة هو ابن السميفع بن وعلة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الوليد بن عبد الملك بن مروان بن الحكم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هانئ بن أبي مالك الهمداني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هرمز أبو داود الأعرج المدني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هريرة الدّوسي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هشام بن عبد الملك بن مروان بن الحكم ابن أبي العاص بن أمية بن عبد شمس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يحيى بن إسماعيل بن عبيد اللّه بن أبي المهاجر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بن عبد العزيز أبو محمّد المخزومي مولاهم </w:t>
      </w:r>
      <w:r>
        <w:rPr>
          <w:rFonts w:eastAsia="Amiri" w:cs="Amiri" w:ascii="Amiri" w:hAnsi="Amiri"/>
          <w:color w:val="111111"/>
          <w:sz w:val="28"/>
          <w:szCs w:val="28"/>
          <w:lang w:bidi="ar-SA"/>
        </w:rPr>
        <w:t>37</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يحيى بن حمزة بن واقد الحضرمي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يحيى الصدفي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تميم السلمي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جابر أبو عتبة الأزدي الداراني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عبد الرّحمن بن أبي مالك و اسمه هانئ الهمداني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عبيدة بن أبي المهاجر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محمّد بن عطية بن عروة السعدي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معاوية بن أبي سفيان صخر بن حرب بن أمية ابن عبد شمس الأموي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المعروف بالناقص بن الوليد بن عبد الملك ابن مروان بن الحكم بن أبي العاص القرشي الأموي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هشام السفياني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الكندي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يزيد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يسار أبي ليلى و يقال اسم أبي ليلى داود بن بلال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بلال بن بليل بن أحيحة بن الجلاح ابن الحريش بن جحجبا بن كلفة بن عوف بن عمرو بن عوف أبو عيسى الأنصاري الكوفي الفقيه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يوسف بن سعيد بن خراش أبو محمّد البغدادي الحافظ‍‌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يونس بن محمّد أبو محمّد الرّقي السّرّاج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ذكر من اسمه عبد الرّحمن ممن لم ينسب لنا</w:t>
      </w:r>
    </w:p>
    <w:p>
      <w:pPr>
        <w:pStyle w:val="BookText"/>
        <w:rPr/>
      </w:pP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القيني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أبو المهاجر البلهيبي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الخولاني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السّيدي، و يقال ابن السيدي أبو أمية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الطويل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أخو أبي مخرمة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4008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أبو عبد اللّه الأعمى </w:t>
      </w:r>
      <w:r>
        <w:rPr>
          <w:rFonts w:eastAsia="IRNazanin" w:cs="IRNazanin"/>
          <w:color w:val="111111"/>
          <w:sz w:val="28"/>
          <w:szCs w:val="28"/>
          <w:lang w:bidi="fa-IR"/>
        </w:rPr>
        <w:t>122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المكتب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الجرداني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الدمشقي ذكر من اسمه عبد الرّحيم</w:t>
      </w:r>
    </w:p>
    <w:p>
      <w:pPr>
        <w:pStyle w:val="BookText"/>
        <w:rPr/>
      </w:pP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أحمد بن نصر بن إسحاق بن عمرو بن مزاحم بن غياث أبو زكريا التميمي الحافظ‍‌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إلياس بن أحمد الملقب بالمهدي أبو القاسم المعروف بولي العهد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ربيعة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سعيد الأبرص، أخو محمّد بن سعيد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صالح الدّاراني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عمر بن عاصم أبو مروان المازني الماسح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عمرو بن حويّ‌ السكسكي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محمّد بن أحمد بن إبراهيم بن إسحاق بن عبيد و يقال ابن إسحاق ابن يعقوب بن مروان أبو مروان و يقال أبو فرسخ الجرشي القزاز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محمّد بن أحمد أبو زيد القيرواني المقرئ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عبد اللّه البكري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محمّد بن علي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محمّد بن شعيب ابن صالح بن حنظلة أبو محمّد الأنصاري الداراني المؤذن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محمّد بن أبي قرمة أبو القاسم الثقفي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محمّد بن مجاشع أبو علي الأصبهاني الحافظ‍‌ المجاشعي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محرز بن عبد اللّه بن محرز بن سعيد بن حيان ابن مدرك بن زياد أبو عطية الفزاري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المحسن بن عبد الباقي بن عبد اللّه بن أبي حصين أبو محمّد التنوخي المعري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يعقوب بن سهل أبو المهذب البدري الأنصاري النيسابوري الكرميني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ذكر من اسمه عبد الرزّاق</w:t>
      </w:r>
    </w:p>
    <w:p>
      <w:pPr>
        <w:pStyle w:val="BookText"/>
        <w:rPr/>
      </w:pPr>
      <w:r>
        <w:rPr>
          <w:rFonts w:eastAsia="IRNazanin" w:cs="IRNazanin"/>
          <w:color w:val="111111"/>
          <w:sz w:val="28"/>
          <w:szCs w:val="28"/>
          <w:lang w:bidi="fa-IR"/>
        </w:rPr>
        <w:t>4028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بن الحسن المقرئ </w:t>
      </w:r>
      <w:r>
        <w:rPr>
          <w:rFonts w:eastAsia="IRNazanin" w:cs="IRNazanin"/>
          <w:color w:val="111111"/>
          <w:sz w:val="28"/>
          <w:szCs w:val="28"/>
          <w:lang w:bidi="fa-IR"/>
        </w:rPr>
        <w:t>142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عبد اللّه بن الحسن بن محمّد بن عبد اللّه بن إبراهيم ابن الفضيل أبو القاسم الكلاعي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عبد اللّه بن الحسن أبي القاسم بن عبد اللّه بن عمرو أبو غانم بن أبي الحصين التنوخي المعري القاضي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عبد العزيز بن عبد الصمد بن علي بن عبيد اللّه أبو القاسم الهمداني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علي و يقال ابن محمّد بن أبي الكراديس أبو محمّد النحوي البجلي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عمر بن يلمدج بن علي بن إبراهيم أبو بكر الشاشي المقرئ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عمر بن مسلم العابد الدمشقي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عمر أبو بكر الثقفي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عمر أبو محمّد الأدمي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محمّد بن الحسن أبو الفرج القضاعي الصوفي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محمّد بن سعيد العطار أبو محمّد الشاهد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همام بن نافع أبو بكر الحميري مولاهم الصنعاني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أبو محمّد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ذكر من اسمه عبد الرءوف</w:t>
      </w:r>
    </w:p>
    <w:p>
      <w:pPr>
        <w:pStyle w:val="BookText"/>
        <w:rPr/>
      </w:pP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الرءوف بن الحسن أبو الحسن الدمشقي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الرءوف بن أبي سعد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4043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الرءوف بن عثمان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ذكر من اسمه عبد السّلام</w:t>
      </w:r>
    </w:p>
    <w:p>
      <w:pPr>
        <w:pStyle w:val="BookText"/>
        <w:rPr/>
      </w:pP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أحمد بن سهيل بن مالك بن دينار أبو بكر البصري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أحمد بن محمّد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الحارث أبو علي القرشي القزار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أحمد بن محمّد أبو الفتح الفارسي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إسماعيل بن زياد أبو الحسن العثماني الحداد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بكير بن شماخ الطائي الحمصي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الحسن بن علي بن زرعة أبو أحمد الصوري، و يعرف بحمدان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رغبان بن عبد السلام بن حبيب بن عبد اللّه بن رغبان ابن يزيد بن تميم أبو محمّد الشاعر المعروف بديك الجنّ‌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العباس بن الوليد بن الزبير الحضرمي الحمصي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عبد الرّحمن أبو القاسم الحرداني </w:t>
      </w:r>
      <w:r>
        <w:rPr>
          <w:rFonts w:eastAsia="Amiri" w:cs="Amiri" w:ascii="Amiri" w:hAnsi="Amiri"/>
          <w:color w:val="111111"/>
          <w:sz w:val="28"/>
          <w:szCs w:val="28"/>
          <w:lang w:bidi="ar-SA"/>
        </w:rPr>
        <w:t>210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عبد القدوس بن حبيب أبو محمّد الكلاعي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عبد الواحد بن سليمان بن عبد الملك بن مروان ابن الحكم بن أبي العاص الأموي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عتيق بن حبيب بن أبي عتيق أبو هشام العنسي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مولاهم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محمّد بن عبد الصمد بن لاوي أبو الحسن الطرابلسي المعروف بالزرافي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محمّد بن أبي موسى أبو القاسم البغدادي المخرمي الصوفي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محمّد بن محمّد بن يوسف أبو يوسف القزويني المتكلم على مذهب المعتزلة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محمّد أبو بكر العقيلي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المبارك بن عبد السّلام بن سوّار أبو عمر الإيادي الحمصي الخطيب </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4061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السّلام بن مسلم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مكلبة الثعلبي البيروتي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يحيى بن الحكم بن أبي العاص بن أمية الأموي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يزيد بن هشام بن عبد الملك ابن مروان بن الحكم الأموي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اللخمي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4066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السّلام والد طاهر بن عبد السّلام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ذكر من اسمه عبد الصّمد</w:t>
      </w:r>
    </w:p>
    <w:p>
      <w:pPr>
        <w:pStyle w:val="BookText"/>
        <w:rPr/>
      </w:pP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أحمد بن خنبش بن القاسم بن عبد الملك بن سليمان ابن عبد الملك بن حفص بن سليمان أبو الفتح الخولاني الحمصي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إسماعيل بن علي السلمي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الحسين بن أحمد بن عبد الصّمد بن محمّد بن تميم ابن غانم بن الحسن أبو المعالي بن أبي القاسم التميمي الخطيب الشاهد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الزينبي أبو محمّد الرقي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سعيد بن عبد اللّه بن سعيد بن يعقوب أبو القاسم الكندي القاضي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شعيب بن إسحاق بن أبي النصر القرشي </w:t>
      </w:r>
      <w:r>
        <w:rPr>
          <w:rFonts w:eastAsia="Amiri" w:cs="Amiri" w:ascii="Amiri" w:hAnsi="Amiri"/>
          <w:color w:val="111111"/>
          <w:sz w:val="28"/>
          <w:szCs w:val="28"/>
          <w:lang w:bidi="ar-SA"/>
        </w:rPr>
        <w:t>232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عبد اللّه بن عبد الصّمد المعروف بابن أبي يزيد، ابن أخي يزيد بن عبد الصّمد أبو محمّد القرشي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عبد الأعلى و يقال ابن العلاء السلامي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عبد الأعلى بن أبي عمرة أبو وهب و يقال أبو بكر الشيباني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عبد القدوس بن حبيب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عبد الملك بن محمّد بن عمر بن خالد أبو الحسين الدولابي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علي بن عبد اللّه بن عباس بن عبد المطلب ابن هاشم بن عبد مناف أبو محمّد الهاشمي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محمّد بن أحمد بن غالب بن عليون الصوري الوراق أخو عبد المحسن الصوري الشاعر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محمّد بن الحجاج بن يوسف بن الحكم بن أبي عقيل بن مسعود ابن عامر بن معتب بن مالك بن كعب بن عمرو بن سعد بن عوف بن ثقيف، و اسمه قسي بن منبه بن بكر بن هوازن بن منصور بن عكرمة ابن خصفة بن قيس عيلان الثقفي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محمّد بن تميم بن غانم بن الحسن أبو الفتح التميمي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محمّد بن عبد اللّه بن حيوية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البخاري الحافظ‍‌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محمّد بن عبد الصّمد بن محمّد بن لاوي أبو محمّد بن الزرافي الأطرابلسي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هارون بن عمرو بن حيان بن يزيد أبو بكر النيسابوري القيسي المعروف بقاتل قتيبة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هشام بن الغاز الجرشي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ذكر من اسمه عبد العزيز</w:t>
      </w:r>
    </w:p>
    <w:p>
      <w:p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أحمد بن علي بن حمدان أبو القاسم اللخمي المقرئ الخفاف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أحمد بن محمّد بن علي بن سليمان بن إبراهيم بن عبد العزيز أبو محمّد التميمي الكتاني الصوفي الحافظ‍‌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أبان بن مروان بن الحكم بن أبي العاص ابن أمية بن عبد شمس الأموي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إسحاق العسقلاني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إسماعيل بن عبيد اللّه بن أبي المهاجر </w:t>
      </w:r>
      <w:r>
        <w:rPr>
          <w:rFonts w:eastAsia="Amiri" w:cs="Amiri" w:ascii="Amiri" w:hAnsi="Amiri"/>
          <w:color w:val="111111"/>
          <w:sz w:val="28"/>
          <w:szCs w:val="28"/>
          <w:lang w:bidi="ar-SA"/>
        </w:rPr>
        <w:t>265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حاتم بن النعمان بن عمرو بن جابر بن عمارة بن عبد العزى </w:t>
      </w:r>
    </w:p>
    <w:p>
      <w:pPr>
        <w:pStyle w:val="BookText"/>
        <w:rPr/>
      </w:pPr>
      <w:r>
        <w:rPr>
          <w:rFonts w:ascii="Amiri" w:hAnsi="Amiri" w:eastAsia="Amiri" w:cs="Amiri"/>
          <w:color w:val="111111"/>
          <w:sz w:val="28"/>
          <w:sz w:val="28"/>
          <w:szCs w:val="28"/>
          <w:rtl w:val="true"/>
          <w:lang w:bidi="ar-SA"/>
        </w:rPr>
        <w:t xml:space="preserve">ابن عامر بن عمرو بن ثعلبة بن عمرو بن قتيبة بن معن بن مالك بن أعصر ابن سعد بن قيس غيلان بن مضر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حبيب و أظنه عبد القدوس بن حبيب الكلاعي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الحجاج بن عبد الملك بن مروان بن الحكم بن أبي العاص ابن أمية بن عبد شمس أبو الأصبغ القرشي الأموي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الحسن بن علي بن أبي صابر أبو محمّد البغدادي الصيرفي الجهبذ الدلال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الحسن أبو بكر البردعي الحافظ‍‌ العابد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الحسين بن أحمد أبو محمّد دلال البزّ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الحسين بن علي بن الحسين بن محمّد أبو الفضل الرازي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الحصين بن الترجمان أبو سهل و يقال أبو الأصبغ الخراساني ثم المروزي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حيان بن صابر بن حريث أبو القاسم الأزدي المعولي الموصلي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خلف بن محمّد بن المكتفي أبو الأصبغ،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المعافري الأندلسي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زرارة بن جزء بن عمرو بن عوف بن كعب بن أبي بكر ابن كلاب بن ربيعة بن عامر بن صعصعة بن معاوية بن بكر الكلابي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سعيد بن عبد العزيز بن أبي يحيى التنوخي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سعيد بن عبد الملك بن مروان ابن الحكم بن أبي العاص الأموي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سعيد بن هشام ابن عبد الملك ابن مروان الأموي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سعيد أبو الأصبغ الهاشمي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سليمان بن أبي السّائب القرشي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سليمان بن هشام بن عبد الملك ابن مروان بن الحكم الأموي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سهل أبو سهل الدمشقي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اللّه بن ثعلبة أبو محمّد السعدي الأندلسي الشاطبي </w:t>
      </w:r>
      <w:r>
        <w:rPr>
          <w:rFonts w:eastAsia="Amiri" w:cs="Amiri" w:ascii="Amiri" w:hAnsi="Amiri"/>
          <w:color w:val="111111"/>
          <w:sz w:val="28"/>
          <w:szCs w:val="28"/>
          <w:lang w:bidi="ar-SA"/>
        </w:rPr>
        <w:t>291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اللّه بن خالد بن أسيد بن أبي العيص بن أمية ابن عبد شمس بن عبد مناف القرشي الأموي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اللّه بن عمر بن الخطاب بن نفيل بن عبد العزى ابن رياح بن عبد اللّه بن قرط‍‌ بن رزاح القرشي العدوي المدني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الحميد اللخمي الداراني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الرّحمن بن أحمد بن إبراهيم أبو الحسن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القزويني الفقيه الشافعي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الرّحمن بن عبد الملك بن حرب ابن عبد الرّحمن بن الحكم بن أبي العاص الأموي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الرّحمن بن الوليد بن عبد الملك بن مروان بن الحكم الأموي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الرّحمن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الرحيم اليحصبي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الرحيم بن محمّد بن علي أبو القاسم الأنصاري الداراني المؤذن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العزيز بن أبان بن مروان بن الحكم ابن أبي العاص الأموي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الغفّار بن إسماعيل بن عبيد اللّه ابن أبي المهاجر المخزومي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القريب أبو يعلى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الحراني المقرئ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الملك بن أبي عبيدة بن الوليد ابن عبد الملك بن مروان الأموي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الملك بن نصر أبو الأصبغ الأموي الأندلسي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الواحد المذحجي دمشقي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عثمان بن محمّد أبو القاسم القرقساني الصوفي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علي بن الحسن أبو القاسم الشهرزوري المالكي عابر الأحلام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علي بن الحسين بن محمّد بن عبد الرّحمن بن الوليد ابن القاسم بن الوليد أبو محمّد القرشي المعروف بابن الصائغ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علي بن عبد اللّه أبو القاسم الكازروني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علي بن محمّد بن عمر أبو حامد البيع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علي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عمران بن كوشيذ أبو بكر الأصبهاني المديني </w:t>
      </w:r>
      <w:r>
        <w:rPr>
          <w:rFonts w:eastAsia="Amiri" w:cs="Amiri" w:ascii="Amiri" w:hAnsi="Amiri"/>
          <w:color w:val="111111"/>
          <w:sz w:val="28"/>
          <w:szCs w:val="28"/>
          <w:lang w:bidi="ar-SA"/>
        </w:rPr>
        <w:t>321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عمر بن عبد الرّحمن بن عوف بن عبد عوف ابن عبد بن الحارث بن زهرة بن كلاب بن مرة بن كعب </w:t>
      </w:r>
    </w:p>
    <w:p>
      <w:pPr>
        <w:pStyle w:val="BookText"/>
        <w:rPr/>
      </w:pPr>
      <w:r>
        <w:rPr>
          <w:rFonts w:ascii="Amiri" w:hAnsi="Amiri" w:eastAsia="Amiri" w:cs="Amiri"/>
          <w:color w:val="111111"/>
          <w:sz w:val="28"/>
          <w:sz w:val="28"/>
          <w:szCs w:val="28"/>
          <w:rtl w:val="true"/>
          <w:lang w:bidi="ar-SA"/>
        </w:rPr>
        <w:t xml:space="preserve">ابن لؤي بن غالب القرشي الزهري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عمر بن عبد العزيز بن مروان بن الحكم ابن أبي العاص بن أمية أبو محمّد الأموي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عمير أبو الفقير الخراساني الزاهد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عيسى بن علي أبو محمّد الفقيه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غانم بن علي بن غانم الغسّاني الخطيب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أحمد بن إسماعيل بن علي أبو القاسم بن البرزي المعتوقي المقرئ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إسحاق أبو المعتب الضرير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إسحاق أبو الحسن الطبري المعروف بالدمل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الحسن بن الوليد بن موسى ابن راشد بن سعيد الكلابي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سليمان بن بلال بن أبي الدرداء أبو الأصبغ الأنصاري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عبد العزيز بن أبي كريمة أبو كريمة المؤذن الصيداوي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عمر أو عمير أبو الأصبغ الأسدي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محمّد بن عاصم بن رمضان بن علي ابن أفلح أبو محمّد بن أبي جعفر بن أبي بكر النسفي النخشبي القاضي الحافظ‍‌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مختار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الدمشقي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مروان بن الحكم بن أبي العاص بن أمية بن عبد شمس ابن عبد مناف أبو الأصبغ الأموي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معاوية بن عبد العزيز بن محمّد بن أمية ابن خالد بن عبد الرّحمن بن سعيد بن عبد الرّحمن بن عتاب بن أسيد أبو خالد الأموي الأسيدي العتابي البصري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المهرجان أبو الحسن النيسابوري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الوليد بن سليمان بن أبي السائب أبو عبد اللّه القرشي، يقال له عبيد </w:t>
      </w:r>
      <w:r>
        <w:rPr>
          <w:rFonts w:eastAsia="Amiri" w:cs="Amiri" w:ascii="Amiri" w:hAnsi="Amiri"/>
          <w:color w:val="111111"/>
          <w:sz w:val="28"/>
          <w:szCs w:val="28"/>
          <w:lang w:bidi="ar-SA"/>
        </w:rPr>
        <w:t>365</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الوليد بن عبد الملك بن مروان بن الحكم بن أبي العاص </w:t>
      </w:r>
    </w:p>
    <w:p>
      <w:pPr>
        <w:pStyle w:val="BookText"/>
        <w:rPr/>
      </w:pPr>
      <w:r>
        <w:rPr>
          <w:rFonts w:ascii="Amiri" w:hAnsi="Amiri" w:eastAsia="Amiri" w:cs="Amiri"/>
          <w:color w:val="111111"/>
          <w:sz w:val="28"/>
          <w:sz w:val="28"/>
          <w:szCs w:val="28"/>
          <w:rtl w:val="true"/>
          <w:lang w:bidi="ar-SA"/>
        </w:rPr>
        <w:t xml:space="preserve">ابن أمية بن عبد شمس بن عبد مناف أبو الأصبغ القرشي الأموي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هاشم بن شقيق بن عمر بن شقيق بن النضر بن عبد اللّه أبو القاسم الباهلي الجوبري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هرم بن عبد اللّه بن دحية بن خليفة الكلبي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أبي يحيى التنوخي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القارئ الملقب ببشكست المديني النحوي الشاعر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مولى هشام بن عبد الملك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المطرز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أبو طاهر الفارقي القاضي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ذكر من اسمه عبد الغافر</w:t>
      </w:r>
    </w:p>
    <w:p>
      <w:pPr>
        <w:pStyle w:val="BookText"/>
        <w:rPr/>
      </w:pP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الغافر بن سلامة بن أحمد بن عبد الغافر بن سلامة ابن أزهر أبو هاشم الحضرمي الحمصي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ذكر من اسمه عبد الغفار</w:t>
      </w:r>
    </w:p>
    <w:p>
      <w:pPr>
        <w:pStyle w:val="BookText"/>
        <w:rPr/>
      </w:pP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إسماعيل بن عبيد اللّه بن أبي المهاجر المخزومي مولاهم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إسماعيل بن معاوية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شعيب بن إسحاق القرشي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العباس اللخمي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عبد الرّحمن بن نجيح الثقفي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عبد الواحد بن محمّد بن أحمد بن محمّد بن نصر ابن هشام بن رزمان أبو النجيب الحافظ‍‌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عبد الوهاب بن بشير بن عبد اللّه بن الحسن ابن يزيد بن عبد اللّه الشيباني المعروف بابن عبادل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عفان و يقال عثمان البيروتي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محمّد بن إسحاق بن ذكوان أبو محمّد القاضي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ذكر من اسمه عبد الغني</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الغني بن سعيد بن علي بن سعيد بن بشر بن مروان بن عبد العزيز ابن مروان أبو محمّد بن أبي بشر الأزدي الحافظ‍‌ المصري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الغني بن عبد اللّه بن نعيم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ذكر من اسمه عبد القادر</w:t>
      </w:r>
    </w:p>
    <w:p>
      <w:pPr>
        <w:pStyle w:val="BookText"/>
        <w:rPr/>
      </w:pP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إبراهيم بن كبيبة النجار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عبد الكريم بن الحسين بن إسماعيل أبو البركات الخطيب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تمام بن أحمد أبو محمّد الربعي القيرواني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علي بن محمّد بن أحمد بن يحيى أبو الفضل الشريف الواسطي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محمّد بن يوسف بن محمّد بن يوسف أبو القاسم البغدادي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ذكر من اسمه عبد القاهر</w:t>
      </w:r>
    </w:p>
    <w:p>
      <w:pPr>
        <w:pStyle w:val="BookText"/>
        <w:rPr/>
      </w:pP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القاهر بن عبد اللّه بن الحسين أبو الفرج الشيباني الحلبي النحوي الشاعر المعروف بالوأواء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القاهر بن عبد اللّه بن محمّد بن سعد بن الحسن بن القاسم ابن النضر بن القاسم بن محمّد بن عبد اللّه بن عبد الرّحمن ابن القاسم بن محمّد بن أبي بكر الصّديق أبو النجيب التيمي القرشي البكري السهروردي الفقيه الصوفي الواعظ‍‌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القاهر بن عبد العزيز بن إبراهيم بن علي أبو الحسين الأزدي المقرئ الشاهد الصائغ الجوهري </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4180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القاهر الزاهد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ذكر من اسمه عبد القدوس</w:t>
      </w:r>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القدوس بن حبيب أبو سعيد الكلاعي الوحاظي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القدوس بن الحجاج أبو المغيرة الخولاني الحمصي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القدوس بن الريان البهراني القاضي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القدوس بن عبد السلام بن عبد القدوس بن حبيب الكلاعي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القدوس الصوفي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ذكر من اسمه عبد الكريم</w:t>
      </w:r>
    </w:p>
    <w:p>
      <w:pPr>
        <w:pStyle w:val="BookText"/>
        <w:rPr/>
      </w:pP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الحسن بن طاهر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الحسين أبو الفضل </w:t>
      </w:r>
      <w:r>
        <w:rPr>
          <w:rFonts w:eastAsia="Amiri" w:cs="Amiri" w:ascii="Amiri" w:hAnsi="Amiri"/>
          <w:color w:val="111111"/>
          <w:sz w:val="28"/>
          <w:szCs w:val="28"/>
          <w:lang w:bidi="ar-SA"/>
        </w:rPr>
        <w:t>434</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حمزة بن الخضر بن العباس أبو محمّد السلمي الحداد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رجية أو رحمة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سليط‍‌ بن عقبة و يقال ابن عطية الهفاني الحنفي المروزي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عبد اللّه بن محمّد بن عبد اللّه بن محمّد بن عبد اللّه ابن سليمان أبو الفضائل التنوخي المعري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عبد الرّحمن بن بكران أبو الفضل ابن أبي القاسم الدربندي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علي بن أبي نصر أبو سعيد القزويني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محمّد بن أبي الفضل بن محمّد بن عبد الواحد أبو الفضائل الأنصاري الحرستاني الفقيه الشافعي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محمّد بن منصور بن محمّد بن عبد الجبار بن أحمد ابن محمّد بن جعفر بن أحمد بن عبد الجبار بن الفضل بن الربيع بن مسلم ابن عبد اللّه أبو سعد بن أبي بكر بن أبي المظفر التميمي المروزي السمعاني الفقيه الشافعي الحافظ‍‌ الواعظ‍‌ الخطيب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محمّد اللّخمي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مالك أبو سعيد الجزري الحراني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أبي معاوية بن أبي محمّد بن عبد اللّه ابن يزيد بن معاوية بن أبي سفيان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المسلم بن محمّد بن صدقة أبو محمّد السلمي العطار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مسلم بن عمرو بن حصين الباهلي أخو قتيبة بن مسلم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المؤمل بن الحسن بن علي بن الحسن بن العباس ابن الوليد بن أبي الفضل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المؤمل ابن الحسن بن علي بن الوليد بن العباس أبو الفضل السلمي الكفر طابي البزاز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يزيد الغساني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مولى هشام بن عبد الملك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ذكر من اسمه عبد المجيد</w:t>
      </w:r>
    </w:p>
    <w:p>
      <w:pPr>
        <w:pStyle w:val="BookText"/>
        <w:rPr/>
      </w:pP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المجيد بن إسماعيل بن محمّد أبو سعد القيسي الهروي الحنفي </w:t>
      </w:r>
      <w:r>
        <w:rPr>
          <w:rFonts w:eastAsia="Amiri" w:cs="Amiri" w:ascii="Amiri" w:hAnsi="Amiri"/>
          <w:color w:val="111111"/>
          <w:sz w:val="28"/>
          <w:szCs w:val="28"/>
          <w:lang w:bidi="ar-SA"/>
        </w:rPr>
        <w:t>472</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المجيد بن سهيل بن عبد الرّحمن بن عوف بن عبد عوف ابن الحارث بن زهرة أبو وهب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القرشي الزهري المدني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عبد المحسن</w:t>
      </w:r>
    </w:p>
    <w:p>
      <w:pPr>
        <w:pStyle w:val="BookText"/>
        <w:rPr/>
      </w:pP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المحسن بن صدقة بن عبد اللّه بن حديد أبو المواهب المعري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المحسن بن عبد المنعم بن علي بن مثيب أبو محمّد السلحي الكفر طابي ثم الشيزري النقيب الشافعي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المحسن بن عمر بن يحيى بن سعيد أبو القاسم الصفّار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المحسن بن محمّد بن أحمد بن غالب بن غلبون أبو محمّد الصوري الشاعر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المحسن بن محمّد بن علي بن أحمد أبو منصور بن أبي بكر البغدادي التاجر المعروف بالشيحي، و يعرف بابن شهدانكه </w:t>
      </w:r>
      <w:r>
        <w:rPr>
          <w:rFonts w:eastAsia="Amiri" w:cs="Amiri" w:ascii="Amiri" w:hAnsi="Amiri"/>
          <w:color w:val="111111"/>
          <w:sz w:val="28"/>
          <w:szCs w:val="28"/>
          <w:lang w:bidi="ar-SA"/>
        </w:rPr>
        <w:t>485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 العامة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الكنى و الأسماء للدولابي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 و السند معروف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الصواب ما أثبت، ترجمته في سير أعلام النبلاء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الجرمقاني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الجرمقي نسبة إلى جرامقة الشام أي أنباطها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عن م، انظر الحاشية السابقة و انظر ترجمة الباغندي التالي في سير أعلام النبلاء </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الجرح و 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فيه قريبا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المختصر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مصادر ترجمته بشر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بغية الملتمس للضبي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علماء الأندلس لابن الفرضي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لأبي عبد اللّه الحميدي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 هذه المصادر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الأسماء عند الحميدي مرتبة أبجديا و وقع فيها الاسم فيمن اسم أبيه يبدأ بحرف الباء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في موضعين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ترجمة رقم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نفيع بالتصغير كما في المغني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و الصواب ما أثبت عن تهذيب الكمال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الإسلام، كما في تهذيب الكمال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و المثبت عن 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و المثبت عن 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 في أقفائنا أي دفعنا و أخرجنا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فبكعه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بكعت الرجل بكعا أي إذا استقبلته بما يكره، و هو نحو التقريع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يجتذبون و يقتصون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طبقات خليفة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وقع بيد ابن عساكر نسخة من الطبقات صحفت فيها الكنية من أبي بحر إلى أبي محمّد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الصواب عن م، و هو محمّد بن العباس الخزاز، ترجمته في سير أعلام النبلاء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العقيلي هو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ابن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هو عبد اللّه بن عون و هو يروي عن عبد الرحمن بن أبي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395/10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عامود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غيرة بن قسي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صواب، انظر ترجمته في تهذيب الكمال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يكنى أبو عمرو،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البغوي، تحريف، و الصواب ما أثبت، و السند معروف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مقروءة في م من سوء التصوير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فوقها ضبة إشارة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حنبل، و اللفظة غير مقروءة في م لسوء التصوير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تصحيف، و الصواب ما أثبت، و قد مرّ التعريف به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الذهبي في سير أعلام النبلاء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عبيد اللّه بن أبي بكرة باختلاف الرواية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الحسن بن أحمد بن محمّد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بالحاء المهملة، تصحيف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محمّد أحمد العكبري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اللّه بن أحمد الشّطوي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 و الصواب عن م، و 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 تابعي ثقة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الخبر و الذي يليه، عن الخبر تاليهما في 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وفاتهما سنة تسع و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طبقات خليفة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أن عبد الرحمن مات بعد الثمانين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عشر، و الصواب عن 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أحدا ضبط‍‌ وفاته، و هي بعد المائة بقليل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كسر الميم، قاله في تقريب التهذيب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المشيخة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الفرعولي، و المثبت و الضبط‍‌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الفرغولي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البيّع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للطبراني </w:t>
      </w:r>
      <w:r>
        <w:rPr>
          <w:rFonts w:eastAsia="IRNazanin" w:cs="IRNazanin"/>
          <w:b w:val="false"/>
          <w:bCs w:val="false"/>
          <w:i w:val="false"/>
          <w:iCs w:val="false"/>
          <w:color w:val="333333"/>
          <w:sz w:val="20"/>
          <w:szCs w:val="20"/>
        </w:rPr>
        <w:t>192/24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الحديث في تهذيب الكمال </w:t>
      </w:r>
      <w:r>
        <w:rPr>
          <w:rFonts w:eastAsia="IRNazanin" w:cs="IRNazanin"/>
          <w:b w:val="false"/>
          <w:bCs w:val="false"/>
          <w:i w:val="false"/>
          <w:iCs w:val="false"/>
          <w:color w:val="333333"/>
          <w:sz w:val="20"/>
          <w:szCs w:val="20"/>
        </w:rPr>
        <w:t>405/11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الحسن، تصحيف و السند معروف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357/1/3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 في مستوي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للإيضاح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مكانه بالأصل و المثبت عن 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تصحيف، و الصواب عن م و السند معروف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من الخبر نقله المزي في تهذيب الكمال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حاتم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اللفظة غير واضحة في م من سوء التصوير، و المثبت عن الجرح و التعديل و تهذيب الكمال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تصحيف، و الصواب ما أثبت بالشين، و قد ترجم لها المصنف، انظر المطبوعة تراجم النساء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تصحيف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نسب قريش للمصعب الزبيري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 المصعب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مولى محمّد بن ربيعة بن الحارث بن عبد المطلب بن هاشم قاله في تهذيب الكمال و سير أعلام النبلاء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انظر ترجمته في سير أعلام النبلاء </w:t>
      </w:r>
      <w:r>
        <w:rPr>
          <w:rFonts w:eastAsia="IRNazanin" w:cs="IRNazanin"/>
          <w:b w:val="false"/>
          <w:bCs w:val="false"/>
          <w:i w:val="false"/>
          <w:iCs w:val="false"/>
          <w:color w:val="333333"/>
          <w:sz w:val="20"/>
          <w:szCs w:val="20"/>
        </w:rPr>
        <w:t>579/13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يعني أبا هريرة و الكلام التالي من كلام أبي هريرة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العلى، تصحيف و الصواب ما أثبت، و السند معروف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تصحيف فيهما و الصواب ما أثبت و ضبط‍‌، و قد مرّ التعريف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 محمد بن محمد بن حرفة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أنه مات سنة عشر و مائة، و سيأتي في الخبر التالي نقلا عن ابن سعد أنه مات سنة سبع عشرة و مائة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اللفظة غير واضحة في م من سوء التصوير و المثبت عن ابن سعد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تصحيف، و الصواب عن م و ابن سعد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360/1/3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التاريخ الكبير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 بن 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أسماء الرواة عن الأعرج في أول الترجمة، فالشخصان رويا عنه كما يفهم من عبارة تهذيب الكمال </w:t>
      </w:r>
      <w:r>
        <w:rPr>
          <w:rFonts w:eastAsia="IRNazanin" w:cs="IRNazanin"/>
          <w:b w:val="false"/>
          <w:bCs w:val="false"/>
          <w:i w:val="false"/>
          <w:iCs w:val="false"/>
          <w:color w:val="333333"/>
          <w:sz w:val="20"/>
          <w:szCs w:val="20"/>
        </w:rPr>
        <w:t>410/11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سيرين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تاريخ بغداد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طاهر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410/11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411/11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أصادق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الأكفاني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 و السند معروف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المزي في تهذيب الكمال </w:t>
      </w:r>
      <w:r>
        <w:rPr>
          <w:rFonts w:eastAsia="IRNazanin" w:cs="IRNazanin"/>
          <w:b w:val="false"/>
          <w:bCs w:val="false"/>
          <w:i w:val="false"/>
          <w:iCs w:val="false"/>
          <w:color w:val="333333"/>
          <w:sz w:val="20"/>
          <w:szCs w:val="20"/>
        </w:rPr>
        <w:t>411/11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تحريف، و الصواب ما أثبت، مرّ التعريف 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ابن كثير و أبو عمرو لتخذت بكسر الخاء، و قرأ نافع و عاصم و ابن عامر و حمزة و الكسائي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زاد المسير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من طريق الأصمعي الذهبي في معرفة القراءة الكبار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الحصيصا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وهم، تعقيب للمصنف على قوله أنه مات سنة عشر و مائة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 و ضبط‍‌، و قد مرّ التعريف 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411/11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 و الصواب عن 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 و الصواب عن 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 و الصواب عن 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بصاحب رسول اللّه صلى اللّه عليه و سلم أباه أبا هريرة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المثبت عن م، ترجمته في سير أعلام النبلاء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إبراهيم بن يزيد الخوزي، و هو يريد أن إبراهيم بن مسهر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توهيمه في محله، فقد ذكر المزي في مشايخ إسحاق بن سليمان الرازي، إبراهيم بن يزيد الخوزي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عمرو بن دينار ذكر المزي في الرواة عنه إبراهيم بن يزيد الخوزي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م،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الكاغذي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الكاعدي بالذال و الدال، فارسية، هذه النسبة إلى عمل الكاغذ الذي يكتب عليه و بيعه، ترجمته في سير أعلام النبلاء </w:t>
      </w:r>
      <w:r>
        <w:rPr>
          <w:rFonts w:eastAsia="IRNazanin" w:cs="IRNazanin"/>
          <w:b w:val="false"/>
          <w:bCs w:val="false"/>
          <w:i w:val="false"/>
          <w:iCs w:val="false"/>
          <w:color w:val="333333"/>
          <w:sz w:val="20"/>
          <w:szCs w:val="20"/>
        </w:rPr>
        <w:t>368/17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تصحيف، ترجمته في سير أعلام النبلاء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الأصل، انظر ترجمته في تهذيب الكمال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اسمه محمّد بن عبد اللّه بن الحسين بن عبد اللّه، أبو الحسين البغدادي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564/16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الثاء المثلثة بالأصل بدون إعجام، و المثبت عن م، و في المختصر </w:t>
      </w:r>
      <w:r>
        <w:rPr>
          <w:rFonts w:eastAsia="IRNazanin" w:cs="IRNazanin"/>
          <w:b w:val="false"/>
          <w:bCs w:val="false"/>
          <w:i w:val="false"/>
          <w:iCs w:val="false"/>
          <w:color w:val="333333"/>
          <w:sz w:val="20"/>
          <w:szCs w:val="20"/>
        </w:rPr>
        <w:t>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يوثقه أيضا، و في كنز العمال </w:t>
      </w:r>
      <w:r>
        <w:rPr>
          <w:rFonts w:eastAsia="IRNazanin" w:cs="IRNazanin"/>
          <w:b w:val="false"/>
          <w:bCs w:val="false"/>
          <w:i w:val="false"/>
          <w:iCs w:val="false"/>
          <w:color w:val="333333"/>
          <w:sz w:val="20"/>
          <w:szCs w:val="20"/>
        </w:rPr>
        <w:t>14722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التالي و الذي يليه في م عن الخبر تاليهما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الصواب عن م و هو صاحب الترجمة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367/1/3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الخبران التاليان في م إلى ما قبل الخبرين اللذين سبقا الخبر عن البخاري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الحسن بن علي بن المسلم النسيب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هو علي بن إبراهيم بن العباس بن الحسن، أبو القاسم الهاشمي العلوي الدمشقي ترجمته في سير أعلام النبلاء </w:t>
      </w:r>
      <w:r>
        <w:rPr>
          <w:rFonts w:eastAsia="IRNazanin" w:cs="IRNazanin"/>
          <w:b w:val="false"/>
          <w:bCs w:val="false"/>
          <w:i w:val="false"/>
          <w:iCs w:val="false"/>
          <w:color w:val="333333"/>
          <w:sz w:val="20"/>
          <w:szCs w:val="20"/>
        </w:rPr>
        <w:t>358/19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مع المشيخة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الخبر التالي، و في م هنا و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حبان بن أبي جبلة القرشي المصري، راجع ترجمته في تهذيب الكمال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شيبة عبد الرّحمن بن يحيى،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الرحمن المصري‌؟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الخبر التالي، و في م هنا و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حبان بن أبي جبلة القرشي المصري، راجع ترجمته في تهذيب الكمال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شيبة عبد الرّحمن بن يحيى،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الرحمن المصري‌؟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جبلة بفتح الجيم و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اللفظة غير واضحة في م، و في المختصر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ففطرته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هنا قد جاء مختلطا في الخبر الثاني فوضعناه في مكانه هنا، بما وافق م و الجرح و التعديل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هنا و قد جاء متداخلا بالخبر قبله و الذي بعده فوضعناه في مكانه هنا بما وافق عبارة 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المعضل هو الحديث الذي سقط‍‌ من إسناده راويان أو 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الصلاح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يعقوب الفسوي، يسأل عبد الرحمن بن إبراهيم، دحيم، و الخبر في المعرفة و التاريخ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418/11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المعرفة و التاريخ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و الصواب عن م و المصادر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418/11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418/11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419/11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419/11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تشبه شيئا من حديثه الصحاح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بن يزيد بن تميم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الزاغوني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419/11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الضعفاء الكبير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الناخرة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 و انظر ترجمته في سير أعلام النبلاء </w:t>
      </w:r>
      <w:r>
        <w:rPr>
          <w:rFonts w:eastAsia="IRNazanin" w:cs="IRNazanin"/>
          <w:b w:val="false"/>
          <w:bCs w:val="false"/>
          <w:i w:val="false"/>
          <w:iCs w:val="false"/>
          <w:color w:val="333333"/>
          <w:sz w:val="20"/>
          <w:szCs w:val="20"/>
        </w:rPr>
        <w:t>407/14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أبي داود المزي في تهذيب الكمال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 تصحيف، و السند معروف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تصحيف، و الصواب عن الجرح و التعديل، و هو حسين بن علي الجعفي، انظر أسماء الرواة عنه أول الترجمة و تهذيب الكمال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بحذف الواو عن م و تهذيب الكمال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زريق بتقديم الزاي، و بدون إعجام الراء و الزاي في م، و المثبت عن تهذيب الكمال، و ترجم له فيه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لبانة،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تصحيف، و الصواب عن تهذيب الكمال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بين الجبلين،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علمك، و المثبت عن 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عن م و المختصر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422/11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الصواب عن م، مرّ التعريف به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تصحيف، و الصواب ما أثبت ترجمته في تهذيب الكمال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الصواب عن 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تصحيف، و الصواب عن م، مرّ التعريف به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تصحيف و الصواب ما أثبت عن م، و هو إسماعيل بن عبيد اللّه بن أبي المهاجر، ذكره المزي في شيوخه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سعد، و الذي في طبقات ابن سعد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 و خمسين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المزي في تهذيب الكمال </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السند معروف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الصواب عن تاريخ بغداد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الغازي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أكبرهما، و المثبت عن 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تعالى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تحريف و الصواب ما أثبت و السند معروف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أرتدف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خلفه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آتي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الرواية السابقة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أبي زرعة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الصواب عن م، و السند معروف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اللفظة غير مقروءة في م من سوء التصوير، و الصواب ما أثبت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ورد فيه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حجر في تهذيب التهذيب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نسف و هي من بلاد ما وراء النهر يقال لها نخشب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غير ابن تميم الذي إليه أشار عمرو بن علي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 الصواب عن تاريخ بغداد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الصواب عن 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تصحيف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التاريخ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مائتين، و اللفظة سقطت من تاريخ بغداد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ورد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عبيد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بخط‍‌ أفقي فوقها، و كتب تحتها بين السطرين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الصواب عن 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بغداد،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رأى ثور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و الصواب عن 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 و الصواب عن م و تاريخ بغداد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بالأصل بين السطرين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الصواب عن 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على هامش الأصل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القسطنطينية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فقط‍‌ معجمة،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نيقية بكسر أوله و كسر القاف و ياء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أعمال اصطنبول على البر الشرقي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تشديد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362/1/3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تفتح القسطنطينية حتى تفتح القريتان عمورية و؟؟؟ حديثه في الشاميين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رجح محققه في الهامش أن تكون اللفظة التي بدون إعجام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نيقية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غير مقروءة في م من سوء التصوير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 و المثبت عن م و تهذيب الكمال </w:t>
      </w:r>
      <w:r>
        <w:rPr>
          <w:rFonts w:eastAsia="IRNazanin" w:cs="IRNazanin"/>
          <w:b w:val="false"/>
          <w:bCs w:val="false"/>
          <w:i w:val="false"/>
          <w:iCs w:val="false"/>
          <w:color w:val="333333"/>
          <w:sz w:val="20"/>
          <w:szCs w:val="20"/>
        </w:rPr>
        <w:t>427/11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يزيد، تحريف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يزيد بن معاوية عن ثوبان عن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التاريخ الكبير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أرقاءكم أرقاءكم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زرعة المزي في تهذيب الكمال </w:t>
      </w:r>
      <w:r>
        <w:rPr>
          <w:rFonts w:eastAsia="IRNazanin" w:cs="IRNazanin"/>
          <w:b w:val="false"/>
          <w:bCs w:val="false"/>
          <w:i w:val="false"/>
          <w:iCs w:val="false"/>
          <w:color w:val="333333"/>
          <w:sz w:val="20"/>
          <w:szCs w:val="20"/>
        </w:rPr>
        <w:t>426/11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426/11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أضيفت عن 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تاريخ أبي زرعة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الخطيب، تصحيف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محمّد بن عوف بن أحمد بن محمّد المزني، ترجمته في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تصحيف، و الصواب ما أثبت و ضبط‍‌، مرّ التعريف به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سير أعلام النبلاء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426/11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و المثبت عن تهذيب الكمال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أضيفت عن 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تعقيب المصنف في آخر الخبر، حيث يشكك في كونه عبد اللّه، و يرجح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تصحيف،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عن م، قارن مع المشيخة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بإثبات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 يوضع فيه الماء ليبرد، و كانت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أثبتناه ما ورد في 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و م، و قد وضعت فوقها ضبة بالأصل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سيأتي في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هنا و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بشأنه قريبا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ليلى، و المثبت عن م و مصادر ترجمته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للجزري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مقروءة في م، و الصواب عن تهذيب الكمال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كلاهما تحريف، و الصواب ما أثبت عن تهذيب الكمال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المختصر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الكاذبين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الخذروري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السند معروف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التيمي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مسعود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خليفة بن خيّاط‍‌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و المثبت يوافق م و طبقات خليفة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السند معروف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تاريخ بغداد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ائتني بجريدة و اتق العواهن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العواهن هي جمع عاهنة، و هي السعفات التي تلي قلب النخلة، و أهل نجد يسمونها الخوافي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نهى عنها إشفاقا على قلب النخلة أن يضرّ به قطع ما قرب منها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 بن المجلي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مرّ التعريف به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في موضعين، انظر ما أورده ياقوت بشأنهما في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368/1/3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الموضع معروف بدير الجماجم، و هو موضع بظاهر الكوفة على سبعة فراسخ منها على طرف البر للسالك إلى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سقطت اللفظة من م و التاريخ الكبير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بن عبيد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 و المثبت عن تهذيب الكمال، انظر ما مرّ بشأنه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حكيم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 الأعمش الكوفي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سمرة و أنس و ابنه و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سمرة و أنس و أبيه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سمرة و أنس و ابنه و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سمرة و أنس و أبيه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عابس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عياش</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المثبت عن م، و السند معروف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المثبت عن 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المثبت عن م و الجرح و التعديل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 الصغير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بنهر البصرة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النضر، و المثبت عن التاريخ الكبير </w:t>
      </w:r>
      <w:r>
        <w:rPr>
          <w:rFonts w:eastAsia="IRNazanin" w:cs="IRNazanin"/>
          <w:b w:val="false"/>
          <w:bCs w:val="false"/>
          <w:i w:val="false"/>
          <w:iCs w:val="false"/>
          <w:color w:val="333333"/>
          <w:sz w:val="20"/>
          <w:szCs w:val="20"/>
        </w:rPr>
        <w:t>368/1/3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و الذي يليه سقط‍‌ من 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حيويه، تصحيف، و الصواب عن 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خبر من الأصل هنا، و هو مثبت في م هنا، و سيأتي بعد صفحات،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زاهر بن طاهر، أنا أبو بكر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إسماعيل بن أحمد، و سنشير في موضعه إلى هذا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353/11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نتراءى الهلال، جاء في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تراءينا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تكلفنا النظر إليه هل نراه أم لا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الصواب ما أثبت، و قد ذكره الذهبي في شيوخ أبي بكر بن بيري، انظر ترجمته في سير أعلام النبلاء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تصحيف، و الصواب عن 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المثبت عن 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تصحيف و الصواب عن م، مرّ التعريف به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من طريقه في سير أعلام النبلاء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طبقات ابن سعد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من طريقه المزي في تهذيب الكمال </w:t>
      </w:r>
      <w:r>
        <w:rPr>
          <w:rFonts w:eastAsia="IRNazanin" w:cs="IRNazanin"/>
          <w:b w:val="false"/>
          <w:bCs w:val="false"/>
          <w:i w:val="false"/>
          <w:iCs w:val="false"/>
          <w:color w:val="333333"/>
          <w:sz w:val="20"/>
          <w:szCs w:val="20"/>
        </w:rPr>
        <w:t>353/11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تهذيب الكمال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رواه الذهبي في سير أعلام النبلاء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تاريخ بغداد و تهذيب الكمال </w:t>
      </w:r>
      <w:r>
        <w:rPr>
          <w:rFonts w:eastAsia="IRNazanin" w:cs="IRNazanin"/>
          <w:b w:val="false"/>
          <w:bCs w:val="false"/>
          <w:i w:val="false"/>
          <w:iCs w:val="false"/>
          <w:color w:val="333333"/>
          <w:sz w:val="20"/>
          <w:szCs w:val="20"/>
        </w:rPr>
        <w:t>353/11</w:t>
      </w:r>
      <w:r>
        <w:rPr>
          <w:rFonts w:ascii="IRNazanin" w:hAnsi="IRNazanin" w:eastAsia="IRNazanin"/>
          <w:b w:val="false"/>
          <w:b w:val="false"/>
          <w:bCs w:val="false"/>
          <w:i w:val="false"/>
          <w:i w:val="false"/>
          <w:iCs w:val="false"/>
          <w:color w:val="333333"/>
          <w:sz w:val="20"/>
          <w:sz w:val="20"/>
          <w:szCs w:val="20"/>
          <w:rtl w:val="true"/>
        </w:rPr>
        <w:t xml:space="preserve">، و في سير أعلام النبلاء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الزيادة عن تاريخ بغداد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 هنا، و قد قدّم فيها، قبل عدة صفحات و قد أشرنا إلى موقعه فيها في مكانه، انظر ما مرّ بشأنه قريبا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معاوية بن هشام القصار الأزدي الكوفي مولى بني أسد، ترجمته في تهذيب التهذيب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الهند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حيويه، تصحيف، و المثبت عن 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تصحيف، و السند معروف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الذهبي عن أبي حصين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 بتقديم الراء، و الصواب عن م بتقديم الزاي، قارن مع المشيخة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قد وضعت شدة فوق الراء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 و المشيخة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المثبت عن 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إبين بكسر أوله و إسكان ثانيه بعده ياء مفتوحة ثم نون، اسم رجل كان في الزمن القديم، و هو الذي تنسب إليه عدن إبين من بلاد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اللّه بن عكيم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عدي الخطيبي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تاريخ‌؟؟؟</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و المثبت عن م و تاريخ بغداد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عبد اللّه بن عكيم الجهني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يعني سليمان بن الجهم بن الجهم الأنصاري الحارثي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 و السند معروف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منهم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الذهبي في سير أعلام النبلاء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حفص بن غياث</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يحضره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شعر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محلوقا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رسمناه و الحبان تثنية حب، و هو الجرة الضخمة و الخابية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من سوء التصوير، و الصواب ما أثبت و ضبط‍‌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تهذيب التهذيب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المشتبه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تاريخ أبي زرعة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كانت به وقعة بين عمرو بن تميم و بني حنيفة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المعرفة و التاريخ</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المعرفة و التاريخ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من سوء التصوير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عبد اللّه بن مسعود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زرقويه، بتقديم الزاي، و اللفظة غير واضحة في م من سوء التصوير، و الصواب ما أثبت، و هو محمّد بن أحمد بن محمّد بن أحمد، أبو الحسن البغدادي، ترجمته في سير أعلام النبلاء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أضيفت للإيضاح و تقويم السند عن م،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خليفة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إلى جنب بغداد، بنتها سوراء بنت أردوان بن باطي، فسميت باسمها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353/11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353/11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قوله أنهما أصيبا سنة إحدى و سبعين، راجع تهذيب الكمال </w:t>
      </w:r>
      <w:r>
        <w:rPr>
          <w:rFonts w:eastAsia="IRNazanin" w:cs="IRNazanin"/>
          <w:b w:val="false"/>
          <w:bCs w:val="false"/>
          <w:i w:val="false"/>
          <w:iCs w:val="false"/>
          <w:color w:val="333333"/>
          <w:sz w:val="20"/>
          <w:szCs w:val="20"/>
        </w:rPr>
        <w:t>353/11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 و السند معروف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نعيم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تصحيف، و المثبت عن 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و الذي يليه سقطا من 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أبي زرعة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 و السند معروف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المثنى بن عبيد بن قيس، أبو موسى العنزي البصري الزمن، ترجمته في سير أعلام النبلاء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تاريخ بغداد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تاريخ بغداد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بغداد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يعقوب بن إبراهيم الدورقي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بندار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 و المثبت عن تاريخ بغداد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الشّقص و الشقيص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في العين المشتركة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المثبت عن تاريخ بغداد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الجهني، و اللفظة غير واضحة في م من سوء التصوير، و الصواب عن تاريخ بغداد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 تصحيف، و الصواب عن تاريخ بغداد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الحافظ‍‌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ابن عدي،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الثوري، تصحيف، و المثبت عن متاريخ بغداد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 و السند معروف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 إلى بيع الخزّ</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الصواب عن تاريخ بغداد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بدون إعجام في م، و المثبت عن تاريخ بغداد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433/11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بغداد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433/11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الرقة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نقله المزي في تهذيب الكمال </w:t>
      </w:r>
      <w:r>
        <w:rPr>
          <w:rFonts w:eastAsia="IRNazanin" w:cs="IRNazanin"/>
          <w:b w:val="false"/>
          <w:bCs w:val="false"/>
          <w:i w:val="false"/>
          <w:iCs w:val="false"/>
          <w:color w:val="333333"/>
          <w:sz w:val="20"/>
          <w:szCs w:val="20"/>
        </w:rPr>
        <w:t>433/11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صاعد، رواه المزي في تهذيب الكمال </w:t>
      </w:r>
      <w:r>
        <w:rPr>
          <w:rFonts w:eastAsia="IRNazanin" w:cs="IRNazanin"/>
          <w:b w:val="false"/>
          <w:bCs w:val="false"/>
          <w:i w:val="false"/>
          <w:iCs w:val="false"/>
          <w:color w:val="333333"/>
          <w:sz w:val="20"/>
          <w:szCs w:val="20"/>
        </w:rPr>
        <w:t>433/11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ميزان الاعتدال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وقعة صفين لنصر بن مزاحم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رجالة أهل الأردن عبد الرّحمن بن قيس القيني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يأتي عنه قريبا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إعجامها غير واضح في م لسوء التصوير، و الصواب ما أثبت، و قد مرّ التعريف به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المطلب، كما يفهم من السند في وقعة صفين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البلهيتي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البلهيني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تصحيف و الصواب ما أثبت، و هذه النسبة إلى بلهيب بالفتح فالسكون فالكسر قرية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و ترجمه في بلهيب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معجم البلدان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ياقوت من طريق كتاب موالي أهل مصر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قال ياقوت في خربتا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ياقوت بالفتح و الكسر عن ابن عبد الحكم، يعد كور مصر، ثم كور الحوف الغربي، و هو حوالي الاسكندرية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ولاة مصر للكندي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استعملك ثم لأولينك إلاّ على قريتك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ميزان الاعتدال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513/12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من شيوخ عراك بن خالد بن يزيد بن صالح بن صبيح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أمية عبد الرحمن بن السندي مولى عمر بن عبد العزيز</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الموحدة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بينها و بين بيت المقدس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أمية عبد الرحمن بن عبد اللّه السندي مولى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أيضا من شيوخ عباد بن كثير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عبد الرحمن بن السندي مولى بني أمية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تهذيب الكمال </w:t>
      </w:r>
      <w:r>
        <w:rPr>
          <w:rFonts w:eastAsia="IRNazanin" w:cs="IRNazanin"/>
          <w:b w:val="false"/>
          <w:bCs w:val="false"/>
          <w:i w:val="false"/>
          <w:iCs w:val="false"/>
          <w:color w:val="333333"/>
          <w:sz w:val="20"/>
          <w:szCs w:val="20"/>
        </w:rPr>
        <w:t>513/12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يزيد بن صالح بن صبيح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تهذيب الكمال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عرّقت العظم و اعترقته و تعرّقته إذا أخذت عنه اللحم بأسنانك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جاءتنا لطفة من فلان أي هدية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م من سوء التصوير،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هو مسرة بن معبد اللخمي الفلسطيني، ترجمته في تهذيب الكمال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تهذيب الكمال </w:t>
      </w:r>
      <w:r>
        <w:rPr>
          <w:rFonts w:eastAsia="IRNazanin" w:cs="IRNazanin"/>
          <w:b w:val="false"/>
          <w:bCs w:val="false"/>
          <w:i w:val="false"/>
          <w:iCs w:val="false"/>
          <w:color w:val="333333"/>
          <w:sz w:val="20"/>
          <w:szCs w:val="20"/>
        </w:rPr>
        <w:t>210/19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أبو محمّد البربري و هو هارون بن إبراهيم،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إبراهيم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بربريا، كان من السواد، و كان ضخما ذا لحية يشبه البرابر، فسمي بربريا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تهذيب الكمال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16175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اغتسل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و الصواب ما أثبت ترجمته في سير أعلام النبلاء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عبد العزيز</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المثبت عن م و ابن سعد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372/1/3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تذكرة الحفاظ‍‌ </w:t>
      </w:r>
      <w:r>
        <w:rPr>
          <w:rFonts w:eastAsia="IRNazanin" w:cs="IRNazanin"/>
          <w:b w:val="false"/>
          <w:bCs w:val="false"/>
          <w:i w:val="false"/>
          <w:iCs w:val="false"/>
          <w:color w:val="333333"/>
          <w:sz w:val="20"/>
          <w:szCs w:val="20"/>
        </w:rPr>
        <w:t>1157/3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 الطيب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تصحيف، و المثبت عن 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للإيضاح، ترجمته في سير أعلام النبلاء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تصحيف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الحفاظ‍‌ </w:t>
      </w:r>
      <w:r>
        <w:rPr>
          <w:rFonts w:eastAsia="IRNazanin" w:cs="IRNazanin"/>
          <w:b w:val="false"/>
          <w:bCs w:val="false"/>
          <w:i w:val="false"/>
          <w:iCs w:val="false"/>
          <w:color w:val="333333"/>
          <w:sz w:val="20"/>
          <w:szCs w:val="20"/>
        </w:rPr>
        <w:t>1157/3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الحسن المادرائي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يوسف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تصحيف، و الصواب ما أثبت، مرّ التعريف به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الجامع الكبير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يكونون، تحريف، و الصواب عن سير أعلام النبلاء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بالخاء المعجمة تصحيف، و الصواب ما أثبت، قارن مع المشيخة، مرّ التعريف به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زكريا البخاري، صاحب الترجمة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 فلانا يؤلّه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بالألة، أي الحربة، و ألّه 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ألل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 القرن من كل ذي قرن، و الجمع أرواق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 و قد مرّ التعريف به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بيكند بالكسر و فتح الكاف و سكون النون، بلدة بين بخارى و جيحون على مرحلة من بخارى</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264/17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280/18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نفح الطيب عن ابن عساكر وفاته سنة إحدى و سبعين و أربعمائة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المد، كورة من كور مصر القبلية في آخر حدودها من جهة الحجاز</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أمراء دمشق في الإسلام للصفدي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الحاكم بأمر اللّه، منصور بن العزيز نزار بن معد، أبو علي العبيدي الإسماعيلي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أمراء دمشق في الإسلام للصفدي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أبغضه الأمراء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 للشر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لعل الصواب ما ارتأيناه،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طغى</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غمزه بيده يغمزه غمزا من حد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نخسه و عصره و كبّه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الخطيب في تاريخ بغداد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داريا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لها المصنف،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هارون الخراسانية من النسوة المتعبدات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تصحيف، و الصواب ما أثبت، مرّ التعريف به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 و الصواب ما أثبت، مرّ التعريف به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يحيى، و هو سعيد بن يحيى، الملقب بسعدان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تصحيف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تصحيف، و هو صاحب الترجمة،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تصحيف، و الصواب ما أثبت، مرّ لتعريف به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سير أعلام النبلاء </w:t>
      </w:r>
      <w:r>
        <w:rPr>
          <w:rFonts w:eastAsia="IRNazanin" w:cs="IRNazanin"/>
          <w:b w:val="false"/>
          <w:bCs w:val="false"/>
          <w:i w:val="false"/>
          <w:iCs w:val="false"/>
          <w:color w:val="333333"/>
          <w:sz w:val="20"/>
          <w:szCs w:val="20"/>
        </w:rPr>
        <w:t>529/14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ثمانية عشر سنة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تصحيف، و الصواب ما أثبت، مرّ لتعريف به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الرواية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أم هارون الخراسانية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الصواب ما أثبت عن معجم البلدان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بن علي بن محمّد الأنصاري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مطبوعة 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ابن عساكر، راجع تراجم من اسمه الحسن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كانت مقابل الباب الصغير من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قينه، تصحيف، و الصواب ما أثبت، انظر الحاشية السابقة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الخلق كثير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هارون الخراسانية، من النسوة المتعبدات، كانت استاذة أبي سليمان الداراني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تراجم النساء،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إضافة عن تراجم النساء،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تراجم النساء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المجاشعي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العسنى</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عن هامش الأصل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عن هامش الأصل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جعفر بن حيان، أبو محمّد محدّث أصبهان، ترجمته في سير أعلام النبلاء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ذكر أخبار أصبهان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مدرك بن زياد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بالياء الموحدة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مضاء بن عبد الباقي الأزدي الأذني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أذنة، و هي من مشاهير البلدان بساحل الشام عند 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استدراك ابن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الباقي الأذني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مدرك بن زياد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بالياء الموحدة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الإصابة، و في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بكسر الواو، قرية من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قبر مدرك بن زياد الفزاري صحابي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من طريقه رواه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يحيى السجستاني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افرج بعلمك عن ذي غلة صاد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أيضا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سكاك موضع باليمن من أرض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أيضا في الأماحل، و 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إليه ذات، موضع أراه قرب مكة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قرم الحاضر البادي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واجلي، و المثبت عن معجم البلدان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هداك اللّه عن شعثي و أهدني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يفرح</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لبعد صيته فينا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معجم البلدان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فدخلناه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جنف و أجنف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مال و جار، فهو أجنف، أي مائل في أحد شقيه متزاور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مختصر ابن منظور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أبي حصين التنوخي كلهم فضلاء شعراء من أهل المعرة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الجزيرة عند الرحبة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هذا البيت بالأصل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و المثبت عن المختصر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الكرميني بفتح الكاف و سكون الراء، نسبة إلى كرمينية إحدى بلاد ما وراء النهر، على ثمانية عشر فرسخا من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497/17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مرّ التعريف به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مرّ التعريف به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بذلك</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 و السند معروف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غاية النهاية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النهاية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عبد اللّه الحافظ‍‌ أنه بقي إلى حدود التسعين و مائتين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الكلاعي هذه النسبة إلى كلاع قبيلة، نزلت الشام، و أكثرهم نزل حمص</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السنة مات الثوري، و إن كان المراد به سفيان بن سعيد الثوري، فالمعروف أنهم اجتمعوا على أنه توفي بالبصرة سنة إحدى و ستين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 بالتحريك،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نبت فيه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قص عنقه يقصها و 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كسرها و دقها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مرّ التعريف به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الوافي بالوفيات و الأنساب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الشراب يتخذ من الشعير، سمّي به لما يرتفع في رأسه و يعلوه من الزبد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فقع</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407/18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حبس</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عشر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مرّ التعريف به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عشرين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أضيف لتوقيم الوزن عن المختصر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تغلظ‍‌ عيب الظاعن المتحفظ‍‌</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بلدج</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لعبد الرزّاق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الخبر التالي سعد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عم أبي أزرعة عبد الرحمن بن عمرو الدمشقي، كما يفهم من عبارة تهذيب الكمال </w:t>
      </w:r>
      <w:r>
        <w:rPr>
          <w:rFonts w:eastAsia="IRNazanin" w:cs="IRNazanin"/>
          <w:b w:val="false"/>
          <w:bCs w:val="false"/>
          <w:i w:val="false"/>
          <w:iCs w:val="false"/>
          <w:color w:val="333333"/>
          <w:sz w:val="20"/>
          <w:szCs w:val="20"/>
        </w:rPr>
        <w:t>445/11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الجرح و التعديل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قارن مع المشيخة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130/2/3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الأسامي و الكنى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 الصواب عن تاريخ أبي زرعة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فسمعنا حديث أبو مسهر أن عبد الرزّاق بن عمر أخبره من بعد ما أخبرهم سعيد ما أخبرهم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يوافق عبارة تاريخ أبي زرعة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تاريخ أبي زرعة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الأسامي و الكنى للحاكم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يعقوب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267/15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الهسنجاني رواه المزي في تهذيب الكمال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مكانها بياضا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عديس، تصحيف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 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خاتم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فص 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أنه أراد من الجزع أو العقيق، لأن معدنهما اليمن و الحبشة، أو نوعا آخر ينسب إليها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التكراوي، تصحيف، و الصواب ما أثبت، راجع ترجمته في سير أعلام النبلاء </w:t>
      </w:r>
      <w:r>
        <w:rPr>
          <w:rFonts w:eastAsia="IRNazanin" w:cs="IRNazanin"/>
          <w:b w:val="false"/>
          <w:bCs w:val="false"/>
          <w:i w:val="false"/>
          <w:iCs w:val="false"/>
          <w:color w:val="333333"/>
          <w:sz w:val="20"/>
          <w:szCs w:val="20"/>
        </w:rPr>
        <w:t>599/12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محمّد عن أبي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ففي ترجمة عمر بن عبد العزيز في تهذيب الكمال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محمّد بن زائدة أبو واقد الليثي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مسلم بن قماذتن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الصواب ما أثبت، راجع ترجمته في سير أعلام النبلاء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الصلاة، باب النعاس في الصلاة رقم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378/18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الصلاة، باب كراهية الاعتماد على اليد في الصلاة 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بالصاد المهملة تصحيف، ترجمته في سير أعلام النبلاء </w:t>
      </w:r>
      <w:r>
        <w:rPr>
          <w:rFonts w:eastAsia="IRNazanin" w:cs="IRNazanin"/>
          <w:b w:val="false"/>
          <w:bCs w:val="false"/>
          <w:i w:val="false"/>
          <w:iCs w:val="false"/>
          <w:color w:val="333333"/>
          <w:sz w:val="20"/>
          <w:szCs w:val="20"/>
        </w:rPr>
        <w:t>297/20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ناحية خابران من نواحي أبيورد، قاله ابن عساكر في المشيخة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بعت هاهنا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تصحيف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لا في تاريخ خليفة و لا في طبقاته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130/2/3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ابن سلمة، أنا علي بن محمّد 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بحذفها و السند معروف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المزي في تهذيب الكمال </w:t>
      </w:r>
      <w:r>
        <w:rPr>
          <w:rFonts w:eastAsia="IRNazanin" w:cs="IRNazanin"/>
          <w:b w:val="false"/>
          <w:bCs w:val="false"/>
          <w:i w:val="false"/>
          <w:iCs w:val="false"/>
          <w:color w:val="333333"/>
          <w:sz w:val="20"/>
          <w:szCs w:val="20"/>
        </w:rPr>
        <w:t>449/11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بحر بن بري، و علي بن المديني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المزي في تهذيب الكمال </w:t>
      </w:r>
      <w:r>
        <w:rPr>
          <w:rFonts w:eastAsia="IRNazanin" w:cs="IRNazanin"/>
          <w:b w:val="false"/>
          <w:bCs w:val="false"/>
          <w:i w:val="false"/>
          <w:iCs w:val="false"/>
          <w:color w:val="333333"/>
          <w:sz w:val="20"/>
          <w:szCs w:val="20"/>
        </w:rPr>
        <w:t>448/11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الرواة عنه فيمن اسمه إسحاق، 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الصواب ما أثبت، و السند معروف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453/11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الخبر قريبا من طريق المفضّل، و انظر سير أعلام النبلاء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قدم إلى اليمن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عبيد اللّه العرزمي، كما في تهذيب الكمال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للخطيب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ثور، تصحيف، و الصواب ما أثبت، و هو إبراهيم بن خالد بن أبي اليمان، أبو ثور الكلبي ترجمته في تهذيب الكمال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المعرفة و التاريخ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زيد بن المبارك،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همام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نختم على إملاء سفيان حتى كتبناه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رأيته عند سفيان و لقد رأيته بعد ما خرج سفيان و رأيته محلوقا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يخرج</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عن تهذيب الكمال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أعلام النبلاء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حميد المعمري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خاليا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رباح بن زيد القرشي الصنعاني، ترجمته في تهذيب الكمال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ثور الصنعاني، أبو عبد اللّه العابد ترجمته في تهذيب الكمال </w:t>
      </w:r>
      <w:r>
        <w:rPr>
          <w:rFonts w:eastAsia="IRNazanin" w:cs="IRNazanin"/>
          <w:b w:val="false"/>
          <w:bCs w:val="false"/>
          <w:i w:val="false"/>
          <w:iCs w:val="false"/>
          <w:color w:val="333333"/>
          <w:sz w:val="20"/>
          <w:szCs w:val="20"/>
        </w:rPr>
        <w:t>159/16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 و المثبت عن تهذيب الكمال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هشام بن يوسف و عبد الرزّاق بن همام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السري، متوكل، أبو عبد اللّه العسقلاني، ترجمته في سير أعلام النبلاء </w:t>
      </w:r>
      <w:r>
        <w:rPr>
          <w:rFonts w:eastAsia="IRNazanin" w:cs="IRNazanin"/>
          <w:b w:val="false"/>
          <w:bCs w:val="false"/>
          <w:i w:val="false"/>
          <w:iCs w:val="false"/>
          <w:color w:val="333333"/>
          <w:sz w:val="20"/>
          <w:szCs w:val="20"/>
        </w:rPr>
        <w:t>483/14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يجمع بيننا في الآخرة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حجاج بن محمّد، أبو محمّد الأعور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المثبت عن تاريخ بغداد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بدون إعجام 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برناله‌؟؟؟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عبد اللّه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 نتغدى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سير أعلام النبلاء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سير أعلام النبلاء</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فهرينظر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 بن معين بين البابين جالس</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و المثبت عن المختصر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مكانها بالأصل ضبة إشارة إلى النقص، أضفنا اللفظة عن المختصر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بعدها ضبة، إشارة إلى نقص ما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داود الشاذكوني، أبو أيوب، ترجمته في سير أعلام النبلاء </w:t>
      </w:r>
      <w:r>
        <w:rPr>
          <w:rFonts w:eastAsia="IRNazanin" w:cs="IRNazanin"/>
          <w:b w:val="false"/>
          <w:bCs w:val="false"/>
          <w:i w:val="false"/>
          <w:iCs w:val="false"/>
          <w:color w:val="333333"/>
          <w:sz w:val="20"/>
          <w:szCs w:val="20"/>
        </w:rPr>
        <w:t>679/10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ترجمته في سير الأعلام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مع المشيخة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الشعر رواه الذهبي في سير أعلام النبلاء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تسفعتهم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أعلام النبلاء</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تاج العروس بتحقيقنا مادة ضيع، قالتهما امرأة لزوجها و قد جاء في رواية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الأسود بن هرمز طلق امرأته العنود الشنّيّة، من بني شن، رغبة عنها إلى امرأة جميلة من قومه ثم جرى بينهما ما أدى إلى المفارقة، فتتبعت نفسه العنود، فراسلها، فأجابته 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 أبيض كالشطن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جمهرة الأمثال للعسكري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 هذا مثلا للرجل يضيع الأمر، ثم يريد استدراكه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خبره فيه، و في الفاخر للمفضل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نسبه هنا، انظر ترجمته في تاريخ بغداد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الهليلج و الإهليلج و الإهليلجة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عقير من الأدوية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المفضل الجندي رواه الذهبي في سير أعلام النبلاء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و هو أشبه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أبي زرعة رواه المزي في تهذيب الكمال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فيهما عن الأصل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عبد اللّه بن أحمد في سير أعلام النبلاء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الذي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أحمد بن يحيى و إسحاق بن إلياس، و عبد الرزّاق تخشى السن‌؟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تخشى السن على عبد الرزّاق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الذي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أحمد بن يحيى و إسحاق بن إلياس، و عبد الرزّاق تخشى السن‌؟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تخشى السن على عبد الرزّاق</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ثور، و في سير أعلام النبلاء كالأصل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ثور، و في سير أعلام النبلاء كالأصل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و الخبر في الضعفاء الكبير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العبارة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سمعتها، و بعضها عرضا، و بعضها ذكره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العبارة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سمعتها، و بعضها عرضا، و بعضها ذكره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يحيى بن معين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يحيى بن معين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عبد اللّه بن أحمد و عباس بن محمّد رواه الذهبي في سير أعلام النبلاء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يحيى بن معين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أعلام النبلاء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كتاب الأطعمة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في الأطعمة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به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سير أعلام النبلاء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الديات، باب في النار تعدى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في الديات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 الذي لا يغرم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تاريخ أبي زرعة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رواه المصنف بتمامه في ترجمة عبد اللّه بن رواحة، راجعه هناك</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المعرفة و التاريخ</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المشيخة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الفسوي رواه الذهبي في سير أعلام النبلاء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سير أعلام النبلاء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عبد اللّه بن أحمد بن حنبل المزي في تهذيب الكمال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الأخبار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أيوب بن الضريس و تهذيب الكمال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بجعفر، و الصواب عن المصدرين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العقيلي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الضعفاء الكبير، و انظر سير أعلام النبلاء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تفذّر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العقيلي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تصحيف، و الصواب عن المصدرين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صحيح مسلم، كتاب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مراته، و المثبت عن العقيلي و سير أعلام النبلاء</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كلمة صح</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أضعاف أضعاف ما سمعت من عبيد اللّه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أبي زكريا غلام أحمد بن أبي خيثمة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موسى العبسي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طالب بن يوسف رواه الذهبي في سير أعلام النبلاء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عبد اللّه بن أحمد بن حنبل رواه المزي في تهذيب الكمال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حامد بن الشرقي في سير أعلام النبلاء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أبي الأزهر أحمد بن الأزهر في تهذيب الكمال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تحشمت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يقال فيه الفرهاذاني، نسبة إلى فرهاذان قرية من قرى نسا بخراسان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عدي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الصراري، و المثبت عن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تصحيف، انظر ترجمته في تهذيب الكمال </w:t>
      </w:r>
      <w:r>
        <w:rPr>
          <w:rFonts w:eastAsia="IRNazanin" w:cs="IRNazanin"/>
          <w:b w:val="false"/>
          <w:bCs w:val="false"/>
          <w:i w:val="false"/>
          <w:iCs w:val="false"/>
          <w:color w:val="333333"/>
          <w:sz w:val="20"/>
          <w:szCs w:val="20"/>
        </w:rPr>
        <w:t>499/17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w:t>
      </w:r>
      <w:r>
        <w:rPr>
          <w:rFonts w:eastAsia="IRNazanin" w:cs="IRNazanin"/>
          <w:b w:val="false"/>
          <w:bCs w:val="false"/>
          <w:i w:val="false"/>
          <w:iCs w:val="false"/>
          <w:color w:val="333333"/>
          <w:sz w:val="20"/>
          <w:szCs w:val="20"/>
        </w:rPr>
        <w:t>38490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كنز العمال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459/11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484/16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 و هو صاحب الترجمة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فيها عامود نسبه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502/17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تصحيف، و هو صاحب الترجمة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تصحيف، و هو عبد الرحمن بن أحمد بن يونس بن عبد الأعلى، أبو سعيد المصري الصوفي، ترجمته في سير أعلام النبلاء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محمّد بن أحمد، تصحيف،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الترسي تصحيف، ترجمته في سير أعلام النبلاء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بين السطرين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معجمة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الحديث قريبا ضمن أخبار عبد الرزّاق بن عبد اللّه بن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لا تدري ما اسمك غدا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الحديث قريبا ببعض اختلاف ضمن أخبار عبد الرحمن الطويل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و المثبت عن صحيح مسلم، كتاب الطهارة 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تأويلها ذكر العلماء فيها تأويلين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ليس بكبير في زعمهما،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بكبير تركه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فيها القاضي عياض فيها تأويلا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بأكبر الكبائر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يستتر من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يستنزه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يتجنبه و يتحرز منه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تجريد الأغاني ص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422/18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البلقاء بمشارق الشام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انسديت‌؟؟؟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حازم بالحاء المهملة تصحيف، و الصواب ما أثبت، مرّ التعريف به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خضراوين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ديك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توجد في البساتين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حياة الحيوان للدميري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يقول مثلي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الشعف جمع شعفة رأس الجبل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 من حلي الأذن، بإسكان النون، و حركت هنا لاستقامة الوزن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الفرج الأصفهاني أنها تروى لغير ديك الجن، لرجل من غطفان يقال له السّليك بن 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قصة هذه الأبيات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مكّنت سيفي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بات سيفي في مجال وشاحها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 و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حق نعليها و ما وطئ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نعليها</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ضننت على العيون بحسنها</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المقتولة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 و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لبليتي و جلوته من خدره 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رفعته بدل و جلوته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الحزن يسفح عبرتي في نحره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تفيض، و المثبت عن المصدرين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 بالفتح و الفاء المشددة، أرض من ضاحية الكوفة، في طريق البرية، فيها كان مقتل الحسين بن علي رضي 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305/12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عطاف بتشديد الطاء، كما في تقريب التهذيب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حردان بالضم ثم السكون و الدال مهملة، قرية من قرى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الجرداني، بالجيم، و قد صوبناها هنا و في الترجمة بالحاء المهملة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و نقل أخباره عن ابن عساكر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الجرداني، بقرية جردان، انظر الحاشية السابقة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الجرداني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469/11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الأظهر حذفها، فقد ذكر الذهبي في سير أعلام النبلاء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شهاب الزهري من شيوخ عبد القدوس عبد القدوس بن حبيب أبي سعيد الكلاعي، والد عبد السّلام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حاتم محمّد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الجرح و التعديل لأبي محمّد عبد الرحمن بن أبي حاتم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468/11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خطأ، و الصواب عن تهذيب الكمال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الضعفاء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تهذيب التهذيب، و بالأصل إعجامها مضطرب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تهذيب الكمال و في المختصر </w:t>
      </w:r>
      <w:r>
        <w:rPr>
          <w:rFonts w:eastAsia="IRNazanin" w:cs="IRNazanin"/>
          <w:b w:val="false"/>
          <w:bCs w:val="false"/>
          <w:i w:val="false"/>
          <w:iCs w:val="false"/>
          <w:color w:val="333333"/>
          <w:sz w:val="20"/>
          <w:szCs w:val="20"/>
        </w:rPr>
        <w:t>116/15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السلام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القلانسي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تهذيب الكمال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من سوء التصوير، و المثبت عن تهذيب الكمال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تصحيف و الصواب عن تهذيب الكمال، و هو أبو بكر محمّد بن خريم بن محمّد بن عبد الملك بن مروان العقيلي، تقدم التعريف به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و هو أظهر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و هو أظهر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السند معروف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الصواب بالذال المعجمة، و السند معروف</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470/11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المحرمي، تصحيف، و الصواب عن تاريخ بغداد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بغداد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 و المثبت عن تاريخ بغداد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ليسجد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المحرمي، و المثبت عن تاريخ بغداد، و ضبطت اللفظة عن الأنساب و هذه النسبة إلى المخرّم و هي محلة ببغداد مشهورة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التدوين في تاريخ قزوين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616/18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تصحيف و الصواب بالذال المعجمة ترجمته في سير أعلام النبلاء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 للإيضاح، راجع ترجمة أبي عمر عبد الواحد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مهدي في سير أعلام النبلاء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سمع كثيرا من القاضي المحاملي، و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عبد السّلام بن محمّد القزويني المفسر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الحسين بن إسماعيل المحاملي في سير أعلام النبلاء </w:t>
      </w:r>
      <w:r>
        <w:rPr>
          <w:rFonts w:eastAsia="IRNazanin" w:cs="IRNazanin"/>
          <w:b w:val="false"/>
          <w:bCs w:val="false"/>
          <w:i w:val="false"/>
          <w:iCs w:val="false"/>
          <w:color w:val="333333"/>
          <w:sz w:val="20"/>
          <w:szCs w:val="20"/>
        </w:rPr>
        <w:t>260/15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 السلاح، و الجرح</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سير أعلام النبلاء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تقدم قريبا التعريف به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دحا، تصحيف، و الصواب ما أثبت، فقد ذكره المزي في شيوخ فطر بن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فقد ذكره المزي في شيوخ إسماعيل بن رجاء الزبيدي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من طريق ابن عساكر في سير أعلام النبلاء </w:t>
      </w:r>
      <w:r>
        <w:rPr>
          <w:rFonts w:eastAsia="IRNazanin" w:cs="IRNazanin"/>
          <w:b w:val="false"/>
          <w:bCs w:val="false"/>
          <w:i w:val="false"/>
          <w:iCs w:val="false"/>
          <w:color w:val="333333"/>
          <w:sz w:val="20"/>
          <w:szCs w:val="20"/>
        </w:rPr>
        <w:t>617/18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النصب، يعني بهم الناصبة و هم الذين يبغضون الإمام علي بن أبي طالب رضي اللّه عنه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617/18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سير أعلام النبلاء، و في التدوين في أخبار قزوين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إحدى و تسعين و ثلاثمائة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و التدوين في أخبار قزوين، و في طبقات المفسرين للداودي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أبو سعد السمعاني أنه توفي سنة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التدوين في أخبار قزوين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بغداد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إسحاق بن إبراهيم الجرجاني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 بن أحمد بن علي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وافد،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خليفة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حنيش</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بغية الوعاة و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بغداد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حنيش و نص على ضبطها بالحروف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و بفتح النون ثم تحتانية و شين معجمة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تصحيف، و الصواب عن تاريخ بغداد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سماعه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تاريخ بغداد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يغساني و يطرقني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الفضل الربعي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خيثمة بن سليمان و أحمد بن بهزاد و أبي بكر الربعي صاحب البحتري</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الاكمال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من حدث عنه ابن و شاح</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المرزفي، تصحيف، تقدم التعريف به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الصواب ما أثبت، ترجمته في سير أعلام النبلاء </w:t>
      </w:r>
      <w:r>
        <w:rPr>
          <w:rFonts w:eastAsia="IRNazanin" w:cs="IRNazanin"/>
          <w:b w:val="false"/>
          <w:bCs w:val="false"/>
          <w:i w:val="false"/>
          <w:iCs w:val="false"/>
          <w:color w:val="333333"/>
          <w:sz w:val="20"/>
          <w:szCs w:val="20"/>
        </w:rPr>
        <w:t>405/13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الوافي بالوفيات </w:t>
      </w:r>
      <w:r>
        <w:rPr>
          <w:rFonts w:eastAsia="IRNazanin" w:cs="IRNazanin"/>
          <w:b w:val="false"/>
          <w:bCs w:val="false"/>
          <w:i w:val="false"/>
          <w:iCs w:val="false"/>
          <w:color w:val="333333"/>
          <w:sz w:val="20"/>
          <w:szCs w:val="20"/>
        </w:rPr>
        <w:t>445/18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النهراني، تصحيف و المثبت عن سير أعلام النبلاء</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الخناجر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حذفناها، تقدم التعريف به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شيخاه، و ذكرهما، و هو أظهر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مع المشيخة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المشيخة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أحمد بن محمود بن أحمد بن محمود، أبو طاهر، ترجمته في سير أعلام النبلاء </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محيصة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 فتح المهملة و تشديد التحتانية و قد تسكن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حرام هو ابن سعد بن محيصة، و هو ابن ابن محيصة، و قد روى عن جدة محيصة،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محيّصة في تهذيب الكمال </w:t>
      </w:r>
      <w:r>
        <w:rPr>
          <w:rFonts w:eastAsia="IRNazanin" w:cs="IRNazanin"/>
          <w:b w:val="false"/>
          <w:bCs w:val="false"/>
          <w:i w:val="false"/>
          <w:iCs w:val="false"/>
          <w:color w:val="333333"/>
          <w:sz w:val="20"/>
          <w:szCs w:val="20"/>
        </w:rPr>
        <w:t>481/17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ابن ابنه حرام في تهذيب الكمال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عشر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عشر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غير مقروءة بالأصل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طبقات القراء للجزري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الرامي، تصحيف، تقدم التعريف به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بدون إعجام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الحديث قريبا، راجع ترجمة عبد السّلام بن إسماعيل بن زياد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بدون إعجام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تدري لا اسمك</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460/15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 بفتح الجيم بعدها مهملة، كما في تقريب التهذيب، و بسكون السين كما في المغنى</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و الضبط‍‌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تخفيف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تصحيف، ترجمته في تهذيب الكمال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بتخفيف اللام، في التقريب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غفل أي في رجل غير مسمّى أو غير معروف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ترجمة في كتاب الجرح و التعديل المطبوع فيمن اسمه عبد الصمد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الشّبّاني، و بهامشه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هشام بن عبد الملك كما يفهم من عبارة الطبري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الطبري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الوليد بن يزيد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الطبري،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أقام سبع ليال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الغور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الجدب</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وهب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الطبري و الأغاني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نفاه و سيّره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الحديث في ترجمة عبد السلام بن عبد القدوس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نعيم في الحلية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رقم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مرّ التعريف به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مرّ التعريف به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اخوته، تصحيف و الصواب ما أثبت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أمير المؤمنين المأمون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تكرر في تاريخ بغداد و لا في المعجم الصغير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تبدوا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الطبراني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يروه عن المأمون إلاّ صالح، تفرد به عبد اللّه بن محمّد المديني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قارن مع المشيخة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المثبت عن المشيخة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ساسير، المثبت عن المشيخة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الغداة، و المثبت عن تاريخ بغداد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 بالضم و الكسر ج دواة، و تجمع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دوى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ذوي، تحريف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إبراهيم الإمام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بالشراة، و في سير أعلام النبلاء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بالبلقاء</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كبيرة، و المثبت عن سير أعلام النبلاء</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قعدد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 الجد الأكبر، و كذلك قعدد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القعدد و 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أملك القرابة في النسب</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بهامشه كتب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تصحيف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خليفة في تاريخه من أقام الحج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عبد الصمد بن علي و لا غيره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يفهم من عبارة خليفة بن خيّاط‍‌ أنه ولاّه أباه سنة تسع و أربعين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أبي جعفر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أخباره عن نواحي الجانب الشرقي من بغداد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درهره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تصحيف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بهامشها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خمسون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خمسين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خمسين و مائة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ثغر الصبي يثغر فهو مثغور إذا سقطت أسنانه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 مخطط‍‌ من صوف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طيب الرائحة، الواحدة إذخرة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 و الأشبه ما أثبت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 المثبت عن تاريخ بغداد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المثبت عن تاريخ بغداد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مطلع قصيدة طويلة، ديوانه ط‍‌ بيروت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فعينه في الدموع تنسكب</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فتراعنا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مكانها في المعرفة و التاريخ بياض، و كتب محققها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حبدا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عبد اللّه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تخرج</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عالمهم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تستقبل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و المثبت عن المعرفة و التاريخ</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حبيب العدوي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فحتم، و المثبت عن تاريخ بغداد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خطره، و المثبت عن تاريخ بغداد، و القمطر و القمّطر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مكان تصان فيه الكتب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إنك، و المثبت عن تاريخ بغداد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الالكاني، تصحيف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عبد اللّه، تصحيف، و الصواب عن تاريخ بغداد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 و السقب و الصقب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الملاصق</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أتبينها بالأصل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مغيث، و المثبت عن جمهرة ابن حزم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ما أثبت، انظر ما مرّ قبل أسطر، و راجع ترجمته في سير أعلام النبلاء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 انظر الحاشيتين السابقة و التالية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290/16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إسماعيل بن صدقة بن الغزال، أبو محمّد المصري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نسبه هنا، و هو صاحب الترجمة، انظر 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نسبه أول الترجمة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سير أعلام النبلاء </w:t>
      </w:r>
      <w:r>
        <w:rPr>
          <w:rFonts w:eastAsia="IRNazanin" w:cs="IRNazanin"/>
          <w:b w:val="false"/>
          <w:bCs w:val="false"/>
          <w:i w:val="false"/>
          <w:iCs w:val="false"/>
          <w:color w:val="333333"/>
          <w:sz w:val="20"/>
          <w:szCs w:val="20"/>
        </w:rPr>
        <w:t>490/16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على أنباه النحاة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انباه الرواة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أعلام النبلاء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انباه الرواة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بكر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تاريخ بغداد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بغية الوعاة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ببخارى سنة تسع و خمسين و ثلاثمائة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المثبت عن سير أعلام النبلاء و الأنساب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أوله و سكون المهملة، في تقريب التهذيب، و اسمه حكيم بن سعد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مصادر ترجمته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 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الحيدي، تصحيف، و الصواب ما أثبت، ترجمته في سير أعلام النبلاء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الحرقي، و المثبت عن سير أعلام النبلاء</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في تذكرة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على دجلة فوق 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تذكرة الحفاظ‍‌</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1170/3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558/15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مبشر بن عبيد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 تصحيف، و الصواب عن ابن عدي، انظر ترجمته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436/15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كاتب، حذفنا الواو لأنه مقحمة، راجع ترجمته، الحاشية السابقة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الحرشي، تصحيف، تهذيب الكمال </w:t>
      </w:r>
      <w:r>
        <w:rPr>
          <w:rFonts w:eastAsia="IRNazanin" w:cs="IRNazanin"/>
          <w:b w:val="false"/>
          <w:bCs w:val="false"/>
          <w:i w:val="false"/>
          <w:iCs w:val="false"/>
          <w:color w:val="333333"/>
          <w:sz w:val="20"/>
          <w:szCs w:val="20"/>
        </w:rPr>
        <w:t>429/19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الحرشي، تصحيف، تهذيب الكمال </w:t>
      </w:r>
      <w:r>
        <w:rPr>
          <w:rFonts w:eastAsia="IRNazanin" w:cs="IRNazanin"/>
          <w:b w:val="false"/>
          <w:bCs w:val="false"/>
          <w:i w:val="false"/>
          <w:iCs w:val="false"/>
          <w:color w:val="333333"/>
          <w:sz w:val="20"/>
          <w:szCs w:val="20"/>
        </w:rPr>
        <w:t>429/19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الكروبيون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سادة الملائكة، هم المقربون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تاريخ خليفة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و الصواب عن تاريخ خليفة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من أعمال حلب تحاذي قنسرين نحو البادية و هي قصبة 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الوافي بالوفيات </w:t>
      </w:r>
      <w:r>
        <w:rPr>
          <w:rFonts w:eastAsia="IRNazanin" w:cs="IRNazanin"/>
          <w:b w:val="false"/>
          <w:bCs w:val="false"/>
          <w:i w:val="false"/>
          <w:iCs w:val="false"/>
          <w:color w:val="333333"/>
          <w:sz w:val="20"/>
          <w:szCs w:val="20"/>
        </w:rPr>
        <w:t>473/18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المعرفة و التاريخ المطبوع</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سلماس و هي من بلاد أذربيجان على مرحلة من خوى</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من المعرفة و التاريخ المطبوع</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تاريخ خليفة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 و المثبت عن تاريخ بغداد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465/10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تصحيف، و الصواب ما أثبت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465/10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تصحيف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قارن مع المشيخة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السوائب جمع سائبة، و 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المهملة، و 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كانت تسيّب في الجاهلية لنذر و نحوه، أو كانت إذا ولدت عشرة أبطن كلهن إناث سيّبت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 و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بالأصل، و ثمة سقط‍‌ في الكلام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في الموضعين، تصحيف</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في الموضعين، تصحيف</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ميزان الاعتدال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 الضعفاء و المتروكين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تاريخ بغداد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الخنزوردى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أسند، تقدم التعريف به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الخنزوردى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أسند، تقدم التعريف به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تصحيف، تقدم التعريف به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تصحيف</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تصحيف، و السند معروف</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ترجمة عبد العزيز في التاريخ الكبير للبخاري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الترجمان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السند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مشافهة أو شفاها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الجرح و التعديل، ترجمته في تهذيب الكمال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قياسا إلى سند مماثل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الأسامي و الكنى</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الحسن علي بن حجر بن إياس السعدي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الترجمان بفتح التاء و الجيم و ضمها، و فتح التاء و ضم الجيم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439/10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439/10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و المثبت عن تاريخ بغداد و تاريخ أبي زرعة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بن حصين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تصحيف، و المثبت عن المختصر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اقتضاه سياق التنظيم الّذي أثبته المصنف في ترتيبه الأسماء و أبجدتها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بفتح الميم و سكون العين المهملة و فتح الواو، نسبة إلى معولة، بطن من الأزد يقال له المعاول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ترجمته في سير أعلام النبلاء </w:t>
      </w:r>
      <w:r>
        <w:rPr>
          <w:rFonts w:eastAsia="IRNazanin" w:cs="IRNazanin"/>
          <w:b w:val="false"/>
          <w:bCs w:val="false"/>
          <w:i w:val="false"/>
          <w:iCs w:val="false"/>
          <w:color w:val="333333"/>
          <w:sz w:val="20"/>
          <w:szCs w:val="20"/>
        </w:rPr>
        <w:t>634/10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سويد بن عبد العزيز</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أتبينها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أتبينهما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أتبينها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جمهرة ابن حزم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 بإسكان الطاء، كعن، و قط‍‌ منونا مجرورا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يكفي،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قطك أي كفاك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الحيوان للجاحظ‍‌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بأغنى في المعيشة من فتيل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جمهرة ابن حزم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انظر ما مرّ بشأن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ماملى</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غزا مع يزيد بن معاوية بلاد الروم، و قتل هناك، و أرسل يزيد كتاب نعيه إلى أبيه معاوية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العرب</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بدون إعجام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نصراما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بائنا، و صرم النخل 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 و أصرم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يصرم، و صرامه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أوان إدراكه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صرم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يرضيه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لم أتبينها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لم أتبينها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لم أتبينها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 يسمى سعيد الخير، و هو صاحب نهر سعيد الذي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الصواب ما أثبت عن الأنساب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همام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أبوهما، و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أبي زرعة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من سوء التصوير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الكرخي، و المثبت عن المشيخة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469/17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عمر بن عبد العزيز، ترجمته في تهذيب الكمال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16640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من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مسند أحمد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مخرش أو محرش، لم يكن سفيان يقيم على اسمه، و ربما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محرس و لم اسمه أنا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أصحاب الحديث يكسرون عينه و يشددون راءه، و أهل الإتقان و الأدب يخطئونهم و يسكنون العين و يخففون الراء، و هي ما بين الطائف و مكة، و هي إلى مكة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ريان، تصحيف، ترجمته في سير أعلام النبلاء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ذكر الذهبي في شيوخ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عمر العدني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يحيى بن أبي عمر، أبو عبد اللّه العدني، ترجمته في سير أعلام النبلاء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مهملة بدون إعجام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 تصحيف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شرح أشعار الهذليين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جبت الفلاة بلا نعت و لا هادي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القنا فضلات بعد أزواد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شرح أشعار الهذليين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استقي منها قليلا قليلا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أشعار الهذليين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أوردت قبض خليج غير أثماد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شرح أشعار الهذليين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رثاه و هو حي، و ذاك أنه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ارثني حتى أسمع،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نسب قريش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504/11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خالد بن عبد اللّه و سينبه المصنف في آخر الخبر إلى الصواب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التاريخ الكبير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التاريخ الكبير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504/11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حتى مات سليمان كما يفهم من عبارة خليفة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إخباره عن تسمية عمال يزيد بن عبد الملك</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من طريقه في تهذيب الكمال </w:t>
      </w:r>
      <w:r>
        <w:rPr>
          <w:rFonts w:eastAsia="IRNazanin" w:cs="IRNazanin"/>
          <w:b w:val="false"/>
          <w:bCs w:val="false"/>
          <w:i w:val="false"/>
          <w:iCs w:val="false"/>
          <w:color w:val="333333"/>
          <w:sz w:val="20"/>
          <w:szCs w:val="20"/>
        </w:rPr>
        <w:t>504/11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441/12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تكرر في مختصر ابن منظور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تصحيف</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انظر مصادر ترجمته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الماشجون، تصحيف، و الصواب عن تهذيب الكمال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ظاهرة من سوء التصوير بالأصل، و السند معروف</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تهذيب الكمال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الشوط‍‌</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 المصعب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و الزيادة التالية اقتضاها السياق عن نسب قريش</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لابن سعد، فاسمه ضمن القسم الضائع من تراجم أهل المدينة من الطبقات المطبوع</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نسب قريش للمصعب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المدينة و كرمان لهارون الرشيد، و ولي اليمامة لعيسى بن جعفر بن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تصحيف، راجع نسب قريش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العزيز بن عبد اللّه بن عبد اللّه بن عمر كما في التاريخ الكبير، و هو صاحب الترجمة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انظر الحاشية التي سبقت الحاشيتين السابقتين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هرعون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أتبينها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المزي في تهذيب الكمال </w:t>
      </w:r>
      <w:r>
        <w:rPr>
          <w:rFonts w:eastAsia="IRNazanin" w:cs="IRNazanin"/>
          <w:b w:val="false"/>
          <w:bCs w:val="false"/>
          <w:i w:val="false"/>
          <w:iCs w:val="false"/>
          <w:color w:val="333333"/>
          <w:sz w:val="20"/>
          <w:szCs w:val="20"/>
        </w:rPr>
        <w:t>508/11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سليمان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تاريخ بغداد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509/11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العباس عبد العزيز نا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التدوين في أخبار قزوين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من سوء التصوير، و لم أتبينها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الأنساب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مات و هو مستند إلى صدرها، و ما يحاذي سحرها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قراءتها بالأصل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كلة غير واضحة من سوء التصوير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بالأصل من سوء التصوير، و قد ذكر المزي في تهذيب الكمال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نافع بن عمر الجمحي من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عمرو الضبي</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من سوء التصوير، و اللفظة المثبتة باعتبار السياق، و هو ما يتفق مع الرواية السابقة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من سوء التصوير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من سوء التصوير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من سور التصوير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أتبينها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من التصوير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من التصوير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من التصوير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شيبويه، ترجمته في سير أعلام النبلاء </w:t>
      </w:r>
      <w:r>
        <w:rPr>
          <w:rFonts w:eastAsia="IRNazanin" w:cs="IRNazanin"/>
          <w:b w:val="false"/>
          <w:bCs w:val="false"/>
          <w:i w:val="false"/>
          <w:iCs w:val="false"/>
          <w:color w:val="333333"/>
          <w:sz w:val="20"/>
          <w:szCs w:val="20"/>
        </w:rPr>
        <w:t>423/16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لعل الصواب ما ارتأيناه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الفراج، تصحيف</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دمشق قرب 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لهيا بكسر اللام و سكون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بغوطة دمشق</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الأبار قرية يضاف إليها كورة من غوطة دمشق فيها عدة قرى</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انظر ترجمته في سير أعلام النبلاء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اسمه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أبي دجانة عمرو بن عبد اللّه بن صفوان، أبو زرعة الدمشقي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تمام بن محمّد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ترجمته في تهذيب الكمال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تليد بن سليمان المحاربي، أبو سليمان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قريضة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أن يدفعه إليكما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علماء الأندلس لابن الفرضي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385/15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553/15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بدون إعجام بالأصل، انظر المشيخة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حماد بن عيسى بن عبيدة بن الطفيل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 في وادي الجحفة سنة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الجحفة كانت قرية كبيرة ذات منبر على طريق المدينة من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و 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العقرب واحدة العقارب من الهوامّ‌، يذكر و يؤنث بلفظ‍‌ واحد، و الغالب عليه التأنيث</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السند بالأصل، و الاضطراب ظاهر في سياقه و لم أحله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السند بالأصل، و الاضطراب ظاهر في سياقه و لم أحله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أتبينها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نعننه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أبو بكر البخاري البغدادي الدهقان، ترجمته في سير أعلام النبلاء </w:t>
      </w:r>
      <w:r>
        <w:rPr>
          <w:rFonts w:eastAsia="IRNazanin" w:cs="IRNazanin"/>
          <w:b w:val="false"/>
          <w:bCs w:val="false"/>
          <w:i w:val="false"/>
          <w:iCs w:val="false"/>
          <w:color w:val="333333"/>
          <w:sz w:val="20"/>
          <w:szCs w:val="20"/>
        </w:rPr>
        <w:t>523/15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ياء خفيفة، بلدة بنواحي سمرقند شمالي وادي الصغد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عبد اللّه 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بقرطبة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علماء الأندلس لابن الفرضي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قرطبة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القرقساني بفتح القافين بينهما راء ساكنة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قرقيسيا، بلدة بالجزيرة على ستة فراسخ من رحبة مالك</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الجياني، تصحيف، و الصواب ما أثبت، و هو علي بن محمّد بن إبراهيم بن حسين، أبو الحسن الدمشقي ترجمته في 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544/15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القوم تترى أي متتابعين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شرحها قريبا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عرّف بها الناس، و أطلعهم عليها، لعل أحدهم يتعرّف عليها أو يعرف صاحبها أو أصحابها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استنفقها أي انتفع بها، و قد خالف أبو عبيد الرأي القائل بالانتفاع بها</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الحكم بن عتيبة، أبو محمّد الكندي ترجمته في تهذيب الكمال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مقسم بن بجرة، أبو القاسم، ترجمته في تهذيب الكمال </w:t>
      </w:r>
      <w:r>
        <w:rPr>
          <w:rFonts w:eastAsia="IRNazanin" w:cs="IRNazanin"/>
          <w:b w:val="false"/>
          <w:bCs w:val="false"/>
          <w:i w:val="false"/>
          <w:iCs w:val="false"/>
          <w:color w:val="333333"/>
          <w:sz w:val="20"/>
          <w:szCs w:val="20"/>
        </w:rPr>
        <w:t>354/18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بتقديم الراء، و المثبت و الضبط‍‌ عن الأنساب، نسبة إلى كازرون إحدى بلاد فارس</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كوشيد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تصحيف، و الصواب عن معجم البلدان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521/12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ذكر أخبار أصبهان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المصنفون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كوشيد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الزيادة عن تهذيب الكمال </w:t>
      </w:r>
      <w:r>
        <w:rPr>
          <w:rFonts w:eastAsia="IRNazanin" w:cs="IRNazanin"/>
          <w:b w:val="false"/>
          <w:bCs w:val="false"/>
          <w:i w:val="false"/>
          <w:iCs w:val="false"/>
          <w:color w:val="333333"/>
          <w:sz w:val="20"/>
          <w:szCs w:val="20"/>
        </w:rPr>
        <w:t>322/11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الرحمن بن عوف</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 انظر ترجمته في سير أعلام النبلاء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أحمد، أبو يحيى المكي، ترجمته في سير أعلام النبلاء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بياض بالأصل، و الزيادة عن المختصر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المختصر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الاسم كاملا في آخر الخبر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بدون إعجام بالأصل 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كتبه بشأنها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بفيف الفحلتين،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في أرض هوازن</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أثبتت عن المختصر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أثبتت عن نسب قريش للمصعب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516/11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اللفظة أثبتت عن تهذيب الكمال، و الكلام غير واضح في م من سوء التصوير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بدون إعجام بالأصل، و المثبت عن تهذيب الكمال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جزء</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الغفاري</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التزويج</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بردته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م من سوء التصوير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نافع، و اللفظة غير واضحة في 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نوهب، و الصواب عن م و التاريخ الكبير و الجرح و التعديل</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نوهب، و الصواب عن م و التاريخ الكبير و الجرح و التعديل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نافع</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اللفظة غير مقروءة في م، و الصواب ما أثبت، و السند معروف</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الشاذكونة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ثياب غلاظ‍‌ مضرية، تعمل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 و انظر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النقوي بفتح النون و القاف، نسبة إلى نقو،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ظني أنها قرى صنعاء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عملك هذا لم يكن صوابا، و ما كان ينبغي لك القيام به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518/11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جهالته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جهالته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كتاب المعرفة و التاريخ المطبوع، الذي يبدأ بحوادث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قبله مفقود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مضطرب في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عبد الكريم بن حمزة أنا أبو بكر بن الطبري،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بن السمرقندي قالا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ضمن القسم المفقود من كتاب المعرفة و التاريخ</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518/11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هذه الأشياء على الولاء أي متتابعة،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أصبته بثلاثة أسهم ولاة أي تباعا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إخباره عن عمال يزيد بن الوليد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تصحيف، ترجمته في سير أعلام النبلاء </w:t>
      </w:r>
      <w:r>
        <w:rPr>
          <w:rFonts w:eastAsia="IRNazanin" w:cs="IRNazanin"/>
          <w:b w:val="false"/>
          <w:bCs w:val="false"/>
          <w:i w:val="false"/>
          <w:iCs w:val="false"/>
          <w:color w:val="333333"/>
          <w:sz w:val="20"/>
          <w:szCs w:val="20"/>
        </w:rPr>
        <w:t>496/14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ترجمته في سير أعلام النبلاء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إبراهيم بن الجنيد رواه في تهذيب الكمال </w:t>
      </w:r>
      <w:r>
        <w:rPr>
          <w:rFonts w:eastAsia="IRNazanin" w:cs="IRNazanin"/>
          <w:b w:val="false"/>
          <w:bCs w:val="false"/>
          <w:i w:val="false"/>
          <w:iCs w:val="false"/>
          <w:color w:val="333333"/>
          <w:sz w:val="20"/>
          <w:szCs w:val="20"/>
        </w:rPr>
        <w:t>518/11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ليس به بأس</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517/11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518/11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غقار، تصحيف، و الصواب عن م، ترجمته في سير أعلام النبلاء </w:t>
      </w:r>
      <w:r>
        <w:rPr>
          <w:rFonts w:eastAsia="IRNazanin" w:cs="IRNazanin"/>
          <w:b w:val="false"/>
          <w:bCs w:val="false"/>
          <w:i w:val="false"/>
          <w:iCs w:val="false"/>
          <w:color w:val="333333"/>
          <w:sz w:val="20"/>
          <w:szCs w:val="20"/>
        </w:rPr>
        <w:t>469/11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غقار، تصحيف، و الصواب عن م، ترجمته في سير أعلام النبلاء </w:t>
      </w:r>
      <w:r>
        <w:rPr>
          <w:rFonts w:eastAsia="IRNazanin" w:cs="IRNazanin"/>
          <w:b w:val="false"/>
          <w:bCs w:val="false"/>
          <w:i w:val="false"/>
          <w:iCs w:val="false"/>
          <w:color w:val="333333"/>
          <w:sz w:val="20"/>
          <w:szCs w:val="20"/>
        </w:rPr>
        <w:t>469/11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518/11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518/11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تهذيب الكمال </w:t>
      </w:r>
      <w:r>
        <w:rPr>
          <w:rFonts w:eastAsia="IRNazanin" w:cs="IRNazanin"/>
          <w:b w:val="false"/>
          <w:bCs w:val="false"/>
          <w:i w:val="false"/>
          <w:iCs w:val="false"/>
          <w:color w:val="333333"/>
          <w:sz w:val="20"/>
          <w:szCs w:val="20"/>
        </w:rPr>
        <w:t>518/11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للإيضاح</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الحناني، تصحيف</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بالسراقة‌؟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ضمه،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السويرقية بلفظ‍‌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أبي بكر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البيتان في تهذيب الكمال </w:t>
      </w:r>
      <w:r>
        <w:rPr>
          <w:rFonts w:eastAsia="IRNazanin" w:cs="IRNazanin"/>
          <w:b w:val="false"/>
          <w:bCs w:val="false"/>
          <w:i w:val="false"/>
          <w:iCs w:val="false"/>
          <w:color w:val="333333"/>
          <w:sz w:val="20"/>
          <w:szCs w:val="20"/>
        </w:rPr>
        <w:t>519/11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البيتان في تهذيب الكمال </w:t>
      </w:r>
      <w:r>
        <w:rPr>
          <w:rFonts w:eastAsia="IRNazanin" w:cs="IRNazanin"/>
          <w:b w:val="false"/>
          <w:bCs w:val="false"/>
          <w:i w:val="false"/>
          <w:iCs w:val="false"/>
          <w:color w:val="333333"/>
          <w:sz w:val="20"/>
          <w:szCs w:val="20"/>
        </w:rPr>
        <w:t>519/11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تلي بأم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الأنساب، ذكره السمعاني و ترجمه ترجمة قصيرة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الحوراني، تصحيف و الصواب عن 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الصواب عن 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تصحيف، و المعنى غير مستقيم، و لعل الصواب ما ارتأيناه و بما أثبتناه يستقيم المعنى</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بجيم مكسورة ثم معجمة ساكنة ثم نون مكسورة ثم مهملة عن تبصير المنتبه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الطاء المهملة و سكون الهاء، هذه النسبة إلى طهران و هي قرية كبيرة على باب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608/17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يطعهم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مقروءة بالأصل و م و المثبت عن المشيخة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تصحيف</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ترضوك، و المثبت عن 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 و المثبت عن 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بموته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ينشح</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عبد الرحمن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قرأتها بالأصل، و في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أول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كانت هنا صوابا لا معنى لتعقيب المصنف، و لعل في م هنا تصحيف</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بالأصل إعجامها مضطرب، و الصواب ما أثبت و ضبط‍‌، و هذه النسبة إلى برزة ضيعة من سواد دمشق</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مضطرب إعجامها، و المثبت عن م و المختصر </w:t>
      </w:r>
      <w:r>
        <w:rPr>
          <w:rFonts w:eastAsia="IRNazanin" w:cs="IRNazanin"/>
          <w:b w:val="false"/>
          <w:bCs w:val="false"/>
          <w:i w:val="false"/>
          <w:iCs w:val="false"/>
          <w:color w:val="333333"/>
          <w:sz w:val="20"/>
          <w:szCs w:val="20"/>
        </w:rPr>
        <w:t>150/15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المعيوفي</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برزة، و الاكمال لابن ماكولا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الدهمشاني،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الدهشاني، و كلاهما تصحيف و الصواب ما أثبت عن معجم البلدان، و قد تقدم التعريف به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تصحيف، و المثبت عن 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حرب أبو الفضل الهمذاني المعتزلي العابد ترجمته في سير أعلام النبلاء </w:t>
      </w:r>
      <w:r>
        <w:rPr>
          <w:rFonts w:eastAsia="IRNazanin" w:cs="IRNazanin"/>
          <w:b w:val="false"/>
          <w:bCs w:val="false"/>
          <w:i w:val="false"/>
          <w:iCs w:val="false"/>
          <w:color w:val="333333"/>
          <w:sz w:val="20"/>
          <w:szCs w:val="20"/>
        </w:rPr>
        <w:t>549/10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الأصل، و المثبت عن م، و في المختصر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بالأصل في الخبر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تذكرة الحفاظ‍‌ </w:t>
      </w:r>
      <w:r>
        <w:rPr>
          <w:rFonts w:eastAsia="IRNazanin" w:cs="IRNazanin"/>
          <w:b w:val="false"/>
          <w:bCs w:val="false"/>
          <w:i w:val="false"/>
          <w:iCs w:val="false"/>
          <w:color w:val="333333"/>
          <w:sz w:val="20"/>
          <w:szCs w:val="20"/>
        </w:rPr>
        <w:t>1156/3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نخشب و سير أعلام النبلاء </w:t>
      </w:r>
      <w:r>
        <w:rPr>
          <w:rFonts w:eastAsia="IRNazanin" w:cs="IRNazanin"/>
          <w:b w:val="false"/>
          <w:bCs w:val="false"/>
          <w:i w:val="false"/>
          <w:iCs w:val="false"/>
          <w:color w:val="333333"/>
          <w:sz w:val="20"/>
          <w:szCs w:val="20"/>
        </w:rPr>
        <w:t>267/18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النخشبي نسبة إلى نخشب بالفتح ثم السكون و شين معجمة، من مدن ما وراء النهر بين جيحون و سمرقند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ديثور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 و المثبت عن م، ترجمته في سير أعلام النبلاء </w:t>
      </w:r>
      <w:r>
        <w:rPr>
          <w:rFonts w:eastAsia="IRNazanin" w:cs="IRNazanin"/>
          <w:b w:val="false"/>
          <w:bCs w:val="false"/>
          <w:i w:val="false"/>
          <w:iCs w:val="false"/>
          <w:color w:val="333333"/>
          <w:sz w:val="20"/>
          <w:szCs w:val="20"/>
        </w:rPr>
        <w:t>564/17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النخشبي</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اللفظة من الأصل</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و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لست‌؟؟؟</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نيسابور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المنتخب من السياق</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 مهملة بدون إعجام في م، و المثبت عن المنتخب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قوله أن وفاته سنة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انظر فيما يلي أن وفاته كانت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Pr>
        <w:t>1157/3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فيهما أنه مات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الذهبي في سير أعلام النبلاء إلى أنه مات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أبي نصر أحمد بن محمّد بن حسنون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عبد الواحد بن علي بن برهان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ياقوت في نخشب أنه مات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في آخر ترجمته فيها وفاته سنة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بنخشب و لم يبلغ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ياقوت في مادة استغداديزة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بنخشب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فصروا، و المثبت عن 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 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ثبتا بأسماء أخرى كثيرة ترجمته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في م إلى ميسرة، و مثلها في العبر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العقد الثمين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البخل، و 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الجزع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بالتصغير، نص عليها ابن حجر في تقريب التهذيب و رباح بفتح الراء</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عياب،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نسب قريش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 و المثبت عن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يمدح عبد العزيز بن مروان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طرقته أسماء أم حلما أم لم تكن من رحالنا أمما</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الثالث في ديوانه ط‍‌ بيروت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يرثي عبد العزيز بن مروان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سبقت</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يرثي فيها عبد العزيز بن مروان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مواطن جمة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يبدرهم عور الكلام يديرها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بمسلم، و المثبت عن م و الديوان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 حبان، و المثبت عن نسب قريش</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التاريخ الكبير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التاريخ الكبير</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و المثبت عن 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الخبر رواه المزي في تهذيب الكمال من طريق ابن يونس </w:t>
      </w:r>
      <w:r>
        <w:rPr>
          <w:rFonts w:eastAsia="IRNazanin" w:cs="IRNazanin"/>
          <w:b w:val="false"/>
          <w:bCs w:val="false"/>
          <w:i w:val="false"/>
          <w:iCs w:val="false"/>
          <w:color w:val="333333"/>
          <w:sz w:val="20"/>
          <w:szCs w:val="20"/>
        </w:rPr>
        <w:t>531/11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الأسامي و الكنى، سقطت من الأصل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غير واضحة في م من سوء التصوير، و المثبت عن الأسامي و الكنى</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الأسامي و الكنى</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الخبر في حوادث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في آخره قال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أول سنة خمس و ستين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العزيز بن مروان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الملك بن مروان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 الرجل نعيرا و نعارا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 العاصي، و النعار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السّعّاء في الفتن، و 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ابن سعد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ابن سعد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المثبت عن ابن سعد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ابن سعد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يكن في أمره خير من التأني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المثبتة عن ابن سعد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سقطت من 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بنعله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حتى مات مروان بن الحكم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عبد اللّه بن أبي سعد الورّاق رواه المزي في تهذيب الكمال </w:t>
      </w:r>
      <w:r>
        <w:rPr>
          <w:rFonts w:eastAsia="IRNazanin" w:cs="IRNazanin"/>
          <w:b w:val="false"/>
          <w:bCs w:val="false"/>
          <w:i w:val="false"/>
          <w:iCs w:val="false"/>
          <w:color w:val="333333"/>
          <w:sz w:val="20"/>
          <w:szCs w:val="20"/>
        </w:rPr>
        <w:t>530/11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531/11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ابن وهب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أعلام النبلاء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تسقم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ديوان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ينصرف</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كثير ط‍‌ بيروت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نعود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كثير ط‍‌ بيروت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طافي، تحريف، و الصواب عن م و الديوان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هانئ الطائي</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من سوء التصوير، و المثبت عن تاريخ بغداد</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حسن سماع</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جرير ط‍‌ بيروت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عبد العزيز بن الوليد؟</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م</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اليراني، تصحيف</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عزو في سير أعلام النبلاء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مليكة، و انتهى الخبر في روايته إلى هنا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الغنم قليلة كانت أو كثيرة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الاضطراب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الجيزودي، و الصواب ما أثبت، مرّ التعريف به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المختصر أن هذه الرواية حصلت مع عبد اللّه بن عبد الملك</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في الشام و مصر، الجمع أمداء، و هو يسع تسعة عشر صاعا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المصدرين السابقين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ينقل النووي في تهذيب الأسماء و اللغات و المزي في تهذيب الكمال عن خليفة أن وفاته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الخبر الذهبي عن خليفة أن وفاته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على ذلك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هذا 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فيه على قول يعقوب في وفاة الأصبغ</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م</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الهزوي،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الصواب ما أثبت، ترجمته في سير أعلام النبلاء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و الصواب ما أثبت، مرّ التعريف به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370/17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الأسامي و الكنى</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عمير بن يوسف الدمشقي</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452/10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و الصواب عن تاريخ بغداد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 و المثبت عن تاريخ بغداد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بفتح الهمزة، قاله في تقريب التهذيب</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بن محمّد بن محمّد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تاريخ بغداد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تاريخ بغداد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خبر في م و قد سقط‍‌ من الأصل، نثبته هنا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بن قبيس نا و أبو منصور بن زريق أنا أبو بكر أحمد بن علي، نا محمّد بن عبد الواحد، نا محمّد بن العباس قال قرئ على ابن المنادي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جاءنا الخبر بموت أبي خالد عبد العزيز بن معاوية القرشي من ولد عتاب بن أسيد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البصرة سنة أربع و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وفاته كانت في شهر ربيع الأول</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تصحيف، انظر ترجمة أبي زرعة محمّد بن عبد اللّه بن أبي دجانة في سير أعلام النبلاء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جمع أفذاذ و فذوذ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فذذ</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 تصحيف، و الصواب ما أثبت، مرّ التعريف به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تصحيف</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تهذيب التهذيب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حميد</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يتشرف، كذا بالأصل و م، و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استشرفه النبي صلى اللّه عليه و سلم أي يحقق نظره و يطّلع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الاستشراف أن تضع يدك على حاجبك و تنظر كالذي يستظل من الشمس حتى يستبين الشيء</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يتترس، التترس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 بالترس</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الدلاعي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كلاهما تصحيف و الصواب ما أثبت و ضبط‍‌، مرّ التعريف به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اسمه عبيد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أخرى مستقلة في التاريخ الكبير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اسمه عبد العزيز</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التاريخ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565/18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و المثبت عن 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تاريخ أبي زرعة المطبوع</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لعبد العزيز بن الوليد ترجمة في الطبقات الكبرى المطبوع</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تصحيف و الصواب عن 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عبد العزيز</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قيل أي الناس خير خليفة</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لجرير في ديوانه ط‍‌ بيروت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يمدح أيوب بن سليمان بن عبد الملك</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بالأصل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ترجى نوافله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المضافة عن م و الديوان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استعرقوا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تثريب عليكم اليوم، يغفر اللّه لكم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ط‍‌ بيروت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قالها يحض الوليد على البيعة لعبد العزيز</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جسور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لقام القسط‍‌</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المعرفة و التاريخ المطبوع، و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يعزه لأحد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اللّه بن محمّد بن سعد الزهري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تاريخ خليفة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المختصر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النفر هم القوم الذين ينفرون معك</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عاقبتك</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يأتيني، و المثبت عن 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 الرجل يبهته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ما لم يفعله، فهو رجل بهّات</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عبد العزيز</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في تنتهب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بالغوطة من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استوثق ليزيد بن الوليد على الطاعة أهل الشام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تصحيف، و المثبت عن 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 على أنباه النحاة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 تصحيف، و الصواب ما أثبت، انظر ولاة مصر للكندي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برواية أخرى في ولاة مصر للكندي من عدة أبيات منسوبة إلى مرسل بن حمير يبكي حفصا و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حفص بن الوليد ولي مصر قبل حوثرة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أودى رجاء لا كمثل رجائنا رجل و عقبة فارج الكربات</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إنباه الرواة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 الشعراء</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بالمسجد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مثل قضاة، جمع شار، و هم الخوارج، سموا بذلك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شرينا أنفسنا في طاعة اللّه، أي بعناها و وهبناها أخذا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يَشْرِي نَفْسَهُ‌ ابْتِغٰاءَ مَرْضٰاتِ‌ اللّٰهِ‌</w:t>
      </w:r>
      <w:r>
        <w:rPr>
          <w:rFonts w:eastAsia="IRNazanin" w:cs="IRNazanin"/>
          <w:b w:val="false"/>
          <w:bCs w:val="false"/>
          <w:i w:val="false"/>
          <w:iCs w:val="false"/>
          <w:color w:val="333333"/>
          <w:sz w:val="20"/>
          <w:szCs w:val="20"/>
          <w:rtl w:val="true"/>
        </w:rPr>
        <w:t>)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من سوء التصوير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في م من سوء التصوير، و في المختصر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غير واضحة في م من سوء التصوير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العويمري</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مزداذ</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170/20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 الأول في م بدون إعجام، و المثبت عن تاريخ بغداد</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جعفر بن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بغداد الموقين تثنية موق، و هو نوع من الخفاف غليظ‍‌، و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يغطى به الرأس، و يدخل فيه العمامة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حبلة قرية من قرى عسقلان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بانياس</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والد لي</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الحكم</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الحرشي، تصحيف، و الصواب ما أثبت، ترجمته في تهذيب الكمال </w:t>
      </w:r>
      <w:r>
        <w:rPr>
          <w:rFonts w:eastAsia="IRNazanin" w:cs="IRNazanin"/>
          <w:b w:val="false"/>
          <w:bCs w:val="false"/>
          <w:i w:val="false"/>
          <w:iCs w:val="false"/>
          <w:color w:val="333333"/>
          <w:sz w:val="20"/>
          <w:szCs w:val="20"/>
        </w:rPr>
        <w:t>429/19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تصحيف قارن مع المشيخة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و الصواب عن البخاري، مرّ التعريف به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الحليم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بالأصل، و الكلام لم يظهر في م من سوء التصوير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السند بالأصل، و لم يظهر في م من سوء التصوير، و لعل السقط‍‌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صرصرى</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529/14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و المثبت عن 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و المثبت عن م</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447/17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الأرموي نسبة إلى أرمية، و هي من بلاد أذربيجان</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471/17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 التعريف به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علاقة بن مالك، أبو مالك الثعلبي الكوفي، ترجمته في سير أعلام النبلاء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م و المختصر </w:t>
      </w:r>
      <w:r>
        <w:rPr>
          <w:rFonts w:eastAsia="IRNazanin" w:cs="IRNazanin"/>
          <w:b w:val="false"/>
          <w:bCs w:val="false"/>
          <w:i w:val="false"/>
          <w:iCs w:val="false"/>
          <w:color w:val="333333"/>
          <w:sz w:val="20"/>
          <w:szCs w:val="20"/>
        </w:rPr>
        <w:t>146/15</w:t>
      </w:r>
      <w:r>
        <w:rPr>
          <w:rFonts w:ascii="IRNazanin" w:hAnsi="IRNazanin" w:eastAsia="IRNazanin"/>
          <w:b w:val="false"/>
          <w:b w:val="false"/>
          <w:bCs w:val="false"/>
          <w:i w:val="false"/>
          <w:i w:val="false"/>
          <w:iCs w:val="false"/>
          <w:color w:val="333333"/>
          <w:sz w:val="20"/>
          <w:sz w:val="20"/>
          <w:szCs w:val="20"/>
          <w:rtl w:val="true"/>
        </w:rPr>
        <w:t xml:space="preserve">، و انظر ترجمته في سير أعلام النبلاء </w:t>
      </w:r>
      <w:r>
        <w:rPr>
          <w:rFonts w:eastAsia="IRNazanin" w:cs="IRNazanin"/>
          <w:b w:val="false"/>
          <w:bCs w:val="false"/>
          <w:i w:val="false"/>
          <w:iCs w:val="false"/>
          <w:color w:val="333333"/>
          <w:sz w:val="20"/>
          <w:szCs w:val="20"/>
        </w:rPr>
        <w:t>428/17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الأردستاني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ضبطت عن السمعاني بفتح الهمزة و الدال، و ضبط‍‌ ياقوت الدال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أردستان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قريبة من أصبهان على طرف البرية و هي على ثمانية عشر فرسخا من أصبهان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الماسيني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أحمد بن محمّد بن نصر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بالبادية، و بادية السماوة بين الكوفة و الشام قفرى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تصحيف، و الصواب عن م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أعلام النبلاء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أعلام النبلاء </w:t>
      </w:r>
      <w:r>
        <w:rPr>
          <w:rFonts w:eastAsia="IRNazanin" w:cs="IRNazanin"/>
          <w:b w:val="false"/>
          <w:bCs w:val="false"/>
          <w:i w:val="false"/>
          <w:iCs w:val="false"/>
          <w:color w:val="333333"/>
          <w:sz w:val="20"/>
          <w:szCs w:val="20"/>
        </w:rPr>
        <w:t>447/17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فغلط‍‌، مات قبل حين الرواية شابا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165/15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268/17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و الصواب ما أثبت عن سير أعلام النبلاء، و مرّ التعريف به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و المثبت عن 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وفيات الأعيان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و تذكرة الحفاظ‍‌</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الأوهام التي في المدخل إلى الصحيح</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1049/3</w:t>
      </w:r>
      <w:r>
        <w:rPr>
          <w:rFonts w:ascii="IRNazanin" w:hAnsi="IRNazanin" w:eastAsia="IRNazanin"/>
          <w:b w:val="false"/>
          <w:b w:val="false"/>
          <w:bCs w:val="false"/>
          <w:i w:val="false"/>
          <w:i w:val="false"/>
          <w:iCs w:val="false"/>
          <w:color w:val="333333"/>
          <w:sz w:val="20"/>
          <w:sz w:val="20"/>
          <w:szCs w:val="20"/>
          <w:rtl w:val="true"/>
        </w:rPr>
        <w:t xml:space="preserve">، و انظر وفيات الأعيان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 و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مفرقا</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أبي الوليد الباجي الذهبي في كتابيه سير أعلام النبلاء </w:t>
      </w:r>
      <w:r>
        <w:rPr>
          <w:rFonts w:eastAsia="IRNazanin" w:cs="IRNazanin"/>
          <w:b w:val="false"/>
          <w:bCs w:val="false"/>
          <w:i w:val="false"/>
          <w:iCs w:val="false"/>
          <w:color w:val="333333"/>
          <w:sz w:val="20"/>
          <w:szCs w:val="20"/>
        </w:rPr>
        <w:t>270/17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أصحاب مصر، و يريد الدولة العبيدية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من سوء التصوير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تذكرة الحفاظ‍‌ و سير أعلام النبلاء</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سير أعلام النبلاء </w:t>
      </w:r>
      <w:r>
        <w:rPr>
          <w:rFonts w:eastAsia="IRNazanin" w:cs="IRNazanin"/>
          <w:b w:val="false"/>
          <w:bCs w:val="false"/>
          <w:i w:val="false"/>
          <w:iCs w:val="false"/>
          <w:color w:val="333333"/>
          <w:sz w:val="20"/>
          <w:szCs w:val="20"/>
        </w:rPr>
        <w:t>271/17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بالتصغير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تهذيب الكمال </w:t>
      </w:r>
      <w:r>
        <w:rPr>
          <w:rFonts w:eastAsia="IRNazanin" w:cs="IRNazanin"/>
          <w:b w:val="false"/>
          <w:bCs w:val="false"/>
          <w:i w:val="false"/>
          <w:iCs w:val="false"/>
          <w:color w:val="333333"/>
          <w:sz w:val="20"/>
          <w:szCs w:val="20"/>
        </w:rPr>
        <w:t>548/11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في م من سوء التصوير،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في تقريب التهذيب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الدال و تشديد النون فيها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التهذيب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فضالة بن الفضل، تصحيف فيه هنا، و انظر ترجمته فيه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فضالة بن المفضل بن فضالة القتباني، أبو محمّد المصري</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المثبت عن م</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الجرح و التعديل، انظر ما مرّ بشأنه قريبا</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القيني بقاف، و بعد التحتانية الساكنة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ضبطت بالتصغير عن تبصير المنتبه </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إبراهيم بن كبيبة الدمشقي</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هو الأظهر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المرسي، كلاهما تصحيف، و الصواب ما أثبت، ترجمته في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 و المثبت عن م، له ذكر في ترجمة ابن أخيه أبي يعلى حمزة بن علي في سير أعلام النبلاء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 انظر الحاشية السابقة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المرسي، كلاهما تصحيف، و الصواب ما أثبت، ترجمته في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السليك في الإصابة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رقم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درجات الآخرة</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النصيبي</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سير أعلام النبلاء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سير أعلام النبلاء </w:t>
      </w:r>
      <w:r>
        <w:rPr>
          <w:rFonts w:eastAsia="IRNazanin" w:cs="IRNazanin"/>
          <w:b w:val="false"/>
          <w:bCs w:val="false"/>
          <w:i w:val="false"/>
          <w:iCs w:val="false"/>
          <w:color w:val="333333"/>
          <w:sz w:val="20"/>
          <w:szCs w:val="20"/>
        </w:rPr>
        <w:t>365/20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الأبيض</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تلام</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ريعانة،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للوزن</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المثبت عن 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عوير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الغوير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لودادي</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بعالم</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يعاد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يعاد بنشرها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 و تاريخ بغداد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تاريخ بغداد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أعلام النبلاء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المورقي، تصحيف و الصواب ما أثبت، مرّ التعريف به</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الظنون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للزركلي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بزاغا،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برغا، و المثبت عن بغية الوعاة و 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بزاعة، بالضم و 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بزاعا بالقصر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بلدة من أعمال حلب في وادي بطنان بين منبج و حلب</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تشتمل على كورة بالشام قرب المعرة</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إنباه الرواة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 ذو فضل و يعبد دينار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عند حسن القول أطمار</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هنا موافق للسياق</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عمويه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 و طبقات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طبقات الشافعية للسبكي</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علقمة بن النضر بن معاذ بن الفقيه عبد الرحمن بن القاسم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علقمة بن النضر بن معاذ بن الفقيه عبد الرحمن بن القاسم</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السهروردي نسبة إلى سهرورد، و هي بلدة عند زنجان</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 طبقات الشافعية للسبكي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سعيد بن إبراهيم بن سعيد بن نبهان، أبو علي البغدادي الكرخي ترجمته في سير أعلام النبلاء </w:t>
      </w:r>
      <w:r>
        <w:rPr>
          <w:rFonts w:eastAsia="IRNazanin" w:cs="IRNazanin"/>
          <w:b w:val="false"/>
          <w:bCs w:val="false"/>
          <w:i w:val="false"/>
          <w:iCs w:val="false"/>
          <w:color w:val="333333"/>
          <w:sz w:val="20"/>
          <w:szCs w:val="20"/>
        </w:rPr>
        <w:t>255/19</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بأكرم، و المثبت عن م</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مشيخة ابن عساكر</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أبو علي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سير أعلام النبلاء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المحرم في رأسه شيئا من صمغ ليتلبد شعره بقيا عليه لئلا يشعث في الإحرام، و يقمل إبقاء على الشعر، و إنما يلبد من طول مكثه في الإحرام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العنق</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تحريف</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بكر بن علي الداني</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للذهبي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عثمان بن الفضل</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ترجمته في معرفة القراء للذهبي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إبراهيم بن جابر، أبو علي الدمشقي الفرائضي، ترجمته في سير أعلام النبلاء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سليمان بن أيوب، أبو الحسن مفتي دمشق، ترجمته في سير أعلام النبلاء </w:t>
      </w:r>
      <w:r>
        <w:rPr>
          <w:rFonts w:eastAsia="IRNazanin" w:cs="IRNazanin"/>
          <w:b w:val="false"/>
          <w:bCs w:val="false"/>
          <w:i w:val="false"/>
          <w:iCs w:val="false"/>
          <w:color w:val="333333"/>
          <w:sz w:val="20"/>
          <w:szCs w:val="20"/>
        </w:rPr>
        <w:t>514/15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صالح أبو زكريا الوحاظي الدمشقي ترجمته في سير أعلام النبلاء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تصحيف و الصواب جابر، فقد ذكره المزي في تهذيب الكمال </w:t>
      </w:r>
      <w:r>
        <w:rPr>
          <w:rFonts w:eastAsia="IRNazanin" w:cs="IRNazanin"/>
          <w:b w:val="false"/>
          <w:bCs w:val="false"/>
          <w:i w:val="false"/>
          <w:iCs w:val="false"/>
          <w:color w:val="333333"/>
          <w:sz w:val="20"/>
          <w:szCs w:val="20"/>
        </w:rPr>
        <w:t>483/16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شيوخ محمّد بن عبد الرحمن بن ثوبان القرشي العامري،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يحيى بن أبي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أريضة إذا كانت لينة الموطئ، طيبة المقعد، كريمة جيدة النبات، و قيل هي الأرض خليفة للخير و للنبات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للذهبي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للعقيلي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الأصل</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حربه حربا كطلبه طلبا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ماله، فهو محروب و حريب ج حربى و حرباء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 و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عيسى بن علي بن عبيد اللّه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المشيخة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نصه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صلى اللّه عليه و سلم؛ ما من مسلم يصبح و والده عنه راضيان إلاّ كان له بابان من الجنة، و إن كان واحدا فواحدا، و ما من مسلم يصبح و والداه عليه ساخطان إلاّ كان له بابان من النار و إن كان واحدا فواحدا</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الشرعي، تصحيف و الصواب عن م و التاريخ الكبير و الجرح و التعديل</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كلام البخاري، تعقيب المصنف على كلام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أدري</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الشرعي، تصحيف و الصواب عن م و التاريخ الكبير و الجرح و التعديل</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تصحيف، و السند معروف</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الحسن بن محمّد بن يحيى يقول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الحسن بن محمّد بن يحيى يقول</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تصحيف، و الصواب عن م و تاريخ بغداد</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الغافر</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 و تاريخ بغداد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أنبأناه، و سقط‍‌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 و تاريخ بغداد</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6957</w:t>
      </w:r>
      <w:r>
        <w:rPr>
          <w:rFonts w:ascii="IRNazanin" w:hAnsi="IRNazanin" w:eastAsia="IRNazanin"/>
          <w:b w:val="false"/>
          <w:b w:val="false"/>
          <w:bCs w:val="false"/>
          <w:i w:val="false"/>
          <w:i w:val="false"/>
          <w:iCs w:val="false"/>
          <w:color w:val="333333"/>
          <w:sz w:val="20"/>
          <w:sz w:val="20"/>
          <w:szCs w:val="20"/>
          <w:rtl w:val="true"/>
        </w:rPr>
        <w:t>، و في تاريخ بغداد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تتخذوا الحيوان الحي غرضا ترمون إليه، كالغرض من الجلود و غيرها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وردت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غرضا، لكن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مجاهدا، و الصواب عن م و الضعفاء الكبير و تاريخ بغداد</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و المثبت عن المصادر</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الوجيهي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القدوس الشامي و هنا 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تاريخ بغداد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و المثبت عن تاريخ بغداد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حماد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السعدي</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 و الصواب عن م</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الكامل لابن عدي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ينفع</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تهذيب الكمال </w:t>
      </w:r>
      <w:r>
        <w:rPr>
          <w:rFonts w:eastAsia="IRNazanin" w:cs="IRNazanin"/>
          <w:b w:val="false"/>
          <w:bCs w:val="false"/>
          <w:i w:val="false"/>
          <w:iCs w:val="false"/>
          <w:color w:val="333333"/>
          <w:sz w:val="20"/>
          <w:szCs w:val="20"/>
        </w:rPr>
        <w:t>552/11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223/10</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سفيان أبو المغيرة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تزويج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قد ذكر المزي راشد بن سعد من شيوخ صفوان بن عمرو في تهذيب الكمال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في م يمتد على عدة أوراق، سنشير في موضعه إلى نهايته</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120/2/3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نتركه</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فامية</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جناد</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رأس عين بلدة من ديار بكر</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الألف ميم ثم ياء مثناة من تحت خفيفة، مدينة كبيرة و كورة من سواحل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لها أفامية</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تعملوا</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تعملوا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الحسين بن علي، أبو الحسن السلمي الدمشقي ترجمته في سير أعلام النبلاء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بن الحسين بن علي أبو الفضل، ترجمته في سير أعلام النبلاء </w:t>
      </w:r>
      <w:r>
        <w:rPr>
          <w:rFonts w:eastAsia="IRNazanin" w:cs="IRNazanin"/>
          <w:b w:val="false"/>
          <w:bCs w:val="false"/>
          <w:i w:val="false"/>
          <w:iCs w:val="false"/>
          <w:color w:val="333333"/>
          <w:sz w:val="20"/>
          <w:szCs w:val="20"/>
        </w:rPr>
        <w:t>438/19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النجوم الزاهرة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600/19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المقرئين</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و قد رسمها ابن نقطة و ضبطها بضم الدال و فتح النون بعدها ياء ساكنة، منسوبة إلى دنيسر بلدة كبيرة قريبة من نصيبين</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مرّ التعريف به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 أن يفزع الإنسان إلى الإنسان، و يلجأ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هنا، و سترد خلال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رجيه</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489/13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الشتي</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23097</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بأقوام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 بإسكان النون، البغضة، و قد يكون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حرك فإنما هو شاذ في المعنى،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قوم في قوله تعالى شنآن قوم، و قيل شنآن أي بغضاؤهم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 ابن شوّاش بالفتح ثم التشديد موضع في منتزهات دمشق نسب إلى رجل اسمه شواش</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النجل جمع نجلاء، و عين نجلاء واسعة</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إلى أخيه أبي اليسر</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في م، و البيت التالي موجود فيها</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 بلد متصل البناء بالرقة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على ضفة الفرات بينها مقدار ثلاثمائة 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يعطر</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تساعد</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حللت</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يك في المقال عليّ‌ بعض فأنت نظيف فضل مستزاد</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صديقة</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178/15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رائعات</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الأربعة التالية وردت في م باختلاف بعض الألفاظ‍‌ من جملة أبيات قصيدة أبي اليسر، و قد أشرنا إليها و أثبتناها بالحاشية قريبا، راجعها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الرجل ببصره عند الموت يشخص شخوصا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فلم يطرف</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طيّبون، تحريف</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بدون إعجام بالأصل، و المثبت عن م</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الأقطش، تصحيف، و الصواب ما أثبت، انظر ترجمة وهب بن منبه في تهذيب الكمال </w:t>
      </w:r>
      <w:r>
        <w:rPr>
          <w:rFonts w:eastAsia="IRNazanin" w:cs="IRNazanin"/>
          <w:b w:val="false"/>
          <w:bCs w:val="false"/>
          <w:i w:val="false"/>
          <w:iCs w:val="false"/>
          <w:color w:val="333333"/>
          <w:sz w:val="20"/>
          <w:szCs w:val="20"/>
        </w:rPr>
        <w:t>488/19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المنذر بن النعمان الأفطس</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الوقعة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في الشفة،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حواء و شفة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تضرب إلى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جارية لعساء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لونها أدنى سواد، مشربة من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العنق، و جارية عيطاء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درماء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تبين من اللحم، و امرأة درماء أي لا تستبين كعوبها و مرافقها</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لفاء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الضخمة الفخذين</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الحرستاني بفتح الحاء و الراء و سكون السين، نسبة إلى حرستا قرية على باب دمشق قريبة منها، و ينسب إليها أيضا بالحرستي</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456/20</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246/19</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293/19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523/19</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منصور محمّد بن علي بن الكراعي</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سير أعلام النبلاء </w:t>
      </w:r>
      <w:r>
        <w:rPr>
          <w:rFonts w:eastAsia="IRNazanin" w:cs="IRNazanin"/>
          <w:b w:val="false"/>
          <w:bCs w:val="false"/>
          <w:i w:val="false"/>
          <w:iCs w:val="false"/>
          <w:color w:val="333333"/>
          <w:sz w:val="20"/>
          <w:szCs w:val="20"/>
        </w:rPr>
        <w:t>460/20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متصوفا</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460/20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كثرة رواية و تصانيف</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كثير في البداية و النهاية أنه توفي سنة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وهم، و أورده ابن الأثير في الكامل في وفيات سنة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 أورده ابن تغري بردي في النجوم الزاهرة في وفيات السنتين،</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من أعمال حوران، و قيل هي قصبتها، بينها و بين دمشق منزلان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وجيه بن طاهر في سير أعلام النبلاء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الخزرجي</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عبد الرحمن</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قارن مع مشيخة ابن عساكر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18129</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بدون إعجام في م، و فوقها ضبة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فاختل السند فيها</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فاختل السند فيها</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شعير،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بدل اليساري تصحيف</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و يحرك مكيال بالمدينة يسع ثلاثة آصع، أو يسع ستة عشر رطلا، أو أربعة أرباع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فرق</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الحج رقم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رقم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حصيف بالحاء المهملة، و الصواب ما أثبت موافقا لتهذيب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خصيف بن عبد الرحمن الجزري، ترجمته في سير أعلام النبلاء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 يقال هو ابن عمي لحا إذا كان لاصقا في النسب</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تصحيف</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الحسن بن محمّد بن عمر</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الحسن بن محمّد بن عمر</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سقطت اللفظة من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ابن عدي</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خضرمي، بالخاء، نسبة إلى خضرمة قرية باليمامة نسبوا إليها راجع سير أعلام النبلاء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الأحاديث رقم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قوله المزي في تهذيب الكمال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ابن عدي</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ابن عدي</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 أثبتناه عن م و ابن عدي</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للإيضاح عن ابن عدي و تهذيب الكمال</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رديئة</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رديئة</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عبارتهما كالأصل</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 و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مثل تهذيب الكمال</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تخريجه في سير أعلام النبلاء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سير أعلام النبلاء،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فحديثه مستقيم</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شيبة، و رواه الذهبي في سير أعلام النبلاء من طريق الفسوي</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النسائي رواه المزي في تهذيب الكمال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خيرويه، تصحيف، و الصواب عن م</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محمّد الأنباري</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تصحيف و الصواب عن م و تاريخ أبي زرعة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الحضارمة، تصحيف و الصواب ما أثبت</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 و السند معروف</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قياسا إلى سند مماثل</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عروبة قال</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عروبة قال</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سعدان</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عبارة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العجائز</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 الهيئة و بذّها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رثّها</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كفر طاب بلدة بين المعرة و مدينة حلب في برية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كفرسوسية قرية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 و معجم البلدان</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تقدّم التعريف به</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م، و الصواب ما أثبت، لا يغل من الإغلال يعني 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بالفتح يغل من الغل يعني الشحناء و الحقد</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في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العسانى</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الدهشاني، تصحيف، و الصواب ما أثبت، مرّ التعريف به</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بالبادية، بين فيد و القربات، متصلة بالثعلبية على طريق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أوبه</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المثبت عن معجم البلدان، ضبطها بالفتح ثم السكون، قرية من أعمال هراة قريبة منها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البزدوي، 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اليزدوي، تصحيف، و البزدوي نسبة إلى بزدة قلعة حصينة على ستة فراسخ من نسف على طريق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 و 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السكلكندي انظر الأنساب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الحسن الحنفي السكلكندي المعروف بالبلخي‌؟</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همدان بالدال المهملة</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سهل في كل مواضع الترجمة</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تهذيب الكمال</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كالمنع، صنف من التمر مختلط‍‌ من أنواع متفرقة، و ليس مرغوبا فيه، و ما يخلط‍‌ إلاّ لرداءته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جمع</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اشترى، و الصواب عن م</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الصباح بن سفيان، أبو جعفر الجرجرائي</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تصحيف، مرّ تفسيرها</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 المعنى، و الإضافة لا بد منها، عن الرواية السابقة</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الطبقات الكبرى المطبوع لابن سعد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عبد العزيز</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الطبقات الكبرى المطبوع لابن سعد، ترجمته ضمن القسم الضائع من طبقات أهل المدينة</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المضاف بين معكوفتين عن م</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قبيس، تصحيف، و الصواب عن م</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عبدوس، تصحيف، و الصواب عن 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645/17</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386/15</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بعدها كلمة صح</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و بعدها بياض</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كالشموسي</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جالتنوس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طبيب يوناني</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لاستقامة الوزن</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ملكة اليمن، و قد توجه أبو المواهب إلى اليمن و أقام هناك، و هجا السيدة الحرة ملكة اليمن، و كان هذا سبب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المختصر </w:t>
      </w:r>
      <w:r>
        <w:rPr>
          <w:rFonts w:eastAsia="IRNazanin" w:cs="IRNazanin"/>
          <w:b w:val="false"/>
          <w:bCs w:val="false"/>
          <w:i w:val="false"/>
          <w:iCs w:val="false"/>
          <w:color w:val="333333"/>
          <w:sz w:val="20"/>
          <w:szCs w:val="20"/>
        </w:rPr>
        <w:t>187/15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مثبين، تصحيف</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الكفرطابي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الفضل</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أصرف القلب كرها عن مطلعه و أغضب النفس خوف الكاشح الأمر</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من سوء التصوير</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من سوء التصوير</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الرشيد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الحروي، تصحيف،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قصيرة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جري بن عوف بطن من جذام ثم من بني جشم</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 تصحيف، تقدم التعريف به</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وفيات الأعيان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يتيمة الدهر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البقار</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يهجو الأخطل</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 و فوقها ضبة، و المثبت عن م و الديوان</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خمسة أبيات في يتيمة الدهر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يتيمة الدهر،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قلته</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الطيوري</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أضيفت عن م</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أضيفت عن م</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أعرضت عنه فأعرضت بي</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يهجو بعض من أضافه و ذكر الثعالبي هذه الأبيات في تتمة يتيمة الدهر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لأبي الفرج بن أبي حصين القاضي الحلبي قال الثعالبي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أسمع لأبي الفرج أملح من قوله فيمن أبى أن يضيفه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وفيات الأعيان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أنكر نسبتها لأبي الفرج،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الثعالبي قد نسب أشياء إلى غير أربابها و غلط‍‌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يندد بذكر الثعالبي هذه الأبيات لأبي الفرج</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فرح، و المثبت عن م و المصادر</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يقول، و فوق اللفظتين علامتا تقديم و تأخير و المثبت يوافق م و المصادر،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إذ نزلت و هو من السكرة</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 و المثبت عن م و المصادر</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الشبحي</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مكة</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601/17</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661/17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 اللّه بن محمود بن صهيب بن مسكين، أبو الحسن المصري</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سعدون بن مرجى بن سعدون، أبو عامر القرشي الميورقي المغربي ترجمته في سير أعلام النبلاء </w:t>
      </w:r>
      <w:r>
        <w:rPr>
          <w:rFonts w:eastAsia="IRNazanin" w:cs="IRNazanin"/>
          <w:b w:val="false"/>
          <w:bCs w:val="false"/>
          <w:i w:val="false"/>
          <w:iCs w:val="false"/>
          <w:color w:val="333333"/>
          <w:sz w:val="20"/>
          <w:szCs w:val="20"/>
        </w:rPr>
        <w:t>579/19</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سير أعلام النبلاء</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153/19</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63252</Words>
  <Characters>237833</Characters>
  <CharactersWithSpaces>298155</CharactersWithSpaces>
  <Paragraphs>2521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2026-08-21T22:53:33Z</dcterms:created>
  <dc:creator>ghaemiyeh.com</dc:creator>
  <dc:description/>
  <dc:language>en-US</dc:language>
  <cp:lastModifiedBy/>
  <dcterms:modified xsi:type="dcterms:W3CDTF">2026-08-22T02:23:54Z</dcterms:modified>
  <cp:revision>1</cp:revision>
  <dc:subject/>
  <dc:title>تاریخ مدینة دمشق جلد 36</dc:title>
</cp:coreProperties>
</file>

<file path=docProps/custom.xml><?xml version="1.0" encoding="utf-8"?>
<Properties xmlns="http://schemas.openxmlformats.org/officeDocument/2006/custom-properties" xmlns:vt="http://schemas.openxmlformats.org/officeDocument/2006/docPropsVTypes"/>
</file>