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حدیث أنا مدینة العلم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کلام الدهلوی فی الجواب عن حدیث أنا مدینة العلم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الفائدة الأولی فی أسماء رواة الحدیث من الأصحاب</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[1] أمیر المؤمنین علی بن أبی طالب علیه السلام</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[2] الإمام السبط الحسن المجتبی علیه السلام</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[3] الامام السبط الحسین علیه السلام</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[4] عبد اللّه بن العباس</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[5] جابر بن عبد اللّه الأنصاری</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[6] عبد اللّه بن مسعود</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[7] حذیفة بن الیمان</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[8] عبد اللّه بن عمر</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[9] أنس بن مالک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[10] عمرو بن العاص</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الفائدة الثانیة فی أسماء رواة الحدیث من التابعین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 الإمام زین العابدین علی بن الحسین علیه السلام</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[2] الإمام الباقر محمد بن علی علیه السلام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[3] الأصبغ بن نباتة الحنظلی الکوفی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[4] جریر الضبی</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[5] الحارث بن عبد اللّه الهمدانی الکوفی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[6] سعد بن طریف الحنظلی الکوفی</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[7] سعید بن جبیر الأسدی الکوفی</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[8] سلمة بن کهیل الحضرمی الکوفی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[9] سلیمان بن مهران الکوفی المعروف بالأعمش</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[10] عاصم بن ضمرة السلولی الکوفی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[11] عبد اللّه بن عثمان بن خثیم القاری المکی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[12] عبد الرحمن بن عثمان- و یقال بهمان- التیمی المدنی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[13] عبد الرحمن بن عسیلة المرادی أبو عبد اللّه الصنابحی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[14] مجاهد بن جبر أبو الحجاج المخزومی المکی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الفائدة الثالثة فی أسماء رواة الحدیث من الحفاظ و المحدّثین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القرن الثالث</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القرن الرابع</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القرن الخامس</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القرن السادس</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القرن السابع</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القرن الثامن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القرن التاسع</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القرن العاشر</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القرن الحادی عشر</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القرن الثانی عشر</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القرن الثالث عشر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الفائدة الرابعة فی ذکر من نص علی صحة الحدیث</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الفائدة الخامسة فی ذکر من نص علی حسن الحدیث</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الفائدة السادسة فی ذکر من أرسله إرسال المسلّم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الفائدة السابعة فی ذکر من وصف أمیر المؤمنین ب «باب مدینة العلم»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الفائدة الثامنة فی ذکر من نظم هذه المأثرة فی أشعاره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الفائدة التاسعة فی شهرة هذا الحدیث و تواتره علی ضوء کلمات علماء أهل السنة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الأول: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الفائدة العاشرة فی زیادة توضیح لثبوت الحدیث</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الأول: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الثانی عشر: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الرابع عشر:</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سند حدیث مدینة العلم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 روایة الامام الرضا علیه السلام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صحیفة الرضا من الأصول المعتبرة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ترجمة السندی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من رواة الصحیفة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 روایة الامام الرضا علیه السلام بلفظ آخر</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شأن هذا الاسناد</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الامام الرضا علیه السلام معصوم من الخطأ</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3 روایة عبد الرزاق الصّنعانی</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رجال الحدیث</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أمّا سفیان الثوری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و أما عبد اللّه بن عثمان بن خثیم القاری</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فقد ترجم له</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و أما عبد الرحمن بن بهمان المدنی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رجال السند</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و أما عبد الرزاق بن همام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4 تصحیح یحیی بن معین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5 روایة سوید بن سعید الحدثانی</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6 روایة أحمد بن حنبل</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متی روی أحمد حدیثا وجب المصیر إلیه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7 روایة عبّاد بن یعقوب</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8 روایة الترمذی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9 روایة ابن فهم البغدادی</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10 روایة البزار</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11 روایة ابن جریر الطبری</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12 روایة أبی بکر الباغندی</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13 روایة الأصم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14 روایة أبی الحسن ابن تمیم البغدادی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15 روایة أبی بکر ابن الجعابی</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16 روایة الطبرانی</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17 روایة أبی بکر القفال الشاشی</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18 روایة أبی الشیخ ابن حیّان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19 روایة ابن السقاء الواسطی</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20 روایة أبی اللیث</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21 روایة محمد بن المظفر البغدادی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22 روایة ابن شاهین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23 إثبات الصّاحب بن عباد</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24 روایة ابن شاذان السکری الحربی</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25 روایة ابن بطة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26 روایة الحاکم النیسابوری</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27 إثبات الفردوسی</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ترجمة السلطان محمود:</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28 روایة أبی بکر ابن مردویه</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29 روایة أبی نعیم الاصبهانی</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30 روایة أحمد بن المظفر الفقیه الشافعی</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31 روایة أبی الحسن الماوردی</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32 روایة أبی بکر البیهقی</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33 روایة أبی غالب ابن بشران النحوی</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34 روایة الخطیب البغدادی</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35 روایة ابن عبد البر القرطبی</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36 روایة الغندجانی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37 روایة ابن المغازلی</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38 روایة أبی المظفر السمعانی</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39 روایة أبی علی البیهقی</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40 روایة شیرویه الدیلمی</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41 روایة العاصمی</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42 إثبات الحکیم السنائی</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43 روایة شهردار الدیلمی</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44 إثبات السمعانی</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45 روایة الخطیب الخوارزمی</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46 روایة ابن عساکر</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47 إثبات أفضل الدین الخاقانی</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48 إثبات ابن الشیخ البلوی</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کتاب ألف باء</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49 روایة أبی السعادات ابن الأثیر</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50 إثبات فرید الدین العطّار</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51 روایة أبی الحسن ابن الأثیر</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52 إثبات محیی الدین ابن عربی</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53 روایة محب الدین ابن النجار</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ترجمة علی بن محمد بن مهرویه</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ترجمة داود بن سلیمان الغازی</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54 إثبات ابن طلحة الشافعی</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کتاب مطالب السئول</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55 روایة سبط ابن الجوزی</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56 روایة الکنجی الشافعی</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کفایة الطالب</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57 إثبات العزّ ابن عبد السلام</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58 إثبات جلال الدین محمد المعروف بمولوی</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59 إثبات محیی الدین النووی</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60 إثبات السعدی الشیرازی</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61 روایة المحب الطبری</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ترجمة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62 إثبات الفرغانی</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الفرغانی و شرح التائیة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63 إثبات الکازرونی</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کتاب مفتاح الفتوح</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64 إثبات أمیر حسینی الفوزی</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65 روایة صدر الدین الحموئی</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66 إثبات نظام الأولیاء البخاری</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67 روایة أبی الحجّاج المزّی</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68 روایة جمال الدین الزرندی</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الزرندی حجة</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«الحجة» فی الاصطلاح</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69 تحسین صلاح الدین العلائی</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70 روایة السید علی الهمدانی</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71 إثبات نور الدین البدخشانی</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72 تحسین البدر الزرکشی</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73 إثبات فخر الدین ابن مکانس</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74 إثبات کمال الدین الدمیری</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75 إثبات مجد الدین الفیروزآبادی</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76 إثبات إمام الدین الهجروی</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77 إثبات یوسف الأعور الواسطی</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78 روایة شمس الدین ابن الجزری</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اعتبار أحادیث أسنی المطالب</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79 إثبات زین الدین الخوافی</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80 إثبات ملک العلماء الدولت‌آبادی</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81 إثبات ابن حجر العسقلانی</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82 روایة شهاب الدین أحمد</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83 إثبات ابن الصباغ</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84 إثبات البسطامی الحنفی</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85 إثبات الشّمس الجیلانی</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مفاتیح الاعجاز</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86 إثبات شمس الدین السخاوی</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87 اثبات الکاشفی الواعظ</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روضة الشهداء</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88 روایة جلال الدین السیوطی</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القول الجلی</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89 روایة نور الدین السمهودی</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جواهر العقدین:</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90 تصحیح ابن روزبهان</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91 إثبات العز ابن فهد المکی</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92 إثبات القسطلانی</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93 إثبات جلال الدین الدوانی</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روایتهم لتصانیفه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94 إثبات المیبدی</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95 إثبات عبد الوهاب البخاری</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96 إثبات خواند أمیر</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حبیب السیر</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97 إثبات محمد بن یوسف الصالحی الشامی</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98 تحسین أبی الحسن ابن عرّاق الکنانی</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99 تحسین ابن حجر المکّی</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100 روایة المتقی الهندی</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101 روایة الوصّابی الشافعی</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102 تحسین محمد طاهر الفتنی</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103 روایة میرزا مخدوم الشیرازی</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104 روایة العیدروس الیمنی</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105 روایة جمال الدین المحدّث الشیرازی</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روضة الأحباب</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106 إثبات أبی العصمة محمد معصوم السمرقندی</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107 روایة علی القاری</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108 روایة عبد الرءوف المناوی</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109 إثبات الملّا یعقوب البنبانی</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110 إثبات المقری الأندلسی</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111 روایة ابن باکثیر المکی</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112 روایة الشیخانی القادری</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الصراط السوی</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113 إثبات الشیخ عبد الحق الدهلوی</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114 روایة السید محمد ماه عالم</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115 إثبات اللّه بن عبد الرحیم</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116 إثبات عبد الرحمن الجشتی</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مرآة الأسرار</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117 إثبات الجفری</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118 تحسین العزیزی</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119 إثبات النور الشبراملسی</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120 إثبات التاج السنبهلی</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السنبهلی و رسالته: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121 روایة الکردی الکورانی</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122 إثبات الکردی البصری</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123 روایة الزرقانی المالکی</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شرح المواهب</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124 إثبات سالم البصری</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125 إثبات البرزنجی المدنی</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126 روایة البدخشانی</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127 إثبات صدر العالم</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128 روایة شاه ولی اللّه</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129 إثبات محمد معین السندی</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130 إثبات محمد سالم الحفنی</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131 روایة محمد بن إسماعیل الأمیر</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132 روایة محمّد الصبان</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133 إثبات سلیمان الجمل</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134 إثبات الاورنقابادی</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135 روایة شهاب الدین العجیلی</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136 روایة محمد مبین السهالوی</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137 روایة ثناء اللّه بانی‌بتی</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138 إثبات الدّهلوی</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139 إثبات الساباطی الحنفی</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140 روایة الخربوتی الحنفی</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141 روایة الشوکانی</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142 إثبات رشید الدین الدهلوی</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143 روایة میرزا حسن المحدّث</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144 روایة نور الدین السلیمانی</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145 روایة ولی اللّه السهالوی</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146 إثبات شهاب الدین الآلوسی</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147 روایة البلخی القندوزی</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148 إثبات البدایونی</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149 إثبات حسن الزمان</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150 إثبات علی بن سلیمان الشاذلی</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151 إثبات عبد الغنی الغنیمی</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شواهد حدیث أنا مدینة العلم</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1 أنا دار الحکمة و علی بابها</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1 روایة أحمد بن حنبل</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2 روایة الترمذی</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3 روایة أبی مسلم الکجّی</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4 روایة الطبری</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5 روایة ابن بطة</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6 روایة الحاکم</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7 روایة ابن مردویه</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8 روایة أبی نعیم</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9 روایة ابن المغازلی</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10 روایة أبی المظفّر السمعانی</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11 روایة الدیلمی</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12 روایة العاصمی</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13 روایة ابن طلحة الشافعی</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14 روایة سبط ابن الجوزی</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15 روایة الکنجی الشافعی</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16 روایة المحب الطبری</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17 روایة الحمّوئی</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18 روایة الخطیب التبریزی</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19 روایة الزرندی</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20 روایة العلائی</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21 روایة الفیروزآبادی</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22 روایة ابن الجزری</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23 روایة العسقلانی</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24 روایة شهاب الدین أحمد</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25 روایة السیوطی</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26 إثبات القسطلانی</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27 روایة العلقمی</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28 روایة الشامی</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29 روایة ابن حجر المکی</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30 روایة المتقی</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31 روایة الوصابی</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32 روایه العیدروس</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33 روایة السندی</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34 إثبات المحدّث الشیرازی</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35 روایة المناوی</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36 روایة الشعرانی</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37 إثبات یعقوب اللّاهوری</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38 روایة ابن باکثیر المکی</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39 إثبات عبد الحق الدهلوی</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40 روایة الجفری</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41 روایة العزیزی</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42 روایة الشبراملسی</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43 روایة الزرقانی</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44 روایة البدخشانی</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45 روایة محمد صدر العالم</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46 إثبات النظام السهالوی</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47 روایة ولی اللّه الدهلوی</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48 روایة الأمیر الصنعانی</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49 روایة محمد مبین اللکهنوی</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50 روایة (الدهلوی)</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51 إثبات محمد إسماعیل الدهلوی</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52 روایة المحدّث الدهلوی</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53 روایة السلیمانی</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54 روایة ولی اللّه اللکهنوی</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55 روایة البلخی القندوزی</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56 روایة الشاذلی</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2 أنا مدینة الحکمة و علی بابها</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1 روایة الأنماطی</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2 روایة شاذان الفضلی</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3 روایة الدارقطنی</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4 إثبات أبی نعیم</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5 روایة الخطیب البغدادی</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6 روایة الحموئی</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7 روایة شهاب الدین أحمد</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8 روایة السیوطی</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9 روایة المناوی</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10 روایة ولی اللّه الدهلوی</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11 روایة ولی اللّه اللکهنوی</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12 روایة القندوزی</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تنبیه</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3 أنا دار العلم و علی بابها</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1 روایة البغوی</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2 روایة المحب الطبری</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3 روایة القاری</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4 روایة ابن باکثیر</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5 روایة الجفری</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6 روایة القندوزی</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4 أنا میزان العلم و علی کفّتاه</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1 روایة الدیلمی</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2 روایة الهمدانی</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3 روایة عبد الوهاب البخاری</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4 روایة القندوزی</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5 أنا مدینة الجنة و علی بابها</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6 أنا مدینة الفقه و علی بابها</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1 روایة ابن بطة</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2 روایة سبط ابن الجوزی</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3 روایة ابن عراق</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4 روایة السندی</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7 أنا میزان الحکمة و علی لسانه</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8 أنا المدینة و أنت الباب و لا تؤتی المدینة إلّا من بابها</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9 فهو باب مدینة علمی- أو- فهو باب علمی</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1 روایة ابن المغازلی</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2 روایة الخوارزمی</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10 علی منی و أنا من علی، فهو باب علمی و وصیی</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11 علی باب علمی و مبیّن لأمتی ما أرسلت به</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1 روایة شیرویه الدیلمی</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2 روایة شهردار الدیلمی</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3 روایة الهمدانی</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4 روایة السیوطی</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5 روایة عبد الوهاب البخاری</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6 روایة المتقی</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7 روایة الوصابی</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8 روایة الجمال المحدّث</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9 روایة صدر العالم … س: 376</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10 روایة العجیلی</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11 روایة السلیمانی</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12 روایة اللکهنوی</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13 روایة القندوزی</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12 … و أنت باب علمی</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1 روایة الخرکوشی</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2 روایة أبی نعیم</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3 روایة الدیلمی</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4 روایة الخوارزمی</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5 روایة العطّار الهمدانی</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6 روایة الصالحانی</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7 روایة الکنجی</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8 روایة شهاب الدین أحمد</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9 روایة القندوزی</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13 عیبة علمی و بابی الذی أوتی منه</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1 روایة أبی نعیم</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2 روایة الخوارزمی</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3 روایة الرّافعی</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4 روایة الکنجی</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5 روایة الحموئی</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6 روایة المحلی</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7 روایة شهاب الدین أحمد</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8 روایة الأمیر الصنعانی</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9 روایة القندوزی</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14 و هو بابی الذی أوتی منه</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1 روایة ابن مردویه</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2 روایة ابن عساکر</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3 روایة الکنجی</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15 علی بن أبی طالب باب حطّة</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1 روایة الدّارقطنی</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2 روایة الدیلمی</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3 روایة الهمدانی</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4 روایة السیوطی</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5 روایة ابن حجر</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6 روایة المتقی</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7 روایة العیدروس</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8 روایة العزیزی</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9 روایة الأمیر الصنعانی</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16 علی بن أبی طالب باب الدین</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17 و أنت باب اللّه</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18 أنا باب المدینة</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19 علی منی و أنا منه و لا یؤدّی إلّا أنا أو علی</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20 فهم الباب المبتلی بهم، من أتاهم نجا و من أباهم هوی</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و یؤیّده:</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21 مثل أهل بیتی فیکم مثل باب حطة</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و یؤیّده:</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22 و هم أبواب العلم فی أمّتی</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و یؤیّده:</w:t>
        </w:r>
        <w:r>
          <w:tab/>
        </w:r>
        <w:r>
          <w:fldChar w:fldCharType="begin"/>
        </w:r>
        <w:r>
          <w:instrText xml:space="preserve">PAGEREF 680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61_101826"/>
    <w:bookmarkEnd w:id="0"/>
    <w:p>
      <w:pPr>
        <w:pStyle w:val="Heading2"/>
      </w:pPr>
      <w:bookmarkStart w:id="309" w:name="_Toc1"/>
      <w:r>
        <w:t>اشارة</w:t>
      </w:r>
      <w:bookmarkEnd w:id="309"/>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310" w:name="_Toc2"/>
      <w:r>
        <w:t>اشارة</w:t>
      </w:r>
      <w:bookmarkEnd w:id="3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محمّد و آله الطاهرین، و لعنة اللّه علی أعدائهم أجمعین من الأوّلین و الآخرین.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(إهداء) الی حامل لواء الامامة الکبری و الخلافة العظمی ولی العصر المهدی المنتظر الحجّة ابن الحسن العسکری أرواحنا فداه</w:t>
      </w:r>
    </w:p>
    <w:p>
      <w:pPr>
        <w:pStyle w:val="BookText"/>
      </w:pPr>
      <w:r>
        <w:rPr>
          <w:rFonts w:ascii="Amiri" w:hAnsi="Amiri" w:eastAsia="Amiri" w:cs="Amiri"/>
          <w:lang w:bidi="ar-SA"/>
          <w:color w:val="111111"/>
          <w:sz w:val="28"/>
          <w:szCs w:val="28"/>
          <w:rtl/>
        </w:rPr>
        <w:t xml:space="preserve">یا أَیُّهَا الْعَزِیزُ مَسَّنا وَ أَهْلَنَا الضُّرُّ وَ جِئْنا بِبِضاعَةٍ مُزْجاةٍ فَأَوْفِ لَنَا الْکَیْلَ وَ تَصَدَّقْ عَلَیْنا إِنَّ اللَّهَ یَجْزِی الْمُتَصَدِّقِینَ</w:t>
      </w:r>
    </w:p>
    <w:p>
      <w:pPr>
        <w:pStyle w:val="BookText"/>
      </w:pPr>
      <w:r>
        <w:rPr>
          <w:rFonts w:ascii="IRNazanin" w:hAnsi="IRNazanin" w:eastAsia="IRNazanin" w:cs="IRNazanin"/>
          <w:lang w:bidi="fa-IR"/>
          <w:color w:val="111111"/>
          <w:sz w:val="28"/>
          <w:szCs w:val="28"/>
          <w:rtl/>
        </w:rPr>
        <w:t xml:space="preserve">علی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461_101832"/>
    <w:bookmarkEnd w:id="1"/>
    <w:p>
      <w:pPr>
        <w:pStyle w:val="Heading2"/>
      </w:pPr>
      <w:bookmarkStart w:id="311" w:name="_Toc3"/>
      <w:r>
        <w:t>حدیث أنا مدینة العلم</w:t>
      </w:r>
      <w:bookmarkEnd w:id="311"/>
    </w:p>
    <w:p>
      <w:pPr>
        <w:pStyle w:val="Heading3"/>
      </w:pPr>
      <w:bookmarkStart w:id="312" w:name="_Toc4"/>
      <w:r>
        <w:t>اشارة</w:t>
      </w:r>
      <w:bookmarkEnd w:id="312"/>
    </w:p>
    <w:p>
      <w:pPr>
        <w:pStyle w:val="BookText"/>
      </w:pPr>
      <w:r>
        <w:rPr>
          <w:rFonts w:ascii="IRNazanin" w:hAnsi="IRNazanin" w:eastAsia="IRNazanin" w:cs="IRNazanin"/>
          <w:lang w:bidi="fa-IR"/>
          <w:color w:val="111111"/>
          <w:sz w:val="28"/>
          <w:szCs w:val="28"/>
          <w:rtl/>
        </w:rPr>
        <w:t xml:space="preserve">من ألفاظه:</w:t>
      </w:r>
    </w:p>
    <w:p>
      <w:pPr>
        <w:pStyle w:val="BookText"/>
      </w:pPr>
      <w:r>
        <w:rPr>
          <w:rFonts w:ascii="IRNazanin" w:hAnsi="IRNazanin" w:eastAsia="IRNazanin" w:cs="IRNazanin"/>
          <w:lang w:bidi="fa-IR"/>
          <w:color w:val="111111"/>
          <w:sz w:val="28"/>
          <w:szCs w:val="28"/>
          <w:rtl/>
        </w:rPr>
        <w:t xml:space="preserve">«أنا مدینة العلم و علی بابها» «فمن أراد المدینة فلیأتها من بابها»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461_101834"/>
    <w:bookmarkEnd w:id="2"/>
    <w:p>
      <w:pPr>
        <w:pStyle w:val="Heading3"/>
      </w:pPr>
      <w:bookmarkStart w:id="313" w:name="_Toc5"/>
      <w:r>
        <w:t>کلمة المؤلف</w:t>
      </w:r>
      <w:bookmarkEnd w:id="313"/>
    </w:p>
    <w:p>
      <w:pPr>
        <w:pStyle w:val="BookText"/>
      </w:pPr>
      <w:r>
        <w:rPr>
          <w:rFonts w:ascii="Amiri" w:hAnsi="Amiri" w:eastAsia="Amiri" w:cs="Amiri"/>
          <w:lang w:bidi="ar-SA"/>
          <w:color w:val="111111"/>
          <w:sz w:val="28"/>
          <w:szCs w:val="28"/>
          <w:rtl/>
        </w:rPr>
        <w:t xml:space="preserve">لقد خلق اللّه العالم بالعلم، و جعل العلم السبب الکلیّ لخلقه فقال: اللَّهُ الَّذِی خَلَقَ سَبْعَ سَماواتٍ وَ مِنَ الْأَرْضِ مِثْلَهُنَّ یَتَنَزَّلُ الْأَمْرُ بَیْنَهُنَّ لِتَعْلَمُوا أَنَّ اللَّهَ عَلی کُلِّ شَیْ‌ءٍ قَدِیرٌ وَ أَنَّ اللَّهَ قَدْ أَحاطَ بِکُلِّ شَیْ‌ءٍ عِلْماً.</w:t>
      </w:r>
    </w:p>
    <w:p>
      <w:pPr>
        <w:pStyle w:val="BookText"/>
      </w:pPr>
      <w:r>
        <w:rPr>
          <w:rFonts w:ascii="Amiri" w:hAnsi="Amiri" w:eastAsia="Amiri" w:cs="Amiri"/>
          <w:lang w:bidi="ar-SA"/>
          <w:color w:val="111111"/>
          <w:sz w:val="28"/>
          <w:szCs w:val="28"/>
          <w:rtl/>
        </w:rPr>
        <w:t xml:space="preserve">و «العلم» أول منة امتن اللّه بها علی الإنسان بعد خلقه، فقال فی أول ما أنزل علی نبیّه صلّی اللّه علیه و آله و سلّم: اقْرَأْ بِاسْمِ رَبِّکَ الَّذِی خَلَقَ خَلَقَ الْإِنْسانَ مِنْ عَلَقٍ اقْرَأْ وَ رَبُّکَ الْأَکْرَمُ الَّذِی عَلَّمَ بِالْقَلَمِ عَلَّمَ الْإِنْسانَ ما لَمْ یَعْلَمْ فکأنه یقول للإنسان:</w:t>
      </w:r>
    </w:p>
    <w:p>
      <w:pPr>
        <w:pStyle w:val="BookText"/>
      </w:pPr>
      <w:r>
        <w:rPr>
          <w:rFonts w:ascii="IRNazanin" w:hAnsi="IRNazanin" w:eastAsia="IRNazanin" w:cs="IRNazanin"/>
          <w:lang w:bidi="fa-IR"/>
          <w:color w:val="111111"/>
          <w:sz w:val="28"/>
          <w:szCs w:val="28"/>
          <w:rtl/>
        </w:rPr>
        <w:t xml:space="preserve">کنت فی أول حالک حیث کنت علقة فی أخس المراتب و أدناها، فتکرّمت علیک، و أبلغتک إلی أشرف المراتب و أعلاها و هو «العلم» قال الزمخشری بتفسیر الآیة:</w:t>
      </w:r>
    </w:p>
    <w:p>
      <w:pPr>
        <w:pStyle w:val="BookText"/>
      </w:pPr>
      <w:r>
        <w:rPr>
          <w:rFonts w:ascii="IRNazanin" w:hAnsi="IRNazanin" w:eastAsia="IRNazanin" w:cs="IRNazanin"/>
          <w:lang w:bidi="fa-IR"/>
          <w:color w:val="111111"/>
          <w:sz w:val="28"/>
          <w:szCs w:val="28"/>
          <w:rtl/>
        </w:rPr>
        <w:t xml:space="preserve">«کأنه لیس وراء التکرّم بإفادة الفوائد العلمیة تکرّم حیث قال: الأکرم الذی علّم بالقلم علّم الإنسان ما لم یعلم. فدلّ علی کمال کرمه بأن علّم عباده ما لم یعلموا، و نقلهم من ظلمة الجهل إلی نور العلم. و نبّه علی فضل علم الکتابة لما فیه من المنافع العظیمة التی لا یحیط بها إلّا هو، و ما دوّنت العلوم و لا قیّدت الحکم و لا ضبطت أخبار الأولین و مقالاتهم و لا کتب اللّه المنزلة إلّا بالکتابة،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لولا هی لما استقامت أمور الدین و الدنیا، و لو لم یکن علی دقیق حکمة اللّه و لطیف تدبیره دلیل إلّا أمر القلم و الخط لکفی به».</w:t>
      </w:r>
    </w:p>
    <w:p>
      <w:pPr>
        <w:pStyle w:val="BookText"/>
      </w:pPr>
      <w:r>
        <w:rPr>
          <w:rFonts w:ascii="IRNazanin" w:hAnsi="IRNazanin" w:eastAsia="IRNazanin" w:cs="IRNazanin"/>
          <w:lang w:bidi="fa-IR"/>
          <w:color w:val="111111"/>
          <w:sz w:val="28"/>
          <w:szCs w:val="28"/>
          <w:rtl/>
        </w:rPr>
        <w:t xml:space="preserve">فکمال الإنسان إنما هو بالعلم …</w:t>
      </w:r>
    </w:p>
    <w:p>
      <w:pPr>
        <w:pStyle w:val="BookText"/>
      </w:pPr>
      <w:r>
        <w:rPr>
          <w:rFonts w:ascii="Amiri" w:hAnsi="Amiri" w:eastAsia="Amiri" w:cs="Amiri"/>
          <w:lang w:bidi="ar-SA"/>
          <w:color w:val="111111"/>
          <w:sz w:val="28"/>
          <w:szCs w:val="28"/>
          <w:rtl/>
        </w:rPr>
        <w:t xml:space="preserve">إنه لولا العلم لم یخش العبد ربه تلک الخشیة التی یعنیها تعالی بقوله: إِنَّما یَخْشَی اللَّهَ مِنْ عِبادِهِ الْعُلَماءُ.</w:t>
      </w:r>
    </w:p>
    <w:p>
      <w:pPr>
        <w:pStyle w:val="BookText"/>
      </w:pPr>
      <w:r>
        <w:rPr>
          <w:rFonts w:ascii="Amiri" w:hAnsi="Amiri" w:eastAsia="Amiri" w:cs="Amiri"/>
          <w:lang w:bidi="ar-SA"/>
          <w:color w:val="111111"/>
          <w:sz w:val="28"/>
          <w:szCs w:val="28"/>
          <w:rtl/>
        </w:rPr>
        <w:t xml:space="preserve">و لولاه لم یکن «الأتقی» فیکون «الأکرم» عند اللّه تعالی کما قال: إِنَّ أَکْرَمَکُمْ عِنْدَ اللَّهِ أَتْقاکُمْ.</w:t>
      </w:r>
    </w:p>
    <w:p>
      <w:pPr>
        <w:pStyle w:val="BookText"/>
      </w:pPr>
      <w:r>
        <w:rPr>
          <w:rFonts w:ascii="Amiri" w:hAnsi="Amiri" w:eastAsia="Amiri" w:cs="Amiri"/>
          <w:lang w:bidi="ar-SA"/>
          <w:color w:val="111111"/>
          <w:sz w:val="28"/>
          <w:szCs w:val="28"/>
          <w:rtl/>
        </w:rPr>
        <w:t xml:space="preserve">و من هنا یفضّل عز و جل العالمین علی من سواهم حیث یقول: هَلْ یَسْتَوِی الَّذِینَ یَعْلَمُونَ وَ الَّذِینَ لا یَعْلَمُونَ إِنَّما یَتَذَکَّرُ أُولُوا الْأَلْبابِ و یأمر من لا یعلم بالرجوع إلیهم و السؤال منهم حیث یقول: فَسْئَلُوا أَهْلَ الذِّکْرِ إِنْ کُنْتُمْ لا تَعْلَمُونَ و لا ریب فی أن الأمر بالسؤال و التعلّم و الاستهداء أمر بالقبول و الطاعة و الإتباع، و قد قال عز و جل أیضا: أَ فَمَنْ یَهْدِی إِلَی الْحَقِّ أَحَقُّ أَنْ یُتَّبَعَ أَمَّنْ لا یَهِدِّی إِلَّا أَنْ یُهْدی فَما لَکُمْ کَیْفَ تَحْکُمُونَ فالسؤال یستتبع الاتباع و الطاعة، لکن الاطاعة المطلقة لا تجوز إلّا للعالم المعصوم، و إذا کان کذلک کان صاحب الولایة الکبری … قال تعالی: أَطِیعُوا اللَّهَ وَ أَطِیعُوا الرَّسُولَ وَ أُولِی الْأَمْرِ مِنْکُمْ.</w:t>
      </w:r>
    </w:p>
    <w:p>
      <w:pPr>
        <w:pStyle w:val="BookText"/>
      </w:pPr>
      <w:r>
        <w:rPr>
          <w:rFonts w:ascii="IRNazanin" w:hAnsi="IRNazanin" w:eastAsia="IRNazanin" w:cs="IRNazanin"/>
          <w:lang w:bidi="fa-IR"/>
          <w:color w:val="111111"/>
          <w:sz w:val="28"/>
          <w:szCs w:val="28"/>
          <w:rtl/>
        </w:rPr>
        <w:t xml:space="preserve">و اصطفی اللّه تعالی محمّدا للنبوّة و بعثه بالرسالة، و أنزل علیه الکتاب و الحکمة و علّمه ما لم یکن یعلم، من التوراة و الإنجیل … حتی أنه ما بعث نبیّا إلّا و هو صلّی اللّه علیه و آله و سلّم أعلم منه … فلم یدّخر وسعا و لم یأل جهدا فی هدایة الخلق و تعلیم الناس و إرشاد العباد … مستسهلا فی هذا السبیل أنواع المصاعب، متحمّلا کلّ المشاق، صابرا حلیما … رءوفا رحیما … حتی قام بأبی و أمی بواجب الرسالة خیر قیام، و أدّی ما کان علیه بأحسن وجه … و بقی ما علی من حوله و المؤمنین به من بعده … و کلامنا هنا حول الصحابة خاصة …</w:t>
      </w:r>
    </w:p>
    <w:p>
      <w:pPr>
        <w:pStyle w:val="BookText"/>
      </w:pPr>
      <w:r>
        <w:rPr>
          <w:rFonts w:ascii="IRNazanin" w:hAnsi="IRNazanin" w:eastAsia="IRNazanin" w:cs="IRNazanin"/>
          <w:lang w:bidi="fa-IR"/>
          <w:color w:val="111111"/>
          <w:sz w:val="28"/>
          <w:szCs w:val="28"/>
          <w:rtl/>
        </w:rPr>
        <w:t xml:space="preserve">إن الأخذ و التعلّم من الأستاذ- أی أستاذ- یتطلّب قبل کل شی‌ء و بعد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به: الملازمة التامة و الاتصال الشدید، و القلب العقول، و الأذن الواعیة … و کلّما یکون الأستاذ أرفع درجة و أرقی مرتبة، و تکون مادة الدرس أدق و أعمق یکون توفّر هذه الشروط فی الطالب ألزم و آکد … فما ظنّک بمن یرید التعلّم من النبیّ صلّی اللّه علیه و آله و سلّم و الأخذ من علومه؟! نعم … لقد أخذ من النبی صلّی اللّه علیه و آله و سلّم أصحابه، کلّ علی قدر ملازمته له و استیعابه لما یلقیه و وعیه لما یقوله … إذ کان فیهم من إذا رأوا تجارة انفضّوا إلیها و ترکوه، و من کان یلهیه الصفق بالأسواق، و من کان یسأله عن التافهات، و من کان لا یفهم ما یقول … حتی لقد جهل بعض أکابرهم أبسط المعارف و أولیات الأحکام …</w:t>
      </w:r>
    </w:p>
    <w:p>
      <w:pPr>
        <w:pStyle w:val="BookText"/>
      </w:pPr>
      <w:r>
        <w:rPr>
          <w:rFonts w:ascii="IRNazanin" w:hAnsi="IRNazanin" w:eastAsia="IRNazanin" w:cs="IRNazanin"/>
          <w:lang w:bidi="fa-IR"/>
          <w:color w:val="111111"/>
          <w:sz w:val="28"/>
          <w:szCs w:val="28"/>
          <w:rtl/>
        </w:rPr>
        <w:t xml:space="preserve">و کان علی علیه السلام … من علم أهل العالم بموضعه من رسول اللّه صلّی اللّه علیه و آله و سلّم «بالقرابة القریبة و المنزلة الخصیصة» «یتبعه اتباع الفصیل اثر أمّه» «إذا سأله أعطاه و إذا سکت ابتدأه» و کان «الأذن الواعیة» </w:t>
      </w:r>
      <w:r>
        <w:rPr>
          <w:rStyle w:val="FootnoteReference"/>
        </w:rPr>
        <w:footnoteReference w:id="1"/>
      </w:r>
      <w:r>
        <w:rPr>
          <w:rFonts w:ascii="IRNazanin" w:hAnsi="IRNazanin" w:eastAsia="IRNazanin" w:cs="IRNazanin"/>
          <w:lang w:bidi="fa-IR"/>
          <w:color w:val="111111"/>
          <w:sz w:val="28"/>
          <w:szCs w:val="28"/>
          <w:rtl/>
        </w:rPr>
        <w:t xml:space="preserve">… فکان کما قال: «… علم الغیب الذی لا یعلمه أحد إلّا اللّه. و ما سوی ذلک فعلم علّمه اللّه نبیّه فعلّمنیه و دعا لی بأن یعیه صدری و تضطم علیه جوانحی» …</w:t>
      </w:r>
    </w:p>
    <w:p>
      <w:pPr>
        <w:pStyle w:val="BookText"/>
      </w:pPr>
      <w:r>
        <w:rPr>
          <w:rFonts w:ascii="IRNazanin" w:hAnsi="IRNazanin" w:eastAsia="IRNazanin" w:cs="IRNazanin"/>
          <w:lang w:bidi="fa-IR"/>
          <w:color w:val="111111"/>
          <w:sz w:val="28"/>
          <w:szCs w:val="28"/>
          <w:rtl/>
        </w:rPr>
        <w:t xml:space="preserve">و هکذا کان أعلم أصحاب رسول اللّه صلّی اللّه علیه و آله و سلّم، و الآثار و الدلائل علی ذلک لا تحصی کثرة … و هو ما شهد به الرسول الکریم و الصحابة و التابعون:</w:t>
      </w:r>
    </w:p>
    <w:p>
      <w:pPr>
        <w:pStyle w:val="BookText"/>
      </w:pPr>
      <w:r>
        <w:rPr>
          <w:rFonts w:ascii="IRNazanin" w:hAnsi="IRNazanin" w:eastAsia="IRNazanin" w:cs="IRNazanin"/>
          <w:lang w:bidi="fa-IR"/>
          <w:color w:val="111111"/>
          <w:sz w:val="28"/>
          <w:szCs w:val="28"/>
          <w:rtl/>
        </w:rPr>
        <w:t xml:space="preserve">فعن النبی صلّی اللّه علیه و آله و سلّم أنه قال لفاطمة: «زوّجتک خیر أمتی، أعلمهم علما و أفضلهم حلما و أوّلهم سلما»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«إنه لأول أصحابی إسلاما و أکثرهم علما و أعظمهم حلما»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«أعلم أمّتی من بعدی علی بن أبی طالب»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«علی عیبة علمی»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«قسّمت الحکمة عشرة أجزاء، فأعطی علی تسعة أجزاء و الناس جزءا واحدا»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«أقضی أمتی علی»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«أقضاهم علی»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«أعلم أمتی بالسنّة و القضاء بعدی علی بن أبی طالب»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عمر أنه قال: «أقضانا علی»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أنه قال: «علی أقضانا»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أنه کان یقول: «لا أبقانی اللّه بعدک یا علی» </w:t>
      </w:r>
      <w:r>
        <w:rPr>
          <w:rStyle w:val="FootnoteReference"/>
        </w:rPr>
        <w:footnoteReference w:id="12"/>
      </w:r>
      <w:r>
        <w:rPr>
          <w:rFonts w:ascii="IRNazanin" w:hAnsi="IRNazanin" w:eastAsia="IRNazanin" w:cs="IRNazanin"/>
          <w:lang w:bidi="fa-IR"/>
          <w:color w:val="111111"/>
          <w:sz w:val="28"/>
          <w:szCs w:val="28"/>
          <w:rtl/>
        </w:rPr>
        <w:t xml:space="preserve">و أنه کان یقول: «لولا علی لهلک عمر»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سعد بن أبی وقاص أنه وقف علی قوم مجتمعین علی رجل فقال: «ما هذا؟ فقالوا: رجل یشتم علی بن أبی طالب. فتقدّم سعد، فأفرجوا له حتی وقف علیه فقال: یا هذا علی ما تشتم علی بن أبی طالب؟! ألم یکن أوّل من أسلم؟ ألم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أول من صلّی مع رسول اللّه صلّی اللّه علیه و آله و سلّم؟ ألم یکن أزهد الناس؟</w:t>
      </w:r>
    </w:p>
    <w:p>
      <w:pPr>
        <w:pStyle w:val="BookText"/>
      </w:pPr>
      <w:r>
        <w:rPr>
          <w:rFonts w:ascii="IRNazanin" w:hAnsi="IRNazanin" w:eastAsia="IRNazanin" w:cs="IRNazanin"/>
          <w:lang w:bidi="fa-IR"/>
          <w:color w:val="111111"/>
          <w:sz w:val="28"/>
          <w:szCs w:val="28"/>
          <w:rtl/>
        </w:rPr>
        <w:t xml:space="preserve">ألم یکن أعلم الناس …»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عباس: «و اللّه لقد أعطی علی بن أبی طالب تسعة أعشار العلم، و أیم اللّه لقد شارککم فی العشر العاشر»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سعید الخدری: «أقضاهم علی»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مسعود: «کنا نتحدّث أن أقضی أهل المدینة علی»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عائشة: «علی أعلم الناس بالسنة»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عطاء: «أنه سئل: أ کان فی أصحاب محمد أحد أعلم من علی؟ قال:</w:t>
      </w:r>
    </w:p>
    <w:p>
      <w:pPr>
        <w:pStyle w:val="BookText"/>
      </w:pPr>
      <w:r>
        <w:rPr>
          <w:rFonts w:ascii="IRNazanin" w:hAnsi="IRNazanin" w:eastAsia="IRNazanin" w:cs="IRNazanin"/>
          <w:lang w:bidi="fa-IR"/>
          <w:color w:val="111111"/>
          <w:sz w:val="28"/>
          <w:szCs w:val="28"/>
          <w:rtl/>
        </w:rPr>
        <w:t xml:space="preserve">لا و اللّه ما أعلمه»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رجوع الصحابة إلیه فی المعضلات و عدم رجوعه إلی أحد منهم فی شی‌ء مشهور، کما نص علیه الأعلام کالحافظ النووی بترجمته من (تهذیب الأسماء و اللغات)، و استناد جمیع العلوم الإسلامیة إلیه من القضایا الثابتة المتسالم علیها …</w:t>
      </w:r>
    </w:p>
    <w:p>
      <w:pPr>
        <w:pStyle w:val="BookText"/>
      </w:pPr>
      <w:r>
        <w:rPr>
          <w:rFonts w:ascii="IRNazanin" w:hAnsi="IRNazanin" w:eastAsia="IRNazanin" w:cs="IRNazanin"/>
          <w:lang w:bidi="fa-IR"/>
          <w:color w:val="111111"/>
          <w:sz w:val="28"/>
          <w:szCs w:val="28"/>
          <w:rtl/>
        </w:rPr>
        <w:t xml:space="preserve">و من أقوی الأدلة علی أعلمیة أمیر المؤمنین علیه السلام من جمیع الصحابة …</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هذا الحدیث الوارد عن رسول اللّه صلّی اللّه علیه و آله و سلّم بالأسانید و الطرق المعتبرة فی کتب الفریقین، و له ألفاظ مختلفة و شواهد متکثرة، حتی نصّ جماعة من علماء أهل السنّة علی کونه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الأحادیث المتواترة المشتهرة، و تفرّغ آخرون لإبطال الطاعنین فی سنده …</w:t>
      </w:r>
    </w:p>
    <w:p>
      <w:pPr>
        <w:pStyle w:val="BookText"/>
      </w:pPr>
      <w:r>
        <w:rPr>
          <w:rFonts w:ascii="IRNazanin" w:hAnsi="IRNazanin" w:eastAsia="IRNazanin" w:cs="IRNazanin"/>
          <w:lang w:bidi="fa-IR"/>
          <w:color w:val="111111"/>
          <w:sz w:val="28"/>
          <w:szCs w:val="28"/>
          <w:rtl/>
        </w:rPr>
        <w:t xml:space="preserve">لکن السبب الأصلی لطعن القوم فی سنده قوة دلالته علی أفضلیة الامام علیه السلام … و الأفضلیة مستلزمة للامامة و الخلافة … بلا کلام … و لهذا عمد بعضهم إلی التلاعب فی متنه بالتأویل و التحریف.</w:t>
      </w:r>
    </w:p>
    <w:p>
      <w:pPr>
        <w:pStyle w:val="BookText"/>
      </w:pPr>
      <w:r>
        <w:rPr>
          <w:rFonts w:ascii="IRNazanin" w:hAnsi="IRNazanin" w:eastAsia="IRNazanin" w:cs="IRNazanin"/>
          <w:lang w:bidi="fa-IR"/>
          <w:color w:val="111111"/>
          <w:sz w:val="28"/>
          <w:szCs w:val="28"/>
          <w:rtl/>
        </w:rPr>
        <w:t xml:space="preserve">فمنهم من تأول لفظ «علی» و جعله وصفا من «العلو» للباب، أی: عال بابها، و منهم من حرّف المتن بزیادة فیه، لکن الزیادة جاءت مختلفة لتعدد الأیدی المختلقة، فزاد فیه بعض الکذّابین أسامی الخلفاء الثلاثة قائلا: «أنا مدینة العلم و أبو بکر أساسها و عمر حیطانها و عثمان سقفها و علی بابها». و جاء آخر فذکرهم بلفظ: «أنا مدینة العلم و أبو بکر و عمر و عثمان سورها و علی بابها» … لکن لا ذکر لمعاویة!!. و هذا ما دعا بعض الوضّاعین إلی أن یجعله بلفظ: «أنا مدینة العلم و علی بابها و معاویة حلقتها».</w:t>
      </w:r>
    </w:p>
    <w:p>
      <w:pPr>
        <w:pStyle w:val="BookText"/>
      </w:pPr>
      <w:r>
        <w:rPr>
          <w:rFonts w:ascii="IRNazanin" w:hAnsi="IRNazanin" w:eastAsia="IRNazanin" w:cs="IRNazanin"/>
          <w:lang w:bidi="fa-IR"/>
          <w:color w:val="111111"/>
          <w:sz w:val="28"/>
          <w:szCs w:val="28"/>
          <w:rtl/>
        </w:rPr>
        <w:t xml:space="preserve">و جاء هذا الکتاب … لیتناول</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بالبحث و التحقیق فی سنده و دلالته … فیثبت تواتره فضلا عن صحّته …</w:t>
      </w:r>
    </w:p>
    <w:p>
      <w:pPr>
        <w:pStyle w:val="BookText"/>
      </w:pPr>
      <w:r>
        <w:rPr>
          <w:rFonts w:ascii="IRNazanin" w:hAnsi="IRNazanin" w:eastAsia="IRNazanin" w:cs="IRNazanin"/>
          <w:lang w:bidi="fa-IR"/>
          <w:color w:val="111111"/>
          <w:sz w:val="28"/>
          <w:szCs w:val="28"/>
          <w:rtl/>
        </w:rPr>
        <w:t xml:space="preserve">و یبیّن وجوه دلالته علی مذهب الامامیة بالاستناد إلی القواعد و الأصول المقررة، و علی ضوء تصریحات أئمة الفن من أهل السنة … ثم یتعرض لما تعلّق به الطاعنون فی سنده، و لما قاله المکابرون فی دلالته، و لما صنعه الکذّابون فی متنه …</w:t>
      </w:r>
    </w:p>
    <w:p>
      <w:pPr>
        <w:pStyle w:val="BookText"/>
      </w:pPr>
      <w:r>
        <w:rPr>
          <w:rFonts w:ascii="IRNazanin" w:hAnsi="IRNazanin" w:eastAsia="IRNazanin" w:cs="IRNazanin"/>
          <w:lang w:bidi="fa-IR"/>
          <w:color w:val="111111"/>
          <w:sz w:val="28"/>
          <w:szCs w:val="28"/>
          <w:rtl/>
        </w:rPr>
        <w:t xml:space="preserve">فیظهر فساد کلّ ذلک جملة و تفصیلا …</w:t>
      </w:r>
    </w:p>
    <w:p>
      <w:pPr>
        <w:pStyle w:val="BookText"/>
      </w:pPr>
      <w:r>
        <w:rPr>
          <w:rFonts w:ascii="IRNazanin" w:hAnsi="IRNazanin" w:eastAsia="IRNazanin" w:cs="IRNazanin"/>
          <w:lang w:bidi="fa-IR"/>
          <w:color w:val="111111"/>
          <w:sz w:val="28"/>
          <w:szCs w:val="28"/>
          <w:rtl/>
        </w:rPr>
        <w:t xml:space="preserve">و اللّه أسأل أن ینفع به کما نفع بأصله، و أن یتقبّله منّا بمحمّد و آله.</w:t>
      </w:r>
    </w:p>
    <w:p>
      <w:pPr>
        <w:pStyle w:val="BookText"/>
      </w:pPr>
      <w:r>
        <w:rPr>
          <w:rFonts w:ascii="IRNazanin" w:hAnsi="IRNazanin" w:eastAsia="IRNazanin" w:cs="IRNazanin"/>
          <w:lang w:bidi="fa-IR"/>
          <w:color w:val="111111"/>
          <w:sz w:val="28"/>
          <w:szCs w:val="28"/>
          <w:rtl/>
        </w:rPr>
        <w:t xml:space="preserve">علی الحسینی المیلانی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0461_101840"/>
    <w:bookmarkEnd w:id="3"/>
    <w:p>
      <w:pPr>
        <w:pStyle w:val="Heading3"/>
      </w:pPr>
      <w:bookmarkStart w:id="314" w:name="_Toc6"/>
      <w:r>
        <w:t>کلام الدهلوی فی الجواب عن حدیث أنا مدینة العلم</w:t>
      </w:r>
      <w:bookmarkEnd w:id="314"/>
    </w:p>
    <w:p>
      <w:pPr>
        <w:pStyle w:val="BookText"/>
      </w:pPr>
      <w:r>
        <w:rPr>
          <w:rFonts w:ascii="IRNazanin" w:hAnsi="IRNazanin" w:eastAsia="IRNazanin" w:cs="IRNazanin"/>
          <w:lang w:bidi="fa-IR"/>
          <w:color w:val="111111"/>
          <w:sz w:val="28"/>
          <w:szCs w:val="28"/>
          <w:rtl/>
        </w:rPr>
        <w:t xml:space="preserve">قال الشیخ عبد العزیز الدهلوی فی جواب</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ما هذا تعریبه:</w:t>
      </w:r>
    </w:p>
    <w:p>
      <w:pPr>
        <w:pStyle w:val="BookText"/>
      </w:pPr>
      <w:r>
        <w:rPr>
          <w:rFonts w:ascii="IRNazanin" w:hAnsi="IRNazanin" w:eastAsia="IRNazanin" w:cs="IRNazanin"/>
          <w:lang w:bidi="fa-IR"/>
          <w:color w:val="111111"/>
          <w:sz w:val="28"/>
          <w:szCs w:val="28"/>
          <w:rtl/>
        </w:rPr>
        <w:t xml:space="preserve">«الحدیث الخامس: خبر جابر أن النبی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 و هذا الخبر أیضا مطعون فیه. قال یحیی بن معین: لا أصل له، و قال البخاری: إنه منکر و لیس له وجه صحیح، و قال الترمذی: إنه منکر غریب و ذکره ابن الجوزی فی الموضوعات، و قال الشیخ تقی الدین ابن دقیق العید: هذا الحدیث لم یثبتوه، و قال الشیخ محیی الدین النواوی و الحافظ شمس الدین الذهبی و الشیخ شمس الدین الجزری: إنه موضوع.</w:t>
      </w:r>
    </w:p>
    <w:p>
      <w:pPr>
        <w:pStyle w:val="BookText"/>
      </w:pPr>
      <w:r>
        <w:rPr>
          <w:rFonts w:ascii="IRNazanin" w:hAnsi="IRNazanin" w:eastAsia="IRNazanin" w:cs="IRNazanin"/>
          <w:lang w:bidi="fa-IR"/>
          <w:color w:val="111111"/>
          <w:sz w:val="28"/>
          <w:szCs w:val="28"/>
          <w:rtl/>
        </w:rPr>
        <w:t xml:space="preserve">فالتمسک بهذه الأحادیث الموضوعة- التی أخرجها أهل السنة عن دائرة ما یجوز التمسک و الاحتجاج به- فی مقام إلزامهم بها دلیل واضح علی مزید فهم علماء الشیعة!! إن هذا العمل منهم لیشبه حال من تعامل مع خادم- لشخص عزله عن الخدمة لتقصیراته و خیانته، و أخرجه من داره، و نادی المنادی بذلک بأمره، معلنا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 علاقة لفلان الخادم بفلان و لا ذمة له عنده- ثم جاء هذا المتعامل مع هذا الخادم عالما بکلّ ما ذکر إلی سیده لیطالبه بدینه علی الخادم!! إن هذا الشخص فی أعلی مراتب الحمق فی نظر العقلاء.</w:t>
      </w:r>
    </w:p>
    <w:p>
      <w:pPr>
        <w:pStyle w:val="BookText"/>
      </w:pPr>
      <w:r>
        <w:rPr>
          <w:rFonts w:ascii="IRNazanin" w:hAnsi="IRNazanin" w:eastAsia="IRNazanin" w:cs="IRNazanin"/>
          <w:lang w:bidi="fa-IR"/>
          <w:color w:val="111111"/>
          <w:sz w:val="28"/>
          <w:szCs w:val="28"/>
          <w:rtl/>
        </w:rPr>
        <w:t xml:space="preserve">و مع هذا، فإن هذا الحدیث غیر مفید لما یدّعونه، فأیّ ملازمة بین کون الشخص باب مدینة العلم و کونه صاحب الرئاسة العامة بلا فصل بعد النبی!! غایة ما فی الباب إنه قد تحقق فیه شرط من شروط الامامة علی الوجه الأتم، و مع وجدان أحد الشروط لا یلزم وجود المشروط، لا سیّما مع وجود ذاک الشرط أو ما یفوقه فی غیره،</w:t>
      </w:r>
    </w:p>
    <w:p>
      <w:pPr>
        <w:pStyle w:val="BookText"/>
      </w:pPr>
      <w:r>
        <w:rPr>
          <w:rFonts w:ascii="IRNazanin" w:hAnsi="IRNazanin" w:eastAsia="IRNazanin" w:cs="IRNazanin"/>
          <w:lang w:bidi="fa-IR"/>
          <w:color w:val="111111"/>
          <w:sz w:val="28"/>
          <w:szCs w:val="28"/>
          <w:rtl/>
        </w:rPr>
        <w:t xml:space="preserve">کما ثبت بروایة أهل السنة، مثل: ما صبّ اللّه شیئا فی صدری إلّا و قد صببته فی صدر أبی بکر. و مثل: لو کان بعدی نبی لکان عمر.</w:t>
      </w:r>
    </w:p>
    <w:p>
      <w:pPr>
        <w:pStyle w:val="BookText"/>
      </w:pPr>
      <w:r>
        <w:rPr>
          <w:rFonts w:ascii="IRNazanin" w:hAnsi="IRNazanin" w:eastAsia="IRNazanin" w:cs="IRNazanin"/>
          <w:lang w:bidi="fa-IR"/>
          <w:color w:val="111111"/>
          <w:sz w:val="28"/>
          <w:szCs w:val="28"/>
          <w:rtl/>
        </w:rPr>
        <w:t xml:space="preserve">فإن اعتبرت روایات أهل السنة فهی معتبرة بالنسبة إلی الکل، و إلّا سقط إلزامهم، لأنهم لا یلزمون بروایة واحدة».</w:t>
      </w:r>
    </w:p>
    <w:p>
      <w:pPr>
        <w:pStyle w:val="BookText"/>
      </w:pPr>
      <w:r>
        <w:rPr>
          <w:rFonts w:ascii="IRNazanin" w:hAnsi="IRNazanin" w:eastAsia="IRNazanin" w:cs="IRNazanin"/>
          <w:lang w:bidi="fa-IR"/>
          <w:color w:val="111111"/>
          <w:sz w:val="28"/>
          <w:szCs w:val="28"/>
          <w:rtl/>
        </w:rPr>
        <w:t xml:space="preserve">(أقول مستعینا بلطف الخبیر البصیر):</w:t>
      </w:r>
    </w:p>
    <w:p>
      <w:pPr>
        <w:pStyle w:val="BookText"/>
      </w:pPr>
      <w:r>
        <w:rPr>
          <w:rFonts w:ascii="IRNazanin" w:hAnsi="IRNazanin" w:eastAsia="IRNazanin" w:cs="IRNazanin"/>
          <w:lang w:bidi="fa-IR"/>
          <w:color w:val="111111"/>
          <w:sz w:val="28"/>
          <w:szCs w:val="28"/>
          <w:rtl/>
        </w:rPr>
        <w:t xml:space="preserve">إن من غرائب الأمور صدور مثل هذه الهفوات من مثل من یدّعی- أو یدعی فی حقه- أنه «مسند المحدثین فی عصره» و «إمام المحققین فی زمانه»!! أ یمکن الطعن فی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هذا الحدیث الذی یعدّ من جلائل فضائل سیدنا أمیر المؤمنین علیه السلام، و لم یخل کتاب من کتب المناقب من ذکره؟</w:t>
      </w:r>
    </w:p>
    <w:p>
      <w:pPr>
        <w:pStyle w:val="BookText"/>
      </w:pPr>
      <w:r>
        <w:rPr>
          <w:rFonts w:ascii="IRNazanin" w:hAnsi="IRNazanin" w:eastAsia="IRNazanin" w:cs="IRNazanin"/>
          <w:lang w:bidi="fa-IR"/>
          <w:color w:val="111111"/>
          <w:sz w:val="28"/>
          <w:szCs w:val="28"/>
          <w:rtl/>
        </w:rPr>
        <w:t xml:space="preserve">إنه حدیث تشرّف بروایته کثیر من الأئمة المعتبرین و المحدثین المشتهرین، و صحّحه جمع من جهابذة الحدیث، و حسّنه آخرون، و أرسله کثیر من الأعلام المعتمدین إرسال المسلم، و وصفه آخرون بالشهرة …</w:t>
      </w:r>
    </w:p>
    <w:p>
      <w:pPr>
        <w:pStyle w:val="BookText"/>
      </w:pPr>
      <w:r>
        <w:rPr>
          <w:rFonts w:ascii="IRNazanin" w:hAnsi="IRNazanin" w:eastAsia="IRNazanin" w:cs="IRNazanin"/>
          <w:lang w:bidi="fa-IR"/>
          <w:color w:val="111111"/>
          <w:sz w:val="28"/>
          <w:szCs w:val="28"/>
          <w:rtl/>
        </w:rPr>
        <w:t xml:space="preserve">و لا بدّ قبل الورود فی الردّ علی تلک الکلمات البشعة المستهجنة، و التقولات الباردة الممتهنة، من ذکر مقدمة تشتمل علی فوائد عشرة: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0461_101842"/>
    <w:bookmarkEnd w:id="4"/>
    <w:p>
      <w:pPr>
        <w:pStyle w:val="Heading3"/>
      </w:pPr>
      <w:bookmarkStart w:id="315" w:name="_Toc7"/>
      <w:r>
        <w:t>المقدّمة</w:t>
      </w:r>
      <w:bookmarkEnd w:id="315"/>
    </w:p>
    <w:p>
      <w:pPr>
        <w:pStyle w:val="Heading4"/>
      </w:pPr>
      <w:bookmarkStart w:id="316" w:name="_Toc8"/>
      <w:r>
        <w:t>اشارة</w:t>
      </w:r>
      <w:bookmarkEnd w:id="316"/>
    </w:p>
    <w:p>
      <w:pPr>
        <w:pStyle w:val="BookText"/>
      </w:pPr>
      <w:r>
        <w:rPr>
          <w:rFonts w:ascii="IRNazanin" w:hAnsi="IRNazanin" w:eastAsia="IRNazanin" w:cs="IRNazanin"/>
          <w:lang w:bidi="fa-IR"/>
          <w:color w:val="111111"/>
          <w:sz w:val="28"/>
          <w:szCs w:val="28"/>
          <w:rtl/>
        </w:rPr>
        <w:t xml:space="preserve">رواة الحدیث من الصحابة* رواة الحدیث من التابعین* طبقات الرواة من العلماء* ذکر من نصّ علی صحته* ذکر* من نصّ علی حسنه* ذکر من أرسله إرسال المسلم* ذکر* من وصف الأمیر بباب مدینة العلم* ذکر من نظم هذه* الفضیلة فی شعر له* فی تواتر حدیث مدینة العلم* فی توضیح لثبوته.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0461_101844"/>
    <w:bookmarkEnd w:id="5"/>
    <w:p>
      <w:pPr>
        <w:pStyle w:val="Heading4"/>
      </w:pPr>
      <w:bookmarkStart w:id="317" w:name="_Toc9"/>
      <w:r>
        <w:t>الفائدة الأولی فی أسماء رواة الحدیث من الأصحاب</w:t>
      </w:r>
      <w:bookmarkEnd w:id="317"/>
    </w:p>
    <w:p>
      <w:pPr>
        <w:pStyle w:val="Heading5"/>
      </w:pPr>
      <w:bookmarkStart w:id="318" w:name="_Toc10"/>
      <w:r>
        <w:t>اشارة</w:t>
      </w:r>
      <w:bookmarkEnd w:id="318"/>
    </w:p>
    <w:p>
      <w:pPr>
        <w:pStyle w:val="BookText"/>
      </w:pPr>
      <w:r>
        <w:rPr>
          <w:rFonts w:ascii="IRNazanin" w:hAnsi="IRNazanin" w:eastAsia="IRNazanin" w:cs="IRNazanin"/>
          <w:lang w:bidi="fa-IR"/>
          <w:color w:val="111111"/>
          <w:sz w:val="28"/>
          <w:szCs w:val="28"/>
          <w:rtl/>
        </w:rPr>
        <w:t xml:space="preserve">لقد روی حدیث مدینة العلم جماعة من مشاهیر الصحابة، عن رسول اللّه صلّی اللّه علیه و آله و سلّم، و هذه أسماؤهم:</w:t>
      </w:r>
    </w:p>
    <w:p>
      <w:pPr>
        <w:pStyle w:val="Heading5"/>
      </w:pPr>
      <w:bookmarkStart w:id="319" w:name="_Toc11"/>
      <w:r>
        <w:t>[1] أمیر المؤمنین علی بن أبی طالب علیه السلام</w:t>
      </w:r>
      <w:bookmarkEnd w:id="319"/>
    </w:p>
    <w:p>
      <w:pPr>
        <w:pStyle w:val="BookText"/>
      </w:pPr>
      <w:r>
        <w:rPr>
          <w:rFonts w:ascii="IRNazanin" w:hAnsi="IRNazanin" w:eastAsia="IRNazanin" w:cs="IRNazanin"/>
          <w:lang w:bidi="fa-IR"/>
          <w:color w:val="111111"/>
          <w:sz w:val="28"/>
          <w:szCs w:val="28"/>
          <w:rtl/>
        </w:rPr>
        <w:t xml:space="preserve">و قد أخرج حدیثه جماعة من أعلام أهل السنة منهم:</w:t>
      </w:r>
    </w:p>
    <w:p>
      <w:pPr>
        <w:pStyle w:val="BookText"/>
      </w:pPr>
      <w:r>
        <w:rPr>
          <w:rFonts w:ascii="IRNazanin" w:hAnsi="IRNazanin" w:eastAsia="IRNazanin" w:cs="IRNazanin"/>
          <w:lang w:bidi="fa-IR"/>
          <w:color w:val="111111"/>
          <w:sz w:val="28"/>
          <w:szCs w:val="28"/>
          <w:rtl/>
        </w:rPr>
        <w:t xml:space="preserve">سوید بن سعید الحدثانی أحمد بن حنبل عبّاد بن یعقوب الرواجنی أبو عیسی الترمذی أبو بکر الباغندی الواسطی محمد بن المظفر البغدادی ابن شاذان الحربی أبو عبد اللّه الحاکم النیسابوری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مردویه الاصبهانی أبو نعیم الاصبهانی أبو غالب محمد بن أحمد بن سهل المعروف بابن بشران ابن المغازلی الواسطی أحمد بن محمد العاصمی مجد الدین ابن الأثیر ابن النجار البغدادی سبط ابن الجوزی محمد بن یوسف الکنجی المحب الطبری الشافعی شهاب الدین أحمد جلال الدین السیوطی نور الدین السمهودی ابن حجر المکی علی المتقی الهندی إبراهیم الوصابی الیمنی شیخ بن عبد اللّه العیدروس الیمنی أحمد المکی الشافعی محمود الشیخانی القادری الشیخ عبد الحق الدهلوی الشیخ إبراهیم الکردی المیرزا محمد البدخشانی الشیخ محمد الصبان المصری عبد القادر العجیلی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0461_101846"/>
    <w:bookmarkEnd w:id="6"/>
    <w:p>
      <w:pPr>
        <w:pStyle w:val="BookText"/>
      </w:pPr>
      <w:r>
        <w:rPr>
          <w:rFonts w:ascii="IRNazanin" w:hAnsi="IRNazanin" w:eastAsia="IRNazanin" w:cs="IRNazanin"/>
          <w:lang w:bidi="fa-IR"/>
          <w:color w:val="111111"/>
          <w:sz w:val="28"/>
          <w:szCs w:val="28"/>
          <w:rtl/>
        </w:rPr>
        <w:t xml:space="preserve">المولوی محمد مبین اللکهنوی المولوی ثناء اللّه بانی‌بتی المولوی ولی اللّه اللکهنوی المولوی حسن علی المحدّث اللکهنوی نور الدین السلیمانی سلیمان بن إبراهیم البلخی القندوزی‌</w:t>
      </w:r>
    </w:p>
    <w:p>
      <w:pPr>
        <w:pStyle w:val="Heading5"/>
      </w:pPr>
      <w:bookmarkStart w:id="320" w:name="_Toc12"/>
      <w:r>
        <w:t>[2] الإمام السبط الحسن المجتبی علیه السلام</w:t>
      </w:r>
      <w:bookmarkEnd w:id="320"/>
    </w:p>
    <w:p>
      <w:pPr>
        <w:pStyle w:val="BookText"/>
      </w:pPr>
      <w:r>
        <w:rPr>
          <w:rFonts w:ascii="IRNazanin" w:hAnsi="IRNazanin" w:eastAsia="IRNazanin" w:cs="IRNazanin"/>
          <w:lang w:bidi="fa-IR"/>
          <w:color w:val="111111"/>
          <w:sz w:val="28"/>
          <w:szCs w:val="28"/>
          <w:rtl/>
        </w:rPr>
        <w:t xml:space="preserve">روی حدیثه البلخی القندوزی الحنفی‌</w:t>
      </w:r>
    </w:p>
    <w:p>
      <w:pPr>
        <w:pStyle w:val="Heading5"/>
      </w:pPr>
      <w:bookmarkStart w:id="321" w:name="_Toc13"/>
      <w:r>
        <w:t>[3] الامام السبط الحسین علیه السلام</w:t>
      </w:r>
      <w:bookmarkEnd w:id="321"/>
    </w:p>
    <w:p>
      <w:pPr>
        <w:pStyle w:val="BookText"/>
      </w:pPr>
      <w:r>
        <w:rPr>
          <w:rFonts w:ascii="IRNazanin" w:hAnsi="IRNazanin" w:eastAsia="IRNazanin" w:cs="IRNazanin"/>
          <w:lang w:bidi="fa-IR"/>
          <w:color w:val="111111"/>
          <w:sz w:val="28"/>
          <w:szCs w:val="28"/>
          <w:rtl/>
        </w:rPr>
        <w:t xml:space="preserve">روی حدیثه جماعة منهم:</w:t>
      </w:r>
    </w:p>
    <w:p>
      <w:pPr>
        <w:pStyle w:val="BookText"/>
      </w:pPr>
      <w:r>
        <w:rPr>
          <w:rFonts w:ascii="IRNazanin" w:hAnsi="IRNazanin" w:eastAsia="IRNazanin" w:cs="IRNazanin"/>
          <w:lang w:bidi="fa-IR"/>
          <w:color w:val="111111"/>
          <w:sz w:val="28"/>
          <w:szCs w:val="28"/>
          <w:rtl/>
        </w:rPr>
        <w:t xml:space="preserve">ابن مردویه الاصبهانی ابن بشران الواسطی ابن المغازلی الواسطی أحمد بن محمد العاصمی ابن النجار البغدادی سلیمان البلخی القندوزی‌</w:t>
      </w:r>
    </w:p>
    <w:p>
      <w:pPr>
        <w:pStyle w:val="Heading5"/>
      </w:pPr>
      <w:bookmarkStart w:id="322" w:name="_Toc14"/>
      <w:r>
        <w:t>[4] عبد اللّه بن العباس</w:t>
      </w:r>
      <w:bookmarkEnd w:id="322"/>
    </w:p>
    <w:p>
      <w:pPr>
        <w:pStyle w:val="BookText"/>
      </w:pPr>
      <w:r>
        <w:rPr>
          <w:rFonts w:ascii="IRNazanin" w:hAnsi="IRNazanin" w:eastAsia="IRNazanin" w:cs="IRNazanin"/>
          <w:lang w:bidi="fa-IR"/>
          <w:color w:val="111111"/>
          <w:sz w:val="28"/>
          <w:szCs w:val="28"/>
          <w:rtl/>
        </w:rPr>
        <w:t xml:space="preserve">و قد روی حدیثه:</w:t>
      </w:r>
    </w:p>
    <w:p>
      <w:pPr>
        <w:pStyle w:val="BookText"/>
      </w:pPr>
      <w:r>
        <w:rPr>
          <w:rFonts w:ascii="IRNazanin" w:hAnsi="IRNazanin" w:eastAsia="IRNazanin" w:cs="IRNazanin"/>
          <w:lang w:bidi="fa-IR"/>
          <w:color w:val="111111"/>
          <w:sz w:val="28"/>
          <w:szCs w:val="28"/>
          <w:rtl/>
        </w:rPr>
        <w:t xml:space="preserve">یحیی بن معین ابن فهم البغدادی أبو العباس الأصم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تمیم القنطری ابن جریر الطبری أبو القاسم الطبرانی أبو الشیخ الاصبهانی الحاکم النیسابوری ابن مردویه الاصبهانی أبو بکر البیهقی الخطیب البغدادی ابن عبد البر القرطبی ابن المغازلی الواسطی أبو علی البیهقی أحمد بن محمد العاصمی أخطب خوارزم المکّی عز الدین ابن الأثیر الکنجی الشافعی صدر الدین الحموئی أبو الحجاج المزی جمال الدین الزرندی صلاح الدین العلائی مجد الدین الفیروزآبادی شمس الدین الجزری ابن حجر العسقلانی جلال الدین السیوطی السمهودی الشافعی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0461_101848"/>
    <w:bookmarkEnd w:id="7"/>
    <w:p>
      <w:pPr>
        <w:pStyle w:val="BookText"/>
      </w:pPr>
      <w:r>
        <w:rPr>
          <w:rFonts w:ascii="IRNazanin" w:hAnsi="IRNazanin" w:eastAsia="IRNazanin" w:cs="IRNazanin"/>
          <w:lang w:bidi="fa-IR"/>
          <w:color w:val="111111"/>
          <w:sz w:val="28"/>
          <w:szCs w:val="28"/>
          <w:rtl/>
        </w:rPr>
        <w:t xml:space="preserve">علی المتقی الهندی الوصابی الیمنی جمال الدین المحدّث الشیرازی عبد الرءوف المناوی علی العزیزی محمد البدخشانی محمد صدر العالم شاه ولی اللّه الدهلوی محمد مبین اللکهنوی ثناء اللّه بانی‌بتی ولی اللّه اللکهنوی نور الدین السلیمانی البلخی القندوزی‌</w:t>
      </w:r>
    </w:p>
    <w:p>
      <w:pPr>
        <w:pStyle w:val="Heading5"/>
      </w:pPr>
      <w:bookmarkStart w:id="323" w:name="_Toc15"/>
      <w:r>
        <w:t>[5] جابر بن عبد اللّه الأنصاری</w:t>
      </w:r>
      <w:bookmarkEnd w:id="323"/>
    </w:p>
    <w:p>
      <w:pPr>
        <w:pStyle w:val="BookText"/>
      </w:pPr>
      <w:r>
        <w:rPr>
          <w:rFonts w:ascii="IRNazanin" w:hAnsi="IRNazanin" w:eastAsia="IRNazanin" w:cs="IRNazanin"/>
          <w:lang w:bidi="fa-IR"/>
          <w:color w:val="111111"/>
          <w:sz w:val="28"/>
          <w:szCs w:val="28"/>
          <w:rtl/>
        </w:rPr>
        <w:t xml:space="preserve">و قد روی حدیثه:</w:t>
      </w:r>
    </w:p>
    <w:p>
      <w:pPr>
        <w:pStyle w:val="BookText"/>
      </w:pPr>
      <w:r>
        <w:rPr>
          <w:rFonts w:ascii="IRNazanin" w:hAnsi="IRNazanin" w:eastAsia="IRNazanin" w:cs="IRNazanin"/>
          <w:lang w:bidi="fa-IR"/>
          <w:color w:val="111111"/>
          <w:sz w:val="28"/>
          <w:szCs w:val="28"/>
          <w:rtl/>
        </w:rPr>
        <w:t xml:space="preserve">عبد الرزاق الصنعانی أبو بکر البزار أبو القاسم الطبرانی القفال الشاشی ابن السقاء الواسطی الحاکم النیسابوری أبو الحسن العطار الشافعی الخطیب البغدادی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محمد الغندجانی ابن المغازلی الواسطی شیرویه الدیلمی شهردار الدیلمی ابن عساکر الدمشقی الکنجی الشافعی علی الهمدانی ابن الجزری الشافعی ابن حجر العسقلانی جلال الدین السیوطی السمهودی الشافعی عبد الوهاب البخاری ابن حجر المکی علی المتقی الهندی العیدروس الیمنی المحدّث الشیرازی عبد الرءوف المناوی الشیخ علی العزیزی الشیخ إبراهیم الکردی المیرزا محمد البدخشانی شاه ولی اللّه الدهلوی الشیخ محمد الصّبان المصری المولوی محمد مبین اللکنهوی المولوی ثناء اللّه بانی‌بتی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0461_101850"/>
    <w:bookmarkEnd w:id="8"/>
    <w:p>
      <w:pPr>
        <w:pStyle w:val="BookText"/>
      </w:pPr>
      <w:r>
        <w:rPr>
          <w:rFonts w:ascii="IRNazanin" w:hAnsi="IRNazanin" w:eastAsia="IRNazanin" w:cs="IRNazanin"/>
          <w:lang w:bidi="fa-IR"/>
          <w:color w:val="111111"/>
          <w:sz w:val="28"/>
          <w:szCs w:val="28"/>
          <w:rtl/>
        </w:rPr>
        <w:t xml:space="preserve">المولوی حسن علی المحدّث‌</w:t>
      </w:r>
    </w:p>
    <w:p>
      <w:pPr>
        <w:pStyle w:val="Heading5"/>
      </w:pPr>
      <w:bookmarkStart w:id="324" w:name="_Toc16"/>
      <w:r>
        <w:t>[6] عبد اللّه بن مسعود</w:t>
      </w:r>
      <w:bookmarkEnd w:id="324"/>
    </w:p>
    <w:p>
      <w:pPr>
        <w:pStyle w:val="BookText"/>
      </w:pPr>
      <w:r>
        <w:rPr>
          <w:rFonts w:ascii="IRNazanin" w:hAnsi="IRNazanin" w:eastAsia="IRNazanin" w:cs="IRNazanin"/>
          <w:lang w:bidi="fa-IR"/>
          <w:color w:val="111111"/>
          <w:sz w:val="28"/>
          <w:szCs w:val="28"/>
          <w:rtl/>
        </w:rPr>
        <w:t xml:space="preserve">و قد روی حدیثه:</w:t>
      </w:r>
    </w:p>
    <w:p>
      <w:pPr>
        <w:pStyle w:val="BookText"/>
      </w:pPr>
      <w:r>
        <w:rPr>
          <w:rFonts w:ascii="IRNazanin" w:hAnsi="IRNazanin" w:eastAsia="IRNazanin" w:cs="IRNazanin"/>
          <w:lang w:bidi="fa-IR"/>
          <w:color w:val="111111"/>
          <w:sz w:val="28"/>
          <w:szCs w:val="28"/>
          <w:rtl/>
        </w:rPr>
        <w:t xml:space="preserve">السید علی الهمدانی الشیخ سلیمان البلخی‌</w:t>
      </w:r>
    </w:p>
    <w:p>
      <w:pPr>
        <w:pStyle w:val="Heading5"/>
      </w:pPr>
      <w:bookmarkStart w:id="325" w:name="_Toc17"/>
      <w:r>
        <w:t>[7] حذیفة بن الیمان</w:t>
      </w:r>
      <w:bookmarkEnd w:id="325"/>
    </w:p>
    <w:p>
      <w:pPr>
        <w:pStyle w:val="BookText"/>
      </w:pPr>
      <w:r>
        <w:rPr>
          <w:rFonts w:ascii="IRNazanin" w:hAnsi="IRNazanin" w:eastAsia="IRNazanin" w:cs="IRNazanin"/>
          <w:lang w:bidi="fa-IR"/>
          <w:color w:val="111111"/>
          <w:sz w:val="28"/>
          <w:szCs w:val="28"/>
          <w:rtl/>
        </w:rPr>
        <w:t xml:space="preserve">و قد روی حدیثه البلخی عن ابن المغازلی‌</w:t>
      </w:r>
    </w:p>
    <w:p>
      <w:pPr>
        <w:pStyle w:val="Heading5"/>
      </w:pPr>
      <w:bookmarkStart w:id="326" w:name="_Toc18"/>
      <w:r>
        <w:t>[8] عبد اللّه بن عمر</w:t>
      </w:r>
      <w:bookmarkEnd w:id="326"/>
    </w:p>
    <w:p>
      <w:pPr>
        <w:pStyle w:val="BookText"/>
      </w:pPr>
      <w:r>
        <w:rPr>
          <w:rFonts w:ascii="IRNazanin" w:hAnsi="IRNazanin" w:eastAsia="IRNazanin" w:cs="IRNazanin"/>
          <w:lang w:bidi="fa-IR"/>
          <w:color w:val="111111"/>
          <w:sz w:val="28"/>
          <w:szCs w:val="28"/>
          <w:rtl/>
        </w:rPr>
        <w:t xml:space="preserve">و قد روی حدیثه جماعة، منهم:</w:t>
      </w:r>
    </w:p>
    <w:p>
      <w:pPr>
        <w:pStyle w:val="BookText"/>
      </w:pPr>
      <w:r>
        <w:rPr>
          <w:rFonts w:ascii="IRNazanin" w:hAnsi="IRNazanin" w:eastAsia="IRNazanin" w:cs="IRNazanin"/>
          <w:lang w:bidi="fa-IR"/>
          <w:color w:val="111111"/>
          <w:sz w:val="28"/>
          <w:szCs w:val="28"/>
          <w:rtl/>
        </w:rPr>
        <w:t xml:space="preserve">أبو القاسم الطبرانی أبو عبد اللّه الحاکم ابن حجر المکی العیدروس الیمنی المیرزا محمد البدخشانی الشیخ محمد الصبان المولوی محمد مبین اللکهنوی المولوی ثناء اللّه بانی‌بتی المولوی ولی اللّه اللکهنوی الشیخ سلیمان البلخی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0461_101851"/>
    <w:bookmarkEnd w:id="9"/>
    <w:p>
      <w:pPr>
        <w:pStyle w:val="Heading5"/>
      </w:pPr>
      <w:bookmarkStart w:id="327" w:name="_Toc19"/>
      <w:r>
        <w:t>[9] أنس بن مالک</w:t>
      </w:r>
      <w:bookmarkEnd w:id="327"/>
    </w:p>
    <w:p>
      <w:pPr>
        <w:pStyle w:val="BookText"/>
      </w:pPr>
      <w:r>
        <w:rPr>
          <w:rFonts w:ascii="IRNazanin" w:hAnsi="IRNazanin" w:eastAsia="IRNazanin" w:cs="IRNazanin"/>
          <w:lang w:bidi="fa-IR"/>
          <w:color w:val="111111"/>
          <w:sz w:val="28"/>
          <w:szCs w:val="28"/>
          <w:rtl/>
        </w:rPr>
        <w:t xml:space="preserve">و قد روی حدیثه:</w:t>
      </w:r>
    </w:p>
    <w:p>
      <w:pPr>
        <w:pStyle w:val="BookText"/>
      </w:pPr>
      <w:r>
        <w:rPr>
          <w:rFonts w:ascii="IRNazanin" w:hAnsi="IRNazanin" w:eastAsia="IRNazanin" w:cs="IRNazanin"/>
          <w:lang w:bidi="fa-IR"/>
          <w:color w:val="111111"/>
          <w:sz w:val="28"/>
          <w:szCs w:val="28"/>
          <w:rtl/>
        </w:rPr>
        <w:t xml:space="preserve">السید علی الهمدانی الشیخ سلیمان البلخی‌</w:t>
      </w:r>
    </w:p>
    <w:p>
      <w:pPr>
        <w:pStyle w:val="Heading5"/>
      </w:pPr>
      <w:bookmarkStart w:id="328" w:name="_Toc20"/>
      <w:r>
        <w:t>[10] عمرو بن العاص</w:t>
      </w:r>
      <w:bookmarkEnd w:id="328"/>
    </w:p>
    <w:p>
      <w:pPr>
        <w:pStyle w:val="BookText"/>
      </w:pPr>
      <w:r>
        <w:rPr>
          <w:rFonts w:ascii="IRNazanin" w:hAnsi="IRNazanin" w:eastAsia="IRNazanin" w:cs="IRNazanin"/>
          <w:lang w:bidi="fa-IR"/>
          <w:color w:val="111111"/>
          <w:sz w:val="28"/>
          <w:szCs w:val="28"/>
          <w:rtl/>
        </w:rPr>
        <w:t xml:space="preserve">و قد روی حدیثه أبو المؤید أخطب خوارزم المکی.</w:t>
      </w:r>
    </w:p>
    <w:p>
      <w:pPr>
        <w:pStyle w:val="BookText"/>
      </w:pPr>
      <w:r>
        <w:rPr>
          <w:rFonts w:ascii="IRNazanin" w:hAnsi="IRNazanin" w:eastAsia="IRNazanin" w:cs="IRNazanin"/>
          <w:lang w:bidi="fa-IR"/>
          <w:color w:val="111111"/>
          <w:sz w:val="28"/>
          <w:szCs w:val="28"/>
          <w:rtl/>
        </w:rPr>
        <w:t xml:space="preserve">إلی غیرهم من الأصحاب کما لا یخفی علی أولی الألباب، ممّن تتبع شواهد هذا الباب.</w:t>
      </w:r>
    </w:p>
    <w:p>
      <w:pPr>
        <w:pStyle w:val="BookText"/>
      </w:pPr>
      <w:r>
        <w:rPr>
          <w:rFonts w:ascii="IRNazanin" w:hAnsi="IRNazanin" w:eastAsia="IRNazanin" w:cs="IRNazanin"/>
          <w:lang w:bidi="fa-IR"/>
          <w:color w:val="111111"/>
          <w:sz w:val="28"/>
          <w:szCs w:val="28"/>
          <w:rtl/>
        </w:rPr>
        <w:t xml:space="preserve">بل إنّهم جمیعا متفقون علی صدوره عن النبی صلّی اللّه علیه و آله و سلّم، و معترفون بهذه الفضیلة الدالة علی إمامة أمیر المؤمنین علیه السلام، و یشهد بما ذکرنا قول الزرندی فی عنوان الحدیث «فضیلة أخری اعترف بها الأصحاب و ابتهجوا، و سلکوا طریق الوفاق و انتهجوا» </w:t>
      </w:r>
      <w:r>
        <w:rPr>
          <w:rStyle w:val="FootnoteReference"/>
        </w:rPr>
        <w:footnoteReference w:id="20"/>
      </w:r>
      <w:r>
        <w:rPr>
          <w:rFonts w:ascii="IRNazanin" w:hAnsi="IRNazanin" w:eastAsia="IRNazanin" w:cs="IRNazanin"/>
          <w:lang w:bidi="fa-IR"/>
          <w:color w:val="111111"/>
          <w:sz w:val="28"/>
          <w:szCs w:val="28"/>
          <w:rtl/>
        </w:rPr>
        <w:t xml:space="preserve">و قال شهاب الدین أحمد بعد روایة الحدیث عن ابن عباس: «رواه الزرندی و قال: هذه فضیلة اعترف بها الأصحاب و ابتهجوا و سلکوا طریق الوفاق و انتهجوا»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إذا کان کذلک فکیف یسوغ الطعن فیه ممن یدعی الانتساب إلی الأصحاب، و یحاول الذبّ عنهم فی کلّ باب؟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0461_101852"/>
    <w:bookmarkEnd w:id="10"/>
    <w:p>
      <w:pPr>
        <w:pStyle w:val="Heading4"/>
      </w:pPr>
      <w:bookmarkStart w:id="329" w:name="_Toc21"/>
      <w:r>
        <w:t>الفائدة الثانیة فی أسماء رواة الحدیث من التابعین</w:t>
      </w:r>
      <w:bookmarkEnd w:id="329"/>
    </w:p>
    <w:p>
      <w:pPr>
        <w:pStyle w:val="Heading5"/>
      </w:pPr>
      <w:bookmarkStart w:id="330" w:name="_Toc22"/>
      <w:r>
        <w:t>اشارة</w:t>
      </w:r>
      <w:bookmarkEnd w:id="330"/>
    </w:p>
    <w:p>
      <w:pPr>
        <w:pStyle w:val="BookText"/>
      </w:pPr>
      <w:r>
        <w:rPr>
          <w:rFonts w:ascii="IRNazanin" w:hAnsi="IRNazanin" w:eastAsia="IRNazanin" w:cs="IRNazanin"/>
          <w:lang w:bidi="fa-IR"/>
          <w:color w:val="111111"/>
          <w:sz w:val="28"/>
          <w:szCs w:val="28"/>
          <w:rtl/>
        </w:rPr>
        <w:t xml:space="preserve">و رواه طائفة من کبار التابعین و هم:</w:t>
      </w:r>
    </w:p>
    <w:p>
      <w:pPr>
        <w:pStyle w:val="Heading5"/>
      </w:pPr>
      <w:bookmarkStart w:id="331" w:name="_Toc23"/>
      <w:r>
        <w:t>[1] الإمام زین العابدین علی بن الحسین علیه السلام</w:t>
      </w:r>
      <w:bookmarkEnd w:id="331"/>
    </w:p>
    <w:p>
      <w:pPr>
        <w:pStyle w:val="BookText"/>
      </w:pPr>
      <w:r>
        <w:rPr>
          <w:rFonts w:ascii="IRNazanin" w:hAnsi="IRNazanin" w:eastAsia="IRNazanin" w:cs="IRNazanin"/>
          <w:lang w:bidi="fa-IR"/>
          <w:color w:val="111111"/>
          <w:sz w:val="28"/>
          <w:szCs w:val="28"/>
          <w:rtl/>
        </w:rPr>
        <w:t xml:space="preserve">و قد أورد حدیثه:</w:t>
      </w:r>
    </w:p>
    <w:p>
      <w:pPr>
        <w:pStyle w:val="BookText"/>
      </w:pPr>
      <w:r>
        <w:rPr>
          <w:rFonts w:ascii="IRNazanin" w:hAnsi="IRNazanin" w:eastAsia="IRNazanin" w:cs="IRNazanin"/>
          <w:lang w:bidi="fa-IR"/>
          <w:color w:val="111111"/>
          <w:sz w:val="28"/>
          <w:szCs w:val="28"/>
          <w:rtl/>
        </w:rPr>
        <w:t xml:space="preserve">أبو غالب ابن بشران النحوی الفقیه ابن المغازلی الواسطی أحمد بن محمد العاصمی المحب ابن النجار البغدادی البلخی القندوزی‌</w:t>
      </w:r>
    </w:p>
    <w:p>
      <w:pPr>
        <w:pStyle w:val="Heading5"/>
      </w:pPr>
      <w:bookmarkStart w:id="332" w:name="_Toc24"/>
      <w:r>
        <w:t>[2] الإمام الباقر محمد بن علی علیه السلام</w:t>
      </w:r>
      <w:bookmarkEnd w:id="332"/>
    </w:p>
    <w:p>
      <w:pPr>
        <w:pStyle w:val="BookText"/>
      </w:pPr>
      <w:r>
        <w:rPr>
          <w:rFonts w:ascii="IRNazanin" w:hAnsi="IRNazanin" w:eastAsia="IRNazanin" w:cs="IRNazanin"/>
          <w:lang w:bidi="fa-IR"/>
          <w:color w:val="111111"/>
          <w:sz w:val="28"/>
          <w:szCs w:val="28"/>
          <w:rtl/>
        </w:rPr>
        <w:t xml:space="preserve">و قد أورد حدیثه:</w:t>
      </w:r>
    </w:p>
    <w:p>
      <w:pPr>
        <w:pStyle w:val="BookText"/>
      </w:pPr>
      <w:r>
        <w:rPr>
          <w:rFonts w:ascii="IRNazanin" w:hAnsi="IRNazanin" w:eastAsia="IRNazanin" w:cs="IRNazanin"/>
          <w:lang w:bidi="fa-IR"/>
          <w:color w:val="111111"/>
          <w:sz w:val="28"/>
          <w:szCs w:val="28"/>
          <w:rtl/>
        </w:rPr>
        <w:t xml:space="preserve">أبو غالب ابن بشران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0461_101853"/>
    <w:bookmarkEnd w:id="11"/>
    <w:p>
      <w:pPr>
        <w:pStyle w:val="BookText"/>
      </w:pPr>
      <w:r>
        <w:rPr>
          <w:rFonts w:ascii="IRNazanin" w:hAnsi="IRNazanin" w:eastAsia="IRNazanin" w:cs="IRNazanin"/>
          <w:lang w:bidi="fa-IR"/>
          <w:color w:val="111111"/>
          <w:sz w:val="28"/>
          <w:szCs w:val="28"/>
          <w:rtl/>
        </w:rPr>
        <w:t xml:space="preserve">الفقیه ابن المغازلی أحمد بن محمد العاصمی المحب ابن النجار البغدادی الشیخ البلخی القندوزی و قد ذکرناهما علیهما السلام فی عداد التابعین بناء علی اصطلاح أهل السنة، کما لا یخفی.</w:t>
      </w:r>
    </w:p>
    <w:p>
      <w:pPr>
        <w:pStyle w:val="Heading5"/>
      </w:pPr>
      <w:bookmarkStart w:id="333" w:name="_Toc25"/>
      <w:r>
        <w:t>[3] الأصبغ بن نباتة الحنظلی الکوفی</w:t>
      </w:r>
      <w:bookmarkEnd w:id="333"/>
    </w:p>
    <w:p>
      <w:pPr>
        <w:pStyle w:val="BookText"/>
      </w:pPr>
      <w:r>
        <w:rPr>
          <w:rFonts w:ascii="IRNazanin" w:hAnsi="IRNazanin" w:eastAsia="IRNazanin" w:cs="IRNazanin"/>
          <w:lang w:bidi="fa-IR"/>
          <w:color w:val="111111"/>
          <w:sz w:val="28"/>
          <w:szCs w:val="28"/>
          <w:rtl/>
        </w:rPr>
        <w:t xml:space="preserve">و قد أورد حدیثه:</w:t>
      </w:r>
    </w:p>
    <w:p>
      <w:pPr>
        <w:pStyle w:val="BookText"/>
      </w:pPr>
      <w:r>
        <w:rPr>
          <w:rFonts w:ascii="IRNazanin" w:hAnsi="IRNazanin" w:eastAsia="IRNazanin" w:cs="IRNazanin"/>
          <w:lang w:bidi="fa-IR"/>
          <w:color w:val="111111"/>
          <w:sz w:val="28"/>
          <w:szCs w:val="28"/>
          <w:rtl/>
        </w:rPr>
        <w:t xml:space="preserve">ابن شاذان الحربی جلال الدین السیوطی‌</w:t>
      </w:r>
    </w:p>
    <w:p>
      <w:pPr>
        <w:pStyle w:val="Heading5"/>
      </w:pPr>
      <w:bookmarkStart w:id="334" w:name="_Toc26"/>
      <w:r>
        <w:t>[4] جریر الضبی</w:t>
      </w:r>
      <w:bookmarkEnd w:id="334"/>
    </w:p>
    <w:p>
      <w:pPr>
        <w:pStyle w:val="BookText"/>
      </w:pPr>
      <w:r>
        <w:rPr>
          <w:rFonts w:ascii="IRNazanin" w:hAnsi="IRNazanin" w:eastAsia="IRNazanin" w:cs="IRNazanin"/>
          <w:lang w:bidi="fa-IR"/>
          <w:color w:val="111111"/>
          <w:sz w:val="28"/>
          <w:szCs w:val="28"/>
          <w:rtl/>
        </w:rPr>
        <w:t xml:space="preserve">و قد أورد حدیثه:</w:t>
      </w:r>
    </w:p>
    <w:p>
      <w:pPr>
        <w:pStyle w:val="BookText"/>
      </w:pPr>
      <w:r>
        <w:rPr>
          <w:rFonts w:ascii="IRNazanin" w:hAnsi="IRNazanin" w:eastAsia="IRNazanin" w:cs="IRNazanin"/>
          <w:lang w:bidi="fa-IR"/>
          <w:color w:val="111111"/>
          <w:sz w:val="28"/>
          <w:szCs w:val="28"/>
          <w:rtl/>
        </w:rPr>
        <w:t xml:space="preserve">أبو بکر الباغندی الواسطی محمد بن المظفر البغدادی الفقیه ابن المغازلی الواسطی‌</w:t>
      </w:r>
    </w:p>
    <w:p>
      <w:pPr>
        <w:pStyle w:val="Heading5"/>
      </w:pPr>
      <w:bookmarkStart w:id="335" w:name="_Toc27"/>
      <w:r>
        <w:t>[5] الحارث بن عبد اللّه الهمدانی الکوفی</w:t>
      </w:r>
      <w:bookmarkEnd w:id="335"/>
    </w:p>
    <w:p>
      <w:pPr>
        <w:pStyle w:val="BookText"/>
      </w:pPr>
      <w:r>
        <w:rPr>
          <w:rFonts w:ascii="IRNazanin" w:hAnsi="IRNazanin" w:eastAsia="IRNazanin" w:cs="IRNazanin"/>
          <w:lang w:bidi="fa-IR"/>
          <w:color w:val="111111"/>
          <w:sz w:val="28"/>
          <w:szCs w:val="28"/>
          <w:rtl/>
        </w:rPr>
        <w:t xml:space="preserve">و قد أورد حدیثه:</w:t>
      </w:r>
    </w:p>
    <w:p>
      <w:pPr>
        <w:pStyle w:val="BookText"/>
      </w:pPr>
      <w:r>
        <w:rPr>
          <w:rFonts w:ascii="IRNazanin" w:hAnsi="IRNazanin" w:eastAsia="IRNazanin" w:cs="IRNazanin"/>
          <w:lang w:bidi="fa-IR"/>
          <w:color w:val="111111"/>
          <w:sz w:val="28"/>
          <w:szCs w:val="28"/>
          <w:rtl/>
        </w:rPr>
        <w:t xml:space="preserve">عباد بن یعقوب الرواجنی أبو بکر الخطیب البغدادی أبو عبد اللّه الکنجی الشافعی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0461_101854"/>
    <w:bookmarkEnd w:id="12"/>
    <w:p>
      <w:pPr>
        <w:pStyle w:val="Heading5"/>
      </w:pPr>
      <w:bookmarkStart w:id="336" w:name="_Toc28"/>
      <w:r>
        <w:t>[6] سعد بن طریف الحنظلی الکوفی</w:t>
      </w:r>
      <w:bookmarkEnd w:id="336"/>
    </w:p>
    <w:p>
      <w:pPr>
        <w:pStyle w:val="BookText"/>
      </w:pPr>
      <w:r>
        <w:rPr>
          <w:rFonts w:ascii="IRNazanin" w:hAnsi="IRNazanin" w:eastAsia="IRNazanin" w:cs="IRNazanin"/>
          <w:lang w:bidi="fa-IR"/>
          <w:color w:val="111111"/>
          <w:sz w:val="28"/>
          <w:szCs w:val="28"/>
          <w:rtl/>
        </w:rPr>
        <w:t xml:space="preserve">و قد أورد حدیثه:</w:t>
      </w:r>
    </w:p>
    <w:p>
      <w:pPr>
        <w:pStyle w:val="BookText"/>
      </w:pPr>
      <w:r>
        <w:rPr>
          <w:rFonts w:ascii="IRNazanin" w:hAnsi="IRNazanin" w:eastAsia="IRNazanin" w:cs="IRNazanin"/>
          <w:lang w:bidi="fa-IR"/>
          <w:color w:val="111111"/>
          <w:sz w:val="28"/>
          <w:szCs w:val="28"/>
          <w:rtl/>
        </w:rPr>
        <w:t xml:space="preserve">ابن شاذان الحربی جلال الدین السیوطی‌</w:t>
      </w:r>
    </w:p>
    <w:p>
      <w:pPr>
        <w:pStyle w:val="Heading5"/>
      </w:pPr>
      <w:bookmarkStart w:id="337" w:name="_Toc29"/>
      <w:r>
        <w:t>[7] سعید بن جبیر الأسدی الکوفی</w:t>
      </w:r>
      <w:bookmarkEnd w:id="337"/>
    </w:p>
    <w:p>
      <w:pPr>
        <w:pStyle w:val="BookText"/>
      </w:pPr>
      <w:r>
        <w:rPr>
          <w:rFonts w:ascii="IRNazanin" w:hAnsi="IRNazanin" w:eastAsia="IRNazanin" w:cs="IRNazanin"/>
          <w:lang w:bidi="fa-IR"/>
          <w:color w:val="111111"/>
          <w:sz w:val="28"/>
          <w:szCs w:val="28"/>
          <w:rtl/>
        </w:rPr>
        <w:t xml:space="preserve">و تظهر روایته للحدیث من تصریح البلخی عن الحموئی‌</w:t>
      </w:r>
    </w:p>
    <w:p>
      <w:pPr>
        <w:pStyle w:val="Heading5"/>
      </w:pPr>
      <w:bookmarkStart w:id="338" w:name="_Toc30"/>
      <w:r>
        <w:t>[8] سلمة بن کهیل الحضرمی الکوفی</w:t>
      </w:r>
      <w:bookmarkEnd w:id="338"/>
    </w:p>
    <w:p>
      <w:pPr>
        <w:pStyle w:val="BookText"/>
      </w:pPr>
      <w:r>
        <w:rPr>
          <w:rFonts w:ascii="IRNazanin" w:hAnsi="IRNazanin" w:eastAsia="IRNazanin" w:cs="IRNazanin"/>
          <w:lang w:bidi="fa-IR"/>
          <w:color w:val="111111"/>
          <w:sz w:val="28"/>
          <w:szCs w:val="28"/>
          <w:rtl/>
        </w:rPr>
        <w:t xml:space="preserve">و قد أورد حدیثه:</w:t>
      </w:r>
    </w:p>
    <w:p>
      <w:pPr>
        <w:pStyle w:val="BookText"/>
      </w:pPr>
      <w:r>
        <w:rPr>
          <w:rFonts w:ascii="IRNazanin" w:hAnsi="IRNazanin" w:eastAsia="IRNazanin" w:cs="IRNazanin"/>
          <w:lang w:bidi="fa-IR"/>
          <w:color w:val="111111"/>
          <w:sz w:val="28"/>
          <w:szCs w:val="28"/>
          <w:rtl/>
        </w:rPr>
        <w:t xml:space="preserve">سوید بن سعید أحمد بن حنبل سبط ابن الجوزی‌</w:t>
      </w:r>
    </w:p>
    <w:p>
      <w:pPr>
        <w:pStyle w:val="Heading5"/>
      </w:pPr>
      <w:bookmarkStart w:id="339" w:name="_Toc31"/>
      <w:r>
        <w:t>[9] سلیمان بن مهران الکوفی المعروف بالأعمش</w:t>
      </w:r>
      <w:bookmarkEnd w:id="339"/>
    </w:p>
    <w:p>
      <w:pPr>
        <w:pStyle w:val="BookText"/>
      </w:pPr>
      <w:r>
        <w:rPr>
          <w:rFonts w:ascii="IRNazanin" w:hAnsi="IRNazanin" w:eastAsia="IRNazanin" w:cs="IRNazanin"/>
          <w:lang w:bidi="fa-IR"/>
          <w:color w:val="111111"/>
          <w:sz w:val="28"/>
          <w:szCs w:val="28"/>
          <w:rtl/>
        </w:rPr>
        <w:t xml:space="preserve">و قد أورد حدیثه:</w:t>
      </w:r>
    </w:p>
    <w:p>
      <w:pPr>
        <w:pStyle w:val="BookText"/>
      </w:pPr>
      <w:r>
        <w:rPr>
          <w:rFonts w:ascii="IRNazanin" w:hAnsi="IRNazanin" w:eastAsia="IRNazanin" w:cs="IRNazanin"/>
          <w:lang w:bidi="fa-IR"/>
          <w:color w:val="111111"/>
          <w:sz w:val="28"/>
          <w:szCs w:val="28"/>
          <w:rtl/>
        </w:rPr>
        <w:t xml:space="preserve">یحیی بن معین ابن فهم البغدادی الأصم النیسابوری ابن تمیم القنطری محمد بن جریر الطبری أبو عبد اللّه الحاکم النیسابوری أبو القاسم الطبرانی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10461_101855"/>
    <w:bookmarkEnd w:id="13"/>
    <w:p>
      <w:pPr>
        <w:pStyle w:val="BookText"/>
      </w:pPr>
      <w:r>
        <w:rPr>
          <w:rFonts w:ascii="IRNazanin" w:hAnsi="IRNazanin" w:eastAsia="IRNazanin" w:cs="IRNazanin"/>
          <w:lang w:bidi="fa-IR"/>
          <w:color w:val="111111"/>
          <w:sz w:val="28"/>
          <w:szCs w:val="28"/>
          <w:rtl/>
        </w:rPr>
        <w:t xml:space="preserve">أبو بکر البیهقی أبو بکر الخطیب البغدادی الفقیه ابن المغازلی الشافعی أبو علی البیهقی أحمد بن محمد العاصمی أخطب خوارزم المکی العز ابن الأثیر الکنجی الشافعی صدر الدین الحموئی صلاح الدین العلائی مجد الدین الفیروزآبادی محمد الجزری الدمشقی جلال الدین السیوطی‌</w:t>
      </w:r>
    </w:p>
    <w:p>
      <w:pPr>
        <w:pStyle w:val="Heading5"/>
      </w:pPr>
      <w:bookmarkStart w:id="340" w:name="_Toc32"/>
      <w:r>
        <w:t>[10] عاصم بن ضمرة السلولی الکوفی</w:t>
      </w:r>
      <w:bookmarkEnd w:id="340"/>
    </w:p>
    <w:p>
      <w:pPr>
        <w:pStyle w:val="BookText"/>
      </w:pPr>
      <w:r>
        <w:rPr>
          <w:rFonts w:ascii="IRNazanin" w:hAnsi="IRNazanin" w:eastAsia="IRNazanin" w:cs="IRNazanin"/>
          <w:lang w:bidi="fa-IR"/>
          <w:color w:val="111111"/>
          <w:sz w:val="28"/>
          <w:szCs w:val="28"/>
          <w:rtl/>
        </w:rPr>
        <w:t xml:space="preserve">و قد أورد حدیثه:</w:t>
      </w:r>
    </w:p>
    <w:p>
      <w:pPr>
        <w:pStyle w:val="BookText"/>
      </w:pPr>
      <w:r>
        <w:rPr>
          <w:rFonts w:ascii="IRNazanin" w:hAnsi="IRNazanin" w:eastAsia="IRNazanin" w:cs="IRNazanin"/>
          <w:lang w:bidi="fa-IR"/>
          <w:color w:val="111111"/>
          <w:sz w:val="28"/>
          <w:szCs w:val="28"/>
          <w:rtl/>
        </w:rPr>
        <w:t xml:space="preserve">عباد بن یعقوب الرواجنی أبو بکر الخطیب البغدادی الکنجی الشافعی‌</w:t>
      </w:r>
    </w:p>
    <w:p>
      <w:pPr>
        <w:pStyle w:val="Heading5"/>
      </w:pPr>
      <w:bookmarkStart w:id="341" w:name="_Toc33"/>
      <w:r>
        <w:t>[11] عبد اللّه بن عثمان بن خثیم القاری المکی</w:t>
      </w:r>
      <w:bookmarkEnd w:id="341"/>
    </w:p>
    <w:p>
      <w:pPr>
        <w:pStyle w:val="BookText"/>
      </w:pPr>
      <w:r>
        <w:rPr>
          <w:rFonts w:ascii="IRNazanin" w:hAnsi="IRNazanin" w:eastAsia="IRNazanin" w:cs="IRNazanin"/>
          <w:lang w:bidi="fa-IR"/>
          <w:color w:val="111111"/>
          <w:sz w:val="28"/>
          <w:szCs w:val="28"/>
          <w:rtl/>
        </w:rPr>
        <w:t xml:space="preserve">و قد أورد حدیثه:</w:t>
      </w:r>
    </w:p>
    <w:p>
      <w:pPr>
        <w:pStyle w:val="BookText"/>
      </w:pPr>
      <w:r>
        <w:rPr>
          <w:rFonts w:ascii="IRNazanin" w:hAnsi="IRNazanin" w:eastAsia="IRNazanin" w:cs="IRNazanin"/>
          <w:lang w:bidi="fa-IR"/>
          <w:color w:val="111111"/>
          <w:sz w:val="28"/>
          <w:szCs w:val="28"/>
          <w:rtl/>
        </w:rPr>
        <w:t xml:space="preserve">عبد الرزاق الصنعانی أبو بکر القفال الشاشی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0461_101856"/>
    <w:bookmarkEnd w:id="14"/>
    <w:p>
      <w:pPr>
        <w:pStyle w:val="BookText"/>
      </w:pPr>
      <w:r>
        <w:rPr>
          <w:rFonts w:ascii="IRNazanin" w:hAnsi="IRNazanin" w:eastAsia="IRNazanin" w:cs="IRNazanin"/>
          <w:lang w:bidi="fa-IR"/>
          <w:color w:val="111111"/>
          <w:sz w:val="28"/>
          <w:szCs w:val="28"/>
          <w:rtl/>
        </w:rPr>
        <w:t xml:space="preserve">ابن السقاء الواسطی أبو عبد اللّه الحاکم النیسابوری أبو الحسن العطّار الشافعی أبو بکر الخطیب البغدادی أبو محمد الغندجانی الفقیه ابن المغازلی الشافعی ابن عساکر الدمشقی الکنجی الشافعی ابن حجر العسقلانی‌</w:t>
      </w:r>
    </w:p>
    <w:p>
      <w:pPr>
        <w:pStyle w:val="Heading5"/>
      </w:pPr>
      <w:bookmarkStart w:id="342" w:name="_Toc34"/>
      <w:r>
        <w:t>[12] عبد الرحمن بن عثمان- و یقال بهمان- التیمی المدنی</w:t>
      </w:r>
      <w:bookmarkEnd w:id="342"/>
    </w:p>
    <w:p>
      <w:pPr>
        <w:pStyle w:val="BookText"/>
      </w:pPr>
      <w:r>
        <w:rPr>
          <w:rFonts w:ascii="IRNazanin" w:hAnsi="IRNazanin" w:eastAsia="IRNazanin" w:cs="IRNazanin"/>
          <w:lang w:bidi="fa-IR"/>
          <w:color w:val="111111"/>
          <w:sz w:val="28"/>
          <w:szCs w:val="28"/>
          <w:rtl/>
        </w:rPr>
        <w:t xml:space="preserve">و قد أورد حدیثه رواة حدیث عبد اللّه بن عثمان فلا نعید.</w:t>
      </w:r>
    </w:p>
    <w:p>
      <w:pPr>
        <w:pStyle w:val="Heading5"/>
      </w:pPr>
      <w:bookmarkStart w:id="343" w:name="_Toc35"/>
      <w:r>
        <w:t>[13] عبد الرحمن بن عسیلة المرادی أبو عبد اللّه الصنابحی</w:t>
      </w:r>
      <w:bookmarkEnd w:id="343"/>
    </w:p>
    <w:p>
      <w:pPr>
        <w:pStyle w:val="BookText"/>
      </w:pPr>
      <w:r>
        <w:rPr>
          <w:rFonts w:ascii="IRNazanin" w:hAnsi="IRNazanin" w:eastAsia="IRNazanin" w:cs="IRNazanin"/>
          <w:lang w:bidi="fa-IR"/>
          <w:color w:val="111111"/>
          <w:sz w:val="28"/>
          <w:szCs w:val="28"/>
          <w:rtl/>
        </w:rPr>
        <w:t xml:space="preserve">و قد أورد حدیثه:</w:t>
      </w:r>
    </w:p>
    <w:p>
      <w:pPr>
        <w:pStyle w:val="BookText"/>
      </w:pPr>
      <w:r>
        <w:rPr>
          <w:rFonts w:ascii="IRNazanin" w:hAnsi="IRNazanin" w:eastAsia="IRNazanin" w:cs="IRNazanin"/>
          <w:lang w:bidi="fa-IR"/>
          <w:color w:val="111111"/>
          <w:sz w:val="28"/>
          <w:szCs w:val="28"/>
          <w:rtl/>
        </w:rPr>
        <w:t xml:space="preserve">سوید بن سعید أحمد بن حنبل سبط ابن الجوزی‌</w:t>
      </w:r>
    </w:p>
    <w:p>
      <w:pPr>
        <w:pStyle w:val="Heading5"/>
      </w:pPr>
      <w:bookmarkStart w:id="344" w:name="_Toc36"/>
      <w:r>
        <w:t>[14] مجاهد بن جبر أبو الحجاج المخزومی المکی</w:t>
      </w:r>
      <w:bookmarkEnd w:id="344"/>
    </w:p>
    <w:p>
      <w:pPr>
        <w:pStyle w:val="BookText"/>
      </w:pPr>
      <w:r>
        <w:rPr>
          <w:rFonts w:ascii="IRNazanin" w:hAnsi="IRNazanin" w:eastAsia="IRNazanin" w:cs="IRNazanin"/>
          <w:lang w:bidi="fa-IR"/>
          <w:color w:val="111111"/>
          <w:sz w:val="28"/>
          <w:szCs w:val="28"/>
          <w:rtl/>
        </w:rPr>
        <w:t xml:space="preserve">و قد أورد حدیثه رواة حدیث الأعمش فلا نعید.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0461_101857"/>
    <w:bookmarkEnd w:id="15"/>
    <w:p>
      <w:pPr>
        <w:pStyle w:val="Heading4"/>
      </w:pPr>
      <w:bookmarkStart w:id="345" w:name="_Toc37"/>
      <w:r>
        <w:t>الفائدة الثالثة فی أسماء رواة الحدیث من الحفاظ و المحدّثین</w:t>
      </w:r>
      <w:bookmarkEnd w:id="345"/>
    </w:p>
    <w:p>
      <w:pPr>
        <w:pStyle w:val="Heading5"/>
      </w:pPr>
      <w:bookmarkStart w:id="346" w:name="_Toc38"/>
      <w:r>
        <w:t>اشارة</w:t>
      </w:r>
      <w:bookmarkEnd w:id="346"/>
    </w:p>
    <w:p>
      <w:pPr>
        <w:pStyle w:val="BookText"/>
      </w:pPr>
      <w:r>
        <w:rPr>
          <w:rFonts w:ascii="IRNazanin" w:hAnsi="IRNazanin" w:eastAsia="IRNazanin" w:cs="IRNazanin"/>
          <w:lang w:bidi="fa-IR"/>
          <w:color w:val="111111"/>
          <w:sz w:val="28"/>
          <w:szCs w:val="28"/>
          <w:rtl/>
        </w:rPr>
        <w:t xml:space="preserve">و قد أخرج حدیث مدینة العلم کبار الأئمة و الحفاظ و العلماء من أهل السنة علی مدی القرون المتمادیة.</w:t>
      </w:r>
    </w:p>
    <w:p>
      <w:pPr>
        <w:pStyle w:val="Heading5"/>
      </w:pPr>
      <w:bookmarkStart w:id="347" w:name="_Toc39"/>
      <w:r>
        <w:t>القرن الثالث</w:t>
      </w:r>
      <w:bookmarkEnd w:id="347"/>
    </w:p>
    <w:p>
      <w:pPr>
        <w:pStyle w:val="BookText"/>
      </w:pPr>
      <w:r>
        <w:rPr>
          <w:rFonts w:ascii="IRNazanin" w:hAnsi="IRNazanin" w:eastAsia="IRNazanin" w:cs="IRNazanin"/>
          <w:lang w:bidi="fa-IR"/>
          <w:color w:val="111111"/>
          <w:sz w:val="28"/>
          <w:szCs w:val="28"/>
          <w:rtl/>
        </w:rPr>
        <w:t xml:space="preserve">أبو بکر عبد الرزاق بن همام الصنعانی (211).</w:t>
      </w:r>
    </w:p>
    <w:p>
      <w:pPr>
        <w:pStyle w:val="BookText"/>
      </w:pPr>
      <w:r>
        <w:rPr>
          <w:rFonts w:ascii="IRNazanin" w:hAnsi="IRNazanin" w:eastAsia="IRNazanin" w:cs="IRNazanin"/>
          <w:lang w:bidi="fa-IR"/>
          <w:color w:val="111111"/>
          <w:sz w:val="28"/>
          <w:szCs w:val="28"/>
          <w:rtl/>
        </w:rPr>
        <w:t xml:space="preserve">أبو زکریا یحیی بن معین المری (233) أبو محمد سوید بن سعید الهروی الحدثانی الأنباری (240) أحمد بن محمد بن حنبل الشیبانی (240) عبّاد بن یعقوب الرواجنی الأسدی (250) أبو عیسی محمد بن عیسی بن سورة الترمذی (279) أبو علی الحسین بن محمد بن عبد الرحمن بن فهم البغدادی (285) أبو بکر أحمد بن عمرو بن عبد الخالق المعروف بالبزار (292)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0461_101858"/>
    <w:bookmarkEnd w:id="16"/>
    <w:p>
      <w:pPr>
        <w:pStyle w:val="Heading5"/>
      </w:pPr>
      <w:bookmarkStart w:id="348" w:name="_Toc40"/>
      <w:r>
        <w:t>القرن الرابع</w:t>
      </w:r>
      <w:bookmarkEnd w:id="348"/>
    </w:p>
    <w:p>
      <w:pPr>
        <w:pStyle w:val="BookText"/>
      </w:pPr>
      <w:r>
        <w:rPr>
          <w:rFonts w:ascii="IRNazanin" w:hAnsi="IRNazanin" w:eastAsia="IRNazanin" w:cs="IRNazanin"/>
          <w:lang w:bidi="fa-IR"/>
          <w:color w:val="111111"/>
          <w:sz w:val="28"/>
          <w:szCs w:val="28"/>
          <w:rtl/>
        </w:rPr>
        <w:t xml:space="preserve">أبو جعفر محمد بن جریر الطبری (310) أبو بکر محمد بن محمد بن سلیمان الباغندی الواسطی البغدادی (312) أبو العباس محمد بن یعقوب الأموی الأصم (346) أبو الحسن محمد بن أحمد بن تمیم الحناط القنطری البغدادی (348) أبو بکر محمد بن عمر التمیمی البغدادی المعروف بالجعابی (355) أبو القاسم سلیمان بن أحمد بن أیوب الطبرانی (360) أبو بکر محمد بن علی بن إسماعیل الشاشی المعروف بالقفال (366) أبو محمد عبد اللّه بن عبد اللّه بن حیان الاصبهانی أبو الشیخ (369) أبو محمد عبد اللّه بن محمد بن عثمان المعروف بابن السقاء الواسطی (373) أبو اللیث نصر بن محمد السمرقندی الحنفی (379) أبو الحسین محمد بن المظفر بن موسی بن عیسی البغدادی (379) أبو حفص عمر بن أحمد بن عثمان المعروف بابن شاهین البغدادی (385) أبو الحسن علی بن عمر بن محمد بن شاذان السکری الحربی (386) أبو عبد اللّه عبید اللّه بن محمد بن بطة العکبری المعروف بابن بطة (387)</w:t>
      </w:r>
    </w:p>
    <w:p>
      <w:pPr>
        <w:pStyle w:val="Heading5"/>
      </w:pPr>
      <w:bookmarkStart w:id="349" w:name="_Toc41"/>
      <w:r>
        <w:t>القرن الخامس</w:t>
      </w:r>
      <w:bookmarkEnd w:id="349"/>
    </w:p>
    <w:p>
      <w:pPr>
        <w:pStyle w:val="BookText"/>
      </w:pPr>
      <w:r>
        <w:rPr>
          <w:rFonts w:ascii="IRNazanin" w:hAnsi="IRNazanin" w:eastAsia="IRNazanin" w:cs="IRNazanin"/>
          <w:lang w:bidi="fa-IR"/>
          <w:color w:val="111111"/>
          <w:sz w:val="28"/>
          <w:szCs w:val="28"/>
          <w:rtl/>
        </w:rPr>
        <w:t xml:space="preserve">أبو عبد اللّه محمد بن عبد اللّه النیسابوری المعروف بالحاکم (405) أبو بکر أحمد بن موسی بن مردویه الاصبهانی (416) أبو نعیم أحمد بن عبد اللّه الاصبهانی (430)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0461_101859"/>
    <w:bookmarkEnd w:id="17"/>
    <w:p>
      <w:pPr>
        <w:pStyle w:val="BookText"/>
      </w:pPr>
      <w:r>
        <w:rPr>
          <w:rFonts w:ascii="IRNazanin" w:hAnsi="IRNazanin" w:eastAsia="IRNazanin" w:cs="IRNazanin"/>
          <w:lang w:bidi="fa-IR"/>
          <w:color w:val="111111"/>
          <w:sz w:val="28"/>
          <w:szCs w:val="28"/>
          <w:rtl/>
        </w:rPr>
        <w:t xml:space="preserve">أبو الحسن أحمد بن مظفر بن أحمد العطار الفقیه الشافعی (441) أبو الحسن علی بن محمد البصری الشافعی المعروف بالماوردی (450) أبو بکر أحمد بن الحسین بن علی البیهقی (458) أبو غالب محمد بن أحمد بن سهل النحوی المعروف بابن بشران (462) أبو بکر أحمد بن علی المعروف بالخطیب البغدادی (463) أبو عمر یوسف بن عبد اللّه المعروف بابن عبد البر النمری القرطبی (463) أبو محمد الحسن بن أحمد بن موسی الغندجانی (467) أبو الحسن علی بن محمد بن الطیب الجلابی المعروف بابن المغازلی (483) أبو المظفر منصور بن محمد بن عبد الجبار السمعانی (489)</w:t>
      </w:r>
    </w:p>
    <w:p>
      <w:pPr>
        <w:pStyle w:val="Heading5"/>
      </w:pPr>
      <w:bookmarkStart w:id="350" w:name="_Toc42"/>
      <w:r>
        <w:t>القرن السادس</w:t>
      </w:r>
      <w:bookmarkEnd w:id="350"/>
    </w:p>
    <w:p>
      <w:pPr>
        <w:pStyle w:val="BookText"/>
      </w:pPr>
      <w:r>
        <w:rPr>
          <w:rFonts w:ascii="IRNazanin" w:hAnsi="IRNazanin" w:eastAsia="IRNazanin" w:cs="IRNazanin"/>
          <w:lang w:bidi="fa-IR"/>
          <w:color w:val="111111"/>
          <w:sz w:val="28"/>
          <w:szCs w:val="28"/>
          <w:rtl/>
        </w:rPr>
        <w:t xml:space="preserve">أبو علی إسماعیل بن أحمد بن الحسین البیهقی (507) أبو شجاع شیرویه بن شهردار بن شیرویه الهمدانی الدیلمی (509) أحمد بن محمد العاصمی صاحب (زین الفتی- شرح سورة هل أتی) شهردار بن شیرویه الدیلمی الهمدانی (558) أبو سعد عبد الکریم بن محمد التمیمی السمعانی المروزی (562) أبو المؤید موفق بن أحمد المعروف بأخطب خوارزم المکی (568) أبو القاسم بن علی بن الحسن الدمشقی المعروف بابن عساکر (571) أبو الحجاج یوسف بن محمد البلوی الأندلسی (605) تقریبا.</w:t>
      </w:r>
    </w:p>
    <w:p>
      <w:pPr>
        <w:pStyle w:val="Heading5"/>
      </w:pPr>
      <w:bookmarkStart w:id="351" w:name="_Toc43"/>
      <w:r>
        <w:t>القرن السابع</w:t>
      </w:r>
      <w:bookmarkEnd w:id="351"/>
    </w:p>
    <w:p>
      <w:pPr>
        <w:pStyle w:val="BookText"/>
      </w:pPr>
      <w:r>
        <w:rPr>
          <w:rFonts w:ascii="IRNazanin" w:hAnsi="IRNazanin" w:eastAsia="IRNazanin" w:cs="IRNazanin"/>
          <w:lang w:bidi="fa-IR"/>
          <w:color w:val="111111"/>
          <w:sz w:val="28"/>
          <w:szCs w:val="28"/>
          <w:rtl/>
        </w:rPr>
        <w:t xml:space="preserve">أبو السعادات المبارک بن محمد الجزری المعروف بابن الأثیر (606)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0461_101860"/>
    <w:bookmarkEnd w:id="18"/>
    <w:p>
      <w:pPr>
        <w:pStyle w:val="BookText"/>
      </w:pPr>
      <w:r>
        <w:rPr>
          <w:rFonts w:ascii="IRNazanin" w:hAnsi="IRNazanin" w:eastAsia="IRNazanin" w:cs="IRNazanin"/>
          <w:lang w:bidi="fa-IR"/>
          <w:color w:val="111111"/>
          <w:sz w:val="28"/>
          <w:szCs w:val="28"/>
          <w:rtl/>
        </w:rPr>
        <w:t xml:space="preserve">أبو الحسن علی بن محمد الجزری المعروف بابن الأثیر (630) محی الدین محمد بن علی بن عربی الطائی الأندلسی (638) محب الدین محمد بن محمود البغدادی المعروف بابن النجار (643) کمال الدین أبو سالم محمد بن طلحة القرشی النصیبی الشافعی (652) شمس الدین أبو المظفر سبط ابن الجوزی (654) أبو عبد اللّه محمد بن یوسف الکنجی الشافعی (658) عز الدین عبد العزیز بن عبد السلام السلمی (660) جلال الدین محمد المعروف بالمولوی الرومی (672) أبو زکریا یحیی بن شرف بن مری النووی (676) محب الدین أحمد بن عبد اللّه الطبری الشافعی المکی (694) سعید الدین محمد بن أحمد الفرغانی (699)</w:t>
      </w:r>
    </w:p>
    <w:p>
      <w:pPr>
        <w:pStyle w:val="Heading5"/>
      </w:pPr>
      <w:bookmarkStart w:id="352" w:name="_Toc44"/>
      <w:r>
        <w:t>القرن الثامن</w:t>
      </w:r>
      <w:bookmarkEnd w:id="352"/>
    </w:p>
    <w:p>
      <w:pPr>
        <w:pStyle w:val="BookText"/>
      </w:pPr>
      <w:r>
        <w:rPr>
          <w:rFonts w:ascii="IRNazanin" w:hAnsi="IRNazanin" w:eastAsia="IRNazanin" w:cs="IRNazanin"/>
          <w:lang w:bidi="fa-IR"/>
          <w:color w:val="111111"/>
          <w:sz w:val="28"/>
          <w:szCs w:val="28"/>
          <w:rtl/>
        </w:rPr>
        <w:t xml:space="preserve">أحمد بن منصور الکازرونی المتوفی بعد (707) حسین بن محمد المعروف بأمیر حسینی الفوزی (718) أبو المجامع ابراهیم بن محمد الجوینی الحموئی (722) نظام الدین محمد بن أحمد البخاری المشهور عندهم بنظام الأولیاء (725) جمال الدین أبو الحجاج یوسف بن عبد الرحمن المزی (742) محمد بن یوسف الزرندی المتوفی بعد (750) صلاح الدین أبو سعید خلیل بن کیکلدی العلائی الدمشقی (761) السید علی بن شهاب الدین الهمدانی (786) نور الدین جعفر بن سالار البدخشانی المعروف بأمیر ملّا خلیفة الهمدانی بدر الدین محمد بن بهادر الزرکشی الشافعی (794)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0461_101861"/>
    <w:bookmarkEnd w:id="19"/>
    <w:p>
      <w:pPr>
        <w:pStyle w:val="Heading5"/>
      </w:pPr>
      <w:bookmarkStart w:id="353" w:name="_Toc45"/>
      <w:r>
        <w:t>القرن التاسع</w:t>
      </w:r>
      <w:bookmarkEnd w:id="353"/>
    </w:p>
    <w:p>
      <w:pPr>
        <w:pStyle w:val="BookText"/>
      </w:pPr>
      <w:r>
        <w:rPr>
          <w:rFonts w:ascii="IRNazanin" w:hAnsi="IRNazanin" w:eastAsia="IRNazanin" w:cs="IRNazanin"/>
          <w:lang w:bidi="fa-IR"/>
          <w:color w:val="111111"/>
          <w:sz w:val="28"/>
          <w:szCs w:val="28"/>
          <w:rtl/>
        </w:rPr>
        <w:t xml:space="preserve">کمال الدین محمد بن عیسی الدمیری (808) محمد بن یعقوب الشیرازی الفیروزآبادی اللغوی (816) إمام الدین محمد الهجروی الإیجی الواسطی شمس الدین محمد بن محمد بن محمد الجزری (833) زین الدین أبو بکر محمد بن محمد بن علی الخوافی (838) شهاب الدین بن شمس الدین الزاولی الدولت‌آبادی (849) السید شهاب الدین أحمد صاحب توضیح الدلائل نور الدین علی بن محمد ابن الصباغ المالکی المکی (855) عبد الرحمن بن محمد البسطامی (858) شمس الدین محمد بن یحیی الجیلانی اللاهجی المتوفی بعد (877)</w:t>
      </w:r>
    </w:p>
    <w:p>
      <w:pPr>
        <w:pStyle w:val="Heading5"/>
      </w:pPr>
      <w:bookmarkStart w:id="354" w:name="_Toc46"/>
      <w:r>
        <w:t>القرن العاشر</w:t>
      </w:r>
      <w:bookmarkEnd w:id="354"/>
    </w:p>
    <w:p>
      <w:pPr>
        <w:pStyle w:val="BookText"/>
      </w:pPr>
      <w:r>
        <w:rPr>
          <w:rFonts w:ascii="IRNazanin" w:hAnsi="IRNazanin" w:eastAsia="IRNazanin" w:cs="IRNazanin"/>
          <w:lang w:bidi="fa-IR"/>
          <w:color w:val="111111"/>
          <w:sz w:val="28"/>
          <w:szCs w:val="28"/>
          <w:rtl/>
        </w:rPr>
        <w:t xml:space="preserve">شمس الدین أبو الخیر محمد بن عبد الرحمن السخاوی (902) الحسین بن علی الکاشفی (910) جلال الدین عبد الرحمن السیوطی (911) نور الدین علی بن عبد اللّه السمهودی (911) فضل اللّه بن روزبهان الشیرازی عز الدین عبد العزیز بن عمر ابن فهد الهاشمی المکی (922) شهاب الدین أحمد بن محمد القسطلانی المصری الشافعی (923) جلال الدین محمد بن أسعد الصدیقی الدوانی (928)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0461_101862"/>
    <w:bookmarkEnd w:id="20"/>
    <w:p>
      <w:pPr>
        <w:pStyle w:val="BookText"/>
      </w:pPr>
      <w:r>
        <w:rPr>
          <w:rFonts w:ascii="IRNazanin" w:hAnsi="IRNazanin" w:eastAsia="IRNazanin" w:cs="IRNazanin"/>
          <w:lang w:bidi="fa-IR"/>
          <w:color w:val="111111"/>
          <w:sz w:val="28"/>
          <w:szCs w:val="28"/>
          <w:rtl/>
        </w:rPr>
        <w:t xml:space="preserve">کمال الدین حسین بن معین الدین المیبدی غیاث الدین بن همام الدین المدعو بخواند أمیر صاحب (حبیب السیر) عبد الوهاب بن محمد رفیع الدین البخاری (932) شمس الدین محمد بن یوسف الشامی الدمشقی الصالحی (942) الشیخ أبو الحسن علی بن محمد بن عرّاق الکنانی (963) أحمد بن محمد بن علی حجر الهیتمی المکی (974) علی بن حسام الدین الشهیر بالمتقی (975) إبراهیم بن عبد اللّه الوصابی الیمنی الشافعی محمد بن طاهر الفتنی الهندی (986) عباس بن معین الدین الجرجانی الشهیر بمیرزا مخدوم (988) کمال الدین بن فخر الدین الجهرمی شیخ بن عبد اللّه العیدروس الیمنی (990) جمال الدین عطاء اللّه بن فضل اللّه المحدّث الشیرازی (1000) أبو العصمة محمد معصوم بابا السمرقندی.</w:t>
      </w:r>
    </w:p>
    <w:p>
      <w:pPr>
        <w:pStyle w:val="Heading5"/>
      </w:pPr>
      <w:bookmarkStart w:id="355" w:name="_Toc47"/>
      <w:r>
        <w:t>القرن الحادی عشر</w:t>
      </w:r>
      <w:bookmarkEnd w:id="355"/>
    </w:p>
    <w:p>
      <w:pPr>
        <w:pStyle w:val="BookText"/>
      </w:pPr>
      <w:r>
        <w:rPr>
          <w:rFonts w:ascii="IRNazanin" w:hAnsi="IRNazanin" w:eastAsia="IRNazanin" w:cs="IRNazanin"/>
          <w:lang w:bidi="fa-IR"/>
          <w:color w:val="111111"/>
          <w:sz w:val="28"/>
          <w:szCs w:val="28"/>
          <w:rtl/>
        </w:rPr>
        <w:t xml:space="preserve">علی بن سلطان الهروی المعروف بالقاری (1014) محمد عبد الرءوف بن تاج العارفین المناوی (1031) الملا یعقوب البنبانی اللاهوری أبو العباس أحمد بن محمد المقری الأندلسی (1041) أحمد بن الفضل بن محمد بن باکثیر المکی الشافعی (1047) محمد بن محمد بن علی الشیخانی القادری عبد الحق بن سیف الدین الدهلوی البخاری (1052)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0461_101863"/>
    <w:bookmarkEnd w:id="21"/>
    <w:p>
      <w:pPr>
        <w:pStyle w:val="BookText"/>
      </w:pPr>
      <w:r>
        <w:rPr>
          <w:rFonts w:ascii="IRNazanin" w:hAnsi="IRNazanin" w:eastAsia="IRNazanin" w:cs="IRNazanin"/>
          <w:lang w:bidi="fa-IR"/>
          <w:color w:val="111111"/>
          <w:sz w:val="28"/>
          <w:szCs w:val="28"/>
          <w:rtl/>
        </w:rPr>
        <w:t xml:space="preserve">السید محمد بن السید جلال الدین ماه عالم البخاری اللّه بن عبد الرحیم الجشتی العثمانی عبد الرحمن بن عبد الرسول الجشتی.</w:t>
      </w:r>
    </w:p>
    <w:p>
      <w:pPr>
        <w:pStyle w:val="BookText"/>
      </w:pPr>
      <w:r>
        <w:rPr>
          <w:rFonts w:ascii="IRNazanin" w:hAnsi="IRNazanin" w:eastAsia="IRNazanin" w:cs="IRNazanin"/>
          <w:lang w:bidi="fa-IR"/>
          <w:color w:val="111111"/>
          <w:sz w:val="28"/>
          <w:szCs w:val="28"/>
          <w:rtl/>
        </w:rPr>
        <w:t xml:space="preserve">شیخ بن علی بن محمد الخفری (1063) علی بن أحمد بن محمد العزیزی (1070) أبو الضیاء نور الدین علی بن علی الشبراملسی القاهری الشافعی (1082) تاج الدین السنبهلی النقشبندی‌</w:t>
      </w:r>
    </w:p>
    <w:p>
      <w:pPr>
        <w:pStyle w:val="Heading5"/>
      </w:pPr>
      <w:bookmarkStart w:id="356" w:name="_Toc48"/>
      <w:r>
        <w:t>القرن الثانی عشر</w:t>
      </w:r>
      <w:bookmarkEnd w:id="356"/>
    </w:p>
    <w:p>
      <w:pPr>
        <w:pStyle w:val="BookText"/>
      </w:pPr>
      <w:r>
        <w:rPr>
          <w:rFonts w:ascii="IRNazanin" w:hAnsi="IRNazanin" w:eastAsia="IRNazanin" w:cs="IRNazanin"/>
          <w:lang w:bidi="fa-IR"/>
          <w:color w:val="111111"/>
          <w:sz w:val="28"/>
          <w:szCs w:val="28"/>
          <w:rtl/>
        </w:rPr>
        <w:t xml:space="preserve">إبراهیم بن حسن الکردی الکورانی الشافعی (1101) السید محمد بن عبد الرسول البرزنجی (1103) إسماعیل بن سلیمان الکردی البصری محمد بن عبد الباقی الأزهری الزرقانی المالکی (1122) سالم بن عبد اللّه بن سالم البصری الشافعی المتوفی بعد (1121) المیرزا محمد بن معتمد خان البدخشانی محمد صدر العالم شاه ولی اللّه أحمد بن عبد الرحیم الدهلوی (1176) محمد معین بن محمد أمین السندی محمد بن سالم بن أحمد الشافعی المصری الشهیر بالحفنی (1181) محمد بن إسماعیل بن صلاح الأمیر الصنعانی (1182) الشیخ سلیمان جمل قمر الدین الحسینی الأورنقابادی (1193)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10461_101864"/>
    <w:bookmarkEnd w:id="22"/>
    <w:p>
      <w:pPr>
        <w:pStyle w:val="Heading5"/>
      </w:pPr>
      <w:bookmarkStart w:id="357" w:name="_Toc49"/>
      <w:r>
        <w:t>القرن الثالث عشر</w:t>
      </w:r>
      <w:bookmarkEnd w:id="357"/>
    </w:p>
    <w:p>
      <w:pPr>
        <w:pStyle w:val="BookText"/>
      </w:pPr>
      <w:r>
        <w:rPr>
          <w:rFonts w:ascii="IRNazanin" w:hAnsi="IRNazanin" w:eastAsia="IRNazanin" w:cs="IRNazanin"/>
          <w:lang w:bidi="fa-IR"/>
          <w:color w:val="111111"/>
          <w:sz w:val="28"/>
          <w:szCs w:val="28"/>
          <w:rtl/>
        </w:rPr>
        <w:t xml:space="preserve">شهاب الدین أحمد بن عبد القادر العجیلی الشافعی الشیخ محمد بن علی الصبان (1205) محمد مبین بن محب اللّه السهالوی اللکهنوی (1225) ثناء اللّه بانی‌بتی (1225) عبد العزیز بن ولی اللّه (الدهلوی) الشیخ جواد ساباط بن إبراهیم الساباطی الحنفی عمر بن أحمد الخربوتی محمد بن علی الشوکانی (1250) محمد رشید الدین خان تلمیذ (الدهلوی) جمال الدین أبو عبد اللّه محمد بن عبد العلی المحدث تلمیذ (الدهلوی) نور الدین بن إسماعیل السلیمانی ولی اللّه بن حبیب اللّه السهالوی اللکهنوی (1270) شهاب الدین محمود بن عبد اللّه البغدادی الشهیر بالآلوسی (1270) سلیمان بن إبراهیم القندوزی البلخی (1293) سلامة اللّه البدایونی حسن الزمان محمد بن قاسم الترکمانی التبریزی ثم الحیدرآبادی علی بن سلیمان الشاذلی عبد الغنی الغنیمی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10461_101865"/>
    <w:bookmarkEnd w:id="23"/>
    <w:p>
      <w:pPr>
        <w:pStyle w:val="Heading4"/>
      </w:pPr>
      <w:bookmarkStart w:id="358" w:name="_Toc50"/>
      <w:r>
        <w:t>الفائدة الرابعة فی ذکر من نص علی صحة الحدیث</w:t>
      </w:r>
      <w:bookmarkEnd w:id="358"/>
    </w:p>
    <w:p>
      <w:pPr>
        <w:pStyle w:val="BookText"/>
      </w:pPr>
      <w:r>
        <w:rPr>
          <w:rFonts w:ascii="IRNazanin" w:hAnsi="IRNazanin" w:eastAsia="IRNazanin" w:cs="IRNazanin"/>
          <w:lang w:bidi="fa-IR"/>
          <w:color w:val="111111"/>
          <w:sz w:val="28"/>
          <w:szCs w:val="28"/>
          <w:rtl/>
        </w:rPr>
        <w:t xml:space="preserve">و لقد نص جماعة من أکابر علماء أهل السنة علی صحة حدیث مدینة العلم و منهم:</w:t>
      </w:r>
    </w:p>
    <w:p>
      <w:pPr>
        <w:pStyle w:val="BookText"/>
      </w:pPr>
      <w:r>
        <w:rPr>
          <w:rFonts w:ascii="IRNazanin" w:hAnsi="IRNazanin" w:eastAsia="IRNazanin" w:cs="IRNazanin"/>
          <w:lang w:bidi="fa-IR"/>
          <w:color w:val="111111"/>
          <w:sz w:val="28"/>
          <w:szCs w:val="28"/>
          <w:rtl/>
        </w:rPr>
        <w:t xml:space="preserve">یحیی بن معین و محمد بن جریر الطبری، و قد اختار اتحاده مع حدیث «أنا دار الحکمة» و الحاکم النیسابوری و محمد بن طلحة الشافعی و سبط ابن الجوزی و محمد بن یوسف الکنجی فی (کفایة الطالب) و صلاح الدین العلائی، علی ما ذکر السخاوی و ابن حجر المکی و شمس الدین ابن الجزری فی (أسنی المطالب) و شمس الدین السخاوی فی (المقاصد الحسنة) و جلال الدین السیوطی فی (جمع الجوامع) و فضل اللّه ابن روزبهان الشیرازی فی کتابه (الباطل)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المتقی الهندی و السید محمد البخاری و المیرزا محمد البدخشانی فی (نزل الأبرار) الذی التزم فیه بالصحة و محمد صدر العالم فی (معارج العلی) و محمد الأمیر الیمانی فی (الروضة الندیة) و ثناء اللّه بانی‌بتی فی (السیف المسلول) المولوی حسن الزمان و ستأتی کلماتهم فی مواضعها إن شاء اللّه.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0461_101867"/>
    <w:bookmarkEnd w:id="24"/>
    <w:p>
      <w:pPr>
        <w:pStyle w:val="Heading4"/>
      </w:pPr>
      <w:bookmarkStart w:id="359" w:name="_Toc51"/>
      <w:r>
        <w:t>الفائدة الخامسة فی ذکر من نص علی حسن الحدیث</w:t>
      </w:r>
      <w:bookmarkEnd w:id="359"/>
    </w:p>
    <w:p>
      <w:pPr>
        <w:pStyle w:val="BookText"/>
      </w:pPr>
      <w:r>
        <w:rPr>
          <w:rFonts w:ascii="IRNazanin" w:hAnsi="IRNazanin" w:eastAsia="IRNazanin" w:cs="IRNazanin"/>
          <w:lang w:bidi="fa-IR"/>
          <w:color w:val="111111"/>
          <w:sz w:val="28"/>
          <w:szCs w:val="28"/>
          <w:rtl/>
        </w:rPr>
        <w:t xml:space="preserve">و قد نص جماعة منهم علی حسن هذا الحدیث مطلقا أو فی بعض طرقه- و فیهم بعض القائلین بصحته، إما لأنه کان یقول بحسنه ثم ظهر له صحته کما صرح به السیوطی فی حق نفسه، و إما لأنه یری فی بعض طرقه الصحة و فی بعضها الحسن کالکنجی- و من هؤلاء:</w:t>
      </w:r>
    </w:p>
    <w:p>
      <w:pPr>
        <w:pStyle w:val="BookText"/>
      </w:pPr>
      <w:r>
        <w:rPr>
          <w:rFonts w:ascii="IRNazanin" w:hAnsi="IRNazanin" w:eastAsia="IRNazanin" w:cs="IRNazanin"/>
          <w:lang w:bidi="fa-IR"/>
          <w:color w:val="111111"/>
          <w:sz w:val="28"/>
          <w:szCs w:val="28"/>
          <w:rtl/>
        </w:rPr>
        <w:t xml:space="preserve">الترمذی، علی ما نسب إلیه عبد الحق الدهلوی فی (اللمعات) و الکنجی حیث قال بالنسبة إلی حدیث ابن عباس «هذا حدیث حسن عال» و صلاح الدین العلائی و البدر الزرکشی علی ما نسب إلیه المناوی و حسن الزمان و المجد الشیرازی فی (نقد الصحیح) و ابن حجر العسقلانی فی (فتاواه) و فی أجوبة الأحادیث التی تعقبها السراج القزوینی و السخاوی بالنسبة إلی حدیث ابن عباس فی (المقاصد الحسنة)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السیوطی فی (تاریخ الخلفاء) و غیره و السمهودی، حیث أورد تصحیح الحاکم و تحسین العلائی و ابن حجر، ساکتا علی ذلک، فلا أقل من أنه یقول بحسنه.</w:t>
      </w:r>
    </w:p>
    <w:p>
      <w:pPr>
        <w:pStyle w:val="BookText"/>
      </w:pPr>
      <w:r>
        <w:rPr>
          <w:rFonts w:ascii="IRNazanin" w:hAnsi="IRNazanin" w:eastAsia="IRNazanin" w:cs="IRNazanin"/>
          <w:lang w:bidi="fa-IR"/>
          <w:color w:val="111111"/>
          <w:sz w:val="28"/>
          <w:szCs w:val="28"/>
          <w:rtl/>
        </w:rPr>
        <w:t xml:space="preserve">و محمد بن یوسف الشامی الصالحی فی (سبل الهدی و الرشاد) و أبو الحسن علی بن عرّاق فی (تنزیه الشریعة) و ابن حجر المکی فی (الصواعق) و (المنح المکیة) و (تطهیر الجنان) و غیرها.</w:t>
      </w:r>
    </w:p>
    <w:p>
      <w:pPr>
        <w:pStyle w:val="BookText"/>
      </w:pPr>
      <w:r>
        <w:rPr>
          <w:rFonts w:ascii="IRNazanin" w:hAnsi="IRNazanin" w:eastAsia="IRNazanin" w:cs="IRNazanin"/>
          <w:lang w:bidi="fa-IR"/>
          <w:color w:val="111111"/>
          <w:sz w:val="28"/>
          <w:szCs w:val="28"/>
          <w:rtl/>
        </w:rPr>
        <w:t xml:space="preserve">و محمد طاهر الفتنی حیث نقل کلام العلائی و ابن حجر فی (تذکرة الموضوعات) و علی القاری فی (المرقاة) و المناوی فی (فیض القدیر) و محمد الحجازی الشعرانی علی ما نقل عنه العزیزی و عبد الحق الدهلوی فی (اللمعات) و غیره و العزیزی فی (السراج المنیر) و علی بن علی الشبراملسی فی (تیسیر المطالب السنیة) و الزرقانی فی (شرح المواهب اللدنیة) و الصبان فی (إسعاف الراغبین) و الشوکانی فی (الفوائد المجموعة) و حسن علی المحدّث فی (تفریح الأحباب).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10461_101869"/>
    <w:bookmarkEnd w:id="25"/>
    <w:p>
      <w:pPr>
        <w:pStyle w:val="Heading4"/>
      </w:pPr>
      <w:bookmarkStart w:id="360" w:name="_Toc52"/>
      <w:r>
        <w:t>الفائدة السادسة فی ذکر من أرسله إرسال المسلّم</w:t>
      </w:r>
      <w:bookmarkEnd w:id="360"/>
    </w:p>
    <w:p>
      <w:pPr>
        <w:pStyle w:val="BookText"/>
      </w:pPr>
      <w:r>
        <w:rPr>
          <w:rFonts w:ascii="IRNazanin" w:hAnsi="IRNazanin" w:eastAsia="IRNazanin" w:cs="IRNazanin"/>
          <w:lang w:bidi="fa-IR"/>
          <w:color w:val="111111"/>
          <w:sz w:val="28"/>
          <w:szCs w:val="28"/>
          <w:rtl/>
        </w:rPr>
        <w:t xml:space="preserve">و قد أرسل حدیث أنا مدینة العلم جماعة کبیرة من أکابر أهل السنة إرسال المسلم، منهم:</w:t>
      </w:r>
    </w:p>
    <w:p>
      <w:pPr>
        <w:pStyle w:val="BookText"/>
      </w:pPr>
      <w:r>
        <w:rPr>
          <w:rFonts w:ascii="IRNazanin" w:hAnsi="IRNazanin" w:eastAsia="IRNazanin" w:cs="IRNazanin"/>
          <w:lang w:bidi="fa-IR"/>
          <w:color w:val="111111"/>
          <w:sz w:val="28"/>
          <w:szCs w:val="28"/>
          <w:rtl/>
        </w:rPr>
        <w:t xml:space="preserve">أبو اللیث السمرقندی أحمد بن محمد العاصمی أبو المجد الغزنوی أبو الحجاج البلوی ابن عربی الأندلسی ابن طلحة الشافعی أبو عبد اللّه الکنجی الشافعی العز ابن عبد السلام محب الدین الطبری الشافعی سعید الدین الفرغانی أمیر حسینی الفوزی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الأولیاء الهندی شمس الدین الزرندی السید علی الهمدانی کمال الدین الدمیری زین الدین الخوافی شهاب الدین الدولت‌آبادی شهاب الدین أحمد ابن الصباغ المالکی عبد الرحمن البسطامی شمس الدین اللاهجی حسین بن علی الکاشفی جلال الدین الدوانی الحسین المیبدی الیزدی خواند أمیر المؤرّخ ابن حجر المکی جمال الدین المحدّث الشیرازی أبو العصمة السمرقندی الشیخ علی القاری عبد الرحمن الجشتی شیخ بن علی الخفری الشیخ إبراهیم الکردی شاه ولی اللّه الدهلوی الشیخ سلیمان جمل قمر الدین الحسینی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المولوی مبین اللکهنوی المولوی ثناء اللّه الشیخ جواد الساباطی المولوی ولی اللکهنوی فهل یستریب أحد فی کون هذا الحدیث من الأحادیث الثابتة؟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10461_101872"/>
    <w:bookmarkEnd w:id="26"/>
    <w:p>
      <w:pPr>
        <w:pStyle w:val="Heading4"/>
      </w:pPr>
      <w:bookmarkStart w:id="361" w:name="_Toc53"/>
      <w:r>
        <w:t>الفائدة السابعة فی ذکر من وصف أمیر المؤمنین ب «باب مدینة العلم»</w:t>
      </w:r>
      <w:bookmarkEnd w:id="361"/>
    </w:p>
    <w:p>
      <w:pPr>
        <w:pStyle w:val="BookText"/>
      </w:pPr>
      <w:r>
        <w:rPr>
          <w:rFonts w:ascii="IRNazanin" w:hAnsi="IRNazanin" w:eastAsia="IRNazanin" w:cs="IRNazanin"/>
          <w:lang w:bidi="fa-IR"/>
          <w:color w:val="111111"/>
          <w:sz w:val="28"/>
          <w:szCs w:val="28"/>
          <w:rtl/>
        </w:rPr>
        <w:t xml:space="preserve">و لقد وصف کبار أئمة أهل السنة سیدنا أمیر المؤمنین علیه السلام ب «باب مدینة العلم» و ما یماثله، أو وصفوا النبی صلّی اللّه علیه و آله و سلّم ب «مدینة العلم». کلّ ذلک أخذا</w:t>
      </w:r>
    </w:p>
    <w:p>
      <w:pPr>
        <w:pStyle w:val="BookText"/>
      </w:pPr>
      <w:r>
        <w:rPr>
          <w:rFonts w:ascii="IRNazanin" w:hAnsi="IRNazanin" w:eastAsia="IRNazanin" w:cs="IRNazanin"/>
          <w:lang w:bidi="fa-IR"/>
          <w:color w:val="111111"/>
          <w:sz w:val="28"/>
          <w:szCs w:val="28"/>
          <w:rtl/>
        </w:rPr>
        <w:t xml:space="preserve">بحدیث: أنا مدینة العلم و علی بابها</w:t>
      </w:r>
    </w:p>
    <w:p>
      <w:pPr>
        <w:pStyle w:val="BookText"/>
      </w:pPr>
      <w:r>
        <w:rPr>
          <w:rFonts w:ascii="IRNazanin" w:hAnsi="IRNazanin" w:eastAsia="IRNazanin" w:cs="IRNazanin"/>
          <w:lang w:bidi="fa-IR"/>
          <w:color w:val="111111"/>
          <w:sz w:val="28"/>
          <w:szCs w:val="28"/>
          <w:rtl/>
        </w:rPr>
        <w:t xml:space="preserve">. و هذا من أوضح البراهین علی تصحیح هؤلاء لهذا الحدیث الشریف. و منهم:</w:t>
      </w:r>
    </w:p>
    <w:p>
      <w:pPr>
        <w:pStyle w:val="BookText"/>
      </w:pPr>
      <w:r>
        <w:rPr>
          <w:rFonts w:ascii="IRNazanin" w:hAnsi="IRNazanin" w:eastAsia="IRNazanin" w:cs="IRNazanin"/>
          <w:lang w:bidi="fa-IR"/>
          <w:color w:val="111111"/>
          <w:sz w:val="28"/>
          <w:szCs w:val="28"/>
          <w:rtl/>
        </w:rPr>
        <w:t xml:space="preserve">أبو نعیم الاصبهانی أبو سعد السمعانی أبو المؤید الخوارزمی أبو عبد اللّه الکنجی سعید الدین الکازرونی شمس الدین الزرندی السید علی الهمدانی المیرزا محمد البدخشانی الهروی الإیجی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شهاب الدین الدولت‌آبادی شهاب الدین أحمد شهاب الدین القسطلانی جلال الدین الدوانی شمس الدین الصالحی الدمشقی ابن حجر المکی جمال الدین المحدث الشیرازی الشیخ علی القاری عبد الرءوف المناوی عبد الحق الدهلوی سید محمد ماه العالم عبد الرحمن الجشتی الشیخ تاج الدین النقشبندی الشیخ إبراهیم الکردی الشیخ سالم البصری السید محمد البرزنجی محمد معین السندی محمد بن إسماعیل الأمیر شهاب الدین أحمد العجیلی رشید الدین الدهلوی سلامة اللّه البدایونی حسن الزمان الترکمانی عبد الغنی الغنیمی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10461_101874"/>
    <w:bookmarkEnd w:id="27"/>
    <w:p>
      <w:pPr>
        <w:pStyle w:val="Heading4"/>
      </w:pPr>
      <w:bookmarkStart w:id="362" w:name="_Toc54"/>
      <w:r>
        <w:t>الفائدة الثامنة فی ذکر من نظم هذه المأثرة فی أشعاره</w:t>
      </w:r>
      <w:bookmarkEnd w:id="362"/>
    </w:p>
    <w:p>
      <w:pPr>
        <w:pStyle w:val="BookText"/>
      </w:pPr>
      <w:r>
        <w:rPr>
          <w:rFonts w:ascii="IRNazanin" w:hAnsi="IRNazanin" w:eastAsia="IRNazanin" w:cs="IRNazanin"/>
          <w:lang w:bidi="fa-IR"/>
          <w:color w:val="111111"/>
          <w:sz w:val="28"/>
          <w:szCs w:val="28"/>
          <w:rtl/>
        </w:rPr>
        <w:t xml:space="preserve">و لقد نظم جماعة من کبار العلماء الأدباء هذه المنقبة فی أشعارهم مثل:</w:t>
      </w:r>
    </w:p>
    <w:p>
      <w:pPr>
        <w:pStyle w:val="BookText"/>
      </w:pPr>
      <w:r>
        <w:rPr>
          <w:rFonts w:ascii="IRNazanin" w:hAnsi="IRNazanin" w:eastAsia="IRNazanin" w:cs="IRNazanin"/>
          <w:lang w:bidi="fa-IR"/>
          <w:color w:val="111111"/>
          <w:sz w:val="28"/>
          <w:szCs w:val="28"/>
          <w:rtl/>
        </w:rPr>
        <w:t xml:space="preserve">أبی القاسم إسماعیل بن عباد المعروف بالصاحب و أبی القاسم حسن بن إسحاق الطوسی المعروف بالفردوسی و أبی المجد مجدود بن آدم الحکیم السنائی و الموفق بن أحمد الخوارزمی المکی و أفضل الدین إبراهیم بن علی الشهیر بالخاقانی و فرید الدین محمد بن إبراهیم المعروف بالفرید العطار و جلال الدین محمد بن محمد البلخی الرومی المعروف بالمولوی.</w:t>
      </w:r>
    </w:p>
    <w:p>
      <w:pPr>
        <w:pStyle w:val="BookText"/>
      </w:pPr>
      <w:r>
        <w:rPr>
          <w:rFonts w:ascii="IRNazanin" w:hAnsi="IRNazanin" w:eastAsia="IRNazanin" w:cs="IRNazanin"/>
          <w:lang w:bidi="fa-IR"/>
          <w:color w:val="111111"/>
          <w:sz w:val="28"/>
          <w:szCs w:val="28"/>
          <w:rtl/>
        </w:rPr>
        <w:t xml:space="preserve">و محیی الدین یحیی بن شرف النووی و شرف الدین مصلح بن عبد اللّه الشیرازی الشهیر بالسعدی و شمس الدین محمد بن أحمد الأندلسی الهواری المعروف بابن جابر.</w:t>
      </w:r>
    </w:p>
    <w:p>
      <w:pPr>
        <w:pStyle w:val="BookText"/>
      </w:pPr>
      <w:r>
        <w:rPr>
          <w:rFonts w:ascii="IRNazanin" w:hAnsi="IRNazanin" w:eastAsia="IRNazanin" w:cs="IRNazanin"/>
          <w:lang w:bidi="fa-IR"/>
          <w:color w:val="111111"/>
          <w:sz w:val="28"/>
          <w:szCs w:val="28"/>
          <w:rtl/>
        </w:rPr>
        <w:t xml:space="preserve">و فخر الدین عبد الرحمن بن مکانس القبطی المصری و عز الدین عبد العزیز بن عمر الهاشمی المکی المعروف بابن فهد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بن إسماعیل بن صلاح الأمیر الصنعانی و شهاب الدین أحمد بن عبد القادر العجیلی.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0461_101876"/>
    <w:bookmarkEnd w:id="28"/>
    <w:p>
      <w:pPr>
        <w:pStyle w:val="Heading4"/>
      </w:pPr>
      <w:bookmarkStart w:id="363" w:name="_Toc55"/>
      <w:r>
        <w:t>الفائدة التاسعة فی شهرة هذا الحدیث و تواتره علی ضوء کلمات علماء أهل السنة</w:t>
      </w:r>
      <w:bookmarkEnd w:id="363"/>
    </w:p>
    <w:p>
      <w:pPr>
        <w:pStyle w:val="Heading5"/>
      </w:pPr>
      <w:bookmarkStart w:id="364" w:name="_Toc56"/>
      <w:r>
        <w:t>اشارة</w:t>
      </w:r>
      <w:bookmarkEnd w:id="364"/>
    </w:p>
    <w:p>
      <w:pPr>
        <w:pStyle w:val="BookText"/>
      </w:pPr>
      <w:r>
        <w:rPr>
          <w:rFonts w:ascii="IRNazanin" w:hAnsi="IRNazanin" w:eastAsia="IRNazanin" w:cs="IRNazanin"/>
          <w:lang w:bidi="fa-IR"/>
          <w:color w:val="111111"/>
          <w:sz w:val="28"/>
          <w:szCs w:val="28"/>
          <w:rtl/>
        </w:rPr>
        <w:t xml:space="preserve">فظهر أن هذا الحدیث الشریف من الأحادیث المشهورة بل المتواترة عن رسول اللّه صلّی اللّه علیه و آله و سلّم، و یشهد بذلک أمور:</w:t>
      </w:r>
    </w:p>
    <w:p>
      <w:pPr>
        <w:pStyle w:val="Heading5"/>
      </w:pPr>
      <w:bookmarkStart w:id="365" w:name="_Toc57"/>
      <w:r>
        <w:t>الأول:</w:t>
      </w:r>
      <w:bookmarkEnd w:id="365"/>
    </w:p>
    <w:p>
      <w:pPr>
        <w:pStyle w:val="BookText"/>
      </w:pPr>
      <w:r>
        <w:rPr>
          <w:rFonts w:ascii="IRNazanin" w:hAnsi="IRNazanin" w:eastAsia="IRNazanin" w:cs="IRNazanin"/>
          <w:lang w:bidi="fa-IR"/>
          <w:color w:val="111111"/>
          <w:sz w:val="28"/>
          <w:szCs w:val="28"/>
          <w:rtl/>
        </w:rPr>
        <w:t xml:space="preserve">تصریح سبط ابن الجوزی فی (تذکرة الخواص) بأن هذا الحدیث من الفضائل المشتهرة الثابتة، و قد نص القسطلانی علی أن المشهور یلحق بالتواتر عند علماء الدرایة.</w:t>
      </w:r>
    </w:p>
    <w:p>
      <w:pPr>
        <w:pStyle w:val="Heading5"/>
      </w:pPr>
      <w:bookmarkStart w:id="366" w:name="_Toc58"/>
      <w:r>
        <w:t>الثانی:</w:t>
      </w:r>
      <w:bookmarkEnd w:id="366"/>
    </w:p>
    <w:p>
      <w:pPr>
        <w:pStyle w:val="BookText"/>
      </w:pPr>
      <w:r>
        <w:rPr>
          <w:rFonts w:ascii="IRNazanin" w:hAnsi="IRNazanin" w:eastAsia="IRNazanin" w:cs="IRNazanin"/>
          <w:lang w:bidi="fa-IR"/>
          <w:color w:val="111111"/>
          <w:sz w:val="28"/>
          <w:szCs w:val="28"/>
          <w:rtl/>
        </w:rPr>
        <w:t xml:space="preserve">تصریح الشیخ عبد الحق الدهلوی فی (اللمعات) و (شرح المشکاة الفارسی) بشهرة هذا الحدیث.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10461_101877"/>
    <w:bookmarkEnd w:id="29"/>
    <w:p>
      <w:pPr>
        <w:pStyle w:val="Heading5"/>
      </w:pPr>
      <w:bookmarkStart w:id="367" w:name="_Toc59"/>
      <w:r>
        <w:t>الثالث:</w:t>
      </w:r>
      <w:bookmarkEnd w:id="367"/>
    </w:p>
    <w:p>
      <w:pPr>
        <w:pStyle w:val="BookText"/>
      </w:pPr>
      <w:r>
        <w:rPr>
          <w:rFonts w:ascii="IRNazanin" w:hAnsi="IRNazanin" w:eastAsia="IRNazanin" w:cs="IRNazanin"/>
          <w:lang w:bidi="fa-IR"/>
          <w:color w:val="111111"/>
          <w:sz w:val="28"/>
          <w:szCs w:val="28"/>
          <w:rtl/>
        </w:rPr>
        <w:t xml:space="preserve">وصف الشیخ محمد بن إسماعیل الأمیر الیمانی الصنعانی إیّاه فی (الروضة الندیة) بالشهرة.</w:t>
      </w:r>
    </w:p>
    <w:p>
      <w:pPr>
        <w:pStyle w:val="Heading5"/>
      </w:pPr>
      <w:bookmarkStart w:id="368" w:name="_Toc60"/>
      <w:r>
        <w:t>الرابع:</w:t>
      </w:r>
      <w:bookmarkEnd w:id="368"/>
    </w:p>
    <w:p>
      <w:pPr>
        <w:pStyle w:val="BookText"/>
      </w:pPr>
      <w:r>
        <w:rPr>
          <w:rFonts w:ascii="IRNazanin" w:hAnsi="IRNazanin" w:eastAsia="IRNazanin" w:cs="IRNazanin"/>
          <w:lang w:bidi="fa-IR"/>
          <w:color w:val="111111"/>
          <w:sz w:val="28"/>
          <w:szCs w:val="28"/>
          <w:rtl/>
        </w:rPr>
        <w:t xml:space="preserve">اعتراف (الدهلوی) نفسه بشهرته فی جواب سؤال بعضهم عن ذلک کما ستدری إن شاء اللّه.</w:t>
      </w:r>
    </w:p>
    <w:p>
      <w:pPr>
        <w:pStyle w:val="Heading5"/>
      </w:pPr>
      <w:bookmarkStart w:id="369" w:name="_Toc61"/>
      <w:r>
        <w:t>الخامس:</w:t>
      </w:r>
      <w:bookmarkEnd w:id="369"/>
    </w:p>
    <w:p>
      <w:pPr>
        <w:pStyle w:val="BookText"/>
      </w:pPr>
      <w:r>
        <w:rPr>
          <w:rFonts w:ascii="IRNazanin" w:hAnsi="IRNazanin" w:eastAsia="IRNazanin" w:cs="IRNazanin"/>
          <w:lang w:bidi="fa-IR"/>
          <w:color w:val="111111"/>
          <w:sz w:val="28"/>
          <w:szCs w:val="28"/>
          <w:rtl/>
        </w:rPr>
        <w:t xml:space="preserve">تصریح المولوی حسن الزمان فی (القول المستحسن) بشهرته کما سیأتی.</w:t>
      </w:r>
    </w:p>
    <w:p>
      <w:pPr>
        <w:pStyle w:val="Heading5"/>
      </w:pPr>
      <w:bookmarkStart w:id="370" w:name="_Toc62"/>
      <w:r>
        <w:t>السادس:</w:t>
      </w:r>
      <w:bookmarkEnd w:id="370"/>
    </w:p>
    <w:p>
      <w:pPr>
        <w:pStyle w:val="BookText"/>
      </w:pPr>
      <w:r>
        <w:rPr>
          <w:rFonts w:ascii="IRNazanin" w:hAnsi="IRNazanin" w:eastAsia="IRNazanin" w:cs="IRNazanin"/>
          <w:lang w:bidi="fa-IR"/>
          <w:color w:val="111111"/>
          <w:sz w:val="28"/>
          <w:szCs w:val="28"/>
          <w:rtl/>
        </w:rPr>
        <w:t xml:space="preserve">دعوی ابن حجر المکی فی (الصواعق) </w:t>
      </w:r>
      <w:r>
        <w:rPr>
          <w:rStyle w:val="FootnoteReference"/>
        </w:rPr>
        <w:footnoteReference w:id="22"/>
      </w:r>
      <w:r>
        <w:rPr>
          <w:rFonts w:ascii="IRNazanin" w:hAnsi="IRNazanin" w:eastAsia="IRNazanin" w:cs="IRNazanin"/>
          <w:lang w:bidi="fa-IR"/>
          <w:color w:val="111111"/>
          <w:sz w:val="28"/>
          <w:szCs w:val="28"/>
          <w:rtl/>
        </w:rPr>
        <w:t xml:space="preserve">تواتر حدیث «مروا أبا بکر فلیصل بالناس» بزعمه وروده عن ثمانیة من الصحابة. فلو کان روایة هذا العدد مفیدا للتواتر فإن حدیث مدینة العلم- الذی رواه عشرة منهم- متواتر بالأولویة.</w:t>
      </w:r>
    </w:p>
    <w:p>
      <w:pPr>
        <w:pStyle w:val="Heading5"/>
      </w:pPr>
      <w:bookmarkStart w:id="371" w:name="_Toc63"/>
      <w:r>
        <w:t>السابع:</w:t>
      </w:r>
      <w:bookmarkEnd w:id="371"/>
    </w:p>
    <w:p>
      <w:pPr>
        <w:pStyle w:val="BookText"/>
      </w:pPr>
      <w:r>
        <w:rPr>
          <w:rFonts w:ascii="IRNazanin" w:hAnsi="IRNazanin" w:eastAsia="IRNazanin" w:cs="IRNazanin"/>
          <w:lang w:bidi="fa-IR"/>
          <w:color w:val="111111"/>
          <w:sz w:val="28"/>
          <w:szCs w:val="28"/>
          <w:rtl/>
        </w:rPr>
        <w:t xml:space="preserve">دعوی ابن حزم فی (المحلی) تواتر المنع عن بیع الماء، و هو غیر منقول إلّا عن أربعة من الصحابة، فإذا کان نقل الأربعة مفیدا للتواتر فإنّ حدیث مدینة العلم متواتر قطعی الصدور بالأولویة القطعیة.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10461_101878"/>
    <w:bookmarkEnd w:id="30"/>
    <w:p>
      <w:pPr>
        <w:pStyle w:val="Heading5"/>
      </w:pPr>
      <w:bookmarkStart w:id="372" w:name="_Toc64"/>
      <w:r>
        <w:t>الثامن:</w:t>
      </w:r>
      <w:bookmarkEnd w:id="372"/>
    </w:p>
    <w:p>
      <w:pPr>
        <w:pStyle w:val="BookText"/>
      </w:pPr>
      <w:r>
        <w:rPr>
          <w:rFonts w:ascii="IRNazanin" w:hAnsi="IRNazanin" w:eastAsia="IRNazanin" w:cs="IRNazanin"/>
          <w:lang w:bidi="fa-IR"/>
          <w:color w:val="111111"/>
          <w:sz w:val="28"/>
          <w:szCs w:val="28"/>
          <w:rtl/>
        </w:rPr>
        <w:t xml:space="preserve">زعم ابن تیمیة فی (المنهاج) تواتر الحدیث الموضوع «لو کنت متخذا من أهل الأرض خلیلا لاتخذت أبا بکر خلیلا» بدعوی وروده عن ابن مسعود و أبی سعید و ابن عباس و ابن الزبیر، و قوله ما نصه: «و هذا الحدیث مستفیض بل متواتر عند أهل العلم بالحدیث، فإنه قد أخرج فی الصحاح من وجوه متعددة من حدیث ابن مسعود و أبی سعید و ابن عباس و ابن الزبیر».</w:t>
      </w:r>
    </w:p>
    <w:p>
      <w:pPr>
        <w:pStyle w:val="BookText"/>
      </w:pPr>
      <w:r>
        <w:rPr>
          <w:rFonts w:ascii="IRNazanin" w:hAnsi="IRNazanin" w:eastAsia="IRNazanin" w:cs="IRNazanin"/>
          <w:lang w:bidi="fa-IR"/>
          <w:color w:val="111111"/>
          <w:sz w:val="28"/>
          <w:szCs w:val="28"/>
          <w:rtl/>
        </w:rPr>
        <w:t xml:space="preserve">فیکون حدیث مدینة العلم متواترا عند أهل العلم- بالأولویة القطعیة- لأنه قد أخرج من وجوه متعددة من حدیث عشرة من الأصحاب و هم: أمیر المؤمنین علیه السلام و الامام الحسن و الامام الحسین- علیهما السلام- و ابن عباس و جابر و ابن مسعود و حذیفة و عبد اللّه بن عمر و أنس و عمرو بن العاص.</w:t>
      </w:r>
    </w:p>
    <w:p>
      <w:pPr>
        <w:pStyle w:val="Heading5"/>
      </w:pPr>
      <w:bookmarkStart w:id="373" w:name="_Toc65"/>
      <w:r>
        <w:t>التاسع:</w:t>
      </w:r>
      <w:bookmarkEnd w:id="373"/>
    </w:p>
    <w:p>
      <w:pPr>
        <w:pStyle w:val="BookText"/>
      </w:pPr>
      <w:r>
        <w:rPr>
          <w:rFonts w:ascii="IRNazanin" w:hAnsi="IRNazanin" w:eastAsia="IRNazanin" w:cs="IRNazanin"/>
          <w:lang w:bidi="fa-IR"/>
          <w:color w:val="111111"/>
          <w:sz w:val="28"/>
          <w:szCs w:val="28"/>
          <w:rtl/>
        </w:rPr>
        <w:t xml:space="preserve">دعوی (الدهلوی) فی (التحفة) فی الکلام علی مطاعن عثمان تواتر الکلام المکذوب علی أمیر المؤمنین علیه السلام «إنما مثلی و مثل عثمان کمثل أنوار ثلاثة» بمجرّد وروده فی کتب الفریقین کما زعم حیث قال: «و هذه القصة بلغت من الشهرة و التواتر حدا حتی ذکرت فی کتب الفریقین، فلا مجال لانکارها».</w:t>
      </w:r>
    </w:p>
    <w:p>
      <w:pPr>
        <w:pStyle w:val="BookText"/>
      </w:pPr>
      <w:r>
        <w:rPr>
          <w:rFonts w:ascii="IRNazanin" w:hAnsi="IRNazanin" w:eastAsia="IRNazanin" w:cs="IRNazanin"/>
          <w:lang w:bidi="fa-IR"/>
          <w:color w:val="111111"/>
          <w:sz w:val="28"/>
          <w:szCs w:val="28"/>
          <w:rtl/>
        </w:rPr>
        <w:t xml:space="preserve">فإذا کان ورود هذا الکلام الموضوع فی کتب الفریقین!! دلیلا علی تواتره، کان تواتر حدیث مدینة العلم قطعیا، لأن من المتعذر إحصاء الکتب التی ورد فیها هذا الحدیث عند الفریقین.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10461_101879"/>
    <w:bookmarkEnd w:id="31"/>
    <w:p>
      <w:pPr>
        <w:pStyle w:val="Heading4"/>
      </w:pPr>
      <w:bookmarkStart w:id="374" w:name="_Toc66"/>
      <w:r>
        <w:t>الفائدة العاشرة فی زیادة توضیح لثبوت الحدیث</w:t>
      </w:r>
      <w:bookmarkEnd w:id="374"/>
    </w:p>
    <w:p>
      <w:pPr>
        <w:pStyle w:val="Heading5"/>
      </w:pPr>
      <w:bookmarkStart w:id="375" w:name="_Toc67"/>
      <w:r>
        <w:t>اشارة</w:t>
      </w:r>
      <w:bookmarkEnd w:id="375"/>
    </w:p>
    <w:p>
      <w:pPr>
        <w:pStyle w:val="BookText"/>
      </w:pPr>
      <w:r>
        <w:rPr>
          <w:rFonts w:ascii="IRNazanin" w:hAnsi="IRNazanin" w:eastAsia="IRNazanin" w:cs="IRNazanin"/>
          <w:lang w:bidi="fa-IR"/>
          <w:color w:val="111111"/>
          <w:sz w:val="28"/>
          <w:szCs w:val="28"/>
          <w:rtl/>
        </w:rPr>
        <w:t xml:space="preserve">و یزید ثبوت حدیث مدینة العلم و قطعیة صدوره عن النبی صلّی اللّه علیه و آله و سلّم وضوحا وجوه:</w:t>
      </w:r>
    </w:p>
    <w:p>
      <w:pPr>
        <w:pStyle w:val="Heading5"/>
      </w:pPr>
      <w:bookmarkStart w:id="376" w:name="_Toc68"/>
      <w:r>
        <w:t>الأول:</w:t>
      </w:r>
      <w:bookmarkEnd w:id="376"/>
    </w:p>
    <w:p>
      <w:pPr>
        <w:pStyle w:val="BookText"/>
      </w:pPr>
      <w:r>
        <w:rPr>
          <w:rFonts w:ascii="IRNazanin" w:hAnsi="IRNazanin" w:eastAsia="IRNazanin" w:cs="IRNazanin"/>
          <w:lang w:bidi="fa-IR"/>
          <w:color w:val="111111"/>
          <w:sz w:val="28"/>
          <w:szCs w:val="28"/>
          <w:rtl/>
        </w:rPr>
        <w:t xml:space="preserve">إنه من حدیث أمیر المؤمنین علیه السلام، و قد قامت البراهین الواضحة و الأدلة القویمة علی عصمته علیه الصلاة و السلام، بل اعترف بعصمته الشاه ولی اللّه و (الدهلوی) نفسه، کما صرح (الدهلوی) بصدقه علیه السلام بإجماع أهل السنة … فلا محیص من الاعتراف بقطعیة صدوره.</w:t>
      </w:r>
    </w:p>
    <w:p>
      <w:pPr>
        <w:pStyle w:val="Heading5"/>
      </w:pPr>
      <w:bookmarkStart w:id="377" w:name="_Toc69"/>
      <w:r>
        <w:t>الثانی:</w:t>
      </w:r>
      <w:bookmarkEnd w:id="377"/>
    </w:p>
    <w:p>
      <w:pPr>
        <w:pStyle w:val="BookText"/>
      </w:pPr>
      <w:r>
        <w:rPr>
          <w:rFonts w:ascii="IRNazanin" w:hAnsi="IRNazanin" w:eastAsia="IRNazanin" w:cs="IRNazanin"/>
          <w:lang w:bidi="fa-IR"/>
          <w:color w:val="111111"/>
          <w:sz w:val="28"/>
          <w:szCs w:val="28"/>
          <w:rtl/>
        </w:rPr>
        <w:t xml:space="preserve">إنه من حدیث سیدنا الامام الحسن علیه السلام. و لا ریب فی عصمته بالأدلة العامة و الخاصة، فلا ریب فی قطعیة صدوره.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10461_101880"/>
    <w:bookmarkEnd w:id="32"/>
    <w:p>
      <w:pPr>
        <w:pStyle w:val="Heading5"/>
      </w:pPr>
      <w:bookmarkStart w:id="378" w:name="_Toc70"/>
      <w:r>
        <w:t>الثالث:</w:t>
      </w:r>
      <w:bookmarkEnd w:id="378"/>
    </w:p>
    <w:p>
      <w:pPr>
        <w:pStyle w:val="BookText"/>
      </w:pPr>
      <w:r>
        <w:rPr>
          <w:rFonts w:ascii="IRNazanin" w:hAnsi="IRNazanin" w:eastAsia="IRNazanin" w:cs="IRNazanin"/>
          <w:lang w:bidi="fa-IR"/>
          <w:color w:val="111111"/>
          <w:sz w:val="28"/>
          <w:szCs w:val="28"/>
          <w:rtl/>
        </w:rPr>
        <w:t xml:space="preserve">إنه من حدیث سیدنا الامام الحسین علیه السلام. و لا ریب فی عصمته کذلک فالحدیث قطعی الصدور.</w:t>
      </w:r>
    </w:p>
    <w:p>
      <w:pPr>
        <w:pStyle w:val="Heading5"/>
      </w:pPr>
      <w:bookmarkStart w:id="379" w:name="_Toc71"/>
      <w:r>
        <w:t>الرابع:</w:t>
      </w:r>
      <w:bookmarkEnd w:id="379"/>
    </w:p>
    <w:p>
      <w:pPr>
        <w:pStyle w:val="BookText"/>
      </w:pPr>
      <w:r>
        <w:rPr>
          <w:rFonts w:ascii="IRNazanin" w:hAnsi="IRNazanin" w:eastAsia="IRNazanin" w:cs="IRNazanin"/>
          <w:lang w:bidi="fa-IR"/>
          <w:color w:val="111111"/>
          <w:sz w:val="28"/>
          <w:szCs w:val="28"/>
          <w:rtl/>
        </w:rPr>
        <w:t xml:space="preserve">أنه من حدیث سیدنا الامام زین العابدین علیه السلام. و لا ریب فی عصمته کذلک، فالحدیث قطعی الصدور.</w:t>
      </w:r>
    </w:p>
    <w:p>
      <w:pPr>
        <w:pStyle w:val="Heading5"/>
      </w:pPr>
      <w:bookmarkStart w:id="380" w:name="_Toc72"/>
      <w:r>
        <w:t>الخامس:</w:t>
      </w:r>
      <w:bookmarkEnd w:id="380"/>
    </w:p>
    <w:p>
      <w:pPr>
        <w:pStyle w:val="BookText"/>
      </w:pPr>
      <w:r>
        <w:rPr>
          <w:rFonts w:ascii="IRNazanin" w:hAnsi="IRNazanin" w:eastAsia="IRNazanin" w:cs="IRNazanin"/>
          <w:lang w:bidi="fa-IR"/>
          <w:color w:val="111111"/>
          <w:sz w:val="28"/>
          <w:szCs w:val="28"/>
          <w:rtl/>
        </w:rPr>
        <w:t xml:space="preserve">إنه من حدیث سیدنا الامام الباقر علیه السلام. و لا ریب فی عصمته کذلک، فالحدیث قطعی الصدور.</w:t>
      </w:r>
    </w:p>
    <w:p>
      <w:pPr>
        <w:pStyle w:val="Heading5"/>
      </w:pPr>
      <w:bookmarkStart w:id="381" w:name="_Toc73"/>
      <w:r>
        <w:t>السادس:</w:t>
      </w:r>
      <w:bookmarkEnd w:id="381"/>
    </w:p>
    <w:p>
      <w:pPr>
        <w:pStyle w:val="BookText"/>
      </w:pPr>
      <w:r>
        <w:rPr>
          <w:rFonts w:ascii="IRNazanin" w:hAnsi="IRNazanin" w:eastAsia="IRNazanin" w:cs="IRNazanin"/>
          <w:lang w:bidi="fa-IR"/>
          <w:color w:val="111111"/>
          <w:sz w:val="28"/>
          <w:szCs w:val="28"/>
          <w:rtl/>
        </w:rPr>
        <w:t xml:space="preserve">إنه من حدیث سیدنا الامام جعفر بن محمد الصادق علیه السلام- کما سیأتی إن شاء اللّه- و هو لا ریب فی عصمته، فالحدیث قطعی الصدور.</w:t>
      </w:r>
    </w:p>
    <w:p>
      <w:pPr>
        <w:pStyle w:val="Heading5"/>
      </w:pPr>
      <w:bookmarkStart w:id="382" w:name="_Toc74"/>
      <w:r>
        <w:t>السابع:</w:t>
      </w:r>
      <w:bookmarkEnd w:id="382"/>
    </w:p>
    <w:p>
      <w:pPr>
        <w:pStyle w:val="BookText"/>
      </w:pPr>
      <w:r>
        <w:rPr>
          <w:rFonts w:ascii="IRNazanin" w:hAnsi="IRNazanin" w:eastAsia="IRNazanin" w:cs="IRNazanin"/>
          <w:lang w:bidi="fa-IR"/>
          <w:color w:val="111111"/>
          <w:sz w:val="28"/>
          <w:szCs w:val="28"/>
          <w:rtl/>
        </w:rPr>
        <w:t xml:space="preserve">إنه من حدیث سیدنا الامام موسی الکاظم علیه السلام- کما سیأتی- و لا ریب فی عصمته کآبائه الطاهرین، فالحدیث قطعی الصدور.</w:t>
      </w:r>
    </w:p>
    <w:p>
      <w:pPr>
        <w:pStyle w:val="Heading5"/>
      </w:pPr>
      <w:bookmarkStart w:id="383" w:name="_Toc75"/>
      <w:r>
        <w:t>الثامن:</w:t>
      </w:r>
      <w:bookmarkEnd w:id="383"/>
    </w:p>
    <w:p>
      <w:pPr>
        <w:pStyle w:val="BookText"/>
      </w:pPr>
      <w:r>
        <w:rPr>
          <w:rFonts w:ascii="IRNazanin" w:hAnsi="IRNazanin" w:eastAsia="IRNazanin" w:cs="IRNazanin"/>
          <w:lang w:bidi="fa-IR"/>
          <w:color w:val="111111"/>
          <w:sz w:val="28"/>
          <w:szCs w:val="28"/>
          <w:rtl/>
        </w:rPr>
        <w:t xml:space="preserve">إنه من حدیث سیدنا الامام الرضا علیه السلام- کما ستعلم عن قریب- و هو لا ریب فی عصمته، فالحدیث قطعی الصدور.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10461_101881"/>
    <w:bookmarkEnd w:id="33"/>
    <w:p>
      <w:pPr>
        <w:pStyle w:val="Heading5"/>
      </w:pPr>
      <w:bookmarkStart w:id="384" w:name="_Toc76"/>
      <w:r>
        <w:t>التاسع:</w:t>
      </w:r>
      <w:bookmarkEnd w:id="384"/>
    </w:p>
    <w:p>
      <w:pPr>
        <w:pStyle w:val="BookText"/>
      </w:pPr>
      <w:r>
        <w:rPr>
          <w:rFonts w:ascii="IRNazanin" w:hAnsi="IRNazanin" w:eastAsia="IRNazanin" w:cs="IRNazanin"/>
          <w:lang w:bidi="fa-IR"/>
          <w:color w:val="111111"/>
          <w:sz w:val="28"/>
          <w:szCs w:val="28"/>
          <w:rtl/>
        </w:rPr>
        <w:t xml:space="preserve">لقد جعل (الدهلوی) فی (التحفة) حدیث «لا نورث …» الموضوع کالقرآن الکریم فی إفادة الیقین، بزعم أنه من حدیث أمیر المؤمنین علیه السلام.</w:t>
      </w:r>
    </w:p>
    <w:p>
      <w:pPr>
        <w:pStyle w:val="BookText"/>
      </w:pPr>
      <w:r>
        <w:rPr>
          <w:rFonts w:ascii="IRNazanin" w:hAnsi="IRNazanin" w:eastAsia="IRNazanin" w:cs="IRNazanin"/>
          <w:lang w:bidi="fa-IR"/>
          <w:color w:val="111111"/>
          <w:sz w:val="28"/>
          <w:szCs w:val="28"/>
          <w:rtl/>
        </w:rPr>
        <w:t xml:space="preserve">و إن حدیث مدینة العلم من حدیثه علیه الصلاة و السلام کما علمت، فهو کالقرآن الکریم فی القطعیة علی ضوء کلام (الدهلوی).</w:t>
      </w:r>
    </w:p>
    <w:p>
      <w:pPr>
        <w:pStyle w:val="Heading5"/>
      </w:pPr>
      <w:bookmarkStart w:id="385" w:name="_Toc77"/>
      <w:r>
        <w:t>العاشر:</w:t>
      </w:r>
      <w:bookmarkEnd w:id="385"/>
    </w:p>
    <w:p>
      <w:pPr>
        <w:pStyle w:val="BookText"/>
      </w:pPr>
      <w:r>
        <w:rPr>
          <w:rFonts w:ascii="IRNazanin" w:hAnsi="IRNazanin" w:eastAsia="IRNazanin" w:cs="IRNazanin"/>
          <w:lang w:bidi="fa-IR"/>
          <w:color w:val="111111"/>
          <w:sz w:val="28"/>
          <w:szCs w:val="28"/>
          <w:rtl/>
        </w:rPr>
        <w:t xml:space="preserve">لقد جعل (الدهلوی) الحدیث الموضوع المذکور مفیدا للیقین کالقرآن المبین لکونه- بزعمه- من حدیث حذیفة.</w:t>
      </w:r>
    </w:p>
    <w:p>
      <w:pPr>
        <w:pStyle w:val="BookText"/>
      </w:pPr>
      <w:r>
        <w:rPr>
          <w:rFonts w:ascii="IRNazanin" w:hAnsi="IRNazanin" w:eastAsia="IRNazanin" w:cs="IRNazanin"/>
          <w:lang w:bidi="fa-IR"/>
          <w:color w:val="111111"/>
          <w:sz w:val="28"/>
          <w:szCs w:val="28"/>
          <w:rtl/>
        </w:rPr>
        <w:t xml:space="preserve">و قد علمت أن حذیفة من رواة حدیث مدینة العلم، فهذا الحدیث یساوی آی القرآن العظیم فی إفادة الیقین.</w:t>
      </w:r>
    </w:p>
    <w:p>
      <w:pPr>
        <w:pStyle w:val="Heading5"/>
      </w:pPr>
      <w:bookmarkStart w:id="386" w:name="_Toc78"/>
      <w:r>
        <w:t>الحادی عشر:</w:t>
      </w:r>
      <w:bookmarkEnd w:id="386"/>
    </w:p>
    <w:p>
      <w:pPr>
        <w:pStyle w:val="BookText"/>
      </w:pPr>
      <w:r>
        <w:rPr>
          <w:rFonts w:ascii="IRNazanin" w:hAnsi="IRNazanin" w:eastAsia="IRNazanin" w:cs="IRNazanin"/>
          <w:lang w:bidi="fa-IR"/>
          <w:color w:val="111111"/>
          <w:sz w:val="28"/>
          <w:szCs w:val="28"/>
          <w:rtl/>
        </w:rPr>
        <w:t xml:space="preserve">لقد جعل (الدهلوی) الحدیث الموضوع المذکور مفیدا للیقین، لأنه من حدیث کل من الزبیر و أبی الدرداء و أبی هریرة و العباس و عبد الرحمن بن عوف و سعد.</w:t>
      </w:r>
    </w:p>
    <w:p>
      <w:pPr>
        <w:pStyle w:val="BookText"/>
      </w:pPr>
      <w:r>
        <w:rPr>
          <w:rFonts w:ascii="IRNazanin" w:hAnsi="IRNazanin" w:eastAsia="IRNazanin" w:cs="IRNazanin"/>
          <w:lang w:bidi="fa-IR"/>
          <w:color w:val="111111"/>
          <w:sz w:val="28"/>
          <w:szCs w:val="28"/>
          <w:rtl/>
        </w:rPr>
        <w:t xml:space="preserve">فحدیث مدینة العلم کذلک، لأنه من حدیث عشرة من الصحابة کما عرفت.</w:t>
      </w:r>
    </w:p>
    <w:p>
      <w:pPr>
        <w:pStyle w:val="BookText"/>
      </w:pPr>
      <w:r>
        <w:rPr>
          <w:rFonts w:ascii="IRNazanin" w:hAnsi="IRNazanin" w:eastAsia="IRNazanin" w:cs="IRNazanin"/>
          <w:lang w:bidi="fa-IR"/>
          <w:color w:val="111111"/>
          <w:sz w:val="28"/>
          <w:szCs w:val="28"/>
          <w:rtl/>
        </w:rPr>
        <w:t xml:space="preserve">فظهر قطعیة صدور حدیث مدینة العلم علی ضوء کلمات (الدهلوی) نفسه، و الحمد للّه علی ذلک.</w:t>
      </w:r>
    </w:p>
    <w:p>
      <w:pPr>
        <w:pStyle w:val="Heading5"/>
      </w:pPr>
      <w:bookmarkStart w:id="387" w:name="_Toc79"/>
      <w:r>
        <w:t>الثانی عشر:</w:t>
      </w:r>
      <w:bookmarkEnd w:id="387"/>
    </w:p>
    <w:p>
      <w:pPr>
        <w:pStyle w:val="BookText"/>
      </w:pPr>
      <w:r>
        <w:rPr>
          <w:rFonts w:ascii="IRNazanin" w:hAnsi="IRNazanin" w:eastAsia="IRNazanin" w:cs="IRNazanin"/>
          <w:lang w:bidi="fa-IR"/>
          <w:color w:val="111111"/>
          <w:sz w:val="28"/>
          <w:szCs w:val="28"/>
          <w:rtl/>
        </w:rPr>
        <w:t xml:space="preserve">لقد ذکر الحافظ القاضی عیاض ما نصه «… و کذلک قصة نبع الماء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10461_101882"/>
    <w:bookmarkEnd w:id="34"/>
    <w:p>
      <w:pPr>
        <w:pStyle w:val="BookText"/>
      </w:pPr>
      <w:r>
        <w:rPr>
          <w:rFonts w:ascii="IRNazanin" w:hAnsi="IRNazanin" w:eastAsia="IRNazanin" w:cs="IRNazanin"/>
          <w:lang w:bidi="fa-IR"/>
          <w:color w:val="111111"/>
          <w:sz w:val="28"/>
          <w:szCs w:val="28"/>
          <w:rtl/>
        </w:rPr>
        <w:t xml:space="preserve">و تکثیر الطعام رواها الثقات و العدد الکثیر عن الجماء الغفیر عن العدد الکثیر من الصحابة … فهذا النوع کله مما یلحق بالقطعی من معجزاته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فکذلک حدیث مدینة العلم، رواه الثقات و العدد الکثیر من الأئمة عن العدد الکثیر من الصحابة، فهو قطعی أیضا.</w:t>
      </w:r>
    </w:p>
    <w:p>
      <w:pPr>
        <w:pStyle w:val="Heading5"/>
      </w:pPr>
      <w:bookmarkStart w:id="388" w:name="_Toc80"/>
      <w:r>
        <w:t>الثالث عشر:</w:t>
      </w:r>
      <w:bookmarkEnd w:id="388"/>
    </w:p>
    <w:p>
      <w:pPr>
        <w:pStyle w:val="BookText"/>
      </w:pPr>
      <w:r>
        <w:rPr>
          <w:rFonts w:ascii="IRNazanin" w:hAnsi="IRNazanin" w:eastAsia="IRNazanin" w:cs="IRNazanin"/>
          <w:lang w:bidi="fa-IR"/>
          <w:color w:val="111111"/>
          <w:sz w:val="28"/>
          <w:szCs w:val="28"/>
          <w:rtl/>
        </w:rPr>
        <w:t xml:space="preserve">لقد قال القاضی عیاض فی کلامه السابق «و منها ما رواه الکافة عن الکافة، متصلا عمن حدّث بها من جملة الصحابة و أخبارهم، أن ذلک کان فی مواطن اجتماع الکثیر منهم فی یوم الخندق و فی غزوة بواط و عمرة الحدیبیة و غزوة تبوک و أمثالها من محافل المسلمین و مجمع العساکر، و لم یؤثر عن أحد من الصحابة مخالفة للراوی فیما حکاه و لا إنکار لما ذکر عنهم أنهم رووه کما رواه، فسکوت الساکت منهم کنطق الناطق، إذ هم المنزهون عن السکوت علی باطل و المداهنة فی کذب، و لیس هناک رغبة و لا رهبة تمنعهم، و لو کان ما سمعوه منکرا عندهم غیر معروف لدیهم أنکروا کما أنکر بعضهم علی بعض أشیاء رووها من السنن و السیر و حروف القرآن، و خطّأ بعضهم بعضا و وهّمه فی ذلک مما هو معلوم، فهذا النوع کله مما یلحق بالقطعی من معجزاته لما بیناه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 و علی هذا الأساس نقول: إن أکثر فضائل أمیر المؤمنین علیه السلام قطعی، و لا سیما حدیث مدینة العلم لما سیجی‌ء- فی روایات الأعلام- من حدیث جابر من أن النبی صلّی اللّه علیه و آله و سلّم قال ذلک فی غزوة الحدیبیة و لم یؤثر عن أحد من الصحابة مخالفة لجابر فیما حکاه فی الباب.</w:t>
      </w:r>
    </w:p>
    <w:p>
      <w:pPr>
        <w:pStyle w:val="BookText"/>
      </w:pPr>
      <w:r>
        <w:rPr>
          <w:rFonts w:ascii="IRNazanin" w:hAnsi="IRNazanin" w:eastAsia="IRNazanin" w:cs="IRNazanin"/>
          <w:lang w:bidi="fa-IR"/>
          <w:color w:val="111111"/>
          <w:sz w:val="28"/>
          <w:szCs w:val="28"/>
          <w:rtl/>
        </w:rPr>
        <w:t xml:space="preserve">بل یظهر من عبارة الزرندی إجماعهم علی الاعتراف بذلک، فقد قال هی فضیلة «اعترف بها الاصحاب و ابتهجوا، و سلکوا طریق الوفاق و انتهجوا» و قد نقل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5" w:name="pg10461_101883"/>
    <w:bookmarkEnd w:id="35"/>
    <w:p>
      <w:pPr>
        <w:pStyle w:val="BookText"/>
      </w:pPr>
      <w:r>
        <w:rPr>
          <w:rFonts w:ascii="IRNazanin" w:hAnsi="IRNazanin" w:eastAsia="IRNazanin" w:cs="IRNazanin"/>
          <w:lang w:bidi="fa-IR"/>
          <w:color w:val="111111"/>
          <w:sz w:val="28"/>
          <w:szCs w:val="28"/>
          <w:rtl/>
        </w:rPr>
        <w:t xml:space="preserve">شهاب الدین أحمد هذا الکلام عنه فی [توضیح الدلائل . فإذن کلّهم معترفون بهذه الفضیلة و ناطقون بها، و لیس هناک رغبة و لا رهبة تمنعهم، بل کان الأمر- بالنسبة إلی فضائل الامام علیه السلام- بالعکس، فقد کانت دواعی الکتم و الإخفاء فی أکثرهم موجودة.</w:t>
      </w:r>
    </w:p>
    <w:p>
      <w:pPr>
        <w:pStyle w:val="Heading5"/>
      </w:pPr>
      <w:bookmarkStart w:id="389" w:name="_Toc81"/>
      <w:r>
        <w:t>الرابع عشر:</w:t>
      </w:r>
      <w:bookmarkEnd w:id="389"/>
    </w:p>
    <w:p>
      <w:pPr>
        <w:pStyle w:val="BookText"/>
      </w:pPr>
      <w:r>
        <w:rPr>
          <w:rFonts w:ascii="IRNazanin" w:hAnsi="IRNazanin" w:eastAsia="IRNazanin" w:cs="IRNazanin"/>
          <w:lang w:bidi="fa-IR"/>
          <w:color w:val="111111"/>
          <w:sz w:val="28"/>
          <w:szCs w:val="28"/>
          <w:rtl/>
        </w:rPr>
        <w:t xml:space="preserve">قال القاضی بعد کلامه السابق: «و أیضا، فإن أمثال الأخبار التی لا أصل لها و بنیت علی باطل لا بدّ مع مرور الأزمان و تداول الناس و أهل البحث من انکشاف ضعفها و خمول ذکرها، کما یشاهد فی کثیر من الأخبار الکاذبة و الأراجیف الطاریة.</w:t>
      </w:r>
    </w:p>
    <w:p>
      <w:pPr>
        <w:pStyle w:val="BookText"/>
      </w:pPr>
      <w:r>
        <w:rPr>
          <w:rFonts w:ascii="IRNazanin" w:hAnsi="IRNazanin" w:eastAsia="IRNazanin" w:cs="IRNazanin"/>
          <w:lang w:bidi="fa-IR"/>
          <w:color w:val="111111"/>
          <w:sz w:val="28"/>
          <w:szCs w:val="28"/>
          <w:rtl/>
        </w:rPr>
        <w:t xml:space="preserve">و أعلام نبینا صلّی اللّه علیه و آله و سلّم هذه الواردة من الطریق الآحاد لا تزداد مع مرور الزمان إلّا ظهورا، و مع تداول الفرق و کثرة طعن العدو و حرصه علی توهینها و تضعیف أصلها و اجتهاد الملحد علی إطفاء نورها إلّا قوة و قبولا، و للطاعن علیها إلّا حسرة و غلیلا …»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هذا البیان بحذافیره جار فی باب فضائل أمیر المؤمنین علیه السلام کما هو الواقع- و هو یکفی برهانا علی صحتها و قطعیة صدورها عن النبی الکریم صلّی اللّه علیه و آله و سلّم.</w:t>
      </w:r>
    </w:p>
    <w:p>
      <w:pPr>
        <w:pStyle w:val="Heading5"/>
      </w:pPr>
      <w:bookmarkStart w:id="390" w:name="_Toc82"/>
      <w:r>
        <w:t>الخامس عشر:</w:t>
      </w:r>
      <w:bookmarkEnd w:id="390"/>
    </w:p>
    <w:p>
      <w:pPr>
        <w:pStyle w:val="BookText"/>
      </w:pPr>
      <w:r>
        <w:rPr>
          <w:rFonts w:ascii="IRNazanin" w:hAnsi="IRNazanin" w:eastAsia="IRNazanin" w:cs="IRNazanin"/>
          <w:lang w:bidi="fa-IR"/>
          <w:color w:val="111111"/>
          <w:sz w:val="28"/>
          <w:szCs w:val="28"/>
          <w:rtl/>
        </w:rPr>
        <w:t xml:space="preserve">لقد اشتغل کبار علماء الفریقین- من الصدر الأول حتی الآن- بهذا الحدیث و تناقلوه و حققوه و شرحوه مبتهجین و متبرکین به، و من راجع کلماتهم حوله لم یبق له ریب فی صحته و ثبوته، و لم یصغ إلی أراجیف شذاذ من أهل الزیغ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6" w:name="pg10461_101884"/>
    <w:bookmarkEnd w:id="36"/>
    <w:p>
      <w:pPr>
        <w:pStyle w:val="BookText"/>
      </w:pPr>
      <w:r>
        <w:rPr>
          <w:rFonts w:ascii="IRNazanin" w:hAnsi="IRNazanin" w:eastAsia="IRNazanin" w:cs="IRNazanin"/>
          <w:lang w:bidi="fa-IR"/>
          <w:color w:val="111111"/>
          <w:sz w:val="28"/>
          <w:szCs w:val="28"/>
          <w:rtl/>
        </w:rPr>
        <w:t xml:space="preserve">و العناد.</w:t>
      </w:r>
    </w:p>
    <w:p>
      <w:pPr>
        <w:pStyle w:val="Heading5"/>
      </w:pPr>
      <w:bookmarkStart w:id="391" w:name="_Toc83"/>
      <w:r>
        <w:t>السادس عشر:</w:t>
      </w:r>
      <w:bookmarkEnd w:id="391"/>
    </w:p>
    <w:p>
      <w:pPr>
        <w:pStyle w:val="BookText"/>
      </w:pPr>
      <w:r>
        <w:rPr>
          <w:rFonts w:ascii="IRNazanin" w:hAnsi="IRNazanin" w:eastAsia="IRNazanin" w:cs="IRNazanin"/>
          <w:lang w:bidi="fa-IR"/>
          <w:color w:val="111111"/>
          <w:sz w:val="28"/>
          <w:szCs w:val="28"/>
          <w:rtl/>
        </w:rPr>
        <w:t xml:space="preserve">إن هذا الحدیث مما اتفق علیه الفریقان، و ذلک من أوضح الأدلة علی قطعیة صدوره، کما بیّنا ذلک بالتفصیل فی مجلد حدیث الطیر علی ضوء کلمات (الدهلوی) فی کتابه (التحفة).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0461_101886"/>
    <w:bookmarkEnd w:id="37"/>
    <w:p>
      <w:pPr>
        <w:pStyle w:val="Heading3"/>
      </w:pPr>
      <w:bookmarkStart w:id="392" w:name="_Toc84"/>
      <w:r>
        <w:t>سند حدیث مدینة العلم</w:t>
      </w:r>
      <w:bookmarkEnd w:id="392"/>
    </w:p>
    <w:p>
      <w:pPr>
        <w:pStyle w:val="Heading4"/>
      </w:pPr>
      <w:bookmarkStart w:id="393" w:name="_Toc85"/>
      <w:r>
        <w:t>اشارة</w:t>
      </w:r>
      <w:bookmarkEnd w:id="393"/>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10461_101888"/>
    <w:bookmarkEnd w:id="38"/>
    <w:p>
      <w:pPr>
        <w:pStyle w:val="Heading4"/>
      </w:pPr>
      <w:bookmarkStart w:id="394" w:name="_Toc86"/>
      <w:r>
        <w:t>1 روایة الامام الرضا علیه السلام</w:t>
      </w:r>
      <w:bookmarkEnd w:id="394"/>
    </w:p>
    <w:p>
      <w:pPr>
        <w:pStyle w:val="Heading5"/>
      </w:pPr>
      <w:bookmarkStart w:id="395" w:name="_Toc87"/>
      <w:r>
        <w:t>اشارة</w:t>
      </w:r>
      <w:bookmarkEnd w:id="395"/>
    </w:p>
    <w:p>
      <w:pPr>
        <w:pStyle w:val="BookText"/>
      </w:pPr>
      <w:r>
        <w:rPr>
          <w:rFonts w:ascii="IRNazanin" w:hAnsi="IRNazanin" w:eastAsia="IRNazanin" w:cs="IRNazanin"/>
          <w:lang w:bidi="fa-IR"/>
          <w:color w:val="111111"/>
          <w:sz w:val="28"/>
          <w:szCs w:val="28"/>
          <w:rtl/>
        </w:rPr>
        <w:t xml:space="preserve">لقد روی سیدنا الامام الرضا علیه السلام حدیث مدینة العلم فی (الصحیفة) المبارکة عن آبائه المعصومین صلوات اللّه علیهم أجمعین … و هذا نصها:</w:t>
      </w:r>
    </w:p>
    <w:p>
      <w:pPr>
        <w:pStyle w:val="BookText"/>
      </w:pPr>
      <w:r>
        <w:rPr>
          <w:rFonts w:ascii="IRNazanin" w:hAnsi="IRNazanin" w:eastAsia="IRNazanin" w:cs="IRNazanin"/>
          <w:lang w:bidi="fa-IR"/>
          <w:color w:val="111111"/>
          <w:sz w:val="28"/>
          <w:szCs w:val="28"/>
          <w:rtl/>
        </w:rPr>
        <w:t xml:space="preserve">«و بإسناده قال قال رسول اللّه صلّی اللّه علیه و آله و سلّم: إن قاتل الحسین فی تابوت من نار، و علیه نصف عذاب أهل الدنیا، و قد شدّ یداه و رجلاه بسلاسل من النار حتی یقع فی قعر جهنم، و له ریح یتعوّذ أهل النار إلی ربهم من شدّة نتنه، و هو فیها خالد ذائق العذاب الألیم، کلّما نضجت جلودهم بدّل اللّه لهم الجلود، لا یفتّر عنهم ساعة، و یسقون من حمیم جهنم، فالویل من عذاب اللّه عز و جلّ.</w:t>
      </w:r>
    </w:p>
    <w:p>
      <w:pPr>
        <w:pStyle w:val="BookText"/>
      </w:pPr>
      <w:r>
        <w:rPr>
          <w:rFonts w:ascii="IRNazanin" w:hAnsi="IRNazanin" w:eastAsia="IRNazanin" w:cs="IRNazanin"/>
          <w:lang w:bidi="fa-IR"/>
          <w:color w:val="111111"/>
          <w:sz w:val="28"/>
          <w:szCs w:val="28"/>
          <w:rtl/>
        </w:rPr>
        <w:t xml:space="preserve">و بإسناده قال قال رسول اللّه صلّی اللّه علیه و آله و سلّم: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و بإسناده قال قال رسول اللّه صلّی اللّه علیه و آله و سلّم: إذا کان یوم القیامة نودیت من بطنان العرش نعم الأب أبوک ابراهیم و نعم الأخ أخوک علی بن أبی طالب».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9" w:name="pg10461_101889"/>
    <w:bookmarkEnd w:id="39"/>
    <w:p>
      <w:pPr>
        <w:pStyle w:val="Heading5"/>
      </w:pPr>
      <w:bookmarkStart w:id="396" w:name="_Toc88"/>
      <w:r>
        <w:t>صحیفة الرضا من الأصول المعتبرة</w:t>
      </w:r>
      <w:bookmarkEnd w:id="396"/>
    </w:p>
    <w:p>
      <w:pPr>
        <w:pStyle w:val="BookText"/>
      </w:pPr>
      <w:r>
        <w:rPr>
          <w:rFonts w:ascii="IRNazanin" w:hAnsi="IRNazanin" w:eastAsia="IRNazanin" w:cs="IRNazanin"/>
          <w:lang w:bidi="fa-IR"/>
          <w:color w:val="111111"/>
          <w:sz w:val="28"/>
          <w:szCs w:val="28"/>
          <w:rtl/>
        </w:rPr>
        <w:t xml:space="preserve">و (صحیفة الرضا علیه السلام) من الکتب المعروفة المعتمدة و الأصول المشهورة المعتبرة، لدی العلماء الأعلام من أهل السنة، فقد قال أبو شجاع شیرویه ابن شهردار الدیلمی ما نصه: «أما بعد فإنی رأیت أهل زماننا هذا خاصة أهل بلدنا أعرضوا عن الحدیث و أسانیده، و جهلوا معرفة الصحیح و السقیم، و ترکوا الکتب التی صنفها أئمة الدین قدیما و حدیثا، و المسانید التی جمعوها فی الفرائض و السنن، و الحلال و الحرام، و الآداب و الوصایا، و الأمثال و المواعظ، و فضائل الأعمال، و اشتغلوا بالقصص و الأحادیث المحذوفة أسانیدها، التی لم یعرفها نقله الحدیث، و لم تقرأ علی احد من أصحاب الحدیث، و طلبوا الموضوعات التی وضعها القصاص لینالوا بها للقطعیات فی المجالس علی الطرق، ثبت فی کتابی هذا اثنی عشر ألف حدیث و نیفا من الأحادیث الصغار علی سبیل الاختصار، من الصحاح و الغرائب و الأفراد و الصحف المرویة عن النبی لعلی بن موسی الرضا و عمر بن شعیب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جار للّه الزمخشری: «کان یقول یحیی بن الحسین الحسینی فی إسناد صحیفة الرضا: لو قرئ هذا الإسناد علی أذن مجنون لأفاق»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السمعانی: «الرّضوی بفتح الراء و الضاد و فی آخرها الواو، هذه النسبة إلی الرضا و هو علی بن موسی بن جعفر بن محمد بن علی بن الحسین بن علی بن أبی طالب أبی الحسن المعروف بالرضا المدفون بطوس، یروی صحیفة عن آبائه، و جماعة من أولاده نسبوا إلیه یقال لکلّ واحد منهم الرضوی»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سبط ابن الجوزی بترجمة الامام علیه السلام: «و ذکر عبد اللّه بن أحمد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المقدسی فی کتاب أنساب القرشیین نسخة یرویها علی بن موسی الرضا عن أبیه موسی عن أبیه جعفر عن أبیه محمد عن أبیه علی عن أبیه الحسین عن أبیه علی علیه السلام عن النبی صلّی اللّه علیه و سلّم، إسناد لو قرئ علی مجنون برئ»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المزی «روی عنه ابنه محمد، و عثمان بن المثاور، و النحوی علی بن علی الدعبلی، و أیوب بن منصور النیسابوری، و أبو الصلت عبد السلام بن صالح الهروی، و المأمون بن الرشید، و علی بن مهدی بن صدقة له عنه نسخة، و أبو أحمد داود بن سلیمان بن سیف الغازی القزوینی له عنه نسخة، و أحمد بن عامر ابن سلیمان الطائی له عنه نسخة کبیرة»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عدّها المحبّ الطبری من مآخذ کتابه معبرا عنها ب (مسند الرضا)، و نقل عنها فی مواضع منه، منها: قوله فی فضائل أمیر المؤمنین علیه السلام «ذکر أنه أول من یقرع باب الجنة بعد النبی صلّی اللّه علیه و سلّم: عن علی قال قال رسول اللّه صلّی اللّه علیه و سلّم: یا علی، إنک أول من یقرع باب الجنة فیدخله بغیر حساب بعدی. خرّجه الامام علی بن موسی الرضا فی مسنده»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«ذکر إخبار جبرئیل عن اللّه تعالی أن علیا من النبی صلّی اللّه علیه و سلّم بمنزلة هارون من موسی:</w:t>
      </w:r>
    </w:p>
    <w:p>
      <w:pPr>
        <w:pStyle w:val="BookText"/>
      </w:pPr>
      <w:r>
        <w:rPr>
          <w:rFonts w:ascii="IRNazanin" w:hAnsi="IRNazanin" w:eastAsia="IRNazanin" w:cs="IRNazanin"/>
          <w:lang w:bidi="fa-IR"/>
          <w:color w:val="111111"/>
          <w:sz w:val="28"/>
          <w:szCs w:val="28"/>
          <w:rtl/>
        </w:rPr>
        <w:t xml:space="preserve">عن أسماء بنت عمیس قالت: هبط جبرئیل علیه السلام علی النبی صلّی اللّه علیه و سلّم فقال: یا محمد، إن ربک یقرئک السلام و یقول لک: علی منک بمنزلة هارون من موسی لکن لا نبی بعدک. خرّجه الإمام علی بن موسی الرضا»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«عن علی قال قال رسول اللّه صلّی اللّه علیه و سلّم: إنک سیّد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و قائد الغر المحجلین و یعسوب الدین. خرّجه علی بن موسی الرضا»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نقل عنها المحب الطبری فی کتابه الآخر (ذخائر العقبی) جملة من فضائل أهل البیت علیهم السلام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الصحیفة إبراهیم بن عبد اللّه الوصابی الیمنی فی مواضع من کتابه (الاکتفاء فی فضائل الأربعة الخلفاء) فی فضائل أمیر المؤمنین علیه السلام معبّرا عنها ب (مسند الرضا) کذلک، فلیراجع.</w:t>
      </w:r>
    </w:p>
    <w:p>
      <w:pPr>
        <w:pStyle w:val="BookText"/>
      </w:pPr>
      <w:r>
        <w:rPr>
          <w:rFonts w:ascii="IRNazanin" w:hAnsi="IRNazanin" w:eastAsia="IRNazanin" w:cs="IRNazanin"/>
          <w:lang w:bidi="fa-IR"/>
          <w:color w:val="111111"/>
          <w:sz w:val="28"/>
          <w:szCs w:val="28"/>
          <w:rtl/>
        </w:rPr>
        <w:t xml:space="preserve">و قال ابن باکثیر المکی: «و عن سیدنا علی کرّم اللّه وجهه قال قال رسول اللّه صلّی اللّه علیه و سلّم: لما أسری بی إلی السماء، أخذ جبرئیل بیدی و أقعدنی علی درنوک من درانیک الجنة و ناولنی سفرجلة، فکنت أقلّبها إذ انفلقت و خرجت منها حوراء لم أر أحسن منها، فقالت: السلام علیک یا محمد، فقلت: و علیک السلام من أنت؟ قالت: أنا الراضیة المرضیة، خلقنی الجبار من ثلاثة أصناف: أعلای من عنبر، و وسطی من کافور، و أسفلی من مسک، عجننی بماء الحیوان ثم قال لی:</w:t>
      </w:r>
    </w:p>
    <w:p>
      <w:pPr>
        <w:pStyle w:val="BookText"/>
      </w:pPr>
      <w:r>
        <w:rPr>
          <w:rFonts w:ascii="IRNazanin" w:hAnsi="IRNazanin" w:eastAsia="IRNazanin" w:cs="IRNazanin"/>
          <w:lang w:bidi="fa-IR"/>
          <w:color w:val="111111"/>
          <w:sz w:val="28"/>
          <w:szCs w:val="28"/>
          <w:rtl/>
        </w:rPr>
        <w:t xml:space="preserve">کونی فکنت، خلقنی لأخیک و ابن عمک علی بن أبی طالب. أخرجه الامام علی بن موسی الرضا»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عدّها محمد عابد السندی فی الکتب المعتبرة التی یرویها بأسانیده الصحیحة حیث قال فی (حصر الشارد) «و أما الأربعون من نسخة علی بن موسی الرضا عن آبائه فأرویها بالسند المتقدّم إلی الحافظ ابن حجر، عن أحمد بن أبی المقدسی، عن سلیمان بن حمزة، أنا محمود بن إبراهیم، أنا الحسن بن محمد بن عباس الراسمی، أنا أبو بکر أحمد بن علی بن خلف، أنا أبو القاسم الحسن بن محمد بن حبیب، أنا أبو بکر محمد بن عبد اللّه حفید العباس بن حمزة، أنا أبو القاسم عبد اللّه بن أحمد بن عامر الطائی».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10461_101892"/>
    <w:bookmarkEnd w:id="40"/>
    <w:p>
      <w:pPr>
        <w:pStyle w:val="Heading5"/>
      </w:pPr>
      <w:bookmarkStart w:id="397" w:name="_Toc89"/>
      <w:r>
        <w:t>ترجمة السندی</w:t>
      </w:r>
      <w:bookmarkEnd w:id="397"/>
    </w:p>
    <w:p>
      <w:pPr>
        <w:pStyle w:val="BookText"/>
      </w:pPr>
      <w:r>
        <w:rPr>
          <w:rFonts w:ascii="IRNazanin" w:hAnsi="IRNazanin" w:eastAsia="IRNazanin" w:cs="IRNazanin"/>
          <w:lang w:bidi="fa-IR"/>
          <w:color w:val="111111"/>
          <w:sz w:val="28"/>
          <w:szCs w:val="28"/>
          <w:rtl/>
        </w:rPr>
        <w:t xml:space="preserve">و السندی من أعلام علماء القوم، و قد ترجم الصدیق حسن القنوجی للشیخ محمد عابد السندی فی (أبجد العلوم) و أثنی علیه قائلا: «الشیخ محمد عابد السندی ابن أحمد علی بن یعقوب، الحافظ، من بنی أبی أیوب الأنصاری، ولد ببلدة سیون و هی علی شاطئ النهر شمالی حیدرآباد السند مما یلی بلدة بویک، هاجر جدّه الملقب بشیخ الإسلام إلی أرض العرب، و کان من أهل العلم و الصلاح.</w:t>
      </w:r>
    </w:p>
    <w:p>
      <w:pPr>
        <w:pStyle w:val="BookText"/>
      </w:pPr>
      <w:r>
        <w:rPr>
          <w:rFonts w:ascii="IRNazanin" w:hAnsi="IRNazanin" w:eastAsia="IRNazanin" w:cs="IRNazanin"/>
          <w:lang w:bidi="fa-IR"/>
          <w:color w:val="111111"/>
          <w:sz w:val="28"/>
          <w:szCs w:val="28"/>
          <w:rtl/>
        </w:rPr>
        <w:t xml:space="preserve">و أقام الشیخ محمد عابد بزبید دارة علم بالیمن معروفة، و استفاد من علمائها و اقتبس من أشعة عظمائها، حتی عدّ من أهلها، و دخل صنعاء الیمن یتطبب لامامهم و تزوج ابنة وزیره، و ذهب مرة سفیرا من إمام صنعاء إلی مصر، و کان شدید التحنن إلی ربوع طابة، و عاود مرة أرض قومه فدخل نواری بلدة بأرض السند مما یلی بندر کراجی و أقام بها لیالی معدودات، ثم عاد إلی المدینة الطیبة، و ولی رئاسة علمائها من قبل والی مصر، و خلّف من مصنفاته کتبا مبسوطة و مختصرة … و کان ذا عصبیة للمذهب الحنفی …»</w:t>
      </w:r>
    </w:p>
    <w:p>
      <w:pPr>
        <w:pStyle w:val="Heading5"/>
      </w:pPr>
      <w:bookmarkStart w:id="398" w:name="_Toc90"/>
      <w:r>
        <w:t>من رواة الصحیفة</w:t>
      </w:r>
      <w:bookmarkEnd w:id="398"/>
    </w:p>
    <w:p>
      <w:pPr>
        <w:pStyle w:val="BookText"/>
      </w:pPr>
      <w:r>
        <w:rPr>
          <w:rFonts w:ascii="IRNazanin" w:hAnsi="IRNazanin" w:eastAsia="IRNazanin" w:cs="IRNazanin"/>
          <w:lang w:bidi="fa-IR"/>
          <w:color w:val="111111"/>
          <w:sz w:val="28"/>
          <w:szCs w:val="28"/>
          <w:rtl/>
        </w:rPr>
        <w:t xml:space="preserve">لقد ظهر من عبارة السندی أن جماعة من حفاظ أهل السنة- أمثال ابن حجر العسقلانی- یروون صحیفة الامام الرضا علیه السلام.</w:t>
      </w:r>
    </w:p>
    <w:p>
      <w:pPr>
        <w:pStyle w:val="BookText"/>
      </w:pPr>
      <w:r>
        <w:rPr>
          <w:rFonts w:ascii="IRNazanin" w:hAnsi="IRNazanin" w:eastAsia="IRNazanin" w:cs="IRNazanin"/>
          <w:lang w:bidi="fa-IR"/>
          <w:color w:val="111111"/>
          <w:sz w:val="28"/>
          <w:szCs w:val="28"/>
          <w:rtl/>
        </w:rPr>
        <w:t xml:space="preserve">و یوجد (فی المکتبة الناصریة) نسختان من الصحیفة یروی إحداهما: أبو الفتح عبید اللّه بن عبد الکریم بن هوازن القشیری النیشابوری الشافعی، المترجم فی (طبقات الشافعیة للسبکی 7/ 207) و الأخری یرویها: صدر الدین أبو المجامع إبراهیم بن محمد الحموئی الجوینی المتوفی سنة 722، و المترجم فی (تذکرة الحفاظ 4/ 298) و (مرآة الجنان- حوادث 722) و (العبر حوادث 795) و (الدرر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1" w:name="pg10461_101893"/>
    <w:bookmarkEnd w:id="41"/>
    <w:p>
      <w:pPr>
        <w:pStyle w:val="BookText"/>
      </w:pPr>
      <w:r>
        <w:rPr>
          <w:rFonts w:ascii="IRNazanin" w:hAnsi="IRNazanin" w:eastAsia="IRNazanin" w:cs="IRNazanin"/>
          <w:lang w:bidi="fa-IR"/>
          <w:color w:val="111111"/>
          <w:sz w:val="28"/>
          <w:szCs w:val="28"/>
          <w:rtl/>
        </w:rPr>
        <w:t xml:space="preserve">الکامنة 1/ 67) و غیرها.</w:t>
      </w:r>
    </w:p>
    <w:p>
      <w:pPr>
        <w:pStyle w:val="BookText"/>
      </w:pPr>
      <w:r>
        <w:rPr>
          <w:rFonts w:ascii="IRNazanin" w:hAnsi="IRNazanin" w:eastAsia="IRNazanin" w:cs="IRNazanin"/>
          <w:lang w:bidi="fa-IR"/>
          <w:color w:val="111111"/>
          <w:sz w:val="28"/>
          <w:szCs w:val="28"/>
          <w:rtl/>
        </w:rPr>
        <w:t xml:space="preserve">هذا، و سیعلم فی محلّه إخراج العاصمی و ابن النجار حدیث مدینة العلم من حدیث سیدنا الامام الرضا علیه السلام بعین لفظ (الصحیفة).</w:t>
      </w:r>
    </w:p>
    <w:p>
      <w:pPr>
        <w:pStyle w:val="BookText"/>
      </w:pPr>
      <w:r>
        <w:rPr>
          <w:rFonts w:ascii="IRNazanin" w:hAnsi="IRNazanin" w:eastAsia="IRNazanin" w:cs="IRNazanin"/>
          <w:lang w:bidi="fa-IR"/>
          <w:color w:val="111111"/>
          <w:sz w:val="28"/>
          <w:szCs w:val="28"/>
          <w:rtl/>
        </w:rPr>
        <w:t xml:space="preserve">و لا ریب أن روایة هذا الامام المعصوم علیه السلام کافیة لمن رام الحق، و لا یجحدها إلّا من أضمر البغض و العداء.</w:t>
      </w:r>
    </w:p>
    <w:p>
      <w:pPr>
        <w:pStyle w:val="Heading4"/>
      </w:pPr>
      <w:bookmarkStart w:id="399" w:name="_Toc91"/>
      <w:r>
        <w:t>2 روایة الامام الرضا علیه السلام بلفظ آخر</w:t>
      </w:r>
      <w:bookmarkEnd w:id="399"/>
    </w:p>
    <w:p>
      <w:pPr>
        <w:pStyle w:val="Heading5"/>
      </w:pPr>
      <w:bookmarkStart w:id="400" w:name="_Toc92"/>
      <w:r>
        <w:t>اشارة</w:t>
      </w:r>
      <w:bookmarkEnd w:id="400"/>
    </w:p>
    <w:p>
      <w:pPr>
        <w:pStyle w:val="BookText"/>
      </w:pPr>
      <w:r>
        <w:rPr>
          <w:rFonts w:ascii="IRNazanin" w:hAnsi="IRNazanin" w:eastAsia="IRNazanin" w:cs="IRNazanin"/>
          <w:lang w:bidi="fa-IR"/>
          <w:color w:val="111111"/>
          <w:sz w:val="28"/>
          <w:szCs w:val="28"/>
          <w:rtl/>
        </w:rPr>
        <w:t xml:space="preserve">و روی الامام علیه السلام حدیث مدینة العلم، عن آبائه الکرام عن جدّه رسول اللّه صلّی اللّه علیه و علیهم أجمعین بلفظ آخر، فقد قال ابن المغازلی ما نصه: «أخبرنا أبو غالب محمد بن أحمد بن سهل النحوی رحمه اللّه تعالی فیما أذن لی فی روایته عنه: أن أبا طاهر إبراهیم بن عمر بن یحیی یحدّثهم قال: نا محمد بن المطلب، نا أحمد بن محمد بن عیسی- سنة عشر و ثلاثمائة- نا محمد بن عبد اللّه بن عمر بن مسلم اللاحقی الصفار بالبصرة- سنة أربع و أربعین و مائتین- نا أبو الحسن علی بن موسی الرضا قال: حدثنی أبی عن أبیه جعفر بن محمد عن أبیه عن جدّه علی بن الحسین عن أبیه علی بن أبی طالب قال قال رسول اللّه صلّی اللّه علیه و سلّم: یا علی أنا مدینة العلم و أنت الباب، کذب من زعم أنه یصل إلی المدینة إلّا من [قبل الباب»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5"/>
      </w:pPr>
      <w:bookmarkStart w:id="401" w:name="_Toc93"/>
      <w:r>
        <w:t>شأن هذا الاسناد</w:t>
      </w:r>
      <w:bookmarkEnd w:id="401"/>
    </w:p>
    <w:p>
      <w:pPr>
        <w:pStyle w:val="BookText"/>
      </w:pPr>
      <w:r>
        <w:rPr>
          <w:rFonts w:ascii="IRNazanin" w:hAnsi="IRNazanin" w:eastAsia="IRNazanin" w:cs="IRNazanin"/>
          <w:lang w:bidi="fa-IR"/>
          <w:color w:val="111111"/>
          <w:sz w:val="28"/>
          <w:szCs w:val="28"/>
          <w:rtl/>
        </w:rPr>
        <w:t xml:space="preserve">و هذا إسناد یمتنع الوصول إلی کنه عظمته و جلالته، إنه إسناد التمس کبار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و الحفاظ أن یحدّثهم الامام الرضا علیه السلام بحدیث به. و قال أحمد بن حنبل: لو قرئ هذا الإسناد علی مجنون لبرء من جنونه</w:t>
      </w:r>
    </w:p>
    <w:p>
      <w:pPr>
        <w:pStyle w:val="BookText"/>
      </w:pPr>
      <w:r>
        <w:rPr>
          <w:rFonts w:ascii="IRNazanin" w:hAnsi="IRNazanin" w:eastAsia="IRNazanin" w:cs="IRNazanin"/>
          <w:lang w:bidi="fa-IR"/>
          <w:color w:val="111111"/>
          <w:sz w:val="28"/>
          <w:szCs w:val="28"/>
          <w:rtl/>
        </w:rPr>
        <w:t xml:space="preserve">فقد ذکر أبو سعید منصور ابن الحسین الآبی الوزیر ما نصه: «حدّث أبو الصّلت قال: کنت مع علی بن موسی- و قد دخل نیسابور و هو راکب بغلة شهباء- فغدا إلی طلبه علماء البلد:</w:t>
      </w:r>
    </w:p>
    <w:p>
      <w:pPr>
        <w:pStyle w:val="BookText"/>
      </w:pPr>
      <w:r>
        <w:rPr>
          <w:rFonts w:ascii="IRNazanin" w:hAnsi="IRNazanin" w:eastAsia="IRNazanin" w:cs="IRNazanin"/>
          <w:lang w:bidi="fa-IR"/>
          <w:color w:val="111111"/>
          <w:sz w:val="28"/>
          <w:szCs w:val="28"/>
          <w:rtl/>
        </w:rPr>
        <w:t xml:space="preserve">أحمد بن حرب، و یاسین بن النضر، و یحیی بن یحیی، و عدة من أهل العلم.</w:t>
      </w:r>
    </w:p>
    <w:p>
      <w:pPr>
        <w:pStyle w:val="BookText"/>
      </w:pPr>
      <w:r>
        <w:rPr>
          <w:rFonts w:ascii="IRNazanin" w:hAnsi="IRNazanin" w:eastAsia="IRNazanin" w:cs="IRNazanin"/>
          <w:lang w:bidi="fa-IR"/>
          <w:color w:val="111111"/>
          <w:sz w:val="28"/>
          <w:szCs w:val="28"/>
          <w:rtl/>
        </w:rPr>
        <w:t xml:space="preserve">فتعلّقوا بلجامه فی المربعة فقالوا: بحق آبائک الطاهرین حدثنا بحدیث سمعته من أبیک. قال: حدثنی أبی العبد الصالح موسی بن جعفر، قال حدثنی أبی الصادق جعفر بن محمد، قال حدثنی أبی باقر علم الأنبیاء محمد بن علی، قال حدثنی أبی سید العابدین علی بن الحسین، قال حدثنی أبی سید شباب أهل الجنة الحسین بن علی، قال سمعت أبی سید العرب علی بن أبی طالب قال: سمعت رسول اللّه صلّی اللّه علیه و سلّم یقول: الایمان معرفة بالقلب و إقرار باللسان و عمل بالأرکان.</w:t>
      </w:r>
    </w:p>
    <w:p>
      <w:pPr>
        <w:pStyle w:val="BookText"/>
      </w:pPr>
      <w:r>
        <w:rPr>
          <w:rFonts w:ascii="IRNazanin" w:hAnsi="IRNazanin" w:eastAsia="IRNazanin" w:cs="IRNazanin"/>
          <w:lang w:bidi="fa-IR"/>
          <w:color w:val="111111"/>
          <w:sz w:val="28"/>
          <w:szCs w:val="28"/>
          <w:rtl/>
        </w:rPr>
        <w:t xml:space="preserve">قال قال أحمد بن حنبل: لو قرأت هذا الاسناد علی مجنون لبرء من جنونه.</w:t>
      </w:r>
    </w:p>
    <w:p>
      <w:pPr>
        <w:pStyle w:val="BookText"/>
      </w:pPr>
      <w:r>
        <w:rPr>
          <w:rFonts w:ascii="IRNazanin" w:hAnsi="IRNazanin" w:eastAsia="IRNazanin" w:cs="IRNazanin"/>
          <w:lang w:bidi="fa-IR"/>
          <w:color w:val="111111"/>
          <w:sz w:val="28"/>
          <w:szCs w:val="28"/>
          <w:rtl/>
        </w:rPr>
        <w:t xml:space="preserve">و روی عن عبد الرحمن بن أبی حاتم مثل ذلک یحکیه عن أبیه و أنه قرأه علی مصروع فأفاق»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الصباغ «و روی المولی السعید إمام الدنیا عماد الدین محمد بن أبی سعید بن عبد الکریم الوزان- فی محرم سنة ست و تسعین و خمسمائة- قال: أورد صاحب صاحب کتاب تاریخ نیسابور فی کتابه: أن علی بن موسی الرضا لمّا دخل إلی نیسابور فی السفرة التی خص فیها بفضیلة الشهادة، کان فی قبة مستورة بالسقلاط علی بغلة شهباء، و قد شق سوق نیسابور، فعرض له الامامان الحافظان للأحادیث النبویة، و المثابران علی السنّة المحمدیة: أبو زرعة الرازی و محمد بن أسلم الطوسی، و معهما خلائق لا یحصون من طلبة العلم و الحدیث و أهل الروایة و الدرایة فقالا له: أیها السید الجلیل ابن السادة الأئمة، بحق آبائک الطاهرین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أسلافک الأکرمین إلّا ما أریتنا وجهک المبارک المیمون، و رویت لنا حدیثا عن آبائک عن جدّک محمد صلّی اللّه علیه و سلّم نذکرک به، فاستوقف البغلة و أمر غلمانه بکشف المظلة عن القبة، و أقر عیون تلک الخلائق برؤیة طلعته المبارکة، فکانت له ذؤابتان مدلیتان علی عاتقه، و الناس کلهم قیام علی طبقاتهم ینظرون إلیه، و هم ما بین صارخ و باک و متمرغ فی التراب و مقبّل لحافر بغلته، و علا الضجیج، فصاحت الأئمة و الفقهاء و العلماء: معاشر الناس اسمعوا وعوا و انصتوا لسماع ما ینفعکم و لا تؤذونا بکثرة صراخکم و بکائکم، و کان المستملی أبو زرعة و محمد بن أسلم الطوسی.</w:t>
      </w:r>
    </w:p>
    <w:p>
      <w:pPr>
        <w:pStyle w:val="BookText"/>
      </w:pPr>
      <w:r>
        <w:rPr>
          <w:rFonts w:ascii="IRNazanin" w:hAnsi="IRNazanin" w:eastAsia="IRNazanin" w:cs="IRNazanin"/>
          <w:lang w:bidi="fa-IR"/>
          <w:color w:val="111111"/>
          <w:sz w:val="28"/>
          <w:szCs w:val="28"/>
          <w:rtl/>
        </w:rPr>
        <w:t xml:space="preserve">قال علی بن موسی الرضا: حدثنی أبی موسی الکاظم، عن أبیه جعفر الصادق، عن أبیه محمد الباقر، عن أبیه زین العابدین، عن أبیه الحسین الشهید بکربلا، عن أبیه علی بن أبی طالب کرّم اللّه وجهه أنّه قال: حدّثنی جبرئیل قال سمعت رب العزة سبحانه و تعالی یقول: کلمة لا إله إلّا اللّه حصنی فمن قالها دخل حصنی، و من دخل حصنی أمن من عذابی.</w:t>
      </w:r>
    </w:p>
    <w:p>
      <w:pPr>
        <w:pStyle w:val="BookText"/>
      </w:pPr>
      <w:r>
        <w:rPr>
          <w:rFonts w:ascii="IRNazanin" w:hAnsi="IRNazanin" w:eastAsia="IRNazanin" w:cs="IRNazanin"/>
          <w:lang w:bidi="fa-IR"/>
          <w:color w:val="111111"/>
          <w:sz w:val="28"/>
          <w:szCs w:val="28"/>
          <w:rtl/>
        </w:rPr>
        <w:t xml:space="preserve">ثم أرخی الستر علی القبة و سار، فعدّ أهل المحابر و الدوی الذین کانوا یکتبون فأنافوا علی عشرین ألفا.</w:t>
      </w:r>
    </w:p>
    <w:p>
      <w:pPr>
        <w:pStyle w:val="BookText"/>
      </w:pPr>
      <w:r>
        <w:rPr>
          <w:rFonts w:ascii="IRNazanin" w:hAnsi="IRNazanin" w:eastAsia="IRNazanin" w:cs="IRNazanin"/>
          <w:lang w:bidi="fa-IR"/>
          <w:color w:val="111111"/>
          <w:sz w:val="28"/>
          <w:szCs w:val="28"/>
          <w:rtl/>
        </w:rPr>
        <w:t xml:space="preserve">قال الأستاذ أبو القاسم القشیری: اتصل هذا الحدیث ببعض أمراء السامانیة فکتبه بالذهب، و أوصی أن یدفن معه فی قبره، فرأی فی النوم بعد موته فقیل له: ما فعل اللّه بک؟ قال: غفر لی بتلفظی بلا إله إلّا اللّه و تصدیقی بأن محمدا رسول اللّه»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(جواهر العقدین) عن الجمال الزرندی فی کتابه معراج الوصول: «و زاد- عقب قوله و تصدیقی بأن محمدا رسول اللّه- و کتابتی هذا الحدیث بالذهب تعظیما له و احتراما»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2" w:name="pg10461_101896"/>
    <w:bookmarkEnd w:id="42"/>
    <w:p>
      <w:pPr>
        <w:pStyle w:val="BookText"/>
      </w:pPr>
      <w:r>
        <w:rPr>
          <w:rFonts w:ascii="IRNazanin" w:hAnsi="IRNazanin" w:eastAsia="IRNazanin" w:cs="IRNazanin"/>
          <w:lang w:bidi="fa-IR"/>
          <w:color w:val="111111"/>
          <w:sz w:val="28"/>
          <w:szCs w:val="28"/>
          <w:rtl/>
        </w:rPr>
        <w:t xml:space="preserve">و إن شئت المزید من مراجع القضیة فراجع (المقاصد الحسنة) و (مفتاح النجا) و (الحق المبین) و (فصل الخطاب). و ممن رواها أیضا سبط ابن الجوزی فی (تذکرة الخواص 352) و ابن حجر المکی فی (الصواعق 122).</w:t>
      </w:r>
    </w:p>
    <w:p>
      <w:pPr>
        <w:pStyle w:val="BookText"/>
      </w:pPr>
      <w:r>
        <w:rPr>
          <w:rFonts w:ascii="IRNazanin" w:hAnsi="IRNazanin" w:eastAsia="IRNazanin" w:cs="IRNazanin"/>
          <w:lang w:bidi="fa-IR"/>
          <w:color w:val="111111"/>
          <w:sz w:val="28"/>
          <w:szCs w:val="28"/>
          <w:rtl/>
        </w:rPr>
        <w:t xml:space="preserve">و قد أضاف بعضهم فی الروایة: «فلما مرت الراحلة نادانا: بشروطها و أنا من شروطها» قال خواجه بارسا «قیل: من شروطها الإقرار له بأنه إمام مفترض الطاعة».</w:t>
      </w:r>
    </w:p>
    <w:p>
      <w:pPr>
        <w:pStyle w:val="Heading5"/>
      </w:pPr>
      <w:bookmarkStart w:id="402" w:name="_Toc94"/>
      <w:r>
        <w:t>الامام الرضا علیه السلام معصوم من الخطأ</w:t>
      </w:r>
      <w:bookmarkEnd w:id="402"/>
    </w:p>
    <w:p>
      <w:pPr>
        <w:pStyle w:val="BookText"/>
      </w:pPr>
      <w:r>
        <w:rPr>
          <w:rFonts w:ascii="IRNazanin" w:hAnsi="IRNazanin" w:eastAsia="IRNazanin" w:cs="IRNazanin"/>
          <w:lang w:bidi="fa-IR"/>
          <w:color w:val="111111"/>
          <w:sz w:val="28"/>
          <w:szCs w:val="28"/>
          <w:rtl/>
        </w:rPr>
        <w:t xml:space="preserve">و بالرغم من ثبوت عصمة الإمام الرضا علیه السلام بالأدلة العامة و الخاصة غیر الخاضة للحصر و الإحصاء، فإنا نذکر هنا دلیلین من الأدلة الخاصة به من کتب أهل السنة بالمناسبة: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رواه خواجه بارسا فی (فصل الخطاب) و عبد الحق الدهلوی فی (رسالة مناقب الأئمة) و محمد مبین اللکهنوی فی (وسیلة النجاة) و الجامی فی (شواهد النبوة) و رشید الدین الدهلوی فی (إیضاح لطافة المقال) و ولی اللّه اللکهنوی فی (مرآة المؤمنین) عن موسی الکاظم علیه السلام أنه قال «رأیت رسول اللّه صلّی اللّه علیه و سلّم فی المنام- و أمیر المؤمنین رضی اللّه عنه معه- فقال رسول اللّه صلّی اللّه علیه و سلّم: علی ابنک ینظر بنور اللّه عز و جل و ینطق بحکمة، یصیب و لا یخطی، و یعلم و لا یجهل، قد ملئ حکما و علما».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رواه الجامی فی (شواهد النبوة) و الشیخ عبد الحق الدهلوی فی (رسالة مناقب الأئمة) و خواجه بارسا فی (فصل الخطاب) و المولوی محمد مبین فی (وسیلة النجاة) و المولوی ولی اللّه فی (مرآة المؤمنین) أنه «قیل لأبی جعفر محمد بن علی رضی اللّه عنهما: إن أباک سمّاه المأمون الرضا و رضیه لولایة عهده، فقال: بل اللّه سبحانه سمّاه الرضا، لأنه کان رضا اللّه عز و جل فی سمائه و رضا رسول اللّه صلّی اللّه علیه و سلّم فی أرضه، و خص من بین آبائه الماضین بذلک، لأنه رضی به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10461_101897"/>
    <w:bookmarkEnd w:id="43"/>
    <w:p>
      <w:pPr>
        <w:pStyle w:val="BookText"/>
      </w:pPr>
      <w:r>
        <w:rPr>
          <w:rFonts w:ascii="IRNazanin" w:hAnsi="IRNazanin" w:eastAsia="IRNazanin" w:cs="IRNazanin"/>
          <w:lang w:bidi="fa-IR"/>
          <w:color w:val="111111"/>
          <w:sz w:val="28"/>
          <w:szCs w:val="28"/>
          <w:rtl/>
        </w:rPr>
        <w:t xml:space="preserve">المخالفون کما رضی به الموافقون، و کان أبوه موسی الکاظم رضی اللّه عنه یقول:</w:t>
      </w:r>
    </w:p>
    <w:p>
      <w:pPr>
        <w:pStyle w:val="BookText"/>
      </w:pPr>
      <w:r>
        <w:rPr>
          <w:rFonts w:ascii="IRNazanin" w:hAnsi="IRNazanin" w:eastAsia="IRNazanin" w:cs="IRNazanin"/>
          <w:lang w:bidi="fa-IR"/>
          <w:color w:val="111111"/>
          <w:sz w:val="28"/>
          <w:szCs w:val="28"/>
          <w:rtl/>
        </w:rPr>
        <w:t xml:space="preserve">أدعوا لی ولدی الرضا، و إذا خاطبه قال یا أبا الحسن».</w:t>
      </w:r>
    </w:p>
    <w:p>
      <w:pPr>
        <w:pStyle w:val="BookText"/>
      </w:pPr>
      <w:r>
        <w:rPr>
          <w:rFonts w:ascii="IRNazanin" w:hAnsi="IRNazanin" w:eastAsia="IRNazanin" w:cs="IRNazanin"/>
          <w:lang w:bidi="fa-IR"/>
          <w:color w:val="111111"/>
          <w:sz w:val="28"/>
          <w:szCs w:val="28"/>
          <w:rtl/>
        </w:rPr>
        <w:t xml:space="preserve">و غیر خفی أن روایة هذا الامام المعصوم هذا الحدیث بهذا السند عن جدّه الأعظم علیه و آله السلام کاف للإذعان بأنه حدیث قطعی، لا یشوبه ریب و لا یعتریه شک، و الحمد للّه رب العالمین.</w:t>
      </w:r>
    </w:p>
    <w:p>
      <w:pPr>
        <w:pStyle w:val="Heading4"/>
      </w:pPr>
      <w:bookmarkStart w:id="403" w:name="_Toc95"/>
      <w:r>
        <w:t>3 روایة عبد الرزاق الصّنعانی</w:t>
      </w:r>
      <w:bookmarkEnd w:id="403"/>
    </w:p>
    <w:p>
      <w:pPr>
        <w:pStyle w:val="Heading5"/>
      </w:pPr>
      <w:bookmarkStart w:id="404" w:name="_Toc96"/>
      <w:r>
        <w:t>اشارة</w:t>
      </w:r>
      <w:bookmarkEnd w:id="404"/>
    </w:p>
    <w:p>
      <w:pPr>
        <w:pStyle w:val="BookText"/>
      </w:pPr>
      <w:r>
        <w:rPr>
          <w:rFonts w:ascii="IRNazanin" w:hAnsi="IRNazanin" w:eastAsia="IRNazanin" w:cs="IRNazanin"/>
          <w:lang w:bidi="fa-IR"/>
          <w:color w:val="111111"/>
          <w:sz w:val="28"/>
          <w:szCs w:val="28"/>
          <w:rtl/>
        </w:rPr>
        <w:t xml:space="preserve">قال الحاکم بعد أن أخرج الحدیث من حدیث ابن عباس و صححه ما نصه:</w:t>
      </w:r>
    </w:p>
    <w:p>
      <w:pPr>
        <w:pStyle w:val="BookText"/>
      </w:pPr>
      <w:r>
        <w:rPr>
          <w:rFonts w:ascii="IRNazanin" w:hAnsi="IRNazanin" w:eastAsia="IRNazanin" w:cs="IRNazanin"/>
          <w:lang w:bidi="fa-IR"/>
          <w:color w:val="111111"/>
          <w:sz w:val="28"/>
          <w:szCs w:val="28"/>
          <w:rtl/>
        </w:rPr>
        <w:t xml:space="preserve">«و لهذا الحدیث شاهد من حدیث سفیان الثوری بإسناد صحیح: حدثنی أبو بکر محمد بن علی الفقیه الامام الشاشی القفال ببخاری- و أنا سألته- حدثنی النعمان بن هارون البلدی ببلد من أصل کتابه، ثنا أحمد بن عبد اللّه بن یزید الحرانی، ثنا عبد الرزاق، ثنا سفیان الثوری، عن عبد اللّه بن عثمان بن خثیم، عن عبد الرحمن بن عثمان التیمی، قال: سمعت جابر بن عبد اللّه یقول: سمعت رسول اللّه صلّی اللّه علیه و سلّم یقول: أنا مدینة العلم و علی بابها، فمن أراد العلم فلیأت الباب»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سیعلم روایته من (المناقب لابن المغازلی) و (تاریخ دمشق) و (تاریخ بغداد) و (کفایة الطالب).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10461_101898"/>
    <w:bookmarkEnd w:id="44"/>
    <w:p>
      <w:pPr>
        <w:pStyle w:val="Heading5"/>
      </w:pPr>
      <w:bookmarkStart w:id="405" w:name="_Toc97"/>
      <w:r>
        <w:t>رجال الحدیث</w:t>
      </w:r>
      <w:bookmarkEnd w:id="405"/>
    </w:p>
    <w:p>
      <w:pPr>
        <w:pStyle w:val="Heading6"/>
      </w:pPr>
      <w:bookmarkStart w:id="406" w:name="_Toc98"/>
      <w:r>
        <w:t>اشارة</w:t>
      </w:r>
      <w:bookmarkEnd w:id="406"/>
    </w:p>
    <w:p>
      <w:pPr>
        <w:pStyle w:val="BookText"/>
      </w:pPr>
      <w:r>
        <w:rPr>
          <w:rFonts w:ascii="IRNazanin" w:hAnsi="IRNazanin" w:eastAsia="IRNazanin" w:cs="IRNazanin"/>
          <w:lang w:bidi="fa-IR"/>
          <w:color w:val="111111"/>
          <w:sz w:val="28"/>
          <w:szCs w:val="28"/>
          <w:rtl/>
        </w:rPr>
        <w:t xml:space="preserve">و لنذکر بعض کلماتهم فی توثیق رجال هذا السند، تأکیدا لتصحیح الحاکم إیّاه فنقول:</w:t>
      </w:r>
    </w:p>
    <w:p>
      <w:pPr>
        <w:pStyle w:val="Heading6"/>
      </w:pPr>
      <w:bookmarkStart w:id="407" w:name="_Toc99"/>
      <w:r>
        <w:t>أمّا سفیان الثوری</w:t>
      </w:r>
      <w:bookmarkEnd w:id="407"/>
    </w:p>
    <w:p>
      <w:pPr>
        <w:pStyle w:val="BookText"/>
      </w:pPr>
      <w:r>
        <w:rPr>
          <w:rFonts w:ascii="Amiri" w:hAnsi="Amiri" w:eastAsia="Amiri" w:cs="Amiri"/>
          <w:lang w:bidi="ar-SA"/>
          <w:color w:val="111111"/>
          <w:sz w:val="28"/>
          <w:szCs w:val="28"/>
          <w:rtl/>
        </w:rPr>
        <w:t xml:space="preserve">فهو من رجال الصحاح الستة، و قد وثّقه ابن حبان </w:t>
      </w:r>
      <w:r>
        <w:rPr>
          <w:rStyle w:val="FootnoteReference"/>
        </w:rPr>
        <w:footnoteReference w:id="41"/>
      </w:r>
      <w:r>
        <w:rPr>
          <w:rFonts w:ascii="IRNazanin" w:hAnsi="IRNazanin" w:eastAsia="IRNazanin" w:cs="IRNazanin"/>
          <w:lang w:bidi="fa-IR"/>
          <w:color w:val="111111"/>
          <w:sz w:val="28"/>
          <w:szCs w:val="28"/>
          <w:rtl/>
        </w:rPr>
        <w:t xml:space="preserve">، ترجم له:</w:t>
      </w:r>
    </w:p>
    <w:p>
      <w:pPr>
        <w:pStyle w:val="BookText"/>
      </w:pPr>
      <w:r>
        <w:rPr>
          <w:rFonts w:ascii="IRNazanin" w:hAnsi="IRNazanin" w:eastAsia="IRNazanin" w:cs="IRNazanin"/>
          <w:lang w:bidi="fa-IR"/>
          <w:color w:val="111111"/>
          <w:sz w:val="28"/>
          <w:szCs w:val="28"/>
          <w:rtl/>
        </w:rPr>
        <w:t xml:space="preserve">1- السمعانی بقوله: «و أما نسب ثور ابن عبد مناة فالإمام أبو عبد اللّه سفیان بن سعید … و کان من سادات أهل زمانه فقها و ورعا و حفظا و إتقانا، شمائله فی الصلاح و الورع أشهر من أن یحتاج إلی الإغراق فی ذکرها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الأثیر: «إمام المسلمین و حجة اللّه علی خلقه، یفوت فضائله الإحصاء و تعجز العادین، جمع فی زمنه بین الفقه و الاجتهاد فیه و الحدیث و الزهد و العبادة و الورع و الثقة، و إلیه المنتهی فی علم الحدیث و غیره من العلوم، أجمع الناس علی دینه و زهده و ورعه و ثقته، و لم یختلفوا فی ذلک، و هو أحد الأئمة المجتهدین و أحد أقطاب الإسلام و أرکان الدین»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«أحد الأعلام علما و زهدا»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حجر: «قال شعبة و ابن عیینة و أبو عاصم و ابن معین و غیر واحد من العلماء: سفیان أمیر المؤمنین فی الحدیث. و قال ابن المبارک: کتبت عن ألف و مائة شیخ، ما کتبت عن أفضل من سفیان، فقال له رجل: یا أبا عبد اللّه رأیت سعید ابن جبیر و غیره و تقول هذا؟ قال: هو ما أقول، ما رأیت أفضل من سفیان.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5" w:name="pg10461_101899"/>
    <w:bookmarkEnd w:id="45"/>
    <w:p>
      <w:pPr>
        <w:pStyle w:val="BookText"/>
      </w:pPr>
      <w:r>
        <w:rPr>
          <w:rFonts w:ascii="IRNazanin" w:hAnsi="IRNazanin" w:eastAsia="IRNazanin" w:cs="IRNazanin"/>
          <w:lang w:bidi="fa-IR"/>
          <w:color w:val="111111"/>
          <w:sz w:val="28"/>
          <w:szCs w:val="28"/>
          <w:rtl/>
        </w:rPr>
        <w:t xml:space="preserve">و قال وکیع عن شعبة: سفیان أحفظ منی. و قال ابن مهدی کان وهب یقدّم سفیان فی الحفظ علی مالک. و قال یحیی القطان: لیس أحد أحب إلیّ من شعبة و لا یعدله أحد عندی، و إذا خالفه سفیان أخذت بقول سفیان. و قال الدوری:</w:t>
      </w:r>
    </w:p>
    <w:p>
      <w:pPr>
        <w:pStyle w:val="BookText"/>
      </w:pPr>
      <w:r>
        <w:rPr>
          <w:rFonts w:ascii="IRNazanin" w:hAnsi="IRNazanin" w:eastAsia="IRNazanin" w:cs="IRNazanin"/>
          <w:lang w:bidi="fa-IR"/>
          <w:color w:val="111111"/>
          <w:sz w:val="28"/>
          <w:szCs w:val="28"/>
          <w:rtl/>
        </w:rPr>
        <w:t xml:space="preserve">رأیت یحیی بن معین لا یقدّم علی سفیان فی زمانه أحدا فی الفقه و الحدیث و الزهد و کل شی‌ء. و قال الآجری عن أبی داود: لیس یختلف سفیان و شعبة فی شی‌ء إلّا یظفر سفیان. و قال أبو داود: بلغنی عن ابن معین قال: ما خالف أحد سفیان فی شی‌ء إلّا کان القول قول سفیان. و قال العجلی: أحسن أسناد الکوفة سفیان عن منصور عن إبراهیم عن علقمة عن عبد اللّه … و قال المروزی عن أحمد: لا یتقدّم فی قلبی أحد سفیان. و قال عبد اللّه بن داود: ما رأیت أفقه من سفیان. و قال أبو قطن: قال لی شعبة إن سفیان ساد الناس بالورع و العلم.</w:t>
      </w:r>
    </w:p>
    <w:p>
      <w:pPr>
        <w:pStyle w:val="BookText"/>
      </w:pPr>
      <w:r>
        <w:rPr>
          <w:rFonts w:ascii="IRNazanin" w:hAnsi="IRNazanin" w:eastAsia="IRNazanin" w:cs="IRNazanin"/>
          <w:lang w:bidi="fa-IR"/>
          <w:color w:val="111111"/>
          <w:sz w:val="28"/>
          <w:szCs w:val="28"/>
          <w:rtl/>
        </w:rPr>
        <w:t xml:space="preserve">قال الخطیب: کان إماما من أئمة المسلمین و علما من أعلام الدین، مجمعا علی أمانته بحیث یستغنی عن تزکیته، مع الإتقان و الحفظ و المعرفة و الضبط و الورع و الزهد. و قال ابن سعد: کان ثقة مأمونا و کان عابدا ثبتا. و قال النسائی: هو أجلّ من أن یقال فیه ثقة، و هو أحد الأئمة الذین أرجوا أن یکون ممن جعله اللّه للمتقین إماما. و قال ابن أبی حاتم: ما رأیت أشبه بالتابعین من سفیان. و قال زائدة: کان أعلم الناس فی أنفسنا. و قال ابن حبان: کان من سادات الناس فقها و ورعا و إتقانا»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6"/>
      </w:pPr>
      <w:bookmarkStart w:id="408" w:name="_Toc100"/>
      <w:r>
        <w:t>و أما عبد اللّه بن عثمان بن خثیم القاری</w:t>
      </w:r>
      <w:bookmarkEnd w:id="408"/>
    </w:p>
    <w:p>
      <w:pPr>
        <w:pStyle w:val="Heading6"/>
      </w:pPr>
      <w:bookmarkStart w:id="409" w:name="_Toc101"/>
      <w:r>
        <w:t>فقد ترجم له</w:t>
      </w:r>
      <w:bookmarkEnd w:id="409"/>
    </w:p>
    <w:p>
      <w:pPr>
        <w:pStyle w:val="BookText"/>
      </w:pPr>
      <w:r>
        <w:rPr>
          <w:rFonts w:ascii="IRNazanin" w:hAnsi="IRNazanin" w:eastAsia="IRNazanin" w:cs="IRNazanin"/>
          <w:lang w:bidi="fa-IR"/>
          <w:color w:val="111111"/>
          <w:sz w:val="28"/>
          <w:szCs w:val="28"/>
          <w:rtl/>
        </w:rPr>
        <w:t xml:space="preserve">1- ابن حبان قائلا: «عبد اللّه بن عثمان بن خثیم المکی، یروی عن سعید ابن جبیر، روی عنه ابن جریج، روی عنه أهل الحجاز. مات سنة 132»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6" w:name="pg10461_101900"/>
    <w:bookmarkEnd w:id="46"/>
    <w:p>
      <w:pPr>
        <w:pStyle w:val="BookText"/>
      </w:pPr>
      <w:r>
        <w:rPr>
          <w:rFonts w:ascii="IRNazanin" w:hAnsi="IRNazanin" w:eastAsia="IRNazanin" w:cs="IRNazanin"/>
          <w:lang w:bidi="fa-IR"/>
          <w:color w:val="111111"/>
          <w:sz w:val="28"/>
          <w:szCs w:val="28"/>
          <w:rtl/>
        </w:rPr>
        <w:t xml:space="preserve">2- السمعانی: «و ابو عثمان عبد اللّه بن عثمان بن خثیم من القارة، یروی عن أبی الطفیل، عداده فی أهل مکة، روی عنه معمر، مات سنة 144، و قد قیل سنة 135»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«قال ابن أبی مریم عن ابن معین: ثقة حجة. و قال العجلی: ثقة. و قال أبو حاتم: ما به بأس صالح الحدیث. و قال النسائی: ثقة.</w:t>
      </w:r>
    </w:p>
    <w:p>
      <w:pPr>
        <w:pStyle w:val="BookText"/>
      </w:pPr>
      <w:r>
        <w:rPr>
          <w:rFonts w:ascii="IRNazanin" w:hAnsi="IRNazanin" w:eastAsia="IRNazanin" w:cs="IRNazanin"/>
          <w:lang w:bidi="fa-IR"/>
          <w:color w:val="111111"/>
          <w:sz w:val="28"/>
          <w:szCs w:val="28"/>
          <w:rtl/>
        </w:rPr>
        <w:t xml:space="preserve">و قال مرة لیس بالقوی. و ذکره ابن حبان فی الثقات … و قال ابن سعد …</w:t>
      </w:r>
    </w:p>
    <w:p>
      <w:pPr>
        <w:pStyle w:val="BookText"/>
      </w:pPr>
      <w:r>
        <w:rPr>
          <w:rFonts w:ascii="IRNazanin" w:hAnsi="IRNazanin" w:eastAsia="IRNazanin" w:cs="IRNazanin"/>
          <w:lang w:bidi="fa-IR"/>
          <w:color w:val="111111"/>
          <w:sz w:val="28"/>
          <w:szCs w:val="28"/>
          <w:rtl/>
        </w:rPr>
        <w:t xml:space="preserve">کان ثقة و له أحادیث حسنة»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6"/>
      </w:pPr>
      <w:bookmarkStart w:id="410" w:name="_Toc102"/>
      <w:r>
        <w:t>و أما عبد الرحمن بن بهمان المدنی</w:t>
      </w:r>
      <w:bookmarkEnd w:id="410"/>
    </w:p>
    <w:p>
      <w:pPr>
        <w:pStyle w:val="Heading6"/>
      </w:pPr>
      <w:bookmarkStart w:id="411" w:name="_Toc103"/>
      <w:r>
        <w:t>اشارة</w:t>
      </w:r>
      <w:bookmarkEnd w:id="411"/>
    </w:p>
    <w:p>
      <w:pPr>
        <w:pStyle w:val="BookText"/>
      </w:pPr>
      <w:r>
        <w:rPr>
          <w:rFonts w:ascii="IRNazanin" w:hAnsi="IRNazanin" w:eastAsia="IRNazanin" w:cs="IRNazanin"/>
          <w:lang w:bidi="fa-IR"/>
          <w:color w:val="111111"/>
          <w:sz w:val="28"/>
          <w:szCs w:val="28"/>
          <w:rtl/>
        </w:rPr>
        <w:t xml:space="preserve">الذی عبّر عنه الحاکم فی المستدرک ب «عبد الرحمن بن عثمان التیمی» فقد.</w:t>
      </w:r>
    </w:p>
    <w:p>
      <w:pPr>
        <w:pStyle w:val="Heading6"/>
      </w:pPr>
      <w:bookmarkStart w:id="412" w:name="_Toc104"/>
      <w:r>
        <w:t>ترجم له</w:t>
      </w:r>
      <w:bookmarkEnd w:id="412"/>
    </w:p>
    <w:p>
      <w:pPr>
        <w:pStyle w:val="BookText"/>
      </w:pPr>
      <w:r>
        <w:rPr>
          <w:rFonts w:ascii="IRNazanin" w:hAnsi="IRNazanin" w:eastAsia="IRNazanin" w:cs="IRNazanin"/>
          <w:lang w:bidi="fa-IR"/>
          <w:color w:val="111111"/>
          <w:sz w:val="28"/>
          <w:szCs w:val="28"/>
          <w:rtl/>
        </w:rPr>
        <w:t xml:space="preserve">1- ابن حبان فی (الثقات).</w:t>
      </w:r>
    </w:p>
    <w:p>
      <w:pPr>
        <w:pStyle w:val="BookText"/>
      </w:pPr>
      <w:r>
        <w:rPr>
          <w:rFonts w:ascii="IRNazanin" w:hAnsi="IRNazanin" w:eastAsia="IRNazanin" w:cs="IRNazanin"/>
          <w:lang w:bidi="fa-IR"/>
          <w:color w:val="111111"/>
          <w:sz w:val="28"/>
          <w:szCs w:val="28"/>
          <w:rtl/>
        </w:rPr>
        <w:t xml:space="preserve">2- الذهبی و قال: «وثق»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و وثقه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عبد الرزاق بن همام حدیث مدینة العلم بسند آخر، فقد جاء فی (المناقب) ما نصه: «أخبرنا الحسن بن أحمد بن موسی، أنا أبو الحسن أحمد بن محمد بن الصلت القرشی، نا علی بن محمد المصری، نا محمد بن عیسی بن شیبة البزار، نا أحمد بن عبد اللّه بن یزید المؤدّب، نا عبد الرزاق، أنا معمر عن عبد اللّه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7" w:name="pg10461_101901"/>
    <w:bookmarkEnd w:id="47"/>
    <w:p>
      <w:pPr>
        <w:pStyle w:val="BookText"/>
      </w:pPr>
      <w:r>
        <w:rPr>
          <w:rFonts w:ascii="IRNazanin" w:hAnsi="IRNazanin" w:eastAsia="IRNazanin" w:cs="IRNazanin"/>
          <w:lang w:bidi="fa-IR"/>
          <w:color w:val="111111"/>
          <w:sz w:val="28"/>
          <w:szCs w:val="28"/>
          <w:rtl/>
        </w:rPr>
        <w:t xml:space="preserve">ابن عثمان عن عبد الرحمن قال: سمعت جابر بن عبد اللّه الأنصاری یقول سمعت رسول اللّه صلّی اللّه علیه و سلّم یوم الحدیبیة- و هو آخذ بضبع علی بن أبی طالب- هذا أمیر البررة و قاتل الفجرة، منصور من نصره، مخذول من خذله. ثم مدّ بها صوته فقال: أنا مدینة العلم و علی بابها فمن أراد العلم فلیأت الباب»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413" w:name="_Toc105"/>
      <w:r>
        <w:t>رجال السند</w:t>
      </w:r>
      <w:bookmarkEnd w:id="413"/>
    </w:p>
    <w:p>
      <w:pPr>
        <w:pStyle w:val="Heading6"/>
      </w:pPr>
      <w:bookmarkStart w:id="414" w:name="_Toc106"/>
      <w:r>
        <w:t>اشارة</w:t>
      </w:r>
      <w:bookmarkEnd w:id="414"/>
    </w:p>
    <w:p>
      <w:pPr>
        <w:pStyle w:val="BookText"/>
      </w:pPr>
      <w:r>
        <w:rPr>
          <w:rFonts w:ascii="IRNazanin" w:hAnsi="IRNazanin" w:eastAsia="IRNazanin" w:cs="IRNazanin"/>
          <w:lang w:bidi="fa-IR"/>
          <w:color w:val="111111"/>
          <w:sz w:val="28"/>
          <w:szCs w:val="28"/>
          <w:rtl/>
        </w:rPr>
        <w:t xml:space="preserve">و رجال هذا الحدیث ثقات. فأما معمر فقد أخرج له أصحاب الصحاح الستة و ترجم له بکل ثناء و تعظیم فی (الثقات) و (تهذیب الأسماء و اللغات 2/ 107) و (تذکرة الحفاظ 1/ 190) و (تهذیب التهذیب 10/ 243) و (العبر 1/ 220) و (الکاشف 2/ 266) و (مرآة الجنان 1/ 323) و (طبقات الحفاظ 82) و غیرها.</w:t>
      </w:r>
    </w:p>
    <w:p>
      <w:pPr>
        <w:pStyle w:val="BookText"/>
      </w:pPr>
      <w:r>
        <w:rPr>
          <w:rFonts w:ascii="IRNazanin" w:hAnsi="IRNazanin" w:eastAsia="IRNazanin" w:cs="IRNazanin"/>
          <w:lang w:bidi="fa-IR"/>
          <w:color w:val="111111"/>
          <w:sz w:val="28"/>
          <w:szCs w:val="28"/>
          <w:rtl/>
        </w:rPr>
        <w:t xml:space="preserve">و أما عبد اللّه بن عثمان، و عبد الرحمن بن بهمان، فقد مرّ طرف من کلمات الثناء علیهما.</w:t>
      </w:r>
    </w:p>
    <w:p>
      <w:pPr>
        <w:pStyle w:val="Heading6"/>
      </w:pPr>
      <w:bookmarkStart w:id="415" w:name="_Toc107"/>
      <w:r>
        <w:t>و أما عبد الرزاق بن همام</w:t>
      </w:r>
      <w:bookmarkEnd w:id="415"/>
    </w:p>
    <w:p>
      <w:pPr>
        <w:pStyle w:val="BookText"/>
      </w:pPr>
      <w:r>
        <w:rPr>
          <w:rFonts w:ascii="IRNazanin" w:hAnsi="IRNazanin" w:eastAsia="IRNazanin" w:cs="IRNazanin"/>
          <w:lang w:bidi="fa-IR"/>
          <w:color w:val="111111"/>
          <w:sz w:val="28"/>
          <w:szCs w:val="28"/>
          <w:rtl/>
        </w:rPr>
        <w:t xml:space="preserve">نفسه، فقد ترجمنا له بالتفصیل فی مجلّد (حدیث التشبیه) عن طائفة من معاجم التراجم المعتبرة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4"/>
      </w:pPr>
      <w:bookmarkStart w:id="416" w:name="_Toc108"/>
      <w:r>
        <w:t>4 تصحیح یحیی بن معین</w:t>
      </w:r>
      <w:bookmarkEnd w:id="416"/>
    </w:p>
    <w:p>
      <w:pPr>
        <w:pStyle w:val="BookText"/>
      </w:pPr>
      <w:r>
        <w:rPr>
          <w:rFonts w:ascii="IRNazanin" w:hAnsi="IRNazanin" w:eastAsia="IRNazanin" w:cs="IRNazanin"/>
          <w:lang w:bidi="fa-IR"/>
          <w:color w:val="111111"/>
          <w:sz w:val="28"/>
          <w:szCs w:val="28"/>
          <w:rtl/>
        </w:rPr>
        <w:t xml:space="preserve">علی صحة حدیث مدینة العلم،</w:t>
      </w:r>
    </w:p>
    <w:p>
      <w:pPr>
        <w:pStyle w:val="BookText"/>
      </w:pPr>
      <w:r>
        <w:rPr>
          <w:rFonts w:ascii="IRNazanin" w:hAnsi="IRNazanin" w:eastAsia="IRNazanin" w:cs="IRNazanin"/>
          <w:lang w:bidi="fa-IR"/>
          <w:color w:val="111111"/>
          <w:sz w:val="28"/>
          <w:szCs w:val="28"/>
          <w:rtl/>
        </w:rPr>
        <w:t xml:space="preserve">قال المزیّ و العسقلانی بترجمة أبی الصلت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السلام بن صالح الهروی: «قال القاسم بن عبد الرحمن الأنباری: حدثنا أبو الصلت الهروی، حدثنا أبو معاویة، عن الأعمش عن مجاهد، عن ابن عباس قال قال رسول اللّه صلّی اللّه علیه و آله و سلّم: أنا مدینة العلم و علی بابها، فمن أراد العلم فلیأت بابه.</w:t>
      </w:r>
    </w:p>
    <w:p>
      <w:pPr>
        <w:pStyle w:val="BookText"/>
      </w:pPr>
      <w:r>
        <w:rPr>
          <w:rFonts w:ascii="IRNazanin" w:hAnsi="IRNazanin" w:eastAsia="IRNazanin" w:cs="IRNazanin"/>
          <w:lang w:bidi="fa-IR"/>
          <w:color w:val="111111"/>
          <w:sz w:val="28"/>
          <w:szCs w:val="28"/>
          <w:rtl/>
        </w:rPr>
        <w:t xml:space="preserve">عبد الرحمن الأنباری: حدثنا أبو الصلت الهروی، حدثنا أبو معاویة، عن الأعمش عن مجاهد، عن ابن عباس قال قال رسول اللّه صلّی اللّه علیه و سلّم: أنا مدینة العلم و علی بابها، فمن أراد العلم فلیأت بابه.</w:t>
      </w:r>
    </w:p>
    <w:p>
      <w:pPr>
        <w:pStyle w:val="BookText"/>
      </w:pPr>
      <w:r>
        <w:rPr>
          <w:rFonts w:ascii="IRNazanin" w:hAnsi="IRNazanin" w:eastAsia="IRNazanin" w:cs="IRNazanin"/>
          <w:lang w:bidi="fa-IR"/>
          <w:color w:val="111111"/>
          <w:sz w:val="28"/>
          <w:szCs w:val="28"/>
          <w:rtl/>
        </w:rPr>
        <w:t xml:space="preserve">قال القاسم: سألت یحیی بن معین عن هذا الحدیث فقال: صحیح.</w:t>
      </w:r>
    </w:p>
    <w:p>
      <w:pPr>
        <w:pStyle w:val="BookText"/>
      </w:pPr>
      <w:r>
        <w:rPr>
          <w:rFonts w:ascii="IRNazanin" w:hAnsi="IRNazanin" w:eastAsia="IRNazanin" w:cs="IRNazanin"/>
          <w:lang w:bidi="fa-IR"/>
          <w:color w:val="111111"/>
          <w:sz w:val="28"/>
          <w:szCs w:val="28"/>
          <w:rtl/>
        </w:rPr>
        <w:t xml:space="preserve">قال أبو بکر ابن ثابت الحافظ: أراد أنه صحیح من حدیث أبی معاویة و لیس بباطل، إذ قد رواه غیر واحد عنه»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«روی الخطیب فی تاریخه عن یحیی بن معین أنه سئل عن حدیث ابن عباس فقال: هو صحیح»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 «و رواه الخطیب فی التاریخ باللفظ المذکور من حدیث أبی معاویة عن الأعمش عن مجاهد عن ابن عباس. ثم قال: قال القاسم سألت ابن معین عنه فقال: هو صحیح. قال الخطیب: قلت: أراد أنه صحیح من حدیث أبی معاویة و لیس بباطل، إذ رواه غیر واحد عنه»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الشوکانی فی مقام الجواب عن القدح فیه: «و أجیب عن ذلک بأن محمد بن جعفر البغدادی الفیدی قد وثّقه یحیی بن معین، و أن أبا الصلت الهروی قد وثقه ابن معین و الحاکم، و قد سئل یحیی عن هذا الحدیث فقال: صحیح»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الأمیر: «و روی الخطیب فی تاریخه عن یحیی بن معین أنه سئل عن حدیث ابن عباس فقال: هو صحیح»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أما دعوی أنه أراد أنه صحیح من حدیث أبی معاویة … فعاریة عن الدلیل، و من هنا نقل السیوطی و الشوکانی و غیرهما تصحیحه إیاه مطلقا، و لو سلّم فإن أبا معاویة و الأعمش و مجاهد ثقات، فالحدیث صحیح بلا کلام، و سیأتی لذلک مزید تأیید و تحقیق من کلام الحافظ العلائی و العلامة الفیروزآبادی، کما ستعلم عند نقض کلمات (الدهلوی) إثبات یحیی بن معین لهذا الحدیث مرة بعد أخری … فانتظر.</w:t>
      </w:r>
    </w:p>
    <w:p>
      <w:pPr>
        <w:pStyle w:val="BookText"/>
      </w:pPr>
      <w:r>
        <w:rPr>
          <w:rFonts w:ascii="IRNazanin" w:hAnsi="IRNazanin" w:eastAsia="IRNazanin" w:cs="IRNazanin"/>
          <w:lang w:bidi="fa-IR"/>
          <w:color w:val="111111"/>
          <w:sz w:val="28"/>
          <w:szCs w:val="28"/>
          <w:rtl/>
        </w:rPr>
        <w:t xml:space="preserve">ترجمته 1- ابن جزلة: «کان إماما حافظا متقنا … قال علی بن المدینی: انتهی العلم بالبصرة إلی یحیی بن أبی کثیر و قتادة، و علم الکوفة إلی إسحاق و الأعمش، و انتهی علم الحجاز إلی ابن شهاب و عمرو بن دینار، و صار علم هؤلاء الستة بالبصرة إلی سعید بن أبی عروبة و شعبة و معمر و حماد بن سلمة و أبی عوانة، و من أهل الکوفة إلی سفیان الثوری و سفیان بن عیینة، و من أهل الحجاز إلی مالک بن أنس، و من أهل الشام إلی الأوزاعی، فانتهی علم هؤلاء إلی محمد بن إسحاق و هشیم و یحیی بن سعید و ابن أبی زائدة و وکیع و ابن المبارک- و هو أوسع هؤلاء علما- و ابن مهدی و ابن آدم، و صار علم هؤلاء جمیعا إلی یحیی بن معین.</w:t>
      </w:r>
    </w:p>
    <w:p>
      <w:pPr>
        <w:pStyle w:val="BookText"/>
      </w:pPr>
      <w:r>
        <w:rPr>
          <w:rFonts w:ascii="IRNazanin" w:hAnsi="IRNazanin" w:eastAsia="IRNazanin" w:cs="IRNazanin"/>
          <w:lang w:bidi="fa-IR"/>
          <w:color w:val="111111"/>
          <w:sz w:val="28"/>
          <w:szCs w:val="28"/>
          <w:rtl/>
        </w:rPr>
        <w:t xml:space="preserve">و قال أحمد: کل حدیث لا یعرفه یحیی بن معین فلیس هو بحدیث.</w:t>
      </w:r>
    </w:p>
    <w:p>
      <w:pPr>
        <w:pStyle w:val="BookText"/>
      </w:pPr>
      <w:r>
        <w:rPr>
          <w:rFonts w:ascii="IRNazanin" w:hAnsi="IRNazanin" w:eastAsia="IRNazanin" w:cs="IRNazanin"/>
          <w:lang w:bidi="fa-IR"/>
          <w:color w:val="111111"/>
          <w:sz w:val="28"/>
          <w:szCs w:val="28"/>
          <w:rtl/>
        </w:rPr>
        <w:t xml:space="preserve">و قال ابن الرومی: ما سمعت أحدا قط یقول الحق فی المشایخ غیر یحیی بن معین، و غیره کان یتحامل بالقول …»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السمعانی: «کان إماما ربّانیا عالما حافظا ثبتا متقنا مرجوعا إلیه فی الجرح و التعدیل … انتهی علم العلماء إلیه حتی قال أحمد بن حنبل: هاهنا رجل خلقه اللّه لهذا الشأن و أظهر کذب الکذابین- یعنی یحیی بن معین- و قال علی بن المدینی: لا نعلم أحدا من لدن آدم کتب من الحدیث ما کتب یحیی بن معین.</w:t>
      </w:r>
    </w:p>
    <w:p>
      <w:pPr>
        <w:pStyle w:val="BookText"/>
      </w:pPr>
      <w:r>
        <w:rPr>
          <w:rFonts w:ascii="IRNazanin" w:hAnsi="IRNazanin" w:eastAsia="IRNazanin" w:cs="IRNazanin"/>
          <w:lang w:bidi="fa-IR"/>
          <w:color w:val="111111"/>
          <w:sz w:val="28"/>
          <w:szCs w:val="28"/>
          <w:rtl/>
        </w:rPr>
        <w:t xml:space="preserve">قال أبو حاتم الرازی: إذا رأیت البغدادی یحب أحمد بن حنبل فاعلم أنه صاحب سنة، و إذا رأیته یبغض یحیی بن معین فاعلم أنه کذّاب»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النووی: «هو إمام أهل الحدیث فی زمنه و المعوّل علیه فیه … أجمعوا علی إمامته و توثیقه و حفظه و جلالته و تقدّمه فی هذا الشأن و اضطلاعه منه …</w:t>
      </w:r>
    </w:p>
    <w:p>
      <w:pPr>
        <w:pStyle w:val="BookText"/>
      </w:pPr>
      <w:r>
        <w:rPr>
          <w:rFonts w:ascii="IRNazanin" w:hAnsi="IRNazanin" w:eastAsia="IRNazanin" w:cs="IRNazanin"/>
          <w:lang w:bidi="fa-IR"/>
          <w:color w:val="111111"/>
          <w:sz w:val="28"/>
          <w:szCs w:val="28"/>
          <w:rtl/>
        </w:rPr>
        <w:t xml:space="preserve">و أحواله و فضائله رضی اللّه عنه غیر منحصرة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خلکان: «الحافظ المشهور، کان إماما عالما حافظا متقنا … و هو صاحب الجرح و التعدیل، روی عنه کبار الأئمة منهم أبو عبد اللّه محمد بن إسماعیل البخاری، و أبو الحسین مسلم بن الحجاج القشیری، و أبو داود السجستانی، و غیرهم من الحفاظ، و کان بینه و بین الامام أحمد بن حنبل رضی اللّه عنه من الصحبة و الألفة و الاشتراک فی الاشتغال بعلوم الحدیث ما هو مشهور، لا حاجة إلی الاطالة فیه …»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أبو الفداء الأیوبی: «کان إماما حافظا …»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الذهبی: «یحیی بن معین هو الامام الحافظ الجهبذ شیخ المحدثین … قال عبد الرحمن بن أبی حاتم: سئل أبی عن یحیی فقال: إمام. و قال النسائی: أبو زکریا أحد الأئمة فی الحدیث، ثقة مأمون.»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10461_101905"/>
    <w:bookmarkEnd w:id="48"/>
    <w:p>
      <w:pPr>
        <w:pStyle w:val="BookText"/>
      </w:pPr>
      <w:r>
        <w:rPr>
          <w:rFonts w:ascii="IRNazanin" w:hAnsi="IRNazanin" w:eastAsia="IRNazanin" w:cs="IRNazanin"/>
          <w:lang w:bidi="fa-IR"/>
          <w:color w:val="111111"/>
          <w:sz w:val="28"/>
          <w:szCs w:val="28"/>
          <w:rtl/>
        </w:rPr>
        <w:t xml:space="preserve">7- الذهبی: «یحیی بن معین الامام الفرد سید الحفّاظ … قال یحیی القطان: ما قدم علینا مثل هذین أحمد بن حنبل و یحیی بن معین. قال أحمد بن حنبل: یحیی بن معین أعلمنا بالرجال.</w:t>
      </w:r>
    </w:p>
    <w:p>
      <w:pPr>
        <w:pStyle w:val="BookText"/>
      </w:pPr>
      <w:r>
        <w:rPr>
          <w:rFonts w:ascii="IRNazanin" w:hAnsi="IRNazanin" w:eastAsia="IRNazanin" w:cs="IRNazanin"/>
          <w:lang w:bidi="fa-IR"/>
          <w:color w:val="111111"/>
          <w:sz w:val="28"/>
          <w:szCs w:val="28"/>
          <w:rtl/>
        </w:rPr>
        <w:t xml:space="preserve">قلت: یحیی أشهر من أن نطول الشرح بمناقبه. قال خنیس بن مبشر أحد الثقات: رأیت یحیی بن معین فی النوم فقلت: ما فعل اللّه بک؟ قال أعطانی و حبانی و زوّجنی ثلاث مائة حوراء، و مهّد لی بین الناس. توفی فی ذی القعدة غریبا بمدینة النبی صلّی اللّه علیه و سلّم سنة 233»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الذهبی أیضا: «الامام أبو زکریا یحیی بن معین البغدادی الحافظ، أحد الأعلام و حجة الإسلام … حدیثه فی الکتب الستة»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الذهبی أیضا: «إمام المحدثین، فضائله کثیرة، مولده سنة 158، و مات طالب الحج بالمدینة فی ذی القعدة 233، و حمل علی أعواد النبی صلّی اللّه علیه و سلّم»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الیافعی بنحو ما تقدم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القنوجی فی (التاج المکلل: 141).</w:t>
      </w:r>
    </w:p>
    <w:p>
      <w:pPr>
        <w:pStyle w:val="Heading4"/>
      </w:pPr>
      <w:bookmarkStart w:id="417" w:name="_Toc109"/>
      <w:r>
        <w:t>5 روایة سوید بن سعید الحدثانی</w:t>
      </w:r>
      <w:bookmarkEnd w:id="417"/>
    </w:p>
    <w:p>
      <w:pPr>
        <w:pStyle w:val="Heading5"/>
      </w:pPr>
      <w:bookmarkStart w:id="418" w:name="_Toc110"/>
      <w:r>
        <w:t>اشارة</w:t>
      </w:r>
      <w:bookmarkEnd w:id="418"/>
    </w:p>
    <w:p>
      <w:pPr>
        <w:pStyle w:val="BookText"/>
      </w:pPr>
      <w:r>
        <w:rPr>
          <w:rFonts w:ascii="IRNazanin" w:hAnsi="IRNazanin" w:eastAsia="IRNazanin" w:cs="IRNazanin"/>
          <w:lang w:bidi="fa-IR"/>
          <w:color w:val="111111"/>
          <w:sz w:val="28"/>
          <w:szCs w:val="28"/>
          <w:rtl/>
        </w:rPr>
        <w:t xml:space="preserve">من مشایخ مسلم و ابن ماجة. قال ابن کثیر- بعد أن روی حدیث أنا دار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10461_101906"/>
    <w:bookmarkEnd w:id="49"/>
    <w:p>
      <w:pPr>
        <w:pStyle w:val="BookText"/>
      </w:pPr>
      <w:r>
        <w:rPr>
          <w:rFonts w:ascii="IRNazanin" w:hAnsi="IRNazanin" w:eastAsia="IRNazanin" w:cs="IRNazanin"/>
          <w:lang w:bidi="fa-IR"/>
          <w:color w:val="111111"/>
          <w:sz w:val="28"/>
          <w:szCs w:val="28"/>
          <w:rtl/>
        </w:rPr>
        <w:t xml:space="preserve">الحکمة …</w:t>
      </w:r>
    </w:p>
    <w:p>
      <w:pPr>
        <w:pStyle w:val="BookText"/>
      </w:pPr>
      <w:r>
        <w:rPr>
          <w:rFonts w:ascii="IRNazanin" w:hAnsi="IRNazanin" w:eastAsia="IRNazanin" w:cs="IRNazanin"/>
          <w:lang w:bidi="fa-IR"/>
          <w:color w:val="111111"/>
          <w:sz w:val="28"/>
          <w:szCs w:val="28"/>
          <w:rtl/>
        </w:rPr>
        <w:t xml:space="preserve">عن الترمذی- «قلت: روایة سوید بن سعید عن شریک عن سلمة عن الصنابحی عن علی مرفوعا: أنا مدینة العلم و علی بابها فمن أراد العلم فلیأت الباب»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الذهبی بإسناده عنه</w:t>
      </w:r>
    </w:p>
    <w:p>
      <w:pPr>
        <w:pStyle w:val="BookText"/>
      </w:pPr>
      <w:r>
        <w:rPr>
          <w:rFonts w:ascii="IRNazanin" w:hAnsi="IRNazanin" w:eastAsia="IRNazanin" w:cs="IRNazanin"/>
          <w:lang w:bidi="fa-IR"/>
          <w:color w:val="111111"/>
          <w:sz w:val="28"/>
          <w:szCs w:val="28"/>
          <w:rtl/>
        </w:rPr>
        <w:t xml:space="preserve">، کما ستعلم فی محلّه إن شاء اللّه تعالی.</w:t>
      </w:r>
    </w:p>
    <w:p>
      <w:pPr>
        <w:pStyle w:val="Heading5"/>
      </w:pPr>
      <w:bookmarkStart w:id="419" w:name="_Toc111"/>
      <w:r>
        <w:t>ترجمته:</w:t>
      </w:r>
      <w:bookmarkEnd w:id="419"/>
    </w:p>
    <w:p>
      <w:pPr>
        <w:pStyle w:val="BookText"/>
      </w:pPr>
      <w:r>
        <w:rPr>
          <w:rFonts w:ascii="IRNazanin" w:hAnsi="IRNazanin" w:eastAsia="IRNazanin" w:cs="IRNazanin"/>
          <w:lang w:bidi="fa-IR"/>
          <w:color w:val="111111"/>
          <w:sz w:val="28"/>
          <w:szCs w:val="28"/>
          <w:rtl/>
        </w:rPr>
        <w:t xml:space="preserve">1- السمعانی فی (الأنساب- الحدثانی).</w:t>
      </w:r>
    </w:p>
    <w:p>
      <w:pPr>
        <w:pStyle w:val="BookText"/>
      </w:pPr>
      <w:r>
        <w:rPr>
          <w:rFonts w:ascii="IRNazanin" w:hAnsi="IRNazanin" w:eastAsia="IRNazanin" w:cs="IRNazanin"/>
          <w:lang w:bidi="fa-IR"/>
          <w:color w:val="111111"/>
          <w:sz w:val="28"/>
          <w:szCs w:val="28"/>
          <w:rtl/>
        </w:rPr>
        <w:t xml:space="preserve">2- المزی فی (تهذیب الکمال 12/ 247).</w:t>
      </w:r>
    </w:p>
    <w:p>
      <w:pPr>
        <w:pStyle w:val="BookText"/>
      </w:pPr>
      <w:r>
        <w:rPr>
          <w:rFonts w:ascii="IRNazanin" w:hAnsi="IRNazanin" w:eastAsia="IRNazanin" w:cs="IRNazanin"/>
          <w:lang w:bidi="fa-IR"/>
          <w:color w:val="111111"/>
          <w:sz w:val="28"/>
          <w:szCs w:val="28"/>
          <w:rtl/>
        </w:rPr>
        <w:t xml:space="preserve">3- الذهبی فی (تهذیب التهذیب- مخطوط) و (تذکرة الحفاظ 2/ 454) و (العبر فی خبر من غبر 1/ 432).</w:t>
      </w:r>
    </w:p>
    <w:p>
      <w:pPr>
        <w:pStyle w:val="BookText"/>
      </w:pPr>
      <w:r>
        <w:rPr>
          <w:rFonts w:ascii="IRNazanin" w:hAnsi="IRNazanin" w:eastAsia="IRNazanin" w:cs="IRNazanin"/>
          <w:lang w:bidi="fa-IR"/>
          <w:color w:val="111111"/>
          <w:sz w:val="28"/>
          <w:szCs w:val="28"/>
          <w:rtl/>
        </w:rPr>
        <w:t xml:space="preserve">4- ابن حجر فی (تهذیب التهذیب 4/ 272).</w:t>
      </w:r>
    </w:p>
    <w:p>
      <w:pPr>
        <w:pStyle w:val="BookText"/>
      </w:pPr>
      <w:r>
        <w:rPr>
          <w:rFonts w:ascii="IRNazanin" w:hAnsi="IRNazanin" w:eastAsia="IRNazanin" w:cs="IRNazanin"/>
          <w:lang w:bidi="fa-IR"/>
          <w:color w:val="111111"/>
          <w:sz w:val="28"/>
          <w:szCs w:val="28"/>
          <w:rtl/>
        </w:rPr>
        <w:t xml:space="preserve">5- السیوطی فی (طبقات الحفاظ 198).</w:t>
      </w:r>
    </w:p>
    <w:p>
      <w:pPr>
        <w:pStyle w:val="BookText"/>
      </w:pPr>
      <w:r>
        <w:rPr>
          <w:rFonts w:ascii="IRNazanin" w:hAnsi="IRNazanin" w:eastAsia="IRNazanin" w:cs="IRNazanin"/>
          <w:lang w:bidi="fa-IR"/>
          <w:color w:val="111111"/>
          <w:sz w:val="28"/>
          <w:szCs w:val="28"/>
          <w:rtl/>
        </w:rPr>
        <w:t xml:space="preserve">و غیرهم … و قد أثنوا علیه و وصفوه بالأوصاف الحمیدة، و أطروه غایة الإطراء، فلیراجع.</w:t>
      </w:r>
    </w:p>
    <w:p>
      <w:pPr>
        <w:pStyle w:val="Heading4"/>
      </w:pPr>
      <w:bookmarkStart w:id="420" w:name="_Toc112"/>
      <w:r>
        <w:t>6 روایة أحمد بن حنبل</w:t>
      </w:r>
      <w:bookmarkEnd w:id="420"/>
    </w:p>
    <w:p>
      <w:pPr>
        <w:pStyle w:val="Heading5"/>
      </w:pPr>
      <w:bookmarkStart w:id="421" w:name="_Toc113"/>
      <w:r>
        <w:t>اشارة</w:t>
      </w:r>
      <w:bookmarkEnd w:id="421"/>
    </w:p>
    <w:p>
      <w:pPr>
        <w:pStyle w:val="BookText"/>
      </w:pPr>
      <w:r>
        <w:rPr>
          <w:rFonts w:ascii="IRNazanin" w:hAnsi="IRNazanin" w:eastAsia="IRNazanin" w:cs="IRNazanin"/>
          <w:lang w:bidi="fa-IR"/>
          <w:color w:val="111111"/>
          <w:sz w:val="28"/>
          <w:szCs w:val="28"/>
          <w:rtl/>
        </w:rPr>
        <w:t xml:space="preserve">رواه من طرق عدیدة …</w:t>
      </w:r>
    </w:p>
    <w:p>
      <w:pPr>
        <w:pStyle w:val="BookText"/>
      </w:pPr>
      <w:r>
        <w:rPr>
          <w:rFonts w:ascii="IRNazanin" w:hAnsi="IRNazanin" w:eastAsia="IRNazanin" w:cs="IRNazanin"/>
          <w:lang w:bidi="fa-IR"/>
          <w:color w:val="111111"/>
          <w:sz w:val="28"/>
          <w:szCs w:val="28"/>
          <w:rtl/>
        </w:rPr>
        <w:t xml:space="preserve">قال العلامة محمد بن علی بن شهرآشوب (المترجم فی الوافی بالوفیات 4/ 164 و البلغة للفیروزآبادی 240 و لسان المیزان 5/ 310 و بغیة الوعاة 1/ 181 و طبقات المفسرین للداودی 2/ 199) «و قال النبی علیه السلام بالإجماع أنا مدینة العلم و علی بابها، فمن أراد العلم فلیأت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10461_101907"/>
    <w:bookmarkEnd w:id="50"/>
    <w:p>
      <w:pPr>
        <w:pStyle w:val="BookText"/>
      </w:pPr>
      <w:r>
        <w:rPr>
          <w:rFonts w:ascii="IRNazanin" w:hAnsi="IRNazanin" w:eastAsia="IRNazanin" w:cs="IRNazanin"/>
          <w:lang w:bidi="fa-IR"/>
          <w:color w:val="111111"/>
          <w:sz w:val="28"/>
          <w:szCs w:val="28"/>
          <w:rtl/>
        </w:rPr>
        <w:t xml:space="preserve">الباب. رواه أحمد من ثمانیة طرق»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سبط ابن الجوزی: «أحمد فی الفضائل: ثنا إبراهیم بن عبد اللّه، ثنا محمد ابن عبد اللّه (عمر) الرومی، ثنا شریک عن سلمة بن کهیل، عن الصنابحی، عن علی قال قال رسول اللّه صلّی اللّه علیه و سلّم، أنا مدینة العلم و علی بابها»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السمهودی: «رواه الامام أحمد فی الفضائل عن علی رضی اللّه عنه»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یظهر ذلک من کلام المناوی و الشیخانی القادری فیما سیأتی إن شاء اللّه.</w:t>
      </w:r>
    </w:p>
    <w:p>
      <w:pPr>
        <w:pStyle w:val="Heading5"/>
      </w:pPr>
      <w:bookmarkStart w:id="422" w:name="_Toc114"/>
      <w:r>
        <w:t>متی روی أحمد حدیثا وجب المصیر إلیه</w:t>
      </w:r>
      <w:bookmarkEnd w:id="422"/>
    </w:p>
    <w:p>
      <w:pPr>
        <w:pStyle w:val="BookText"/>
      </w:pPr>
      <w:r>
        <w:rPr>
          <w:rFonts w:ascii="IRNazanin" w:hAnsi="IRNazanin" w:eastAsia="IRNazanin" w:cs="IRNazanin"/>
          <w:lang w:bidi="fa-IR"/>
          <w:color w:val="111111"/>
          <w:sz w:val="28"/>
          <w:szCs w:val="28"/>
          <w:rtl/>
        </w:rPr>
        <w:t xml:space="preserve">و لقد بنی علماء أهل السنة علی وجوب المصیر إلی الحدیث الذی یرویه أحمد بن حنبل، لأنه إمام زمانه و المقتدی به فی هذا الفن، قال أخطب خوارزم و الکنجی فی بیان کثرة فضائل مولانا أمیر المؤمنین علیه السلام: «و یدلّ علی ذلک ما رویناه عن إمام أهل الحدیث أحمد بن حنبل، و هو أعرف أصحاب الحدیث فی علم الحدیث، قریع أقرانه و إمام زمانه، و المقتدی به فی هذا الفن فی إبانه، و الفارس الذی یکب فرسان الحافظ فی میدانه، و روایته مقبولة، و علی کاهل التصدیق محمولة و لا یتّهم فی دینه، و لا یشک أنه یقول بتفضیل الشیخین أبی بکر و عمر رضی اللّه عنهما و أرضاهما و أظلنا بظل رضاهما- فجاءت روایته فیه کعمود الصباح، و لا یمکن ستره بالراح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سبط ابن الجوزی فی ذکر حدیث المؤاخاة: «و نحن نقول: الحدیث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1" w:name="pg10461_101908"/>
    <w:bookmarkEnd w:id="51"/>
    <w:p>
      <w:pPr>
        <w:pStyle w:val="BookText"/>
      </w:pPr>
      <w:r>
        <w:rPr>
          <w:rFonts w:ascii="IRNazanin" w:hAnsi="IRNazanin" w:eastAsia="IRNazanin" w:cs="IRNazanin"/>
          <w:lang w:bidi="fa-IR"/>
          <w:color w:val="111111"/>
          <w:sz w:val="28"/>
          <w:szCs w:val="28"/>
          <w:rtl/>
        </w:rPr>
        <w:t xml:space="preserve">الذی رواه أحمد فی الفضائل لیس فیه میسرة و لا الحکم، و أحمد مقلّد فی الباب، متی روی حدیثا وجب المصیر إلی روایته، لأنه إمام زمانه و عالم أوانه و المبرز فی علم النقل علی أقرانه، و الفارس الذی لا یجاری فی میدانه، و هذا هو الجواب عن جمیع ما یرد فی الباب و فی أحادیث الکتاب»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4"/>
      </w:pPr>
      <w:bookmarkStart w:id="423" w:name="_Toc115"/>
      <w:r>
        <w:t>7 روایة عبّاد بن یعقوب</w:t>
      </w:r>
      <w:bookmarkEnd w:id="423"/>
    </w:p>
    <w:p>
      <w:pPr>
        <w:pStyle w:val="BookText"/>
      </w:pPr>
      <w:r>
        <w:rPr>
          <w:rFonts w:ascii="IRNazanin" w:hAnsi="IRNazanin" w:eastAsia="IRNazanin" w:cs="IRNazanin"/>
          <w:lang w:bidi="fa-IR"/>
          <w:color w:val="111111"/>
          <w:sz w:val="28"/>
          <w:szCs w:val="28"/>
          <w:rtl/>
        </w:rPr>
        <w:t xml:space="preserve">الرواجنی الأسدی شیخ البخاری و ابن ماجة و الترمذی، و سیظهر ذلک من کلام الخطیب البغدادی و الکنجی ان شاء اللّه.</w:t>
      </w:r>
    </w:p>
    <w:p>
      <w:pPr>
        <w:pStyle w:val="BookText"/>
      </w:pPr>
      <w:r>
        <w:rPr>
          <w:rFonts w:ascii="IRNazanin" w:hAnsi="IRNazanin" w:eastAsia="IRNazanin" w:cs="IRNazanin"/>
          <w:lang w:bidi="fa-IR"/>
          <w:color w:val="111111"/>
          <w:sz w:val="28"/>
          <w:szCs w:val="28"/>
          <w:rtl/>
        </w:rPr>
        <w:t xml:space="preserve">و قد ترجمنا له بالتفصیل فی مجلد (حدیث الطیر).</w:t>
      </w:r>
    </w:p>
    <w:p>
      <w:pPr>
        <w:pStyle w:val="Heading4"/>
      </w:pPr>
      <w:bookmarkStart w:id="424" w:name="_Toc116"/>
      <w:r>
        <w:t>8 روایة الترمذی</w:t>
      </w:r>
      <w:bookmarkEnd w:id="424"/>
    </w:p>
    <w:p>
      <w:pPr>
        <w:pStyle w:val="Heading5"/>
      </w:pPr>
      <w:bookmarkStart w:id="425" w:name="_Toc117"/>
      <w:r>
        <w:t>اشارة</w:t>
      </w:r>
      <w:bookmarkEnd w:id="425"/>
    </w:p>
    <w:p>
      <w:pPr>
        <w:pStyle w:val="BookText"/>
      </w:pPr>
      <w:r>
        <w:rPr>
          <w:rFonts w:ascii="IRNazanin" w:hAnsi="IRNazanin" w:eastAsia="IRNazanin" w:cs="IRNazanin"/>
          <w:lang w:bidi="fa-IR"/>
          <w:color w:val="111111"/>
          <w:sz w:val="28"/>
          <w:szCs w:val="28"/>
          <w:rtl/>
        </w:rPr>
        <w:t xml:space="preserve">رواه فی صحیحه کما فی (جامع الأصول) حیث قال: «علی: إن رسول اللّه صلّی اللّه علیه و سلّم قال: أنا مدینة العلم و علی بابها. أخرجه الترمذی»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(مطالب السئول): «و لم یزل- أی علی علیه السّلام- بملازمة رسول اللّه صلّی اللّه علیه و سلّم، یزیده اللّه تعالی علما حتی قال رسول اللّه صلّی اللّه علیه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2" w:name="pg10461_101909"/>
    <w:bookmarkEnd w:id="52"/>
    <w:p>
      <w:pPr>
        <w:pStyle w:val="BookText"/>
      </w:pPr>
      <w:r>
        <w:rPr>
          <w:rFonts w:ascii="IRNazanin" w:hAnsi="IRNazanin" w:eastAsia="IRNazanin" w:cs="IRNazanin"/>
          <w:lang w:bidi="fa-IR"/>
          <w:color w:val="111111"/>
          <w:sz w:val="28"/>
          <w:szCs w:val="28"/>
          <w:rtl/>
        </w:rPr>
        <w:t xml:space="preserve">و سلّم- فیما نقله الترمذی فی صحیحه بسنده عنه- أنا مدینة العلم و علی بابها»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فی شواهد علمه علیه السلام: «و من ذلک ما رواه الامام الترمذی فی صحیحه بسنده- و قد تقدم ذکره فی الاستشهاد فی صفة أمیر المؤمنین بالأنزع البطین- إن رسول اللّه صلّی اللّه علیه و سلّم قال: أنا مدینة العلم و علی بابها»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«و أخرج الترمذی و الحاکم عن علی قال قال رسول اللّه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 هذا حدیث حسن علی الصواب»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(السیرة الشامیة) فی أسماء الرسول صلّی اللّه علیه و سلّم: «مدینة العلم. روی الترمذی و غیره مرفوعا: أنا مدینة العلم و علی بابها</w:t>
      </w:r>
    </w:p>
    <w:p>
      <w:pPr>
        <w:pStyle w:val="BookText"/>
      </w:pPr>
      <w:r>
        <w:rPr>
          <w:rFonts w:ascii="IRNazanin" w:hAnsi="IRNazanin" w:eastAsia="IRNazanin" w:cs="IRNazanin"/>
          <w:lang w:bidi="fa-IR"/>
          <w:color w:val="111111"/>
          <w:sz w:val="28"/>
          <w:szCs w:val="28"/>
          <w:rtl/>
        </w:rPr>
        <w:t xml:space="preserve">. و الصواب أنه حدیث حسن».</w:t>
      </w:r>
    </w:p>
    <w:p>
      <w:pPr>
        <w:pStyle w:val="BookText"/>
      </w:pPr>
      <w:r>
        <w:rPr>
          <w:rFonts w:ascii="IRNazanin" w:hAnsi="IRNazanin" w:eastAsia="IRNazanin" w:cs="IRNazanin"/>
          <w:lang w:bidi="fa-IR"/>
          <w:color w:val="111111"/>
          <w:sz w:val="28"/>
          <w:szCs w:val="28"/>
          <w:rtl/>
        </w:rPr>
        <w:t xml:space="preserve">و قد اعترف ابن تیمیة فی (المنهاج) و ابن روزبهان فی (الباطل) بإخراج الترمذی حدیث مدینة العلم فی صحیحه.</w:t>
      </w:r>
    </w:p>
    <w:p>
      <w:pPr>
        <w:pStyle w:val="BookText"/>
      </w:pPr>
      <w:r>
        <w:rPr>
          <w:rFonts w:ascii="IRNazanin" w:hAnsi="IRNazanin" w:eastAsia="IRNazanin" w:cs="IRNazanin"/>
          <w:lang w:bidi="fa-IR"/>
          <w:color w:val="111111"/>
          <w:sz w:val="28"/>
          <w:szCs w:val="28"/>
          <w:rtl/>
        </w:rPr>
        <w:t xml:space="preserve">کما سیظهر ذلک من: (الصواعق) و (النواقض) و (العقد النبوی) و (الصراط السوی) و (أسماء رجال المشکاة) و (تیسیر المطالب) و (النبراس) و (شرح المواهب اللدنیة) و (إسعاف الراغبین) و (ذخیرة المآل) و (شرح المثنوی) و غیرها- إن شاء اللّه تعالی.</w:t>
      </w:r>
    </w:p>
    <w:p>
      <w:pPr>
        <w:pStyle w:val="Heading5"/>
      </w:pPr>
      <w:bookmarkStart w:id="426" w:name="_Toc118"/>
      <w:r>
        <w:t>ترجمته:</w:t>
      </w:r>
      <w:bookmarkEnd w:id="426"/>
    </w:p>
    <w:p>
      <w:pPr>
        <w:pStyle w:val="BookText"/>
      </w:pPr>
      <w:r>
        <w:rPr>
          <w:rFonts w:ascii="IRNazanin" w:hAnsi="IRNazanin" w:eastAsia="IRNazanin" w:cs="IRNazanin"/>
          <w:lang w:bidi="fa-IR"/>
          <w:color w:val="111111"/>
          <w:sz w:val="28"/>
          <w:szCs w:val="28"/>
          <w:rtl/>
        </w:rPr>
        <w:t xml:space="preserve">و لا بأس بإیراد طرف من فضائل الترمذی و محامده عن کتب أعیان أهل السنة و مشاهیرهم، فممن ترجم 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السمعانی: «هذه النسبة إلی بوغ، و هی قریة من قری ترمذ علی ستة فراسخ، منها الامام أبو عیسی بن سورة بن شداد البوغی الترمذی الضریر، إمام عصره بلا مدافعة، صاحب التصانیف …»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«أحد الأئمة الذین یقتدی بهم فی علم الحدیث، صنّف کتاب الجامع و التاریخ و العلل تصنیف رجل عالم متقن، و کان یضرب به المثل فی الحفظ و الضبط، تلمذ لأبی عبد اللّه محمد بن إسماعیل البخاری، و یشارک معه فی شیوخه …»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2- المجد ابن الأثیر: «هو أحد العلماء الحفاظ الأعلام، و له فی الفقه ید صالحة، أخذ عن جماعة من أئمة الحدیث و لقی الصدر الأول من المشایخ …</w:t>
      </w:r>
    </w:p>
    <w:p>
      <w:pPr>
        <w:pStyle w:val="BookText"/>
      </w:pPr>
      <w:r>
        <w:rPr>
          <w:rFonts w:ascii="IRNazanin" w:hAnsi="IRNazanin" w:eastAsia="IRNazanin" w:cs="IRNazanin"/>
          <w:lang w:bidi="fa-IR"/>
          <w:color w:val="111111"/>
          <w:sz w:val="28"/>
          <w:szCs w:val="28"/>
          <w:rtl/>
        </w:rPr>
        <w:t xml:space="preserve">و له تصانیف کثیرة فی علم الحدیث، و کتابه هذا الصحیح أحسن الکتب و أکثرها فائدة و أحسنها ترتیبا و أقلها تکرارا، و فیه ما لیس فی غیره من ذکر المذاهب و وجوه الاستدلال و تبیین أنواع الحدیث من الصحیح و الحسن و الغریب، و فیه جرح و تعدیل، و فی آخره کتاب العلل قد جمع فیه فوائد حسنة کما لا یخفی قدرها علی من وقف علیها. قال الترمذی رحمه اللّه: صنفت هذا الکتاب فعرضته علی علماء الحجاز فرضوا به، و عرضته علی علماء العراق فرضوا به، و عرضته علی علماء خراسان فرضوا به، و من کان فی بیته هذا الکتاب فکأنما فی بیته نبی یتکلم»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العز ابن الأثیر: «کان إماما حافظا، له تصانیف حسنة منها الجامع الکبیر فی الحدیث، و هو أحسن الکتب، و کان ضریرا»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خلکان بمثل کلام السمعانی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أبو الفداء الأیوبی: «کان إماما حافظا له تصانیف حسنة منها الجامع الکبیر فی الحدیث، و کان ضریرا، و هو من أئمة الحدیث المشهورین الذین یقتدی بهم فی علم الحدیث …»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الذهبی: «الامام الحافظ أبو عیسی محمد بن عیسی بن سورة السلمی الترمذی الضریر مصنف الجامع و کتاب العلل …</w:t>
      </w:r>
    </w:p>
    <w:p>
      <w:pPr>
        <w:pStyle w:val="BookText"/>
      </w:pPr>
      <w:r>
        <w:rPr>
          <w:rFonts w:ascii="IRNazanin" w:hAnsi="IRNazanin" w:eastAsia="IRNazanin" w:cs="IRNazanin"/>
          <w:lang w:bidi="fa-IR"/>
          <w:color w:val="111111"/>
          <w:sz w:val="28"/>
          <w:szCs w:val="28"/>
          <w:rtl/>
        </w:rPr>
        <w:t xml:space="preserve">قال ابن حبان فی کتاب الثقات: کان أبو عیسی ممن جمع و صنف و حفظ و ذاکر. و قال أبو سعید الادریسی: کان أبو عیسی یضرب به المثل فی الحفظ. و قال الحاکم: سمعت عمر بن علیک یقول: مات البخاری فلم یخلف بخراسان مثل أبی عیسی فی العلم و الحفظ و الورع و الزهد، بکی حتی عمی و بقی ضریرا سنین …</w:t>
      </w:r>
    </w:p>
    <w:p>
      <w:pPr>
        <w:pStyle w:val="BookText"/>
      </w:pPr>
      <w:r>
        <w:rPr>
          <w:rFonts w:ascii="IRNazanin" w:hAnsi="IRNazanin" w:eastAsia="IRNazanin" w:cs="IRNazanin"/>
          <w:lang w:bidi="fa-IR"/>
          <w:color w:val="111111"/>
          <w:sz w:val="28"/>
          <w:szCs w:val="28"/>
          <w:rtl/>
        </w:rPr>
        <w:t xml:space="preserve">قال: ما أخرجت فی کتابی هذا إلّا حدیثا قد عمل به بعض الفقهاء …»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الذهبی أیضا: «… کان من أئمة هذا الشأن …»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الخطیب التبریزی بمثل کلام المجد ابن الأثیر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السیوطی: «الحافظ العلامة، طاف البلاد و سمع خلقا کثیرا من الخراسانیین و العراقیین و الحجازیین و غیرهم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القاری: «هو أحد أئمة عصره و أجلة حفاظ دهره- قیل: ولد أکمه- سمع خلقا کثیرا من العلماء الأعلام و حفاظ مشایخ الإسلام، مثل قتیبة بن سعید و البخاری و الدارمی و نظرائهم، و جامعه دال علی اتساع حفظه و وفور علمه، کأنه کاف للمجتهد و شاف للمقلد، و نقل عن الشیخ عبد اللّه الأنصاری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3" w:name="pg10461_101912"/>
    <w:bookmarkEnd w:id="53"/>
    <w:p>
      <w:pPr>
        <w:pStyle w:val="BookText"/>
      </w:pPr>
      <w:r>
        <w:rPr>
          <w:rFonts w:ascii="IRNazanin" w:hAnsi="IRNazanin" w:eastAsia="IRNazanin" w:cs="IRNazanin"/>
          <w:lang w:bidi="fa-IR"/>
          <w:color w:val="111111"/>
          <w:sz w:val="28"/>
          <w:szCs w:val="28"/>
          <w:rtl/>
        </w:rPr>
        <w:t xml:space="preserve">أنه قال: جامع الترمذی عندی أنفع من کتابی البخاری و مسلم …»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(دول الإسلام 1/ 168) و (مرآة الجنان 2/ 193) و (تتمة المختصر حوادث 279) و غیرها.</w:t>
      </w:r>
    </w:p>
    <w:p>
      <w:pPr>
        <w:pStyle w:val="Heading4"/>
      </w:pPr>
      <w:bookmarkStart w:id="427" w:name="_Toc119"/>
      <w:r>
        <w:t>9 روایة ابن فهم البغدادی</w:t>
      </w:r>
      <w:bookmarkEnd w:id="427"/>
    </w:p>
    <w:p>
      <w:pPr>
        <w:pStyle w:val="Heading5"/>
      </w:pPr>
      <w:bookmarkStart w:id="428" w:name="_Toc120"/>
      <w:r>
        <w:t>اشارة</w:t>
      </w:r>
      <w:bookmarkEnd w:id="428"/>
    </w:p>
    <w:p>
      <w:pPr>
        <w:pStyle w:val="BookText"/>
      </w:pPr>
      <w:r>
        <w:rPr>
          <w:rFonts w:ascii="IRNazanin" w:hAnsi="IRNazanin" w:eastAsia="IRNazanin" w:cs="IRNazanin"/>
          <w:lang w:bidi="fa-IR"/>
          <w:color w:val="111111"/>
          <w:sz w:val="28"/>
          <w:szCs w:val="28"/>
          <w:rtl/>
        </w:rPr>
        <w:t xml:space="preserve">قال الحاکم فی (المستدرک) «حدثنا بصحة ما ذکره الامام أو زکریا یحیی بن معین: أبو الحسین محمد بن أحمد بن تمیم القنطری، ثنا الحسین بن فهم، ثنا محمد بن یحیی بن الضریس، ثنا محمد بن جعفر الفیدی، ثنا أبو معاویة عن الأعمش عن مجاهد عن ابن عباس رضی اللّه عنهما قال قال رسول اللّه صلّی اللّه علیه و سلّم: أنا مدینة العلم و علی بابها، فمن أراد المدینة فلیأت الباب. قال الحسین بن فهم:</w:t>
      </w:r>
    </w:p>
    <w:p>
      <w:pPr>
        <w:pStyle w:val="BookText"/>
      </w:pPr>
      <w:r>
        <w:rPr>
          <w:rFonts w:ascii="IRNazanin" w:hAnsi="IRNazanin" w:eastAsia="IRNazanin" w:cs="IRNazanin"/>
          <w:lang w:bidi="fa-IR"/>
          <w:color w:val="111111"/>
          <w:sz w:val="28"/>
          <w:szCs w:val="28"/>
          <w:rtl/>
        </w:rPr>
        <w:t xml:space="preserve">حدثناه أبو الصلت الهروی عن أبی معاویة.</w:t>
      </w:r>
    </w:p>
    <w:p>
      <w:pPr>
        <w:pStyle w:val="BookText"/>
      </w:pPr>
      <w:r>
        <w:rPr>
          <w:rFonts w:ascii="IRNazanin" w:hAnsi="IRNazanin" w:eastAsia="IRNazanin" w:cs="IRNazanin"/>
          <w:lang w:bidi="fa-IR"/>
          <w:color w:val="111111"/>
          <w:sz w:val="28"/>
          <w:szCs w:val="28"/>
          <w:rtl/>
        </w:rPr>
        <w:t xml:space="preserve">قال الحاکم: لیعلم المستفید لهذا العلم: أن الحسین بن فهم بن عبد الرحمن ثقة مأمون حافظ»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5"/>
      </w:pPr>
      <w:bookmarkStart w:id="429" w:name="_Toc121"/>
      <w:r>
        <w:t>ترجمته:</w:t>
      </w:r>
      <w:bookmarkEnd w:id="429"/>
    </w:p>
    <w:p>
      <w:pPr>
        <w:pStyle w:val="BookText"/>
      </w:pPr>
      <w:r>
        <w:rPr>
          <w:rFonts w:ascii="IRNazanin" w:hAnsi="IRNazanin" w:eastAsia="IRNazanin" w:cs="IRNazanin"/>
          <w:lang w:bidi="fa-IR"/>
          <w:color w:val="111111"/>
          <w:sz w:val="28"/>
          <w:szCs w:val="28"/>
          <w:rtl/>
        </w:rPr>
        <w:t xml:space="preserve">و عبارة الحاکم هذه فی حق ابن فهم تغنینا عن ترجمته، و قد ذکره الحافظ الذهبی فی حوادث سنة 289 قائلا: «و فیها الحسین بن محمد بن فهم بن علی البغدادی الحافظ، أحد أئمة الحدیث، أخذ عن یحیی بن معین و روی الطبقات عن ابن سعد»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4" w:name="pg10461_101913"/>
    <w:bookmarkEnd w:id="54"/>
    <w:p>
      <w:pPr>
        <w:pStyle w:val="Heading4"/>
      </w:pPr>
      <w:bookmarkStart w:id="430" w:name="_Toc122"/>
      <w:r>
        <w:t>10 روایة البزار</w:t>
      </w:r>
      <w:bookmarkEnd w:id="430"/>
    </w:p>
    <w:p>
      <w:pPr>
        <w:pStyle w:val="Heading5"/>
      </w:pPr>
      <w:bookmarkStart w:id="431" w:name="_Toc123"/>
      <w:r>
        <w:t>اشارة</w:t>
      </w:r>
      <w:bookmarkEnd w:id="431"/>
    </w:p>
    <w:p>
      <w:pPr>
        <w:pStyle w:val="BookText"/>
      </w:pPr>
      <w:r>
        <w:rPr>
          <w:rFonts w:ascii="IRNazanin" w:hAnsi="IRNazanin" w:eastAsia="IRNazanin" w:cs="IRNazanin"/>
          <w:lang w:bidi="fa-IR"/>
          <w:color w:val="111111"/>
          <w:sz w:val="28"/>
          <w:szCs w:val="28"/>
          <w:rtl/>
        </w:rPr>
        <w:t xml:space="preserve">ابن حجر المکّی: «أخرج البزّار و الطبرانی فی الأوسط عن جابر بن عبد اللّه … قال قال رسول اللّه صلّی اللّه علیه و آله و سلّم: أنا مدینة العلم و علی بابها …»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ستعلم روایته من (العقد النبوی) و (نزل الأبرار) و (إسعاف الراغبین) و (مفتاح النجا) و (وسیلة النجاة) و (السیف المسلول) و غیرها أیضا.</w:t>
      </w:r>
    </w:p>
    <w:p>
      <w:pPr>
        <w:pStyle w:val="Heading5"/>
      </w:pPr>
      <w:bookmarkStart w:id="432" w:name="_Toc124"/>
      <w:r>
        <w:t>ترجمته:</w:t>
      </w:r>
      <w:bookmarkEnd w:id="432"/>
    </w:p>
    <w:p>
      <w:pPr>
        <w:pStyle w:val="BookText"/>
      </w:pPr>
      <w:r>
        <w:rPr>
          <w:rFonts w:ascii="IRNazanin" w:hAnsi="IRNazanin" w:eastAsia="IRNazanin" w:cs="IRNazanin"/>
          <w:lang w:bidi="fa-IR"/>
          <w:color w:val="111111"/>
          <w:sz w:val="28"/>
          <w:szCs w:val="28"/>
          <w:rtl/>
        </w:rPr>
        <w:t xml:space="preserve">1- أبو نعیم بقوله: «أحمد بن عمرو بن عبد الخالق البصری أبو بکر البزّار الحافظ، قدم أصبهان مرّتین»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«و فیها مات حافظ وقته أبو بکر أحمد بن عمرو البصری البزار صاحب المسند الکبیر بالرملة»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«البزّار الحافظ العلامة الشهیر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الأزهری: «سنن البزار الحافظ أبی بکر أحمد بن عبد الخالق البزار العتکی … قال ابن أبی خثیمة: هو رکن من أرکان الإسلام، کان یشبه بابن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5" w:name="pg10461_101914"/>
    <w:bookmarkEnd w:id="55"/>
    <w:p>
      <w:pPr>
        <w:pStyle w:val="BookText"/>
      </w:pPr>
      <w:r>
        <w:rPr>
          <w:rFonts w:ascii="IRNazanin" w:hAnsi="IRNazanin" w:eastAsia="IRNazanin" w:cs="IRNazanin"/>
          <w:lang w:bidi="fa-IR"/>
          <w:color w:val="111111"/>
          <w:sz w:val="28"/>
          <w:szCs w:val="28"/>
          <w:rtl/>
        </w:rPr>
        <w:t xml:space="preserve">حنبل فی زهده و ورعه …»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(الدهلوی) فی کتابه (التحفة) و وصفه ب «عمدة المحدثین» و اعتمد علی نقله و استشهد بروایاته فی مواضع عدیدة منه.</w:t>
      </w:r>
    </w:p>
    <w:p>
      <w:pPr>
        <w:pStyle w:val="Heading4"/>
      </w:pPr>
      <w:bookmarkStart w:id="433" w:name="_Toc125"/>
      <w:r>
        <w:t>11 روایة ابن جریر الطبری</w:t>
      </w:r>
      <w:bookmarkEnd w:id="433"/>
    </w:p>
    <w:p>
      <w:pPr>
        <w:pStyle w:val="Heading5"/>
      </w:pPr>
      <w:bookmarkStart w:id="434" w:name="_Toc126"/>
      <w:r>
        <w:t>اشارة</w:t>
      </w:r>
      <w:bookmarkEnd w:id="434"/>
    </w:p>
    <w:p>
      <w:pPr>
        <w:pStyle w:val="BookText"/>
      </w:pPr>
      <w:r>
        <w:rPr>
          <w:rFonts w:ascii="IRNazanin" w:hAnsi="IRNazanin" w:eastAsia="IRNazanin" w:cs="IRNazanin"/>
          <w:lang w:bidi="fa-IR"/>
          <w:color w:val="111111"/>
          <w:sz w:val="28"/>
          <w:szCs w:val="28"/>
          <w:rtl/>
        </w:rPr>
        <w:t xml:space="preserve">قال السیوطی بعد أن</w:t>
      </w:r>
    </w:p>
    <w:p>
      <w:pPr>
        <w:pStyle w:val="BookText"/>
      </w:pPr>
      <w:r>
        <w:rPr>
          <w:rFonts w:ascii="IRNazanin" w:hAnsi="IRNazanin" w:eastAsia="IRNazanin" w:cs="IRNazanin"/>
          <w:lang w:bidi="fa-IR"/>
          <w:color w:val="111111"/>
          <w:sz w:val="28"/>
          <w:szCs w:val="28"/>
          <w:rtl/>
        </w:rPr>
        <w:t xml:space="preserve">روی حدیث «أنا دار الحکمة و علی بابها» عن الترمذی و الطبری و أبی نعیم</w:t>
      </w:r>
    </w:p>
    <w:p>
      <w:pPr>
        <w:pStyle w:val="BookText"/>
      </w:pPr>
      <w:r>
        <w:rPr>
          <w:rFonts w:ascii="IRNazanin" w:hAnsi="IRNazanin" w:eastAsia="IRNazanin" w:cs="IRNazanin"/>
          <w:lang w:bidi="fa-IR"/>
          <w:color w:val="111111"/>
          <w:sz w:val="28"/>
          <w:szCs w:val="28"/>
          <w:rtl/>
        </w:rPr>
        <w:t xml:space="preserve">، ثم ذکر عبارة الترمذی حوله، قال: «و قال ابن جریر: هذا خبر صحیح سنده، و قد یجب أن یکون هذا علی مذهب الآخرین سقیما غیر صحیح لعلّتین: إحداهما: إنه خبر لا یعرف له مخرج عن علی عن النبی صلّی اللّه علیه و سلّم إلّا من هذا الوجه، و الأخری: إن سلمة بن کهیل عندهم ممن لا یثبت بنقله حجة.</w:t>
      </w:r>
    </w:p>
    <w:p>
      <w:pPr>
        <w:pStyle w:val="BookText"/>
      </w:pPr>
      <w:r>
        <w:rPr>
          <w:rFonts w:ascii="IRNazanin" w:hAnsi="IRNazanin" w:eastAsia="IRNazanin" w:cs="IRNazanin"/>
          <w:lang w:bidi="fa-IR"/>
          <w:color w:val="111111"/>
          <w:sz w:val="28"/>
          <w:szCs w:val="28"/>
          <w:rtl/>
        </w:rPr>
        <w:t xml:space="preserve">و قد وافق علیا فی روایة هذا الخبر عن النبی صلّی اللّه علیه و سلّم غیره:</w:t>
      </w:r>
    </w:p>
    <w:p>
      <w:pPr>
        <w:pStyle w:val="BookText"/>
      </w:pPr>
      <w:r>
        <w:rPr>
          <w:rFonts w:ascii="IRNazanin" w:hAnsi="IRNazanin" w:eastAsia="IRNazanin" w:cs="IRNazanin"/>
          <w:lang w:bidi="fa-IR"/>
          <w:color w:val="111111"/>
          <w:sz w:val="28"/>
          <w:szCs w:val="28"/>
          <w:rtl/>
        </w:rPr>
        <w:t xml:space="preserve">ثنا محمد بن إبراهیم الفزاری ثنا عبد السلام بن صالح الهروی ثنا أبو معاویة عن الأعمش عن مجاهد عن ابن عباس قال قال رسول اللّه صلّی اللّه علیه و سلّم: أنا مدینة العلم و علی بابها فمن أراد المدینة فلیأتها من بابها.</w:t>
      </w:r>
    </w:p>
    <w:p>
      <w:pPr>
        <w:pStyle w:val="BookText"/>
      </w:pPr>
      <w:r>
        <w:rPr>
          <w:rFonts w:ascii="IRNazanin" w:hAnsi="IRNazanin" w:eastAsia="IRNazanin" w:cs="IRNazanin"/>
          <w:lang w:bidi="fa-IR"/>
          <w:color w:val="111111"/>
          <w:sz w:val="28"/>
          <w:szCs w:val="28"/>
          <w:rtl/>
        </w:rPr>
        <w:t xml:space="preserve">ثنا إبراهیم بن موسی الرازی- و لیس بالفراء- ثنا أبو معاویة بإسناده مثله.</w:t>
      </w:r>
    </w:p>
    <w:p>
      <w:pPr>
        <w:pStyle w:val="BookText"/>
      </w:pPr>
      <w:r>
        <w:rPr>
          <w:rFonts w:ascii="IRNazanin" w:hAnsi="IRNazanin" w:eastAsia="IRNazanin" w:cs="IRNazanin"/>
          <w:lang w:bidi="fa-IR"/>
          <w:color w:val="111111"/>
          <w:sz w:val="28"/>
          <w:szCs w:val="28"/>
          <w:rtl/>
        </w:rPr>
        <w:t xml:space="preserve">هذا الشیخ لا أعرفه و لا سمعت منه غیر هذا الحدیث. انتهی کلام ابن جریر» </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6" w:name="pg10461_101915"/>
    <w:bookmarkEnd w:id="56"/>
    <w:p>
      <w:pPr>
        <w:pStyle w:val="Heading5"/>
      </w:pPr>
      <w:bookmarkStart w:id="435" w:name="_Toc127"/>
      <w:r>
        <w:t>ترجمته:</w:t>
      </w:r>
      <w:bookmarkEnd w:id="435"/>
    </w:p>
    <w:p>
      <w:pPr>
        <w:pStyle w:val="BookText"/>
      </w:pPr>
      <w:r>
        <w:rPr>
          <w:rFonts w:ascii="IRNazanin" w:hAnsi="IRNazanin" w:eastAsia="IRNazanin" w:cs="IRNazanin"/>
          <w:lang w:bidi="fa-IR"/>
          <w:color w:val="111111"/>
          <w:sz w:val="28"/>
          <w:szCs w:val="28"/>
          <w:rtl/>
        </w:rPr>
        <w:t xml:space="preserve">1- ابن جزلة فی مختار مختصر تاریخ بغداد- مخطوط.</w:t>
      </w:r>
    </w:p>
    <w:p>
      <w:pPr>
        <w:pStyle w:val="BookText"/>
      </w:pPr>
      <w:r>
        <w:rPr>
          <w:rFonts w:ascii="IRNazanin" w:hAnsi="IRNazanin" w:eastAsia="IRNazanin" w:cs="IRNazanin"/>
          <w:lang w:bidi="fa-IR"/>
          <w:color w:val="111111"/>
          <w:sz w:val="28"/>
          <w:szCs w:val="28"/>
          <w:rtl/>
        </w:rPr>
        <w:t xml:space="preserve">2- السمعانی فی الأنساب- الطبری.</w:t>
      </w:r>
    </w:p>
    <w:p>
      <w:pPr>
        <w:pStyle w:val="BookText"/>
      </w:pPr>
      <w:r>
        <w:rPr>
          <w:rFonts w:ascii="IRNazanin" w:hAnsi="IRNazanin" w:eastAsia="IRNazanin" w:cs="IRNazanin"/>
          <w:lang w:bidi="fa-IR"/>
          <w:color w:val="111111"/>
          <w:sz w:val="28"/>
          <w:szCs w:val="28"/>
          <w:rtl/>
        </w:rPr>
        <w:t xml:space="preserve">3- یاقوت فی معجم الأدباء 6/ 423.</w:t>
      </w:r>
    </w:p>
    <w:p>
      <w:pPr>
        <w:pStyle w:val="BookText"/>
      </w:pPr>
      <w:r>
        <w:rPr>
          <w:rFonts w:ascii="IRNazanin" w:hAnsi="IRNazanin" w:eastAsia="IRNazanin" w:cs="IRNazanin"/>
          <w:lang w:bidi="fa-IR"/>
          <w:color w:val="111111"/>
          <w:sz w:val="28"/>
          <w:szCs w:val="28"/>
          <w:rtl/>
        </w:rPr>
        <w:t xml:space="preserve">4- النووی فی تهذیب الأسماء و اللغات 1/ 78.</w:t>
      </w:r>
    </w:p>
    <w:p>
      <w:pPr>
        <w:pStyle w:val="BookText"/>
      </w:pPr>
      <w:r>
        <w:rPr>
          <w:rFonts w:ascii="IRNazanin" w:hAnsi="IRNazanin" w:eastAsia="IRNazanin" w:cs="IRNazanin"/>
          <w:lang w:bidi="fa-IR"/>
          <w:color w:val="111111"/>
          <w:sz w:val="28"/>
          <w:szCs w:val="28"/>
          <w:rtl/>
        </w:rPr>
        <w:t xml:space="preserve">5- الذهبی فی تذکرة الحفاظ 2/ 710 و العبر.</w:t>
      </w:r>
    </w:p>
    <w:p>
      <w:pPr>
        <w:pStyle w:val="BookText"/>
      </w:pPr>
      <w:r>
        <w:rPr>
          <w:rFonts w:ascii="IRNazanin" w:hAnsi="IRNazanin" w:eastAsia="IRNazanin" w:cs="IRNazanin"/>
          <w:lang w:bidi="fa-IR"/>
          <w:color w:val="111111"/>
          <w:sz w:val="28"/>
          <w:szCs w:val="28"/>
          <w:rtl/>
        </w:rPr>
        <w:t xml:space="preserve">6- ابن الوردی فی تتمة المختصر حوادث 307.</w:t>
      </w:r>
    </w:p>
    <w:p>
      <w:pPr>
        <w:pStyle w:val="BookText"/>
      </w:pPr>
      <w:r>
        <w:rPr>
          <w:rFonts w:ascii="IRNazanin" w:hAnsi="IRNazanin" w:eastAsia="IRNazanin" w:cs="IRNazanin"/>
          <w:lang w:bidi="fa-IR"/>
          <w:color w:val="111111"/>
          <w:sz w:val="28"/>
          <w:szCs w:val="28"/>
          <w:rtl/>
        </w:rPr>
        <w:t xml:space="preserve">7- الیافعی فی مرآة الجنان 2/ 261.</w:t>
      </w:r>
    </w:p>
    <w:p>
      <w:pPr>
        <w:pStyle w:val="BookText"/>
      </w:pPr>
      <w:r>
        <w:rPr>
          <w:rFonts w:ascii="IRNazanin" w:hAnsi="IRNazanin" w:eastAsia="IRNazanin" w:cs="IRNazanin"/>
          <w:lang w:bidi="fa-IR"/>
          <w:color w:val="111111"/>
          <w:sz w:val="28"/>
          <w:szCs w:val="28"/>
          <w:rtl/>
        </w:rPr>
        <w:t xml:space="preserve">8- السبکی فی طبقات الشافعیة 2/ 135.</w:t>
      </w:r>
    </w:p>
    <w:p>
      <w:pPr>
        <w:pStyle w:val="BookText"/>
      </w:pPr>
      <w:r>
        <w:rPr>
          <w:rFonts w:ascii="IRNazanin" w:hAnsi="IRNazanin" w:eastAsia="IRNazanin" w:cs="IRNazanin"/>
          <w:lang w:bidi="fa-IR"/>
          <w:color w:val="111111"/>
          <w:sz w:val="28"/>
          <w:szCs w:val="28"/>
          <w:rtl/>
        </w:rPr>
        <w:t xml:space="preserve">9- ابن الشحنة فی روضة المناظر حوادث 310.</w:t>
      </w:r>
    </w:p>
    <w:p>
      <w:pPr>
        <w:pStyle w:val="BookText"/>
      </w:pPr>
      <w:r>
        <w:rPr>
          <w:rFonts w:ascii="IRNazanin" w:hAnsi="IRNazanin" w:eastAsia="IRNazanin" w:cs="IRNazanin"/>
          <w:lang w:bidi="fa-IR"/>
          <w:color w:val="111111"/>
          <w:sz w:val="28"/>
          <w:szCs w:val="28"/>
          <w:rtl/>
        </w:rPr>
        <w:t xml:space="preserve">10- ابن قاضی شهبة الأسدی فی طبقات الشافعیة 1/ 101.</w:t>
      </w:r>
    </w:p>
    <w:p>
      <w:pPr>
        <w:pStyle w:val="BookText"/>
      </w:pPr>
      <w:r>
        <w:rPr>
          <w:rFonts w:ascii="IRNazanin" w:hAnsi="IRNazanin" w:eastAsia="IRNazanin" w:cs="IRNazanin"/>
          <w:lang w:bidi="fa-IR"/>
          <w:color w:val="111111"/>
          <w:sz w:val="28"/>
          <w:szCs w:val="28"/>
          <w:rtl/>
        </w:rPr>
        <w:t xml:space="preserve">11- السیوطی فی طبقات الحفاظ 307.</w:t>
      </w:r>
    </w:p>
    <w:p>
      <w:pPr>
        <w:pStyle w:val="BookText"/>
      </w:pPr>
      <w:r>
        <w:rPr>
          <w:rFonts w:ascii="IRNazanin" w:hAnsi="IRNazanin" w:eastAsia="IRNazanin" w:cs="IRNazanin"/>
          <w:lang w:bidi="fa-IR"/>
          <w:color w:val="111111"/>
          <w:sz w:val="28"/>
          <w:szCs w:val="28"/>
          <w:rtl/>
        </w:rPr>
        <w:t xml:space="preserve">12- الدوادی فی طبقات المفسرین 2/ 106.</w:t>
      </w:r>
    </w:p>
    <w:p>
      <w:pPr>
        <w:pStyle w:val="BookText"/>
      </w:pPr>
      <w:r>
        <w:rPr>
          <w:rFonts w:ascii="IRNazanin" w:hAnsi="IRNazanin" w:eastAsia="IRNazanin" w:cs="IRNazanin"/>
          <w:lang w:bidi="fa-IR"/>
          <w:color w:val="111111"/>
          <w:sz w:val="28"/>
          <w:szCs w:val="28"/>
          <w:rtl/>
        </w:rPr>
        <w:t xml:space="preserve">و قد ذکرنا ترجمته بالتفصیل فی مجلّد حدیث الولایة.</w:t>
      </w:r>
    </w:p>
    <w:p>
      <w:pPr>
        <w:pStyle w:val="BookText"/>
      </w:pPr>
      <w:r>
        <w:rPr>
          <w:rFonts w:ascii="IRNazanin" w:hAnsi="IRNazanin" w:eastAsia="IRNazanin" w:cs="IRNazanin"/>
          <w:lang w:bidi="fa-IR"/>
          <w:color w:val="111111"/>
          <w:sz w:val="28"/>
          <w:szCs w:val="28"/>
          <w:rtl/>
        </w:rPr>
        <w:t xml:space="preserve">و قال ابن خلکان ما ملخصه: «کان إماما فی فنون کثیرة منها التفسیر و الحدیث و الفقه و التاریخ و غیر ذلک، و له مصنفات ملیحة فی فنون عدیدة تدل علی سعة علمه و غزارة فضله، و کان من الأئمة المجتهدین لم یقلّد أحدا، و کان أبو الفرج المعافی بن زکریا النهروانی المعروف بابن طرار علی مذهبه، و سیأتی ذکره إن شاء اللّه تعالی.</w:t>
      </w:r>
    </w:p>
    <w:p>
      <w:pPr>
        <w:pStyle w:val="BookText"/>
      </w:pPr>
      <w:r>
        <w:rPr>
          <w:rFonts w:ascii="IRNazanin" w:hAnsi="IRNazanin" w:eastAsia="IRNazanin" w:cs="IRNazanin"/>
          <w:lang w:bidi="fa-IR"/>
          <w:color w:val="111111"/>
          <w:sz w:val="28"/>
          <w:szCs w:val="28"/>
          <w:rtl/>
        </w:rPr>
        <w:t xml:space="preserve">و کان ثقة فی نقله و تاریخه أصح التواریخ و أثبتها، و ذکره الشیخ أبو إسحاق الشیرازی فی طبقات الفقهاء من جملة المجتهدین …»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7" w:name="pg10461_101916"/>
    <w:bookmarkEnd w:id="57"/>
    <w:p>
      <w:pPr>
        <w:pStyle w:val="BookText"/>
      </w:pPr>
      <w:r>
        <w:rPr>
          <w:rFonts w:ascii="IRNazanin" w:hAnsi="IRNazanin" w:eastAsia="IRNazanin" w:cs="IRNazanin"/>
          <w:lang w:bidi="fa-IR"/>
          <w:color w:val="111111"/>
          <w:sz w:val="28"/>
          <w:szCs w:val="28"/>
          <w:rtl/>
        </w:rPr>
        <w:t xml:space="preserve">و قال أبو الفداء الأیوبی: «کان حافظا لکتاب اللّه، عارفا بالقراءات، بصیرا بالمعانی، و کان من المجتهدین لم یقلّد أحدا، و کان فقیها عالما عارفا بأقاویل الصحابة و التابعین و من بعدهم … و لمّا مات تعصّبت علیه العامّة و رموه بالرفض، و ما کان سببه إلّا أنّه صنّف کتابا فیه اختلاف الفقهاء و لم یذکر فیه أحمد ابن حنبل فقیل له فی ذلک، فقال: لم یکن أحمد بن حنبل فقیها و إنما کان محدّثا.</w:t>
      </w:r>
    </w:p>
    <w:p>
      <w:pPr>
        <w:pStyle w:val="BookText"/>
      </w:pPr>
      <w:r>
        <w:rPr>
          <w:rFonts w:ascii="IRNazanin" w:hAnsi="IRNazanin" w:eastAsia="IRNazanin" w:cs="IRNazanin"/>
          <w:lang w:bidi="fa-IR"/>
          <w:color w:val="111111"/>
          <w:sz w:val="28"/>
          <w:szCs w:val="28"/>
          <w:rtl/>
        </w:rPr>
        <w:t xml:space="preserve">فاشتد ذلک علی الحنابلة و کانوا لا یحصون کثرة ببغداد فشنّعوا علیه بما أرادوه»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الجزری: «الامام أبو جعفر الطبری الآملی البغدادی أحد الأعلام و صاحب التفسیر و التاریخ و التصانیف … قال الخطیب: کان أحد الأئمة العلم یحکم بقوله و یرجع إلی رأیه لمعرفته و فضله، و کان قد جمع من العلوم ما لم یشارکه فیه أحد من أهل عصره، فکان حافظا لکتاب اللّه، عارفا بالقراءات، بصیرا بالمعانی، فقیها فی أحکام القرآن، عالما بالسنن و طرقها، صحیحها و سقیمها، ناسخها و منسوخها، عارفا بأقوال الصحابة و التابعین، عارفا بأیّام الناس و أخبارهم …»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4"/>
      </w:pPr>
      <w:bookmarkStart w:id="436" w:name="_Toc128"/>
      <w:r>
        <w:t>12 روایة أبی بکر الباغندی</w:t>
      </w:r>
      <w:bookmarkEnd w:id="436"/>
    </w:p>
    <w:p>
      <w:pPr>
        <w:pStyle w:val="Heading5"/>
      </w:pPr>
      <w:bookmarkStart w:id="437" w:name="_Toc129"/>
      <w:r>
        <w:t>اشارة</w:t>
      </w:r>
      <w:bookmarkEnd w:id="437"/>
    </w:p>
    <w:p>
      <w:pPr>
        <w:pStyle w:val="BookText"/>
      </w:pPr>
      <w:r>
        <w:rPr>
          <w:rFonts w:ascii="IRNazanin" w:hAnsi="IRNazanin" w:eastAsia="IRNazanin" w:cs="IRNazanin"/>
          <w:lang w:bidi="fa-IR"/>
          <w:color w:val="111111"/>
          <w:sz w:val="28"/>
          <w:szCs w:val="28"/>
          <w:rtl/>
        </w:rPr>
        <w:t xml:space="preserve">قال ابن المغازلی: «أخبرنا محمد بن أحمد بن عثمان، أنا أبو الحسین محمد بن المظفر بن موسی بن عیسی الحافظ البغدادی، نا الباغندی محمد بن محمد ابن سلیمان، نا محمد بن مصفی نا حفص بن عمر العدنانی، نا علی بن عمرو عن أبیه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8" w:name="pg10461_101917"/>
    <w:bookmarkEnd w:id="58"/>
    <w:p>
      <w:pPr>
        <w:pStyle w:val="BookText"/>
      </w:pPr>
      <w:r>
        <w:rPr>
          <w:rFonts w:ascii="IRNazanin" w:hAnsi="IRNazanin" w:eastAsia="IRNazanin" w:cs="IRNazanin"/>
          <w:lang w:bidi="fa-IR"/>
          <w:color w:val="111111"/>
          <w:sz w:val="28"/>
          <w:szCs w:val="28"/>
          <w:rtl/>
        </w:rPr>
        <w:t xml:space="preserve">عن جریر عن علی قال قال رسول اللّه صلّی اللّه علیه و سلّم: أنا مدینة العلم و علی بابها و لا تؤتی البیوت إلّا من أبوابها»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438" w:name="_Toc130"/>
      <w:r>
        <w:t>ترجمته:</w:t>
      </w:r>
      <w:bookmarkEnd w:id="438"/>
    </w:p>
    <w:p>
      <w:pPr>
        <w:pStyle w:val="BookText"/>
      </w:pPr>
      <w:r>
        <w:rPr>
          <w:rFonts w:ascii="IRNazanin" w:hAnsi="IRNazanin" w:eastAsia="IRNazanin" w:cs="IRNazanin"/>
          <w:lang w:bidi="fa-IR"/>
          <w:color w:val="111111"/>
          <w:sz w:val="28"/>
          <w:szCs w:val="28"/>
          <w:rtl/>
        </w:rPr>
        <w:t xml:space="preserve">1- السمعانی فی (الأنساب- الباغندی).</w:t>
      </w:r>
    </w:p>
    <w:p>
      <w:pPr>
        <w:pStyle w:val="BookText"/>
      </w:pPr>
      <w:r>
        <w:rPr>
          <w:rFonts w:ascii="IRNazanin" w:hAnsi="IRNazanin" w:eastAsia="IRNazanin" w:cs="IRNazanin"/>
          <w:lang w:bidi="fa-IR"/>
          <w:color w:val="111111"/>
          <w:sz w:val="28"/>
          <w:szCs w:val="28"/>
          <w:rtl/>
        </w:rPr>
        <w:t xml:space="preserve">2- الذهبی فی (تذکرة الحفاظ 2/ 736) و (العبر 2/ 153) و (دول الإسلام حوادث 312).</w:t>
      </w:r>
    </w:p>
    <w:p>
      <w:pPr>
        <w:pStyle w:val="BookText"/>
      </w:pPr>
      <w:r>
        <w:rPr>
          <w:rFonts w:ascii="IRNazanin" w:hAnsi="IRNazanin" w:eastAsia="IRNazanin" w:cs="IRNazanin"/>
          <w:lang w:bidi="fa-IR"/>
          <w:color w:val="111111"/>
          <w:sz w:val="28"/>
          <w:szCs w:val="28"/>
          <w:rtl/>
        </w:rPr>
        <w:t xml:space="preserve">3- السیوطی فی (طبقات الحفاظ 311) و غیرهم، فلیراجع.</w:t>
      </w:r>
    </w:p>
    <w:p>
      <w:pPr>
        <w:pStyle w:val="Heading4"/>
      </w:pPr>
      <w:bookmarkStart w:id="439" w:name="_Toc131"/>
      <w:r>
        <w:t>13 روایة الأصم</w:t>
      </w:r>
      <w:bookmarkEnd w:id="439"/>
    </w:p>
    <w:p>
      <w:pPr>
        <w:pStyle w:val="Heading5"/>
      </w:pPr>
      <w:bookmarkStart w:id="440" w:name="_Toc132"/>
      <w:r>
        <w:t>اشارة</w:t>
      </w:r>
      <w:bookmarkEnd w:id="440"/>
    </w:p>
    <w:p>
      <w:pPr>
        <w:pStyle w:val="BookText"/>
      </w:pPr>
      <w:r>
        <w:rPr>
          <w:rFonts w:ascii="IRNazanin" w:hAnsi="IRNazanin" w:eastAsia="IRNazanin" w:cs="IRNazanin"/>
          <w:lang w:bidi="fa-IR"/>
          <w:color w:val="111111"/>
          <w:sz w:val="28"/>
          <w:szCs w:val="28"/>
          <w:rtl/>
        </w:rPr>
        <w:t xml:space="preserve">قال الحاکم ما نصّه: «حدثنا أبو العباس محمد بن یعقوب، ثنا محمد بن عبد الرحیم الهروی بالرملة، ثنا أبو الصّلت عبد السلام بن صالح، ثنا أبو معاویة عن الأعمش عن مجاهد عن ابن عباس رضی اللّه عنه قال قال رسول اللّه صلّی اللّه علیه و سلّم: أنا مدینة العلم و علی بابها، فمن أراد المدینة فلیأت الباب.</w:t>
      </w:r>
    </w:p>
    <w:p>
      <w:pPr>
        <w:pStyle w:val="BookText"/>
      </w:pPr>
      <w:r>
        <w:rPr>
          <w:rFonts w:ascii="IRNazanin" w:hAnsi="IRNazanin" w:eastAsia="IRNazanin" w:cs="IRNazanin"/>
          <w:lang w:bidi="fa-IR"/>
          <w:color w:val="111111"/>
          <w:sz w:val="28"/>
          <w:szCs w:val="28"/>
          <w:rtl/>
        </w:rPr>
        <w:t xml:space="preserve">هذا حدیث صحیح الإسناد و لم یخرجاه، و أبو صلت ثقة مأمون،</w:t>
      </w:r>
    </w:p>
    <w:p>
      <w:pPr>
        <w:pStyle w:val="BookText"/>
      </w:pPr>
      <w:r>
        <w:rPr>
          <w:rFonts w:ascii="IRNazanin" w:hAnsi="IRNazanin" w:eastAsia="IRNazanin" w:cs="IRNazanin"/>
          <w:lang w:bidi="fa-IR"/>
          <w:color w:val="111111"/>
          <w:sz w:val="28"/>
          <w:szCs w:val="28"/>
          <w:rtl/>
        </w:rPr>
        <w:t xml:space="preserve">فإنی سمعت أبا العباس محمد بن یعقوب فی التاریخ یقول: سمعت العباس بن محمد الدوری یقول: سألت یحیی بن معین عن أبی الصّلت الهروی فقال: ثقة فقلت:</w:t>
      </w:r>
    </w:p>
    <w:p>
      <w:pPr>
        <w:pStyle w:val="BookText"/>
      </w:pPr>
      <w:r>
        <w:rPr>
          <w:rFonts w:ascii="IRNazanin" w:hAnsi="IRNazanin" w:eastAsia="IRNazanin" w:cs="IRNazanin"/>
          <w:lang w:bidi="fa-IR"/>
          <w:color w:val="111111"/>
          <w:sz w:val="28"/>
          <w:szCs w:val="28"/>
          <w:rtl/>
        </w:rPr>
        <w:t xml:space="preserve">ألیس قد حدّث عن أبی معاویة عن الأعمش أنا مدینة العلم؟ فقال: حدّث به محمد ابن جعفر الفیدی و هو ثقة مأمون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9" w:name="pg10461_101918"/>
    <w:bookmarkEnd w:id="59"/>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ابن المغازلی «أخبرنا أبو القاسم الفضل بن محمد بن عبد اللّه الأصفهانی- قدم علینا واسطا، إملاء فی جامعنا فی شهر رمضان من سنة أربع و ثلاثین و أربعمائة- أنا أبو سعید محمد بن موسی بن الفضل بن شاذان الصیرفی بنیسابور، أنا أبو العباس محمد بن یعقوب الأصم، نا محمد بن عبد الرحیم الهروی، نا عبد السلام بن صالح نا أبو معاویة عن الأعمش عن مجاهد عن ابن عباس قال قال رسول اللّه صلّی اللّه علیه و سلّم: أنا مدینة العلم و علی بابها، فمن أراد العلم فلیأت الباب»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5"/>
      </w:pPr>
      <w:bookmarkStart w:id="441" w:name="_Toc133"/>
      <w:r>
        <w:t>ترجمته:</w:t>
      </w:r>
      <w:bookmarkEnd w:id="441"/>
    </w:p>
    <w:p>
      <w:pPr>
        <w:pStyle w:val="BookText"/>
      </w:pPr>
      <w:r>
        <w:rPr>
          <w:rFonts w:ascii="IRNazanin" w:hAnsi="IRNazanin" w:eastAsia="IRNazanin" w:cs="IRNazanin"/>
          <w:lang w:bidi="fa-IR"/>
          <w:color w:val="111111"/>
          <w:sz w:val="28"/>
          <w:szCs w:val="28"/>
          <w:rtl/>
        </w:rPr>
        <w:t xml:space="preserve">1- السمعانی: «الأصم- بفتح الألف و الصاد المهملة و تشدید المیم فی آخر الکلمة- هذه صفة لمن کان لا یسمع، من الصمم، و المشهور به فی المشرق و المغرب: أبو العباس محمد بن یعقوب، محدّث عصره بلا مدافعة، و لم یختلف قط فی صدقه و صحة سماعه، قال الحاکم أبو عبد اللّه الحافظ: ما رأینا الرحالة فی بلد من بلاد الإسلام أکثر منها إلیه، فناهیک بهذا شرفا و اشتهارا و علوا فی الدین و قبولا فی بلاد المسلمین بطول الدنیا و عرضها»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«الأصم: الامام الثّقة محدث المشرق، قال الحاکم: سمعت محمد بن الفضل بن خزیمة قال سمعت جدی إمام الأئمة- و سئل عن کتاب المبسوط للشافعی فقال- اسمعوه من أبی العباس الأصم فإنه ثقة قد رأیته یسمع بمصر، و سمعت أبا أحمد الحافظ یقول: سمعت عبد الرحمن بن أبی حاتم یقول:</w:t>
      </w:r>
    </w:p>
    <w:p>
      <w:pPr>
        <w:pStyle w:val="BookText"/>
      </w:pPr>
      <w:r>
        <w:rPr>
          <w:rFonts w:ascii="IRNazanin" w:hAnsi="IRNazanin" w:eastAsia="IRNazanin" w:cs="IRNazanin"/>
          <w:lang w:bidi="fa-IR"/>
          <w:color w:val="111111"/>
          <w:sz w:val="28"/>
          <w:szCs w:val="28"/>
          <w:rtl/>
        </w:rPr>
        <w:t xml:space="preserve">ما بقی لکتاب المبسوط راو غیر أبی العباس الوراق، و بلغنا أنه ثقة صدوق»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0" w:name="pg10461_101919"/>
    <w:bookmarkEnd w:id="60"/>
    <w:p>
      <w:pPr>
        <w:pStyle w:val="BookText"/>
      </w:pPr>
      <w:r>
        <w:rPr>
          <w:rFonts w:ascii="IRNazanin" w:hAnsi="IRNazanin" w:eastAsia="IRNazanin" w:cs="IRNazanin"/>
          <w:lang w:bidi="fa-IR"/>
          <w:color w:val="111111"/>
          <w:sz w:val="28"/>
          <w:szCs w:val="28"/>
          <w:rtl/>
        </w:rPr>
        <w:t xml:space="preserve">و فی (العبر): «و فیها محدّث خراسان و مسند العصر أبو العباس الأصم محمد بن یعقوب …»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«الأصم: الامام المفید الثقة محدّث المشرق … محدّث عصره بلا مدافعة …»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4"/>
      </w:pPr>
      <w:bookmarkStart w:id="442" w:name="_Toc134"/>
      <w:r>
        <w:t>14 روایة أبی الحسن ابن تمیم البغدادی</w:t>
      </w:r>
      <w:bookmarkEnd w:id="442"/>
    </w:p>
    <w:p>
      <w:pPr>
        <w:pStyle w:val="BookText"/>
      </w:pPr>
      <w:r>
        <w:rPr>
          <w:rFonts w:ascii="IRNazanin" w:hAnsi="IRNazanin" w:eastAsia="IRNazanin" w:cs="IRNazanin"/>
          <w:lang w:bidi="fa-IR"/>
          <w:color w:val="111111"/>
          <w:sz w:val="28"/>
          <w:szCs w:val="28"/>
          <w:rtl/>
        </w:rPr>
        <w:t xml:space="preserve">لقد ظهرت روایته للحدیث من عبارة الحاکم الآنفة الذکر، کما ستعلم ذلک فیما یأتی أیضا.</w:t>
      </w:r>
    </w:p>
    <w:p>
      <w:pPr>
        <w:pStyle w:val="Heading4"/>
      </w:pPr>
      <w:bookmarkStart w:id="443" w:name="_Toc135"/>
      <w:r>
        <w:t>15 روایة أبی بکر ابن الجعابی</w:t>
      </w:r>
      <w:bookmarkEnd w:id="443"/>
    </w:p>
    <w:p>
      <w:pPr>
        <w:pStyle w:val="Heading5"/>
      </w:pPr>
      <w:bookmarkStart w:id="444" w:name="_Toc136"/>
      <w:r>
        <w:t>اشارة</w:t>
      </w:r>
      <w:bookmarkEnd w:id="444"/>
    </w:p>
    <w:p>
      <w:pPr>
        <w:pStyle w:val="BookText"/>
      </w:pPr>
      <w:r>
        <w:rPr>
          <w:rFonts w:ascii="IRNazanin" w:hAnsi="IRNazanin" w:eastAsia="IRNazanin" w:cs="IRNazanin"/>
          <w:lang w:bidi="fa-IR"/>
          <w:color w:val="111111"/>
          <w:sz w:val="28"/>
          <w:szCs w:val="28"/>
          <w:rtl/>
        </w:rPr>
        <w:t xml:space="preserve">قال ابن شهرآشوب: «و قال النبی علیه السلام بالإجماع: أنا مدینة العلم و علی بابها، فمن أراد العلم فلیأت الباب. رواه أحمد من ثمانیة طرق، و إبراهیم الثقفی من سبعة طرق، و ابن بطة من ستة طرق، و القاضی الجعابی من ستة طرق»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1" w:name="pg10461_101920"/>
    <w:bookmarkEnd w:id="61"/>
    <w:p>
      <w:pPr>
        <w:pStyle w:val="Heading5"/>
      </w:pPr>
      <w:bookmarkStart w:id="445" w:name="_Toc137"/>
      <w:r>
        <w:t>ترجمته:</w:t>
      </w:r>
      <w:bookmarkEnd w:id="445"/>
    </w:p>
    <w:p>
      <w:pPr>
        <w:pStyle w:val="BookText"/>
      </w:pPr>
      <w:r>
        <w:rPr>
          <w:rFonts w:ascii="IRNazanin" w:hAnsi="IRNazanin" w:eastAsia="IRNazanin" w:cs="IRNazanin"/>
          <w:lang w:bidi="fa-IR"/>
          <w:color w:val="111111"/>
          <w:sz w:val="28"/>
          <w:szCs w:val="28"/>
          <w:rtl/>
        </w:rPr>
        <w:t xml:space="preserve">ترجم له الحافظ جلال الدین السیوطی بما هذا نصّه: «ابن الجعابی الحافظ البارع، فرید زمانه، قاضی الموصل أبو بکر محمد بن عمر بن محمد بن مسلم التمیمی البغدادی، ولد فی صفر سنة 284 و تخرّج بابن عقدة، و صنف الأبواب و الشیوخ، روی عنه الدارقطنی و الحاکم و أبو نعیم- و هو خاتمة أصحابه-. قال أبو علی: ما رأیت فی المشایخ أحفظ من ابن الجعابی، و سمعت من یقول: إنه یحفظ مائتی ألف حدیث و یجیب فی مثلها، إلّا أنه کان یفضل الحافظ، فإنه یسوق المتون بألفاظها، و أکثر الحفاظ یتسمحون فی ذلک، و کان إماما فی معرفة العلل و ثقات الرجال و تواریخهم. مات بغداد فی رجب سنة 355»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4"/>
      </w:pPr>
      <w:bookmarkStart w:id="446" w:name="_Toc138"/>
      <w:r>
        <w:t>16 روایة الطبرانی</w:t>
      </w:r>
      <w:bookmarkEnd w:id="446"/>
    </w:p>
    <w:p>
      <w:pPr>
        <w:pStyle w:val="Heading5"/>
      </w:pPr>
      <w:bookmarkStart w:id="447" w:name="_Toc139"/>
      <w:r>
        <w:t>اشارة</w:t>
      </w:r>
      <w:bookmarkEnd w:id="447"/>
    </w:p>
    <w:p>
      <w:pPr>
        <w:pStyle w:val="BookText"/>
      </w:pPr>
      <w:r>
        <w:rPr>
          <w:rFonts w:ascii="IRNazanin" w:hAnsi="IRNazanin" w:eastAsia="IRNazanin" w:cs="IRNazanin"/>
          <w:lang w:bidi="fa-IR"/>
          <w:color w:val="111111"/>
          <w:sz w:val="28"/>
          <w:szCs w:val="28"/>
          <w:rtl/>
        </w:rPr>
        <w:t xml:space="preserve">لقد أخرجه من حدیث ابن عباس، حیث قال: «ثنا الحسن بن علی المعمری و محمد بن علی الصائفی المکی قال ثنا أبو الصلت عبد السلام بن صالح الهروی، ثنا أبو معاویة عن الأعمش عن مجاهد عن ابن عباس قال قال رسول اللّه صلّی اللّه علیه و سلّم: أنا مدینة العلم و علی بابها، فمن أراد العلم فلیأته من بابه»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بهذا اللفظ عنه: ابن حجر- علی ما نقل عنه السیوطی فی شرح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الترمذی و السیوطی فی (جمع الجوامع)، و المتقی فی (کنز العمال) و البدخشانی فی (نزل الأبرار) و (مفتاح النجا) و المولوی مبین فی (وسیلة النجاة) و ولی اللّه فی (مرآة المؤمنین)</w:t>
      </w:r>
    </w:p>
    <w:p>
      <w:pPr>
        <w:pStyle w:val="BookText"/>
      </w:pPr>
      <w:r>
        <w:rPr>
          <w:rFonts w:ascii="IRNazanin" w:hAnsi="IRNazanin" w:eastAsia="IRNazanin" w:cs="IRNazanin"/>
          <w:lang w:bidi="fa-IR"/>
          <w:color w:val="111111"/>
          <w:sz w:val="28"/>
          <w:szCs w:val="28"/>
          <w:rtl/>
        </w:rPr>
        <w:t xml:space="preserve">کما ستعرف فیما یأتی إن شاء اللّه تعالی.</w:t>
      </w:r>
    </w:p>
    <w:p>
      <w:pPr>
        <w:pStyle w:val="BookText"/>
      </w:pPr>
      <w:r>
        <w:rPr>
          <w:rFonts w:ascii="IRNazanin" w:hAnsi="IRNazanin" w:eastAsia="IRNazanin" w:cs="IRNazanin"/>
          <w:lang w:bidi="fa-IR"/>
          <w:color w:val="111111"/>
          <w:sz w:val="28"/>
          <w:szCs w:val="28"/>
          <w:rtl/>
        </w:rPr>
        <w:t xml:space="preserve">و أخرجه فیه عن ابن عباس بلفظ آخر، قال السیوطی: «أنا مدینة العلم و علی بابها فمن أراد العلم فلیأت الباب، عق عد طب 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بهذا اللفظ عنه: السمهودی فی (جواهر العقدین) و المتقی فی (کنز العمال) کما ستعلم.</w:t>
      </w:r>
    </w:p>
    <w:p>
      <w:pPr>
        <w:pStyle w:val="BookText"/>
      </w:pPr>
      <w:r>
        <w:rPr>
          <w:rFonts w:ascii="IRNazanin" w:hAnsi="IRNazanin" w:eastAsia="IRNazanin" w:cs="IRNazanin"/>
          <w:lang w:bidi="fa-IR"/>
          <w:color w:val="111111"/>
          <w:sz w:val="28"/>
          <w:szCs w:val="28"/>
          <w:rtl/>
        </w:rPr>
        <w:t xml:space="preserve">و تظهر روایته إیاه من حدیث ابن عباس من (النکت البدیعات) و (شرح المواهب) و (الفوائد المجموعة) کما سیأتی فیما بعد إن شاء اللّه.</w:t>
      </w:r>
    </w:p>
    <w:p>
      <w:pPr>
        <w:pStyle w:val="BookText"/>
      </w:pPr>
      <w:r>
        <w:rPr>
          <w:rFonts w:ascii="IRNazanin" w:hAnsi="IRNazanin" w:eastAsia="IRNazanin" w:cs="IRNazanin"/>
          <w:lang w:bidi="fa-IR"/>
          <w:color w:val="111111"/>
          <w:sz w:val="28"/>
          <w:szCs w:val="28"/>
          <w:rtl/>
        </w:rPr>
        <w:t xml:space="preserve">و أخرجه الطبرانی فی (الأوسط) من حدیث جابر بن عبد اللّه الأنصاری، فقد قال ابن حجر المکی «الحدیث التاسع: أخرج البزار و الطبرانی فی الأوسط عن جابر بن عبد اللّه، و الطبرانی و الحاکم و العقیلی فی الضعفاء و ابن عدی عن ابن عمر، و الترمذی و الحاکم عن علی رضی اللّه عنه، قال قال رسول اللّه صلّی اللّه علیه و سلّم: أنا مدینة العلم و علی بابها»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تظهر روایته له من حدیث جابر من (العقد النبوی) و (النبراس) و (نزل الأبرار) و (مفتاح النجا) و (تحفة المحبین) و (إسعاف الراغبین) و (وسیلة النجاة) و (السیف المسلول) کما سیأتی فیما بعد إن شاء اللّه تعالی.</w:t>
      </w:r>
    </w:p>
    <w:p>
      <w:pPr>
        <w:pStyle w:val="BookText"/>
      </w:pPr>
      <w:r>
        <w:rPr>
          <w:rFonts w:ascii="IRNazanin" w:hAnsi="IRNazanin" w:eastAsia="IRNazanin" w:cs="IRNazanin"/>
          <w:lang w:bidi="fa-IR"/>
          <w:color w:val="111111"/>
          <w:sz w:val="28"/>
          <w:szCs w:val="28"/>
          <w:rtl/>
        </w:rPr>
        <w:t xml:space="preserve">و أخرجه من حدیث ابن عمر کما عرفت ذلک من عبارة (الصواعق) الآنفة قریبا، و ستعرفه من عبارات (نزل الأبرار) و (مفتاح النجا) و (تحفة المحبین) و (إسعاف الراغبین) و (وسیلة النجاة) إن شاء اللّه.</w:t>
      </w:r>
    </w:p>
    <w:p>
      <w:pPr>
        <w:pStyle w:val="BookText"/>
      </w:pPr>
      <w:r>
        <w:rPr>
          <w:rFonts w:ascii="IRNazanin" w:hAnsi="IRNazanin" w:eastAsia="IRNazanin" w:cs="IRNazanin"/>
          <w:lang w:bidi="fa-IR"/>
          <w:color w:val="111111"/>
          <w:sz w:val="28"/>
          <w:szCs w:val="28"/>
          <w:rtl/>
        </w:rPr>
        <w:t xml:space="preserve">هذا: و یعلم إخراجه حدیث مدینة العلم بنحو الإطلاق من عبارة (کنوز الحقائق) إن شاء اللّه.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2" w:name="pg10461_101922"/>
    <w:bookmarkEnd w:id="62"/>
    <w:p>
      <w:pPr>
        <w:pStyle w:val="Heading5"/>
      </w:pPr>
      <w:bookmarkStart w:id="448" w:name="_Toc140"/>
      <w:r>
        <w:t>ترجمته:</w:t>
      </w:r>
      <w:bookmarkEnd w:id="448"/>
    </w:p>
    <w:p>
      <w:pPr>
        <w:pStyle w:val="BookText"/>
      </w:pPr>
      <w:r>
        <w:rPr>
          <w:rFonts w:ascii="IRNazanin" w:hAnsi="IRNazanin" w:eastAsia="IRNazanin" w:cs="IRNazanin"/>
          <w:lang w:bidi="fa-IR"/>
          <w:color w:val="111111"/>
          <w:sz w:val="28"/>
          <w:szCs w:val="28"/>
          <w:rtl/>
        </w:rPr>
        <w:t xml:space="preserve">1- السمعانی فی (الأنساب- الطبرانی).</w:t>
      </w:r>
    </w:p>
    <w:p>
      <w:pPr>
        <w:pStyle w:val="BookText"/>
      </w:pPr>
      <w:r>
        <w:rPr>
          <w:rFonts w:ascii="IRNazanin" w:hAnsi="IRNazanin" w:eastAsia="IRNazanin" w:cs="IRNazanin"/>
          <w:lang w:bidi="fa-IR"/>
          <w:color w:val="111111"/>
          <w:sz w:val="28"/>
          <w:szCs w:val="28"/>
          <w:rtl/>
        </w:rPr>
        <w:t xml:space="preserve">2- ابن خلکان فی (وفیات الأعیان 1/ 215).</w:t>
      </w:r>
    </w:p>
    <w:p>
      <w:pPr>
        <w:pStyle w:val="BookText"/>
      </w:pPr>
      <w:r>
        <w:rPr>
          <w:rFonts w:ascii="IRNazanin" w:hAnsi="IRNazanin" w:eastAsia="IRNazanin" w:cs="IRNazanin"/>
          <w:lang w:bidi="fa-IR"/>
          <w:color w:val="111111"/>
          <w:sz w:val="28"/>
          <w:szCs w:val="28"/>
          <w:rtl/>
        </w:rPr>
        <w:t xml:space="preserve">3- الذهبی فی (العبر 2/ 315).</w:t>
      </w:r>
    </w:p>
    <w:p>
      <w:pPr>
        <w:pStyle w:val="BookText"/>
      </w:pPr>
      <w:r>
        <w:rPr>
          <w:rFonts w:ascii="IRNazanin" w:hAnsi="IRNazanin" w:eastAsia="IRNazanin" w:cs="IRNazanin"/>
          <w:lang w:bidi="fa-IR"/>
          <w:color w:val="111111"/>
          <w:sz w:val="28"/>
          <w:szCs w:val="28"/>
          <w:rtl/>
        </w:rPr>
        <w:t xml:space="preserve">4- الیافعی فی (مرآة الجنان (2/ 372).</w:t>
      </w:r>
    </w:p>
    <w:p>
      <w:pPr>
        <w:pStyle w:val="BookText"/>
      </w:pPr>
      <w:r>
        <w:rPr>
          <w:rFonts w:ascii="IRNazanin" w:hAnsi="IRNazanin" w:eastAsia="IRNazanin" w:cs="IRNazanin"/>
          <w:lang w:bidi="fa-IR"/>
          <w:color w:val="111111"/>
          <w:sz w:val="28"/>
          <w:szCs w:val="28"/>
          <w:rtl/>
        </w:rPr>
        <w:t xml:space="preserve">5- السیوطی فی (طبقات الحفاظ 372).</w:t>
      </w:r>
    </w:p>
    <w:p>
      <w:pPr>
        <w:pStyle w:val="BookText"/>
      </w:pPr>
      <w:r>
        <w:rPr>
          <w:rFonts w:ascii="IRNazanin" w:hAnsi="IRNazanin" w:eastAsia="IRNazanin" w:cs="IRNazanin"/>
          <w:lang w:bidi="fa-IR"/>
          <w:color w:val="111111"/>
          <w:sz w:val="28"/>
          <w:szCs w:val="28"/>
          <w:rtl/>
        </w:rPr>
        <w:t xml:space="preserve">6- الجزری فی (طبقات القراء 1/ 311).</w:t>
      </w:r>
    </w:p>
    <w:p>
      <w:pPr>
        <w:pStyle w:val="BookText"/>
      </w:pPr>
      <w:r>
        <w:rPr>
          <w:rFonts w:ascii="IRNazanin" w:hAnsi="IRNazanin" w:eastAsia="IRNazanin" w:cs="IRNazanin"/>
          <w:lang w:bidi="fa-IR"/>
          <w:color w:val="111111"/>
          <w:sz w:val="28"/>
          <w:szCs w:val="28"/>
          <w:rtl/>
        </w:rPr>
        <w:t xml:space="preserve">و قد ذکرنا ترجمة بالتفصیل عن هذه الکتب و غیرها فی مجلد (حدیث الطیر).</w:t>
      </w:r>
    </w:p>
    <w:p>
      <w:pPr>
        <w:pStyle w:val="BookText"/>
      </w:pPr>
      <w:r>
        <w:rPr>
          <w:rFonts w:ascii="IRNazanin" w:hAnsi="IRNazanin" w:eastAsia="IRNazanin" w:cs="IRNazanin"/>
          <w:lang w:bidi="fa-IR"/>
          <w:color w:val="111111"/>
          <w:sz w:val="28"/>
          <w:szCs w:val="28"/>
          <w:rtl/>
        </w:rPr>
        <w:t xml:space="preserve">و قال الذهبی: «الطبرانی: الحافظ الامام العلامة الحجة أبو القاسم سلیمان ابن أحمد بن أیوب بن مطیر الشامی اللخمی الطبرانی مسند الدنیا …»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(دول الإسلام) «مسند الدنیا الحافظ أبو القاسم …»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القنوجی «کان حافظ عصره، رحل فی طلب الحدیث من الشام إلی العراق و الحجاز و الیمن و مصر و بلاد الجزیرة الفراتیة، و أقام فی الرحلة ثلاثا و ثلاثین سنة، و سمع الکثیر، و عدد شیوخه ألف شیخ، و له المصنفات الممتعة النافعة الغریبة، منها المعاجم الثلاثة …»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تمسک (الدهلوی)- کغیره- فی مواضع عدیدة من کتابه (التحفة) بأخبار الطبرانی و أقواله.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3" w:name="pg10461_101923"/>
    <w:bookmarkEnd w:id="63"/>
    <w:p>
      <w:pPr>
        <w:pStyle w:val="Heading4"/>
      </w:pPr>
      <w:bookmarkStart w:id="449" w:name="_Toc141"/>
      <w:r>
        <w:t>17 روایة أبی بکر القفال الشاشی</w:t>
      </w:r>
      <w:bookmarkEnd w:id="449"/>
    </w:p>
    <w:p>
      <w:pPr>
        <w:pStyle w:val="Heading5"/>
      </w:pPr>
      <w:bookmarkStart w:id="450" w:name="_Toc142"/>
      <w:r>
        <w:t>اشارة</w:t>
      </w:r>
      <w:bookmarkEnd w:id="450"/>
    </w:p>
    <w:p>
      <w:pPr>
        <w:pStyle w:val="BookText"/>
      </w:pPr>
      <w:r>
        <w:rPr>
          <w:rFonts w:ascii="IRNazanin" w:hAnsi="IRNazanin" w:eastAsia="IRNazanin" w:cs="IRNazanin"/>
          <w:lang w:bidi="fa-IR"/>
          <w:color w:val="111111"/>
          <w:sz w:val="28"/>
          <w:szCs w:val="28"/>
          <w:rtl/>
        </w:rPr>
        <w:t xml:space="preserve">قال الحاکم بعد أن أخرج الحدیث من حدیث ابن عباس «و لهذا الحدیث شاهد من حدیث سفیان الثوری بإسناد صحیح: حدثنی أبو بکر محمد بن علی الفقیه الامام الشاشی القفال ببخارا- و أنا سألته- حدثنی النعمان بن هارون البلدی ببلد من أصل کتابه، ثنا أحمد بن عبد اللّه بن یزید الحرانی، ثنا عبد الرزاق، ثنا سفیان الثوری، عن عبد اللّه بن عثمان بن خثیم، عن عبد الرحمن بن عثمان التیمی، قال سمعت جابر بن عبد اللّه یقول: سمعت رسول اللّه صلّی اللّه علیه و سلّم یقول: أنا مدینة العلم و علی بابها، فمن أراد العلم فلیأت الباب»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5"/>
      </w:pPr>
      <w:bookmarkStart w:id="451" w:name="_Toc143"/>
      <w:r>
        <w:t>ترجمته:</w:t>
      </w:r>
      <w:bookmarkEnd w:id="451"/>
    </w:p>
    <w:p>
      <w:pPr>
        <w:pStyle w:val="BookText"/>
      </w:pPr>
      <w:r>
        <w:rPr>
          <w:rFonts w:ascii="IRNazanin" w:hAnsi="IRNazanin" w:eastAsia="IRNazanin" w:cs="IRNazanin"/>
          <w:lang w:bidi="fa-IR"/>
          <w:color w:val="111111"/>
          <w:sz w:val="28"/>
          <w:szCs w:val="28"/>
          <w:rtl/>
        </w:rPr>
        <w:t xml:space="preserve">1- السمعانی: «الامام أبو بکر محمد بن علی بن إسماعیل القفال الشاشی، أحد أئمة الدنیا فی التفسیر و الحدیث و الفقه و اللغة …»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(القفال) «إمام أهل عصره بلا مدافعة، و کان إماما أصولیا لغویا شاعرا، أفنی عمره فی طلب العلم و نشره، و شاع ذکره فی الشرق و الغرب، و صنف التصانیف الحسان …» </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الرافعی: «إمام من أئمة أصحاب الشافعی رضی اللّه عنه، مقدّم فی العلوم، و له تصانیف مشهورة فی التفسیر و الحدیث و الأصول و الفقه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النووی: «کان إمام عصره بما وراء النهر و أعلمهم بالأصول، و له مصنّفات من أجلّ المصنفات، و هو أول من صنف الجدل و شرح رسالة الشافعی.</w:t>
      </w:r>
    </w:p>
    <w:p>
      <w:pPr>
        <w:pStyle w:val="BookText"/>
      </w:pPr>
      <w:r>
        <w:rPr>
          <w:rFonts w:ascii="IRNazanin" w:hAnsi="IRNazanin" w:eastAsia="IRNazanin" w:cs="IRNazanin"/>
          <w:lang w:bidi="fa-IR"/>
          <w:color w:val="111111"/>
          <w:sz w:val="28"/>
          <w:szCs w:val="28"/>
          <w:rtl/>
        </w:rPr>
        <w:t xml:space="preserve">قال الشیخ أبو إسحاق فی طبقاته: له مصنفات کثیرة لیس لأحد مثلها … و قال الامام أبو عبد اللّه الحلیمی: کان شیخنا القفال الشاشی أعلم من لقیته من علماء عصره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خلکان: «الفقیه الشافعی، إمام عصره بلا مدافعة، کان فقیها محدّثا أصولیا لغویا شاعرا، لم یکن بما وراء النهر فی الشافعیین مثله فی قوته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«هو صاحب وجه فی المذهب»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الیافعی: «الامام النحریر، الفاضل الشهیر المعروف بالقفال الکبیر و بالقفال الشاشی الفقیه الشافعی، إمام عصره بلا منازع، و فرید دهره بلا مدافع، صاحب المصنفات المفیدة و الطریقة الحمیدة، … روی عن أکابر من العلماء منهم الامامان الکبیران محمد بن جریر الطبری و إمام الأئمة محمد بن خزیمة و أقرانهما، و روی عنه جماعة من الکبار منهم: الحاکم أبو عبد اللّه و ابن مندة و أبو عبد الرحمن السلمی و غیرهم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السبکی: «الامام الجلیل أحد أئمة الدهر، ذو الباع الواسع فی العلوم و الید الباسطة و الجلالة التامة و العظمة الوافرة، کان إماما فی التفسیر، إماما فی الحدیث، إماما فی الکلام، إماما فی الأصول، إماما فی الفروع، إماما فی الورع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4" w:name="pg10461_101925"/>
    <w:bookmarkEnd w:id="64"/>
    <w:p>
      <w:pPr>
        <w:pStyle w:val="BookText"/>
      </w:pPr>
      <w:r>
        <w:rPr>
          <w:rFonts w:ascii="IRNazanin" w:hAnsi="IRNazanin" w:eastAsia="IRNazanin" w:cs="IRNazanin"/>
          <w:lang w:bidi="fa-IR"/>
          <w:color w:val="111111"/>
          <w:sz w:val="28"/>
          <w:szCs w:val="28"/>
          <w:rtl/>
        </w:rPr>
        <w:t xml:space="preserve">و الزهد، إماما فی اللغة و الشعر، ذاکرا للعلوم، محققا لما یورده، حسن التصرف فیما عنده، فردا من أفراد الزمان.</w:t>
      </w:r>
    </w:p>
    <w:p>
      <w:pPr>
        <w:pStyle w:val="BookText"/>
      </w:pPr>
      <w:r>
        <w:rPr>
          <w:rFonts w:ascii="IRNazanin" w:hAnsi="IRNazanin" w:eastAsia="IRNazanin" w:cs="IRNazanin"/>
          <w:lang w:bidi="fa-IR"/>
          <w:color w:val="111111"/>
          <w:sz w:val="28"/>
          <w:szCs w:val="28"/>
          <w:rtl/>
        </w:rPr>
        <w:t xml:space="preserve">قال فیه أبو عاصم العبادی: هو أفصح الأصحاب قلما، و أثبتهم فی دقائق العلوم قدما، و أسرعهم بیانا، و أثبتهم جنانا، و أعلاهم إسنادا، و أرفعهم عمادا.</w:t>
      </w:r>
    </w:p>
    <w:p>
      <w:pPr>
        <w:pStyle w:val="BookText"/>
      </w:pPr>
      <w:r>
        <w:rPr>
          <w:rFonts w:ascii="IRNazanin" w:hAnsi="IRNazanin" w:eastAsia="IRNazanin" w:cs="IRNazanin"/>
          <w:lang w:bidi="fa-IR"/>
          <w:color w:val="111111"/>
          <w:sz w:val="28"/>
          <w:szCs w:val="28"/>
          <w:rtl/>
        </w:rPr>
        <w:t xml:space="preserve">قال الحلیمی: کان شیخنا القفال أعلم من لقیته من علماء عصره … و قال الحاکم أبو عبد اللّه: هو الفقیه الأدیب إمام عصره بما وراء النهر للشافعیین، و أعلمهم بالأصول و أکثرهم رحلة فی طلب الحدیث، و قال الشیخ أبو إسحاق الشیرازی: کان إماما و له مصنفات کثیرة لیس لأحد مثلها.. و قال ابن الصلاح:</w:t>
      </w:r>
    </w:p>
    <w:p>
      <w:pPr>
        <w:pStyle w:val="BookText"/>
      </w:pPr>
      <w:r>
        <w:rPr>
          <w:rFonts w:ascii="IRNazanin" w:hAnsi="IRNazanin" w:eastAsia="IRNazanin" w:cs="IRNazanin"/>
          <w:lang w:bidi="fa-IR"/>
          <w:color w:val="111111"/>
          <w:sz w:val="28"/>
          <w:szCs w:val="28"/>
          <w:rtl/>
        </w:rPr>
        <w:t xml:space="preserve">القفال الکبیر علم من أعلام المذهب مرفوع، و مجمع علوم هو بها علیم و لها جموع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الأسنوی: «أحد أئمة الإسلام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4"/>
      </w:pPr>
      <w:bookmarkStart w:id="452" w:name="_Toc144"/>
      <w:r>
        <w:t>18 روایة أبی الشیخ ابن حیّان</w:t>
      </w:r>
      <w:bookmarkEnd w:id="452"/>
    </w:p>
    <w:p>
      <w:pPr>
        <w:pStyle w:val="Heading5"/>
      </w:pPr>
      <w:bookmarkStart w:id="453" w:name="_Toc145"/>
      <w:r>
        <w:t>اشارة</w:t>
      </w:r>
      <w:bookmarkEnd w:id="453"/>
    </w:p>
    <w:p>
      <w:pPr>
        <w:pStyle w:val="BookText"/>
      </w:pPr>
      <w:r>
        <w:rPr>
          <w:rFonts w:ascii="IRNazanin" w:hAnsi="IRNazanin" w:eastAsia="IRNazanin" w:cs="IRNazanin"/>
          <w:lang w:bidi="fa-IR"/>
          <w:color w:val="111111"/>
          <w:sz w:val="28"/>
          <w:szCs w:val="28"/>
          <w:rtl/>
        </w:rPr>
        <w:t xml:space="preserve">لقد رواه فی (کتاب السنة) علی ما ذکره السخاوی حیث قال: «حدیث أنا مدینة العلم و علی بابها. الحاکم فی المناقب من مستدرکه، و الطبرانی فی معجمه الکبیر، و أبو الشیخ ابن حیان فی السنة له، و غیرهم، کلّهم من حدیث أبی معاویة الضریر عن الأعمش عن مجاهد عن ابن عباس مرفوعا به بزیادة: فمن أراد العلم فلیأت الباب»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5" w:name="pg10461_101926"/>
    <w:bookmarkEnd w:id="65"/>
    <w:p>
      <w:pPr>
        <w:pStyle w:val="BookText"/>
      </w:pPr>
      <w:r>
        <w:rPr>
          <w:rFonts w:ascii="IRNazanin" w:hAnsi="IRNazanin" w:eastAsia="IRNazanin" w:cs="IRNazanin"/>
          <w:lang w:bidi="fa-IR"/>
          <w:color w:val="111111"/>
          <w:sz w:val="28"/>
          <w:szCs w:val="28"/>
          <w:rtl/>
        </w:rPr>
        <w:t xml:space="preserve">کما ستعلم ذلک من تصریح السمهودی و المناوی و الزرقانی.</w:t>
      </w:r>
    </w:p>
    <w:p>
      <w:pPr>
        <w:pStyle w:val="Heading5"/>
      </w:pPr>
      <w:bookmarkStart w:id="454" w:name="_Toc146"/>
      <w:r>
        <w:t>ترجمته:</w:t>
      </w:r>
      <w:bookmarkEnd w:id="454"/>
    </w:p>
    <w:p>
      <w:pPr>
        <w:pStyle w:val="BookText"/>
      </w:pPr>
      <w:r>
        <w:rPr>
          <w:rFonts w:ascii="IRNazanin" w:hAnsi="IRNazanin" w:eastAsia="IRNazanin" w:cs="IRNazanin"/>
          <w:lang w:bidi="fa-IR"/>
          <w:color w:val="111111"/>
          <w:sz w:val="28"/>
          <w:szCs w:val="28"/>
          <w:rtl/>
        </w:rPr>
        <w:t xml:space="preserve">1- السّمعانی: «و المشهور بهذه النسبة: أبو محمد عبد اللّه بن عبد اللّه بن جعفر ابن حیان الاصبهانی المعروف بأبی الشیخ، حافظ کبیر ثقة، صنّف التصانیف الکثیرة و أکثر عنه أبو نعیم أحمد بن عبد اللّه الحافظ، و آخر من روی عنه أبو طاهر محمد بن أحمد بن عبد الرحیم الکاتب بأصبهان»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«أبو الشیخ حافظ أصبهان و مسند زمانه، الامام أبو محمد عبد اللّه بن محمد بن جعفر بن حیان الأنصاری، صاحب التصانیف السائرة، و یعرف بأبی الشیخ … و کان مع سعة علمه و غزارة حفظه صالحا خیّرا قانتا للّه صدوقا … قال ابن مردویه: ثقة مأمون، صنّف التفسیر و الکتب الکثیرة- فی الأحکام و غیر ذلک. قال أبو بکر الخطیب: کان حافظا ثبتا صدوقا … قال أبو نعیم: کان أحد الأعلام … و کان ثقة»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«أبو الشیخ حافظ أصبهان و مسند زمانه، الامام … کان مع سعة علمه و غزارة حفظه أحد الأعلام، صالحا خیّرا صدوقا مأمونا ثقة متقنا، صنف التفسیر و غیره. مات فی محرم سنة 369»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جاء فی (کفایة المتطلع) و هو الکتاب الذی ألّفه تاج الدین الدّهان فی الکتب التی یرویها الشیخ حسن العجیمی- ما نصه «کتاب أخلاق النبی صلّی اللّه علیه و سلّم للإمام المحدّث أبی عبد اللّه محمد بن محمد بن جعفر بن حیان المعروف بأبی الشیخ رحمه اللّه تعالی: أخبر به عن الشیخ محمد بن علاء الدین البابلی عن محمد حجازی الشعرانی عن المعمر محمد أرکماس عن الحافظ أحمد بن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6" w:name="pg10461_101927"/>
    <w:bookmarkEnd w:id="66"/>
    <w:p>
      <w:pPr>
        <w:pStyle w:val="BookText"/>
      </w:pPr>
      <w:r>
        <w:rPr>
          <w:rFonts w:ascii="IRNazanin" w:hAnsi="IRNazanin" w:eastAsia="IRNazanin" w:cs="IRNazanin"/>
          <w:lang w:bidi="fa-IR"/>
          <w:color w:val="111111"/>
          <w:sz w:val="28"/>
          <w:szCs w:val="28"/>
          <w:rtl/>
        </w:rPr>
        <w:t xml:space="preserve">حجر العسقلانی عن أبی إسحاق إبراهیم بن صدیق الرسام قال أنا أبو محمد إسحاق بن یحیی الآمدی قال أنا أبو سفیان خلیل الحافظ قال أنا ناصر بن محمد الویری قال أنا جعفر بن عبد الواحد الثقفی قال أنا أبو طاهر محمد بن أحمد بن عبد الرحیم قال أنا به مؤلفه أبو محمد عبد اللّه بن محمد بن جعفر بن حیان فذکره».</w:t>
      </w:r>
    </w:p>
    <w:p>
      <w:pPr>
        <w:pStyle w:val="BookText"/>
      </w:pPr>
      <w:r>
        <w:rPr>
          <w:rFonts w:ascii="IRNazanin" w:hAnsi="IRNazanin" w:eastAsia="IRNazanin" w:cs="IRNazanin"/>
          <w:lang w:bidi="fa-IR"/>
          <w:color w:val="111111"/>
          <w:sz w:val="28"/>
          <w:szCs w:val="28"/>
          <w:rtl/>
        </w:rPr>
        <w:t xml:space="preserve">و الشیخ حسن العجیمی من المشایخ السبعة الذی یفتخر شاه ولی اللّه فی (الإرشاد إلی مهمات الاسناد) باتصال أسانیده إلیهم. و علی هذا یکون الشیخ أبو الشیخ الحیانی من شیوخ مشایخ والد (الدهلوی).</w:t>
      </w:r>
    </w:p>
    <w:p>
      <w:pPr>
        <w:pStyle w:val="BookText"/>
      </w:pPr>
      <w:r>
        <w:rPr>
          <w:rFonts w:ascii="IRNazanin" w:hAnsi="IRNazanin" w:eastAsia="IRNazanin" w:cs="IRNazanin"/>
          <w:lang w:bidi="fa-IR"/>
          <w:color w:val="111111"/>
          <w:sz w:val="28"/>
          <w:szCs w:val="28"/>
          <w:rtl/>
        </w:rPr>
        <w:t xml:space="preserve">أضف إلی ذلک: تمسک الکابلی فی (الصواقع) و کذلک (الدهلوی) نفسه فی (التحفة) بروایة أبی الشیخ … فمن العجیب تمسکه بروایته فی مورد و إعراضه عنها فی مورد آخر، و هل هذا إلّا تعصب؟!</w:t>
      </w:r>
    </w:p>
    <w:p>
      <w:pPr>
        <w:pStyle w:val="Heading4"/>
      </w:pPr>
      <w:bookmarkStart w:id="455" w:name="_Toc147"/>
      <w:r>
        <w:t>19 روایة ابن السقاء الواسطی</w:t>
      </w:r>
      <w:bookmarkEnd w:id="455"/>
    </w:p>
    <w:p>
      <w:pPr>
        <w:pStyle w:val="Heading5"/>
      </w:pPr>
      <w:bookmarkStart w:id="456" w:name="_Toc148"/>
      <w:r>
        <w:t>اشارة</w:t>
      </w:r>
      <w:bookmarkEnd w:id="456"/>
    </w:p>
    <w:p>
      <w:pPr>
        <w:pStyle w:val="BookText"/>
      </w:pPr>
      <w:r>
        <w:rPr>
          <w:rFonts w:ascii="IRNazanin" w:hAnsi="IRNazanin" w:eastAsia="IRNazanin" w:cs="IRNazanin"/>
          <w:lang w:bidi="fa-IR"/>
          <w:color w:val="111111"/>
          <w:sz w:val="28"/>
          <w:szCs w:val="28"/>
          <w:rtl/>
        </w:rPr>
        <w:t xml:space="preserve">قال ابن المغازلی: «قوله صلّی اللّه علیه و سلّم: أنا مدینة العلم أخبرنا أبو الحسن أحمد بن المظفر أحمد العطار الفقیه الشافعی رحمه اللّه- بقراءتی علیه فأقرّ به، سنة أربع و ثلاثین و أربعمائة- قلت له: أخبرکم أبو محمد عبد اللّه بن محمد بن عثمان المزنی الملقب بابن السقاء الحافظ الواسطی رحمه اللّه، نا عمر بن الحسن الصیرفی رحمه اللّه، نا أحمد بن عبد اللّه بن یزید، نا عبد الرزاق قال أنا سفیان الثوری عن عبد اللّه ابن عثمان عن عبد الرحمن بن بهمان عن جابر بن عبد اللّه قال: أخذ النبی صلّی اللّه علیه و سلّم بعضد علی فقال: هذا أمیر البررة و قاتل الکفرة، منصور من نصره، مخذول من خذله، ثم مدّ بها صوته فقال: أنا مدینة العلم و علی بابها، فمن أراد العلم فلیأت الباب»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7" w:name="pg10461_101928"/>
    <w:bookmarkEnd w:id="67"/>
    <w:p>
      <w:pPr>
        <w:pStyle w:val="Heading5"/>
      </w:pPr>
      <w:bookmarkStart w:id="457" w:name="_Toc149"/>
      <w:r>
        <w:t>ترجمته:</w:t>
      </w:r>
      <w:bookmarkEnd w:id="457"/>
    </w:p>
    <w:p>
      <w:pPr>
        <w:pStyle w:val="BookText"/>
      </w:pPr>
      <w:r>
        <w:rPr>
          <w:rFonts w:ascii="IRNazanin" w:hAnsi="IRNazanin" w:eastAsia="IRNazanin" w:cs="IRNazanin"/>
          <w:lang w:bidi="fa-IR"/>
          <w:color w:val="111111"/>
          <w:sz w:val="28"/>
          <w:szCs w:val="28"/>
          <w:rtl/>
        </w:rPr>
        <w:t xml:space="preserve">1- ابن المغازلی فی (ذیل تاریخ واسط- مخطوط).</w:t>
      </w:r>
    </w:p>
    <w:p>
      <w:pPr>
        <w:pStyle w:val="BookText"/>
      </w:pPr>
      <w:r>
        <w:rPr>
          <w:rFonts w:ascii="IRNazanin" w:hAnsi="IRNazanin" w:eastAsia="IRNazanin" w:cs="IRNazanin"/>
          <w:lang w:bidi="fa-IR"/>
          <w:color w:val="111111"/>
          <w:sz w:val="28"/>
          <w:szCs w:val="28"/>
          <w:rtl/>
        </w:rPr>
        <w:t xml:space="preserve">2- السمعانی فی (الأنساب- السقاء).</w:t>
      </w:r>
    </w:p>
    <w:p>
      <w:pPr>
        <w:pStyle w:val="BookText"/>
      </w:pPr>
      <w:r>
        <w:rPr>
          <w:rFonts w:ascii="IRNazanin" w:hAnsi="IRNazanin" w:eastAsia="IRNazanin" w:cs="IRNazanin"/>
          <w:lang w:bidi="fa-IR"/>
          <w:color w:val="111111"/>
          <w:sz w:val="28"/>
          <w:szCs w:val="28"/>
          <w:rtl/>
        </w:rPr>
        <w:t xml:space="preserve">3- الذهبی فی (تذکرة الحفاظ 3/ 965) و (العبر 2/ 365).</w:t>
      </w:r>
    </w:p>
    <w:p>
      <w:pPr>
        <w:pStyle w:val="BookText"/>
      </w:pPr>
      <w:r>
        <w:rPr>
          <w:rFonts w:ascii="IRNazanin" w:hAnsi="IRNazanin" w:eastAsia="IRNazanin" w:cs="IRNazanin"/>
          <w:lang w:bidi="fa-IR"/>
          <w:color w:val="111111"/>
          <w:sz w:val="28"/>
          <w:szCs w:val="28"/>
          <w:rtl/>
        </w:rPr>
        <w:t xml:space="preserve">4- ابن ناصر الدین فی (الطبقات).</w:t>
      </w:r>
    </w:p>
    <w:p>
      <w:pPr>
        <w:pStyle w:val="BookText"/>
      </w:pPr>
      <w:r>
        <w:rPr>
          <w:rFonts w:ascii="IRNazanin" w:hAnsi="IRNazanin" w:eastAsia="IRNazanin" w:cs="IRNazanin"/>
          <w:lang w:bidi="fa-IR"/>
          <w:color w:val="111111"/>
          <w:sz w:val="28"/>
          <w:szCs w:val="28"/>
          <w:rtl/>
        </w:rPr>
        <w:t xml:space="preserve">5- السیوطی فی (طبقات الحفاظ 385).</w:t>
      </w:r>
    </w:p>
    <w:p>
      <w:pPr>
        <w:pStyle w:val="BookText"/>
      </w:pPr>
      <w:r>
        <w:rPr>
          <w:rFonts w:ascii="IRNazanin" w:hAnsi="IRNazanin" w:eastAsia="IRNazanin" w:cs="IRNazanin"/>
          <w:lang w:bidi="fa-IR"/>
          <w:color w:val="111111"/>
          <w:sz w:val="28"/>
          <w:szCs w:val="28"/>
          <w:rtl/>
        </w:rPr>
        <w:t xml:space="preserve">6- البدخشاتی فی (تراجم الحفاظ- مخطوط).</w:t>
      </w:r>
    </w:p>
    <w:p>
      <w:pPr>
        <w:pStyle w:val="BookText"/>
      </w:pPr>
      <w:r>
        <w:rPr>
          <w:rFonts w:ascii="IRNazanin" w:hAnsi="IRNazanin" w:eastAsia="IRNazanin" w:cs="IRNazanin"/>
          <w:lang w:bidi="fa-IR"/>
          <w:color w:val="111111"/>
          <w:sz w:val="28"/>
          <w:szCs w:val="28"/>
          <w:rtl/>
        </w:rPr>
        <w:t xml:space="preserve">و نکتفی هنا بعبارة الذهبی فی (العبر) حیث قال «و أبو محمد ابن السقاء الحافظ عبد اللّه بن محمد بن عثمان الواسطی، روی عن أبی خلیفة و عبدان و طبقتهما، و ما حدث إلّا من حفظه، توفی فی جمادی الآخرة، و کان من کبراء أهل واسط و أولی الحشمة، رحل به أبوه»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4"/>
      </w:pPr>
      <w:bookmarkStart w:id="458" w:name="_Toc150"/>
      <w:r>
        <w:t>20 روایة أبی اللیث</w:t>
      </w:r>
      <w:bookmarkEnd w:id="458"/>
    </w:p>
    <w:p>
      <w:pPr>
        <w:pStyle w:val="Heading5"/>
      </w:pPr>
      <w:bookmarkStart w:id="459" w:name="_Toc151"/>
      <w:r>
        <w:t>اشارة</w:t>
      </w:r>
      <w:bookmarkEnd w:id="459"/>
    </w:p>
    <w:p>
      <w:pPr>
        <w:pStyle w:val="BookText"/>
      </w:pPr>
      <w:r>
        <w:rPr>
          <w:rFonts w:ascii="IRNazanin" w:hAnsi="IRNazanin" w:eastAsia="IRNazanin" w:cs="IRNazanin"/>
          <w:lang w:bidi="fa-IR"/>
          <w:color w:val="111111"/>
          <w:sz w:val="28"/>
          <w:szCs w:val="28"/>
          <w:rtl/>
        </w:rPr>
        <w:t xml:space="preserve">و روی أبو اللیث نصر بن محمد السمرقندی حدیث مدینة العلم حیث قال:</w:t>
      </w:r>
    </w:p>
    <w:p>
      <w:pPr>
        <w:pStyle w:val="BookText"/>
      </w:pPr>
      <w:r>
        <w:rPr>
          <w:rFonts w:ascii="IRNazanin" w:hAnsi="IRNazanin" w:eastAsia="IRNazanin" w:cs="IRNazanin"/>
          <w:lang w:bidi="fa-IR"/>
          <w:color w:val="111111"/>
          <w:sz w:val="28"/>
          <w:szCs w:val="28"/>
          <w:rtl/>
        </w:rPr>
        <w:t xml:space="preserve">«عن قیس بن أبی حازم رضی اللّه عنه قال: جاء رجل إلی معاویة رضی اللّه عنه فسأله عن مسألة فقال: سل عنها علی بن أبی طالب فهو أعلم بها، فقال الرجل: قولک أحب إلیّ من قول علی، فقال معاویة: بئسما قلت و لؤم ما جئت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8" w:name="pg10461_101929"/>
    <w:bookmarkEnd w:id="68"/>
    <w:p>
      <w:pPr>
        <w:pStyle w:val="BookText"/>
      </w:pPr>
      <w:r>
        <w:rPr>
          <w:rFonts w:ascii="IRNazanin" w:hAnsi="IRNazanin" w:eastAsia="IRNazanin" w:cs="IRNazanin"/>
          <w:lang w:bidi="fa-IR"/>
          <w:color w:val="111111"/>
          <w:sz w:val="28"/>
          <w:szCs w:val="28"/>
          <w:rtl/>
        </w:rPr>
        <w:t xml:space="preserve">به، لقد کرهت رجلا کان رسول اللّه صلّی اللّه علیه و سلّم یهزه للعلم هزا </w:t>
      </w:r>
      <w:r>
        <w:rPr>
          <w:rStyle w:val="FootnoteReference"/>
        </w:rPr>
        <w:footnoteReference w:id="131"/>
      </w:r>
      <w:r>
        <w:rPr>
          <w:rFonts w:ascii="IRNazanin" w:hAnsi="IRNazanin" w:eastAsia="IRNazanin" w:cs="IRNazanin"/>
          <w:lang w:bidi="fa-IR"/>
          <w:color w:val="111111"/>
          <w:sz w:val="28"/>
          <w:szCs w:val="28"/>
          <w:rtl/>
        </w:rPr>
        <w:t xml:space="preserve">و قد قال النبی صلّی اللّه علیه و سلّم: یا علی أنت منی بمنزلة هارون من موسی إلّا أنه لا نبی بعدی، و لقد کان عمر بن الخطاب یسأله و یأخذ عنه، و لقد شهدت عمر ابن الخطاب إذا أشکل علیه شی‌ء فقال </w:t>
      </w:r>
      <w:r>
        <w:rPr>
          <w:rStyle w:val="FootnoteReference"/>
        </w:rPr>
        <w:footnoteReference w:id="132"/>
      </w:r>
      <w:r>
        <w:rPr>
          <w:rFonts w:ascii="IRNazanin" w:hAnsi="IRNazanin" w:eastAsia="IRNazanin" w:cs="IRNazanin"/>
          <w:lang w:bidi="fa-IR"/>
          <w:color w:val="111111"/>
          <w:sz w:val="28"/>
          <w:szCs w:val="28"/>
          <w:rtl/>
        </w:rPr>
        <w:t xml:space="preserve">هاهنا علی بن أبی طالب. ثم قال للرجل- معاویة رضی اللّه عنه- قم لا أقام اللّه رجلیک، و محا اسمه من الدیوان.</w:t>
      </w:r>
    </w:p>
    <w:p>
      <w:pPr>
        <w:pStyle w:val="BookText"/>
      </w:pPr>
      <w:r>
        <w:rPr>
          <w:rFonts w:ascii="IRNazanin" w:hAnsi="IRNazanin" w:eastAsia="IRNazanin" w:cs="IRNazanin"/>
          <w:lang w:bidi="fa-IR"/>
          <w:color w:val="111111"/>
          <w:sz w:val="28"/>
          <w:szCs w:val="28"/>
          <w:rtl/>
        </w:rPr>
        <w:t xml:space="preserve">و یروی أن سائلا سأل عائشة رضی اللّه عنها عن المسح علی الخفین فقالت:</w:t>
      </w:r>
    </w:p>
    <w:p>
      <w:pPr>
        <w:pStyle w:val="BookText"/>
      </w:pPr>
      <w:r>
        <w:rPr>
          <w:rFonts w:ascii="IRNazanin" w:hAnsi="IRNazanin" w:eastAsia="IRNazanin" w:cs="IRNazanin"/>
          <w:lang w:bidi="fa-IR"/>
          <w:color w:val="111111"/>
          <w:sz w:val="28"/>
          <w:szCs w:val="28"/>
          <w:rtl/>
        </w:rPr>
        <w:t xml:space="preserve">سلوا عنها علی بن أبی طالب، فإنه أعلم بالسنّة.</w:t>
      </w:r>
    </w:p>
    <w:p>
      <w:pPr>
        <w:pStyle w:val="BookText"/>
      </w:pPr>
      <w:r>
        <w:rPr>
          <w:rFonts w:ascii="IRNazanin" w:hAnsi="IRNazanin" w:eastAsia="IRNazanin" w:cs="IRNazanin"/>
          <w:lang w:bidi="fa-IR"/>
          <w:color w:val="111111"/>
          <w:sz w:val="28"/>
          <w:szCs w:val="28"/>
          <w:rtl/>
        </w:rPr>
        <w:t xml:space="preserve">و قال النبی صلّی اللّه علیه و سلّم: أنا مدینة العلم و علی بابها»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5"/>
      </w:pPr>
      <w:bookmarkStart w:id="460" w:name="_Toc152"/>
      <w:r>
        <w:t>ترجمته:</w:t>
      </w:r>
      <w:bookmarkEnd w:id="460"/>
    </w:p>
    <w:p>
      <w:pPr>
        <w:pStyle w:val="BookText"/>
      </w:pPr>
      <w:r>
        <w:rPr>
          <w:rFonts w:ascii="IRNazanin" w:hAnsi="IRNazanin" w:eastAsia="IRNazanin" w:cs="IRNazanin"/>
          <w:lang w:bidi="fa-IR"/>
          <w:color w:val="111111"/>
          <w:sz w:val="28"/>
          <w:szCs w:val="28"/>
          <w:rtl/>
        </w:rPr>
        <w:t xml:space="preserve">1- الذهبی فی (تذکرة الحفاظ).</w:t>
      </w:r>
    </w:p>
    <w:p>
      <w:pPr>
        <w:pStyle w:val="BookText"/>
      </w:pPr>
      <w:r>
        <w:rPr>
          <w:rFonts w:ascii="IRNazanin" w:hAnsi="IRNazanin" w:eastAsia="IRNazanin" w:cs="IRNazanin"/>
          <w:lang w:bidi="fa-IR"/>
          <w:color w:val="111111"/>
          <w:sz w:val="28"/>
          <w:szCs w:val="28"/>
          <w:rtl/>
        </w:rPr>
        <w:t xml:space="preserve">2- عبد القادر فی (الجواهر المضیة فی طبقات الحنفیة 2/ 196).</w:t>
      </w:r>
    </w:p>
    <w:p>
      <w:pPr>
        <w:pStyle w:val="BookText"/>
      </w:pPr>
      <w:r>
        <w:rPr>
          <w:rFonts w:ascii="IRNazanin" w:hAnsi="IRNazanin" w:eastAsia="IRNazanin" w:cs="IRNazanin"/>
          <w:lang w:bidi="fa-IR"/>
          <w:color w:val="111111"/>
          <w:sz w:val="28"/>
          <w:szCs w:val="28"/>
          <w:rtl/>
        </w:rPr>
        <w:t xml:space="preserve">3- الکفوی فی (کتائب أعلام الأخیار- مخطوط).</w:t>
      </w:r>
    </w:p>
    <w:p>
      <w:pPr>
        <w:pStyle w:val="BookText"/>
      </w:pPr>
      <w:r>
        <w:rPr>
          <w:rFonts w:ascii="IRNazanin" w:hAnsi="IRNazanin" w:eastAsia="IRNazanin" w:cs="IRNazanin"/>
          <w:lang w:bidi="fa-IR"/>
          <w:color w:val="111111"/>
          <w:sz w:val="28"/>
          <w:szCs w:val="28"/>
          <w:rtl/>
        </w:rPr>
        <w:t xml:space="preserve">4- القاری فی (الأثمار الجنیة فی طبقات الحنفیة).</w:t>
      </w:r>
    </w:p>
    <w:p>
      <w:pPr>
        <w:pStyle w:val="BookText"/>
      </w:pPr>
      <w:r>
        <w:rPr>
          <w:rFonts w:ascii="IRNazanin" w:hAnsi="IRNazanin" w:eastAsia="IRNazanin" w:cs="IRNazanin"/>
          <w:lang w:bidi="fa-IR"/>
          <w:color w:val="111111"/>
          <w:sz w:val="28"/>
          <w:szCs w:val="28"/>
          <w:rtl/>
        </w:rPr>
        <w:t xml:space="preserve">5- الدهان فی (کفایة المتطلع- مخطوط).</w:t>
      </w:r>
    </w:p>
    <w:p>
      <w:pPr>
        <w:pStyle w:val="BookText"/>
      </w:pPr>
      <w:r>
        <w:rPr>
          <w:rFonts w:ascii="IRNazanin" w:hAnsi="IRNazanin" w:eastAsia="IRNazanin" w:cs="IRNazanin"/>
          <w:lang w:bidi="fa-IR"/>
          <w:color w:val="111111"/>
          <w:sz w:val="28"/>
          <w:szCs w:val="28"/>
          <w:rtl/>
        </w:rPr>
        <w:t xml:space="preserve">6- الکاتب الجلبی فی (کشف الظنون 441).</w:t>
      </w:r>
    </w:p>
    <w:p>
      <w:pPr>
        <w:pStyle w:val="BookText"/>
      </w:pPr>
      <w:r>
        <w:rPr>
          <w:rFonts w:ascii="IRNazanin" w:hAnsi="IRNazanin" w:eastAsia="IRNazanin" w:cs="IRNazanin"/>
          <w:lang w:bidi="fa-IR"/>
          <w:color w:val="111111"/>
          <w:sz w:val="28"/>
          <w:szCs w:val="28"/>
          <w:rtl/>
        </w:rPr>
        <w:t xml:space="preserve">و قد ذکرنا ترجمته بالتفصیل فی مجلد (حدیث الطیر).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9" w:name="pg10461_101930"/>
    <w:bookmarkEnd w:id="69"/>
    <w:p>
      <w:pPr>
        <w:pStyle w:val="Heading4"/>
      </w:pPr>
      <w:bookmarkStart w:id="461" w:name="_Toc153"/>
      <w:r>
        <w:t>21 روایة محمد بن المظفر البغدادی</w:t>
      </w:r>
      <w:bookmarkEnd w:id="461"/>
    </w:p>
    <w:p>
      <w:pPr>
        <w:pStyle w:val="Heading5"/>
      </w:pPr>
      <w:bookmarkStart w:id="462" w:name="_Toc154"/>
      <w:r>
        <w:t>اشارة</w:t>
      </w:r>
      <w:bookmarkEnd w:id="462"/>
    </w:p>
    <w:p>
      <w:pPr>
        <w:pStyle w:val="BookText"/>
      </w:pPr>
      <w:r>
        <w:rPr>
          <w:rFonts w:ascii="IRNazanin" w:hAnsi="IRNazanin" w:eastAsia="IRNazanin" w:cs="IRNazanin"/>
          <w:lang w:bidi="fa-IR"/>
          <w:color w:val="111111"/>
          <w:sz w:val="28"/>
          <w:szCs w:val="28"/>
          <w:rtl/>
        </w:rPr>
        <w:t xml:space="preserve">قال ابن المغازلی: «أخبرنا محمد بن أحمد بن عثمان، أنا أبو الحسین محمد ابن المظفر بن موسی بن عیسی الحافظ البغدادی، نا الباغندی محمد بن محمد بن سلیمان، نا محمد بن مصفا، نا حفص بن عمر العدنی، نا علی بن عمرو عن أبیه عن جریر عن علی علیه السلام قال قال رسول اللّه صلّی اللّه علیه و سلّم: أنا مدینة العلم و علی بابها، و لا تؤتی البیوت إلّا من أبوابها»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5"/>
      </w:pPr>
      <w:bookmarkStart w:id="463" w:name="_Toc155"/>
      <w:r>
        <w:t>ترجمته:</w:t>
      </w:r>
      <w:bookmarkEnd w:id="463"/>
    </w:p>
    <w:p>
      <w:pPr>
        <w:pStyle w:val="BookText"/>
      </w:pPr>
      <w:r>
        <w:rPr>
          <w:rFonts w:ascii="IRNazanin" w:hAnsi="IRNazanin" w:eastAsia="IRNazanin" w:cs="IRNazanin"/>
          <w:lang w:bidi="fa-IR"/>
          <w:color w:val="111111"/>
          <w:sz w:val="28"/>
          <w:szCs w:val="28"/>
          <w:rtl/>
        </w:rPr>
        <w:t xml:space="preserve">1- الذهبی: فی (تذکرة الحفاظ 3/ 980) و (العبر 3/ 12) و (دول الإسلام 1/ 231).</w:t>
      </w:r>
    </w:p>
    <w:p>
      <w:pPr>
        <w:pStyle w:val="BookText"/>
      </w:pPr>
      <w:r>
        <w:rPr>
          <w:rFonts w:ascii="IRNazanin" w:hAnsi="IRNazanin" w:eastAsia="IRNazanin" w:cs="IRNazanin"/>
          <w:lang w:bidi="fa-IR"/>
          <w:color w:val="111111"/>
          <w:sz w:val="28"/>
          <w:szCs w:val="28"/>
          <w:rtl/>
        </w:rPr>
        <w:t xml:space="preserve">2- الصفدی فی (الوافی بالوفیات 4/ 34).</w:t>
      </w:r>
    </w:p>
    <w:p>
      <w:pPr>
        <w:pStyle w:val="BookText"/>
      </w:pPr>
      <w:r>
        <w:rPr>
          <w:rFonts w:ascii="IRNazanin" w:hAnsi="IRNazanin" w:eastAsia="IRNazanin" w:cs="IRNazanin"/>
          <w:lang w:bidi="fa-IR"/>
          <w:color w:val="111111"/>
          <w:sz w:val="28"/>
          <w:szCs w:val="28"/>
          <w:rtl/>
        </w:rPr>
        <w:t xml:space="preserve">3- السیوطی فی (طبقات الحفاظ 389).</w:t>
      </w:r>
    </w:p>
    <w:p>
      <w:pPr>
        <w:pStyle w:val="BookText"/>
      </w:pPr>
      <w:r>
        <w:rPr>
          <w:rFonts w:ascii="IRNazanin" w:hAnsi="IRNazanin" w:eastAsia="IRNazanin" w:cs="IRNazanin"/>
          <w:lang w:bidi="fa-IR"/>
          <w:color w:val="111111"/>
          <w:sz w:val="28"/>
          <w:szCs w:val="28"/>
          <w:rtl/>
        </w:rPr>
        <w:t xml:space="preserve">و غیرهم … و قد أوردنا ترجمته بالتفصیل فی مجلد (حدیث الثقلین).</w:t>
      </w:r>
    </w:p>
    <w:p>
      <w:pPr>
        <w:pStyle w:val="Heading4"/>
      </w:pPr>
      <w:bookmarkStart w:id="464" w:name="_Toc156"/>
      <w:r>
        <w:t>22 روایة ابن شاهین</w:t>
      </w:r>
      <w:bookmarkEnd w:id="464"/>
    </w:p>
    <w:p>
      <w:pPr>
        <w:pStyle w:val="Heading5"/>
      </w:pPr>
      <w:bookmarkStart w:id="465" w:name="_Toc157"/>
      <w:r>
        <w:t>اشارة</w:t>
      </w:r>
      <w:bookmarkEnd w:id="465"/>
    </w:p>
    <w:p>
      <w:pPr>
        <w:pStyle w:val="BookText"/>
      </w:pPr>
      <w:r>
        <w:rPr>
          <w:rFonts w:ascii="IRNazanin" w:hAnsi="IRNazanin" w:eastAsia="IRNazanin" w:cs="IRNazanin"/>
          <w:lang w:bidi="fa-IR"/>
          <w:color w:val="111111"/>
          <w:sz w:val="28"/>
          <w:szCs w:val="28"/>
          <w:rtl/>
        </w:rPr>
        <w:t xml:space="preserve">قال ابن شهرآشوب: «و قال النبی علیه السلام بالإجماع: أنا مدینة العلم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0" w:name="pg10461_101931"/>
    <w:bookmarkEnd w:id="70"/>
    <w:p>
      <w:pPr>
        <w:pStyle w:val="BookText"/>
      </w:pPr>
      <w:r>
        <w:rPr>
          <w:rFonts w:ascii="IRNazanin" w:hAnsi="IRNazanin" w:eastAsia="IRNazanin" w:cs="IRNazanin"/>
          <w:lang w:bidi="fa-IR"/>
          <w:color w:val="111111"/>
          <w:sz w:val="28"/>
          <w:szCs w:val="28"/>
          <w:rtl/>
        </w:rPr>
        <w:t xml:space="preserve">و علی بابها فمن أراد العلم فلیأت الباب. رواه أحمد من ثمانیة طرق و ابراهیم الثقفی من سبعة طرق، و ابن بطة من ستة طرق، و القاضی الجعابی من ستة طرق، و ابن شاهین من أربعة طرق»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5"/>
      </w:pPr>
      <w:bookmarkStart w:id="466" w:name="_Toc158"/>
      <w:r>
        <w:t>ترجمته:</w:t>
      </w:r>
      <w:bookmarkEnd w:id="466"/>
    </w:p>
    <w:p>
      <w:pPr>
        <w:pStyle w:val="BookText"/>
      </w:pPr>
      <w:r>
        <w:rPr>
          <w:rFonts w:ascii="IRNazanin" w:hAnsi="IRNazanin" w:eastAsia="IRNazanin" w:cs="IRNazanin"/>
          <w:lang w:bidi="fa-IR"/>
          <w:color w:val="111111"/>
          <w:sz w:val="28"/>
          <w:szCs w:val="28"/>
          <w:rtl/>
        </w:rPr>
        <w:t xml:space="preserve">1- السمعانی فی (الأنساب).</w:t>
      </w:r>
    </w:p>
    <w:p>
      <w:pPr>
        <w:pStyle w:val="BookText"/>
      </w:pPr>
      <w:r>
        <w:rPr>
          <w:rFonts w:ascii="IRNazanin" w:hAnsi="IRNazanin" w:eastAsia="IRNazanin" w:cs="IRNazanin"/>
          <w:lang w:bidi="fa-IR"/>
          <w:color w:val="111111"/>
          <w:sz w:val="28"/>
          <w:szCs w:val="28"/>
          <w:rtl/>
        </w:rPr>
        <w:t xml:space="preserve">2- ابن الأثیر فی (الکامل حوادث: 385).</w:t>
      </w:r>
    </w:p>
    <w:p>
      <w:pPr>
        <w:pStyle w:val="BookText"/>
      </w:pPr>
      <w:r>
        <w:rPr>
          <w:rFonts w:ascii="IRNazanin" w:hAnsi="IRNazanin" w:eastAsia="IRNazanin" w:cs="IRNazanin"/>
          <w:lang w:bidi="fa-IR"/>
          <w:color w:val="111111"/>
          <w:sz w:val="28"/>
          <w:szCs w:val="28"/>
          <w:rtl/>
        </w:rPr>
        <w:t xml:space="preserve">3- الخوارزمی فی (أسماء رجال مسانید أبی حنیفة).</w:t>
      </w:r>
    </w:p>
    <w:p>
      <w:pPr>
        <w:pStyle w:val="BookText"/>
      </w:pPr>
      <w:r>
        <w:rPr>
          <w:rFonts w:ascii="IRNazanin" w:hAnsi="IRNazanin" w:eastAsia="IRNazanin" w:cs="IRNazanin"/>
          <w:lang w:bidi="fa-IR"/>
          <w:color w:val="111111"/>
          <w:sz w:val="28"/>
          <w:szCs w:val="28"/>
          <w:rtl/>
        </w:rPr>
        <w:t xml:space="preserve">4- الذهبی فی (العبر 3/ 29).</w:t>
      </w:r>
    </w:p>
    <w:p>
      <w:pPr>
        <w:pStyle w:val="BookText"/>
      </w:pPr>
      <w:r>
        <w:rPr>
          <w:rFonts w:ascii="IRNazanin" w:hAnsi="IRNazanin" w:eastAsia="IRNazanin" w:cs="IRNazanin"/>
          <w:lang w:bidi="fa-IR"/>
          <w:color w:val="111111"/>
          <w:sz w:val="28"/>
          <w:szCs w:val="28"/>
          <w:rtl/>
        </w:rPr>
        <w:t xml:space="preserve">5- الیافعی فی (مرآة الجنان 2/ 426).</w:t>
      </w:r>
    </w:p>
    <w:p>
      <w:pPr>
        <w:pStyle w:val="BookText"/>
      </w:pPr>
      <w:r>
        <w:rPr>
          <w:rFonts w:ascii="IRNazanin" w:hAnsi="IRNazanin" w:eastAsia="IRNazanin" w:cs="IRNazanin"/>
          <w:lang w:bidi="fa-IR"/>
          <w:color w:val="111111"/>
          <w:sz w:val="28"/>
          <w:szCs w:val="28"/>
          <w:rtl/>
        </w:rPr>
        <w:t xml:space="preserve">6- الجزری فی (طبقات القراء 1/ 588).</w:t>
      </w:r>
    </w:p>
    <w:p>
      <w:pPr>
        <w:pStyle w:val="BookText"/>
      </w:pPr>
      <w:r>
        <w:rPr>
          <w:rFonts w:ascii="IRNazanin" w:hAnsi="IRNazanin" w:eastAsia="IRNazanin" w:cs="IRNazanin"/>
          <w:lang w:bidi="fa-IR"/>
          <w:color w:val="111111"/>
          <w:sz w:val="28"/>
          <w:szCs w:val="28"/>
          <w:rtl/>
        </w:rPr>
        <w:t xml:space="preserve">7- السیوطی فی (طبقات الحفاظ 392).</w:t>
      </w:r>
    </w:p>
    <w:p>
      <w:pPr>
        <w:pStyle w:val="BookText"/>
      </w:pPr>
      <w:r>
        <w:rPr>
          <w:rFonts w:ascii="IRNazanin" w:hAnsi="IRNazanin" w:eastAsia="IRNazanin" w:cs="IRNazanin"/>
          <w:lang w:bidi="fa-IR"/>
          <w:color w:val="111111"/>
          <w:sz w:val="28"/>
          <w:szCs w:val="28"/>
          <w:rtl/>
        </w:rPr>
        <w:t xml:space="preserve">8- الداودی فی (طبقات المفسرین 2/ 2).</w:t>
      </w:r>
    </w:p>
    <w:p>
      <w:pPr>
        <w:pStyle w:val="BookText"/>
      </w:pPr>
      <w:r>
        <w:rPr>
          <w:rFonts w:ascii="IRNazanin" w:hAnsi="IRNazanin" w:eastAsia="IRNazanin" w:cs="IRNazanin"/>
          <w:lang w:bidi="fa-IR"/>
          <w:color w:val="111111"/>
          <w:sz w:val="28"/>
          <w:szCs w:val="28"/>
          <w:rtl/>
        </w:rPr>
        <w:t xml:space="preserve">9- الدیاربکری فی (الخمیس حوادث 385).</w:t>
      </w:r>
    </w:p>
    <w:p>
      <w:pPr>
        <w:pStyle w:val="BookText"/>
      </w:pPr>
      <w:r>
        <w:rPr>
          <w:rFonts w:ascii="IRNazanin" w:hAnsi="IRNazanin" w:eastAsia="IRNazanin" w:cs="IRNazanin"/>
          <w:lang w:bidi="fa-IR"/>
          <w:color w:val="111111"/>
          <w:sz w:val="28"/>
          <w:szCs w:val="28"/>
          <w:rtl/>
        </w:rPr>
        <w:t xml:space="preserve">10- الزرقانی فی (شرح المواهب اللدنیة 1/ 166).</w:t>
      </w:r>
    </w:p>
    <w:p>
      <w:pPr>
        <w:pStyle w:val="BookText"/>
      </w:pPr>
      <w:r>
        <w:rPr>
          <w:rFonts w:ascii="IRNazanin" w:hAnsi="IRNazanin" w:eastAsia="IRNazanin" w:cs="IRNazanin"/>
          <w:lang w:bidi="fa-IR"/>
          <w:color w:val="111111"/>
          <w:sz w:val="28"/>
          <w:szCs w:val="28"/>
          <w:rtl/>
        </w:rPr>
        <w:t xml:space="preserve">و نکتفی هنا بخلاصة ترجمته فی (تذکرة الحفاظ) للاختصار:</w:t>
      </w:r>
    </w:p>
    <w:p>
      <w:pPr>
        <w:pStyle w:val="BookText"/>
      </w:pPr>
      <w:r>
        <w:rPr>
          <w:rFonts w:ascii="IRNazanin" w:hAnsi="IRNazanin" w:eastAsia="IRNazanin" w:cs="IRNazanin"/>
          <w:lang w:bidi="fa-IR"/>
          <w:color w:val="111111"/>
          <w:sz w:val="28"/>
          <w:szCs w:val="28"/>
          <w:rtl/>
        </w:rPr>
        <w:t xml:space="preserve">«ابن شاهین، الحافظ المفید المکثر محدّث العراق، قال ابن ماکولا: ثقة مأمون، سمع بالشام و فارس و البصرة، جمع الأبواب و التراجم، و صنّف شیئا کثیرا. قال الأزهری: و ابن شاهین ثقة عنده عن البغوی سبعمائة جزء، و قال ابن أبی الفوارس: ثقة مأمون صنّف ما لم یصنّفه أحد»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1" w:name="pg10461_101932"/>
    <w:bookmarkEnd w:id="71"/>
    <w:p>
      <w:pPr>
        <w:pStyle w:val="Heading4"/>
      </w:pPr>
      <w:bookmarkStart w:id="467" w:name="_Toc159"/>
      <w:r>
        <w:t>23 إثبات الصّاحب بن عباد</w:t>
      </w:r>
      <w:bookmarkEnd w:id="467"/>
    </w:p>
    <w:p>
      <w:pPr>
        <w:pStyle w:val="Heading5"/>
      </w:pPr>
      <w:bookmarkStart w:id="468" w:name="_Toc160"/>
      <w:r>
        <w:t>اشارة</w:t>
      </w:r>
      <w:bookmarkEnd w:id="468"/>
    </w:p>
    <w:p>
      <w:pPr>
        <w:pStyle w:val="BookText"/>
      </w:pPr>
      <w:r>
        <w:rPr>
          <w:rFonts w:ascii="IRNazanin" w:hAnsi="IRNazanin" w:eastAsia="IRNazanin" w:cs="IRNazanin"/>
          <w:lang w:bidi="fa-IR"/>
          <w:color w:val="111111"/>
          <w:sz w:val="28"/>
          <w:szCs w:val="28"/>
          <w:rtl/>
        </w:rPr>
        <w:t xml:space="preserve">لقد جاء فی (المناقب) حیث استشهد بأبیات لبعض الشعراء فی علم أمیر المؤمنین علیه السلام- ما نصه: «الصاحب:</w:t>
      </w:r>
    </w:p>
    <w:p>
      <w:pPr>
        <w:pStyle w:val="BookText"/>
      </w:pPr>
      <w:r>
        <w:rPr>
          <w:rFonts w:ascii="IRNazanin" w:hAnsi="IRNazanin" w:eastAsia="IRNazanin" w:cs="IRNazanin"/>
          <w:lang w:bidi="fa-IR"/>
          <w:color w:val="111111"/>
          <w:sz w:val="28"/>
          <w:szCs w:val="28"/>
          <w:rtl/>
        </w:rPr>
        <w:t xml:space="preserve">کان النبی مدینة هو بابها لو أثبت النصاب ذات المرسل</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IRNazanin" w:hAnsi="IRNazanin" w:eastAsia="IRNazanin" w:cs="IRNazanin"/>
          <w:lang w:bidi="fa-IR"/>
          <w:color w:val="111111"/>
          <w:sz w:val="28"/>
          <w:szCs w:val="28"/>
          <w:rtl/>
        </w:rPr>
        <w:t xml:space="preserve">باب المدینة لا تبغوا سواه لها لتدخلوها فخلّوا جانب التیه»</w:t>
      </w:r>
    </w:p>
    <w:p>
      <w:pPr>
        <w:pStyle w:val="BookText"/>
      </w:pPr>
      <w:r>
        <w:rPr>
          <w:rFonts w:ascii="IRNazanin" w:hAnsi="IRNazanin" w:eastAsia="IRNazanin" w:cs="IRNazanin"/>
          <w:lang w:bidi="fa-IR"/>
          <w:color w:val="111111"/>
          <w:sz w:val="28"/>
          <w:szCs w:val="28"/>
          <w:rtl/>
        </w:rPr>
        <w:t xml:space="preserve">و قال فی ذکر بعض من نظم حدیث رد الشمس و أشعارهم: «الصاحب:</w:t>
      </w:r>
    </w:p>
    <w:p>
      <w:pPr>
        <w:pStyle w:val="BookText"/>
      </w:pPr>
      <w:r>
        <w:rPr>
          <w:rFonts w:ascii="IRNazanin" w:hAnsi="IRNazanin" w:eastAsia="IRNazanin" w:cs="IRNazanin"/>
          <w:lang w:bidi="fa-IR"/>
          <w:color w:val="111111"/>
          <w:sz w:val="28"/>
          <w:szCs w:val="28"/>
          <w:rtl/>
        </w:rPr>
        <w:t xml:space="preserve">کان النبی مدینة العلم التی حوت الکمال و کنت أفضل باب</w:t>
      </w:r>
    </w:p>
    <w:p>
      <w:pPr>
        <w:pStyle w:val="BookText"/>
      </w:pPr>
      <w:r>
        <w:rPr>
          <w:rFonts w:ascii="IRNazanin" w:hAnsi="IRNazanin" w:eastAsia="IRNazanin" w:cs="IRNazanin"/>
          <w:lang w:bidi="fa-IR"/>
          <w:color w:val="111111"/>
          <w:sz w:val="28"/>
          <w:szCs w:val="28"/>
          <w:rtl/>
        </w:rPr>
        <w:t xml:space="preserve">ردت علیک الشمس و هی فضیلة ظهرت فلم تستر بلف نقاب» </w:t>
      </w:r>
      <w:r>
        <w:rPr>
          <w:rStyle w:val="FootnoteReference"/>
        </w:rPr>
        <w:footnoteReference w:id="137"/>
      </w:r>
    </w:p>
    <w:p>
      <w:pPr>
        <w:pStyle w:val="Heading5"/>
      </w:pPr>
      <w:bookmarkStart w:id="469" w:name="_Toc161"/>
      <w:r>
        <w:t>ترجمته:</w:t>
      </w:r>
      <w:bookmarkEnd w:id="469"/>
    </w:p>
    <w:p>
      <w:pPr>
        <w:pStyle w:val="BookText"/>
      </w:pPr>
      <w:r>
        <w:rPr>
          <w:rFonts w:ascii="IRNazanin" w:hAnsi="IRNazanin" w:eastAsia="IRNazanin" w:cs="IRNazanin"/>
          <w:lang w:bidi="fa-IR"/>
          <w:color w:val="111111"/>
          <w:sz w:val="28"/>
          <w:szCs w:val="28"/>
          <w:rtl/>
        </w:rPr>
        <w:t xml:space="preserve">1- الثعالبی فی (یتیمة الدهر 3/ 31- 118).</w:t>
      </w:r>
    </w:p>
    <w:p>
      <w:pPr>
        <w:pStyle w:val="BookText"/>
      </w:pPr>
      <w:r>
        <w:rPr>
          <w:rFonts w:ascii="IRNazanin" w:hAnsi="IRNazanin" w:eastAsia="IRNazanin" w:cs="IRNazanin"/>
          <w:lang w:bidi="fa-IR"/>
          <w:color w:val="111111"/>
          <w:sz w:val="28"/>
          <w:szCs w:val="28"/>
          <w:rtl/>
        </w:rPr>
        <w:t xml:space="preserve">2- ابن خلکان فی (وفیات الأعیان 1/ 75).</w:t>
      </w:r>
    </w:p>
    <w:p>
      <w:pPr>
        <w:pStyle w:val="BookText"/>
      </w:pPr>
      <w:r>
        <w:rPr>
          <w:rFonts w:ascii="IRNazanin" w:hAnsi="IRNazanin" w:eastAsia="IRNazanin" w:cs="IRNazanin"/>
          <w:lang w:bidi="fa-IR"/>
          <w:color w:val="111111"/>
          <w:sz w:val="28"/>
          <w:szCs w:val="28"/>
          <w:rtl/>
        </w:rPr>
        <w:t xml:space="preserve">3- ابو الفداء الأیوبی فی (المختصر- حوادث: 385).</w:t>
      </w:r>
    </w:p>
    <w:p>
      <w:pPr>
        <w:pStyle w:val="BookText"/>
      </w:pPr>
      <w:r>
        <w:rPr>
          <w:rFonts w:ascii="IRNazanin" w:hAnsi="IRNazanin" w:eastAsia="IRNazanin" w:cs="IRNazanin"/>
          <w:lang w:bidi="fa-IR"/>
          <w:color w:val="111111"/>
          <w:sz w:val="28"/>
          <w:szCs w:val="28"/>
          <w:rtl/>
        </w:rPr>
        <w:t xml:space="preserve">4- ابن الأثیر فی (الکامل- حوادث: 385).</w:t>
      </w:r>
    </w:p>
    <w:p>
      <w:pPr>
        <w:pStyle w:val="BookText"/>
      </w:pPr>
      <w:r>
        <w:rPr>
          <w:rFonts w:ascii="IRNazanin" w:hAnsi="IRNazanin" w:eastAsia="IRNazanin" w:cs="IRNazanin"/>
          <w:lang w:bidi="fa-IR"/>
          <w:color w:val="111111"/>
          <w:sz w:val="28"/>
          <w:szCs w:val="28"/>
          <w:rtl/>
        </w:rPr>
        <w:t xml:space="preserve">5- الذهبی فی (العبر- حوادث: 385).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2" w:name="pg10461_101933"/>
    <w:bookmarkEnd w:id="72"/>
    <w:p>
      <w:pPr>
        <w:pStyle w:val="BookText"/>
      </w:pPr>
      <w:r>
        <w:rPr>
          <w:rFonts w:ascii="IRNazanin" w:hAnsi="IRNazanin" w:eastAsia="IRNazanin" w:cs="IRNazanin"/>
          <w:lang w:bidi="fa-IR"/>
          <w:color w:val="111111"/>
          <w:sz w:val="28"/>
          <w:szCs w:val="28"/>
          <w:rtl/>
        </w:rPr>
        <w:t xml:space="preserve">6- ابن الوردی فی (تتمة المختصر- حوادث: 385).</w:t>
      </w:r>
    </w:p>
    <w:p>
      <w:pPr>
        <w:pStyle w:val="BookText"/>
      </w:pPr>
      <w:r>
        <w:rPr>
          <w:rFonts w:ascii="IRNazanin" w:hAnsi="IRNazanin" w:eastAsia="IRNazanin" w:cs="IRNazanin"/>
          <w:lang w:bidi="fa-IR"/>
          <w:color w:val="111111"/>
          <w:sz w:val="28"/>
          <w:szCs w:val="28"/>
          <w:rtl/>
        </w:rPr>
        <w:t xml:space="preserve">7- الیافعی فی (مرآة الجنان- حوادث: 385).</w:t>
      </w:r>
    </w:p>
    <w:p>
      <w:pPr>
        <w:pStyle w:val="BookText"/>
      </w:pPr>
      <w:r>
        <w:rPr>
          <w:rFonts w:ascii="IRNazanin" w:hAnsi="IRNazanin" w:eastAsia="IRNazanin" w:cs="IRNazanin"/>
          <w:lang w:bidi="fa-IR"/>
          <w:color w:val="111111"/>
          <w:sz w:val="28"/>
          <w:szCs w:val="28"/>
          <w:rtl/>
        </w:rPr>
        <w:t xml:space="preserve">8- السیوطی فی (بغیة الوعاة 196).</w:t>
      </w:r>
    </w:p>
    <w:p>
      <w:pPr>
        <w:pStyle w:val="BookText"/>
      </w:pPr>
      <w:r>
        <w:rPr>
          <w:rFonts w:ascii="IRNazanin" w:hAnsi="IRNazanin" w:eastAsia="IRNazanin" w:cs="IRNazanin"/>
          <w:lang w:bidi="fa-IR"/>
          <w:color w:val="111111"/>
          <w:sz w:val="28"/>
          <w:szCs w:val="28"/>
          <w:rtl/>
        </w:rPr>
        <w:t xml:space="preserve">و قد ذکرنا ترجمته فی مجلد (حدیث الطیر) بالتفصیل.</w:t>
      </w:r>
    </w:p>
    <w:p>
      <w:pPr>
        <w:pStyle w:val="Heading4"/>
      </w:pPr>
      <w:bookmarkStart w:id="470" w:name="_Toc162"/>
      <w:r>
        <w:t>24 روایة ابن شاذان السکری الحربی</w:t>
      </w:r>
      <w:bookmarkEnd w:id="470"/>
    </w:p>
    <w:p>
      <w:pPr>
        <w:pStyle w:val="Heading5"/>
      </w:pPr>
      <w:bookmarkStart w:id="471" w:name="_Toc163"/>
      <w:r>
        <w:t>اشارة</w:t>
      </w:r>
      <w:bookmarkEnd w:id="471"/>
    </w:p>
    <w:p>
      <w:pPr>
        <w:pStyle w:val="BookText"/>
      </w:pPr>
      <w:r>
        <w:rPr>
          <w:rFonts w:ascii="IRNazanin" w:hAnsi="IRNazanin" w:eastAsia="IRNazanin" w:cs="IRNazanin"/>
          <w:lang w:bidi="fa-IR"/>
          <w:color w:val="111111"/>
          <w:sz w:val="28"/>
          <w:szCs w:val="28"/>
          <w:rtl/>
        </w:rPr>
        <w:t xml:space="preserve">رواه فی کتاب (الامالی) حیث قال: «ثنا إسحاق بن مروان، ثنا أبی، ثنا عامر بن کثیر السراج عن أبی خالد عن سعد بن طریف عن الأصبغ بن نباتة عن علی بن أبی طالب قال قال رسول اللّه صلّی اللّه علیه و سلّم: أنا مدینة العلم و علی بابها، یا علی کذب من زعم أنه یدخلها من غیر بابها».</w:t>
      </w:r>
    </w:p>
    <w:p>
      <w:pPr>
        <w:pStyle w:val="Heading5"/>
      </w:pPr>
      <w:bookmarkStart w:id="472" w:name="_Toc164"/>
      <w:r>
        <w:t>ترجمته:</w:t>
      </w:r>
      <w:bookmarkEnd w:id="472"/>
    </w:p>
    <w:p>
      <w:pPr>
        <w:pStyle w:val="BookText"/>
      </w:pPr>
      <w:r>
        <w:rPr>
          <w:rFonts w:ascii="IRNazanin" w:hAnsi="IRNazanin" w:eastAsia="IRNazanin" w:cs="IRNazanin"/>
          <w:lang w:bidi="fa-IR"/>
          <w:color w:val="111111"/>
          <w:sz w:val="28"/>
          <w:szCs w:val="28"/>
          <w:rtl/>
        </w:rPr>
        <w:t xml:space="preserve">1- السمعانی فی (الأنساب- السکری).</w:t>
      </w:r>
    </w:p>
    <w:p>
      <w:pPr>
        <w:pStyle w:val="BookText"/>
      </w:pPr>
      <w:r>
        <w:rPr>
          <w:rFonts w:ascii="IRNazanin" w:hAnsi="IRNazanin" w:eastAsia="IRNazanin" w:cs="IRNazanin"/>
          <w:lang w:bidi="fa-IR"/>
          <w:color w:val="111111"/>
          <w:sz w:val="28"/>
          <w:szCs w:val="28"/>
          <w:rtl/>
        </w:rPr>
        <w:t xml:space="preserve">2- ابن الأثیر فی (الکامل- حوادث: 386).</w:t>
      </w:r>
    </w:p>
    <w:p>
      <w:pPr>
        <w:pStyle w:val="BookText"/>
      </w:pPr>
      <w:r>
        <w:rPr>
          <w:rFonts w:ascii="IRNazanin" w:hAnsi="IRNazanin" w:eastAsia="IRNazanin" w:cs="IRNazanin"/>
          <w:lang w:bidi="fa-IR"/>
          <w:color w:val="111111"/>
          <w:sz w:val="28"/>
          <w:szCs w:val="28"/>
          <w:rtl/>
        </w:rPr>
        <w:t xml:space="preserve">3- الذهبی فی (العبر- حوادث: 386).</w:t>
      </w:r>
    </w:p>
    <w:p>
      <w:pPr>
        <w:pStyle w:val="BookText"/>
      </w:pPr>
      <w:r>
        <w:rPr>
          <w:rFonts w:ascii="IRNazanin" w:hAnsi="IRNazanin" w:eastAsia="IRNazanin" w:cs="IRNazanin"/>
          <w:lang w:bidi="fa-IR"/>
          <w:color w:val="111111"/>
          <w:sz w:val="28"/>
          <w:szCs w:val="28"/>
          <w:rtl/>
        </w:rPr>
        <w:t xml:space="preserve">و قد أوردنا ترجمته فی مجلد (حدیث الطیر).</w:t>
      </w:r>
    </w:p>
    <w:p>
      <w:pPr>
        <w:pStyle w:val="Heading4"/>
      </w:pPr>
      <w:bookmarkStart w:id="473" w:name="_Toc165"/>
      <w:r>
        <w:t>25 روایة ابن بطة</w:t>
      </w:r>
      <w:bookmarkEnd w:id="473"/>
    </w:p>
    <w:p>
      <w:pPr>
        <w:pStyle w:val="Heading5"/>
      </w:pPr>
      <w:bookmarkStart w:id="474" w:name="_Toc166"/>
      <w:r>
        <w:t>اشارة</w:t>
      </w:r>
      <w:bookmarkEnd w:id="474"/>
    </w:p>
    <w:p>
      <w:pPr>
        <w:pStyle w:val="BookText"/>
      </w:pPr>
      <w:r>
        <w:rPr>
          <w:rFonts w:ascii="IRNazanin" w:hAnsi="IRNazanin" w:eastAsia="IRNazanin" w:cs="IRNazanin"/>
          <w:lang w:bidi="fa-IR"/>
          <w:color w:val="111111"/>
          <w:sz w:val="28"/>
          <w:szCs w:val="28"/>
          <w:rtl/>
        </w:rPr>
        <w:t xml:space="preserve">لقد علمت من کلام ابن شهر آشوب أنه قد رواه من ستة طرق.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3" w:name="pg10461_101934"/>
    <w:bookmarkEnd w:id="73"/>
    <w:p>
      <w:pPr>
        <w:pStyle w:val="Heading5"/>
      </w:pPr>
      <w:bookmarkStart w:id="475" w:name="_Toc167"/>
      <w:r>
        <w:t>ترجمته:</w:t>
      </w:r>
      <w:bookmarkEnd w:id="475"/>
    </w:p>
    <w:p>
      <w:pPr>
        <w:pStyle w:val="BookText"/>
      </w:pPr>
      <w:r>
        <w:rPr>
          <w:rFonts w:ascii="IRNazanin" w:hAnsi="IRNazanin" w:eastAsia="IRNazanin" w:cs="IRNazanin"/>
          <w:lang w:bidi="fa-IR"/>
          <w:color w:val="111111"/>
          <w:sz w:val="28"/>
          <w:szCs w:val="28"/>
          <w:rtl/>
        </w:rPr>
        <w:t xml:space="preserve">1- السمعانی فی (الأنساب- العکبری).</w:t>
      </w:r>
    </w:p>
    <w:p>
      <w:pPr>
        <w:pStyle w:val="BookText"/>
      </w:pPr>
      <w:r>
        <w:rPr>
          <w:rFonts w:ascii="IRNazanin" w:hAnsi="IRNazanin" w:eastAsia="IRNazanin" w:cs="IRNazanin"/>
          <w:lang w:bidi="fa-IR"/>
          <w:color w:val="111111"/>
          <w:sz w:val="28"/>
          <w:szCs w:val="28"/>
          <w:rtl/>
        </w:rPr>
        <w:t xml:space="preserve">2- الذهبی فی (سیر أعلام النبلاء 6/ 529).</w:t>
      </w:r>
    </w:p>
    <w:p>
      <w:pPr>
        <w:pStyle w:val="BookText"/>
      </w:pPr>
      <w:r>
        <w:rPr>
          <w:rFonts w:ascii="IRNazanin" w:hAnsi="IRNazanin" w:eastAsia="IRNazanin" w:cs="IRNazanin"/>
          <w:lang w:bidi="fa-IR"/>
          <w:color w:val="111111"/>
          <w:sz w:val="28"/>
          <w:szCs w:val="28"/>
          <w:rtl/>
        </w:rPr>
        <w:t xml:space="preserve">3- ابن کثیر فی (تاریخه 11/ 321).</w:t>
      </w:r>
    </w:p>
    <w:p>
      <w:pPr>
        <w:pStyle w:val="BookText"/>
      </w:pPr>
      <w:r>
        <w:rPr>
          <w:rFonts w:ascii="IRNazanin" w:hAnsi="IRNazanin" w:eastAsia="IRNazanin" w:cs="IRNazanin"/>
          <w:lang w:bidi="fa-IR"/>
          <w:color w:val="111111"/>
          <w:sz w:val="28"/>
          <w:szCs w:val="28"/>
          <w:rtl/>
        </w:rPr>
        <w:t xml:space="preserve">4- ابن العماد فی (شذرات الذهب 3/ 122).</w:t>
      </w:r>
    </w:p>
    <w:p>
      <w:pPr>
        <w:pStyle w:val="BookText"/>
      </w:pPr>
      <w:r>
        <w:rPr>
          <w:rFonts w:ascii="IRNazanin" w:hAnsi="IRNazanin" w:eastAsia="IRNazanin" w:cs="IRNazanin"/>
          <w:lang w:bidi="fa-IR"/>
          <w:color w:val="111111"/>
          <w:sz w:val="28"/>
          <w:szCs w:val="28"/>
          <w:rtl/>
        </w:rPr>
        <w:t xml:space="preserve">و غیرهم، و قد ذکرنا فی مجلد (حدیث الطیر) تمسک ابن تیمیة بروایاته و اعتماده علیها، کما ذکرنا فی مجلد (حدیث التشبیه) أن ابن بطة من شیوخ مشایخ شاه ولی اللّه والد (الدهلوی) …</w:t>
      </w:r>
    </w:p>
    <w:p>
      <w:pPr>
        <w:pStyle w:val="Heading4"/>
      </w:pPr>
      <w:bookmarkStart w:id="476" w:name="_Toc168"/>
      <w:r>
        <w:t>26 روایة الحاکم النیسابوری</w:t>
      </w:r>
      <w:bookmarkEnd w:id="476"/>
    </w:p>
    <w:p>
      <w:pPr>
        <w:pStyle w:val="Heading5"/>
      </w:pPr>
      <w:bookmarkStart w:id="477" w:name="_Toc169"/>
      <w:r>
        <w:t>اشارة</w:t>
      </w:r>
      <w:bookmarkEnd w:id="477"/>
    </w:p>
    <w:p>
      <w:pPr>
        <w:pStyle w:val="BookText"/>
      </w:pPr>
      <w:r>
        <w:rPr>
          <w:rFonts w:ascii="IRNazanin" w:hAnsi="IRNazanin" w:eastAsia="IRNazanin" w:cs="IRNazanin"/>
          <w:lang w:bidi="fa-IR"/>
          <w:color w:val="111111"/>
          <w:sz w:val="28"/>
          <w:szCs w:val="28"/>
          <w:rtl/>
        </w:rPr>
        <w:t xml:space="preserve">لقد رواه من طرق عدیدة حدیث قال: «حدثنا أبو العباس محمد بن یعقوب، ثنا محمد بن عبد الرحیم الهروی بالرملة، ثنا أبو الصلت عبد السّلام بن صالح، ثنا أبو معاویة بن الأعمش عن مجاهد عن ابن عباس رضی اللّه عنهما قال قال رسول اللّه صلّی اللّه علیه و سلّم: أنا مدینة من العلم و علی بابها، فمن أراد المدینة فلیأت الباب.</w:t>
      </w:r>
    </w:p>
    <w:p>
      <w:pPr>
        <w:pStyle w:val="BookText"/>
      </w:pPr>
      <w:r>
        <w:rPr>
          <w:rFonts w:ascii="IRNazanin" w:hAnsi="IRNazanin" w:eastAsia="IRNazanin" w:cs="IRNazanin"/>
          <w:lang w:bidi="fa-IR"/>
          <w:color w:val="111111"/>
          <w:sz w:val="28"/>
          <w:szCs w:val="28"/>
          <w:rtl/>
        </w:rPr>
        <w:t xml:space="preserve">هذا حدیث صحیح الاسناد و لم یخرجاه، و أبو الصلت ثقة مأمون،</w:t>
      </w:r>
    </w:p>
    <w:p>
      <w:pPr>
        <w:pStyle w:val="BookText"/>
      </w:pPr>
      <w:r>
        <w:rPr>
          <w:rFonts w:ascii="IRNazanin" w:hAnsi="IRNazanin" w:eastAsia="IRNazanin" w:cs="IRNazanin"/>
          <w:lang w:bidi="fa-IR"/>
          <w:color w:val="111111"/>
          <w:sz w:val="28"/>
          <w:szCs w:val="28"/>
          <w:rtl/>
        </w:rPr>
        <w:t xml:space="preserve">فإنی سمعت أبا العباس محمد بن یعقوب فی التاریخ یقول: سمعت العباس بن محمد الدوری یقول: سألت یحیی بن معین عن أبی الصلت الهروی فقال: ثقة، فقلت: ألیس قد حدّث عن أبی معاویة عن الأعمش حدیث أنا مدینة العلم؟</w:t>
      </w:r>
    </w:p>
    <w:p>
      <w:pPr>
        <w:pStyle w:val="BookText"/>
      </w:pPr>
      <w:r>
        <w:rPr>
          <w:rFonts w:ascii="IRNazanin" w:hAnsi="IRNazanin" w:eastAsia="IRNazanin" w:cs="IRNazanin"/>
          <w:lang w:bidi="fa-IR"/>
          <w:color w:val="111111"/>
          <w:sz w:val="28"/>
          <w:szCs w:val="28"/>
          <w:rtl/>
        </w:rPr>
        <w:t xml:space="preserve">فقال: قد حدّث به محمد بن جعفر الفیدی و هو ثقة مأمون</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أبا نصر أحمد بن سهل الفقیه القبانی أمام عصره ببخارا یقول:</w:t>
      </w:r>
    </w:p>
    <w:p>
      <w:pPr>
        <w:pStyle w:val="BookText"/>
      </w:pPr>
      <w:r>
        <w:rPr>
          <w:rFonts w:ascii="IRNazanin" w:hAnsi="IRNazanin" w:eastAsia="IRNazanin" w:cs="IRNazanin"/>
          <w:lang w:bidi="fa-IR"/>
          <w:color w:val="111111"/>
          <w:sz w:val="28"/>
          <w:szCs w:val="28"/>
          <w:rtl/>
        </w:rPr>
        <w:t xml:space="preserve">سمعت صالح بن محمد بن حبیب الحافظ یقول- و سئل عن أبی الصلت الهروی فقال- دخل یحیی بن معین و نحن معه علی أبی الصلت فسلّم علیه فلمّا خرج تبعته فقلت له: ما تقول رحمک اللّه فی أبی الصلت؟ فقال: هو صدوق، فقلت له: إنه یروی حدیث الأعمش عن مجاهد عن ابن عباس عن النبی صلّی اللّه علیه و سلّم:</w:t>
      </w:r>
    </w:p>
    <w:p>
      <w:pPr>
        <w:pStyle w:val="BookText"/>
      </w:pPr>
      <w:r>
        <w:rPr>
          <w:rFonts w:ascii="IRNazanin" w:hAnsi="IRNazanin" w:eastAsia="IRNazanin" w:cs="IRNazanin"/>
          <w:lang w:bidi="fa-IR"/>
          <w:color w:val="111111"/>
          <w:sz w:val="28"/>
          <w:szCs w:val="28"/>
          <w:rtl/>
        </w:rPr>
        <w:t xml:space="preserve">أنا مدینة العلم و علی بابها فمن أراد العلم فلیأتها من بابها؟ فقال: قد روی هذا ذاک الفیدی عن أبی معاویة عن الأعمش کما رواه أبو الصلت.</w:t>
      </w:r>
    </w:p>
    <w:p>
      <w:pPr>
        <w:pStyle w:val="BookText"/>
      </w:pPr>
      <w:r>
        <w:rPr>
          <w:rFonts w:ascii="IRNazanin" w:hAnsi="IRNazanin" w:eastAsia="IRNazanin" w:cs="IRNazanin"/>
          <w:lang w:bidi="fa-IR"/>
          <w:color w:val="111111"/>
          <w:sz w:val="28"/>
          <w:szCs w:val="28"/>
          <w:rtl/>
        </w:rPr>
        <w:t xml:space="preserve">حدثنا بصحة ما ذکره الامام أبو زکریا یحیی بن معین: - أبو الحسین محمد ابن أحمد بن تمیم القنطری، ثنا الحسین بن فهم، ثنا محمد بن یحیی بن الضریس، ثنا محمد بن جعفر الفیدی، ثنا أبو معاویة عن الأعمش عن مجاهد عن ابن عباس رضی اللّه عنهما قال قال رسول اللّه صلّی اللّه علیه و سلّم: أنا مدینة العلم و علی بابها، فمن أراد العلم فلیأت الباب. قال الحسین بن فهم: حدثناه أبو الصلت الهروی عن أبی معاویة.</w:t>
      </w:r>
    </w:p>
    <w:p>
      <w:pPr>
        <w:pStyle w:val="BookText"/>
      </w:pPr>
      <w:r>
        <w:rPr>
          <w:rFonts w:ascii="IRNazanin" w:hAnsi="IRNazanin" w:eastAsia="IRNazanin" w:cs="IRNazanin"/>
          <w:lang w:bidi="fa-IR"/>
          <w:color w:val="111111"/>
          <w:sz w:val="28"/>
          <w:szCs w:val="28"/>
          <w:rtl/>
        </w:rPr>
        <w:t xml:space="preserve">قال الحاکم: لیعلم المستفید لهذا العلم أن الحسین بن فهم بن عبد الرحمن ثقة مأمون حافظ. و لهذا الحدیث شاهد من حدیث سفیان الثوری بإسناد صحیح:</w:t>
      </w:r>
    </w:p>
    <w:p>
      <w:pPr>
        <w:pStyle w:val="BookText"/>
      </w:pPr>
      <w:r>
        <w:rPr>
          <w:rFonts w:ascii="IRNazanin" w:hAnsi="IRNazanin" w:eastAsia="IRNazanin" w:cs="IRNazanin"/>
          <w:lang w:bidi="fa-IR"/>
          <w:color w:val="111111"/>
          <w:sz w:val="28"/>
          <w:szCs w:val="28"/>
          <w:rtl/>
        </w:rPr>
        <w:t xml:space="preserve">حدثنی أبو بکر محمد بن علی الفقیه الامام الشاشی القفال ببخارا- و أنا سألته- حدثنی النعمان بن هارون البلدی- ببلد من أصل کتابه- ثنا أحمد بن عبد اللّه بن یزید الحرانی، ثنا عبد الرزاق ثنا سفیان الثوری عن عبد اللّه بن عثمان ابن خثیم عن عبد الرحمن بن عثمان التیمی قال: سمعت جابر بن عبد اللّه یقول: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أنا مدینة العلم و علی بابها، فمن أراد العلم فلیأت الباب»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4" w:name="pg10461_101936"/>
    <w:bookmarkEnd w:id="74"/>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جهد الحاکم فی تصحیح هذا الحدیث الشریف و سعی فی تنقیحه، و صحّح سنده مرة بعد أخری، لیوهن کید الجاحدین و یقلع ریب المرتابین …</w:t>
      </w: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و لقد أخرج الحاکم حدیث مدینة العلم من حدیث أمیر المؤمنین علیه الصلاة و السلام أیضا …</w:t>
      </w:r>
    </w:p>
    <w:p>
      <w:pPr>
        <w:pStyle w:val="BookText"/>
      </w:pPr>
      <w:r>
        <w:rPr>
          <w:rFonts w:ascii="IRNazanin" w:hAnsi="IRNazanin" w:eastAsia="IRNazanin" w:cs="IRNazanin"/>
          <w:lang w:bidi="fa-IR"/>
          <w:color w:val="111111"/>
          <w:sz w:val="28"/>
          <w:szCs w:val="28"/>
          <w:rtl/>
        </w:rPr>
        <w:t xml:space="preserve">قال السیوطی: «و أخرج الترمذی و الحاکم عن علی قال قال رسول اللّه صلّی اللّه علیه و سلّم: أنا مدینة العلم و علی بابها …»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یعلم ذلک من (الصواعق) و (العقد النبوی) و (النبراس) و (شرح المواهب) و (نزل الأبرار) و (مفتاح النجا) و (تحفة المحبین) و (إسعاف الراغبین) و (وسیلة النجاة) و (مرآة المؤمنین) و (ینابیع المودة).</w:t>
      </w:r>
    </w:p>
    <w:p>
      <w:pPr>
        <w:pStyle w:val="BookText"/>
      </w:pPr>
      <w:r>
        <w:rPr>
          <w:rFonts w:ascii="IRNazanin" w:hAnsi="IRNazanin" w:eastAsia="IRNazanin" w:cs="IRNazanin"/>
          <w:lang w:bidi="fa-IR"/>
          <w:color w:val="111111"/>
          <w:sz w:val="28"/>
          <w:szCs w:val="28"/>
          <w:rtl/>
        </w:rPr>
        <w:t xml:space="preserve">و أخرجه من حدیث ابن عمر أیضا. قال ابن حجر: «الحدیث التاسع:</w:t>
      </w:r>
    </w:p>
    <w:p>
      <w:pPr>
        <w:pStyle w:val="BookText"/>
      </w:pPr>
      <w:r>
        <w:rPr>
          <w:rFonts w:ascii="IRNazanin" w:hAnsi="IRNazanin" w:eastAsia="IRNazanin" w:cs="IRNazanin"/>
          <w:lang w:bidi="fa-IR"/>
          <w:color w:val="111111"/>
          <w:sz w:val="28"/>
          <w:szCs w:val="28"/>
          <w:rtl/>
        </w:rPr>
        <w:t xml:space="preserve">أخرج البزار و الطبرانی فی الأوسط عن جابر بن عبد اللّه، و الطبرانی و الحاکم و العقیلی فی الضعفاء و ابن عدی عن ابن عمر، و الترمذی و الحاکم عن علی رضی اللّه عنه قال قال رسول اللّه صلّی اللّه علیه و سلّم: أنا مدینة العلم و علی بابها..»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یعلم ذلک أیضا من (العقد النبوی) و (نزل الأبرار) و (مفتاح النجا) و (تحفة المحبین) و (إسعاف الراغبین) و (وسیلة النجاة) و (مرآة المؤمنین) و (ینابیع المودة)</w:t>
      </w:r>
    </w:p>
    <w:p>
      <w:pPr>
        <w:pStyle w:val="BookText"/>
      </w:pPr>
      <w:r>
        <w:rPr>
          <w:rFonts w:ascii="IRNazanin" w:hAnsi="IRNazanin" w:eastAsia="IRNazanin" w:cs="IRNazanin"/>
          <w:lang w:bidi="fa-IR"/>
          <w:color w:val="111111"/>
          <w:sz w:val="28"/>
          <w:szCs w:val="28"/>
          <w:rtl/>
        </w:rPr>
        <w:t xml:space="preserve">کما ستقف علیه فیما بعد إن شاء اللّه تعالی.</w:t>
      </w:r>
    </w:p>
    <w:p>
      <w:pPr>
        <w:pStyle w:val="Heading5"/>
      </w:pPr>
      <w:bookmarkStart w:id="478" w:name="_Toc170"/>
      <w:r>
        <w:t>ترجمته:</w:t>
      </w:r>
      <w:bookmarkEnd w:id="478"/>
    </w:p>
    <w:p>
      <w:pPr>
        <w:pStyle w:val="BookText"/>
      </w:pPr>
      <w:r>
        <w:rPr>
          <w:rFonts w:ascii="IRNazanin" w:hAnsi="IRNazanin" w:eastAsia="IRNazanin" w:cs="IRNazanin"/>
          <w:lang w:bidi="fa-IR"/>
          <w:color w:val="111111"/>
          <w:sz w:val="28"/>
          <w:szCs w:val="28"/>
          <w:rtl/>
        </w:rPr>
        <w:t xml:space="preserve">1- أبو موسی المدینی فی (المصنف المفرد- مخطوط).</w:t>
      </w:r>
    </w:p>
    <w:p>
      <w:pPr>
        <w:pStyle w:val="BookText"/>
      </w:pPr>
      <w:r>
        <w:rPr>
          <w:rFonts w:ascii="IRNazanin" w:hAnsi="IRNazanin" w:eastAsia="IRNazanin" w:cs="IRNazanin"/>
          <w:lang w:bidi="fa-IR"/>
          <w:color w:val="111111"/>
          <w:sz w:val="28"/>
          <w:szCs w:val="28"/>
          <w:rtl/>
        </w:rPr>
        <w:t xml:space="preserve">2- عبد الغافر الفارسی فی (تاریخ نیسابور).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5" w:name="pg10461_101937"/>
    <w:bookmarkEnd w:id="75"/>
    <w:p>
      <w:pPr>
        <w:pStyle w:val="BookText"/>
      </w:pPr>
      <w:r>
        <w:rPr>
          <w:rFonts w:ascii="IRNazanin" w:hAnsi="IRNazanin" w:eastAsia="IRNazanin" w:cs="IRNazanin"/>
          <w:lang w:bidi="fa-IR"/>
          <w:color w:val="111111"/>
          <w:sz w:val="28"/>
          <w:szCs w:val="28"/>
          <w:rtl/>
        </w:rPr>
        <w:t xml:space="preserve">3- الفخر الرازی فی (مناقب الشافعی).</w:t>
      </w:r>
    </w:p>
    <w:p>
      <w:pPr>
        <w:pStyle w:val="BookText"/>
      </w:pPr>
      <w:r>
        <w:rPr>
          <w:rFonts w:ascii="IRNazanin" w:hAnsi="IRNazanin" w:eastAsia="IRNazanin" w:cs="IRNazanin"/>
          <w:lang w:bidi="fa-IR"/>
          <w:color w:val="111111"/>
          <w:sz w:val="28"/>
          <w:szCs w:val="28"/>
          <w:rtl/>
        </w:rPr>
        <w:t xml:space="preserve">4- ابن الأثیر فی (جامع الأصول- مخطوط).</w:t>
      </w:r>
    </w:p>
    <w:p>
      <w:pPr>
        <w:pStyle w:val="BookText"/>
      </w:pPr>
      <w:r>
        <w:rPr>
          <w:rFonts w:ascii="IRNazanin" w:hAnsi="IRNazanin" w:eastAsia="IRNazanin" w:cs="IRNazanin"/>
          <w:lang w:bidi="fa-IR"/>
          <w:color w:val="111111"/>
          <w:sz w:val="28"/>
          <w:szCs w:val="28"/>
          <w:rtl/>
        </w:rPr>
        <w:t xml:space="preserve">5- ابن الأثیر فی (الکامل- حوادث: 405).</w:t>
      </w:r>
    </w:p>
    <w:p>
      <w:pPr>
        <w:pStyle w:val="BookText"/>
      </w:pPr>
      <w:r>
        <w:rPr>
          <w:rFonts w:ascii="IRNazanin" w:hAnsi="IRNazanin" w:eastAsia="IRNazanin" w:cs="IRNazanin"/>
          <w:lang w:bidi="fa-IR"/>
          <w:color w:val="111111"/>
          <w:sz w:val="28"/>
          <w:szCs w:val="28"/>
          <w:rtl/>
        </w:rPr>
        <w:t xml:space="preserve">6- النووی فی (تهذیب الأسماء و اللغات).</w:t>
      </w:r>
    </w:p>
    <w:p>
      <w:pPr>
        <w:pStyle w:val="BookText"/>
      </w:pPr>
      <w:r>
        <w:rPr>
          <w:rFonts w:ascii="IRNazanin" w:hAnsi="IRNazanin" w:eastAsia="IRNazanin" w:cs="IRNazanin"/>
          <w:lang w:bidi="fa-IR"/>
          <w:color w:val="111111"/>
          <w:sz w:val="28"/>
          <w:szCs w:val="28"/>
          <w:rtl/>
        </w:rPr>
        <w:t xml:space="preserve">7- ابن خلکان فی (وفیات الأعیان 3/ 408).</w:t>
      </w:r>
    </w:p>
    <w:p>
      <w:pPr>
        <w:pStyle w:val="BookText"/>
      </w:pPr>
      <w:r>
        <w:rPr>
          <w:rFonts w:ascii="IRNazanin" w:hAnsi="IRNazanin" w:eastAsia="IRNazanin" w:cs="IRNazanin"/>
          <w:lang w:bidi="fa-IR"/>
          <w:color w:val="111111"/>
          <w:sz w:val="28"/>
          <w:szCs w:val="28"/>
          <w:rtl/>
        </w:rPr>
        <w:t xml:space="preserve">8- أبو الفداء الأیوبی فی (المختصر 2/ 144).</w:t>
      </w:r>
    </w:p>
    <w:p>
      <w:pPr>
        <w:pStyle w:val="BookText"/>
      </w:pPr>
      <w:r>
        <w:rPr>
          <w:rFonts w:ascii="IRNazanin" w:hAnsi="IRNazanin" w:eastAsia="IRNazanin" w:cs="IRNazanin"/>
          <w:lang w:bidi="fa-IR"/>
          <w:color w:val="111111"/>
          <w:sz w:val="28"/>
          <w:szCs w:val="28"/>
          <w:rtl/>
        </w:rPr>
        <w:t xml:space="preserve">9- الذهبی فی (تتمة المختصر 1/ 453).</w:t>
      </w:r>
    </w:p>
    <w:p>
      <w:pPr>
        <w:pStyle w:val="BookText"/>
      </w:pPr>
      <w:r>
        <w:rPr>
          <w:rFonts w:ascii="IRNazanin" w:hAnsi="IRNazanin" w:eastAsia="IRNazanin" w:cs="IRNazanin"/>
          <w:lang w:bidi="fa-IR"/>
          <w:color w:val="111111"/>
          <w:sz w:val="28"/>
          <w:szCs w:val="28"/>
          <w:rtl/>
        </w:rPr>
        <w:t xml:space="preserve">10- ابن الوردی فی (تتمة المختصر 1/ 453).</w:t>
      </w:r>
    </w:p>
    <w:p>
      <w:pPr>
        <w:pStyle w:val="BookText"/>
      </w:pPr>
      <w:r>
        <w:rPr>
          <w:rFonts w:ascii="IRNazanin" w:hAnsi="IRNazanin" w:eastAsia="IRNazanin" w:cs="IRNazanin"/>
          <w:lang w:bidi="fa-IR"/>
          <w:color w:val="111111"/>
          <w:sz w:val="28"/>
          <w:szCs w:val="28"/>
          <w:rtl/>
        </w:rPr>
        <w:t xml:space="preserve">11- الخطیب التبریزی فی (رجال المشکاة- المطبوع مع المشکاة).</w:t>
      </w:r>
    </w:p>
    <w:p>
      <w:pPr>
        <w:pStyle w:val="BookText"/>
      </w:pPr>
      <w:r>
        <w:rPr>
          <w:rFonts w:ascii="IRNazanin" w:hAnsi="IRNazanin" w:eastAsia="IRNazanin" w:cs="IRNazanin"/>
          <w:lang w:bidi="fa-IR"/>
          <w:color w:val="111111"/>
          <w:sz w:val="28"/>
          <w:szCs w:val="28"/>
          <w:rtl/>
        </w:rPr>
        <w:t xml:space="preserve">12- الیافعی فی (مرآة الجنان- حوادث: 405).</w:t>
      </w:r>
    </w:p>
    <w:p>
      <w:pPr>
        <w:pStyle w:val="BookText"/>
      </w:pPr>
      <w:r>
        <w:rPr>
          <w:rFonts w:ascii="IRNazanin" w:hAnsi="IRNazanin" w:eastAsia="IRNazanin" w:cs="IRNazanin"/>
          <w:lang w:bidi="fa-IR"/>
          <w:color w:val="111111"/>
          <w:sz w:val="28"/>
          <w:szCs w:val="28"/>
          <w:rtl/>
        </w:rPr>
        <w:t xml:space="preserve">13- السبکی فی (طبقات الشافعیة 4/ 155).</w:t>
      </w:r>
    </w:p>
    <w:p>
      <w:pPr>
        <w:pStyle w:val="BookText"/>
      </w:pPr>
      <w:r>
        <w:rPr>
          <w:rFonts w:ascii="IRNazanin" w:hAnsi="IRNazanin" w:eastAsia="IRNazanin" w:cs="IRNazanin"/>
          <w:lang w:bidi="fa-IR"/>
          <w:color w:val="111111"/>
          <w:sz w:val="28"/>
          <w:szCs w:val="28"/>
          <w:rtl/>
        </w:rPr>
        <w:t xml:space="preserve">14- السیوطی فی (طبقات الحفاظ 409).</w:t>
      </w:r>
    </w:p>
    <w:p>
      <w:pPr>
        <w:pStyle w:val="BookText"/>
      </w:pPr>
      <w:r>
        <w:rPr>
          <w:rFonts w:ascii="IRNazanin" w:hAnsi="IRNazanin" w:eastAsia="IRNazanin" w:cs="IRNazanin"/>
          <w:lang w:bidi="fa-IR"/>
          <w:color w:val="111111"/>
          <w:sz w:val="28"/>
          <w:szCs w:val="28"/>
          <w:rtl/>
        </w:rPr>
        <w:t xml:space="preserve">15- القنوجی فی (التاج المکلل 113).</w:t>
      </w:r>
    </w:p>
    <w:p>
      <w:pPr>
        <w:pStyle w:val="BookText"/>
      </w:pPr>
      <w:r>
        <w:rPr>
          <w:rFonts w:ascii="IRNazanin" w:hAnsi="IRNazanin" w:eastAsia="IRNazanin" w:cs="IRNazanin"/>
          <w:lang w:bidi="fa-IR"/>
          <w:color w:val="111111"/>
          <w:sz w:val="28"/>
          <w:szCs w:val="28"/>
          <w:rtl/>
        </w:rPr>
        <w:t xml:space="preserve">و غیرهم، و قد ذکرنا طرفا من تراجمه فی بعض المجلدات السابقة، و لعلّنا نذکر بعضها الآخر فی المجلّدات اللّاحقة.</w:t>
      </w:r>
    </w:p>
    <w:p>
      <w:pPr>
        <w:pStyle w:val="BookText"/>
      </w:pPr>
      <w:r>
        <w:rPr>
          <w:rFonts w:ascii="IRNazanin" w:hAnsi="IRNazanin" w:eastAsia="IRNazanin" w:cs="IRNazanin"/>
          <w:lang w:bidi="fa-IR"/>
          <w:color w:val="111111"/>
          <w:sz w:val="28"/>
          <w:szCs w:val="28"/>
          <w:rtl/>
        </w:rPr>
        <w:t xml:space="preserve">هذا، بالاضافة إلی أن شاه ولی اللّه الدهلوی یعتبره فی (قرة العینین) مجدد الدین علی رأس القرن الرابع، و یتمسک بروایاته فیه و فی (إزالة الخفاء)، و کذلک (الدهلوی) نفسه فی مباحث کتابه (التحفة).</w:t>
      </w:r>
    </w:p>
    <w:p>
      <w:pPr>
        <w:pStyle w:val="Heading4"/>
      </w:pPr>
      <w:bookmarkStart w:id="479" w:name="_Toc171"/>
      <w:r>
        <w:t>27 إثبات الفردوسی</w:t>
      </w:r>
      <w:bookmarkEnd w:id="479"/>
    </w:p>
    <w:p>
      <w:pPr>
        <w:pStyle w:val="Heading5"/>
      </w:pPr>
      <w:bookmarkStart w:id="480" w:name="_Toc172"/>
      <w:r>
        <w:t>اشارة</w:t>
      </w:r>
      <w:bookmarkEnd w:id="480"/>
    </w:p>
    <w:p>
      <w:pPr>
        <w:pStyle w:val="BookText"/>
      </w:pPr>
      <w:r>
        <w:rPr>
          <w:rFonts w:ascii="IRNazanin" w:hAnsi="IRNazanin" w:eastAsia="IRNazanin" w:cs="IRNazanin"/>
          <w:lang w:bidi="fa-IR"/>
          <w:color w:val="111111"/>
          <w:sz w:val="28"/>
          <w:szCs w:val="28"/>
          <w:rtl/>
        </w:rPr>
        <w:t xml:space="preserve">لقد أرسل أبو القاسم حسن بن إسحاق الفردوسی حدیث مدینة العلم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6" w:name="pg10461_101938"/>
    <w:bookmarkEnd w:id="76"/>
    <w:p>
      <w:pPr>
        <w:pStyle w:val="BookText"/>
      </w:pPr>
      <w:r>
        <w:rPr>
          <w:rFonts w:ascii="IRNazanin" w:hAnsi="IRNazanin" w:eastAsia="IRNazanin" w:cs="IRNazanin"/>
          <w:lang w:bidi="fa-IR"/>
          <w:color w:val="111111"/>
          <w:sz w:val="28"/>
          <w:szCs w:val="28"/>
          <w:rtl/>
        </w:rPr>
        <w:t xml:space="preserve">إرسال المسلم حیث قال فی (الشاهنامه):</w:t>
      </w:r>
    </w:p>
    <w:p>
      <w:pPr>
        <w:pStyle w:val="BookText"/>
      </w:pPr>
      <w:r>
        <w:rPr>
          <w:rFonts w:ascii="IRNazanin" w:hAnsi="IRNazanin" w:eastAsia="IRNazanin" w:cs="IRNazanin"/>
          <w:lang w:bidi="fa-IR"/>
          <w:color w:val="111111"/>
          <w:sz w:val="28"/>
          <w:szCs w:val="28"/>
          <w:rtl/>
        </w:rPr>
        <w:t xml:space="preserve">چهارم علی بود جفت بتول که او را بخوبی ستاید رسول</w:t>
      </w:r>
    </w:p>
    <w:p>
      <w:pPr>
        <w:pStyle w:val="BookText"/>
      </w:pPr>
      <w:r>
        <w:rPr>
          <w:rFonts w:ascii="IRNazanin" w:hAnsi="IRNazanin" w:eastAsia="IRNazanin" w:cs="IRNazanin"/>
          <w:lang w:bidi="fa-IR"/>
          <w:color w:val="111111"/>
          <w:sz w:val="28"/>
          <w:szCs w:val="28"/>
          <w:rtl/>
        </w:rPr>
        <w:t xml:space="preserve">که من شهر علمم علیّم درست درست این سخن قول پیغمبر است</w:t>
      </w:r>
    </w:p>
    <w:p>
      <w:pPr>
        <w:pStyle w:val="BookText"/>
      </w:pPr>
      <w:r>
        <w:rPr>
          <w:rFonts w:ascii="IRNazanin" w:hAnsi="IRNazanin" w:eastAsia="IRNazanin" w:cs="IRNazanin"/>
          <w:lang w:bidi="fa-IR"/>
          <w:color w:val="111111"/>
          <w:sz w:val="28"/>
          <w:szCs w:val="28"/>
          <w:rtl/>
        </w:rPr>
        <w:t xml:space="preserve">گواهی دهم کین سخن را ز اوست تو گوئی دو گوشم بر آواز اوست</w:t>
      </w:r>
    </w:p>
    <w:p>
      <w:pPr>
        <w:pStyle w:val="BookText"/>
      </w:pPr>
      <w:r>
        <w:rPr>
          <w:rFonts w:ascii="IRNazanin" w:hAnsi="IRNazanin" w:eastAsia="IRNazanin" w:cs="IRNazanin"/>
          <w:lang w:bidi="fa-IR"/>
          <w:color w:val="111111"/>
          <w:sz w:val="28"/>
          <w:szCs w:val="28"/>
          <w:rtl/>
        </w:rPr>
        <w:t xml:space="preserve">بدان باش کو گفت زان برمگرد چو گفتار روایت نیاور بدرد»</w:t>
      </w:r>
    </w:p>
    <w:p>
      <w:pPr>
        <w:pStyle w:val="BookText"/>
      </w:pPr>
      <w:r>
        <w:rPr>
          <w:rFonts w:ascii="IRNazanin" w:hAnsi="IRNazanin" w:eastAsia="IRNazanin" w:cs="IRNazanin"/>
          <w:lang w:bidi="fa-IR"/>
          <w:color w:val="111111"/>
          <w:sz w:val="28"/>
          <w:szCs w:val="28"/>
          <w:rtl/>
        </w:rPr>
        <w:t xml:space="preserve">أقول: و هذا خیر شاهد علی اشتهار حدیث مدینة العلم و استفاضته بین الأمة منذ العصور القدیمة، بل یدل علی صحته و ثبوته لدی جمیع المسلمین حتی المتعصبین من أهل السنة، و ذلک لأن الفردوسی نظم (الشاهنامه) بأمر السلطان محمود ابن سبکتکین، و قد کان هذا السلطان من أشدّ الناس قیاما علی الشیعة و أتباع أهل البیت علیهم السلام، و کان مولعا بعلم الحدیث و من فقهاء الشافعیة، فلو کان فی الحدیث مجال للطعن لفعل، و هذه عبارات بعض علماء أهل السنة فی الثناء علیه:</w:t>
      </w:r>
    </w:p>
    <w:p>
      <w:pPr>
        <w:pStyle w:val="Heading5"/>
      </w:pPr>
      <w:bookmarkStart w:id="481" w:name="_Toc173"/>
      <w:r>
        <w:t>ترجمة السلطان محمود:</w:t>
      </w:r>
      <w:bookmarkEnd w:id="481"/>
    </w:p>
    <w:p>
      <w:pPr>
        <w:pStyle w:val="BookText"/>
      </w:pPr>
      <w:r>
        <w:rPr>
          <w:rFonts w:ascii="IRNazanin" w:hAnsi="IRNazanin" w:eastAsia="IRNazanin" w:cs="IRNazanin"/>
          <w:lang w:bidi="fa-IR"/>
          <w:color w:val="111111"/>
          <w:sz w:val="28"/>
          <w:szCs w:val="28"/>
          <w:rtl/>
        </w:rPr>
        <w:t xml:space="preserve">1- قال ابن تیمیة فی (منهاج السنة): «و أما ما ذکره من الصلاة التی لا یجیزها أبو حنیفة و فعلها عند بعض الملوک حتی رجع عن مذهبه، فلیس بحجة علی فساد مذهب أهل السنة، لأن أهل السنة یقولون أن الحق لا یخرج عنهم، لا یقولون أنه لا یخطئ أحد منهم، و هذه الصلاة ینکرها جمهور أهل السنة کمالک و الشافعی و أحمد، و الملک الذی ذکره هو محمود بن سبکتکین، و إنما رجع إلی ما ظهر عنده أنه من سنة النبی صلّی اللّه علیه و سلّم: و کان من خیار الملوک و أعدلهم، و کان من أشدّ الناس قیاما علی أهل البدع لا سیّما الرافضة».</w:t>
      </w:r>
    </w:p>
    <w:p>
      <w:pPr>
        <w:pStyle w:val="BookText"/>
      </w:pPr>
      <w:r>
        <w:rPr>
          <w:rFonts w:ascii="IRNazanin" w:hAnsi="IRNazanin" w:eastAsia="IRNazanin" w:cs="IRNazanin"/>
          <w:lang w:bidi="fa-IR"/>
          <w:color w:val="111111"/>
          <w:sz w:val="28"/>
          <w:szCs w:val="28"/>
          <w:rtl/>
        </w:rPr>
        <w:t xml:space="preserve">2- قال ابن خلکان: «و ذکر إمام الحرمین أبو المعالی عبد الملک الجوینی- المقدّم ذکره- فی کتابه الذی سماه مغیث الخلق فی اختیار الأحق: إن السلطان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المحمود المذکور کان علی مذهب أبی حنیفة رضی اللّه عنه، و کان مولعا بعلم الحدیث، و کانوا یسمعون الحدیث من الشیوخ بین یدیه و هو یسمع، و کان یستفسر الأحادیث، فوجد أکثرها موافقا لمذهب الشافعی رضی اللّه عنه، فوقع فی جلده حکة فجمع الفقهاء من الفریقین فی مرو و التمس منهم الکلام فی ترجیح أحد المذهبین علی الآخر، فوقع الاتفاق علی أن یصلّوا بین یدیه رکعتین علی مذهب الامام الشافعی رضی اللّه عنه و علی مذهب أبی حنیفة رضی اللّه عنه، لینظر فیه السلطان و یتفکر و یختار ما هو أحسنهما، فصلی القفّال المروزی- و قد تقدم ذکره- بطهارة مسبغة و شرائط معتبرة من الطهارة و السترة و استقبال القبلة، و أتی بالأرکان و الهیئات و السنن و الآداب و الفرائض علی وجوه الکمال و التمام و قال: هذه صلاة لا یجوز الامام الشافعی دونها رضی اللّه تعالی عنه.</w:t>
      </w:r>
    </w:p>
    <w:p>
      <w:pPr>
        <w:pStyle w:val="BookText"/>
      </w:pPr>
      <w:r>
        <w:rPr>
          <w:rFonts w:ascii="IRNazanin" w:hAnsi="IRNazanin" w:eastAsia="IRNazanin" w:cs="IRNazanin"/>
          <w:lang w:bidi="fa-IR"/>
          <w:color w:val="111111"/>
          <w:sz w:val="28"/>
          <w:szCs w:val="28"/>
          <w:rtl/>
        </w:rPr>
        <w:t xml:space="preserve">ثم صلّی رکعتین علی ما یجوز أبو حنیفة رضی اللّه عنه، فلبس جلد کلب مدبوغا، ثم لطخ ربعه بالنجاسة، و توضأ بنبیذ التمر، و کان فی صمیم الصیف فی المفازة، و اجتمع الذباب و البعوض، و کان وضوئه منکسا منعکسا، ثم استقبل القبلة و أحرم بالصلاة من غیر نیة فی الوضوء و کبّر بالفارسیة، ثم قرأ آیة بالفارسیة دو برک سبز، ثم نقر نقرتین کنقرات الدیک من غیر فصل و من غیر رکوع، و تشهد و ضرط فی آخره من غیر نیة السلام، و قال: أیها السلطان هذه صلاة أبی حنیفة.</w:t>
      </w:r>
    </w:p>
    <w:p>
      <w:pPr>
        <w:pStyle w:val="BookText"/>
      </w:pPr>
      <w:r>
        <w:rPr>
          <w:rFonts w:ascii="IRNazanin" w:hAnsi="IRNazanin" w:eastAsia="IRNazanin" w:cs="IRNazanin"/>
          <w:lang w:bidi="fa-IR"/>
          <w:color w:val="111111"/>
          <w:sz w:val="28"/>
          <w:szCs w:val="28"/>
          <w:rtl/>
        </w:rPr>
        <w:t xml:space="preserve">فقال السلطان: لو لم تکن هذه الصلاة صلاة أبی حنیفة لقتلتک، لأن مثل هذه الصلاة لا یجوّزها ذو دین، فأنکرت الحنفیة أن تکون هذه صلاة أبی حنیفة، فأمر القفال بإحضار کتب أبی حنیفة، و أمر السلطان نصرانیا کاتبا یقرأ المذهبین جمیعا، فوجدت الصلاة علی مذهب أبی حنیفة علی ما حکاه القفال، فأعرض السلطان عن مذهب أبی حنیفة و تمسک بمذهب الشافعی رضی اللّه عنه. انتهی کلام إمام الحرمین.</w:t>
      </w:r>
    </w:p>
    <w:p>
      <w:pPr>
        <w:pStyle w:val="BookText"/>
      </w:pPr>
      <w:r>
        <w:rPr>
          <w:rFonts w:ascii="IRNazanin" w:hAnsi="IRNazanin" w:eastAsia="IRNazanin" w:cs="IRNazanin"/>
          <w:lang w:bidi="fa-IR"/>
          <w:color w:val="111111"/>
          <w:sz w:val="28"/>
          <w:szCs w:val="28"/>
          <w:rtl/>
        </w:rPr>
        <w:t xml:space="preserve">و کانت مناقب السلطان محمود کثیرة، و سیره من أحسن السیر، و مولده لیلة عاشوراء سنة إحدی و ستین و ثلاثمائة، و توفی فی شهر ربیع الآخر و قیل حادی عشر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3- الذهبی: «قال عبد الغافر الفارسی: کان صادق النیة فی إعلاء کلمة اللّه تعالی، مظفرا فی غزواته، ما خلت سنة من سنی ملکه عن غزوة أو سفرة، و کان ذکیا بعید الغور موفق الرأی، و کان مجلسه مورد العلماء …»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بنحو ما تقدّم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السبکی: «محمود بن سبکتکین السلطان الکبیر، أبو القاسم، سیف الدولة ابن الأمیر ناصر الدولة أبی منصور: أحد أئمة العدل، و من دانت له البلاد و العباد و ظهرت محاسن آثاره، و کان یلقّب قبل السلطنة سیف الدولة، و أما بعدها فلقّب یمین الدولة، و بهذا اللقب سمی الکتاب الیمینی الذی صنفه أبو النصر محمد بن عبد الجبار العتبی فی سیرة هذا السلطان، و أهل خوارزم و ما والاها یعتنون بهذا الکتاب و یضبطون ألفاظه أشد من عنایة أهل بلدنا بمقامات الحریری.</w:t>
      </w:r>
    </w:p>
    <w:p>
      <w:pPr>
        <w:pStyle w:val="BookText"/>
      </w:pPr>
      <w:r>
        <w:rPr>
          <w:rFonts w:ascii="IRNazanin" w:hAnsi="IRNazanin" w:eastAsia="IRNazanin" w:cs="IRNazanin"/>
          <w:lang w:bidi="fa-IR"/>
          <w:color w:val="111111"/>
          <w:sz w:val="28"/>
          <w:szCs w:val="28"/>
          <w:rtl/>
        </w:rPr>
        <w:t xml:space="preserve">کان هذا السلطان إماما عادلا شجاعا مفرطا فقیها سمحا جوادا سعیدا مؤیّدا، و قد اعتبرت فوجدت أربعة لا خامس لهم فی العدل بعد عمر بن عبد العزیز رضی اللّه عنه- إلّا أن یکون بعض الناس لم تطل لهم مدة و لا ظهرت عنهم آثاره ممتدة و هم: السلطان محمود و الوزیر نظام الملک- و بینهما فی الزمان مدة- و سلطان و ملک فی بلدنا هما السلطان صلاح الدین یوسف بن أیوب فاتح بیت المقدس، و قبله الملک نور الدین محمود بن زنکی الشهید …»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ترجم الفردوسی: دولت شاه السمرقندی فی (تذکرة الشعراء:</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و ذکر بعض أحواله مع السلطان محمود بن سبکتکین بالتفصیل …</w:t>
      </w:r>
    </w:p>
    <w:p>
      <w:pPr>
        <w:pStyle w:val="BookText"/>
      </w:pPr>
      <w:r>
        <w:rPr>
          <w:rFonts w:ascii="IRNazanin" w:hAnsi="IRNazanin" w:eastAsia="IRNazanin" w:cs="IRNazanin"/>
          <w:lang w:bidi="fa-IR"/>
          <w:color w:val="111111"/>
          <w:sz w:val="28"/>
          <w:szCs w:val="28"/>
          <w:rtl/>
        </w:rPr>
        <w:t xml:space="preserve">فلیراجع.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7" w:name="pg10461_101941"/>
    <w:bookmarkEnd w:id="77"/>
    <w:p>
      <w:pPr>
        <w:pStyle w:val="Heading4"/>
      </w:pPr>
      <w:bookmarkStart w:id="482" w:name="_Toc174"/>
      <w:r>
        <w:t>28 روایة أبی بکر ابن مردویه</w:t>
      </w:r>
      <w:bookmarkEnd w:id="482"/>
    </w:p>
    <w:p>
      <w:pPr>
        <w:pStyle w:val="Heading5"/>
      </w:pPr>
      <w:bookmarkStart w:id="483" w:name="_Toc175"/>
      <w:r>
        <w:t>اشارة</w:t>
      </w:r>
      <w:bookmarkEnd w:id="483"/>
    </w:p>
    <w:p>
      <w:pPr>
        <w:pStyle w:val="BookText"/>
      </w:pPr>
      <w:r>
        <w:rPr>
          <w:rFonts w:ascii="IRNazanin" w:hAnsi="IRNazanin" w:eastAsia="IRNazanin" w:cs="IRNazanin"/>
          <w:lang w:bidi="fa-IR"/>
          <w:color w:val="111111"/>
          <w:sz w:val="28"/>
          <w:szCs w:val="28"/>
          <w:rtl/>
        </w:rPr>
        <w:t xml:space="preserve">رواه من حدیث أمیر المؤمنین علیه السلام قائلا: «عن علی رضی اللّه عنه قال قال رسول اللّه صلّی اللّه علیه و سلّم: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و من حدیث ابن عباس حیث قال: «عن ابن عباس قال قال رسول اللّه صلّی اللّه علیه و سلّم: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و تظهر روایته له من حدیث ابن عباس من عبارة الشوکانی الآتیة إن شاء اللّه تعالی.</w:t>
      </w:r>
    </w:p>
    <w:p>
      <w:pPr>
        <w:pStyle w:val="Heading5"/>
      </w:pPr>
      <w:bookmarkStart w:id="484" w:name="_Toc176"/>
      <w:r>
        <w:t>ترجمته:</w:t>
      </w:r>
      <w:bookmarkEnd w:id="484"/>
    </w:p>
    <w:p>
      <w:pPr>
        <w:pStyle w:val="BookText"/>
      </w:pPr>
      <w:r>
        <w:rPr>
          <w:rFonts w:ascii="IRNazanin" w:hAnsi="IRNazanin" w:eastAsia="IRNazanin" w:cs="IRNazanin"/>
          <w:lang w:bidi="fa-IR"/>
          <w:color w:val="111111"/>
          <w:sz w:val="28"/>
          <w:szCs w:val="28"/>
          <w:rtl/>
        </w:rPr>
        <w:t xml:space="preserve">1- یاقوت الحموی (معجم البلدان 2/ 346).</w:t>
      </w:r>
    </w:p>
    <w:p>
      <w:pPr>
        <w:pStyle w:val="BookText"/>
      </w:pPr>
      <w:r>
        <w:rPr>
          <w:rFonts w:ascii="IRNazanin" w:hAnsi="IRNazanin" w:eastAsia="IRNazanin" w:cs="IRNazanin"/>
          <w:lang w:bidi="fa-IR"/>
          <w:color w:val="111111"/>
          <w:sz w:val="28"/>
          <w:szCs w:val="28"/>
          <w:rtl/>
        </w:rPr>
        <w:t xml:space="preserve">2- الذهبی (تذکرة الحفاظ 4/ 1212) و (العبر- حوادث: 458).</w:t>
      </w:r>
    </w:p>
    <w:p>
      <w:pPr>
        <w:pStyle w:val="BookText"/>
      </w:pPr>
      <w:r>
        <w:rPr>
          <w:rFonts w:ascii="IRNazanin" w:hAnsi="IRNazanin" w:eastAsia="IRNazanin" w:cs="IRNazanin"/>
          <w:lang w:bidi="fa-IR"/>
          <w:color w:val="111111"/>
          <w:sz w:val="28"/>
          <w:szCs w:val="28"/>
          <w:rtl/>
        </w:rPr>
        <w:t xml:space="preserve">3- ابن کثیر (التاریخ- حوادث: 458).</w:t>
      </w:r>
    </w:p>
    <w:p>
      <w:pPr>
        <w:pStyle w:val="BookText"/>
      </w:pPr>
      <w:r>
        <w:rPr>
          <w:rFonts w:ascii="IRNazanin" w:hAnsi="IRNazanin" w:eastAsia="IRNazanin" w:cs="IRNazanin"/>
          <w:lang w:bidi="fa-IR"/>
          <w:color w:val="111111"/>
          <w:sz w:val="28"/>
          <w:szCs w:val="28"/>
          <w:rtl/>
        </w:rPr>
        <w:t xml:space="preserve">4- السیوطی (طبقات الحفاظ 446).</w:t>
      </w:r>
    </w:p>
    <w:p>
      <w:pPr>
        <w:pStyle w:val="BookText"/>
      </w:pPr>
      <w:r>
        <w:rPr>
          <w:rFonts w:ascii="IRNazanin" w:hAnsi="IRNazanin" w:eastAsia="IRNazanin" w:cs="IRNazanin"/>
          <w:lang w:bidi="fa-IR"/>
          <w:color w:val="111111"/>
          <w:sz w:val="28"/>
          <w:szCs w:val="28"/>
          <w:rtl/>
        </w:rPr>
        <w:t xml:space="preserve">5- الزرقانی (شرح المواهب اللدنیة 1/ 68).</w:t>
      </w:r>
    </w:p>
    <w:p>
      <w:pPr>
        <w:pStyle w:val="Heading4"/>
      </w:pPr>
      <w:bookmarkStart w:id="485" w:name="_Toc177"/>
      <w:r>
        <w:t>29 روایة أبی نعیم الاصبهانی</w:t>
      </w:r>
      <w:bookmarkEnd w:id="485"/>
    </w:p>
    <w:p>
      <w:pPr>
        <w:pStyle w:val="Heading5"/>
      </w:pPr>
      <w:bookmarkStart w:id="486" w:name="_Toc178"/>
      <w:r>
        <w:t>اشارة</w:t>
      </w:r>
      <w:bookmarkEnd w:id="486"/>
    </w:p>
    <w:p>
      <w:pPr>
        <w:pStyle w:val="BookText"/>
      </w:pPr>
      <w:r>
        <w:rPr>
          <w:rFonts w:ascii="IRNazanin" w:hAnsi="IRNazanin" w:eastAsia="IRNazanin" w:cs="IRNazanin"/>
          <w:lang w:bidi="fa-IR"/>
          <w:color w:val="111111"/>
          <w:sz w:val="28"/>
          <w:szCs w:val="28"/>
          <w:rtl/>
        </w:rPr>
        <w:t xml:space="preserve">لقد رواه أبو نعیم الاصبهانی فی کتاب (معرفة الصحابة) فقد جاء فی: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8" w:name="pg10461_101942"/>
    <w:bookmarkEnd w:id="78"/>
    <w:p>
      <w:pPr>
        <w:pStyle w:val="BookText"/>
      </w:pPr>
      <w:r>
        <w:rPr>
          <w:rFonts w:ascii="IRNazanin" w:hAnsi="IRNazanin" w:eastAsia="IRNazanin" w:cs="IRNazanin"/>
          <w:lang w:bidi="fa-IR"/>
          <w:color w:val="111111"/>
          <w:sz w:val="28"/>
          <w:szCs w:val="28"/>
          <w:rtl/>
        </w:rPr>
        <w:t xml:space="preserve">(جمع الجوامع) «أنا مدینة العلم و علی بابها. أبو نعیم فی المعرفة عن علی»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أیضا: «الحدیث السادس عشر: عنه- أی عن علی کرّم اللّه وجهه-: إن رسول اللّه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أخرجه أبو نعیم فی المعرفة»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تعلم روایته الحدیث فی (المعرفة) من (الاکتفاء) و (نزل الأبرار) و (مفتاح النجا) و (تحفة المحبین)، و قد أوردها نور الدین السلیمانی فی (الدر الیتیم) کما ستعرف إن شاء اللّه تعالی.</w:t>
      </w:r>
    </w:p>
    <w:p>
      <w:pPr>
        <w:pStyle w:val="BookText"/>
      </w:pPr>
      <w:r>
        <w:rPr>
          <w:rFonts w:ascii="IRNazanin" w:hAnsi="IRNazanin" w:eastAsia="IRNazanin" w:cs="IRNazanin"/>
          <w:lang w:bidi="fa-IR"/>
          <w:color w:val="111111"/>
          <w:sz w:val="28"/>
          <w:szCs w:val="28"/>
          <w:rtl/>
        </w:rPr>
        <w:t xml:space="preserve">کما ذکر أبو نعیم معنی حدیث مدینة العلم فی جملة ألقاب سیدنا أمیر المؤمنین علیه السلام، و ذلک یدل علی ثبوته بلا ریب، و هذا نص کلامه بترجمة الامام علیه السلام:</w:t>
      </w:r>
    </w:p>
    <w:p>
      <w:pPr>
        <w:pStyle w:val="BookText"/>
      </w:pPr>
      <w:r>
        <w:rPr>
          <w:rFonts w:ascii="IRNazanin" w:hAnsi="IRNazanin" w:eastAsia="IRNazanin" w:cs="IRNazanin"/>
          <w:lang w:bidi="fa-IR"/>
          <w:color w:val="111111"/>
          <w:sz w:val="28"/>
          <w:szCs w:val="28"/>
          <w:rtl/>
        </w:rPr>
        <w:t xml:space="preserve">«سیّد القوم، محبّ المشهود و محبوب المعبود، باب مدینة الحکم [العلم و العلوم، و رأس المخاطبات و مستنبط الإشارات، رایة المهتدین و نور المطیعین، و ولی المتقین و إمام العادلین، أقدمهم إجابة و إیمانا، و أقومهم قضیة و إیقانا، و أعظمهم حلما و أوفرهم علما، علی بن أبی طالب رضی اللّه عنه، قدوة المتقین، و زینة العارفین، المنبی عن حقائق التوحید، المشیر إلی لوامع علم التفرید، صاحب القلب العقول و اللسان السئول، و الاذن الواعی و العهد الوافی، فقأ عیون الفتن، و وقی من فنون المحن، فدفع الناکثین و وضع القاسطین و دمغ المارقین، الأخیشن فی دین اللّه، المموس فی ذات اللّه»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5"/>
      </w:pPr>
      <w:bookmarkStart w:id="487" w:name="_Toc179"/>
      <w:r>
        <w:t>ترجمته:</w:t>
      </w:r>
      <w:bookmarkEnd w:id="487"/>
    </w:p>
    <w:p>
      <w:pPr>
        <w:pStyle w:val="BookText"/>
      </w:pPr>
      <w:r>
        <w:rPr>
          <w:rFonts w:ascii="IRNazanin" w:hAnsi="IRNazanin" w:eastAsia="IRNazanin" w:cs="IRNazanin"/>
          <w:lang w:bidi="fa-IR"/>
          <w:color w:val="111111"/>
          <w:sz w:val="28"/>
          <w:szCs w:val="28"/>
          <w:rtl/>
        </w:rPr>
        <w:t xml:space="preserve">1- الفخر الرازی فی (مناقب الشافعی).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ابن الأثیر فی (الکامل- حوادث: 430).</w:t>
      </w:r>
    </w:p>
    <w:p>
      <w:pPr>
        <w:pStyle w:val="BookText"/>
      </w:pPr>
      <w:r>
        <w:rPr>
          <w:rFonts w:ascii="IRNazanin" w:hAnsi="IRNazanin" w:eastAsia="IRNazanin" w:cs="IRNazanin"/>
          <w:lang w:bidi="fa-IR"/>
          <w:color w:val="111111"/>
          <w:sz w:val="28"/>
          <w:szCs w:val="28"/>
          <w:rtl/>
        </w:rPr>
        <w:t xml:space="preserve">3- الخوارزمی فی (أسماء رجال مسانید أبی حنیفة).</w:t>
      </w:r>
    </w:p>
    <w:p>
      <w:pPr>
        <w:pStyle w:val="BookText"/>
      </w:pPr>
      <w:r>
        <w:rPr>
          <w:rFonts w:ascii="IRNazanin" w:hAnsi="IRNazanin" w:eastAsia="IRNazanin" w:cs="IRNazanin"/>
          <w:lang w:bidi="fa-IR"/>
          <w:color w:val="111111"/>
          <w:sz w:val="28"/>
          <w:szCs w:val="28"/>
          <w:rtl/>
        </w:rPr>
        <w:t xml:space="preserve">4- ابن خلکان فی (وفیات الأعیان 1/ 26).</w:t>
      </w:r>
    </w:p>
    <w:p>
      <w:pPr>
        <w:pStyle w:val="BookText"/>
      </w:pPr>
      <w:r>
        <w:rPr>
          <w:rFonts w:ascii="IRNazanin" w:hAnsi="IRNazanin" w:eastAsia="IRNazanin" w:cs="IRNazanin"/>
          <w:lang w:bidi="fa-IR"/>
          <w:color w:val="111111"/>
          <w:sz w:val="28"/>
          <w:szCs w:val="28"/>
          <w:rtl/>
        </w:rPr>
        <w:t xml:space="preserve">5- أبو الفداء الأیوبی فی (المختصر- حوادث 430).</w:t>
      </w:r>
    </w:p>
    <w:p>
      <w:pPr>
        <w:pStyle w:val="BookText"/>
      </w:pPr>
      <w:r>
        <w:rPr>
          <w:rFonts w:ascii="IRNazanin" w:hAnsi="IRNazanin" w:eastAsia="IRNazanin" w:cs="IRNazanin"/>
          <w:lang w:bidi="fa-IR"/>
          <w:color w:val="111111"/>
          <w:sz w:val="28"/>
          <w:szCs w:val="28"/>
          <w:rtl/>
        </w:rPr>
        <w:t xml:space="preserve">6- الذهبی فی (تذکرة الحفاظ 3/ 1092) و (العبر 3/ 170) و (دول الإسلام حوادث 430).</w:t>
      </w:r>
    </w:p>
    <w:p>
      <w:pPr>
        <w:pStyle w:val="BookText"/>
      </w:pPr>
      <w:r>
        <w:rPr>
          <w:rFonts w:ascii="IRNazanin" w:hAnsi="IRNazanin" w:eastAsia="IRNazanin" w:cs="IRNazanin"/>
          <w:lang w:bidi="fa-IR"/>
          <w:color w:val="111111"/>
          <w:sz w:val="28"/>
          <w:szCs w:val="28"/>
          <w:rtl/>
        </w:rPr>
        <w:t xml:space="preserve">7- ابن الوردی فی (تتمة المختصر- حوادث: 430).</w:t>
      </w:r>
    </w:p>
    <w:p>
      <w:pPr>
        <w:pStyle w:val="BookText"/>
      </w:pPr>
      <w:r>
        <w:rPr>
          <w:rFonts w:ascii="IRNazanin" w:hAnsi="IRNazanin" w:eastAsia="IRNazanin" w:cs="IRNazanin"/>
          <w:lang w:bidi="fa-IR"/>
          <w:color w:val="111111"/>
          <w:sz w:val="28"/>
          <w:szCs w:val="28"/>
          <w:rtl/>
        </w:rPr>
        <w:t xml:space="preserve">8- الخطیب التبریزی فی (أسماء رجال المشکاة- المطبوع مع المشکاة 3/ 805).</w:t>
      </w:r>
    </w:p>
    <w:p>
      <w:pPr>
        <w:pStyle w:val="BookText"/>
      </w:pPr>
      <w:r>
        <w:rPr>
          <w:rFonts w:ascii="IRNazanin" w:hAnsi="IRNazanin" w:eastAsia="IRNazanin" w:cs="IRNazanin"/>
          <w:lang w:bidi="fa-IR"/>
          <w:color w:val="111111"/>
          <w:sz w:val="28"/>
          <w:szCs w:val="28"/>
          <w:rtl/>
        </w:rPr>
        <w:t xml:space="preserve">9- الصفدی فی (الوافی بالوفیات 7/ 81).</w:t>
      </w:r>
    </w:p>
    <w:p>
      <w:pPr>
        <w:pStyle w:val="BookText"/>
      </w:pPr>
      <w:r>
        <w:rPr>
          <w:rFonts w:ascii="IRNazanin" w:hAnsi="IRNazanin" w:eastAsia="IRNazanin" w:cs="IRNazanin"/>
          <w:lang w:bidi="fa-IR"/>
          <w:color w:val="111111"/>
          <w:sz w:val="28"/>
          <w:szCs w:val="28"/>
          <w:rtl/>
        </w:rPr>
        <w:t xml:space="preserve">10- الیافعی فی (مرآة الجنان- حوادث 430).</w:t>
      </w:r>
    </w:p>
    <w:p>
      <w:pPr>
        <w:pStyle w:val="BookText"/>
      </w:pPr>
      <w:r>
        <w:rPr>
          <w:rFonts w:ascii="IRNazanin" w:hAnsi="IRNazanin" w:eastAsia="IRNazanin" w:cs="IRNazanin"/>
          <w:lang w:bidi="fa-IR"/>
          <w:color w:val="111111"/>
          <w:sz w:val="28"/>
          <w:szCs w:val="28"/>
          <w:rtl/>
        </w:rPr>
        <w:t xml:space="preserve">11- السبکی فی (طبقات الشافعیة 4/ 18).</w:t>
      </w:r>
    </w:p>
    <w:p>
      <w:pPr>
        <w:pStyle w:val="BookText"/>
      </w:pPr>
      <w:r>
        <w:rPr>
          <w:rFonts w:ascii="IRNazanin" w:hAnsi="IRNazanin" w:eastAsia="IRNazanin" w:cs="IRNazanin"/>
          <w:lang w:bidi="fa-IR"/>
          <w:color w:val="111111"/>
          <w:sz w:val="28"/>
          <w:szCs w:val="28"/>
          <w:rtl/>
        </w:rPr>
        <w:t xml:space="preserve">12- الأسنوی فی (طبقات الشافعیة 2/ 474).</w:t>
      </w:r>
    </w:p>
    <w:p>
      <w:pPr>
        <w:pStyle w:val="BookText"/>
      </w:pPr>
      <w:r>
        <w:rPr>
          <w:rFonts w:ascii="IRNazanin" w:hAnsi="IRNazanin" w:eastAsia="IRNazanin" w:cs="IRNazanin"/>
          <w:lang w:bidi="fa-IR"/>
          <w:color w:val="111111"/>
          <w:sz w:val="28"/>
          <w:szCs w:val="28"/>
          <w:rtl/>
        </w:rPr>
        <w:t xml:space="preserve">13- السیوطی فی (طبقات الحفاظ 423).</w:t>
      </w:r>
    </w:p>
    <w:p>
      <w:pPr>
        <w:pStyle w:val="BookText"/>
      </w:pPr>
      <w:r>
        <w:rPr>
          <w:rFonts w:ascii="IRNazanin" w:hAnsi="IRNazanin" w:eastAsia="IRNazanin" w:cs="IRNazanin"/>
          <w:lang w:bidi="fa-IR"/>
          <w:color w:val="111111"/>
          <w:sz w:val="28"/>
          <w:szCs w:val="28"/>
          <w:rtl/>
        </w:rPr>
        <w:t xml:space="preserve">14- الشعرانی فی (لواقح الأنوار فی طبقات الأخیار).</w:t>
      </w:r>
    </w:p>
    <w:p>
      <w:pPr>
        <w:pStyle w:val="BookText"/>
      </w:pPr>
      <w:r>
        <w:rPr>
          <w:rFonts w:ascii="IRNazanin" w:hAnsi="IRNazanin" w:eastAsia="IRNazanin" w:cs="IRNazanin"/>
          <w:lang w:bidi="fa-IR"/>
          <w:color w:val="111111"/>
          <w:sz w:val="28"/>
          <w:szCs w:val="28"/>
          <w:rtl/>
        </w:rPr>
        <w:t xml:space="preserve">15- الدیاربکری فی (الخمیس- حوادث: 430).</w:t>
      </w:r>
    </w:p>
    <w:p>
      <w:pPr>
        <w:pStyle w:val="BookText"/>
      </w:pPr>
      <w:r>
        <w:rPr>
          <w:rFonts w:ascii="IRNazanin" w:hAnsi="IRNazanin" w:eastAsia="IRNazanin" w:cs="IRNazanin"/>
          <w:lang w:bidi="fa-IR"/>
          <w:color w:val="111111"/>
          <w:sz w:val="28"/>
          <w:szCs w:val="28"/>
          <w:rtl/>
        </w:rPr>
        <w:t xml:space="preserve">16- القنوجی فی (التاج المکلل: 31).</w:t>
      </w:r>
    </w:p>
    <w:p>
      <w:pPr>
        <w:pStyle w:val="BookText"/>
      </w:pPr>
      <w:r>
        <w:rPr>
          <w:rFonts w:ascii="IRNazanin" w:hAnsi="IRNazanin" w:eastAsia="IRNazanin" w:cs="IRNazanin"/>
          <w:lang w:bidi="fa-IR"/>
          <w:color w:val="111111"/>
          <w:sz w:val="28"/>
          <w:szCs w:val="28"/>
          <w:rtl/>
        </w:rPr>
        <w:t xml:space="preserve">17- (الدهلوی) فی (بستان المحدثین).</w:t>
      </w:r>
    </w:p>
    <w:p>
      <w:pPr>
        <w:pStyle w:val="BookText"/>
      </w:pPr>
      <w:r>
        <w:rPr>
          <w:rFonts w:ascii="IRNazanin" w:hAnsi="IRNazanin" w:eastAsia="IRNazanin" w:cs="IRNazanin"/>
          <w:lang w:bidi="fa-IR"/>
          <w:color w:val="111111"/>
          <w:sz w:val="28"/>
          <w:szCs w:val="28"/>
          <w:rtl/>
        </w:rPr>
        <w:t xml:space="preserve">و غیرهم کما سیأتی فی بعض مجلّدات الکتاب.</w:t>
      </w:r>
    </w:p>
    <w:p>
      <w:pPr>
        <w:pStyle w:val="BookText"/>
      </w:pPr>
      <w:r>
        <w:rPr>
          <w:rFonts w:ascii="IRNazanin" w:hAnsi="IRNazanin" w:eastAsia="IRNazanin" w:cs="IRNazanin"/>
          <w:lang w:bidi="fa-IR"/>
          <w:color w:val="111111"/>
          <w:sz w:val="28"/>
          <w:szCs w:val="28"/>
          <w:rtl/>
        </w:rPr>
        <w:t xml:space="preserve">قال ابن خلکان: «الحافظ أبو نعیم أحمد بن عبد اللّه بن أحمد بن إسحاق ابن موسی بن مهران الاصبهانی الحافظ المشهور، صاحب کتاب حلیة الأولیاء، کان من أعلام المحدثین و أکابر الحفاظ الثقات، أخذ عن الأفاضل و أخذوا عنه و انتفعوا به، و کتابه الحلیة من أحسن الکتب، و له کتب تاریخ أصبهان نقلت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9" w:name="pg10461_101944"/>
    <w:bookmarkEnd w:id="79"/>
    <w:p>
      <w:pPr>
        <w:pStyle w:val="BookText"/>
      </w:pPr>
      <w:r>
        <w:rPr>
          <w:rFonts w:ascii="IRNazanin" w:hAnsi="IRNazanin" w:eastAsia="IRNazanin" w:cs="IRNazanin"/>
          <w:lang w:bidi="fa-IR"/>
          <w:color w:val="111111"/>
          <w:sz w:val="28"/>
          <w:szCs w:val="28"/>
          <w:rtl/>
        </w:rPr>
        <w:t xml:space="preserve">منه …»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(العبر) … «تفرّد بالدنیا بعلوّ الإسناد، مع الحفظ و الاستبحار من الحیث و فنونه … و صنّف التصانیف الکبار المشهورة فی الأقطار»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4"/>
      </w:pPr>
      <w:bookmarkStart w:id="488" w:name="_Toc180"/>
      <w:r>
        <w:t>30 روایة أحمد بن المظفر الفقیه الشافعی</w:t>
      </w:r>
      <w:bookmarkEnd w:id="488"/>
    </w:p>
    <w:p>
      <w:pPr>
        <w:pStyle w:val="Heading5"/>
      </w:pPr>
      <w:bookmarkStart w:id="489" w:name="_Toc181"/>
      <w:r>
        <w:t>اشارة</w:t>
      </w:r>
      <w:bookmarkEnd w:id="489"/>
    </w:p>
    <w:p>
      <w:pPr>
        <w:pStyle w:val="BookText"/>
      </w:pPr>
      <w:r>
        <w:rPr>
          <w:rFonts w:ascii="IRNazanin" w:hAnsi="IRNazanin" w:eastAsia="IRNazanin" w:cs="IRNazanin"/>
          <w:lang w:bidi="fa-IR"/>
          <w:color w:val="111111"/>
          <w:sz w:val="28"/>
          <w:szCs w:val="28"/>
          <w:rtl/>
        </w:rPr>
        <w:t xml:space="preserve">رواه بإسناده عن رسول اللّه صلّی اللّه علیه و سلّم، کما تقدّم عن (المناقب) لابن المغازلی، و ستقف علیه فیما بعد أیضا إن شاء اللّه تعالی.</w:t>
      </w:r>
    </w:p>
    <w:p>
      <w:pPr>
        <w:pStyle w:val="Heading5"/>
      </w:pPr>
      <w:bookmarkStart w:id="490" w:name="_Toc182"/>
      <w:r>
        <w:t>ترجمته:</w:t>
      </w:r>
      <w:bookmarkEnd w:id="490"/>
    </w:p>
    <w:p>
      <w:pPr>
        <w:pStyle w:val="BookText"/>
      </w:pPr>
      <w:r>
        <w:rPr>
          <w:rFonts w:ascii="IRNazanin" w:hAnsi="IRNazanin" w:eastAsia="IRNazanin" w:cs="IRNazanin"/>
          <w:lang w:bidi="fa-IR"/>
          <w:color w:val="111111"/>
          <w:sz w:val="28"/>
          <w:szCs w:val="28"/>
          <w:rtl/>
        </w:rPr>
        <w:t xml:space="preserve">ترجم له الذهبی </w:t>
      </w:r>
      <w:r>
        <w:rPr>
          <w:rStyle w:val="FootnoteReference"/>
        </w:rPr>
        <w:footnoteReference w:id="149"/>
      </w:r>
      <w:r>
        <w:rPr>
          <w:rFonts w:ascii="IRNazanin" w:hAnsi="IRNazanin" w:eastAsia="IRNazanin" w:cs="IRNazanin"/>
          <w:lang w:bidi="fa-IR"/>
          <w:color w:val="111111"/>
          <w:sz w:val="28"/>
          <w:szCs w:val="28"/>
          <w:rtl/>
        </w:rPr>
        <w:t xml:space="preserve">کما تظهر جلالته من روایة ابن المغازلی عنه و وصفه إیّاه بالفقیه الشافعی فی مواضع عدیدة من کتابه (المناقب).</w:t>
      </w:r>
    </w:p>
    <w:p>
      <w:pPr>
        <w:pStyle w:val="Heading4"/>
      </w:pPr>
      <w:bookmarkStart w:id="491" w:name="_Toc183"/>
      <w:r>
        <w:t>31 روایة أبی الحسن الماوردی</w:t>
      </w:r>
      <w:bookmarkEnd w:id="491"/>
    </w:p>
    <w:p>
      <w:pPr>
        <w:pStyle w:val="Heading5"/>
      </w:pPr>
      <w:bookmarkStart w:id="492" w:name="_Toc184"/>
      <w:r>
        <w:t>اشارة</w:t>
      </w:r>
      <w:bookmarkEnd w:id="492"/>
    </w:p>
    <w:p>
      <w:pPr>
        <w:pStyle w:val="BookText"/>
      </w:pPr>
      <w:r>
        <w:rPr>
          <w:rFonts w:ascii="IRNazanin" w:hAnsi="IRNazanin" w:eastAsia="IRNazanin" w:cs="IRNazanin"/>
          <w:lang w:bidi="fa-IR"/>
          <w:color w:val="111111"/>
          <w:sz w:val="28"/>
          <w:szCs w:val="28"/>
          <w:rtl/>
        </w:rPr>
        <w:t xml:space="preserve">و قد رواه أقضی القضاة أبو الحسن علی بن محمد بن حبیب البصری الشافعی المعروف بالماوردی علی ما نقل عنه ابن شهر آشوب حیث قال: «و قال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0" w:name="pg10461_101945"/>
    <w:bookmarkEnd w:id="80"/>
    <w:p>
      <w:pPr>
        <w:pStyle w:val="BookText"/>
      </w:pPr>
      <w:r>
        <w:rPr>
          <w:rFonts w:ascii="IRNazanin" w:hAnsi="IRNazanin" w:eastAsia="IRNazanin" w:cs="IRNazanin"/>
          <w:lang w:bidi="fa-IR"/>
          <w:color w:val="111111"/>
          <w:sz w:val="28"/>
          <w:szCs w:val="28"/>
          <w:rtl/>
        </w:rPr>
        <w:t xml:space="preserve">النبی علیه السلام بالإجماع: أنا مدینة العلم و علی بابها فمن أراد العلم فلیأت الباب. رواه أحمد من ثمانیة طرق، و إبراهیم الثقفی من سبعة طرق، و ابن بطة من ستة طرق، و القاضی الجعابی من ستة طرق، و ابن شاهین من أربعة طرق، و الخطیب التاریخی من ثلاثة طرق، و یحیی بن معین من طریقین. و قد رواه السمعانی و القاضی الماوردی و أبو منصور السکری»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5"/>
      </w:pPr>
      <w:bookmarkStart w:id="493" w:name="_Toc185"/>
      <w:r>
        <w:t>ترجمته:</w:t>
      </w:r>
      <w:bookmarkEnd w:id="493"/>
    </w:p>
    <w:p>
      <w:pPr>
        <w:pStyle w:val="BookText"/>
      </w:pPr>
      <w:r>
        <w:rPr>
          <w:rFonts w:ascii="IRNazanin" w:hAnsi="IRNazanin" w:eastAsia="IRNazanin" w:cs="IRNazanin"/>
          <w:lang w:bidi="fa-IR"/>
          <w:color w:val="111111"/>
          <w:sz w:val="28"/>
          <w:szCs w:val="28"/>
          <w:rtl/>
        </w:rPr>
        <w:t xml:space="preserve">1- السمعانی: «أقضی القضاة أبو الحسن علی بن محمد بن حبیب البصری المعروف بالماوردی، من أهل البصرة سکن بغداد، و کان من وجوه الفقهاء الشافعیین، و له تصانیف عدة فی أصول الفقه و فروعه و غیر ذلک، قال الخطیب کتبت عنه و کان ثقة»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الأثیر: «و کان إماما و له تصانیف کثیرة، منها الحاوی و غیره فی علوم کثیرة، و کان عمره ستا و ثمانین سنة»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خلکان: «کان من وجوه الفقهاء الشافعیة و کبارهم و کان حافظا للمذهب، و له فیه کتاب الحاوی الذی لم یطالعه أحد إلّا و شهد له بالتبحر و المعرفة التامة بالمذهب، و فوّض إلیه القضاء ببلدان کثیرة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«و کان إماما فی الفقه و الأصول و التفسیر، بصیرا بالعربیة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الیافعی: «الامام النحریر و البحر الکبیر أقضی القضاة …» </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السبکی: «الامام الجلیل القدر الرفیع الشأن أبو الحسن الماوردی صاحب الحاوی … کان إماما جلیلا رفیع الشأن، له الید الباسطة فی المذهب و التفنن التام فی سائر العلوم، قال الشیخ أبو إسحاق: درس بالبصرة و بغداد سنین کثیرة، و له تصانیف کثیرة فی الفقه و الأدب، و کان حافظا للمذهب. و قال الخطیب: من وجوه الفقهاء الشافعیین، و له تصانیف عدة فی أصول الفقه و فروعه و غیر ذلک، قال: و جعل إلیه القضاء ببلدان السلطان، و کان أحد الأئمة، له التصانیف الحسان فی کلّ فن من العلم …</w:t>
      </w:r>
    </w:p>
    <w:p>
      <w:pPr>
        <w:pStyle w:val="BookText"/>
      </w:pPr>
      <w:r>
        <w:rPr>
          <w:rFonts w:ascii="IRNazanin" w:hAnsi="IRNazanin" w:eastAsia="IRNazanin" w:cs="IRNazanin"/>
          <w:lang w:bidi="fa-IR"/>
          <w:color w:val="111111"/>
          <w:sz w:val="28"/>
          <w:szCs w:val="28"/>
          <w:rtl/>
        </w:rPr>
        <w:t xml:space="preserve">و من کلام الماوردی الدال علی دینه و مجاهدته لنفسه ما ذکره فی کتاب أدب الدین و الدنیا فقال: و مما أتدرک به من حالی أنّی صنّفت فی البیوع کتابا جمعته ما استطعت من کتب الناس، و اجتهدت فیه نفسی و کرّرت فیه خاطری، حتی إذا نهدت و استکمل و کدت أعجب به، و تصوّرت أنی أشدّ الناس اطلاعا بعلمه، حضرنی- و أنا فی مجلس- أعرابیان فسألانی عن بیع عقداه فی البادیة علی شروط تضمنت أربع مسائل لم أعرف لشی‌ء منها جوابا، فأطرقت مفکرا و بحالی و حالهما معتبرا، فقالا: أما عندک فیما سألنا جواب و أنت زعیم هذه الجماعة؟ فقلت: لا، فقالا: إیها لک و انصرافا، ثم أتیا من قد یتقدّمه فی العلم کثیر من أصحابی فسألاه فأجابهما مسرعا بما اقنعهما، فانصرفا عنه راضیین بجوابه حامدین لعلمه- إلی أنّ قال- فکان ذلک زاجر نصیحة و تدبر عظیمة، تذلل لهما قیاد النفس و انخفض لهما جناح العجب.</w:t>
      </w:r>
    </w:p>
    <w:p>
      <w:pPr>
        <w:pStyle w:val="BookText"/>
      </w:pPr>
      <w:r>
        <w:rPr>
          <w:rFonts w:ascii="IRNazanin" w:hAnsi="IRNazanin" w:eastAsia="IRNazanin" w:cs="IRNazanin"/>
          <w:lang w:bidi="fa-IR"/>
          <w:color w:val="111111"/>
          <w:sz w:val="28"/>
          <w:szCs w:val="28"/>
          <w:rtl/>
        </w:rPr>
        <w:t xml:space="preserve">قال الخطیب: کان ثقة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1" w:name="pg10461_101947"/>
    <w:bookmarkEnd w:id="81"/>
    <w:p>
      <w:pPr>
        <w:pStyle w:val="Heading4"/>
      </w:pPr>
      <w:bookmarkStart w:id="494" w:name="_Toc186"/>
      <w:r>
        <w:t>32 روایة أبی بکر البیهقی</w:t>
      </w:r>
      <w:bookmarkEnd w:id="494"/>
    </w:p>
    <w:p>
      <w:pPr>
        <w:pStyle w:val="Heading5"/>
      </w:pPr>
      <w:bookmarkStart w:id="495" w:name="_Toc187"/>
      <w:r>
        <w:t>اشارة</w:t>
      </w:r>
      <w:bookmarkEnd w:id="495"/>
    </w:p>
    <w:p>
      <w:pPr>
        <w:pStyle w:val="BookText"/>
      </w:pPr>
      <w:r>
        <w:rPr>
          <w:rFonts w:ascii="IRNazanin" w:hAnsi="IRNazanin" w:eastAsia="IRNazanin" w:cs="IRNazanin"/>
          <w:lang w:bidi="fa-IR"/>
          <w:color w:val="111111"/>
          <w:sz w:val="28"/>
          <w:szCs w:val="28"/>
          <w:rtl/>
        </w:rPr>
        <w:t xml:space="preserve">قال أخطب خوارزم «أخبرنا الشیخ الزاهد الحافظ أبو الحسن علی بن أحمد العاصمی الخوارزمی، قال أخبرنا شیخ القضاة إسماعیل بن أحمد الواعظ، قال أخبرنا أبو بکر أحمد بن الحسین البیهقی، قال أخبرنا أبو الحسن محمد بن الحسین ابن داود العلوی رحمه اللّه تعالی، قال أخبرنا محمد بن محمد بن سعد الهروی الشعرانی، قال حدثنا محمد بن عبد الرحمن النیسابوری، قال حدثنا أبو الصلت الهروی، قال حدثنا أبو معاویة عن الأعمش عن مجاهد عن ابن عباس قال قال رسول اللّه صلّی اللّه علیه و سلّم: أنا مدینة العلم و علی بابها فمن أراد العلم فلیأت الباب»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5"/>
      </w:pPr>
      <w:bookmarkStart w:id="496" w:name="_Toc188"/>
      <w:r>
        <w:t>ترجمته:</w:t>
      </w:r>
      <w:bookmarkEnd w:id="496"/>
    </w:p>
    <w:p>
      <w:pPr>
        <w:pStyle w:val="BookText"/>
      </w:pPr>
      <w:r>
        <w:rPr>
          <w:rFonts w:ascii="IRNazanin" w:hAnsi="IRNazanin" w:eastAsia="IRNazanin" w:cs="IRNazanin"/>
          <w:lang w:bidi="fa-IR"/>
          <w:color w:val="111111"/>
          <w:sz w:val="28"/>
          <w:szCs w:val="28"/>
          <w:rtl/>
        </w:rPr>
        <w:t xml:space="preserve">1- الفخر الرازی فی (مناقب الشافعی).</w:t>
      </w:r>
    </w:p>
    <w:p>
      <w:pPr>
        <w:pStyle w:val="BookText"/>
      </w:pPr>
      <w:r>
        <w:rPr>
          <w:rFonts w:ascii="IRNazanin" w:hAnsi="IRNazanin" w:eastAsia="IRNazanin" w:cs="IRNazanin"/>
          <w:lang w:bidi="fa-IR"/>
          <w:color w:val="111111"/>
          <w:sz w:val="28"/>
          <w:szCs w:val="28"/>
          <w:rtl/>
        </w:rPr>
        <w:t xml:space="preserve">2- ابن الأثیر فی (الکامل- حوادث: 458).</w:t>
      </w:r>
    </w:p>
    <w:p>
      <w:pPr>
        <w:pStyle w:val="BookText"/>
      </w:pPr>
      <w:r>
        <w:rPr>
          <w:rFonts w:ascii="IRNazanin" w:hAnsi="IRNazanin" w:eastAsia="IRNazanin" w:cs="IRNazanin"/>
          <w:lang w:bidi="fa-IR"/>
          <w:color w:val="111111"/>
          <w:sz w:val="28"/>
          <w:szCs w:val="28"/>
          <w:rtl/>
        </w:rPr>
        <w:t xml:space="preserve">3- یاقوت فی (معجم البلدان 1/ 804).</w:t>
      </w:r>
    </w:p>
    <w:p>
      <w:pPr>
        <w:pStyle w:val="BookText"/>
      </w:pPr>
      <w:r>
        <w:rPr>
          <w:rFonts w:ascii="IRNazanin" w:hAnsi="IRNazanin" w:eastAsia="IRNazanin" w:cs="IRNazanin"/>
          <w:lang w:bidi="fa-IR"/>
          <w:color w:val="111111"/>
          <w:sz w:val="28"/>
          <w:szCs w:val="28"/>
          <w:rtl/>
        </w:rPr>
        <w:t xml:space="preserve">4- ابن خلکان فی (وفیات الأعیان 1/ 20).</w:t>
      </w:r>
    </w:p>
    <w:p>
      <w:pPr>
        <w:pStyle w:val="BookText"/>
      </w:pPr>
      <w:r>
        <w:rPr>
          <w:rFonts w:ascii="IRNazanin" w:hAnsi="IRNazanin" w:eastAsia="IRNazanin" w:cs="IRNazanin"/>
          <w:lang w:bidi="fa-IR"/>
          <w:color w:val="111111"/>
          <w:sz w:val="28"/>
          <w:szCs w:val="28"/>
          <w:rtl/>
        </w:rPr>
        <w:t xml:space="preserve">5- أبو الفداء الأیوبی فی (المختصر- حوادث: 458).</w:t>
      </w:r>
    </w:p>
    <w:p>
      <w:pPr>
        <w:pStyle w:val="BookText"/>
      </w:pPr>
      <w:r>
        <w:rPr>
          <w:rFonts w:ascii="IRNazanin" w:hAnsi="IRNazanin" w:eastAsia="IRNazanin" w:cs="IRNazanin"/>
          <w:lang w:bidi="fa-IR"/>
          <w:color w:val="111111"/>
          <w:sz w:val="28"/>
          <w:szCs w:val="28"/>
          <w:rtl/>
        </w:rPr>
        <w:t xml:space="preserve">6- ابن الوردی فی (تتمة المختصر- حوادث: 458).</w:t>
      </w:r>
    </w:p>
    <w:p>
      <w:pPr>
        <w:pStyle w:val="BookText"/>
      </w:pPr>
      <w:r>
        <w:rPr>
          <w:rFonts w:ascii="IRNazanin" w:hAnsi="IRNazanin" w:eastAsia="IRNazanin" w:cs="IRNazanin"/>
          <w:lang w:bidi="fa-IR"/>
          <w:color w:val="111111"/>
          <w:sz w:val="28"/>
          <w:szCs w:val="28"/>
          <w:rtl/>
        </w:rPr>
        <w:t xml:space="preserve">7- الذهبی فی (تذکرة الحفاظ 3/ 1132) و (العبر 3/ 240) و (دول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حوادث: 458).</w:t>
      </w:r>
    </w:p>
    <w:p>
      <w:pPr>
        <w:pStyle w:val="BookText"/>
      </w:pPr>
      <w:r>
        <w:rPr>
          <w:rFonts w:ascii="IRNazanin" w:hAnsi="IRNazanin" w:eastAsia="IRNazanin" w:cs="IRNazanin"/>
          <w:lang w:bidi="fa-IR"/>
          <w:color w:val="111111"/>
          <w:sz w:val="28"/>
          <w:szCs w:val="28"/>
          <w:rtl/>
        </w:rPr>
        <w:t xml:space="preserve">8- الخطیب التبریزی فی (أسماء رجال المشکاة المطبوع مع المشکاة 3/ 806).</w:t>
      </w:r>
    </w:p>
    <w:p>
      <w:pPr>
        <w:pStyle w:val="BookText"/>
      </w:pPr>
      <w:r>
        <w:rPr>
          <w:rFonts w:ascii="IRNazanin" w:hAnsi="IRNazanin" w:eastAsia="IRNazanin" w:cs="IRNazanin"/>
          <w:lang w:bidi="fa-IR"/>
          <w:color w:val="111111"/>
          <w:sz w:val="28"/>
          <w:szCs w:val="28"/>
          <w:rtl/>
        </w:rPr>
        <w:t xml:space="preserve">9- الیافعی فی (مرآة الجنان- حوادث 458).</w:t>
      </w:r>
    </w:p>
    <w:p>
      <w:pPr>
        <w:pStyle w:val="BookText"/>
      </w:pPr>
      <w:r>
        <w:rPr>
          <w:rFonts w:ascii="IRNazanin" w:hAnsi="IRNazanin" w:eastAsia="IRNazanin" w:cs="IRNazanin"/>
          <w:lang w:bidi="fa-IR"/>
          <w:color w:val="111111"/>
          <w:sz w:val="28"/>
          <w:szCs w:val="28"/>
          <w:rtl/>
        </w:rPr>
        <w:t xml:space="preserve">10- السبکی فی (طبقات الشافعیة 4/ 8).</w:t>
      </w:r>
    </w:p>
    <w:p>
      <w:pPr>
        <w:pStyle w:val="BookText"/>
      </w:pPr>
      <w:r>
        <w:rPr>
          <w:rFonts w:ascii="IRNazanin" w:hAnsi="IRNazanin" w:eastAsia="IRNazanin" w:cs="IRNazanin"/>
          <w:lang w:bidi="fa-IR"/>
          <w:color w:val="111111"/>
          <w:sz w:val="28"/>
          <w:szCs w:val="28"/>
          <w:rtl/>
        </w:rPr>
        <w:t xml:space="preserve">11- الأسنوی فی (طبقات الشافعیة 1/ 198).</w:t>
      </w:r>
    </w:p>
    <w:p>
      <w:pPr>
        <w:pStyle w:val="BookText"/>
      </w:pPr>
      <w:r>
        <w:rPr>
          <w:rFonts w:ascii="IRNazanin" w:hAnsi="IRNazanin" w:eastAsia="IRNazanin" w:cs="IRNazanin"/>
          <w:lang w:bidi="fa-IR"/>
          <w:color w:val="111111"/>
          <w:sz w:val="28"/>
          <w:szCs w:val="28"/>
          <w:rtl/>
        </w:rPr>
        <w:t xml:space="preserve">12- السیوطی فی (طبقات الحفاظ 433).</w:t>
      </w:r>
    </w:p>
    <w:p>
      <w:pPr>
        <w:pStyle w:val="BookText"/>
      </w:pPr>
      <w:r>
        <w:rPr>
          <w:rFonts w:ascii="IRNazanin" w:hAnsi="IRNazanin" w:eastAsia="IRNazanin" w:cs="IRNazanin"/>
          <w:lang w:bidi="fa-IR"/>
          <w:color w:val="111111"/>
          <w:sz w:val="28"/>
          <w:szCs w:val="28"/>
          <w:rtl/>
        </w:rPr>
        <w:t xml:space="preserve">13- القاری فی (المرقاة 1/ 23).</w:t>
      </w:r>
    </w:p>
    <w:p>
      <w:pPr>
        <w:pStyle w:val="BookText"/>
      </w:pPr>
      <w:r>
        <w:rPr>
          <w:rFonts w:ascii="IRNazanin" w:hAnsi="IRNazanin" w:eastAsia="IRNazanin" w:cs="IRNazanin"/>
          <w:lang w:bidi="fa-IR"/>
          <w:color w:val="111111"/>
          <w:sz w:val="28"/>
          <w:szCs w:val="28"/>
          <w:rtl/>
        </w:rPr>
        <w:t xml:space="preserve">14- المناوی فی (فیض القدیر 1/ 28).</w:t>
      </w:r>
    </w:p>
    <w:p>
      <w:pPr>
        <w:pStyle w:val="BookText"/>
      </w:pPr>
      <w:r>
        <w:rPr>
          <w:rFonts w:ascii="IRNazanin" w:hAnsi="IRNazanin" w:eastAsia="IRNazanin" w:cs="IRNazanin"/>
          <w:lang w:bidi="fa-IR"/>
          <w:color w:val="111111"/>
          <w:sz w:val="28"/>
          <w:szCs w:val="28"/>
          <w:rtl/>
        </w:rPr>
        <w:t xml:space="preserve">15- الزرقانی فی (شرح المواهب 1/ 33).</w:t>
      </w:r>
    </w:p>
    <w:p>
      <w:pPr>
        <w:pStyle w:val="BookText"/>
      </w:pPr>
      <w:r>
        <w:rPr>
          <w:rFonts w:ascii="IRNazanin" w:hAnsi="IRNazanin" w:eastAsia="IRNazanin" w:cs="IRNazanin"/>
          <w:lang w:bidi="fa-IR"/>
          <w:color w:val="111111"/>
          <w:sz w:val="28"/>
          <w:szCs w:val="28"/>
          <w:rtl/>
        </w:rPr>
        <w:t xml:space="preserve">16- (الدهلوی) فی (بستان المحدثین).</w:t>
      </w:r>
    </w:p>
    <w:p>
      <w:pPr>
        <w:pStyle w:val="BookText"/>
      </w:pPr>
      <w:r>
        <w:rPr>
          <w:rFonts w:ascii="IRNazanin" w:hAnsi="IRNazanin" w:eastAsia="IRNazanin" w:cs="IRNazanin"/>
          <w:lang w:bidi="fa-IR"/>
          <w:color w:val="111111"/>
          <w:sz w:val="28"/>
          <w:szCs w:val="28"/>
          <w:rtl/>
        </w:rPr>
        <w:t xml:space="preserve">17- القنوجی فی (التاج المکلل: 28).</w:t>
      </w:r>
    </w:p>
    <w:p>
      <w:pPr>
        <w:pStyle w:val="BookText"/>
      </w:pPr>
      <w:r>
        <w:rPr>
          <w:rFonts w:ascii="IRNazanin" w:hAnsi="IRNazanin" w:eastAsia="IRNazanin" w:cs="IRNazanin"/>
          <w:lang w:bidi="fa-IR"/>
          <w:color w:val="111111"/>
          <w:sz w:val="28"/>
          <w:szCs w:val="28"/>
          <w:rtl/>
        </w:rPr>
        <w:t xml:space="preserve">و غیرهم، و قد ذکرنا ترجمته فی بعض مجلّدات الکتاب بالتفصیل، و نقتصر هنا علی عبارة ابن خلکان، و هی هذه: «أبو بکر أحمد بن الحسین بن علی بن عبد اللّه بن موسی البیهقی الخسروجردی، الفقیه الشافعی، الحافظ الکبیر المشهور، واحد زمانه و فرد أقرانه فی الفنون، من کبار أصحاب الحاکم أبی عبد اللّه ابن البیع فی الحدیث، ثم الزائد علیه فی أنواع العلوم، أخذ الفقیه عن أبی الفتح ناصر بن محمد العمری المروزی، غلب علیه الحدیث و اشتهر به و رحل فی طلبه إلی العراق، و الحجاز، و سمع بخراسان من علماء عصره، و کذلک ببقیة البلاد التی انتهی إلیها، و شرع فی التصنیف، فصنّف فیه کثیرا حتی قیل تبلغ تصانیفه ألف جزء، و هو أول من جمع نصوص الامام الشافعی رضی اللّه تعالی عنه فی عشر مجلّدات … و کان قانعا من الدنیا بالقلیل، و قال إمام الحرمین فی حقّه: ما من شافعی المذهب إلّا و للشّافعی علیه منة إلّا أحمد البیهقی فإنّ له علی الشافعی منة.</w:t>
      </w:r>
    </w:p>
    <w:p>
      <w:pPr>
        <w:pStyle w:val="BookText"/>
      </w:pPr>
      <w:r>
        <w:rPr>
          <w:rFonts w:ascii="IRNazanin" w:hAnsi="IRNazanin" w:eastAsia="IRNazanin" w:cs="IRNazanin"/>
          <w:lang w:bidi="fa-IR"/>
          <w:color w:val="111111"/>
          <w:sz w:val="28"/>
          <w:szCs w:val="28"/>
          <w:rtl/>
        </w:rPr>
        <w:t xml:space="preserve">و کان من أکثر الناس نصرا لمذهب الشافعی، و طلب إلی نیسابور لنشر العلم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2" w:name="pg10461_101949"/>
    <w:bookmarkEnd w:id="82"/>
    <w:p>
      <w:pPr>
        <w:pStyle w:val="BookText"/>
      </w:pPr>
      <w:r>
        <w:rPr>
          <w:rFonts w:ascii="IRNazanin" w:hAnsi="IRNazanin" w:eastAsia="IRNazanin" w:cs="IRNazanin"/>
          <w:lang w:bidi="fa-IR"/>
          <w:color w:val="111111"/>
          <w:sz w:val="28"/>
          <w:szCs w:val="28"/>
          <w:rtl/>
        </w:rPr>
        <w:t xml:space="preserve">فأجاب و انتقل إلیها، و کان علی سیرة السلف، و أخذ عنه الحدیث جماعة من الأعیان …».</w:t>
      </w:r>
    </w:p>
    <w:p>
      <w:pPr>
        <w:pStyle w:val="Heading4"/>
      </w:pPr>
      <w:bookmarkStart w:id="497" w:name="_Toc189"/>
      <w:r>
        <w:t>33 روایة أبی غالب ابن بشران النحوی</w:t>
      </w:r>
      <w:bookmarkEnd w:id="497"/>
    </w:p>
    <w:p>
      <w:pPr>
        <w:pStyle w:val="Heading5"/>
      </w:pPr>
      <w:bookmarkStart w:id="498" w:name="_Toc190"/>
      <w:r>
        <w:t>اشارة</w:t>
      </w:r>
      <w:bookmarkEnd w:id="498"/>
    </w:p>
    <w:p>
      <w:pPr>
        <w:pStyle w:val="BookText"/>
      </w:pPr>
      <w:r>
        <w:rPr>
          <w:rFonts w:ascii="IRNazanin" w:hAnsi="IRNazanin" w:eastAsia="IRNazanin" w:cs="IRNazanin"/>
          <w:lang w:bidi="fa-IR"/>
          <w:color w:val="111111"/>
          <w:sz w:val="28"/>
          <w:szCs w:val="28"/>
          <w:rtl/>
        </w:rPr>
        <w:t xml:space="preserve">لقد علمت روایته من عبارة (المناقب) لابن المغازلی، و ستقف علی ذلک فیما بعد أیضا ان شاء اللّه تعالی.</w:t>
      </w:r>
    </w:p>
    <w:p>
      <w:pPr>
        <w:pStyle w:val="Heading5"/>
      </w:pPr>
      <w:bookmarkStart w:id="499" w:name="_Toc191"/>
      <w:r>
        <w:t>ترجمته:</w:t>
      </w:r>
      <w:bookmarkEnd w:id="499"/>
    </w:p>
    <w:p>
      <w:pPr>
        <w:pStyle w:val="BookText"/>
      </w:pPr>
      <w:r>
        <w:rPr>
          <w:rFonts w:ascii="IRNazanin" w:hAnsi="IRNazanin" w:eastAsia="IRNazanin" w:cs="IRNazanin"/>
          <w:lang w:bidi="fa-IR"/>
          <w:color w:val="111111"/>
          <w:sz w:val="28"/>
          <w:szCs w:val="28"/>
          <w:rtl/>
        </w:rPr>
        <w:t xml:space="preserve">1- الذهبی فی (العبر- حوادث 462).</w:t>
      </w:r>
    </w:p>
    <w:p>
      <w:pPr>
        <w:pStyle w:val="BookText"/>
      </w:pPr>
      <w:r>
        <w:rPr>
          <w:rFonts w:ascii="IRNazanin" w:hAnsi="IRNazanin" w:eastAsia="IRNazanin" w:cs="IRNazanin"/>
          <w:lang w:bidi="fa-IR"/>
          <w:color w:val="111111"/>
          <w:sz w:val="28"/>
          <w:szCs w:val="28"/>
          <w:rtl/>
        </w:rPr>
        <w:t xml:space="preserve">2- القرشی فی (الجواهر المضیة فی طبقات الحنفیة 2/ 11).</w:t>
      </w:r>
    </w:p>
    <w:p>
      <w:pPr>
        <w:pStyle w:val="BookText"/>
      </w:pPr>
      <w:r>
        <w:rPr>
          <w:rFonts w:ascii="IRNazanin" w:hAnsi="IRNazanin" w:eastAsia="IRNazanin" w:cs="IRNazanin"/>
          <w:lang w:bidi="fa-IR"/>
          <w:color w:val="111111"/>
          <w:sz w:val="28"/>
          <w:szCs w:val="28"/>
          <w:rtl/>
        </w:rPr>
        <w:t xml:space="preserve">3- الیافعی (مرآة الجنان- حوادث 462).</w:t>
      </w:r>
    </w:p>
    <w:p>
      <w:pPr>
        <w:pStyle w:val="BookText"/>
      </w:pPr>
      <w:r>
        <w:rPr>
          <w:rFonts w:ascii="IRNazanin" w:hAnsi="IRNazanin" w:eastAsia="IRNazanin" w:cs="IRNazanin"/>
          <w:lang w:bidi="fa-IR"/>
          <w:color w:val="111111"/>
          <w:sz w:val="28"/>
          <w:szCs w:val="28"/>
          <w:rtl/>
        </w:rPr>
        <w:t xml:space="preserve">4- القاری فی (الأثمار الجنیّة فی طبقات الحنفیة).</w:t>
      </w:r>
    </w:p>
    <w:p>
      <w:pPr>
        <w:pStyle w:val="BookText"/>
      </w:pPr>
      <w:r>
        <w:rPr>
          <w:rFonts w:ascii="IRNazanin" w:hAnsi="IRNazanin" w:eastAsia="IRNazanin" w:cs="IRNazanin"/>
          <w:lang w:bidi="fa-IR"/>
          <w:color w:val="111111"/>
          <w:sz w:val="28"/>
          <w:szCs w:val="28"/>
          <w:rtl/>
        </w:rPr>
        <w:t xml:space="preserve">و قد أوردنا ذلک فی مجلّد (حدیث الطیر).</w:t>
      </w:r>
    </w:p>
    <w:p>
      <w:pPr>
        <w:pStyle w:val="Heading4"/>
      </w:pPr>
      <w:bookmarkStart w:id="500" w:name="_Toc192"/>
      <w:r>
        <w:t>34 روایة الخطیب البغدادی</w:t>
      </w:r>
      <w:bookmarkEnd w:id="500"/>
    </w:p>
    <w:p>
      <w:pPr>
        <w:pStyle w:val="Heading5"/>
      </w:pPr>
      <w:bookmarkStart w:id="501" w:name="_Toc193"/>
      <w:r>
        <w:t>اشارة</w:t>
      </w:r>
      <w:bookmarkEnd w:id="501"/>
    </w:p>
    <w:p>
      <w:pPr>
        <w:pStyle w:val="BookText"/>
      </w:pPr>
      <w:r>
        <w:rPr>
          <w:rFonts w:ascii="IRNazanin" w:hAnsi="IRNazanin" w:eastAsia="IRNazanin" w:cs="IRNazanin"/>
          <w:lang w:bidi="fa-IR"/>
          <w:color w:val="111111"/>
          <w:sz w:val="28"/>
          <w:szCs w:val="28"/>
          <w:rtl/>
        </w:rPr>
        <w:t xml:space="preserve">لقد أخرج حدیث مدینة العلم عن ابن عباس بطرق متعددة حیث قال:</w:t>
      </w:r>
    </w:p>
    <w:p>
      <w:pPr>
        <w:pStyle w:val="BookText"/>
      </w:pPr>
      <w:r>
        <w:rPr>
          <w:rFonts w:ascii="IRNazanin" w:hAnsi="IRNazanin" w:eastAsia="IRNazanin" w:cs="IRNazanin"/>
          <w:lang w:bidi="fa-IR"/>
          <w:color w:val="111111"/>
          <w:sz w:val="28"/>
          <w:szCs w:val="28"/>
          <w:rtl/>
        </w:rPr>
        <w:t xml:space="preserve">«أخبرنا الحسین بن علی الصیمری، قال حدثنا أحمد بن محمد بن علی الصیرفی، قال ثنا إبراهیم بن أحمد بن أبی حصین، قال حدثنا محمد بن عبد اللّه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جعفر الحضرمی، قال حدثنا جعفر بن محمد البغدادی أبو محمد الفقیه- و کان فی لسانه شی‌ء- قال حدثنا أبو معاویة عن الأعمش عن مجاهد عن ابن عباس قال: سمعت رسول اللّه صلّی اللّه علیه و سلّم یقول: أنا مدینة العلم و علی بابها، فمن أراد العلم فلیأت الباب»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«أخبرنی أحمد بن محمد العتیقی، قال ثنا عبد اللّه بن محمد بن عبد اللّه الشاهد، قال ثنا أبو بکر أحمد بن فاذویه بن عزرة الطحان، قال ثنا أبو عبد اللّه أحمد بن أحمد بن یزید بن سلیم، قال حدثنی رجاء بن سلمة قال حدثنا أبو معاویة الضریر عن الأعمش عن مجاهد عن ابن عباس قال قال رسول اللّه صلّی اللّه علیه و سلّم: أنا مدینة العلم و علی بابها، فمن أراد العلم فلیأت الباب»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أحمد بن رزق، قال أخبرنا أبو بکر مکرم القاضی، قال حدثنا القاسم بن عبد الرحمن الأنباری، قال ثنا أبو الصلت عبد السلام بن صالح بن سلیمان بن میسرة الهروی، قال حدثنا أبو معاویة عن الأعمش عن مجاهد عن ابن عباس قال قال رسول اللّه صلّی اللّه علیه و سلّم: أنا مدینة العلم و علی بابها»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من حدیث جابر عن رسول اللّه صلّی اللّه علیه و سلّم حیث قال:</w:t>
      </w:r>
    </w:p>
    <w:p>
      <w:pPr>
        <w:pStyle w:val="BookText"/>
      </w:pPr>
      <w:r>
        <w:rPr>
          <w:rFonts w:ascii="IRNazanin" w:hAnsi="IRNazanin" w:eastAsia="IRNazanin" w:cs="IRNazanin"/>
          <w:lang w:bidi="fa-IR"/>
          <w:color w:val="111111"/>
          <w:sz w:val="28"/>
          <w:szCs w:val="28"/>
          <w:rtl/>
        </w:rPr>
        <w:t xml:space="preserve">«أخبرنا یحیی بن علی الدسکری بحلوان، قال أخبرنا أبو بکر محمد بن المقری بأصبهان، قال ثنا أبو الطیّب محمد بن عبد الصمد الدقاق، قال ثنا أحمد بن عبد اللّه أبو جعفر المکتب، قال أخبرنا عبد الرزاق قال ثنا سفیان عن عبد اللّه بن عثمان بن خثیم عن عبد الرحمن بن بهمان قال سمعت جابر بن عبد اللّه قال: سمعت رسول اللّه صلّی اللّه علیه و سلّم یوم الحدیبیة و هو آخذ بید علی: هذا أمیر البررة و قاتل الفجرة منصور من نصره مخذول من خذله- یمد بها صوته- أنا مدینة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3" w:name="pg10461_101951"/>
    <w:bookmarkEnd w:id="83"/>
    <w:p>
      <w:pPr>
        <w:pStyle w:val="BookText"/>
      </w:pPr>
      <w:r>
        <w:rPr>
          <w:rFonts w:ascii="IRNazanin" w:hAnsi="IRNazanin" w:eastAsia="IRNazanin" w:cs="IRNazanin"/>
          <w:lang w:bidi="fa-IR"/>
          <w:color w:val="111111"/>
          <w:sz w:val="28"/>
          <w:szCs w:val="28"/>
          <w:rtl/>
        </w:rPr>
        <w:t xml:space="preserve">العلم و علی بابها، فمن أراد العلم فلیأت الباب»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من حدیث سیدنا أمیر المؤمنین علیه السلام قائلا: «أخبرنا عبد اللّه ابن محمد بن عبد اللّه، حدثنا محمد بن المظفر، حدثنا أبو جعفر الحسین بن حفص الخثعمی، حدثنا عباد بن یعقوب، حدثنا یحیی بن بشیر الکندی عن اسماعیل بن إبراهیم الهمدانی عن أبی إسحاق عن الحارث عن علی. و عن عاصم بن ضمرة عن علی قال قال رسول اللّه صلّی اللّه علیه و سلّم: إنّ اللّه خلقنی و علیا من شجرة، أنا أصلها و علی فرعها، و الحسن و الحسین ثمرتها، و الشیعة ورقها، فهل یخرج من الطیب إلّا الطیّب، و أنا مدینة العلم و علی بابها، فمن أراد المدینة فلیأت الباب»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یعلم هذا من (کفایة الطالب فی مناقب أمیر المؤمنین علی بن أبی طالب)</w:t>
      </w:r>
    </w:p>
    <w:p>
      <w:pPr>
        <w:pStyle w:val="BookText"/>
      </w:pPr>
      <w:r>
        <w:rPr>
          <w:rFonts w:ascii="IRNazanin" w:hAnsi="IRNazanin" w:eastAsia="IRNazanin" w:cs="IRNazanin"/>
          <w:lang w:bidi="fa-IR"/>
          <w:color w:val="111111"/>
          <w:sz w:val="28"/>
          <w:szCs w:val="28"/>
          <w:rtl/>
        </w:rPr>
        <w:t xml:space="preserve">أیضا. کما سیأتی.</w:t>
      </w:r>
    </w:p>
    <w:p>
      <w:pPr>
        <w:pStyle w:val="BookText"/>
      </w:pPr>
      <w:r>
        <w:rPr>
          <w:rFonts w:ascii="IRNazanin" w:hAnsi="IRNazanin" w:eastAsia="IRNazanin" w:cs="IRNazanin"/>
          <w:lang w:bidi="fa-IR"/>
          <w:color w:val="111111"/>
          <w:sz w:val="28"/>
          <w:szCs w:val="28"/>
          <w:rtl/>
        </w:rPr>
        <w:t xml:space="preserve">و أخرجه من حدیث ابن عباس فی کتاب (المتفق و المفترق) علی ما جاء فی (الاکتفاء للوصابی) و هذا نصه: - «و عنه (أی عن ابن عباس رضی اللّه عنه) قال رسول اللّه صلّی اللّه علیه و سلّم: أنا مدینة العلم و علی بابها، فمن أراد العلم فلیأت الباب. أخرجه الحاکم فی المستدرک و الخطیب فی المفترق و المتفق»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أورد فی (تاریخ بغداد) عدة روایات عن یحیی بن معین تتضمن إثبات و تصحیح حدیث مدینة العلم</w:t>
      </w:r>
    </w:p>
    <w:p>
      <w:pPr>
        <w:pStyle w:val="BookText"/>
      </w:pPr>
      <w:r>
        <w:rPr>
          <w:rFonts w:ascii="IRNazanin" w:hAnsi="IRNazanin" w:eastAsia="IRNazanin" w:cs="IRNazanin"/>
          <w:lang w:bidi="fa-IR"/>
          <w:color w:val="111111"/>
          <w:sz w:val="28"/>
          <w:szCs w:val="28"/>
          <w:rtl/>
        </w:rPr>
        <w:t xml:space="preserve">، و ستقف علیها إن شاء اللّه تعالی فیما بعد.</w:t>
      </w:r>
    </w:p>
    <w:p>
      <w:pPr>
        <w:pStyle w:val="Heading5"/>
      </w:pPr>
      <w:bookmarkStart w:id="502" w:name="_Toc194"/>
      <w:r>
        <w:t>ترجمته:</w:t>
      </w:r>
      <w:bookmarkEnd w:id="502"/>
    </w:p>
    <w:p>
      <w:pPr>
        <w:pStyle w:val="BookText"/>
      </w:pPr>
      <w:r>
        <w:rPr>
          <w:rFonts w:ascii="IRNazanin" w:hAnsi="IRNazanin" w:eastAsia="IRNazanin" w:cs="IRNazanin"/>
          <w:lang w:bidi="fa-IR"/>
          <w:color w:val="111111"/>
          <w:sz w:val="28"/>
          <w:szCs w:val="28"/>
          <w:rtl/>
        </w:rPr>
        <w:t xml:space="preserve">1- السمعانی فی (الأنساب- البغدادی).</w:t>
      </w:r>
    </w:p>
    <w:p>
      <w:pPr>
        <w:pStyle w:val="BookText"/>
      </w:pPr>
      <w:r>
        <w:rPr>
          <w:rFonts w:ascii="IRNazanin" w:hAnsi="IRNazanin" w:eastAsia="IRNazanin" w:cs="IRNazanin"/>
          <w:lang w:bidi="fa-IR"/>
          <w:color w:val="111111"/>
          <w:sz w:val="28"/>
          <w:szCs w:val="28"/>
          <w:rtl/>
        </w:rPr>
        <w:t xml:space="preserve">2- ابن الأثیر فی (الکامل- حوادث: 463).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الخوارزمی فی (أسماء رجال جامع مسانید أبی حنیفة).</w:t>
      </w:r>
    </w:p>
    <w:p>
      <w:pPr>
        <w:pStyle w:val="BookText"/>
      </w:pPr>
      <w:r>
        <w:rPr>
          <w:rFonts w:ascii="IRNazanin" w:hAnsi="IRNazanin" w:eastAsia="IRNazanin" w:cs="IRNazanin"/>
          <w:lang w:bidi="fa-IR"/>
          <w:color w:val="111111"/>
          <w:sz w:val="28"/>
          <w:szCs w:val="28"/>
          <w:rtl/>
        </w:rPr>
        <w:t xml:space="preserve">4- ابن خلکان فی (وفیات الأعیان 1/ 27).</w:t>
      </w:r>
    </w:p>
    <w:p>
      <w:pPr>
        <w:pStyle w:val="BookText"/>
      </w:pPr>
      <w:r>
        <w:rPr>
          <w:rFonts w:ascii="IRNazanin" w:hAnsi="IRNazanin" w:eastAsia="IRNazanin" w:cs="IRNazanin"/>
          <w:lang w:bidi="fa-IR"/>
          <w:color w:val="111111"/>
          <w:sz w:val="28"/>
          <w:szCs w:val="28"/>
          <w:rtl/>
        </w:rPr>
        <w:t xml:space="preserve">5- أبو الفداء الأیوبی فی (المختصر- حوادث: 463).</w:t>
      </w:r>
    </w:p>
    <w:p>
      <w:pPr>
        <w:pStyle w:val="BookText"/>
      </w:pPr>
      <w:r>
        <w:rPr>
          <w:rFonts w:ascii="IRNazanin" w:hAnsi="IRNazanin" w:eastAsia="IRNazanin" w:cs="IRNazanin"/>
          <w:lang w:bidi="fa-IR"/>
          <w:color w:val="111111"/>
          <w:sz w:val="28"/>
          <w:szCs w:val="28"/>
          <w:rtl/>
        </w:rPr>
        <w:t xml:space="preserve">6- ابن الوردی فی (تتمة المختصر- حوادث: 463).</w:t>
      </w:r>
    </w:p>
    <w:p>
      <w:pPr>
        <w:pStyle w:val="BookText"/>
      </w:pPr>
      <w:r>
        <w:rPr>
          <w:rFonts w:ascii="IRNazanin" w:hAnsi="IRNazanin" w:eastAsia="IRNazanin" w:cs="IRNazanin"/>
          <w:lang w:bidi="fa-IR"/>
          <w:color w:val="111111"/>
          <w:sz w:val="28"/>
          <w:szCs w:val="28"/>
          <w:rtl/>
        </w:rPr>
        <w:t xml:space="preserve">7- الذهبی فی (تذکرة الحفاظ 3/ 1135) و (العبر 3/ 253) و غیرهما.</w:t>
      </w:r>
    </w:p>
    <w:p>
      <w:pPr>
        <w:pStyle w:val="BookText"/>
      </w:pPr>
      <w:r>
        <w:rPr>
          <w:rFonts w:ascii="IRNazanin" w:hAnsi="IRNazanin" w:eastAsia="IRNazanin" w:cs="IRNazanin"/>
          <w:lang w:bidi="fa-IR"/>
          <w:color w:val="111111"/>
          <w:sz w:val="28"/>
          <w:szCs w:val="28"/>
          <w:rtl/>
        </w:rPr>
        <w:t xml:space="preserve">8- الیافعی فی (مرآة الجنان 3/ 87).</w:t>
      </w:r>
    </w:p>
    <w:p>
      <w:pPr>
        <w:pStyle w:val="BookText"/>
      </w:pPr>
      <w:r>
        <w:rPr>
          <w:rFonts w:ascii="IRNazanin" w:hAnsi="IRNazanin" w:eastAsia="IRNazanin" w:cs="IRNazanin"/>
          <w:lang w:bidi="fa-IR"/>
          <w:color w:val="111111"/>
          <w:sz w:val="28"/>
          <w:szCs w:val="28"/>
          <w:rtl/>
        </w:rPr>
        <w:t xml:space="preserve">9- السبکی فی (طبقات الشافعیة 4/ 29).</w:t>
      </w:r>
    </w:p>
    <w:p>
      <w:pPr>
        <w:pStyle w:val="BookText"/>
      </w:pPr>
      <w:r>
        <w:rPr>
          <w:rFonts w:ascii="IRNazanin" w:hAnsi="IRNazanin" w:eastAsia="IRNazanin" w:cs="IRNazanin"/>
          <w:lang w:bidi="fa-IR"/>
          <w:color w:val="111111"/>
          <w:sz w:val="28"/>
          <w:szCs w:val="28"/>
          <w:rtl/>
        </w:rPr>
        <w:t xml:space="preserve">10- الأسنوی فی (طبقات الشافعیة 1/ 201).</w:t>
      </w:r>
    </w:p>
    <w:p>
      <w:pPr>
        <w:pStyle w:val="BookText"/>
      </w:pPr>
      <w:r>
        <w:rPr>
          <w:rFonts w:ascii="IRNazanin" w:hAnsi="IRNazanin" w:eastAsia="IRNazanin" w:cs="IRNazanin"/>
          <w:lang w:bidi="fa-IR"/>
          <w:color w:val="111111"/>
          <w:sz w:val="28"/>
          <w:szCs w:val="28"/>
          <w:rtl/>
        </w:rPr>
        <w:t xml:space="preserve">11- السیوطی فی (طبقات الحفاظ: 434).</w:t>
      </w:r>
    </w:p>
    <w:p>
      <w:pPr>
        <w:pStyle w:val="BookText"/>
      </w:pPr>
      <w:r>
        <w:rPr>
          <w:rFonts w:ascii="IRNazanin" w:hAnsi="IRNazanin" w:eastAsia="IRNazanin" w:cs="IRNazanin"/>
          <w:lang w:bidi="fa-IR"/>
          <w:color w:val="111111"/>
          <w:sz w:val="28"/>
          <w:szCs w:val="28"/>
          <w:rtl/>
        </w:rPr>
        <w:t xml:space="preserve">12- الدیاربکری فی (الخمیس- حوادث: 463).</w:t>
      </w:r>
    </w:p>
    <w:p>
      <w:pPr>
        <w:pStyle w:val="BookText"/>
      </w:pPr>
      <w:r>
        <w:rPr>
          <w:rFonts w:ascii="IRNazanin" w:hAnsi="IRNazanin" w:eastAsia="IRNazanin" w:cs="IRNazanin"/>
          <w:lang w:bidi="fa-IR"/>
          <w:color w:val="111111"/>
          <w:sz w:val="28"/>
          <w:szCs w:val="28"/>
          <w:rtl/>
        </w:rPr>
        <w:t xml:space="preserve">13- المناوی فی (فیض القدیر 1/ 29).</w:t>
      </w:r>
    </w:p>
    <w:p>
      <w:pPr>
        <w:pStyle w:val="BookText"/>
      </w:pPr>
      <w:r>
        <w:rPr>
          <w:rFonts w:ascii="IRNazanin" w:hAnsi="IRNazanin" w:eastAsia="IRNazanin" w:cs="IRNazanin"/>
          <w:lang w:bidi="fa-IR"/>
          <w:color w:val="111111"/>
          <w:sz w:val="28"/>
          <w:szCs w:val="28"/>
          <w:rtl/>
        </w:rPr>
        <w:t xml:space="preserve">14- الزرقانی فی (شرح المواهب 1/ 105).</w:t>
      </w:r>
    </w:p>
    <w:p>
      <w:pPr>
        <w:pStyle w:val="BookText"/>
      </w:pPr>
      <w:r>
        <w:rPr>
          <w:rFonts w:ascii="IRNazanin" w:hAnsi="IRNazanin" w:eastAsia="IRNazanin" w:cs="IRNazanin"/>
          <w:lang w:bidi="fa-IR"/>
          <w:color w:val="111111"/>
          <w:sz w:val="28"/>
          <w:szCs w:val="28"/>
          <w:rtl/>
        </w:rPr>
        <w:t xml:space="preserve">15- ابن قاضی شهبة فی (طبقات الشافعیة 1/ 246).</w:t>
      </w:r>
    </w:p>
    <w:p>
      <w:pPr>
        <w:pStyle w:val="BookText"/>
      </w:pPr>
      <w:r>
        <w:rPr>
          <w:rFonts w:ascii="IRNazanin" w:hAnsi="IRNazanin" w:eastAsia="IRNazanin" w:cs="IRNazanin"/>
          <w:lang w:bidi="fa-IR"/>
          <w:color w:val="111111"/>
          <w:sz w:val="28"/>
          <w:szCs w:val="28"/>
          <w:rtl/>
        </w:rPr>
        <w:t xml:space="preserve">16- (الدهلوی) فی (بستان المحدثین).</w:t>
      </w:r>
    </w:p>
    <w:p>
      <w:pPr>
        <w:pStyle w:val="BookText"/>
      </w:pPr>
      <w:r>
        <w:rPr>
          <w:rFonts w:ascii="IRNazanin" w:hAnsi="IRNazanin" w:eastAsia="IRNazanin" w:cs="IRNazanin"/>
          <w:lang w:bidi="fa-IR"/>
          <w:color w:val="111111"/>
          <w:sz w:val="28"/>
          <w:szCs w:val="28"/>
          <w:rtl/>
        </w:rPr>
        <w:t xml:space="preserve">17- القنوجی فی (التاج المکلل).</w:t>
      </w:r>
    </w:p>
    <w:p>
      <w:pPr>
        <w:pStyle w:val="BookText"/>
      </w:pPr>
      <w:r>
        <w:rPr>
          <w:rFonts w:ascii="IRNazanin" w:hAnsi="IRNazanin" w:eastAsia="IRNazanin" w:cs="IRNazanin"/>
          <w:lang w:bidi="fa-IR"/>
          <w:color w:val="111111"/>
          <w:sz w:val="28"/>
          <w:szCs w:val="28"/>
          <w:rtl/>
        </w:rPr>
        <w:t xml:space="preserve">قال القنوجی: «الحافظ أبو بکر أحمد بن علی بن ثابت بن أحمد بن مهدی ابن ثابت البغدادی، المعروف بالخطیب صاحب تاریخ بغداد و غیره من المصنفات، کان من الحفاظ المتقنین و العلماء المتبحرین، و لو لم یکن له سوی التاریخ لکفاه فانه یدل علی اطلاع عظیم، و صنّف قریبا من مائة مصنّف، و فضله أشهر من أن یوصف، و أخذ الفقه عن أبی الحسن المحاملی و القاضی أبی الطیّب الطبری و غیرهما، و کان فقیها فغلب علیه الحدیث و التاریخ، ولد فی جمادی الآخرة سنة 392 یوم الخمیس لست بقین من الشهر، و توفی یوم الاثنین سابع ذی الحجة سنة 463 ببغداد، رحمه اللّه تعالی، و قال السمعانی: توفی فی شوال. و سمعت أنّ الشیخ أبا إسحاق الشیرازی رحمه اللّه کان من جملة من حمل نعشه، لأنه انتفع به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4" w:name="pg10461_101953"/>
    <w:bookmarkEnd w:id="84"/>
    <w:p>
      <w:pPr>
        <w:pStyle w:val="BookText"/>
      </w:pPr>
      <w:r>
        <w:rPr>
          <w:rFonts w:ascii="IRNazanin" w:hAnsi="IRNazanin" w:eastAsia="IRNazanin" w:cs="IRNazanin"/>
          <w:lang w:bidi="fa-IR"/>
          <w:color w:val="111111"/>
          <w:sz w:val="28"/>
          <w:szCs w:val="28"/>
          <w:rtl/>
        </w:rPr>
        <w:t xml:space="preserve">کثیرا و کان یراجعه فی تصانیفه، و العجب إنه کان فی وقته حافظ المشرق و أبو عمرو یوسف بن عبد البر صاحب کتاب الاستیعاب حافظ المغرب، و ماتا فی سنة واحدة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4"/>
      </w:pPr>
      <w:bookmarkStart w:id="503" w:name="_Toc195"/>
      <w:r>
        <w:t>35 روایة ابن عبد البر القرطبی</w:t>
      </w:r>
      <w:bookmarkEnd w:id="503"/>
    </w:p>
    <w:p>
      <w:pPr>
        <w:pStyle w:val="Heading5"/>
      </w:pPr>
      <w:bookmarkStart w:id="504" w:name="_Toc196"/>
      <w:r>
        <w:t>اشارة</w:t>
      </w:r>
      <w:bookmarkEnd w:id="504"/>
    </w:p>
    <w:p>
      <w:pPr>
        <w:pStyle w:val="BookText"/>
      </w:pPr>
      <w:r>
        <w:rPr>
          <w:rFonts w:ascii="IRNazanin" w:hAnsi="IRNazanin" w:eastAsia="IRNazanin" w:cs="IRNazanin"/>
          <w:lang w:bidi="fa-IR"/>
          <w:color w:val="111111"/>
          <w:sz w:val="28"/>
          <w:szCs w:val="28"/>
          <w:rtl/>
        </w:rPr>
        <w:t xml:space="preserve">لقد روی حدیث مدینة العلم بترجمة الامام أمیر المؤمنین علیه السلام حیث قال: «و روی عن النبی صلّی اللّه علیه و سلّم أنه قال: أنا مدینة العلم و علی بابها، فمن أراد العلم فلیأته من بابه»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5"/>
      </w:pPr>
      <w:bookmarkStart w:id="505" w:name="_Toc197"/>
      <w:r>
        <w:t>ترجمته:</w:t>
      </w:r>
      <w:bookmarkEnd w:id="505"/>
    </w:p>
    <w:p>
      <w:pPr>
        <w:pStyle w:val="BookText"/>
      </w:pPr>
      <w:r>
        <w:rPr>
          <w:rFonts w:ascii="IRNazanin" w:hAnsi="IRNazanin" w:eastAsia="IRNazanin" w:cs="IRNazanin"/>
          <w:lang w:bidi="fa-IR"/>
          <w:color w:val="111111"/>
          <w:sz w:val="28"/>
          <w:szCs w:val="28"/>
          <w:rtl/>
        </w:rPr>
        <w:t xml:space="preserve">1- السمعانی فی (الأنساب- القرطبی).</w:t>
      </w:r>
    </w:p>
    <w:p>
      <w:pPr>
        <w:pStyle w:val="BookText"/>
      </w:pPr>
      <w:r>
        <w:rPr>
          <w:rFonts w:ascii="IRNazanin" w:hAnsi="IRNazanin" w:eastAsia="IRNazanin" w:cs="IRNazanin"/>
          <w:lang w:bidi="fa-IR"/>
          <w:color w:val="111111"/>
          <w:sz w:val="28"/>
          <w:szCs w:val="28"/>
          <w:rtl/>
        </w:rPr>
        <w:t xml:space="preserve">2- ابن خلکان فی (وفیات الأعیان 2/ 348).</w:t>
      </w:r>
    </w:p>
    <w:p>
      <w:pPr>
        <w:pStyle w:val="BookText"/>
      </w:pPr>
      <w:r>
        <w:rPr>
          <w:rFonts w:ascii="IRNazanin" w:hAnsi="IRNazanin" w:eastAsia="IRNazanin" w:cs="IRNazanin"/>
          <w:lang w:bidi="fa-IR"/>
          <w:color w:val="111111"/>
          <w:sz w:val="28"/>
          <w:szCs w:val="28"/>
          <w:rtl/>
        </w:rPr>
        <w:t xml:space="preserve">3- أبو الفداء فی (المختصر حوادث: 463).</w:t>
      </w:r>
    </w:p>
    <w:p>
      <w:pPr>
        <w:pStyle w:val="BookText"/>
      </w:pPr>
      <w:r>
        <w:rPr>
          <w:rFonts w:ascii="IRNazanin" w:hAnsi="IRNazanin" w:eastAsia="IRNazanin" w:cs="IRNazanin"/>
          <w:lang w:bidi="fa-IR"/>
          <w:color w:val="111111"/>
          <w:sz w:val="28"/>
          <w:szCs w:val="28"/>
          <w:rtl/>
        </w:rPr>
        <w:t xml:space="preserve">4- ابن الوردی فی (تتمة المختصر حوادث: 463).</w:t>
      </w:r>
    </w:p>
    <w:p>
      <w:pPr>
        <w:pStyle w:val="BookText"/>
      </w:pPr>
      <w:r>
        <w:rPr>
          <w:rFonts w:ascii="IRNazanin" w:hAnsi="IRNazanin" w:eastAsia="IRNazanin" w:cs="IRNazanin"/>
          <w:lang w:bidi="fa-IR"/>
          <w:color w:val="111111"/>
          <w:sz w:val="28"/>
          <w:szCs w:val="28"/>
          <w:rtl/>
        </w:rPr>
        <w:t xml:space="preserve">5- الذهبی فی (تذکرة الحفاظ 3/ 1128) و (العبر 3/ 255) و غیرهما.</w:t>
      </w:r>
    </w:p>
    <w:p>
      <w:pPr>
        <w:pStyle w:val="BookText"/>
      </w:pPr>
      <w:r>
        <w:rPr>
          <w:rFonts w:ascii="IRNazanin" w:hAnsi="IRNazanin" w:eastAsia="IRNazanin" w:cs="IRNazanin"/>
          <w:lang w:bidi="fa-IR"/>
          <w:color w:val="111111"/>
          <w:sz w:val="28"/>
          <w:szCs w:val="28"/>
          <w:rtl/>
        </w:rPr>
        <w:t xml:space="preserve">6- الیافعی فی (مرآة الجنان- حوادث: 463).</w:t>
      </w:r>
    </w:p>
    <w:p>
      <w:pPr>
        <w:pStyle w:val="BookText"/>
      </w:pPr>
      <w:r>
        <w:rPr>
          <w:rFonts w:ascii="IRNazanin" w:hAnsi="IRNazanin" w:eastAsia="IRNazanin" w:cs="IRNazanin"/>
          <w:lang w:bidi="fa-IR"/>
          <w:color w:val="111111"/>
          <w:sz w:val="28"/>
          <w:szCs w:val="28"/>
          <w:rtl/>
        </w:rPr>
        <w:t xml:space="preserve">7- ابن شحنة فی (روضة المناظر- حوادث 463).</w:t>
      </w:r>
    </w:p>
    <w:p>
      <w:pPr>
        <w:pStyle w:val="BookText"/>
      </w:pPr>
      <w:r>
        <w:rPr>
          <w:rFonts w:ascii="IRNazanin" w:hAnsi="IRNazanin" w:eastAsia="IRNazanin" w:cs="IRNazanin"/>
          <w:lang w:bidi="fa-IR"/>
          <w:color w:val="111111"/>
          <w:sz w:val="28"/>
          <w:szCs w:val="28"/>
          <w:rtl/>
        </w:rPr>
        <w:t xml:space="preserve">8- ابن ناصر الدین فی (طبقات الحفاظ- مخطوط).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5" w:name="pg10461_101954"/>
    <w:bookmarkEnd w:id="85"/>
    <w:p>
      <w:pPr>
        <w:pStyle w:val="BookText"/>
      </w:pPr>
      <w:r>
        <w:rPr>
          <w:rFonts w:ascii="IRNazanin" w:hAnsi="IRNazanin" w:eastAsia="IRNazanin" w:cs="IRNazanin"/>
          <w:lang w:bidi="fa-IR"/>
          <w:color w:val="111111"/>
          <w:sz w:val="28"/>
          <w:szCs w:val="28"/>
          <w:rtl/>
        </w:rPr>
        <w:t xml:space="preserve">9- السیوطی فی (طبقات الحفاظ 432).</w:t>
      </w:r>
    </w:p>
    <w:p>
      <w:pPr>
        <w:pStyle w:val="BookText"/>
      </w:pPr>
      <w:r>
        <w:rPr>
          <w:rFonts w:ascii="IRNazanin" w:hAnsi="IRNazanin" w:eastAsia="IRNazanin" w:cs="IRNazanin"/>
          <w:lang w:bidi="fa-IR"/>
          <w:color w:val="111111"/>
          <w:sz w:val="28"/>
          <w:szCs w:val="28"/>
          <w:rtl/>
        </w:rPr>
        <w:t xml:space="preserve">10- الزرقانی فی (شرح المواهب 1/ 126).</w:t>
      </w:r>
    </w:p>
    <w:p>
      <w:pPr>
        <w:pStyle w:val="BookText"/>
      </w:pPr>
      <w:r>
        <w:rPr>
          <w:rFonts w:ascii="IRNazanin" w:hAnsi="IRNazanin" w:eastAsia="IRNazanin" w:cs="IRNazanin"/>
          <w:lang w:bidi="fa-IR"/>
          <w:color w:val="111111"/>
          <w:sz w:val="28"/>
          <w:szCs w:val="28"/>
          <w:rtl/>
        </w:rPr>
        <w:t xml:space="preserve">11- البدخشانی فی (تراجم الحفاظ- مخطوط).</w:t>
      </w:r>
    </w:p>
    <w:p>
      <w:pPr>
        <w:pStyle w:val="BookText"/>
      </w:pPr>
      <w:r>
        <w:rPr>
          <w:rFonts w:ascii="IRNazanin" w:hAnsi="IRNazanin" w:eastAsia="IRNazanin" w:cs="IRNazanin"/>
          <w:lang w:bidi="fa-IR"/>
          <w:color w:val="111111"/>
          <w:sz w:val="28"/>
          <w:szCs w:val="28"/>
          <w:rtl/>
        </w:rPr>
        <w:t xml:space="preserve">12- القنوجی فی (التاج المکلل 153).</w:t>
      </w:r>
    </w:p>
    <w:p>
      <w:pPr>
        <w:pStyle w:val="BookText"/>
      </w:pPr>
      <w:r>
        <w:rPr>
          <w:rFonts w:ascii="IRNazanin" w:hAnsi="IRNazanin" w:eastAsia="IRNazanin" w:cs="IRNazanin"/>
          <w:lang w:bidi="fa-IR"/>
          <w:color w:val="111111"/>
          <w:sz w:val="28"/>
          <w:szCs w:val="28"/>
          <w:rtl/>
        </w:rPr>
        <w:t xml:space="preserve">13- (الدهلوی) فی (بستان المحدثین).</w:t>
      </w:r>
    </w:p>
    <w:p>
      <w:pPr>
        <w:pStyle w:val="BookText"/>
      </w:pPr>
      <w:r>
        <w:rPr>
          <w:rFonts w:ascii="IRNazanin" w:hAnsi="IRNazanin" w:eastAsia="IRNazanin" w:cs="IRNazanin"/>
          <w:lang w:bidi="fa-IR"/>
          <w:color w:val="111111"/>
          <w:sz w:val="28"/>
          <w:szCs w:val="28"/>
          <w:rtl/>
        </w:rPr>
        <w:t xml:space="preserve">قال المیرزا محمد البدخشانی ما ملخصه: «یوسف بن عبد اللّه بن محمد بن عبد البر النمری الأندلسی أبو عمر، المعروف بابن عبد البر، أحد الأئمة- ذکره فی نسبة القرطبی- الحافظ، کان إماما فاضلا کبیرا جلیل القدر، صنّف التصانیف.</w:t>
      </w:r>
    </w:p>
    <w:p>
      <w:pPr>
        <w:pStyle w:val="BookText"/>
      </w:pPr>
      <w:r>
        <w:rPr>
          <w:rFonts w:ascii="IRNazanin" w:hAnsi="IRNazanin" w:eastAsia="IRNazanin" w:cs="IRNazanin"/>
          <w:lang w:bidi="fa-IR"/>
          <w:color w:val="111111"/>
          <w:sz w:val="28"/>
          <w:szCs w:val="28"/>
          <w:rtl/>
        </w:rPr>
        <w:t xml:space="preserve">مات سنة 463. و ذکره الذهبی و ابن ناصر الدین فی طبقات الحفّاظ».</w:t>
      </w:r>
    </w:p>
    <w:p>
      <w:pPr>
        <w:pStyle w:val="Heading4"/>
      </w:pPr>
      <w:bookmarkStart w:id="506" w:name="_Toc198"/>
      <w:r>
        <w:t>36 روایة الغندجانی</w:t>
      </w:r>
      <w:bookmarkEnd w:id="506"/>
    </w:p>
    <w:p>
      <w:pPr>
        <w:pStyle w:val="BookText"/>
      </w:pPr>
      <w:r>
        <w:rPr>
          <w:rFonts w:ascii="IRNazanin" w:hAnsi="IRNazanin" w:eastAsia="IRNazanin" w:cs="IRNazanin"/>
          <w:lang w:bidi="fa-IR"/>
          <w:color w:val="111111"/>
          <w:sz w:val="28"/>
          <w:szCs w:val="28"/>
          <w:rtl/>
        </w:rPr>
        <w:t xml:space="preserve">لقد روی أبو محمد الحسن بن أحمد بن موسی الغندجانی حدیث مدینة العلم، کما تقدم و یأتی فی کلام ابن المغازلی، و قد أوردنا ترجمة الغندجانی فی مجلد حدیث الثقلین عن (کتاب الأنساب) فانّه جاء فیه: «کان شیخا صالحا ثقة صدوقا، سکن واسط بأخرة …» و له ترجمة فی (معجم الأدباء 7/ 261) و (بغیة الوعاة: 217) و غیرهما.</w:t>
      </w:r>
    </w:p>
    <w:p>
      <w:pPr>
        <w:pStyle w:val="Heading4"/>
      </w:pPr>
      <w:bookmarkStart w:id="507" w:name="_Toc199"/>
      <w:r>
        <w:t>37 روایة ابن المغازلی</w:t>
      </w:r>
      <w:bookmarkEnd w:id="507"/>
    </w:p>
    <w:p>
      <w:pPr>
        <w:pStyle w:val="Heading5"/>
      </w:pPr>
      <w:bookmarkStart w:id="508" w:name="_Toc200"/>
      <w:r>
        <w:t>اشارة</w:t>
      </w:r>
      <w:bookmarkEnd w:id="508"/>
    </w:p>
    <w:p>
      <w:pPr>
        <w:pStyle w:val="BookText"/>
      </w:pPr>
      <w:r>
        <w:rPr>
          <w:rFonts w:ascii="IRNazanin" w:hAnsi="IRNazanin" w:eastAsia="IRNazanin" w:cs="IRNazanin"/>
          <w:lang w:bidi="fa-IR"/>
          <w:color w:val="111111"/>
          <w:sz w:val="28"/>
          <w:szCs w:val="28"/>
          <w:rtl/>
        </w:rPr>
        <w:t xml:space="preserve">لقد روی هذا الحدیث بطرق عدیدة و ألفاظ مختلفة، حیث قال:</w:t>
      </w:r>
    </w:p>
    <w:p>
      <w:pPr>
        <w:pStyle w:val="BookText"/>
      </w:pPr>
      <w:r>
        <w:rPr>
          <w:rFonts w:ascii="IRNazanin" w:hAnsi="IRNazanin" w:eastAsia="IRNazanin" w:cs="IRNazanin"/>
          <w:lang w:bidi="fa-IR"/>
          <w:color w:val="111111"/>
          <w:sz w:val="28"/>
          <w:szCs w:val="28"/>
          <w:rtl/>
        </w:rPr>
        <w:t xml:space="preserve">«حدثنا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عبد الرحمن، قال حدثنا محمد بن عبد الرحیم الهروی بالرملة، قال حدثنا أبو الصلت الهروی عبد السلام بن صالح، قال حدثنا أبو معاویة عن الأعمش عن مجاهد عن ابن عباس قال قال رسول اللّه صلّی اللّه علیه و سلّم: أنا مدینة العلم و علی بابها فیمن أراد العلم فلیأته من بابه».</w:t>
      </w:r>
    </w:p>
    <w:p>
      <w:pPr>
        <w:pStyle w:val="BookText"/>
      </w:pPr>
      <w:r>
        <w:rPr>
          <w:rFonts w:ascii="IRNazanin" w:hAnsi="IRNazanin" w:eastAsia="IRNazanin" w:cs="IRNazanin"/>
          <w:lang w:bidi="fa-IR"/>
          <w:color w:val="111111"/>
          <w:sz w:val="28"/>
          <w:szCs w:val="28"/>
          <w:rtl/>
        </w:rPr>
        <w:t xml:space="preserve">«قوله صلّی اللّه علیه و سلّم: أنا مدینة العلم و علی بابها، أخبرنا أبو الحسن أحمد بن المظفر بن أحمد العطار الفقیه الشافعی رحمه اللّه بقراءتی علیه فأقرّ به سنة أربع و ثلاثین و أربعمائة قلت له: أخبرکم أبو محمد عبد اللّه بن محمد بن عثمان المزنی الملقب بابن السقاء الحافظ الواسطی رحمه اللّه، نا عمر بن الحسن الصیرفی رحمه اللّه، نا أحمد بن عبد اللّه بن یزید، نا عبد الرزاق، قال أنا سفیان الثوری عن عبد اللّه ابن عثمان عن عبد الرحمن بن بهمان عن جابر بن عبد اللّه قال: أخذ النبی صلّی اللّه علیه و سلّم بعضد علی فقال: هذا أمیر البررة و قاتل الکفرة، منصور من نصره مخذول من خذله، ثمّ مدّ بها صوته فقال: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أخبرنا أبو طالب محمد بن أحمد بن عثمان بن الفرج رحمه اللّه تعالی، أنا أبو بکر أحمد بن إبراهیم بن الحسن بن شاذان البزاز إذنا، نا محمد بن حمید اللخمی أنا أبو جعفر محمد بن عمار بن عطیة، نا عبد السلام بن صالح الهروی، نا أبو معاویة عن الأعمش عن مجاهد عن ابن عباس قال قال رسول اللّه صلّی اللّه علیه و سلّم: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أخبرنا محمد بن أحمد بن عثمان، أنا أبو الحسین محمد بن المظفر بن موسی ابن عیسی الحافظ البغدادی، نا الباغندی محمد بن محمد بن سلیمان، نا محمد بن مصفا، نا حفص بن عمر العدنی، نا علی بن عمر عن أبیه عن جریر عن علی قال قال رسول اللّه صلّی اللّه علیه و سلّم: أنا مدینة العلم و علی بابها و لا تؤتی البیوت إلّا من أبوابها.</w:t>
      </w:r>
    </w:p>
    <w:p>
      <w:pPr>
        <w:pStyle w:val="BookText"/>
      </w:pPr>
      <w:r>
        <w:rPr>
          <w:rFonts w:ascii="IRNazanin" w:hAnsi="IRNazanin" w:eastAsia="IRNazanin" w:cs="IRNazanin"/>
          <w:lang w:bidi="fa-IR"/>
          <w:color w:val="111111"/>
          <w:sz w:val="28"/>
          <w:szCs w:val="28"/>
          <w:rtl/>
        </w:rPr>
        <w:t xml:space="preserve">أخبرنا أبو منصور زید بن طاهر بن سیار البصری- قدم علینا واسطا- نا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محمد بن عبد اللّه بن داسة، نا أحمد بن عبید اللّه، نا بکر بن أحمد بن مقیل نا محمد بن الحسن بن العباس، نا عبد السلام بن صالح، نا أبو معاویة عن الأعمش عن مجاهد عن ابن عباس قال قال رسول اللّه صلّی اللّه علیه و سلّم: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أخبرنا أبو القاسم الفضل بن محمد بن عبد اللّه الاصفهانی- قدم علینا واسطا إملاء فی جامعنا فی شهر رمضان سنة أربع و ثلاثین و أربعمائة- أنا أبو سعید محمد بن موسی بن الفضل بن شاذان الصیرفی بنیسابور، أنا أبو العباس محمد ابن یعقوب الأصم، نا محمد بن عبد الرحیم الهروی، نا عبد السلام بن صالح، نا أبو معاویة عن الأعمش عن مجاهد عن ابن عباس قال قال رسول اللّه صلّی اللّه علیه و سلّم: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أخبرنا الحسن بن أحمد بن موسی، أنا أبو الحسن أحمد بن محمد بن الصلت القرشی، نا علی بن محمد المقری، نا محمد بن عیسی بن شعبة البزاز، نا أحمد بن عبد اللّه بن یزید المؤدّب، نا عبد الرزاق، أنا معمر عن عبد اللّه بن عثمان عن عبد الرحمن قال سمعت جابر بن عبد اللّه الأنصاری یقول: سمعت رسول اللّه صلّی اللّه علیه و سلّم یقول یوم الحدیبیة- و هو آخذ بضبع علی بن أبی طالب- هذا أمیر البررة و قاتل الفجرة، منصور من نصره مخذول من خذله، ثم مدّ بها صوته فقال: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أخبرنا أبو غالب محمد بن أحمد بن سهل النحوی رحمه اللّه تعالی- فیما أذن لی فی روایته عنه- أن أبا طاهر إبراهیم بن عمر بن یحیی یحدّثهم نا محمد بن عبید اللّه بن [محمد بن عبید اللّه بن المطلب، نا أحمد بن محمد بن عیسی سنة عشر و ثلاثمائة، نا محمد بن عبد اللّه بن عمر بن مسلم اللاحقی الصفّار بالبصرة سنة أربع و أربعین و مائتین، نا أبو الحسن علی بن موسی الرضا قال: حدثنی أبی عن أبیه جعفر بن محمد عن أبیه عن جدّه علی بن الحسن عن أبیه الحسین عن أبیه علی ابن أبی طالب قال قال رسول اللّه صلّی اللّه علیه و سلّم: یا علی أنا مدینة العلم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6" w:name="pg10461_101957"/>
    <w:bookmarkEnd w:id="86"/>
    <w:p>
      <w:pPr>
        <w:pStyle w:val="BookText"/>
      </w:pPr>
      <w:r>
        <w:rPr>
          <w:rFonts w:ascii="IRNazanin" w:hAnsi="IRNazanin" w:eastAsia="IRNazanin" w:cs="IRNazanin"/>
          <w:lang w:bidi="fa-IR"/>
          <w:color w:val="111111"/>
          <w:sz w:val="28"/>
          <w:szCs w:val="28"/>
          <w:rtl/>
        </w:rPr>
        <w:t xml:space="preserve">و أنت الباب، کذب من زعم أنه یصل إلی المدینة إلّا من قبل الباب»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5"/>
      </w:pPr>
      <w:bookmarkStart w:id="509" w:name="_Toc201"/>
      <w:r>
        <w:t>ترجمته:</w:t>
      </w:r>
      <w:bookmarkEnd w:id="509"/>
    </w:p>
    <w:p>
      <w:pPr>
        <w:pStyle w:val="BookText"/>
      </w:pPr>
      <w:r>
        <w:rPr>
          <w:rFonts w:ascii="IRNazanin" w:hAnsi="IRNazanin" w:eastAsia="IRNazanin" w:cs="IRNazanin"/>
          <w:lang w:bidi="fa-IR"/>
          <w:color w:val="111111"/>
          <w:sz w:val="28"/>
          <w:szCs w:val="28"/>
          <w:rtl/>
        </w:rPr>
        <w:t xml:space="preserve">ترجم له جماعة من أکابر علماء أهل السنة، و أثنوا علیه الثناء البالغ، کما ذکرنا فی بعض مجلّدات الکتاب، و هذه جملة من مصادر ترجمته: الأنساب- الجلّابی، ذیل تاریخ بغداد لابن النجار 4/ 71، الوافی بالوفیات 22/ 133، و اللباب فی الأنساب 1/ 319، تبصیر المنتبه 1/ 380 …</w:t>
      </w:r>
    </w:p>
    <w:p>
      <w:pPr>
        <w:pStyle w:val="Heading4"/>
      </w:pPr>
      <w:bookmarkStart w:id="510" w:name="_Toc202"/>
      <w:r>
        <w:t>38 روایة أبی المظفر السمعانی</w:t>
      </w:r>
      <w:bookmarkEnd w:id="510"/>
    </w:p>
    <w:p>
      <w:pPr>
        <w:pStyle w:val="Heading5"/>
      </w:pPr>
      <w:bookmarkStart w:id="511" w:name="_Toc203"/>
      <w:r>
        <w:t>اشارة</w:t>
      </w:r>
      <w:bookmarkEnd w:id="511"/>
    </w:p>
    <w:p>
      <w:pPr>
        <w:pStyle w:val="BookText"/>
      </w:pPr>
      <w:r>
        <w:rPr>
          <w:rFonts w:ascii="IRNazanin" w:hAnsi="IRNazanin" w:eastAsia="IRNazanin" w:cs="IRNazanin"/>
          <w:lang w:bidi="fa-IR"/>
          <w:color w:val="111111"/>
          <w:sz w:val="28"/>
          <w:szCs w:val="28"/>
          <w:rtl/>
        </w:rPr>
        <w:t xml:space="preserve">قال ابن شهرآشوب «قال النبی علیه السلام بالإجماع: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رواه أحمد من ثمانیة طرق، و إبراهیم الثقفی من سبعة طرق، و ابن بطة من ستة طرق، و القاضی الجعابی من ستة طرق، و ابن شاهین من أربعة طرق، و الخطیب التاریخی من ثلاثة طرق، و یحیی بن معین من طریقین.</w:t>
      </w:r>
    </w:p>
    <w:p>
      <w:pPr>
        <w:pStyle w:val="BookText"/>
      </w:pPr>
      <w:r>
        <w:rPr>
          <w:rFonts w:ascii="IRNazanin" w:hAnsi="IRNazanin" w:eastAsia="IRNazanin" w:cs="IRNazanin"/>
          <w:lang w:bidi="fa-IR"/>
          <w:color w:val="111111"/>
          <w:sz w:val="28"/>
          <w:szCs w:val="28"/>
          <w:rtl/>
        </w:rPr>
        <w:t xml:space="preserve">و قد رواه السمعانی و القاضی الماوردی و أبو منصور السکری»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5"/>
      </w:pPr>
      <w:bookmarkStart w:id="512" w:name="_Toc204"/>
      <w:r>
        <w:t>ترجمته:</w:t>
      </w:r>
      <w:bookmarkEnd w:id="512"/>
    </w:p>
    <w:p>
      <w:pPr>
        <w:pStyle w:val="BookText"/>
      </w:pPr>
      <w:r>
        <w:rPr>
          <w:rFonts w:ascii="IRNazanin" w:hAnsi="IRNazanin" w:eastAsia="IRNazanin" w:cs="IRNazanin"/>
          <w:lang w:bidi="fa-IR"/>
          <w:color w:val="111111"/>
          <w:sz w:val="28"/>
          <w:szCs w:val="28"/>
          <w:rtl/>
        </w:rPr>
        <w:t xml:space="preserve">1- عبد الغافر الفارسی فی (سیاق تاریخ نیسابور).</w:t>
      </w:r>
    </w:p>
    <w:p>
      <w:pPr>
        <w:pStyle w:val="BookText"/>
      </w:pPr>
      <w:r>
        <w:rPr>
          <w:rFonts w:ascii="IRNazanin" w:hAnsi="IRNazanin" w:eastAsia="IRNazanin" w:cs="IRNazanin"/>
          <w:lang w:bidi="fa-IR"/>
          <w:color w:val="111111"/>
          <w:sz w:val="28"/>
          <w:szCs w:val="28"/>
          <w:rtl/>
        </w:rPr>
        <w:t xml:space="preserve">2- السمعانی فی (الأنساب- السمعانی).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7" w:name="pg10461_101958"/>
    <w:bookmarkEnd w:id="87"/>
    <w:p>
      <w:pPr>
        <w:pStyle w:val="BookText"/>
      </w:pPr>
      <w:r>
        <w:rPr>
          <w:rFonts w:ascii="IRNazanin" w:hAnsi="IRNazanin" w:eastAsia="IRNazanin" w:cs="IRNazanin"/>
          <w:lang w:bidi="fa-IR"/>
          <w:color w:val="111111"/>
          <w:sz w:val="28"/>
          <w:szCs w:val="28"/>
          <w:rtl/>
        </w:rPr>
        <w:t xml:space="preserve">3- الرافعی فی (التدوین 4/ 118).</w:t>
      </w:r>
    </w:p>
    <w:p>
      <w:pPr>
        <w:pStyle w:val="BookText"/>
      </w:pPr>
      <w:r>
        <w:rPr>
          <w:rFonts w:ascii="IRNazanin" w:hAnsi="IRNazanin" w:eastAsia="IRNazanin" w:cs="IRNazanin"/>
          <w:lang w:bidi="fa-IR"/>
          <w:color w:val="111111"/>
          <w:sz w:val="28"/>
          <w:szCs w:val="28"/>
          <w:rtl/>
        </w:rPr>
        <w:t xml:space="preserve">4- ابن خلکان فی (وفیات الأعیان).</w:t>
      </w:r>
    </w:p>
    <w:p>
      <w:pPr>
        <w:pStyle w:val="BookText"/>
      </w:pPr>
      <w:r>
        <w:rPr>
          <w:rFonts w:ascii="IRNazanin" w:hAnsi="IRNazanin" w:eastAsia="IRNazanin" w:cs="IRNazanin"/>
          <w:lang w:bidi="fa-IR"/>
          <w:color w:val="111111"/>
          <w:sz w:val="28"/>
          <w:szCs w:val="28"/>
          <w:rtl/>
        </w:rPr>
        <w:t xml:space="preserve">5- الذهبی فی (العبر حوادث 489) و (دول الإسلام حوادث 489).</w:t>
      </w:r>
    </w:p>
    <w:p>
      <w:pPr>
        <w:pStyle w:val="BookText"/>
      </w:pPr>
      <w:r>
        <w:rPr>
          <w:rFonts w:ascii="IRNazanin" w:hAnsi="IRNazanin" w:eastAsia="IRNazanin" w:cs="IRNazanin"/>
          <w:lang w:bidi="fa-IR"/>
          <w:color w:val="111111"/>
          <w:sz w:val="28"/>
          <w:szCs w:val="28"/>
          <w:rtl/>
        </w:rPr>
        <w:t xml:space="preserve">6- الیافعی فی (مرآة الجنان- حوادث: 489).</w:t>
      </w:r>
    </w:p>
    <w:p>
      <w:pPr>
        <w:pStyle w:val="BookText"/>
      </w:pPr>
      <w:r>
        <w:rPr>
          <w:rFonts w:ascii="IRNazanin" w:hAnsi="IRNazanin" w:eastAsia="IRNazanin" w:cs="IRNazanin"/>
          <w:lang w:bidi="fa-IR"/>
          <w:color w:val="111111"/>
          <w:sz w:val="28"/>
          <w:szCs w:val="28"/>
          <w:rtl/>
        </w:rPr>
        <w:t xml:space="preserve">7- السبکی فی (طبقات الشافعیة 5/ 330).</w:t>
      </w:r>
    </w:p>
    <w:p>
      <w:pPr>
        <w:pStyle w:val="BookText"/>
      </w:pPr>
      <w:r>
        <w:rPr>
          <w:rFonts w:ascii="IRNazanin" w:hAnsi="IRNazanin" w:eastAsia="IRNazanin" w:cs="IRNazanin"/>
          <w:lang w:bidi="fa-IR"/>
          <w:color w:val="111111"/>
          <w:sz w:val="28"/>
          <w:szCs w:val="28"/>
          <w:rtl/>
        </w:rPr>
        <w:t xml:space="preserve">8- الأسنوی فی (طبقات الشافعیة 2/ 29).</w:t>
      </w:r>
    </w:p>
    <w:p>
      <w:pPr>
        <w:pStyle w:val="BookText"/>
      </w:pPr>
      <w:r>
        <w:rPr>
          <w:rFonts w:ascii="IRNazanin" w:hAnsi="IRNazanin" w:eastAsia="IRNazanin" w:cs="IRNazanin"/>
          <w:lang w:bidi="fa-IR"/>
          <w:color w:val="111111"/>
          <w:sz w:val="28"/>
          <w:szCs w:val="28"/>
          <w:rtl/>
        </w:rPr>
        <w:t xml:space="preserve">9- ابن قاضی شهبة فی (طبقات الشافعیة 1/ 381).</w:t>
      </w:r>
    </w:p>
    <w:p>
      <w:pPr>
        <w:pStyle w:val="BookText"/>
      </w:pPr>
      <w:r>
        <w:rPr>
          <w:rFonts w:ascii="IRNazanin" w:hAnsi="IRNazanin" w:eastAsia="IRNazanin" w:cs="IRNazanin"/>
          <w:lang w:bidi="fa-IR"/>
          <w:color w:val="111111"/>
          <w:sz w:val="28"/>
          <w:szCs w:val="28"/>
          <w:rtl/>
        </w:rPr>
        <w:t xml:space="preserve">10- الداودی فی (طبقات المفسرین 2/ 339).</w:t>
      </w:r>
    </w:p>
    <w:p>
      <w:pPr>
        <w:pStyle w:val="BookText"/>
      </w:pPr>
      <w:r>
        <w:rPr>
          <w:rFonts w:ascii="IRNazanin" w:hAnsi="IRNazanin" w:eastAsia="IRNazanin" w:cs="IRNazanin"/>
          <w:lang w:bidi="fa-IR"/>
          <w:color w:val="111111"/>
          <w:sz w:val="28"/>
          <w:szCs w:val="28"/>
          <w:rtl/>
        </w:rPr>
        <w:t xml:space="preserve">و غیرهم. قال الرافعی ما ملخصه:</w:t>
      </w:r>
    </w:p>
    <w:p>
      <w:pPr>
        <w:pStyle w:val="BookText"/>
      </w:pPr>
      <w:r>
        <w:rPr>
          <w:rFonts w:ascii="IRNazanin" w:hAnsi="IRNazanin" w:eastAsia="IRNazanin" w:cs="IRNazanin"/>
          <w:lang w:bidi="fa-IR"/>
          <w:color w:val="111111"/>
          <w:sz w:val="28"/>
          <w:szCs w:val="28"/>
          <w:rtl/>
        </w:rPr>
        <w:t xml:space="preserve">«منصور بن محمد السمعانی التمیمی أبو المظفر، تفقه علی أبیه علی مذهب أبی حنیفة رضی اللّه عنه حتی برع فی الفقه، ثم ورد بغداد و اجتمع بأبی إسحاق الشیرازی، و جری بینه و بین أبی نصر بن الصباغ صاحب الشامل مسألة أحسن الکلام فیها، ثم انتقل إلی مذهب الشافعی رضی اللّه عنه.</w:t>
      </w:r>
    </w:p>
    <w:p>
      <w:pPr>
        <w:pStyle w:val="BookText"/>
      </w:pPr>
      <w:r>
        <w:rPr>
          <w:rFonts w:ascii="IRNazanin" w:hAnsi="IRNazanin" w:eastAsia="IRNazanin" w:cs="IRNazanin"/>
          <w:lang w:bidi="fa-IR"/>
          <w:color w:val="111111"/>
          <w:sz w:val="28"/>
          <w:szCs w:val="28"/>
          <w:rtl/>
        </w:rPr>
        <w:t xml:space="preserve">و قال أبو الحسن عبد الغافر بن إسماعیل الفارسی فی سیاق تاریخ نیسابور:</w:t>
      </w:r>
    </w:p>
    <w:p>
      <w:pPr>
        <w:pStyle w:val="BookText"/>
      </w:pPr>
      <w:r>
        <w:rPr>
          <w:rFonts w:ascii="IRNazanin" w:hAnsi="IRNazanin" w:eastAsia="IRNazanin" w:cs="IRNazanin"/>
          <w:lang w:bidi="fa-IR"/>
          <w:color w:val="111111"/>
          <w:sz w:val="28"/>
          <w:szCs w:val="28"/>
          <w:rtl/>
        </w:rPr>
        <w:t xml:space="preserve">أبو المظفر السمعانی وحید عصره فضلا و طریقة، من بیت العلم و الزهد.</w:t>
      </w:r>
    </w:p>
    <w:p>
      <w:pPr>
        <w:pStyle w:val="BookText"/>
      </w:pPr>
      <w:r>
        <w:rPr>
          <w:rFonts w:ascii="IRNazanin" w:hAnsi="IRNazanin" w:eastAsia="IRNazanin" w:cs="IRNazanin"/>
          <w:lang w:bidi="fa-IR"/>
          <w:color w:val="111111"/>
          <w:sz w:val="28"/>
          <w:szCs w:val="28"/>
          <w:rtl/>
        </w:rPr>
        <w:t xml:space="preserve">و صنف الامام أبو المظفر التفسیر فی ثلاث مجلدات، و صنّف فی الخلاف کتبا مشهورة، توفی سنة تسع و ثمانین و أربعمائة».</w:t>
      </w:r>
    </w:p>
    <w:p>
      <w:pPr>
        <w:pStyle w:val="Heading4"/>
      </w:pPr>
      <w:bookmarkStart w:id="513" w:name="_Toc205"/>
      <w:r>
        <w:t>39 روایة أبی علی البیهقی</w:t>
      </w:r>
      <w:bookmarkEnd w:id="513"/>
    </w:p>
    <w:p>
      <w:pPr>
        <w:pStyle w:val="Heading5"/>
      </w:pPr>
      <w:bookmarkStart w:id="514" w:name="_Toc206"/>
      <w:r>
        <w:t>اشارة</w:t>
      </w:r>
      <w:bookmarkEnd w:id="514"/>
    </w:p>
    <w:p>
      <w:pPr>
        <w:pStyle w:val="BookText"/>
      </w:pPr>
      <w:r>
        <w:rPr>
          <w:rFonts w:ascii="IRNazanin" w:hAnsi="IRNazanin" w:eastAsia="IRNazanin" w:cs="IRNazanin"/>
          <w:lang w:bidi="fa-IR"/>
          <w:color w:val="111111"/>
          <w:sz w:val="28"/>
          <w:szCs w:val="28"/>
          <w:rtl/>
        </w:rPr>
        <w:t xml:space="preserve">لقد روی أبو علی إسماعیل بن أحمد بن الحسین البیهقی حدیث مدینة العلم، کما علمت سابقا من عبارة (المناقب) لأخطب خطباء خوارزم.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8" w:name="pg10461_101959"/>
    <w:bookmarkEnd w:id="88"/>
    <w:p>
      <w:pPr>
        <w:pStyle w:val="Heading5"/>
      </w:pPr>
      <w:bookmarkStart w:id="515" w:name="_Toc207"/>
      <w:r>
        <w:t>ترجمته:</w:t>
      </w:r>
      <w:bookmarkEnd w:id="515"/>
    </w:p>
    <w:p>
      <w:pPr>
        <w:pStyle w:val="BookText"/>
      </w:pPr>
      <w:r>
        <w:rPr>
          <w:rFonts w:ascii="IRNazanin" w:hAnsi="IRNazanin" w:eastAsia="IRNazanin" w:cs="IRNazanin"/>
          <w:lang w:bidi="fa-IR"/>
          <w:color w:val="111111"/>
          <w:sz w:val="28"/>
          <w:szCs w:val="28"/>
          <w:rtl/>
        </w:rPr>
        <w:t xml:space="preserve">1- ابن الأثیر فی (الکامل- حوادث: 507).</w:t>
      </w:r>
    </w:p>
    <w:p>
      <w:pPr>
        <w:pStyle w:val="BookText"/>
      </w:pPr>
      <w:r>
        <w:rPr>
          <w:rFonts w:ascii="IRNazanin" w:hAnsi="IRNazanin" w:eastAsia="IRNazanin" w:cs="IRNazanin"/>
          <w:lang w:bidi="fa-IR"/>
          <w:color w:val="111111"/>
          <w:sz w:val="28"/>
          <w:szCs w:val="28"/>
          <w:rtl/>
        </w:rPr>
        <w:t xml:space="preserve">2- أبو الفداء فی (المختصر- حوادث: 507).</w:t>
      </w:r>
    </w:p>
    <w:p>
      <w:pPr>
        <w:pStyle w:val="BookText"/>
      </w:pPr>
      <w:r>
        <w:rPr>
          <w:rFonts w:ascii="IRNazanin" w:hAnsi="IRNazanin" w:eastAsia="IRNazanin" w:cs="IRNazanin"/>
          <w:lang w:bidi="fa-IR"/>
          <w:color w:val="111111"/>
          <w:sz w:val="28"/>
          <w:szCs w:val="28"/>
          <w:rtl/>
        </w:rPr>
        <w:t xml:space="preserve">3- ابو الوردی فی (تتمة المختصر- حوادث 507).</w:t>
      </w:r>
    </w:p>
    <w:p>
      <w:pPr>
        <w:pStyle w:val="BookText"/>
      </w:pPr>
      <w:r>
        <w:rPr>
          <w:rFonts w:ascii="IRNazanin" w:hAnsi="IRNazanin" w:eastAsia="IRNazanin" w:cs="IRNazanin"/>
          <w:lang w:bidi="fa-IR"/>
          <w:color w:val="111111"/>
          <w:sz w:val="28"/>
          <w:szCs w:val="28"/>
          <w:rtl/>
        </w:rPr>
        <w:t xml:space="preserve">4- السبکی فی (طبقات الشافعیة الوسطی- مخطوط).</w:t>
      </w:r>
    </w:p>
    <w:p>
      <w:pPr>
        <w:pStyle w:val="BookText"/>
      </w:pPr>
      <w:r>
        <w:rPr>
          <w:rFonts w:ascii="IRNazanin" w:hAnsi="IRNazanin" w:eastAsia="IRNazanin" w:cs="IRNazanin"/>
          <w:lang w:bidi="fa-IR"/>
          <w:color w:val="111111"/>
          <w:sz w:val="28"/>
          <w:szCs w:val="28"/>
          <w:rtl/>
        </w:rPr>
        <w:t xml:space="preserve">5- الأسنوی فی (طبقات الشافعیة 1/ 200).</w:t>
      </w:r>
    </w:p>
    <w:p>
      <w:pPr>
        <w:pStyle w:val="BookText"/>
      </w:pPr>
      <w:r>
        <w:rPr>
          <w:rFonts w:ascii="IRNazanin" w:hAnsi="IRNazanin" w:eastAsia="IRNazanin" w:cs="IRNazanin"/>
          <w:lang w:bidi="fa-IR"/>
          <w:color w:val="111111"/>
          <w:sz w:val="28"/>
          <w:szCs w:val="28"/>
          <w:rtl/>
        </w:rPr>
        <w:t xml:space="preserve">6- ابن شحنة فی (روضة المناظر- حوادث: 507).</w:t>
      </w:r>
    </w:p>
    <w:p>
      <w:pPr>
        <w:pStyle w:val="BookText"/>
      </w:pPr>
      <w:r>
        <w:rPr>
          <w:rFonts w:ascii="IRNazanin" w:hAnsi="IRNazanin" w:eastAsia="IRNazanin" w:cs="IRNazanin"/>
          <w:lang w:bidi="fa-IR"/>
          <w:color w:val="111111"/>
          <w:sz w:val="28"/>
          <w:szCs w:val="28"/>
          <w:rtl/>
        </w:rPr>
        <w:t xml:space="preserve">و غیرهم. قال ابن الأثیر: «و إسماعیل بن أحمد بن الحسین بن علی، أبو علی، ابن أبی بکر البیهقی، الامام ابن الامام، و مولده سنة ثمان و عشرین و أربعمائة، و توفی بمدینة بیهق، و لوالده تصانیف کثیرة مشهورة».</w:t>
      </w:r>
    </w:p>
    <w:p>
      <w:pPr>
        <w:pStyle w:val="Heading4"/>
      </w:pPr>
      <w:bookmarkStart w:id="516" w:name="_Toc208"/>
      <w:r>
        <w:t>40 روایة شیرویه الدیلمی</w:t>
      </w:r>
      <w:bookmarkEnd w:id="516"/>
    </w:p>
    <w:p>
      <w:pPr>
        <w:pStyle w:val="Heading5"/>
      </w:pPr>
      <w:bookmarkStart w:id="517" w:name="_Toc209"/>
      <w:r>
        <w:t>اشارة</w:t>
      </w:r>
      <w:bookmarkEnd w:id="517"/>
    </w:p>
    <w:p>
      <w:pPr>
        <w:pStyle w:val="BookText"/>
      </w:pPr>
      <w:r>
        <w:rPr>
          <w:rFonts w:ascii="IRNazanin" w:hAnsi="IRNazanin" w:eastAsia="IRNazanin" w:cs="IRNazanin"/>
          <w:lang w:bidi="fa-IR"/>
          <w:color w:val="111111"/>
          <w:sz w:val="28"/>
          <w:szCs w:val="28"/>
          <w:rtl/>
        </w:rPr>
        <w:t xml:space="preserve">رواه حیث قال: «أنا مدینة العلم و علی بابها، فمن أراد العلم فلیأت الباب»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5"/>
      </w:pPr>
      <w:bookmarkStart w:id="518" w:name="_Toc210"/>
      <w:r>
        <w:t>ترجمته:</w:t>
      </w:r>
      <w:bookmarkEnd w:id="518"/>
    </w:p>
    <w:p>
      <w:pPr>
        <w:pStyle w:val="BookText"/>
      </w:pPr>
      <w:r>
        <w:rPr>
          <w:rFonts w:ascii="IRNazanin" w:hAnsi="IRNazanin" w:eastAsia="IRNazanin" w:cs="IRNazanin"/>
          <w:lang w:bidi="fa-IR"/>
          <w:color w:val="111111"/>
          <w:sz w:val="28"/>
          <w:szCs w:val="28"/>
          <w:rtl/>
        </w:rPr>
        <w:t xml:space="preserve">1- الرافعی فی (التدوین 3/ 85).</w:t>
      </w:r>
    </w:p>
    <w:p>
      <w:pPr>
        <w:pStyle w:val="BookText"/>
      </w:pPr>
      <w:r>
        <w:rPr>
          <w:rFonts w:ascii="IRNazanin" w:hAnsi="IRNazanin" w:eastAsia="IRNazanin" w:cs="IRNazanin"/>
          <w:lang w:bidi="fa-IR"/>
          <w:color w:val="111111"/>
          <w:sz w:val="28"/>
          <w:szCs w:val="28"/>
          <w:rtl/>
        </w:rPr>
        <w:t xml:space="preserve">2- الذهبی فی (تذکرة الحفاظ 4/ 1259) و (العبر 4/ 18) و غیرهما.</w:t>
      </w:r>
    </w:p>
    <w:p>
      <w:pPr>
        <w:pStyle w:val="BookText"/>
      </w:pPr>
      <w:r>
        <w:rPr>
          <w:rFonts w:ascii="IRNazanin" w:hAnsi="IRNazanin" w:eastAsia="IRNazanin" w:cs="IRNazanin"/>
          <w:lang w:bidi="fa-IR"/>
          <w:color w:val="111111"/>
          <w:sz w:val="28"/>
          <w:szCs w:val="28"/>
          <w:rtl/>
        </w:rPr>
        <w:t xml:space="preserve">3- الیافعی فی (مرآة الجنان- حوادث: 509).</w:t>
      </w:r>
    </w:p>
    <w:p>
      <w:pPr>
        <w:pStyle w:val="BookText"/>
      </w:pPr>
      <w:r>
        <w:rPr>
          <w:rFonts w:ascii="IRNazanin" w:hAnsi="IRNazanin" w:eastAsia="IRNazanin" w:cs="IRNazanin"/>
          <w:lang w:bidi="fa-IR"/>
          <w:color w:val="111111"/>
          <w:sz w:val="28"/>
          <w:szCs w:val="28"/>
          <w:rtl/>
        </w:rPr>
        <w:t xml:space="preserve">4- الأسنوی فی (طبقات الشافعیة 2/ 104).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9" w:name="pg10461_101960"/>
    <w:bookmarkEnd w:id="89"/>
    <w:p>
      <w:pPr>
        <w:pStyle w:val="BookText"/>
      </w:pPr>
      <w:r>
        <w:rPr>
          <w:rFonts w:ascii="IRNazanin" w:hAnsi="IRNazanin" w:eastAsia="IRNazanin" w:cs="IRNazanin"/>
          <w:lang w:bidi="fa-IR"/>
          <w:color w:val="111111"/>
          <w:sz w:val="28"/>
          <w:szCs w:val="28"/>
          <w:rtl/>
        </w:rPr>
        <w:t xml:space="preserve">5- السبکی فی (طبقات الشافعیة 7/ 111).</w:t>
      </w:r>
    </w:p>
    <w:p>
      <w:pPr>
        <w:pStyle w:val="BookText"/>
      </w:pPr>
      <w:r>
        <w:rPr>
          <w:rFonts w:ascii="IRNazanin" w:hAnsi="IRNazanin" w:eastAsia="IRNazanin" w:cs="IRNazanin"/>
          <w:lang w:bidi="fa-IR"/>
          <w:color w:val="111111"/>
          <w:sz w:val="28"/>
          <w:szCs w:val="28"/>
          <w:rtl/>
        </w:rPr>
        <w:t xml:space="preserve">6- ابن قاضی شهبة فی (طبقات الشافعیة 1/ 292).</w:t>
      </w:r>
    </w:p>
    <w:p>
      <w:pPr>
        <w:pStyle w:val="BookText"/>
      </w:pPr>
      <w:r>
        <w:rPr>
          <w:rFonts w:ascii="IRNazanin" w:hAnsi="IRNazanin" w:eastAsia="IRNazanin" w:cs="IRNazanin"/>
          <w:lang w:bidi="fa-IR"/>
          <w:color w:val="111111"/>
          <w:sz w:val="28"/>
          <w:szCs w:val="28"/>
          <w:rtl/>
        </w:rPr>
        <w:t xml:space="preserve">7- السیوطی فی (طبقات الحفاظ: 457).</w:t>
      </w:r>
    </w:p>
    <w:p>
      <w:pPr>
        <w:pStyle w:val="BookText"/>
      </w:pPr>
      <w:r>
        <w:rPr>
          <w:rFonts w:ascii="IRNazanin" w:hAnsi="IRNazanin" w:eastAsia="IRNazanin" w:cs="IRNazanin"/>
          <w:lang w:bidi="fa-IR"/>
          <w:color w:val="111111"/>
          <w:sz w:val="28"/>
          <w:szCs w:val="28"/>
          <w:rtl/>
        </w:rPr>
        <w:t xml:space="preserve">8- المناوی فی (فیض القدیر 1/ 28).</w:t>
      </w:r>
    </w:p>
    <w:p>
      <w:pPr>
        <w:pStyle w:val="BookText"/>
      </w:pPr>
      <w:r>
        <w:rPr>
          <w:rFonts w:ascii="IRNazanin" w:hAnsi="IRNazanin" w:eastAsia="IRNazanin" w:cs="IRNazanin"/>
          <w:lang w:bidi="fa-IR"/>
          <w:color w:val="111111"/>
          <w:sz w:val="28"/>
          <w:szCs w:val="28"/>
          <w:rtl/>
        </w:rPr>
        <w:t xml:space="preserve">و غیرهم، و ستقف علی ترجمته بالتفصیل فی موضعه إن شاء اللّه تعالی.</w:t>
      </w:r>
    </w:p>
    <w:p>
      <w:pPr>
        <w:pStyle w:val="BookText"/>
      </w:pPr>
      <w:r>
        <w:rPr>
          <w:rFonts w:ascii="IRNazanin" w:hAnsi="IRNazanin" w:eastAsia="IRNazanin" w:cs="IRNazanin"/>
          <w:lang w:bidi="fa-IR"/>
          <w:color w:val="111111"/>
          <w:sz w:val="28"/>
          <w:szCs w:val="28"/>
          <w:rtl/>
        </w:rPr>
        <w:t xml:space="preserve">هذا، و لا یخفی علی أهل العلم أن کتاب (الفردوس) فی أعلی درجات الاعتبار و الشهرة لدی العلماء الأعلام، و جهابذة الحدیث و الأخبار، کما نصّ مؤلفه (الدیلمی) فی دیباجته علی أنه قد انتقی أحادیثه من الأحادیث الصحاح و الغرائب و الأفراد، و صرح بخلوّه عن الأکاذیب الموضوعات.</w:t>
      </w:r>
    </w:p>
    <w:p>
      <w:pPr>
        <w:pStyle w:val="BookText"/>
      </w:pPr>
      <w:r>
        <w:rPr>
          <w:rFonts w:ascii="IRNazanin" w:hAnsi="IRNazanin" w:eastAsia="IRNazanin" w:cs="IRNazanin"/>
          <w:lang w:bidi="fa-IR"/>
          <w:color w:val="111111"/>
          <w:sz w:val="28"/>
          <w:szCs w:val="28"/>
          <w:rtl/>
        </w:rPr>
        <w:t xml:space="preserve">کما أشاد ولده بفضل هذا الکتاب و شأنه فی (مسند الفردوس)، و کذا السید علی الهمدانی فی (روضة الفردوس) فراجع.</w:t>
      </w:r>
    </w:p>
    <w:p>
      <w:pPr>
        <w:pStyle w:val="Heading4"/>
      </w:pPr>
      <w:bookmarkStart w:id="519" w:name="_Toc211"/>
      <w:r>
        <w:t>41 روایة العاصمی</w:t>
      </w:r>
      <w:bookmarkEnd w:id="519"/>
    </w:p>
    <w:p>
      <w:pPr>
        <w:pStyle w:val="BookText"/>
      </w:pPr>
      <w:r>
        <w:rPr>
          <w:rFonts w:ascii="IRNazanin" w:hAnsi="IRNazanin" w:eastAsia="IRNazanin" w:cs="IRNazanin"/>
          <w:lang w:bidi="fa-IR"/>
          <w:color w:val="111111"/>
          <w:sz w:val="28"/>
          <w:szCs w:val="28"/>
          <w:rtl/>
        </w:rPr>
        <w:t xml:space="preserve">رواه فی (زین الفتی فی تفسیر سورة هل أتی) حیث قال: «ذکر مشابه أبینا آدم علیه السلام: أما آدم علیه السلام، فإنّه قد وقعت المشابهة بین المرتضی و بینه علیه السلام بعشرة أشیاء: أوّلها: بالخلق و الطینة، و الثانی: بالمکث و المدة، و الثالث: بالصاحبة و الزوجة، و الرابع: بالتزویج و الخلعة، و الخامس: بالعلم و الحکمة، و السادس: بالذهن و الفطنة، و السابع: بالأمر و الخلافة، و الثامن:</w:t>
      </w:r>
    </w:p>
    <w:p>
      <w:pPr>
        <w:pStyle w:val="BookText"/>
      </w:pPr>
      <w:r>
        <w:rPr>
          <w:rFonts w:ascii="IRNazanin" w:hAnsi="IRNazanin" w:eastAsia="IRNazanin" w:cs="IRNazanin"/>
          <w:lang w:bidi="fa-IR"/>
          <w:color w:val="111111"/>
          <w:sz w:val="28"/>
          <w:szCs w:val="28"/>
          <w:rtl/>
        </w:rPr>
        <w:t xml:space="preserve">بالأعداء و المخالفة، و التاسع: بالوفاة و الوصیة و العاشر: بالأولاد و العترة».</w:t>
      </w:r>
    </w:p>
    <w:p>
      <w:pPr>
        <w:pStyle w:val="BookText"/>
      </w:pPr>
      <w:r>
        <w:rPr>
          <w:rFonts w:ascii="Amiri" w:hAnsi="Amiri" w:eastAsia="Amiri" w:cs="Amiri"/>
          <w:lang w:bidi="ar-SA"/>
          <w:color w:val="111111"/>
          <w:sz w:val="28"/>
          <w:szCs w:val="28"/>
          <w:rtl/>
        </w:rPr>
        <w:t xml:space="preserve">قال: «و أما بالعلم و الحکمة فإنّ اللّه تعالی قال لآدم علیه السلام: وَ عَلَّمَ آدَمَ الْأَسْماءَ کُلَّها ففضّل بالعلم العباد الذین کانوا لا یعصون اللّه ما أمرهم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یفعلون بما یؤمرون، و استحق بذاک منهم السجود له، فکما لا یصیر العلم جهلا و العالم جاهلا فکذلک لم یصر آدم المفضل بالعلم مفضولا، و کذلک حال من فضل بالعلم، و أما من فضل بالعبادة فربّما یصیر مفضولا، لأن العابد ربما یسقط عن درجة العبادة إن ترکها معرضا عنها، أو توانی فیها تغافلا منها فیسقط فضله، و لذلک قیل: بالعلم و یعلو و لا یعلی، و العالم یزار و لا یزور، و من ذلک وجوب الوصف للّه سبحانه بالعلم و العالم و فساد الوصف له بالعبادة و العابد، و لذلک منّ علی نبیه علیه السلام بقوله: وَ عَلَّمَکَ ما لَمْ تَکُنْ تَعْلَمُ وَ کانَ فَضْلُ اللَّهِ عَلَیْکَ عَظِیماً فعظّم الفضل علیه بالعلم دون سائر ما أکرمه به من الخصال و الأخلاق، و ما فتح علیه البلاد و الآفاق.</w:t>
      </w:r>
    </w:p>
    <w:p>
      <w:pPr>
        <w:pStyle w:val="BookText"/>
      </w:pPr>
      <w:r>
        <w:rPr>
          <w:rFonts w:ascii="IRNazanin" w:hAnsi="IRNazanin" w:eastAsia="IRNazanin" w:cs="IRNazanin"/>
          <w:lang w:bidi="fa-IR"/>
          <w:color w:val="111111"/>
          <w:sz w:val="28"/>
          <w:szCs w:val="28"/>
          <w:rtl/>
        </w:rPr>
        <w:t xml:space="preserve">و کذلک المرتضی رضوان اللّه علیه، فضّل بالعلم و الحکمة ففاق بهما جمیع الأمة ما خلا الخلفاء الماضین رضی اللّه عنهم أجمعین، و لذلک وصفه الرسول علیه السلام بهما حیث قال: یا علی ملئت علما و حکمة، و ذکر</w:t>
      </w:r>
    </w:p>
    <w:p>
      <w:pPr>
        <w:pStyle w:val="BookText"/>
      </w:pPr>
      <w:r>
        <w:rPr>
          <w:rFonts w:ascii="IRNazanin" w:hAnsi="IRNazanin" w:eastAsia="IRNazanin" w:cs="IRNazanin"/>
          <w:lang w:bidi="fa-IR"/>
          <w:color w:val="111111"/>
          <w:sz w:val="28"/>
          <w:szCs w:val="28"/>
          <w:rtl/>
        </w:rPr>
        <w:t xml:space="preserve">فی الحدیث عن المرتضی رضوان اللّه علیه: إن النبی صلّی اللّه علیه و سلّم کان ذات لیلة فی بیت أم سلمة فبکرت إلیه بالغداة، فإذا عبد اللّه بن عباس بالباب، فخرج النبی صلّی اللّه علیه و سلّم إلی المسجد و أنا عن یمینه و ابن عباس عن یساره فقال النبی علیه السلام:</w:t>
      </w:r>
    </w:p>
    <w:p>
      <w:pPr>
        <w:pStyle w:val="BookText"/>
      </w:pPr>
      <w:r>
        <w:rPr>
          <w:rFonts w:ascii="IRNazanin" w:hAnsi="IRNazanin" w:eastAsia="IRNazanin" w:cs="IRNazanin"/>
          <w:lang w:bidi="fa-IR"/>
          <w:color w:val="111111"/>
          <w:sz w:val="28"/>
          <w:szCs w:val="28"/>
          <w:rtl/>
        </w:rPr>
        <w:t xml:space="preserve">یا علی ما أول نعم اللّه علیک؟ قال: أن خلقنی فأحسن خلقی. قال: ثم ما ذا؟</w:t>
      </w:r>
    </w:p>
    <w:p>
      <w:pPr>
        <w:pStyle w:val="BookText"/>
      </w:pPr>
      <w:r>
        <w:rPr>
          <w:rFonts w:ascii="IRNazanin" w:hAnsi="IRNazanin" w:eastAsia="IRNazanin" w:cs="IRNazanin"/>
          <w:lang w:bidi="fa-IR"/>
          <w:color w:val="111111"/>
          <w:sz w:val="28"/>
          <w:szCs w:val="28"/>
          <w:rtl/>
        </w:rPr>
        <w:t xml:space="preserve">قال: أن عرّفنی نفسه، قال: ثم ما ذا؟ قال قلت: و إن تعدوا نعمة اللّه لا تحصوها. قال: فضرب النبی صلّی اللّه علیه و سلّم علی کتفی و قال: یا علی ملئت علما و حکمة. و لذلک قال النبی صلّی اللّه علیه و سلّم: أنا مدینة العلم و علی بابها، و فی بعض الروایات: أنا دار الحکمة و علی بابها.</w:t>
      </w:r>
    </w:p>
    <w:p>
      <w:pPr>
        <w:pStyle w:val="BookText"/>
      </w:pPr>
      <w:r>
        <w:rPr>
          <w:rFonts w:ascii="IRNazanin" w:hAnsi="IRNazanin" w:eastAsia="IRNazanin" w:cs="IRNazanin"/>
          <w:lang w:bidi="fa-IR"/>
          <w:color w:val="111111"/>
          <w:sz w:val="28"/>
          <w:szCs w:val="28"/>
          <w:rtl/>
        </w:rPr>
        <w:t xml:space="preserve">أخبرنی شیخی محمد بن أحمد رحمه اللّه، قال حدثنا أبو سعید الرازی، قال قرئ علی أبی الحسن بن محمد بن مهرویه القزوینی بها فی الجامع و أنا اسمع، قال حدّثنا أبو أحمد داود بن سلیمان بن وهب الفراء قال حدثنی علی بن موسی الرضا، قال حدثنی أبی موسی بن جعفر عن أبیه جعفر بن محمد عن أبیه محمد بن علی عن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0" w:name="pg10461_101962"/>
    <w:bookmarkEnd w:id="90"/>
    <w:p>
      <w:pPr>
        <w:pStyle w:val="BookText"/>
      </w:pPr>
      <w:r>
        <w:rPr>
          <w:rFonts w:ascii="IRNazanin" w:hAnsi="IRNazanin" w:eastAsia="IRNazanin" w:cs="IRNazanin"/>
          <w:lang w:bidi="fa-IR"/>
          <w:color w:val="111111"/>
          <w:sz w:val="28"/>
          <w:szCs w:val="28"/>
          <w:rtl/>
        </w:rPr>
        <w:t xml:space="preserve">أبیه علی بن الحسین عن أبیه الحسین بن علی عن أبیه علی بن أبی طالب کرّم اللّه وجهه قال: قال رسول اللّه صلّی اللّه علیه و سلّم: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 و لهذا الحدیث طرق أخر نذکرها فی فصل خصائص المرتضی رضوان اللّه علیه إن شاء اللّه عز و جلّ».</w:t>
      </w:r>
    </w:p>
    <w:p>
      <w:pPr>
        <w:pStyle w:val="BookText"/>
      </w:pPr>
      <w:r>
        <w:rPr>
          <w:rFonts w:ascii="IRNazanin" w:hAnsi="IRNazanin" w:eastAsia="IRNazanin" w:cs="IRNazanin"/>
          <w:lang w:bidi="fa-IR"/>
          <w:color w:val="111111"/>
          <w:sz w:val="28"/>
          <w:szCs w:val="28"/>
          <w:rtl/>
        </w:rPr>
        <w:t xml:space="preserve">و رواه فی «ذکر مشابه داود ذی الأید صلوات اللّه و سلامه علیه» قال:</w:t>
      </w:r>
    </w:p>
    <w:p>
      <w:pPr>
        <w:pStyle w:val="BookText"/>
      </w:pPr>
      <w:r>
        <w:rPr>
          <w:rFonts w:ascii="IRNazanin" w:hAnsi="IRNazanin" w:eastAsia="IRNazanin" w:cs="IRNazanin"/>
          <w:lang w:bidi="fa-IR"/>
          <w:color w:val="111111"/>
          <w:sz w:val="28"/>
          <w:szCs w:val="28"/>
          <w:rtl/>
        </w:rPr>
        <w:t xml:space="preserve">«و وقعت المشابهة بین المرتضی رضوان اللّه علیه و بین داود علیه السلام بثمانیة أشیاء … و الثامن بفصل الخطاب … و أما فصل الخطاب فقوله تعالی:</w:t>
      </w:r>
    </w:p>
    <w:p>
      <w:pPr>
        <w:pStyle w:val="BookText"/>
      </w:pPr>
      <w:r>
        <w:rPr>
          <w:rFonts w:ascii="Amiri" w:hAnsi="Amiri" w:eastAsia="Amiri" w:cs="Amiri"/>
          <w:lang w:bidi="ar-SA"/>
          <w:color w:val="111111"/>
          <w:sz w:val="28"/>
          <w:szCs w:val="28"/>
          <w:rtl/>
        </w:rPr>
        <w:t xml:space="preserve">وَ آتَیْناهُ الْحِکْمَةَ وَ فَصْلَ الْخِطابِ … فکذلک المرتضی رضوان اللّه علیه أوتی من فصل الخطاب کما ذکرناه فی معنی</w:t>
      </w:r>
    </w:p>
    <w:p>
      <w:pPr>
        <w:pStyle w:val="BookText"/>
      </w:pPr>
      <w:r>
        <w:rPr>
          <w:rFonts w:ascii="IRNazanin" w:hAnsi="IRNazanin" w:eastAsia="IRNazanin" w:cs="IRNazanin"/>
          <w:lang w:bidi="fa-IR"/>
          <w:color w:val="111111"/>
          <w:sz w:val="28"/>
          <w:szCs w:val="28"/>
          <w:rtl/>
        </w:rPr>
        <w:t xml:space="preserve">قوله علیه السلام: أنا مدینة العلم و علی بابها، و فی فصل قضائه».</w:t>
      </w:r>
    </w:p>
    <w:p>
      <w:pPr>
        <w:pStyle w:val="BookText"/>
      </w:pPr>
      <w:r>
        <w:rPr>
          <w:rFonts w:ascii="IRNazanin" w:hAnsi="IRNazanin" w:eastAsia="IRNazanin" w:cs="IRNazanin"/>
          <w:lang w:bidi="fa-IR"/>
          <w:color w:val="111111"/>
          <w:sz w:val="28"/>
          <w:szCs w:val="28"/>
          <w:rtl/>
        </w:rPr>
        <w:t xml:space="preserve">و رواه أیضا فی «أسماء الامام علیه السلام» حیث ذکر فیها «باب مدینة العلم و باب دار الحکمة» ثم قال: و أما باب مدینة العلم فإنه أخبرنا محمد بن أبی زکریا رحمه اللّه، قال فیما أجاز لنا أبو حفص بن عمر، قال أخبرنا أبو بکر بن إسحاق قال أخبرنا العباس بن الفضل قال حدثنا أبو الصلت الهروی قال حدثنا أبو معاویة عن الأعمش عن مجاهد عن ابن عباس قال قال رسول اللّه صلّی اللّه علیه و سلّم: أنا مدینة العلم و علی بابها».</w:t>
      </w:r>
    </w:p>
    <w:p>
      <w:pPr>
        <w:pStyle w:val="Heading4"/>
      </w:pPr>
      <w:bookmarkStart w:id="520" w:name="_Toc212"/>
      <w:r>
        <w:t>42 إثبات الحکیم السنائی</w:t>
      </w:r>
      <w:bookmarkEnd w:id="520"/>
    </w:p>
    <w:p>
      <w:pPr>
        <w:pStyle w:val="Heading5"/>
      </w:pPr>
      <w:bookmarkStart w:id="521" w:name="_Toc213"/>
      <w:r>
        <w:t>اشارة</w:t>
      </w:r>
      <w:bookmarkEnd w:id="521"/>
    </w:p>
    <w:p>
      <w:pPr>
        <w:pStyle w:val="BookText"/>
      </w:pPr>
      <w:r>
        <w:rPr>
          <w:rFonts w:ascii="IRNazanin" w:hAnsi="IRNazanin" w:eastAsia="IRNazanin" w:cs="IRNazanin"/>
          <w:lang w:bidi="fa-IR"/>
          <w:color w:val="111111"/>
          <w:sz w:val="28"/>
          <w:szCs w:val="28"/>
          <w:rtl/>
        </w:rPr>
        <w:t xml:space="preserve">لقد أرسله أبو المجد مجدود بن آدم الشهیر بالحکیم السنائی فی کتاب [حدیقة الحقیقة و الشریعة و الطریقة] إرسال المسلم حیث قال ما نصه «فی مناقب زوج البتول و ابن عم الرسول أبی الحسن و الحسین، المبارز الکرار غیر الفرار،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1" w:name="pg10461_101963"/>
    <w:bookmarkEnd w:id="91"/>
    <w:p>
      <w:pPr>
        <w:pStyle w:val="BookText"/>
      </w:pPr>
      <w:r>
        <w:rPr>
          <w:rFonts w:ascii="Amiri" w:hAnsi="Amiri" w:eastAsia="Amiri" w:cs="Amiri"/>
          <w:lang w:bidi="ar-SA"/>
          <w:color w:val="111111"/>
          <w:sz w:val="28"/>
          <w:szCs w:val="28"/>
          <w:rtl/>
        </w:rPr>
        <w:t xml:space="preserve">غالب الجیش، سید المهاجرین و الأنصار أمیر المؤمنین علی بن أبی طالب کرّم اللّه وجهه: من أحبّ علیا فقد استمسک بالعروة الوثقی، الذی أنزل اللّه تعالی فی شأنه: إِنَّما وَلِیُّکُمُ اللَّهُ وَ رَسُولُهُ وَ الَّذِینَ آمَنُوا الَّذِینَ یُقِیمُونَ الصَّلاةَ وَ یُؤْتُونَ الزَّکاةَ وَ هُمْ راکِعُونَ و قال النبی علیه السلام: أنا مدینة العلم و علی بابها. و قال: یا علی أنت منی بمنزلة هارون من موسی إلّا أنّه لا نبی بعدی. و قال صلّی اللّه علیه و آله و سلّم: اللهم وال من والاه و عاد من عاداه و انصر من نصره و اخذل من خذله. و قال: من کنت مولاه فعلی مولاه. و قال جابر بن عبد اللّه رضی اللّه عنهما:</w:t>
      </w:r>
    </w:p>
    <w:p>
      <w:pPr>
        <w:pStyle w:val="BookText"/>
      </w:pPr>
      <w:r>
        <w:rPr>
          <w:rFonts w:ascii="IRNazanin" w:hAnsi="IRNazanin" w:eastAsia="IRNazanin" w:cs="IRNazanin"/>
          <w:lang w:bidi="fa-IR"/>
          <w:color w:val="111111"/>
          <w:sz w:val="28"/>
          <w:szCs w:val="28"/>
          <w:rtl/>
        </w:rPr>
        <w:t xml:space="preserve">دخلت عائشة رضی اللّه عنها و عن أبیها علی النبی صلّی اللّه علیه و سلّم فقال: یا عائشة ما تقولین فی أمیر المؤمنین علی بن أبی طالب کرم اللّه وجهه؟ فأطرقت ملیا ثم رفعت رأسها فقالت بیتین:</w:t>
      </w:r>
    </w:p>
    <w:p>
      <w:pPr>
        <w:pStyle w:val="BookText"/>
      </w:pPr>
      <w:r>
        <w:rPr>
          <w:rFonts w:ascii="IRNazanin" w:hAnsi="IRNazanin" w:eastAsia="IRNazanin" w:cs="IRNazanin"/>
          <w:lang w:bidi="fa-IR"/>
          <w:color w:val="111111"/>
          <w:sz w:val="28"/>
          <w:szCs w:val="28"/>
          <w:rtl/>
        </w:rPr>
        <w:t xml:space="preserve">إذا ما التبرحک علی المحک تبین غشه من غیر شک</w:t>
      </w:r>
    </w:p>
    <w:p>
      <w:pPr>
        <w:pStyle w:val="BookText"/>
      </w:pPr>
      <w:r>
        <w:rPr>
          <w:rFonts w:ascii="IRNazanin" w:hAnsi="IRNazanin" w:eastAsia="IRNazanin" w:cs="IRNazanin"/>
          <w:lang w:bidi="fa-IR"/>
          <w:color w:val="111111"/>
          <w:sz w:val="28"/>
          <w:szCs w:val="28"/>
          <w:rtl/>
        </w:rPr>
        <w:t xml:space="preserve">و فینا الغش و الذهب المصفی علی بیننا شبه المحک»</w:t>
      </w:r>
    </w:p>
    <w:p>
      <w:pPr>
        <w:pStyle w:val="BookText"/>
      </w:pPr>
      <w:r>
        <w:rPr>
          <w:rFonts w:ascii="IRNazanin" w:hAnsi="IRNazanin" w:eastAsia="IRNazanin" w:cs="IRNazanin"/>
          <w:lang w:bidi="fa-IR"/>
          <w:color w:val="111111"/>
          <w:sz w:val="28"/>
          <w:szCs w:val="28"/>
          <w:rtl/>
        </w:rPr>
        <w:t xml:space="preserve">و فی [حدیقة الحقیقة] فی مدح الامام علیه السلام:</w:t>
      </w:r>
    </w:p>
    <w:p>
      <w:pPr>
        <w:pStyle w:val="BookText"/>
      </w:pPr>
      <w:r>
        <w:rPr>
          <w:rFonts w:ascii="IRNazanin" w:hAnsi="IRNazanin" w:eastAsia="IRNazanin" w:cs="IRNazanin"/>
          <w:lang w:bidi="fa-IR"/>
          <w:color w:val="111111"/>
          <w:sz w:val="28"/>
          <w:szCs w:val="28"/>
          <w:rtl/>
        </w:rPr>
        <w:t xml:space="preserve">«آل یس شرف بدو دیده ایزد او را بعلم بگزیده</w:t>
      </w:r>
    </w:p>
    <w:p>
      <w:pPr>
        <w:pStyle w:val="BookText"/>
      </w:pPr>
      <w:r>
        <w:rPr>
          <w:rFonts w:ascii="IRNazanin" w:hAnsi="IRNazanin" w:eastAsia="IRNazanin" w:cs="IRNazanin"/>
          <w:lang w:bidi="fa-IR"/>
          <w:color w:val="111111"/>
          <w:sz w:val="28"/>
          <w:szCs w:val="28"/>
          <w:rtl/>
        </w:rPr>
        <w:t xml:space="preserve">مر نبی را وصی و هم داماد جان پیغمبر از جمالش شاد</w:t>
      </w:r>
    </w:p>
    <w:p>
      <w:pPr>
        <w:pStyle w:val="BookText"/>
      </w:pPr>
      <w:r>
        <w:rPr>
          <w:rFonts w:ascii="IRNazanin" w:hAnsi="IRNazanin" w:eastAsia="IRNazanin" w:cs="IRNazanin"/>
          <w:lang w:bidi="fa-IR"/>
          <w:color w:val="111111"/>
          <w:sz w:val="28"/>
          <w:szCs w:val="28"/>
          <w:rtl/>
        </w:rPr>
        <w:t xml:space="preserve">کتب نادیده بود خوانده بود بدل علم هر دو جهان ورا حاصل</w:t>
      </w:r>
    </w:p>
    <w:p>
      <w:pPr>
        <w:pStyle w:val="BookText"/>
      </w:pPr>
      <w:r>
        <w:rPr>
          <w:rFonts w:ascii="IRNazanin" w:hAnsi="IRNazanin" w:eastAsia="IRNazanin" w:cs="IRNazanin"/>
          <w:lang w:bidi="fa-IR"/>
          <w:color w:val="111111"/>
          <w:sz w:val="28"/>
          <w:szCs w:val="28"/>
          <w:rtl/>
        </w:rPr>
        <w:t xml:space="preserve">بفصاحت جو او سخن گفتی مستمع زان حدیث در سفتی</w:t>
      </w:r>
    </w:p>
    <w:p>
      <w:pPr>
        <w:pStyle w:val="BookText"/>
      </w:pPr>
      <w:r>
        <w:rPr>
          <w:rFonts w:ascii="IRNazanin" w:hAnsi="IRNazanin" w:eastAsia="IRNazanin" w:cs="IRNazanin"/>
          <w:lang w:bidi="fa-IR"/>
          <w:color w:val="111111"/>
          <w:sz w:val="28"/>
          <w:szCs w:val="28"/>
          <w:rtl/>
        </w:rPr>
        <w:t xml:space="preserve">لطف او بود لطف پیغمبر عنف او عنف شیر شرزه نر</w:t>
      </w:r>
    </w:p>
    <w:p>
      <w:pPr>
        <w:pStyle w:val="BookText"/>
      </w:pPr>
      <w:r>
        <w:rPr>
          <w:rFonts w:ascii="IRNazanin" w:hAnsi="IRNazanin" w:eastAsia="IRNazanin" w:cs="IRNazanin"/>
          <w:lang w:bidi="fa-IR"/>
          <w:color w:val="111111"/>
          <w:sz w:val="28"/>
          <w:szCs w:val="28"/>
          <w:rtl/>
        </w:rPr>
        <w:t xml:space="preserve">خوانده در دین و ملک مختارش هم در علم و هم علمدارش»</w:t>
      </w:r>
    </w:p>
    <w:p>
      <w:pPr>
        <w:pStyle w:val="Heading5"/>
      </w:pPr>
      <w:bookmarkStart w:id="522" w:name="_Toc214"/>
      <w:r>
        <w:t>ترجمته:</w:t>
      </w:r>
      <w:bookmarkEnd w:id="522"/>
    </w:p>
    <w:p>
      <w:pPr>
        <w:pStyle w:val="BookText"/>
      </w:pPr>
      <w:r>
        <w:rPr>
          <w:rFonts w:ascii="IRNazanin" w:hAnsi="IRNazanin" w:eastAsia="IRNazanin" w:cs="IRNazanin"/>
          <w:lang w:bidi="fa-IR"/>
          <w:color w:val="111111"/>
          <w:sz w:val="28"/>
          <w:szCs w:val="28"/>
          <w:rtl/>
        </w:rPr>
        <w:t xml:space="preserve">1- عبد الرحمن الجامی فی (نفخات الأنس من حضرات القدس 595).</w:t>
      </w:r>
    </w:p>
    <w:p>
      <w:pPr>
        <w:pStyle w:val="BookText"/>
      </w:pPr>
      <w:r>
        <w:rPr>
          <w:rFonts w:ascii="IRNazanin" w:hAnsi="IRNazanin" w:eastAsia="IRNazanin" w:cs="IRNazanin"/>
          <w:lang w:bidi="fa-IR"/>
          <w:color w:val="111111"/>
          <w:sz w:val="28"/>
          <w:szCs w:val="28"/>
          <w:rtl/>
        </w:rPr>
        <w:t xml:space="preserve">2- دولت شاه السمرقندی فی (تذکرة الشعراء 106).</w:t>
      </w:r>
    </w:p>
    <w:p>
      <w:pPr>
        <w:pStyle w:val="BookText"/>
      </w:pPr>
      <w:r>
        <w:rPr>
          <w:rFonts w:ascii="IRNazanin" w:hAnsi="IRNazanin" w:eastAsia="IRNazanin" w:cs="IRNazanin"/>
          <w:lang w:bidi="fa-IR"/>
          <w:color w:val="111111"/>
          <w:sz w:val="28"/>
          <w:szCs w:val="28"/>
          <w:rtl/>
        </w:rPr>
        <w:t xml:space="preserve">3- مجد الدین البدخشانی فی (جامع السلاسل- مخطوط).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2" w:name="pg10461_101964"/>
    <w:bookmarkEnd w:id="92"/>
    <w:p>
      <w:pPr>
        <w:pStyle w:val="BookText"/>
      </w:pPr>
      <w:r>
        <w:rPr>
          <w:rFonts w:ascii="IRNazanin" w:hAnsi="IRNazanin" w:eastAsia="IRNazanin" w:cs="IRNazanin"/>
          <w:lang w:bidi="fa-IR"/>
          <w:color w:val="111111"/>
          <w:sz w:val="28"/>
          <w:szCs w:val="28"/>
          <w:rtl/>
        </w:rPr>
        <w:t xml:space="preserve">و غیرهم … و قد عدّه (الدهلوی) فی (التحفة) من کبار أهل السنة المقبولین لدیهم، و من أجلة عظمائهم الذین جمعوا بین الشریعة و الطریقة … کما استشهد بشعر له فی تفسیره (فتح العزیز) معبّرا عنه ب «بعض المحققین».</w:t>
      </w:r>
    </w:p>
    <w:p>
      <w:pPr>
        <w:pStyle w:val="BookText"/>
      </w:pPr>
      <w:r>
        <w:rPr>
          <w:rFonts w:ascii="IRNazanin" w:hAnsi="IRNazanin" w:eastAsia="IRNazanin" w:cs="IRNazanin"/>
          <w:lang w:bidi="fa-IR"/>
          <w:color w:val="111111"/>
          <w:sz w:val="28"/>
          <w:szCs w:val="28"/>
          <w:rtl/>
        </w:rPr>
        <w:t xml:space="preserve">هذا، و قد ذکر الکاتب الجلبی کتابه المذکور بقوله: «حدیقة الحقیقة و شریعة الطریقة المعروف بفخری نامه، فارسی منظوم لأبی المجد- محمد- بن آدم الشهیر بالحکیم السنائی المتوفی سنة 525، نظمه من بحر الخفیف لبهرام شاه القونوی السبکتکینی، و رتّب علی عشرین بابا فی التوحید و کلام اللّه و نعت الرسول و فضل الصحابة و الخلفاء و فضل السیدین الشهیدین، و الإمامین أبی حنیفة و الشافعی، و العقل و العلم و العشق و القلب و التصوف و صفة البشر و الشیخوخة و غور الغفلة و الحکمة و الشهوة و صنعة الأفلاک و الربیع. و مدح بهرام شاه و مدح ولده دولت شاه. و الحکم و الأمثال. فرغ من نظمه سنة 524»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4"/>
      </w:pPr>
      <w:bookmarkStart w:id="523" w:name="_Toc215"/>
      <w:r>
        <w:t>43 روایة شهردار الدیلمی</w:t>
      </w:r>
      <w:bookmarkEnd w:id="523"/>
    </w:p>
    <w:p>
      <w:pPr>
        <w:pStyle w:val="Heading5"/>
      </w:pPr>
      <w:bookmarkStart w:id="524" w:name="_Toc216"/>
      <w:r>
        <w:t>اشارة</w:t>
      </w:r>
      <w:bookmarkEnd w:id="524"/>
    </w:p>
    <w:p>
      <w:pPr>
        <w:pStyle w:val="BookText"/>
      </w:pPr>
      <w:r>
        <w:rPr>
          <w:rFonts w:ascii="IRNazanin" w:hAnsi="IRNazanin" w:eastAsia="IRNazanin" w:cs="IRNazanin"/>
          <w:lang w:bidi="fa-IR"/>
          <w:color w:val="111111"/>
          <w:sz w:val="28"/>
          <w:szCs w:val="28"/>
          <w:rtl/>
        </w:rPr>
        <w:t xml:space="preserve">لقد روی حدیث مدینة العلم فی کتابه (مسند الفردوس) الذی خرج فیه سند کل حدیث رواه والده فی کتاب (الفردوس). قال المناوی فی (فیض القدیر) «فر للدیلمی فی مسند الفردوس المسمی بمأثور الخطاب المخرج علی کتاب الشهاب، و الفردوس للإمام عماد الإسلام أبی شجاع الدیلمی، ألّفه محذوف الأسانید مرتّبا علی الحروف لیسهل حفظه، و أعلم بإزائها بالحروف للمخرجین کما مر، و مسنده لولده سید الحفاظ أبی منصور شهردار بن شیرویه، خرّج سند کل حدیث تحته و سمّاه: إبانة الشبهة فی معرفة کیفیة الوقوف علی ما فی کتاب الفردوس من علامات الحروف»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3" w:name="pg10461_101965"/>
    <w:bookmarkEnd w:id="93"/>
    <w:p>
      <w:pPr>
        <w:pStyle w:val="BookText"/>
      </w:pPr>
      <w:r>
        <w:rPr>
          <w:rFonts w:ascii="IRNazanin" w:hAnsi="IRNazanin" w:eastAsia="IRNazanin" w:cs="IRNazanin"/>
          <w:lang w:bidi="fa-IR"/>
          <w:color w:val="111111"/>
          <w:sz w:val="28"/>
          <w:szCs w:val="28"/>
          <w:rtl/>
        </w:rPr>
        <w:t xml:space="preserve">و قد تقدم ذکر روایة والده الحدیث فی کتاب (الفردوس).</w:t>
      </w:r>
    </w:p>
    <w:p>
      <w:pPr>
        <w:pStyle w:val="Heading5"/>
      </w:pPr>
      <w:bookmarkStart w:id="525" w:name="_Toc217"/>
      <w:r>
        <w:t>ترجمته:</w:t>
      </w:r>
      <w:bookmarkEnd w:id="525"/>
    </w:p>
    <w:p>
      <w:pPr>
        <w:pStyle w:val="BookText"/>
      </w:pPr>
      <w:r>
        <w:rPr>
          <w:rFonts w:ascii="IRNazanin" w:hAnsi="IRNazanin" w:eastAsia="IRNazanin" w:cs="IRNazanin"/>
          <w:lang w:bidi="fa-IR"/>
          <w:color w:val="111111"/>
          <w:sz w:val="28"/>
          <w:szCs w:val="28"/>
          <w:rtl/>
        </w:rPr>
        <w:t xml:space="preserve">1- الذهبی فی (العبر- حوادث: 558).</w:t>
      </w:r>
    </w:p>
    <w:p>
      <w:pPr>
        <w:pStyle w:val="BookText"/>
      </w:pPr>
      <w:r>
        <w:rPr>
          <w:rFonts w:ascii="IRNazanin" w:hAnsi="IRNazanin" w:eastAsia="IRNazanin" w:cs="IRNazanin"/>
          <w:lang w:bidi="fa-IR"/>
          <w:color w:val="111111"/>
          <w:sz w:val="28"/>
          <w:szCs w:val="28"/>
          <w:rtl/>
        </w:rPr>
        <w:t xml:space="preserve">2- السبکی فی (طبقات الشافعیة 4/ 229).</w:t>
      </w:r>
    </w:p>
    <w:p>
      <w:pPr>
        <w:pStyle w:val="BookText"/>
      </w:pPr>
      <w:r>
        <w:rPr>
          <w:rFonts w:ascii="IRNazanin" w:hAnsi="IRNazanin" w:eastAsia="IRNazanin" w:cs="IRNazanin"/>
          <w:lang w:bidi="fa-IR"/>
          <w:color w:val="111111"/>
          <w:sz w:val="28"/>
          <w:szCs w:val="28"/>
          <w:rtl/>
        </w:rPr>
        <w:t xml:space="preserve">3- الأسنوی فی (طبقات الشافعیة 2/ 105).</w:t>
      </w:r>
    </w:p>
    <w:p>
      <w:pPr>
        <w:pStyle w:val="BookText"/>
      </w:pPr>
      <w:r>
        <w:rPr>
          <w:rFonts w:ascii="IRNazanin" w:hAnsi="IRNazanin" w:eastAsia="IRNazanin" w:cs="IRNazanin"/>
          <w:lang w:bidi="fa-IR"/>
          <w:color w:val="111111"/>
          <w:sz w:val="28"/>
          <w:szCs w:val="28"/>
          <w:rtl/>
        </w:rPr>
        <w:t xml:space="preserve">4- ابن قاضی شهبة فی (طبقات الشافعیة 1/ 324).</w:t>
      </w:r>
    </w:p>
    <w:p>
      <w:pPr>
        <w:pStyle w:val="BookText"/>
      </w:pPr>
      <w:r>
        <w:rPr>
          <w:rFonts w:ascii="IRNazanin" w:hAnsi="IRNazanin" w:eastAsia="IRNazanin" w:cs="IRNazanin"/>
          <w:lang w:bidi="fa-IR"/>
          <w:color w:val="111111"/>
          <w:sz w:val="28"/>
          <w:szCs w:val="28"/>
          <w:rtl/>
        </w:rPr>
        <w:t xml:space="preserve">5- (الدهلوی) فی (بستان المحدثین).</w:t>
      </w:r>
    </w:p>
    <w:p>
      <w:pPr>
        <w:pStyle w:val="BookText"/>
      </w:pPr>
      <w:r>
        <w:rPr>
          <w:rFonts w:ascii="IRNazanin" w:hAnsi="IRNazanin" w:eastAsia="IRNazanin" w:cs="IRNazanin"/>
          <w:lang w:bidi="fa-IR"/>
          <w:color w:val="111111"/>
          <w:sz w:val="28"/>
          <w:szCs w:val="28"/>
          <w:rtl/>
        </w:rPr>
        <w:t xml:space="preserve">و قد تقدّم عن المناوی وصفه إیاه بسید الحفاظ.</w:t>
      </w:r>
    </w:p>
    <w:p>
      <w:pPr>
        <w:pStyle w:val="Heading4"/>
      </w:pPr>
      <w:bookmarkStart w:id="526" w:name="_Toc218"/>
      <w:r>
        <w:t>44 إثبات السمعانی</w:t>
      </w:r>
      <w:bookmarkEnd w:id="526"/>
    </w:p>
    <w:p>
      <w:pPr>
        <w:pStyle w:val="Heading5"/>
      </w:pPr>
      <w:bookmarkStart w:id="527" w:name="_Toc219"/>
      <w:r>
        <w:t>اشارة</w:t>
      </w:r>
      <w:bookmarkEnd w:id="527"/>
    </w:p>
    <w:p>
      <w:pPr>
        <w:pStyle w:val="BookText"/>
      </w:pPr>
      <w:r>
        <w:rPr>
          <w:rFonts w:ascii="IRNazanin" w:hAnsi="IRNazanin" w:eastAsia="IRNazanin" w:cs="IRNazanin"/>
          <w:lang w:bidi="fa-IR"/>
          <w:color w:val="111111"/>
          <w:sz w:val="28"/>
          <w:szCs w:val="28"/>
          <w:rtl/>
        </w:rPr>
        <w:t xml:space="preserve">لقد قال السمعانی ما نصه:</w:t>
      </w:r>
    </w:p>
    <w:p>
      <w:pPr>
        <w:pStyle w:val="BookText"/>
      </w:pPr>
      <w:r>
        <w:rPr>
          <w:rFonts w:ascii="IRNazanin" w:hAnsi="IRNazanin" w:eastAsia="IRNazanin" w:cs="IRNazanin"/>
          <w:lang w:bidi="fa-IR"/>
          <w:color w:val="111111"/>
          <w:sz w:val="28"/>
          <w:szCs w:val="28"/>
          <w:rtl/>
        </w:rPr>
        <w:t xml:space="preserve">«الشهید- بفتح الشین المعجمة و کسر الهاء و سکون الیاء المعجمة بنقطتین من تحتها و فی آخرها الدال المهملة- اشتهر بهذا الاسم جماعة من العلماء المعروفین قتلوا فعرفوا بالشهید، أوّلهم ابن باب مدینة العلم و ریحانة رسول اللّه الشهید ابن الشهید الحسین بن علی سید شبّان أهل الجنة، و کان یکنّی أبا عبد اللّه …»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5"/>
      </w:pPr>
      <w:bookmarkStart w:id="528" w:name="_Toc220"/>
      <w:r>
        <w:t>ترجمته:</w:t>
      </w:r>
      <w:bookmarkEnd w:id="528"/>
    </w:p>
    <w:p>
      <w:pPr>
        <w:pStyle w:val="BookText"/>
      </w:pPr>
      <w:r>
        <w:rPr>
          <w:rFonts w:ascii="IRNazanin" w:hAnsi="IRNazanin" w:eastAsia="IRNazanin" w:cs="IRNazanin"/>
          <w:lang w:bidi="fa-IR"/>
          <w:color w:val="111111"/>
          <w:sz w:val="28"/>
          <w:szCs w:val="28"/>
          <w:rtl/>
        </w:rPr>
        <w:t xml:space="preserve">1- ابن الأثیر فی (الکامل- حوادث: 562) و (اللباب- السمعانی).</w:t>
      </w:r>
    </w:p>
    <w:p>
      <w:pPr>
        <w:pStyle w:val="BookText"/>
      </w:pPr>
      <w:r>
        <w:rPr>
          <w:rFonts w:ascii="IRNazanin" w:hAnsi="IRNazanin" w:eastAsia="IRNazanin" w:cs="IRNazanin"/>
          <w:lang w:bidi="fa-IR"/>
          <w:color w:val="111111"/>
          <w:sz w:val="28"/>
          <w:szCs w:val="28"/>
          <w:rtl/>
        </w:rPr>
        <w:t xml:space="preserve">2- المحب ابن النجار فی (تاریخه- مخطوط).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ابن خلکان (وفیات الأعیان 1/ 301).</w:t>
      </w:r>
    </w:p>
    <w:p>
      <w:pPr>
        <w:pStyle w:val="BookText"/>
      </w:pPr>
      <w:r>
        <w:rPr>
          <w:rFonts w:ascii="IRNazanin" w:hAnsi="IRNazanin" w:eastAsia="IRNazanin" w:cs="IRNazanin"/>
          <w:lang w:bidi="fa-IR"/>
          <w:color w:val="111111"/>
          <w:sz w:val="28"/>
          <w:szCs w:val="28"/>
          <w:rtl/>
        </w:rPr>
        <w:t xml:space="preserve">4- أبو الفداء فی (المختصر- حوادث: 562).</w:t>
      </w:r>
    </w:p>
    <w:p>
      <w:pPr>
        <w:pStyle w:val="BookText"/>
      </w:pPr>
      <w:r>
        <w:rPr>
          <w:rFonts w:ascii="IRNazanin" w:hAnsi="IRNazanin" w:eastAsia="IRNazanin" w:cs="IRNazanin"/>
          <w:lang w:bidi="fa-IR"/>
          <w:color w:val="111111"/>
          <w:sz w:val="28"/>
          <w:szCs w:val="28"/>
          <w:rtl/>
        </w:rPr>
        <w:t xml:space="preserve">5- ابن الوردی فی (تتمة المختصر- حوادث: 562).</w:t>
      </w:r>
    </w:p>
    <w:p>
      <w:pPr>
        <w:pStyle w:val="BookText"/>
      </w:pPr>
      <w:r>
        <w:rPr>
          <w:rFonts w:ascii="IRNazanin" w:hAnsi="IRNazanin" w:eastAsia="IRNazanin" w:cs="IRNazanin"/>
          <w:lang w:bidi="fa-IR"/>
          <w:color w:val="111111"/>
          <w:sz w:val="28"/>
          <w:szCs w:val="28"/>
          <w:rtl/>
        </w:rPr>
        <w:t xml:space="preserve">6- الذهبی فی (تذکرة الحفاظ 4/ 1316) و (العبر 4/ 178).</w:t>
      </w:r>
    </w:p>
    <w:p>
      <w:pPr>
        <w:pStyle w:val="BookText"/>
      </w:pPr>
      <w:r>
        <w:rPr>
          <w:rFonts w:ascii="IRNazanin" w:hAnsi="IRNazanin" w:eastAsia="IRNazanin" w:cs="IRNazanin"/>
          <w:lang w:bidi="fa-IR"/>
          <w:color w:val="111111"/>
          <w:sz w:val="28"/>
          <w:szCs w:val="28"/>
          <w:rtl/>
        </w:rPr>
        <w:t xml:space="preserve">7- الیافعی فی (مرآة الجنان 4/ 371).</w:t>
      </w:r>
    </w:p>
    <w:p>
      <w:pPr>
        <w:pStyle w:val="BookText"/>
      </w:pPr>
      <w:r>
        <w:rPr>
          <w:rFonts w:ascii="IRNazanin" w:hAnsi="IRNazanin" w:eastAsia="IRNazanin" w:cs="IRNazanin"/>
          <w:lang w:bidi="fa-IR"/>
          <w:color w:val="111111"/>
          <w:sz w:val="28"/>
          <w:szCs w:val="28"/>
          <w:rtl/>
        </w:rPr>
        <w:t xml:space="preserve">8- السبکی فی (طبقات الشافعیة 7/ 180).</w:t>
      </w:r>
    </w:p>
    <w:p>
      <w:pPr>
        <w:pStyle w:val="BookText"/>
      </w:pPr>
      <w:r>
        <w:rPr>
          <w:rFonts w:ascii="IRNazanin" w:hAnsi="IRNazanin" w:eastAsia="IRNazanin" w:cs="IRNazanin"/>
          <w:lang w:bidi="fa-IR"/>
          <w:color w:val="111111"/>
          <w:sz w:val="28"/>
          <w:szCs w:val="28"/>
          <w:rtl/>
        </w:rPr>
        <w:t xml:space="preserve">9- الأسنوی فی (طبقات الشافعیة 2/ 55).</w:t>
      </w:r>
    </w:p>
    <w:p>
      <w:pPr>
        <w:pStyle w:val="BookText"/>
      </w:pPr>
      <w:r>
        <w:rPr>
          <w:rFonts w:ascii="IRNazanin" w:hAnsi="IRNazanin" w:eastAsia="IRNazanin" w:cs="IRNazanin"/>
          <w:lang w:bidi="fa-IR"/>
          <w:color w:val="111111"/>
          <w:sz w:val="28"/>
          <w:szCs w:val="28"/>
          <w:rtl/>
        </w:rPr>
        <w:t xml:space="preserve">10- السیوطی فی (طبقات الحفاظ 471).</w:t>
      </w:r>
    </w:p>
    <w:p>
      <w:pPr>
        <w:pStyle w:val="BookText"/>
      </w:pPr>
      <w:r>
        <w:rPr>
          <w:rFonts w:ascii="IRNazanin" w:hAnsi="IRNazanin" w:eastAsia="IRNazanin" w:cs="IRNazanin"/>
          <w:lang w:bidi="fa-IR"/>
          <w:color w:val="111111"/>
          <w:sz w:val="28"/>
          <w:szCs w:val="28"/>
          <w:rtl/>
        </w:rPr>
        <w:t xml:space="preserve">11- الدیاربکری فی (الخمیس- حوادث 562).</w:t>
      </w:r>
    </w:p>
    <w:p>
      <w:pPr>
        <w:pStyle w:val="BookText"/>
      </w:pPr>
      <w:r>
        <w:rPr>
          <w:rFonts w:ascii="IRNazanin" w:hAnsi="IRNazanin" w:eastAsia="IRNazanin" w:cs="IRNazanin"/>
          <w:lang w:bidi="fa-IR"/>
          <w:color w:val="111111"/>
          <w:sz w:val="28"/>
          <w:szCs w:val="28"/>
          <w:rtl/>
        </w:rPr>
        <w:t xml:space="preserve">12- القنوجی فی (التاج المکلل 76).</w:t>
      </w:r>
    </w:p>
    <w:p>
      <w:pPr>
        <w:pStyle w:val="BookText"/>
      </w:pPr>
      <w:r>
        <w:rPr>
          <w:rFonts w:ascii="IRNazanin" w:hAnsi="IRNazanin" w:eastAsia="IRNazanin" w:cs="IRNazanin"/>
          <w:lang w:bidi="fa-IR"/>
          <w:color w:val="111111"/>
          <w:sz w:val="28"/>
          <w:szCs w:val="28"/>
          <w:rtl/>
        </w:rPr>
        <w:t xml:space="preserve">و غیرهم. قال فی (تذکرة الحفاظ) ما ملخصه: «السّمعانی: الحافظ البارع العلّامة تاج الإسلام، أبو سعد عبد الکریم التمیمی السّمعانی المروزی صاحب التصانیف، ولد فی شعبان سنة ست و خمسمائة، و رحل إلی الأقالیم النائیة، و کان ذکیّا فهما سریع الکتابة ملیحها، درّس و أفتی و وعظ و أملی، و کتب عمن دبّ و درج، و کان ثقة حافظا حجة واسع الرّحلة عدلا دیّنا جمیل السّیرة حسن الصحبة کثیر المحفوظ.</w:t>
      </w:r>
    </w:p>
    <w:p>
      <w:pPr>
        <w:pStyle w:val="BookText"/>
      </w:pPr>
      <w:r>
        <w:rPr>
          <w:rFonts w:ascii="IRNazanin" w:hAnsi="IRNazanin" w:eastAsia="IRNazanin" w:cs="IRNazanin"/>
          <w:lang w:bidi="fa-IR"/>
          <w:color w:val="111111"/>
          <w:sz w:val="28"/>
          <w:szCs w:val="28"/>
          <w:rtl/>
        </w:rPr>
        <w:t xml:space="preserve">قال ابن النجّار: و سمعت من یذکر أنّ عدد شیوخه سبعة آلاف شیخ و هذا شی‌ء لم یبلغه أحد، و کان ملیح التصانیف کثیر الشی‌ء و الأسانید لطیف المزاج ظریفا حافظا واسع الرّحلة ثقة صدوقا دینا، سمع منه مشایخه و أقرانه، و حدّث عنه جماعة.</w:t>
      </w:r>
    </w:p>
    <w:p>
      <w:pPr>
        <w:pStyle w:val="BookText"/>
      </w:pPr>
      <w:r>
        <w:rPr>
          <w:rFonts w:ascii="IRNazanin" w:hAnsi="IRNazanin" w:eastAsia="IRNazanin" w:cs="IRNazanin"/>
          <w:lang w:bidi="fa-IR"/>
          <w:color w:val="111111"/>
          <w:sz w:val="28"/>
          <w:szCs w:val="28"/>
          <w:rtl/>
        </w:rPr>
        <w:t xml:space="preserve">مات فی ربیع الأول سنة اثنتین و ستین و خمسمائة بمرو، و له ست و خمسون سنة».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4" w:name="pg10461_101967"/>
    <w:bookmarkEnd w:id="94"/>
    <w:p>
      <w:pPr>
        <w:pStyle w:val="Heading4"/>
      </w:pPr>
      <w:bookmarkStart w:id="529" w:name="_Toc221"/>
      <w:r>
        <w:t>45 روایة الخطیب الخوارزمی</w:t>
      </w:r>
      <w:bookmarkEnd w:id="529"/>
    </w:p>
    <w:p>
      <w:pPr>
        <w:pStyle w:val="Heading5"/>
      </w:pPr>
      <w:bookmarkStart w:id="530" w:name="_Toc222"/>
      <w:r>
        <w:t>اشارة</w:t>
      </w:r>
      <w:bookmarkEnd w:id="530"/>
    </w:p>
    <w:p>
      <w:pPr>
        <w:pStyle w:val="BookText"/>
      </w:pPr>
      <w:r>
        <w:rPr>
          <w:rFonts w:ascii="IRNazanin" w:hAnsi="IRNazanin" w:eastAsia="IRNazanin" w:cs="IRNazanin"/>
          <w:lang w:bidi="fa-IR"/>
          <w:color w:val="111111"/>
          <w:sz w:val="28"/>
          <w:szCs w:val="28"/>
          <w:rtl/>
        </w:rPr>
        <w:t xml:space="preserve">قال أبو المؤید الموفق بن أحمد بن إسحاق الخوارزمی المکّی المعروف بأخطب خوارزم و الخطیب الخوارزمی، فی ألقاب علی علیه السلام:</w:t>
      </w:r>
    </w:p>
    <w:p>
      <w:pPr>
        <w:pStyle w:val="BookText"/>
      </w:pPr>
      <w:r>
        <w:rPr>
          <w:rFonts w:ascii="IRNazanin" w:hAnsi="IRNazanin" w:eastAsia="IRNazanin" w:cs="IRNazanin"/>
          <w:lang w:bidi="fa-IR"/>
          <w:color w:val="111111"/>
          <w:sz w:val="28"/>
          <w:szCs w:val="28"/>
          <w:rtl/>
        </w:rPr>
        <w:t xml:space="preserve">«الألقاب له، هو: أمیر المؤمنین، و یعسوب الدین و المسلمین، و مبیر الشرک و المشرکین، و قاتل الناکثین و القاسطین و المارقین، و مولی المؤمنین، و شبیه هارون، و المرتضی، و نفس الرسول، و أخوه، و زوج البتول، و سیف اللّه المسلول و أبو السبطین، و أمیر البررة، و قاتل الفجرة، و قسیم الجنة و النار، و صاحب اللواء، و سید العرب، و خاصف النعل، و کاشف الکرب، و الصدیق الأکبر، و أبو الریحانتین، و ذو القرنین، و الهادی، و الفاروق، و الواعی، و الشاهد، و باب المدینة، و بیضة البلد، و الولی، و الوصی، و قاضی دین الرسول، و منجز وعده»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الفصل السابع: فی بیان غزارة علمه و أنه أقضی الأصحاب: - «أخبرنا الشیخ الزاهد الحافظ أبو الحسن علی بن أحمد العاصمی الخوارزمی قال أخبرنا شیخ القضاة إسماعیل بن أحمد الواعظ، قال أخبرنا أبو بکر أحمد بن الحسین البیهقی، قال أخبرنا أبو الحسن محمد بن الحسین بن داود العلوی رحمه اللّه، قال أخبرنا محمد بن محمد بن سعد الهروی الشعرانی، قال حدثنا محمد بن عبد الرحمن النیسابوری، قال حدّثنا أبو الصلت الهروی، قال حدثنا أبو معاویة عن الأعمش عن مجاهد عن ابن عباس قال قال رسول اللّه صلّی اللّه علیه و سلّم: أنا مدینة العلم و علی بابها فمن أراد العلم فلیأت الباب»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الفصل السادس عشر ما نصه: «روی أن أمیر المؤمنین علی بن أبی طالب أرسل إلی معاویة رسله: الطرماح و جریر بن عبد اللّه البجلی و غیرهما قبل مسیره إلی صفین، و کتب إلیه مرّة بعد أخری یحتج علیه ببیعة أهل الحرمین له و سوابقه فی الإسلام، لئلا یکون بین أهل العراق و أهل الشام محاربة، و معاویة یعتل بدم عثمان و یستغوی بذلک جهال أهل الشام و أجلاف العرب، و یستمیل طلبة الدنیا و الولایات، و کان یشاور فی أثناء ذلک ثقاته و أهل مودته و عشیرته فی قتال علی علیه السلام، فقال له أخوه عتبة: هذا أمر عظیم لا یتم إلّا بعمرو بن العاص فإنه قریع زمانه فی الدهاء و المکر، یخدع و لا یخدع، و قلوب أهل الشام مائلة إلیه، فقال معاویة: صدقت و لکنه یحب علیا فأخاف أن لا یجیبنی، فقال:</w:t>
      </w:r>
    </w:p>
    <w:p>
      <w:pPr>
        <w:pStyle w:val="BookText"/>
      </w:pPr>
      <w:r>
        <w:rPr>
          <w:rFonts w:ascii="IRNazanin" w:hAnsi="IRNazanin" w:eastAsia="IRNazanin" w:cs="IRNazanin"/>
          <w:lang w:bidi="fa-IR"/>
          <w:color w:val="111111"/>
          <w:sz w:val="28"/>
          <w:szCs w:val="28"/>
          <w:rtl/>
        </w:rPr>
        <w:t xml:space="preserve">اخدعه بالأموال و مصر.</w:t>
      </w:r>
    </w:p>
    <w:p>
      <w:pPr>
        <w:pStyle w:val="BookText"/>
      </w:pPr>
      <w:r>
        <w:rPr>
          <w:rFonts w:ascii="IRNazanin" w:hAnsi="IRNazanin" w:eastAsia="IRNazanin" w:cs="IRNazanin"/>
          <w:lang w:bidi="fa-IR"/>
          <w:color w:val="111111"/>
          <w:sz w:val="28"/>
          <w:szCs w:val="28"/>
          <w:rtl/>
        </w:rPr>
        <w:t xml:space="preserve">فکتب إلیه معاویة: من معاویة بن أبی سفیان- خلیفة عثمان بن عفان إمام المسلمین و خلیفة رسول رب العالمین ذو النورین، ختن المصطفی علی ابنتیه و صاحب جیش العسرة و بئر دومة، المعدوم الناصر الکثیر الخاذل المحصور فی منزله المقتول عطشا و ظلما فی محرابه المعذب بأسیاف الفسقة- إلی عمرو بن العاص صاحب رسول اللّه صلّی اللّه علیه و سلّم و ثقته و أمیر عسکره بذات السلاسل، المعظّم رایه المفخم تدبیره:</w:t>
      </w:r>
    </w:p>
    <w:p>
      <w:pPr>
        <w:pStyle w:val="BookText"/>
      </w:pPr>
      <w:r>
        <w:rPr>
          <w:rFonts w:ascii="IRNazanin" w:hAnsi="IRNazanin" w:eastAsia="IRNazanin" w:cs="IRNazanin"/>
          <w:lang w:bidi="fa-IR"/>
          <w:color w:val="111111"/>
          <w:sz w:val="28"/>
          <w:szCs w:val="28"/>
          <w:rtl/>
        </w:rPr>
        <w:t xml:space="preserve">أمّا بعد فلن یخفی علیک احتراق قلوب المؤمنین و ما أصیبوا به من الفجیعة بقتل عثمان، و ما ارتکب به جاره حسدا و بغیا بامتناعه من نصرته و خذلانه إیاه، و إشلائه الغاغة علیه [واشیا العامة علیه حتی قتلوه فی محرابه، فیا لها من مصیبة عمّت المسلمین و فرضت علیهم طلب دمه من قتلته، و أنا أدعوک إلی الحظ الأجزل من الثواب و النصیب الأوفر من حسن المآب، بقتال من آوی قتلة عثمان رضی اللّه عنه و أحلّه جنة المأوی.</w:t>
      </w:r>
    </w:p>
    <w:p>
      <w:pPr>
        <w:pStyle w:val="BookText"/>
      </w:pPr>
      <w:r>
        <w:rPr>
          <w:rFonts w:ascii="IRNazanin" w:hAnsi="IRNazanin" w:eastAsia="IRNazanin" w:cs="IRNazanin"/>
          <w:lang w:bidi="fa-IR"/>
          <w:color w:val="111111"/>
          <w:sz w:val="28"/>
          <w:szCs w:val="28"/>
          <w:rtl/>
        </w:rPr>
        <w:t xml:space="preserve">فکتب إلیه عمرو: من عمرو بن العاص صاحب رسول اللّه صلّی اللّه علیه و سلّم إلی معاویة بن أبی سفیان: أما بعد فقد وصل کتابک فقرأته و فهمته، فأمّا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دعوتنی إلیه من خلع ربقة الإسلام من عنقی و التهور فی الضّلالة معک و إعانتی إیاک علی الباطل و اختراط السیف علی وجه علی بن أبی طالب رضی اللّه عنه- و هو أخو رسول اللّه صلّی اللّه علیه و سلّم و وصیّه و وارثه و قاضی دینه و منجز وعده و زوج ابنته سیدة نساء أهل الجنة و أبو السبطین الحسن و الحسین سیدی شباب أهل الجنة- [فلن یکون .</w:t>
      </w:r>
    </w:p>
    <w:p>
      <w:pPr>
        <w:pStyle w:val="BookText"/>
      </w:pPr>
      <w:r>
        <w:rPr>
          <w:rFonts w:ascii="IRNazanin" w:hAnsi="IRNazanin" w:eastAsia="IRNazanin" w:cs="IRNazanin"/>
          <w:lang w:bidi="fa-IR"/>
          <w:color w:val="111111"/>
          <w:sz w:val="28"/>
          <w:szCs w:val="28"/>
          <w:rtl/>
        </w:rPr>
        <w:t xml:space="preserve">و أمّا ما قلت من أنک خلیفة عثمان فقد صدقت، و لکن تبیّن الیوم عزلک عن خلافته، و قد بویع لغیره و زالت خلافتک.</w:t>
      </w:r>
    </w:p>
    <w:p>
      <w:pPr>
        <w:pStyle w:val="BookText"/>
      </w:pPr>
      <w:r>
        <w:rPr>
          <w:rFonts w:ascii="IRNazanin" w:hAnsi="IRNazanin" w:eastAsia="IRNazanin" w:cs="IRNazanin"/>
          <w:lang w:bidi="fa-IR"/>
          <w:color w:val="111111"/>
          <w:sz w:val="28"/>
          <w:szCs w:val="28"/>
          <w:rtl/>
        </w:rPr>
        <w:t xml:space="preserve">و أمّا ما عظمتنی و نسبتنی إلیه من صحبة رسول اللّه صلّی اللّه علیه و سلّم و أنی صاحب جیشه فلا أغتر بالتزکیة و لا أمیل بها عن الملة.</w:t>
      </w:r>
    </w:p>
    <w:p>
      <w:pPr>
        <w:pStyle w:val="BookText"/>
      </w:pPr>
      <w:r>
        <w:rPr>
          <w:rFonts w:ascii="IRNazanin" w:hAnsi="IRNazanin" w:eastAsia="IRNazanin" w:cs="IRNazanin"/>
          <w:lang w:bidi="fa-IR"/>
          <w:color w:val="111111"/>
          <w:sz w:val="28"/>
          <w:szCs w:val="28"/>
          <w:rtl/>
        </w:rPr>
        <w:t xml:space="preserve">و أمّا ما نسبت أبا الحسن أخا رسول اللّه صلّی اللّه علیه و سلّم و وصیّه إلی الحسد و البغی علی عثمان، و سمّیت الصّحابة فسقه، و زعمت أنه أشلاهم علی قتله، فهذا غوایة، ویحک یا معاویة: أما علمت أن أبا حسن بذل نفسه بین یدی رسول اللّه صلّی اللّه علیه و سلّم و بات علی فراشه، و هو صاحب السبق إلی الإسلام و الهجرة و قد قال فیه رسول اللّه صلّی اللّه علیه و سلّم:</w:t>
      </w:r>
    </w:p>
    <w:p>
      <w:pPr>
        <w:pStyle w:val="BookText"/>
      </w:pPr>
      <w:r>
        <w:rPr>
          <w:rFonts w:ascii="IRNazanin" w:hAnsi="IRNazanin" w:eastAsia="IRNazanin" w:cs="IRNazanin"/>
          <w:lang w:bidi="fa-IR"/>
          <w:color w:val="111111"/>
          <w:sz w:val="28"/>
          <w:szCs w:val="28"/>
          <w:rtl/>
        </w:rPr>
        <w:t xml:space="preserve">هو منّی و أنا منه، و هو منّی بمنزلة هارون من موسی إلّا أنّه لا نبی بعدی، و قد قال فیه رسول اللّه صلّی اللّه علیه و سلّم یوم غدیر خم: ألا من کنت مولاه فعلیّ مولاه، أللهم وال من والاه و عاد من عاداه و انصر من نصره و اخذل من خذله، و هو الذی قال فیه علیه السّلام یوم خیبر: لأعطینّ الرّایة رجلا یحب اللّه و رسوله و یحبه اللّه و رسوله، و هو الذی قال فیه علیه السّلام یوم الطیر: اللهم ایتنی بأحبّ خلقک إلیک، فلما دخل إلیه قال: و إلیّ و إلیّ، و قد قال فیه یوم النظیر: علی إمام البررة و قاتل الفجرة منصور من نصره مخذول من خذله، و قد قال فیه: علی ولیّکم من بعدی، و آکد القول علیک و علیّ و علی جمیع المسلمین و قال: إنی مخلّف فیکم الثقلین کتاب اللّه عز و جل و عترتی و قد قال: أنا مدینة العلم و علی بابها.</w:t>
      </w:r>
    </w:p>
    <w:p>
      <w:pPr>
        <w:pStyle w:val="BookText"/>
      </w:pPr>
      <w:r>
        <w:rPr>
          <w:rFonts w:ascii="IRNazanin" w:hAnsi="IRNazanin" w:eastAsia="IRNazanin" w:cs="IRNazanin"/>
          <w:lang w:bidi="fa-IR"/>
          <w:color w:val="111111"/>
          <w:sz w:val="28"/>
          <w:szCs w:val="28"/>
          <w:rtl/>
        </w:rPr>
        <w:t xml:space="preserve">و قد علمت یا معاویة ما أنزل اللّه تعالی من الآیات المتلوّات فی فضائله التی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5" w:name="pg10461_101970"/>
    <w:bookmarkEnd w:id="95"/>
    <w:p>
      <w:pPr>
        <w:pStyle w:val="BookText"/>
      </w:pPr>
      <w:r>
        <w:rPr>
          <w:rFonts w:ascii="Amiri" w:hAnsi="Amiri" w:eastAsia="Amiri" w:cs="Amiri"/>
          <w:lang w:bidi="ar-SA"/>
          <w:color w:val="111111"/>
          <w:sz w:val="28"/>
          <w:szCs w:val="28"/>
          <w:rtl/>
        </w:rPr>
        <w:t xml:space="preserve">لا یشترک فیها أحد کقوله تعالی: یُوفُونَ بِالنَّذْرِ و إِنَّما وَلِیُّکُمُ اللَّهُ وَ رَسُولُهُ وَ الَّذِینَ آمَنُوا الَّذِینَ یُقِیمُونَ الصَّلاةَ وَ یُؤْتُونَ الزَّکاةَ وَ هُمْ راکِعُونَ. أَ فَمَنْ کانَ عَلی بَیِّنَةٍ مِنْ رَبِّهِ وَ یَتْلُوهُ شاهِدٌ مِنْهُ رِجالٌ صَدَقُوا ما عاهَدُوا اللَّهَ عَلَیْهِ و قال اللّه تعالی لرسوله علیه السلام قُلْ لا أَسْئَلُکُمْ عَلَیْهِ أَجْراً إِلَّا الْمَوَدَّةَ فِی الْقُرْبی و قد قال له رسول اللّه صلّی اللّه علیه و سلّم: أما ترضی أن یکون سلمک سلمی و حربک حربی و تکون أخی و ولیی فی الدنیا و الآخرة، یا أبا الحسن من أحبّک فقد أحبّنی و من أبغضک فقد أبغضنی، و من أحبّک أدخله اللّه الجنة، و من أبغضک أدخله اللّه النار.</w:t>
      </w:r>
    </w:p>
    <w:p>
      <w:pPr>
        <w:pStyle w:val="BookText"/>
      </w:pPr>
      <w:r>
        <w:rPr>
          <w:rFonts w:ascii="IRNazanin" w:hAnsi="IRNazanin" w:eastAsia="IRNazanin" w:cs="IRNazanin"/>
          <w:lang w:bidi="fa-IR"/>
          <w:color w:val="111111"/>
          <w:sz w:val="28"/>
          <w:szCs w:val="28"/>
          <w:rtl/>
        </w:rPr>
        <w:t xml:space="preserve">و کتابک یا معاویة الذی کتبت هذا جوابه، لیس مما ینخدع به من له عقل أو دین، و السلام»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5"/>
      </w:pPr>
      <w:bookmarkStart w:id="531" w:name="_Toc223"/>
      <w:r>
        <w:t>ترجمته:</w:t>
      </w:r>
      <w:bookmarkEnd w:id="531"/>
    </w:p>
    <w:p>
      <w:pPr>
        <w:pStyle w:val="BookText"/>
      </w:pPr>
      <w:r>
        <w:rPr>
          <w:rFonts w:ascii="IRNazanin" w:hAnsi="IRNazanin" w:eastAsia="IRNazanin" w:cs="IRNazanin"/>
          <w:lang w:bidi="fa-IR"/>
          <w:color w:val="111111"/>
          <w:sz w:val="28"/>
          <w:szCs w:val="28"/>
          <w:rtl/>
        </w:rPr>
        <w:t xml:space="preserve">و الخطیب الخوارزمی من أعیان علماء أهل السنة، و من أساطین محدّثیهم الثقات المعتمدین، و قد أثنی علیه و نقل عنه کبار علمائهم و مشاهیر حفاظهم أمثال:</w:t>
      </w:r>
    </w:p>
    <w:p>
      <w:pPr>
        <w:pStyle w:val="BookText"/>
      </w:pPr>
      <w:r>
        <w:rPr>
          <w:rFonts w:ascii="IRNazanin" w:hAnsi="IRNazanin" w:eastAsia="IRNazanin" w:cs="IRNazanin"/>
          <w:lang w:bidi="fa-IR"/>
          <w:color w:val="111111"/>
          <w:sz w:val="28"/>
          <w:szCs w:val="28"/>
          <w:rtl/>
        </w:rPr>
        <w:t xml:space="preserve">أبی حامد محمود بن محمد الصالحانی.</w:t>
      </w:r>
    </w:p>
    <w:p>
      <w:pPr>
        <w:pStyle w:val="BookText"/>
      </w:pPr>
      <w:r>
        <w:rPr>
          <w:rFonts w:ascii="IRNazanin" w:hAnsi="IRNazanin" w:eastAsia="IRNazanin" w:cs="IRNazanin"/>
          <w:lang w:bidi="fa-IR"/>
          <w:color w:val="111111"/>
          <w:sz w:val="28"/>
          <w:szCs w:val="28"/>
          <w:rtl/>
        </w:rPr>
        <w:t xml:space="preserve">و عماد الدین الکاتب الاصفهانی.</w:t>
      </w:r>
    </w:p>
    <w:p>
      <w:pPr>
        <w:pStyle w:val="BookText"/>
      </w:pPr>
      <w:r>
        <w:rPr>
          <w:rFonts w:ascii="IRNazanin" w:hAnsi="IRNazanin" w:eastAsia="IRNazanin" w:cs="IRNazanin"/>
          <w:lang w:bidi="fa-IR"/>
          <w:color w:val="111111"/>
          <w:sz w:val="28"/>
          <w:szCs w:val="28"/>
          <w:rtl/>
        </w:rPr>
        <w:t xml:space="preserve">و أبی الفتح ناصر بن عبد السید المطرزی.</w:t>
      </w:r>
    </w:p>
    <w:p>
      <w:pPr>
        <w:pStyle w:val="BookText"/>
      </w:pPr>
      <w:r>
        <w:rPr>
          <w:rFonts w:ascii="IRNazanin" w:hAnsi="IRNazanin" w:eastAsia="IRNazanin" w:cs="IRNazanin"/>
          <w:lang w:bidi="fa-IR"/>
          <w:color w:val="111111"/>
          <w:sz w:val="28"/>
          <w:szCs w:val="28"/>
          <w:rtl/>
        </w:rPr>
        <w:t xml:space="preserve">و محبّ الدین ابن النجار البغدادی.</w:t>
      </w:r>
    </w:p>
    <w:p>
      <w:pPr>
        <w:pStyle w:val="BookText"/>
      </w:pPr>
      <w:r>
        <w:rPr>
          <w:rFonts w:ascii="IRNazanin" w:hAnsi="IRNazanin" w:eastAsia="IRNazanin" w:cs="IRNazanin"/>
          <w:lang w:bidi="fa-IR"/>
          <w:color w:val="111111"/>
          <w:sz w:val="28"/>
          <w:szCs w:val="28"/>
          <w:rtl/>
        </w:rPr>
        <w:t xml:space="preserve">و جمال الدین القفطی.</w:t>
      </w:r>
    </w:p>
    <w:p>
      <w:pPr>
        <w:pStyle w:val="BookText"/>
      </w:pPr>
      <w:r>
        <w:rPr>
          <w:rFonts w:ascii="IRNazanin" w:hAnsi="IRNazanin" w:eastAsia="IRNazanin" w:cs="IRNazanin"/>
          <w:lang w:bidi="fa-IR"/>
          <w:color w:val="111111"/>
          <w:sz w:val="28"/>
          <w:szCs w:val="28"/>
          <w:rtl/>
        </w:rPr>
        <w:t xml:space="preserve">و أبی المؤید الخوارزمی.</w:t>
      </w:r>
    </w:p>
    <w:p>
      <w:pPr>
        <w:pStyle w:val="BookText"/>
      </w:pPr>
      <w:r>
        <w:rPr>
          <w:rFonts w:ascii="IRNazanin" w:hAnsi="IRNazanin" w:eastAsia="IRNazanin" w:cs="IRNazanin"/>
          <w:lang w:bidi="fa-IR"/>
          <w:color w:val="111111"/>
          <w:sz w:val="28"/>
          <w:szCs w:val="28"/>
          <w:rtl/>
        </w:rPr>
        <w:t xml:space="preserve">و أبی عبد اللّه الکنجی الشافعی.</w:t>
      </w:r>
    </w:p>
    <w:p>
      <w:pPr>
        <w:pStyle w:val="BookText"/>
      </w:pPr>
      <w:r>
        <w:rPr>
          <w:rFonts w:ascii="IRNazanin" w:hAnsi="IRNazanin" w:eastAsia="IRNazanin" w:cs="IRNazanin"/>
          <w:lang w:bidi="fa-IR"/>
          <w:color w:val="111111"/>
          <w:sz w:val="28"/>
          <w:szCs w:val="28"/>
          <w:rtl/>
        </w:rPr>
        <w:t xml:space="preserve">و شمس الدین الذهبی.</w:t>
      </w:r>
    </w:p>
    <w:p>
      <w:pPr>
        <w:pStyle w:val="BookText"/>
      </w:pPr>
      <w:r>
        <w:rPr>
          <w:rFonts w:ascii="IRNazanin" w:hAnsi="IRNazanin" w:eastAsia="IRNazanin" w:cs="IRNazanin"/>
          <w:lang w:bidi="fa-IR"/>
          <w:color w:val="111111"/>
          <w:sz w:val="28"/>
          <w:szCs w:val="28"/>
          <w:rtl/>
        </w:rPr>
        <w:t xml:space="preserve">و جمال الدین الزرندی.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6" w:name="pg10461_101971"/>
    <w:bookmarkEnd w:id="96"/>
    <w:p>
      <w:pPr>
        <w:pStyle w:val="BookText"/>
      </w:pPr>
      <w:r>
        <w:rPr>
          <w:rFonts w:ascii="IRNazanin" w:hAnsi="IRNazanin" w:eastAsia="IRNazanin" w:cs="IRNazanin"/>
          <w:lang w:bidi="fa-IR"/>
          <w:color w:val="111111"/>
          <w:sz w:val="28"/>
          <w:szCs w:val="28"/>
          <w:rtl/>
        </w:rPr>
        <w:t xml:space="preserve">و صلاح الدین الصفدی.</w:t>
      </w:r>
    </w:p>
    <w:p>
      <w:pPr>
        <w:pStyle w:val="BookText"/>
      </w:pPr>
      <w:r>
        <w:rPr>
          <w:rFonts w:ascii="IRNazanin" w:hAnsi="IRNazanin" w:eastAsia="IRNazanin" w:cs="IRNazanin"/>
          <w:lang w:bidi="fa-IR"/>
          <w:color w:val="111111"/>
          <w:sz w:val="28"/>
          <w:szCs w:val="28"/>
          <w:rtl/>
        </w:rPr>
        <w:t xml:space="preserve">و عبد القادر القرشی.</w:t>
      </w:r>
    </w:p>
    <w:p>
      <w:pPr>
        <w:pStyle w:val="BookText"/>
      </w:pPr>
      <w:r>
        <w:rPr>
          <w:rFonts w:ascii="IRNazanin" w:hAnsi="IRNazanin" w:eastAsia="IRNazanin" w:cs="IRNazanin"/>
          <w:lang w:bidi="fa-IR"/>
          <w:color w:val="111111"/>
          <w:sz w:val="28"/>
          <w:szCs w:val="28"/>
          <w:rtl/>
        </w:rPr>
        <w:t xml:space="preserve">و محمد بن أحمد الفارسی.</w:t>
      </w:r>
    </w:p>
    <w:p>
      <w:pPr>
        <w:pStyle w:val="BookText"/>
      </w:pPr>
      <w:r>
        <w:rPr>
          <w:rFonts w:ascii="IRNazanin" w:hAnsi="IRNazanin" w:eastAsia="IRNazanin" w:cs="IRNazanin"/>
          <w:lang w:bidi="fa-IR"/>
          <w:color w:val="111111"/>
          <w:sz w:val="28"/>
          <w:szCs w:val="28"/>
          <w:rtl/>
        </w:rPr>
        <w:t xml:space="preserve">و أحمد بن إبراهیم الصنعانی المعروف بابن الوزیر.</w:t>
      </w:r>
    </w:p>
    <w:p>
      <w:pPr>
        <w:pStyle w:val="BookText"/>
      </w:pPr>
      <w:r>
        <w:rPr>
          <w:rFonts w:ascii="IRNazanin" w:hAnsi="IRNazanin" w:eastAsia="IRNazanin" w:cs="IRNazanin"/>
          <w:lang w:bidi="fa-IR"/>
          <w:color w:val="111111"/>
          <w:sz w:val="28"/>
          <w:szCs w:val="28"/>
          <w:rtl/>
        </w:rPr>
        <w:t xml:space="preserve">و شهاب الدین أحمد صاحب توضیح الدلائل.</w:t>
      </w:r>
    </w:p>
    <w:p>
      <w:pPr>
        <w:pStyle w:val="BookText"/>
      </w:pPr>
      <w:r>
        <w:rPr>
          <w:rFonts w:ascii="IRNazanin" w:hAnsi="IRNazanin" w:eastAsia="IRNazanin" w:cs="IRNazanin"/>
          <w:lang w:bidi="fa-IR"/>
          <w:color w:val="111111"/>
          <w:sz w:val="28"/>
          <w:szCs w:val="28"/>
          <w:rtl/>
        </w:rPr>
        <w:t xml:space="preserve">و نور الدین ابن الصباغ المالکی.</w:t>
      </w:r>
    </w:p>
    <w:p>
      <w:pPr>
        <w:pStyle w:val="BookText"/>
      </w:pPr>
      <w:r>
        <w:rPr>
          <w:rFonts w:ascii="IRNazanin" w:hAnsi="IRNazanin" w:eastAsia="IRNazanin" w:cs="IRNazanin"/>
          <w:lang w:bidi="fa-IR"/>
          <w:color w:val="111111"/>
          <w:sz w:val="28"/>
          <w:szCs w:val="28"/>
          <w:rtl/>
        </w:rPr>
        <w:t xml:space="preserve">و جلال الدین السیوطی.</w:t>
      </w:r>
    </w:p>
    <w:p>
      <w:pPr>
        <w:pStyle w:val="BookText"/>
      </w:pPr>
      <w:r>
        <w:rPr>
          <w:rFonts w:ascii="IRNazanin" w:hAnsi="IRNazanin" w:eastAsia="IRNazanin" w:cs="IRNazanin"/>
          <w:lang w:bidi="fa-IR"/>
          <w:color w:val="111111"/>
          <w:sz w:val="28"/>
          <w:szCs w:val="28"/>
          <w:rtl/>
        </w:rPr>
        <w:t xml:space="preserve">و نور الدین السمهودی.</w:t>
      </w:r>
    </w:p>
    <w:p>
      <w:pPr>
        <w:pStyle w:val="BookText"/>
      </w:pPr>
      <w:r>
        <w:rPr>
          <w:rFonts w:ascii="IRNazanin" w:hAnsi="IRNazanin" w:eastAsia="IRNazanin" w:cs="IRNazanin"/>
          <w:lang w:bidi="fa-IR"/>
          <w:color w:val="111111"/>
          <w:sz w:val="28"/>
          <w:szCs w:val="28"/>
          <w:rtl/>
        </w:rPr>
        <w:t xml:space="preserve">و الشمس الدمشقی الصالحی.</w:t>
      </w:r>
    </w:p>
    <w:p>
      <w:pPr>
        <w:pStyle w:val="BookText"/>
      </w:pPr>
      <w:r>
        <w:rPr>
          <w:rFonts w:ascii="IRNazanin" w:hAnsi="IRNazanin" w:eastAsia="IRNazanin" w:cs="IRNazanin"/>
          <w:lang w:bidi="fa-IR"/>
          <w:color w:val="111111"/>
          <w:sz w:val="28"/>
          <w:szCs w:val="28"/>
          <w:rtl/>
        </w:rPr>
        <w:t xml:space="preserve">و شهاب الدین ابن حجر المکی.</w:t>
      </w:r>
    </w:p>
    <w:p>
      <w:pPr>
        <w:pStyle w:val="BookText"/>
      </w:pPr>
      <w:r>
        <w:rPr>
          <w:rFonts w:ascii="IRNazanin" w:hAnsi="IRNazanin" w:eastAsia="IRNazanin" w:cs="IRNazanin"/>
          <w:lang w:bidi="fa-IR"/>
          <w:color w:val="111111"/>
          <w:sz w:val="28"/>
          <w:szCs w:val="28"/>
          <w:rtl/>
        </w:rPr>
        <w:t xml:space="preserve">و أحمد بن باکثیر المکی.</w:t>
      </w:r>
    </w:p>
    <w:p>
      <w:pPr>
        <w:pStyle w:val="BookText"/>
      </w:pPr>
      <w:r>
        <w:rPr>
          <w:rFonts w:ascii="IRNazanin" w:hAnsi="IRNazanin" w:eastAsia="IRNazanin" w:cs="IRNazanin"/>
          <w:lang w:bidi="fa-IR"/>
          <w:color w:val="111111"/>
          <w:sz w:val="28"/>
          <w:szCs w:val="28"/>
          <w:rtl/>
        </w:rPr>
        <w:t xml:space="preserve">و عبد اللّه بن محمد المطیری.</w:t>
      </w:r>
    </w:p>
    <w:p>
      <w:pPr>
        <w:pStyle w:val="BookText"/>
      </w:pPr>
      <w:r>
        <w:rPr>
          <w:rFonts w:ascii="IRNazanin" w:hAnsi="IRNazanin" w:eastAsia="IRNazanin" w:cs="IRNazanin"/>
          <w:lang w:bidi="fa-IR"/>
          <w:color w:val="111111"/>
          <w:sz w:val="28"/>
          <w:szCs w:val="28"/>
          <w:rtl/>
        </w:rPr>
        <w:t xml:space="preserve">و ولی اللّه اللکهنوی.</w:t>
      </w:r>
    </w:p>
    <w:p>
      <w:pPr>
        <w:pStyle w:val="BookText"/>
      </w:pPr>
      <w:r>
        <w:rPr>
          <w:rFonts w:ascii="IRNazanin" w:hAnsi="IRNazanin" w:eastAsia="IRNazanin" w:cs="IRNazanin"/>
          <w:lang w:bidi="fa-IR"/>
          <w:color w:val="111111"/>
          <w:sz w:val="28"/>
          <w:szCs w:val="28"/>
          <w:rtl/>
        </w:rPr>
        <w:t xml:space="preserve">و (الدهلوی نفسه) …</w:t>
      </w:r>
    </w:p>
    <w:p>
      <w:pPr>
        <w:pStyle w:val="BookText"/>
      </w:pPr>
      <w:r>
        <w:rPr>
          <w:rFonts w:ascii="IRNazanin" w:hAnsi="IRNazanin" w:eastAsia="IRNazanin" w:cs="IRNazanin"/>
          <w:lang w:bidi="fa-IR"/>
          <w:color w:val="111111"/>
          <w:sz w:val="28"/>
          <w:szCs w:val="28"/>
          <w:rtl/>
        </w:rPr>
        <w:t xml:space="preserve">فراجع أسفارهم، و قد أوردنا طرفا من کلماتهم فی بعض المجلدات.</w:t>
      </w:r>
    </w:p>
    <w:p>
      <w:pPr>
        <w:pStyle w:val="Heading4"/>
      </w:pPr>
      <w:bookmarkStart w:id="532" w:name="_Toc224"/>
      <w:r>
        <w:t>46 روایة ابن عساکر</w:t>
      </w:r>
      <w:bookmarkEnd w:id="532"/>
    </w:p>
    <w:p>
      <w:pPr>
        <w:pStyle w:val="Heading5"/>
      </w:pPr>
      <w:bookmarkStart w:id="533" w:name="_Toc225"/>
      <w:r>
        <w:t>اشارة</w:t>
      </w:r>
      <w:bookmarkEnd w:id="533"/>
    </w:p>
    <w:p>
      <w:pPr>
        <w:pStyle w:val="BookText"/>
      </w:pPr>
      <w:r>
        <w:rPr>
          <w:rFonts w:ascii="IRNazanin" w:hAnsi="IRNazanin" w:eastAsia="IRNazanin" w:cs="IRNazanin"/>
          <w:lang w:bidi="fa-IR"/>
          <w:color w:val="111111"/>
          <w:sz w:val="28"/>
          <w:szCs w:val="28"/>
          <w:rtl/>
        </w:rPr>
        <w:t xml:space="preserve">لقد روی أبو القاسم علی بن الحسن المعروف بابن عساکر الدمشقی حدیث مدینة العلم بطرق عدیدة کما قال الکنجی و هذا نصّ عبارته:</w:t>
      </w:r>
    </w:p>
    <w:p>
      <w:pPr>
        <w:pStyle w:val="BookText"/>
      </w:pPr>
      <w:r>
        <w:rPr>
          <w:rFonts w:ascii="IRNazanin" w:hAnsi="IRNazanin" w:eastAsia="IRNazanin" w:cs="IRNazanin"/>
          <w:lang w:bidi="fa-IR"/>
          <w:color w:val="111111"/>
          <w:sz w:val="28"/>
          <w:szCs w:val="28"/>
          <w:rtl/>
        </w:rPr>
        <w:t xml:space="preserve">«أخبرنا العلامة قاضی القضاة أبو نصر محمد بن هبة اللّه ابن قاضی القضاة و محمد بن هبة اللّه بن محمد الشیرازی، أخبرنا الحافظ أبو القاسم أخبرنا أبو القاسم ابن [محمد] السمرقندی، أخبرنا أبو القاسم بن مسعدة، أخبرنا حمزة بن یوسف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7" w:name="pg10461_101972"/>
    <w:bookmarkEnd w:id="97"/>
    <w:p>
      <w:pPr>
        <w:pStyle w:val="BookText"/>
      </w:pPr>
      <w:r>
        <w:rPr>
          <w:rFonts w:ascii="IRNazanin" w:hAnsi="IRNazanin" w:eastAsia="IRNazanin" w:cs="IRNazanin"/>
          <w:lang w:bidi="fa-IR"/>
          <w:color w:val="111111"/>
          <w:sz w:val="28"/>
          <w:szCs w:val="28"/>
          <w:rtl/>
        </w:rPr>
        <w:t xml:space="preserve">أخبرنا أبو أحمد ابن عدی، حدثنا النعمان بن هارون البلدی و محمد بن أحمد بن المؤمل الصیرفی و عبد الملک بن محمد قالوا: حدثنا أحمد بن عبد اللّه بن یزید المؤدب حدثنا عبد الرزاق عن سفیان عن عبد اللّه بن عثمان بن خثیم عن عبد الرحمن بن بهمان قال سمعت جابرا یقول: سمعت رسول اللّه صلّی اللّه علیه و سلّم یقول یوم الحدیبیة- و هو آخذ بضبع علی بن أبی طالب و هو یقول-: هذا أمیر البررة و قاتل الفجرة منصور من نصره و مخذول من خذله، ثم مدّ بها صوته و قال: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قلت: هکذا رواه ابن عساکر فی تاریخه و ذکر طرقه عن مشایخه»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5"/>
      </w:pPr>
      <w:bookmarkStart w:id="534" w:name="_Toc226"/>
      <w:r>
        <w:t>ترجمته:</w:t>
      </w:r>
      <w:bookmarkEnd w:id="534"/>
    </w:p>
    <w:p>
      <w:pPr>
        <w:pStyle w:val="BookText"/>
      </w:pPr>
      <w:r>
        <w:rPr>
          <w:rFonts w:ascii="IRNazanin" w:hAnsi="IRNazanin" w:eastAsia="IRNazanin" w:cs="IRNazanin"/>
          <w:lang w:bidi="fa-IR"/>
          <w:color w:val="111111"/>
          <w:sz w:val="28"/>
          <w:szCs w:val="28"/>
          <w:rtl/>
        </w:rPr>
        <w:t xml:space="preserve">1- یاقوت الحموی فی (معجم الأدباء 13/ 73).</w:t>
      </w:r>
    </w:p>
    <w:p>
      <w:pPr>
        <w:pStyle w:val="BookText"/>
      </w:pPr>
      <w:r>
        <w:rPr>
          <w:rFonts w:ascii="IRNazanin" w:hAnsi="IRNazanin" w:eastAsia="IRNazanin" w:cs="IRNazanin"/>
          <w:lang w:bidi="fa-IR"/>
          <w:color w:val="111111"/>
          <w:sz w:val="28"/>
          <w:szCs w:val="28"/>
          <w:rtl/>
        </w:rPr>
        <w:t xml:space="preserve">2- الخوارزمی فی (أسماء رجال جامع مسانید أبی حنیفة).</w:t>
      </w:r>
    </w:p>
    <w:p>
      <w:pPr>
        <w:pStyle w:val="BookText"/>
      </w:pPr>
      <w:r>
        <w:rPr>
          <w:rFonts w:ascii="IRNazanin" w:hAnsi="IRNazanin" w:eastAsia="IRNazanin" w:cs="IRNazanin"/>
          <w:lang w:bidi="fa-IR"/>
          <w:color w:val="111111"/>
          <w:sz w:val="28"/>
          <w:szCs w:val="28"/>
          <w:rtl/>
        </w:rPr>
        <w:t xml:space="preserve">3- ابن خلکان فی (وفیات الأعیان 1/ 335).</w:t>
      </w:r>
    </w:p>
    <w:p>
      <w:pPr>
        <w:pStyle w:val="BookText"/>
      </w:pPr>
      <w:r>
        <w:rPr>
          <w:rFonts w:ascii="IRNazanin" w:hAnsi="IRNazanin" w:eastAsia="IRNazanin" w:cs="IRNazanin"/>
          <w:lang w:bidi="fa-IR"/>
          <w:color w:val="111111"/>
          <w:sz w:val="28"/>
          <w:szCs w:val="28"/>
          <w:rtl/>
        </w:rPr>
        <w:t xml:space="preserve">4- أبو الفداء فی (المختصر- حوادث: 571).</w:t>
      </w:r>
    </w:p>
    <w:p>
      <w:pPr>
        <w:pStyle w:val="BookText"/>
      </w:pPr>
      <w:r>
        <w:rPr>
          <w:rFonts w:ascii="IRNazanin" w:hAnsi="IRNazanin" w:eastAsia="IRNazanin" w:cs="IRNazanin"/>
          <w:lang w:bidi="fa-IR"/>
          <w:color w:val="111111"/>
          <w:sz w:val="28"/>
          <w:szCs w:val="28"/>
          <w:rtl/>
        </w:rPr>
        <w:t xml:space="preserve">5- ابن الوردی فی (تتمة المختصر- حوادث: 571).</w:t>
      </w:r>
    </w:p>
    <w:p>
      <w:pPr>
        <w:pStyle w:val="BookText"/>
      </w:pPr>
      <w:r>
        <w:rPr>
          <w:rFonts w:ascii="IRNazanin" w:hAnsi="IRNazanin" w:eastAsia="IRNazanin" w:cs="IRNazanin"/>
          <w:lang w:bidi="fa-IR"/>
          <w:color w:val="111111"/>
          <w:sz w:val="28"/>
          <w:szCs w:val="28"/>
          <w:rtl/>
        </w:rPr>
        <w:t xml:space="preserve">6- الذهبی فی (تذکرة الحفاظ 4/ 1328) و (العبر 4/ 212) و (دول الإسلام حوادث 571).</w:t>
      </w:r>
    </w:p>
    <w:p>
      <w:pPr>
        <w:pStyle w:val="BookText"/>
      </w:pPr>
      <w:r>
        <w:rPr>
          <w:rFonts w:ascii="IRNazanin" w:hAnsi="IRNazanin" w:eastAsia="IRNazanin" w:cs="IRNazanin"/>
          <w:lang w:bidi="fa-IR"/>
          <w:color w:val="111111"/>
          <w:sz w:val="28"/>
          <w:szCs w:val="28"/>
          <w:rtl/>
        </w:rPr>
        <w:t xml:space="preserve">7- الیافعی فی (مرآة الجنان 3/ 393).</w:t>
      </w:r>
    </w:p>
    <w:p>
      <w:pPr>
        <w:pStyle w:val="BookText"/>
      </w:pPr>
      <w:r>
        <w:rPr>
          <w:rFonts w:ascii="IRNazanin" w:hAnsi="IRNazanin" w:eastAsia="IRNazanin" w:cs="IRNazanin"/>
          <w:lang w:bidi="fa-IR"/>
          <w:color w:val="111111"/>
          <w:sz w:val="28"/>
          <w:szCs w:val="28"/>
          <w:rtl/>
        </w:rPr>
        <w:t xml:space="preserve">8- السبکی فی (طبقات الشافعیة 7/ 215).</w:t>
      </w:r>
    </w:p>
    <w:p>
      <w:pPr>
        <w:pStyle w:val="BookText"/>
      </w:pPr>
      <w:r>
        <w:rPr>
          <w:rFonts w:ascii="IRNazanin" w:hAnsi="IRNazanin" w:eastAsia="IRNazanin" w:cs="IRNazanin"/>
          <w:lang w:bidi="fa-IR"/>
          <w:color w:val="111111"/>
          <w:sz w:val="28"/>
          <w:szCs w:val="28"/>
          <w:rtl/>
        </w:rPr>
        <w:t xml:space="preserve">9- الأسنوی فی (طبقات الشافعیة 2/ 216).</w:t>
      </w:r>
    </w:p>
    <w:p>
      <w:pPr>
        <w:pStyle w:val="BookText"/>
      </w:pPr>
      <w:r>
        <w:rPr>
          <w:rFonts w:ascii="IRNazanin" w:hAnsi="IRNazanin" w:eastAsia="IRNazanin" w:cs="IRNazanin"/>
          <w:lang w:bidi="fa-IR"/>
          <w:color w:val="111111"/>
          <w:sz w:val="28"/>
          <w:szCs w:val="28"/>
          <w:rtl/>
        </w:rPr>
        <w:t xml:space="preserve">10- ابن قاضی شهبة فی (طبقات الشافعیة 1/ 345).</w:t>
      </w:r>
    </w:p>
    <w:p>
      <w:pPr>
        <w:pStyle w:val="BookText"/>
      </w:pPr>
      <w:r>
        <w:rPr>
          <w:rFonts w:ascii="IRNazanin" w:hAnsi="IRNazanin" w:eastAsia="IRNazanin" w:cs="IRNazanin"/>
          <w:lang w:bidi="fa-IR"/>
          <w:color w:val="111111"/>
          <w:sz w:val="28"/>
          <w:szCs w:val="28"/>
          <w:rtl/>
        </w:rPr>
        <w:t xml:space="preserve">11- جلال الدین السیوطی فی (طبقات الحفاظ 474).</w:t>
      </w:r>
    </w:p>
    <w:p>
      <w:pPr>
        <w:pStyle w:val="BookText"/>
      </w:pPr>
      <w:r>
        <w:rPr>
          <w:rFonts w:ascii="IRNazanin" w:hAnsi="IRNazanin" w:eastAsia="IRNazanin" w:cs="IRNazanin"/>
          <w:lang w:bidi="fa-IR"/>
          <w:color w:val="111111"/>
          <w:sz w:val="28"/>
          <w:szCs w:val="28"/>
          <w:rtl/>
        </w:rPr>
        <w:t xml:space="preserve">12- الدیاربکری فی (الخمیس- حوادث: 571).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8" w:name="pg10461_101973"/>
    <w:bookmarkEnd w:id="98"/>
    <w:p>
      <w:pPr>
        <w:pStyle w:val="BookText"/>
      </w:pPr>
      <w:r>
        <w:rPr>
          <w:rFonts w:ascii="IRNazanin" w:hAnsi="IRNazanin" w:eastAsia="IRNazanin" w:cs="IRNazanin"/>
          <w:lang w:bidi="fa-IR"/>
          <w:color w:val="111111"/>
          <w:sz w:val="28"/>
          <w:szCs w:val="28"/>
          <w:rtl/>
        </w:rPr>
        <w:t xml:space="preserve">13- القنوجی فی (التاج المکلل 84).</w:t>
      </w:r>
    </w:p>
    <w:p>
      <w:pPr>
        <w:pStyle w:val="BookText"/>
      </w:pPr>
      <w:r>
        <w:rPr>
          <w:rFonts w:ascii="IRNazanin" w:hAnsi="IRNazanin" w:eastAsia="IRNazanin" w:cs="IRNazanin"/>
          <w:lang w:bidi="fa-IR"/>
          <w:color w:val="111111"/>
          <w:sz w:val="28"/>
          <w:szCs w:val="28"/>
          <w:rtl/>
        </w:rPr>
        <w:t xml:space="preserve">قال ابن خلکان ما ملخصه: «الحافظ أبو القاسم ابن عساکر الدمشقی الملقّب ثقة الدین، کان محدّث الشام فی وقته، و من أعیان الفقهاء الشافعیة، غلب علیه الحدیث فاشتهر به و بالغ فی طلبه إلی أن جمع منه ما لم یتفق لغیره، و رحل و طوف و جاب البلاد و لقی المشایخ، و کان حافظا دیّنا جمع بین معرفة المتون و الأسانید و کان حسن الکلام علی الأحادیث، محفوظا فی الجمع و التألیف، صنّف التاریخ الکبیر لدمشق فی ثمانین مجلدة أتی فیه بالعجائب، و هذا الذی ظهر هو الذی اختاره و ما صحّ له هذا إلّا بعد مسوّدات ما یکاد ینضبط حصرها، و له غیره توالیف حسنة و أجزاء ممتعة».</w:t>
      </w:r>
    </w:p>
    <w:p>
      <w:pPr>
        <w:pStyle w:val="BookText"/>
      </w:pPr>
      <w:r>
        <w:rPr>
          <w:rFonts w:ascii="IRNazanin" w:hAnsi="IRNazanin" w:eastAsia="IRNazanin" w:cs="IRNazanin"/>
          <w:lang w:bidi="fa-IR"/>
          <w:color w:val="111111"/>
          <w:sz w:val="28"/>
          <w:szCs w:val="28"/>
          <w:rtl/>
        </w:rPr>
        <w:t xml:space="preserve">و فی (العبر): «الحافظ ابن عساکر صاحب التاریخ الثمانین مجلّدا، محدّث الشام، ثقة الدین، ساد أهل زمانه فی الحدیث و رجاله، و بلغ فی ذلک الذروة العلیا، و من تصفح تاریخه علم منزلة الرجل فی الحفظ».</w:t>
      </w:r>
    </w:p>
    <w:p>
      <w:pPr>
        <w:pStyle w:val="Heading4"/>
      </w:pPr>
      <w:bookmarkStart w:id="535" w:name="_Toc227"/>
      <w:r>
        <w:t>47 إثبات أفضل الدین الخاقانی</w:t>
      </w:r>
      <w:bookmarkEnd w:id="535"/>
    </w:p>
    <w:p>
      <w:pPr>
        <w:pStyle w:val="Heading5"/>
      </w:pPr>
      <w:bookmarkStart w:id="536" w:name="_Toc228"/>
      <w:r>
        <w:t>اشارة</w:t>
      </w:r>
      <w:bookmarkEnd w:id="536"/>
    </w:p>
    <w:p>
      <w:pPr>
        <w:pStyle w:val="BookText"/>
      </w:pPr>
      <w:r>
        <w:rPr>
          <w:rFonts w:ascii="IRNazanin" w:hAnsi="IRNazanin" w:eastAsia="IRNazanin" w:cs="IRNazanin"/>
          <w:lang w:bidi="fa-IR"/>
          <w:color w:val="111111"/>
          <w:sz w:val="28"/>
          <w:szCs w:val="28"/>
          <w:rtl/>
        </w:rPr>
        <w:t xml:space="preserve">لقد أرسله أفضل الدین إبراهیم بن علی المعروف بالخاقانی إرسال المسلّم، و أثبته جازما به فی کتابه (تحفة العراقین) حیث قال فی قصیدة له فی مدح محمد بن مطهر العلوی:</w:t>
      </w:r>
    </w:p>
    <w:p>
      <w:pPr>
        <w:pStyle w:val="BookText"/>
      </w:pPr>
      <w:r>
        <w:rPr>
          <w:rFonts w:ascii="IRNazanin" w:hAnsi="IRNazanin" w:eastAsia="IRNazanin" w:cs="IRNazanin"/>
          <w:lang w:bidi="fa-IR"/>
          <w:color w:val="111111"/>
          <w:sz w:val="28"/>
          <w:szCs w:val="28"/>
          <w:rtl/>
        </w:rPr>
        <w:t xml:space="preserve">«این قدر وصفا که خاطرم راست از خدمت سید اجل خاست</w:t>
      </w:r>
    </w:p>
    <w:p>
      <w:pPr>
        <w:pStyle w:val="BookText"/>
      </w:pPr>
      <w:r>
        <w:rPr>
          <w:rFonts w:ascii="IRNazanin" w:hAnsi="IRNazanin" w:eastAsia="IRNazanin" w:cs="IRNazanin"/>
          <w:lang w:bidi="fa-IR"/>
          <w:color w:val="111111"/>
          <w:sz w:val="28"/>
          <w:szCs w:val="28"/>
          <w:rtl/>
        </w:rPr>
        <w:t xml:space="preserve">این مایه که طبع را قوام است هم همت سید امام است</w:t>
      </w:r>
    </w:p>
    <w:p>
      <w:pPr>
        <w:pStyle w:val="BookText"/>
      </w:pPr>
      <w:r>
        <w:rPr>
          <w:rFonts w:ascii="IRNazanin" w:hAnsi="IRNazanin" w:eastAsia="IRNazanin" w:cs="IRNazanin"/>
          <w:lang w:bidi="fa-IR"/>
          <w:color w:val="111111"/>
          <w:sz w:val="28"/>
          <w:szCs w:val="28"/>
          <w:rtl/>
        </w:rPr>
        <w:t xml:space="preserve">ذو الفضل محمد مطهر آن عرق محمد پیمبر</w:t>
      </w:r>
    </w:p>
    <w:p>
      <w:pPr>
        <w:pStyle w:val="BookText"/>
      </w:pPr>
      <w:r>
        <w:rPr>
          <w:rFonts w:ascii="IRNazanin" w:hAnsi="IRNazanin" w:eastAsia="IRNazanin" w:cs="IRNazanin"/>
          <w:lang w:bidi="fa-IR"/>
          <w:color w:val="111111"/>
          <w:sz w:val="28"/>
          <w:szCs w:val="28"/>
          <w:rtl/>
        </w:rPr>
        <w:t xml:space="preserve">آن مردم دیده مصطفی را وان وارث صدق مصطفی را</w:t>
      </w:r>
    </w:p>
    <w:p>
      <w:pPr>
        <w:pStyle w:val="BookText"/>
      </w:pPr>
      <w:r>
        <w:rPr>
          <w:rFonts w:ascii="IRNazanin" w:hAnsi="IRNazanin" w:eastAsia="IRNazanin" w:cs="IRNazanin"/>
          <w:lang w:bidi="fa-IR"/>
          <w:color w:val="111111"/>
          <w:sz w:val="28"/>
          <w:szCs w:val="28"/>
          <w:rtl/>
        </w:rPr>
        <w:t xml:space="preserve">قدرش ز دو کون بر گذشته یک موی ز مصطفی نگشته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9" w:name="pg10461_101974"/>
    <w:bookmarkEnd w:id="99"/>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در شهر علم حیدر وین سید دین کلید آن در</w:t>
      </w:r>
    </w:p>
    <w:p>
      <w:pPr>
        <w:pStyle w:val="BookText"/>
      </w:pPr>
      <w:r>
        <w:rPr>
          <w:rFonts w:ascii="IRNazanin" w:hAnsi="IRNazanin" w:eastAsia="IRNazanin" w:cs="IRNazanin"/>
          <w:lang w:bidi="fa-IR"/>
          <w:color w:val="111111"/>
          <w:sz w:val="28"/>
          <w:szCs w:val="28"/>
          <w:rtl/>
        </w:rPr>
        <w:t xml:space="preserve">وقف ابدیست بر زبانش هر خانه که داشت شهر دانش</w:t>
      </w:r>
    </w:p>
    <w:p>
      <w:pPr>
        <w:pStyle w:val="BookText"/>
      </w:pPr>
      <w:r>
        <w:rPr>
          <w:rFonts w:ascii="IRNazanin" w:hAnsi="IRNazanin" w:eastAsia="IRNazanin" w:cs="IRNazanin"/>
          <w:lang w:bidi="fa-IR"/>
          <w:color w:val="111111"/>
          <w:sz w:val="28"/>
          <w:szCs w:val="28"/>
          <w:rtl/>
        </w:rPr>
        <w:t xml:space="preserve">جای شرفست و بحر علم است استاد سرای شهر علم است</w:t>
      </w:r>
    </w:p>
    <w:p>
      <w:pPr>
        <w:pStyle w:val="BookText"/>
      </w:pPr>
      <w:r>
        <w:rPr>
          <w:rFonts w:ascii="IRNazanin" w:hAnsi="IRNazanin" w:eastAsia="IRNazanin" w:cs="IRNazanin"/>
          <w:lang w:bidi="fa-IR"/>
          <w:color w:val="111111"/>
          <w:sz w:val="28"/>
          <w:szCs w:val="28"/>
          <w:rtl/>
        </w:rPr>
        <w:t xml:space="preserve">بیش کرمش ز روی تسلیم بیش قلمش ببوی تعلیم</w:t>
      </w:r>
    </w:p>
    <w:p>
      <w:pPr>
        <w:pStyle w:val="BookText"/>
      </w:pPr>
      <w:r>
        <w:rPr>
          <w:rFonts w:ascii="IRNazanin" w:hAnsi="IRNazanin" w:eastAsia="IRNazanin" w:cs="IRNazanin"/>
          <w:lang w:bidi="fa-IR"/>
          <w:color w:val="111111"/>
          <w:sz w:val="28"/>
          <w:szCs w:val="28"/>
          <w:rtl/>
        </w:rPr>
        <w:t xml:space="preserve">شهری که خراجش آورد دهر او میوه باغ آن چنان شهر»</w:t>
      </w:r>
    </w:p>
    <w:p>
      <w:pPr>
        <w:pStyle w:val="BookText"/>
      </w:pPr>
      <w:r>
        <w:rPr>
          <w:rFonts w:ascii="IRNazanin" w:hAnsi="IRNazanin" w:eastAsia="IRNazanin" w:cs="IRNazanin"/>
          <w:lang w:bidi="fa-IR"/>
          <w:color w:val="111111"/>
          <w:sz w:val="28"/>
          <w:szCs w:val="28"/>
          <w:rtl/>
        </w:rPr>
        <w:t xml:space="preserve">هذا، و قد ذکر کتاب (تحفة العراقین) فی (کشف الظنون) بقوله: «تحفة العراقین، فارسی، منظومة لأفضل الدین إبراهیم بن علی الخاقانی الشاعر المتوفی سنة 582، وزنه من مزاحفات المسدس»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5"/>
      </w:pPr>
      <w:bookmarkStart w:id="537" w:name="_Toc229"/>
      <w:r>
        <w:t>ترجمته:</w:t>
      </w:r>
      <w:bookmarkEnd w:id="537"/>
    </w:p>
    <w:p>
      <w:pPr>
        <w:pStyle w:val="BookText"/>
      </w:pPr>
      <w:r>
        <w:rPr>
          <w:rFonts w:ascii="IRNazanin" w:hAnsi="IRNazanin" w:eastAsia="IRNazanin" w:cs="IRNazanin"/>
          <w:lang w:bidi="fa-IR"/>
          <w:color w:val="111111"/>
          <w:sz w:val="28"/>
          <w:szCs w:val="28"/>
          <w:rtl/>
        </w:rPr>
        <w:t xml:space="preserve">1- دولت شاه السمرقندی فی (تذکرة الشعراء: 88).</w:t>
      </w:r>
    </w:p>
    <w:p>
      <w:pPr>
        <w:pStyle w:val="BookText"/>
      </w:pPr>
      <w:r>
        <w:rPr>
          <w:rFonts w:ascii="IRNazanin" w:hAnsi="IRNazanin" w:eastAsia="IRNazanin" w:cs="IRNazanin"/>
          <w:lang w:bidi="fa-IR"/>
          <w:color w:val="111111"/>
          <w:sz w:val="28"/>
          <w:szCs w:val="28"/>
          <w:rtl/>
        </w:rPr>
        <w:t xml:space="preserve">2- عبد الرحمن الجامی فی (نفحات الأنس: 607).</w:t>
      </w:r>
    </w:p>
    <w:p>
      <w:pPr>
        <w:pStyle w:val="Heading4"/>
      </w:pPr>
      <w:bookmarkStart w:id="538" w:name="_Toc230"/>
      <w:r>
        <w:t>48 إثبات ابن الشیخ البلوی</w:t>
      </w:r>
      <w:bookmarkEnd w:id="538"/>
    </w:p>
    <w:p>
      <w:pPr>
        <w:pStyle w:val="Heading5"/>
      </w:pPr>
      <w:bookmarkStart w:id="539" w:name="_Toc231"/>
      <w:r>
        <w:t>اشارة</w:t>
      </w:r>
      <w:bookmarkEnd w:id="539"/>
    </w:p>
    <w:p>
      <w:pPr>
        <w:pStyle w:val="BookText"/>
      </w:pPr>
      <w:r>
        <w:rPr>
          <w:rFonts w:ascii="IRNazanin" w:hAnsi="IRNazanin" w:eastAsia="IRNazanin" w:cs="IRNazanin"/>
          <w:lang w:bidi="fa-IR"/>
          <w:color w:val="111111"/>
          <w:sz w:val="28"/>
          <w:szCs w:val="28"/>
          <w:rtl/>
        </w:rPr>
        <w:t xml:space="preserve">لقد ذکر أبو الحجاج یوسف بن محمد البلوی الأندلسی المعروف بابن الشیخ حدیث مدینة العلم فی مناقب أمیر المؤمنین علیه السلام، جازما بصحته و قاطعا بثبوته و ذلک حیث قال فی کتابه (ألف با) بعد أن أورد کلمات لابن عباس فی أعلمیّة الامام علیه السلام ما نصه: «و إذ قد وقع ذکر علی و ابن عباس رضی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عنهما فلنذکر بعض فضائلهما، و لنبدأ بمفاخر علی الزکی العلی ابن عم النبی، و لنثن بالثناء علی ابن عباس العدل الرضی ابن عم النبی أیضا:</w:t>
      </w:r>
    </w:p>
    <w:p>
      <w:pPr>
        <w:pStyle w:val="BookText"/>
      </w:pPr>
      <w:r>
        <w:rPr>
          <w:rFonts w:ascii="IRNazanin" w:hAnsi="IRNazanin" w:eastAsia="IRNazanin" w:cs="IRNazanin"/>
          <w:lang w:bidi="fa-IR"/>
          <w:color w:val="111111"/>
          <w:sz w:val="28"/>
          <w:szCs w:val="28"/>
          <w:rtl/>
        </w:rPr>
        <w:t xml:space="preserve">قال أبو الطفیل: شهدت علیا یخطب و هو یقول: سلونی، فو اللّه لا تسألونی عن شی‌ء إلّا أخبرتکم به، و سلونی عن کتاب اللّه فو اللّه ما من آیة إلّا و أنا أعلم بلیل نزلت أم بنهار، أم فی سهل أم فی جبل، و لو شئت لأوقرت سبعین بعیرا من تفسیر فاتحة الکتاب.</w:t>
      </w:r>
    </w:p>
    <w:p>
      <w:pPr>
        <w:pStyle w:val="BookText"/>
      </w:pPr>
      <w:r>
        <w:rPr>
          <w:rFonts w:ascii="IRNazanin" w:hAnsi="IRNazanin" w:eastAsia="IRNazanin" w:cs="IRNazanin"/>
          <w:lang w:bidi="fa-IR"/>
          <w:color w:val="111111"/>
          <w:sz w:val="28"/>
          <w:szCs w:val="28"/>
          <w:rtl/>
        </w:rPr>
        <w:t xml:space="preserve">و سیأتی</w:t>
      </w:r>
    </w:p>
    <w:p>
      <w:pPr>
        <w:pStyle w:val="BookText"/>
      </w:pPr>
      <w:r>
        <w:rPr>
          <w:rFonts w:ascii="IRNazanin" w:hAnsi="IRNazanin" w:eastAsia="IRNazanin" w:cs="IRNazanin"/>
          <w:lang w:bidi="fa-IR"/>
          <w:color w:val="111111"/>
          <w:sz w:val="28"/>
          <w:szCs w:val="28"/>
          <w:rtl/>
        </w:rPr>
        <w:t xml:space="preserve">قول النبی صلّی اللّه علیه و سلّم فیه: أنا مدینة العلم و علی بابها، فمن أراد العلم فلیأته من بابه،</w:t>
      </w:r>
    </w:p>
    <w:p>
      <w:pPr>
        <w:pStyle w:val="BookText"/>
      </w:pPr>
      <w:r>
        <w:rPr>
          <w:rFonts w:ascii="IRNazanin" w:hAnsi="IRNazanin" w:eastAsia="IRNazanin" w:cs="IRNazanin"/>
          <w:lang w:bidi="fa-IR"/>
          <w:color w:val="111111"/>
          <w:sz w:val="28"/>
          <w:szCs w:val="28"/>
          <w:rtl/>
        </w:rPr>
        <w:t xml:space="preserve">و قول ابن عباس فیه: لقد أعطی علی تسعة أعشار العلم و أیم اللّه لقد شارکهم فی العشر العاشر …»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مرة أخری فی کتابه المذکور- بعد أن ذکر حکایة فیها قول الحجاج الثقفی فی أمیر المؤمنین علیه السلام «فإنه المرء یرغب عن قوله» - قائلا:</w:t>
      </w:r>
    </w:p>
    <w:p>
      <w:pPr>
        <w:pStyle w:val="BookText"/>
      </w:pPr>
      <w:r>
        <w:rPr>
          <w:rFonts w:ascii="IRNazanin" w:hAnsi="IRNazanin" w:eastAsia="IRNazanin" w:cs="IRNazanin"/>
          <w:lang w:bidi="fa-IR"/>
          <w:color w:val="111111"/>
          <w:sz w:val="28"/>
          <w:szCs w:val="28"/>
          <w:rtl/>
        </w:rPr>
        <w:t xml:space="preserve">«قلت: و لمّا رأیت هذه الحکایة فی الکامل و قول الحجاج فی علی رضی اللّه عنه هذا الجفا لم أملک نفسی، و حملتنی الغیرة علی حبیبی علی رضی اللّه عنه أن کتبت فی طرة الکتاب:</w:t>
      </w:r>
    </w:p>
    <w:p>
      <w:pPr>
        <w:pStyle w:val="BookText"/>
      </w:pPr>
      <w:r>
        <w:rPr>
          <w:rFonts w:ascii="IRNazanin" w:hAnsi="IRNazanin" w:eastAsia="IRNazanin" w:cs="IRNazanin"/>
          <w:lang w:bidi="fa-IR"/>
          <w:color w:val="111111"/>
          <w:sz w:val="28"/>
          <w:szCs w:val="28"/>
          <w:rtl/>
        </w:rPr>
        <w:t xml:space="preserve">حجاج فیما قلته تکذب فی قول من فیه الوری یرغب</w:t>
      </w:r>
    </w:p>
    <w:p>
      <w:pPr>
        <w:pStyle w:val="BookText"/>
      </w:pPr>
      <w:r>
        <w:rPr>
          <w:rFonts w:ascii="IRNazanin" w:hAnsi="IRNazanin" w:eastAsia="IRNazanin" w:cs="IRNazanin"/>
          <w:lang w:bidi="fa-IR"/>
          <w:color w:val="111111"/>
          <w:sz w:val="28"/>
          <w:szCs w:val="28"/>
          <w:rtl/>
        </w:rPr>
        <w:t xml:space="preserve">ذاک علی ابن أبی طالب من مثله أو منه من یقرب</w:t>
      </w:r>
    </w:p>
    <w:p>
      <w:pPr>
        <w:pStyle w:val="BookText"/>
      </w:pPr>
      <w:r>
        <w:rPr>
          <w:rFonts w:ascii="IRNazanin" w:hAnsi="IRNazanin" w:eastAsia="IRNazanin" w:cs="IRNazanin"/>
          <w:lang w:bidi="fa-IR"/>
          <w:color w:val="111111"/>
          <w:sz w:val="28"/>
          <w:szCs w:val="28"/>
          <w:rtl/>
        </w:rPr>
        <w:t xml:space="preserve">یکفیه أن کان ابن عم الذی فی جاهه تطمع یا مذنب</w:t>
      </w:r>
    </w:p>
    <w:p>
      <w:pPr>
        <w:pStyle w:val="BookText"/>
      </w:pPr>
      <w:r>
        <w:rPr>
          <w:rFonts w:ascii="IRNazanin" w:hAnsi="IRNazanin" w:eastAsia="IRNazanin" w:cs="IRNazanin"/>
          <w:lang w:bidi="fa-IR"/>
          <w:color w:val="111111"/>
          <w:sz w:val="28"/>
          <w:szCs w:val="28"/>
          <w:rtl/>
        </w:rPr>
        <w:t xml:space="preserve">صلّی علیه اللّه من سید ما تطلع الشمس و ما تغرب</w:t>
      </w:r>
    </w:p>
    <w:p>
      <w:pPr>
        <w:pStyle w:val="BookText"/>
      </w:pPr>
      <w:r>
        <w:rPr>
          <w:rFonts w:ascii="IRNazanin" w:hAnsi="IRNazanin" w:eastAsia="IRNazanin" w:cs="IRNazanin"/>
          <w:lang w:bidi="fa-IR"/>
          <w:color w:val="111111"/>
          <w:sz w:val="28"/>
          <w:szCs w:val="28"/>
          <w:rtl/>
        </w:rPr>
        <w:t xml:space="preserve">و قلت أیضا: أنظر إلی الحجاج و قلّة جدّه مع سطاحة خده، یقول فی مولانا علی هذه المقالة و یرغب عما قاله، تاللّه ما حمله علی هذا القول الردی إلّا الحسد المردی، و إلّا فقد علم الغوی أن مکان علی فی العلم المکان العلی، کیف لا؟</w:t>
      </w:r>
    </w:p>
    <w:p>
      <w:pPr>
        <w:pStyle w:val="BookText"/>
      </w:pPr>
      <w:r>
        <w:rPr>
          <w:rFonts w:ascii="IRNazanin" w:hAnsi="IRNazanin" w:eastAsia="IRNazanin" w:cs="IRNazanin"/>
          <w:lang w:bidi="fa-IR"/>
          <w:color w:val="111111"/>
          <w:sz w:val="28"/>
          <w:szCs w:val="28"/>
          <w:rtl/>
        </w:rPr>
        <w:t xml:space="preserve">و النبی صلّی اللّه علیه و سلّم یقول فیه: أنا مدینة العلم و علی بابها، فمن أراد العلم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0" w:name="pg10461_101976"/>
    <w:bookmarkEnd w:id="100"/>
    <w:p>
      <w:pPr>
        <w:pStyle w:val="BookText"/>
      </w:pPr>
      <w:r>
        <w:rPr>
          <w:rFonts w:ascii="IRNazanin" w:hAnsi="IRNazanin" w:eastAsia="IRNazanin" w:cs="IRNazanin"/>
          <w:lang w:bidi="fa-IR"/>
          <w:color w:val="111111"/>
          <w:sz w:val="28"/>
          <w:szCs w:val="28"/>
          <w:rtl/>
        </w:rPr>
        <w:t xml:space="preserve">فلیأته من بابه.</w:t>
      </w:r>
    </w:p>
    <w:p>
      <w:pPr>
        <w:pStyle w:val="BookText"/>
      </w:pPr>
      <w:r>
        <w:rPr>
          <w:rFonts w:ascii="IRNazanin" w:hAnsi="IRNazanin" w:eastAsia="IRNazanin" w:cs="IRNazanin"/>
          <w:lang w:bidi="fa-IR"/>
          <w:color w:val="111111"/>
          <w:sz w:val="28"/>
          <w:szCs w:val="28"/>
          <w:rtl/>
        </w:rPr>
        <w:t xml:space="preserve">و ابن عباس رضی اللّه عنه یقول: و اللّه لقد أعطی علی بن أبی طالب رضی اللّه عنه تسعة أعشار العلم، و أیم اللّه لقد شارکهم فی العشر العاشر.</w:t>
      </w:r>
    </w:p>
    <w:p>
      <w:pPr>
        <w:pStyle w:val="BookText"/>
      </w:pPr>
      <w:r>
        <w:rPr>
          <w:rFonts w:ascii="IRNazanin" w:hAnsi="IRNazanin" w:eastAsia="IRNazanin" w:cs="IRNazanin"/>
          <w:lang w:bidi="fa-IR"/>
          <w:color w:val="111111"/>
          <w:sz w:val="28"/>
          <w:szCs w:val="28"/>
          <w:rtl/>
        </w:rPr>
        <w:t xml:space="preserve">و قال عمر بن الخطاب رضی اللّه عنه: أقضانا علی. و قال ابن مسعود رضی اللّه عنه: أعلم أهل المدینة بالفرائض ابن أبی طالب …»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5"/>
      </w:pPr>
      <w:bookmarkStart w:id="540" w:name="_Toc232"/>
      <w:r>
        <w:t>کتاب ألف باء</w:t>
      </w:r>
      <w:bookmarkEnd w:id="540"/>
    </w:p>
    <w:p>
      <w:pPr>
        <w:pStyle w:val="BookText"/>
      </w:pPr>
      <w:r>
        <w:rPr>
          <w:rFonts w:ascii="IRNazanin" w:hAnsi="IRNazanin" w:eastAsia="IRNazanin" w:cs="IRNazanin"/>
          <w:lang w:bidi="fa-IR"/>
          <w:color w:val="111111"/>
          <w:sz w:val="28"/>
          <w:szCs w:val="28"/>
          <w:rtl/>
        </w:rPr>
        <w:t xml:space="preserve">هذا، و قد ذکر کتابه (ألف باء) فی (کشف الظنون) بقوله: «ألف با فی المحاضرات للشیخ أبی الحجاج یوسف بن محمد البلوی الأندلسی المعروف بابن الشیخ، و هو مجلد ضخم، أوله: إن أفصح کلام سمع و أعجز و أوضح نظام و أوجز حمد اللّه تعالی نفسه … إلخ، ذکر فیه أنه جمع فوائد بدائع العلوم لابنه عبد الرحیم لیقرأه بعد موته، إذ لم یلحق بعد لصغره إلی درجة النبلاء، و سمی ما جمعه لهذا الطفل بکتاب ألف با … و هو تألیف غریب لکن فیه فوائد کثیرة»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4"/>
      </w:pPr>
      <w:bookmarkStart w:id="541" w:name="_Toc233"/>
      <w:r>
        <w:t>49 روایة أبی السعادات ابن الأثیر</w:t>
      </w:r>
      <w:bookmarkEnd w:id="541"/>
    </w:p>
    <w:p>
      <w:pPr>
        <w:pStyle w:val="Heading5"/>
      </w:pPr>
      <w:bookmarkStart w:id="542" w:name="_Toc234"/>
      <w:r>
        <w:t>اشارة</w:t>
      </w:r>
      <w:bookmarkEnd w:id="542"/>
    </w:p>
    <w:p>
      <w:pPr>
        <w:pStyle w:val="BookText"/>
      </w:pPr>
      <w:r>
        <w:rPr>
          <w:rFonts w:ascii="IRNazanin" w:hAnsi="IRNazanin" w:eastAsia="IRNazanin" w:cs="IRNazanin"/>
          <w:lang w:bidi="fa-IR"/>
          <w:color w:val="111111"/>
          <w:sz w:val="28"/>
          <w:szCs w:val="28"/>
          <w:rtl/>
        </w:rPr>
        <w:t xml:space="preserve">لقد روی أبو السعادات المبارک بن محمد المعروف بابن الأثیر الجزری حدیث مدینة العلم حیث قال: «علی: إن رسول اللّه صلّی اللّه علیه و سلّم قال: أنا مدینة العلم و علی بابها. أخرجه الترمذی»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(توضیح الدلائل) «عن علی رضی اللّه تعالی عنه: إن رسول اللّه صلّی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1" w:name="pg10461_101977"/>
    <w:bookmarkEnd w:id="101"/>
    <w:p>
      <w:pPr>
        <w:pStyle w:val="BookText"/>
      </w:pPr>
      <w:r>
        <w:rPr>
          <w:rFonts w:ascii="IRNazanin" w:hAnsi="IRNazanin" w:eastAsia="IRNazanin" w:cs="IRNazanin"/>
          <w:lang w:bidi="fa-IR"/>
          <w:color w:val="111111"/>
          <w:sz w:val="28"/>
          <w:szCs w:val="28"/>
          <w:rtl/>
        </w:rPr>
        <w:t xml:space="preserve">اللّه علیه و آله و بارک و سلّم قال: أنا مدینة العلم و علی بابها. رواه فی جامع الأصول و قال: أخرجه الترمذی»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5"/>
      </w:pPr>
      <w:bookmarkStart w:id="543" w:name="_Toc235"/>
      <w:r>
        <w:t>ترجمته:</w:t>
      </w:r>
      <w:bookmarkEnd w:id="543"/>
    </w:p>
    <w:p>
      <w:pPr>
        <w:pStyle w:val="BookText"/>
      </w:pPr>
      <w:r>
        <w:rPr>
          <w:rFonts w:ascii="IRNazanin" w:hAnsi="IRNazanin" w:eastAsia="IRNazanin" w:cs="IRNazanin"/>
          <w:lang w:bidi="fa-IR"/>
          <w:color w:val="111111"/>
          <w:sz w:val="28"/>
          <w:szCs w:val="28"/>
          <w:rtl/>
        </w:rPr>
        <w:t xml:space="preserve">1- أبو الحسن ابن الأثیر فی (الکامل- حوادث: 606).</w:t>
      </w:r>
    </w:p>
    <w:p>
      <w:pPr>
        <w:pStyle w:val="BookText"/>
      </w:pPr>
      <w:r>
        <w:rPr>
          <w:rFonts w:ascii="IRNazanin" w:hAnsi="IRNazanin" w:eastAsia="IRNazanin" w:cs="IRNazanin"/>
          <w:lang w:bidi="fa-IR"/>
          <w:color w:val="111111"/>
          <w:sz w:val="28"/>
          <w:szCs w:val="28"/>
          <w:rtl/>
        </w:rPr>
        <w:t xml:space="preserve">2- ابن المستوفی فی (تاریخ إربل- مخطوط).</w:t>
      </w:r>
    </w:p>
    <w:p>
      <w:pPr>
        <w:pStyle w:val="BookText"/>
      </w:pPr>
      <w:r>
        <w:rPr>
          <w:rFonts w:ascii="IRNazanin" w:hAnsi="IRNazanin" w:eastAsia="IRNazanin" w:cs="IRNazanin"/>
          <w:lang w:bidi="fa-IR"/>
          <w:color w:val="111111"/>
          <w:sz w:val="28"/>
          <w:szCs w:val="28"/>
          <w:rtl/>
        </w:rPr>
        <w:t xml:space="preserve">3- ابن خلکان فی (وفیات الأعیان 1/ 441).</w:t>
      </w:r>
    </w:p>
    <w:p>
      <w:pPr>
        <w:pStyle w:val="BookText"/>
      </w:pPr>
      <w:r>
        <w:rPr>
          <w:rFonts w:ascii="IRNazanin" w:hAnsi="IRNazanin" w:eastAsia="IRNazanin" w:cs="IRNazanin"/>
          <w:lang w:bidi="fa-IR"/>
          <w:color w:val="111111"/>
          <w:sz w:val="28"/>
          <w:szCs w:val="28"/>
          <w:rtl/>
        </w:rPr>
        <w:t xml:space="preserve">4- ابو الفداء فی (المختصر- حوادث: 606).</w:t>
      </w:r>
    </w:p>
    <w:p>
      <w:pPr>
        <w:pStyle w:val="BookText"/>
      </w:pPr>
      <w:r>
        <w:rPr>
          <w:rFonts w:ascii="IRNazanin" w:hAnsi="IRNazanin" w:eastAsia="IRNazanin" w:cs="IRNazanin"/>
          <w:lang w:bidi="fa-IR"/>
          <w:color w:val="111111"/>
          <w:sz w:val="28"/>
          <w:szCs w:val="28"/>
          <w:rtl/>
        </w:rPr>
        <w:t xml:space="preserve">5- ابن الوردی فی (تتمة المختصر- حوادث: 606).</w:t>
      </w:r>
    </w:p>
    <w:p>
      <w:pPr>
        <w:pStyle w:val="BookText"/>
      </w:pPr>
      <w:r>
        <w:rPr>
          <w:rFonts w:ascii="IRNazanin" w:hAnsi="IRNazanin" w:eastAsia="IRNazanin" w:cs="IRNazanin"/>
          <w:lang w:bidi="fa-IR"/>
          <w:color w:val="111111"/>
          <w:sz w:val="28"/>
          <w:szCs w:val="28"/>
          <w:rtl/>
        </w:rPr>
        <w:t xml:space="preserve">6- الذهبی فی (العبر حوادث 606) و (دول الإسلام- حوادث 606).</w:t>
      </w:r>
    </w:p>
    <w:p>
      <w:pPr>
        <w:pStyle w:val="BookText"/>
      </w:pPr>
      <w:r>
        <w:rPr>
          <w:rFonts w:ascii="IRNazanin" w:hAnsi="IRNazanin" w:eastAsia="IRNazanin" w:cs="IRNazanin"/>
          <w:lang w:bidi="fa-IR"/>
          <w:color w:val="111111"/>
          <w:sz w:val="28"/>
          <w:szCs w:val="28"/>
          <w:rtl/>
        </w:rPr>
        <w:t xml:space="preserve">7- الخطیب التبریزی فی (أسماء رجال المشکاة 3/ 808).</w:t>
      </w:r>
    </w:p>
    <w:p>
      <w:pPr>
        <w:pStyle w:val="BookText"/>
      </w:pPr>
      <w:r>
        <w:rPr>
          <w:rFonts w:ascii="IRNazanin" w:hAnsi="IRNazanin" w:eastAsia="IRNazanin" w:cs="IRNazanin"/>
          <w:lang w:bidi="fa-IR"/>
          <w:color w:val="111111"/>
          <w:sz w:val="28"/>
          <w:szCs w:val="28"/>
          <w:rtl/>
        </w:rPr>
        <w:t xml:space="preserve">8- الیافعی فی (مرآة الجنان- حوادث: 606).</w:t>
      </w:r>
    </w:p>
    <w:p>
      <w:pPr>
        <w:pStyle w:val="BookText"/>
      </w:pPr>
      <w:r>
        <w:rPr>
          <w:rFonts w:ascii="IRNazanin" w:hAnsi="IRNazanin" w:eastAsia="IRNazanin" w:cs="IRNazanin"/>
          <w:lang w:bidi="fa-IR"/>
          <w:color w:val="111111"/>
          <w:sz w:val="28"/>
          <w:szCs w:val="28"/>
          <w:rtl/>
        </w:rPr>
        <w:t xml:space="preserve">9- السبکی فی (طبقات الشافعیة 5/ 153).</w:t>
      </w:r>
    </w:p>
    <w:p>
      <w:pPr>
        <w:pStyle w:val="BookText"/>
      </w:pPr>
      <w:r>
        <w:rPr>
          <w:rFonts w:ascii="IRNazanin" w:hAnsi="IRNazanin" w:eastAsia="IRNazanin" w:cs="IRNazanin"/>
          <w:lang w:bidi="fa-IR"/>
          <w:color w:val="111111"/>
          <w:sz w:val="28"/>
          <w:szCs w:val="28"/>
          <w:rtl/>
        </w:rPr>
        <w:t xml:space="preserve">10- الأسنوی فی (طبقات الشافعیة 1/ 130).</w:t>
      </w:r>
    </w:p>
    <w:p>
      <w:pPr>
        <w:pStyle w:val="BookText"/>
      </w:pPr>
      <w:r>
        <w:rPr>
          <w:rFonts w:ascii="IRNazanin" w:hAnsi="IRNazanin" w:eastAsia="IRNazanin" w:cs="IRNazanin"/>
          <w:lang w:bidi="fa-IR"/>
          <w:color w:val="111111"/>
          <w:sz w:val="28"/>
          <w:szCs w:val="28"/>
          <w:rtl/>
        </w:rPr>
        <w:t xml:space="preserve">11- ابن شحنة فی (روضة المناظر- حوادث: 606).</w:t>
      </w:r>
    </w:p>
    <w:p>
      <w:pPr>
        <w:pStyle w:val="BookText"/>
      </w:pPr>
      <w:r>
        <w:rPr>
          <w:rFonts w:ascii="IRNazanin" w:hAnsi="IRNazanin" w:eastAsia="IRNazanin" w:cs="IRNazanin"/>
          <w:lang w:bidi="fa-IR"/>
          <w:color w:val="111111"/>
          <w:sz w:val="28"/>
          <w:szCs w:val="28"/>
          <w:rtl/>
        </w:rPr>
        <w:t xml:space="preserve">12- ابن قاضی شهبة فی (طبقات الشافعیة 1/ 392).</w:t>
      </w:r>
    </w:p>
    <w:p>
      <w:pPr>
        <w:pStyle w:val="BookText"/>
      </w:pPr>
      <w:r>
        <w:rPr>
          <w:rFonts w:ascii="IRNazanin" w:hAnsi="IRNazanin" w:eastAsia="IRNazanin" w:cs="IRNazanin"/>
          <w:lang w:bidi="fa-IR"/>
          <w:color w:val="111111"/>
          <w:sz w:val="28"/>
          <w:szCs w:val="28"/>
          <w:rtl/>
        </w:rPr>
        <w:t xml:space="preserve">13- السیوطی فی (بغیة الوعاة: 385).</w:t>
      </w:r>
    </w:p>
    <w:p>
      <w:pPr>
        <w:pStyle w:val="BookText"/>
      </w:pPr>
      <w:r>
        <w:rPr>
          <w:rFonts w:ascii="IRNazanin" w:hAnsi="IRNazanin" w:eastAsia="IRNazanin" w:cs="IRNazanin"/>
          <w:lang w:bidi="fa-IR"/>
          <w:color w:val="111111"/>
          <w:sz w:val="28"/>
          <w:szCs w:val="28"/>
          <w:rtl/>
        </w:rPr>
        <w:t xml:space="preserve">14- القنوجی فی (التاج المکلل 100).</w:t>
      </w:r>
    </w:p>
    <w:p>
      <w:pPr>
        <w:pStyle w:val="BookText"/>
      </w:pPr>
      <w:r>
        <w:rPr>
          <w:rFonts w:ascii="IRNazanin" w:hAnsi="IRNazanin" w:eastAsia="IRNazanin" w:cs="IRNazanin"/>
          <w:lang w:bidi="fa-IR"/>
          <w:color w:val="111111"/>
          <w:sz w:val="28"/>
          <w:szCs w:val="28"/>
          <w:rtl/>
        </w:rPr>
        <w:t xml:space="preserve">و غیرهم، و قد ذکرنا ذلک فی مجلد (حدیث الطیر) قال السبکی ما ملخصه «المبارک بن محمد الشیبانی العلّامة مجد الدین أبو السعادات الجزری ابن الأثیر، صاحب جامع الأصول و غریب الحدیث و شرح مسند الشافعی و غیر ذلک، کان فاضلا رئیسا مشارا الیه، توفی سنة ست و ستمائة».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2" w:name="pg10461_101978"/>
    <w:bookmarkEnd w:id="102"/>
    <w:p>
      <w:pPr>
        <w:pStyle w:val="Heading4"/>
      </w:pPr>
      <w:bookmarkStart w:id="544" w:name="_Toc236"/>
      <w:r>
        <w:t>50 إثبات فرید الدین العطّار</w:t>
      </w:r>
      <w:bookmarkEnd w:id="544"/>
    </w:p>
    <w:p>
      <w:pPr>
        <w:pStyle w:val="Heading5"/>
      </w:pPr>
      <w:bookmarkStart w:id="545" w:name="_Toc237"/>
      <w:r>
        <w:t>اشارة</w:t>
      </w:r>
      <w:bookmarkEnd w:id="545"/>
    </w:p>
    <w:p>
      <w:pPr>
        <w:pStyle w:val="BookText"/>
      </w:pPr>
      <w:r>
        <w:rPr>
          <w:rFonts w:ascii="IRNazanin" w:hAnsi="IRNazanin" w:eastAsia="IRNazanin" w:cs="IRNazanin"/>
          <w:lang w:bidi="fa-IR"/>
          <w:color w:val="111111"/>
          <w:sz w:val="28"/>
          <w:szCs w:val="28"/>
          <w:rtl/>
        </w:rPr>
        <w:t xml:space="preserve">لقد أثبت الشیخ فرید الدین محمد بن إبراهیم الهمدانی المعروف بالعطار حدیث مدینة العلم فی مواضع من دیوانه (مظهر العجائب) منها قوله فی قصیدة له:</w:t>
      </w:r>
    </w:p>
    <w:p>
      <w:pPr>
        <w:pStyle w:val="BookText"/>
      </w:pPr>
      <w:r>
        <w:rPr>
          <w:rFonts w:ascii="IRNazanin" w:hAnsi="IRNazanin" w:eastAsia="IRNazanin" w:cs="IRNazanin"/>
          <w:lang w:bidi="fa-IR"/>
          <w:color w:val="111111"/>
          <w:sz w:val="28"/>
          <w:szCs w:val="28"/>
          <w:rtl/>
        </w:rPr>
        <w:t xml:space="preserve">هیج میدانی که معجز آن کیست وین همه مدح و ثنا در شأن کیست</w:t>
      </w:r>
    </w:p>
    <w:p>
      <w:pPr>
        <w:pStyle w:val="BookText"/>
      </w:pPr>
      <w:r>
        <w:rPr>
          <w:rFonts w:ascii="IRNazanin" w:hAnsi="IRNazanin" w:eastAsia="IRNazanin" w:cs="IRNazanin"/>
          <w:lang w:bidi="fa-IR"/>
          <w:color w:val="111111"/>
          <w:sz w:val="28"/>
          <w:szCs w:val="28"/>
          <w:rtl/>
        </w:rPr>
        <w:t xml:space="preserve">که نهاده پای بر کتف رسول مصطفی کرده و معراجش قبول</w:t>
      </w:r>
    </w:p>
    <w:p>
      <w:pPr>
        <w:pStyle w:val="BookText"/>
      </w:pPr>
      <w:r>
        <w:rPr>
          <w:rFonts w:ascii="IRNazanin" w:hAnsi="IRNazanin" w:eastAsia="IRNazanin" w:cs="IRNazanin"/>
          <w:lang w:bidi="fa-IR"/>
          <w:color w:val="111111"/>
          <w:sz w:val="28"/>
          <w:szCs w:val="28"/>
          <w:rtl/>
        </w:rPr>
        <w:t xml:space="preserve">که بده خود تاجدار انما که بده در ملک معنی هل اتی</w:t>
      </w:r>
    </w:p>
    <w:p>
      <w:pPr>
        <w:pStyle w:val="BookText"/>
      </w:pPr>
      <w:r>
        <w:rPr>
          <w:rFonts w:ascii="IRNazanin" w:hAnsi="IRNazanin" w:eastAsia="IRNazanin" w:cs="IRNazanin"/>
          <w:lang w:bidi="fa-IR"/>
          <w:color w:val="111111"/>
          <w:sz w:val="28"/>
          <w:szCs w:val="28"/>
          <w:rtl/>
        </w:rPr>
        <w:t xml:space="preserve">که بده قرآن ناطق در عیان که شده در لو کشف اسرار دان</w:t>
      </w:r>
    </w:p>
    <w:p>
      <w:pPr>
        <w:pStyle w:val="BookText"/>
      </w:pPr>
      <w:r>
        <w:rPr>
          <w:rFonts w:ascii="IRNazanin" w:hAnsi="IRNazanin" w:eastAsia="IRNazanin" w:cs="IRNazanin"/>
          <w:lang w:bidi="fa-IR"/>
          <w:color w:val="111111"/>
          <w:sz w:val="28"/>
          <w:szCs w:val="28"/>
          <w:rtl/>
        </w:rPr>
        <w:t xml:space="preserve">کیست باب علم از گفت رسول خود کرا بودست در علم قبول</w:t>
      </w:r>
    </w:p>
    <w:p>
      <w:pPr>
        <w:pStyle w:val="BookText"/>
      </w:pPr>
      <w:r>
        <w:rPr>
          <w:rFonts w:ascii="IRNazanin" w:hAnsi="IRNazanin" w:eastAsia="IRNazanin" w:cs="IRNazanin"/>
          <w:lang w:bidi="fa-IR"/>
          <w:color w:val="111111"/>
          <w:sz w:val="28"/>
          <w:szCs w:val="28"/>
          <w:rtl/>
        </w:rPr>
        <w:t xml:space="preserve">و قال فی دیوانه (اسرار نامه):</w:t>
      </w:r>
    </w:p>
    <w:p>
      <w:pPr>
        <w:pStyle w:val="BookText"/>
      </w:pPr>
      <w:r>
        <w:rPr>
          <w:rFonts w:ascii="IRNazanin" w:hAnsi="IRNazanin" w:eastAsia="IRNazanin" w:cs="IRNazanin"/>
          <w:lang w:bidi="fa-IR"/>
          <w:color w:val="111111"/>
          <w:sz w:val="28"/>
          <w:szCs w:val="28"/>
          <w:rtl/>
        </w:rPr>
        <w:t xml:space="preserve">اگر فرمانبری فرمان شه بر و گرنه اوفتادی خود به چه در</w:t>
      </w:r>
    </w:p>
    <w:p>
      <w:pPr>
        <w:pStyle w:val="BookText"/>
      </w:pPr>
      <w:r>
        <w:rPr>
          <w:rFonts w:ascii="IRNazanin" w:hAnsi="IRNazanin" w:eastAsia="IRNazanin" w:cs="IRNazanin"/>
          <w:lang w:bidi="fa-IR"/>
          <w:color w:val="111111"/>
          <w:sz w:val="28"/>
          <w:szCs w:val="28"/>
          <w:rtl/>
        </w:rPr>
        <w:t xml:space="preserve">اگر فرمانبری فرمان حیدر چو باب است آن بعلم مصطفی در»</w:t>
      </w:r>
    </w:p>
    <w:p>
      <w:pPr>
        <w:pStyle w:val="BookText"/>
      </w:pPr>
      <w:r>
        <w:rPr>
          <w:rFonts w:ascii="IRNazanin" w:hAnsi="IRNazanin" w:eastAsia="IRNazanin" w:cs="IRNazanin"/>
          <w:lang w:bidi="fa-IR"/>
          <w:color w:val="111111"/>
          <w:sz w:val="28"/>
          <w:szCs w:val="28"/>
          <w:rtl/>
        </w:rPr>
        <w:t xml:space="preserve">و قال فی دیوانه (الهی نامه):</w:t>
      </w:r>
    </w:p>
    <w:p>
      <w:pPr>
        <w:pStyle w:val="BookText"/>
      </w:pPr>
      <w:r>
        <w:rPr>
          <w:rFonts w:ascii="IRNazanin" w:hAnsi="IRNazanin" w:eastAsia="IRNazanin" w:cs="IRNazanin"/>
          <w:lang w:bidi="fa-IR"/>
          <w:color w:val="111111"/>
          <w:sz w:val="28"/>
          <w:szCs w:val="28"/>
          <w:rtl/>
        </w:rPr>
        <w:t xml:space="preserve">«پیمبر گفت با آن نور دیده ز یک نوریم هر دو آفریده</w:t>
      </w:r>
    </w:p>
    <w:p>
      <w:pPr>
        <w:pStyle w:val="BookText"/>
      </w:pPr>
      <w:r>
        <w:rPr>
          <w:rFonts w:ascii="IRNazanin" w:hAnsi="IRNazanin" w:eastAsia="IRNazanin" w:cs="IRNazanin"/>
          <w:lang w:bidi="fa-IR"/>
          <w:color w:val="111111"/>
          <w:sz w:val="28"/>
          <w:szCs w:val="28"/>
          <w:rtl/>
        </w:rPr>
        <w:t xml:space="preserve">علی چون با نبی باشد ز یک نور یکی باشند هر دو از دوی دور</w:t>
      </w:r>
    </w:p>
    <w:p>
      <w:pPr>
        <w:pStyle w:val="BookText"/>
      </w:pPr>
      <w:r>
        <w:rPr>
          <w:rFonts w:ascii="IRNazanin" w:hAnsi="IRNazanin" w:eastAsia="IRNazanin" w:cs="IRNazanin"/>
          <w:lang w:bidi="fa-IR"/>
          <w:color w:val="111111"/>
          <w:sz w:val="28"/>
          <w:szCs w:val="28"/>
          <w:rtl/>
        </w:rPr>
        <w:t xml:space="preserve">چنان در شهر دانش باب آمد که جنت را بحق بواب آمد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3" w:name="pg10461_101979"/>
    <w:bookmarkEnd w:id="103"/>
    <w:p>
      <w:pPr>
        <w:pStyle w:val="Heading5"/>
      </w:pPr>
      <w:bookmarkStart w:id="546" w:name="_Toc238"/>
      <w:r>
        <w:t>ترجمته:</w:t>
      </w:r>
      <w:bookmarkEnd w:id="546"/>
    </w:p>
    <w:p>
      <w:pPr>
        <w:pStyle w:val="BookText"/>
      </w:pPr>
      <w:r>
        <w:rPr>
          <w:rFonts w:ascii="IRNazanin" w:hAnsi="IRNazanin" w:eastAsia="IRNazanin" w:cs="IRNazanin"/>
          <w:lang w:bidi="fa-IR"/>
          <w:color w:val="111111"/>
          <w:sz w:val="28"/>
          <w:szCs w:val="28"/>
          <w:rtl/>
        </w:rPr>
        <w:t xml:space="preserve">ترجم له کبار علماء أهل السنة و عدوّه من مشاهیر عرفائهم، کما سیأتی فی بعض مجلدات الکتاب بالتفصیل إن شاء اللّه تعالی، و قد نص (الدهلوی) علی أنه من الأکابر المقبولین لدی أهل السنة، کما استشهد هو و الکابلی بکلام له، قال الکابلی: قال الشیخ الجلیل فرید الدین أحمد بن محمد النیسابوری: من آمن بمحمد و لم یؤمن بأهل بیته فلیس بمؤمن، أجمع العلماء و العرفاء علی ذلک و لم ینکره أحد» أنظر: (الصواعق للکابلی) و (التحفة الاثنا عشریة).</w:t>
      </w:r>
    </w:p>
    <w:p>
      <w:pPr>
        <w:pStyle w:val="Heading4"/>
      </w:pPr>
      <w:bookmarkStart w:id="547" w:name="_Toc239"/>
      <w:r>
        <w:t>51 روایة أبی الحسن ابن الأثیر</w:t>
      </w:r>
      <w:bookmarkEnd w:id="547"/>
    </w:p>
    <w:p>
      <w:pPr>
        <w:pStyle w:val="Heading5"/>
      </w:pPr>
      <w:bookmarkStart w:id="548" w:name="_Toc240"/>
      <w:r>
        <w:t>اشارة</w:t>
      </w:r>
      <w:bookmarkEnd w:id="548"/>
    </w:p>
    <w:p>
      <w:pPr>
        <w:pStyle w:val="BookText"/>
      </w:pPr>
      <w:r>
        <w:rPr>
          <w:rFonts w:ascii="IRNazanin" w:hAnsi="IRNazanin" w:eastAsia="IRNazanin" w:cs="IRNazanin"/>
          <w:lang w:bidi="fa-IR"/>
          <w:color w:val="111111"/>
          <w:sz w:val="28"/>
          <w:szCs w:val="28"/>
          <w:rtl/>
        </w:rPr>
        <w:t xml:space="preserve">لقد روی أبو الحسن علی بن محمد الجزری المعروف بابن الأثیر حدیث مدینة العلم فی کتابه (أسد الغابة فی معرفة الصحابة) حیث قال: «أنبأنا زید بن الحسن بن زید أبو الیمن الکندی و غیره کتابة قالوا: أنبأنا أبو منصور زریق أنبأنا أحمد بن علی بن ثابت، أنبأنا محمد بن أحمد بن رزق، أنبأنا أبو بکر بن مکرم بن أحمد بن مکرم القاضی، حدثنا القاسم بن عبد الرحمن الأنباری، حدثنا أبو الصّلت الهروی حدثنا أبو معاویة عن الأعمش عن مجاهد عن ابن عباس قال قال رسول اللّه صلّی اللّه علیه و سلّم: أنا مدینة العلم و علی بابها، فمن أراد العلم فلیأت بابه»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549" w:name="_Toc241"/>
      <w:r>
        <w:t>ترجمته:</w:t>
      </w:r>
      <w:bookmarkEnd w:id="549"/>
    </w:p>
    <w:p>
      <w:pPr>
        <w:pStyle w:val="BookText"/>
      </w:pPr>
      <w:r>
        <w:rPr>
          <w:rFonts w:ascii="IRNazanin" w:hAnsi="IRNazanin" w:eastAsia="IRNazanin" w:cs="IRNazanin"/>
          <w:lang w:bidi="fa-IR"/>
          <w:color w:val="111111"/>
          <w:sz w:val="28"/>
          <w:szCs w:val="28"/>
          <w:rtl/>
        </w:rPr>
        <w:t xml:space="preserve">1- ابن خلکان فی (وفیات الأعیان 1/ 347).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4" w:name="pg10461_101980"/>
    <w:bookmarkEnd w:id="104"/>
    <w:p>
      <w:pPr>
        <w:pStyle w:val="BookText"/>
      </w:pPr>
      <w:r>
        <w:rPr>
          <w:rFonts w:ascii="IRNazanin" w:hAnsi="IRNazanin" w:eastAsia="IRNazanin" w:cs="IRNazanin"/>
          <w:lang w:bidi="fa-IR"/>
          <w:color w:val="111111"/>
          <w:sz w:val="28"/>
          <w:szCs w:val="28"/>
          <w:rtl/>
        </w:rPr>
        <w:t xml:space="preserve">2- الذهبی فی (دول الإسلام- حوادث: 630) و (العبر 5/ 120).</w:t>
      </w:r>
    </w:p>
    <w:p>
      <w:pPr>
        <w:pStyle w:val="BookText"/>
      </w:pPr>
      <w:r>
        <w:rPr>
          <w:rFonts w:ascii="IRNazanin" w:hAnsi="IRNazanin" w:eastAsia="IRNazanin" w:cs="IRNazanin"/>
          <w:lang w:bidi="fa-IR"/>
          <w:color w:val="111111"/>
          <w:sz w:val="28"/>
          <w:szCs w:val="28"/>
          <w:rtl/>
        </w:rPr>
        <w:t xml:space="preserve">3- الیافعی فی (مرآة الجنان- حوادث: 630).</w:t>
      </w:r>
    </w:p>
    <w:p>
      <w:pPr>
        <w:pStyle w:val="BookText"/>
      </w:pPr>
      <w:r>
        <w:rPr>
          <w:rFonts w:ascii="IRNazanin" w:hAnsi="IRNazanin" w:eastAsia="IRNazanin" w:cs="IRNazanin"/>
          <w:lang w:bidi="fa-IR"/>
          <w:color w:val="111111"/>
          <w:sz w:val="28"/>
          <w:szCs w:val="28"/>
          <w:rtl/>
        </w:rPr>
        <w:t xml:space="preserve">4- السبکی فی (طبقات الشافعیة 5/ 127).</w:t>
      </w:r>
    </w:p>
    <w:p>
      <w:pPr>
        <w:pStyle w:val="BookText"/>
      </w:pPr>
      <w:r>
        <w:rPr>
          <w:rFonts w:ascii="IRNazanin" w:hAnsi="IRNazanin" w:eastAsia="IRNazanin" w:cs="IRNazanin"/>
          <w:lang w:bidi="fa-IR"/>
          <w:color w:val="111111"/>
          <w:sz w:val="28"/>
          <w:szCs w:val="28"/>
          <w:rtl/>
        </w:rPr>
        <w:t xml:space="preserve">5- الاسنوی فی (طبقات الشافعیة 1/ 132).</w:t>
      </w:r>
    </w:p>
    <w:p>
      <w:pPr>
        <w:pStyle w:val="BookText"/>
      </w:pPr>
      <w:r>
        <w:rPr>
          <w:rFonts w:ascii="IRNazanin" w:hAnsi="IRNazanin" w:eastAsia="IRNazanin" w:cs="IRNazanin"/>
          <w:lang w:bidi="fa-IR"/>
          <w:color w:val="111111"/>
          <w:sz w:val="28"/>
          <w:szCs w:val="28"/>
          <w:rtl/>
        </w:rPr>
        <w:t xml:space="preserve">6- ابن شحنة فی (روضة المناظر حوادث 630).</w:t>
      </w:r>
    </w:p>
    <w:p>
      <w:pPr>
        <w:pStyle w:val="BookText"/>
      </w:pPr>
      <w:r>
        <w:rPr>
          <w:rFonts w:ascii="IRNazanin" w:hAnsi="IRNazanin" w:eastAsia="IRNazanin" w:cs="IRNazanin"/>
          <w:lang w:bidi="fa-IR"/>
          <w:color w:val="111111"/>
          <w:sz w:val="28"/>
          <w:szCs w:val="28"/>
          <w:rtl/>
        </w:rPr>
        <w:t xml:space="preserve">7- ابن قاضی شهبة فی (طبقات الشافعیة 1/ 412).</w:t>
      </w:r>
    </w:p>
    <w:p>
      <w:pPr>
        <w:pStyle w:val="BookText"/>
      </w:pPr>
      <w:r>
        <w:rPr>
          <w:rFonts w:ascii="IRNazanin" w:hAnsi="IRNazanin" w:eastAsia="IRNazanin" w:cs="IRNazanin"/>
          <w:lang w:bidi="fa-IR"/>
          <w:color w:val="111111"/>
          <w:sz w:val="28"/>
          <w:szCs w:val="28"/>
          <w:rtl/>
        </w:rPr>
        <w:t xml:space="preserve">8- السیوطی فی (طبقات الحفاظ: 492).</w:t>
      </w:r>
    </w:p>
    <w:p>
      <w:pPr>
        <w:pStyle w:val="BookText"/>
      </w:pPr>
      <w:r>
        <w:rPr>
          <w:rFonts w:ascii="IRNazanin" w:hAnsi="IRNazanin" w:eastAsia="IRNazanin" w:cs="IRNazanin"/>
          <w:lang w:bidi="fa-IR"/>
          <w:color w:val="111111"/>
          <w:sz w:val="28"/>
          <w:szCs w:val="28"/>
          <w:rtl/>
        </w:rPr>
        <w:t xml:space="preserve">و غیرهم من کبار العلماء فی کتبهم المعتبرة، قال الذهبی ما ملخصه بلفظه:</w:t>
      </w:r>
    </w:p>
    <w:p>
      <w:pPr>
        <w:pStyle w:val="BookText"/>
      </w:pPr>
      <w:r>
        <w:rPr>
          <w:rFonts w:ascii="IRNazanin" w:hAnsi="IRNazanin" w:eastAsia="IRNazanin" w:cs="IRNazanin"/>
          <w:lang w:bidi="fa-IR"/>
          <w:color w:val="111111"/>
          <w:sz w:val="28"/>
          <w:szCs w:val="28"/>
          <w:rtl/>
        </w:rPr>
        <w:t xml:space="preserve">«ابن الأثیر: الامام العلامة الحافظ فخر العلماء، عز الدین أبو الحسن علی بن الأثیر الجزری المحدّث اللغوی صاحب التاریخ و معرفة الصحابة و الأنساب و غیر ذلک، کانت داره مجمع الفضلاء، و کان مکملا فی الفضائل، علامة نسابة أخباریا عارفا بالرجال و أنسابهم، لا سیّما الصحابة مع الأمانة و التواضع و الکرم.</w:t>
      </w:r>
    </w:p>
    <w:p>
      <w:pPr>
        <w:pStyle w:val="BookText"/>
      </w:pPr>
      <w:r>
        <w:rPr>
          <w:rFonts w:ascii="IRNazanin" w:hAnsi="IRNazanin" w:eastAsia="IRNazanin" w:cs="IRNazanin"/>
          <w:lang w:bidi="fa-IR"/>
          <w:color w:val="111111"/>
          <w:sz w:val="28"/>
          <w:szCs w:val="28"/>
          <w:rtl/>
        </w:rPr>
        <w:t xml:space="preserve">مات فی أواخر شهر شعبان سنة ثلاثین و ستمائة»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4"/>
      </w:pPr>
      <w:bookmarkStart w:id="550" w:name="_Toc242"/>
      <w:r>
        <w:t>52 إثبات محیی الدین ابن عربی</w:t>
      </w:r>
      <w:bookmarkEnd w:id="550"/>
    </w:p>
    <w:p>
      <w:pPr>
        <w:pStyle w:val="Heading5"/>
      </w:pPr>
      <w:bookmarkStart w:id="551" w:name="_Toc243"/>
      <w:r>
        <w:t>اشارة</w:t>
      </w:r>
      <w:bookmarkEnd w:id="551"/>
    </w:p>
    <w:p>
      <w:pPr>
        <w:pStyle w:val="BookText"/>
      </w:pPr>
      <w:r>
        <w:rPr>
          <w:rFonts w:ascii="IRNazanin" w:hAnsi="IRNazanin" w:eastAsia="IRNazanin" w:cs="IRNazanin"/>
          <w:lang w:bidi="fa-IR"/>
          <w:color w:val="111111"/>
          <w:sz w:val="28"/>
          <w:szCs w:val="28"/>
          <w:rtl/>
        </w:rPr>
        <w:t xml:space="preserve">لقد أرسله محیی الدین ابن عربی الطائی إرسال المسلّم حیث قال فی کتابه (الدر المکنون و الجوهر المصون)- علی ما نقل عنه البلخی القندوزی- ما نصه: «و الامام علی رضی اللّه عنه ورث علم الحروف من سیدنا محمّد صلّی اللّه علیه و سلّم، و إلیه الإشارة بقوله صلّی اللّه علیه و سلّم: أنا مدینة العلم و علی بابها، فمن أراد العلم فلیأت الباب» </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5" w:name="pg10461_101981"/>
    <w:bookmarkEnd w:id="105"/>
    <w:p>
      <w:pPr>
        <w:pStyle w:val="Heading5"/>
      </w:pPr>
      <w:bookmarkStart w:id="552" w:name="_Toc244"/>
      <w:r>
        <w:t>ترجمته:</w:t>
      </w:r>
      <w:bookmarkEnd w:id="552"/>
    </w:p>
    <w:p>
      <w:pPr>
        <w:pStyle w:val="BookText"/>
      </w:pPr>
      <w:r>
        <w:rPr>
          <w:rFonts w:ascii="IRNazanin" w:hAnsi="IRNazanin" w:eastAsia="IRNazanin" w:cs="IRNazanin"/>
          <w:lang w:bidi="fa-IR"/>
          <w:color w:val="111111"/>
          <w:sz w:val="28"/>
          <w:szCs w:val="28"/>
          <w:rtl/>
        </w:rPr>
        <w:t xml:space="preserve">و قد ترجم لابن عربی جمع من أعلام المؤرخین و الرجالیین، و نقل عنه کبار المحدثین و العرفاء، و فیهم من وصفه بالأوصاف الجلیلة و عزاه إلی المقامات العالیة، و ممن ترجم له و أثنی علیه أو نقل عنه فی کتابه و اعتمد علیه:</w:t>
      </w:r>
    </w:p>
    <w:p>
      <w:pPr>
        <w:pStyle w:val="BookText"/>
      </w:pPr>
      <w:r>
        <w:rPr>
          <w:rFonts w:ascii="IRNazanin" w:hAnsi="IRNazanin" w:eastAsia="IRNazanin" w:cs="IRNazanin"/>
          <w:lang w:bidi="fa-IR"/>
          <w:color w:val="111111"/>
          <w:sz w:val="28"/>
          <w:szCs w:val="28"/>
          <w:rtl/>
        </w:rPr>
        <w:t xml:space="preserve">1- ابن النجار فی (ذیل تاریخ بغداد).</w:t>
      </w:r>
    </w:p>
    <w:p>
      <w:pPr>
        <w:pStyle w:val="BookText"/>
      </w:pPr>
      <w:r>
        <w:rPr>
          <w:rFonts w:ascii="IRNazanin" w:hAnsi="IRNazanin" w:eastAsia="IRNazanin" w:cs="IRNazanin"/>
          <w:lang w:bidi="fa-IR"/>
          <w:color w:val="111111"/>
          <w:sz w:val="28"/>
          <w:szCs w:val="28"/>
          <w:rtl/>
        </w:rPr>
        <w:t xml:space="preserve">2- ابن نقطة فی (تکملة الإکمال).</w:t>
      </w:r>
    </w:p>
    <w:p>
      <w:pPr>
        <w:pStyle w:val="BookText"/>
      </w:pPr>
      <w:r>
        <w:rPr>
          <w:rFonts w:ascii="IRNazanin" w:hAnsi="IRNazanin" w:eastAsia="IRNazanin" w:cs="IRNazanin"/>
          <w:lang w:bidi="fa-IR"/>
          <w:color w:val="111111"/>
          <w:sz w:val="28"/>
          <w:szCs w:val="28"/>
          <w:rtl/>
        </w:rPr>
        <w:t xml:space="preserve">3- ابن العدیم فی (تاریخ حلب).</w:t>
      </w:r>
    </w:p>
    <w:p>
      <w:pPr>
        <w:pStyle w:val="BookText"/>
      </w:pPr>
      <w:r>
        <w:rPr>
          <w:rFonts w:ascii="IRNazanin" w:hAnsi="IRNazanin" w:eastAsia="IRNazanin" w:cs="IRNazanin"/>
          <w:lang w:bidi="fa-IR"/>
          <w:color w:val="111111"/>
          <w:sz w:val="28"/>
          <w:szCs w:val="28"/>
          <w:rtl/>
        </w:rPr>
        <w:t xml:space="preserve">4- المنذری فی (الوفیات).</w:t>
      </w:r>
    </w:p>
    <w:p>
      <w:pPr>
        <w:pStyle w:val="BookText"/>
      </w:pPr>
      <w:r>
        <w:rPr>
          <w:rFonts w:ascii="IRNazanin" w:hAnsi="IRNazanin" w:eastAsia="IRNazanin" w:cs="IRNazanin"/>
          <w:lang w:bidi="fa-IR"/>
          <w:color w:val="111111"/>
          <w:sz w:val="28"/>
          <w:szCs w:val="28"/>
          <w:rtl/>
        </w:rPr>
        <w:t xml:space="preserve">5- ابن الأبار فی (التاریخ).</w:t>
      </w:r>
    </w:p>
    <w:p>
      <w:pPr>
        <w:pStyle w:val="BookText"/>
      </w:pPr>
      <w:r>
        <w:rPr>
          <w:rFonts w:ascii="IRNazanin" w:hAnsi="IRNazanin" w:eastAsia="IRNazanin" w:cs="IRNazanin"/>
          <w:lang w:bidi="fa-IR"/>
          <w:color w:val="111111"/>
          <w:sz w:val="28"/>
          <w:szCs w:val="28"/>
          <w:rtl/>
        </w:rPr>
        <w:t xml:space="preserve">6- ابن الزبیر فی (التاریخ).</w:t>
      </w:r>
    </w:p>
    <w:p>
      <w:pPr>
        <w:pStyle w:val="BookText"/>
      </w:pPr>
      <w:r>
        <w:rPr>
          <w:rFonts w:ascii="IRNazanin" w:hAnsi="IRNazanin" w:eastAsia="IRNazanin" w:cs="IRNazanin"/>
          <w:lang w:bidi="fa-IR"/>
          <w:color w:val="111111"/>
          <w:sz w:val="28"/>
          <w:szCs w:val="28"/>
          <w:rtl/>
        </w:rPr>
        <w:t xml:space="preserve">7- ابن الدبیثی فی (ذیل تاریخ بغداد).</w:t>
      </w:r>
    </w:p>
    <w:p>
      <w:pPr>
        <w:pStyle w:val="BookText"/>
      </w:pPr>
      <w:r>
        <w:rPr>
          <w:rFonts w:ascii="IRNazanin" w:hAnsi="IRNazanin" w:eastAsia="IRNazanin" w:cs="IRNazanin"/>
          <w:lang w:bidi="fa-IR"/>
          <w:color w:val="111111"/>
          <w:sz w:val="28"/>
          <w:szCs w:val="28"/>
          <w:rtl/>
        </w:rPr>
        <w:t xml:space="preserve">8- أبو العلاء الفرضی فی (مشتبه النسبة).</w:t>
      </w:r>
    </w:p>
    <w:p>
      <w:pPr>
        <w:pStyle w:val="BookText"/>
      </w:pPr>
      <w:r>
        <w:rPr>
          <w:rFonts w:ascii="IRNazanin" w:hAnsi="IRNazanin" w:eastAsia="IRNazanin" w:cs="IRNazanin"/>
          <w:lang w:bidi="fa-IR"/>
          <w:color w:val="111111"/>
          <w:sz w:val="28"/>
          <w:szCs w:val="28"/>
          <w:rtl/>
        </w:rPr>
        <w:t xml:space="preserve">9- قطب الدین الیونینی فی (تاریخ مصر).</w:t>
      </w:r>
    </w:p>
    <w:p>
      <w:pPr>
        <w:pStyle w:val="BookText"/>
      </w:pPr>
      <w:r>
        <w:rPr>
          <w:rFonts w:ascii="IRNazanin" w:hAnsi="IRNazanin" w:eastAsia="IRNazanin" w:cs="IRNazanin"/>
          <w:lang w:bidi="fa-IR"/>
          <w:color w:val="111111"/>
          <w:sz w:val="28"/>
          <w:szCs w:val="28"/>
          <w:rtl/>
        </w:rPr>
        <w:t xml:space="preserve">10- سبط ابن الجوزی فی (مرآة الزمان).</w:t>
      </w:r>
    </w:p>
    <w:p>
      <w:pPr>
        <w:pStyle w:val="BookText"/>
      </w:pPr>
      <w:r>
        <w:rPr>
          <w:rFonts w:ascii="IRNazanin" w:hAnsi="IRNazanin" w:eastAsia="IRNazanin" w:cs="IRNazanin"/>
          <w:lang w:bidi="fa-IR"/>
          <w:color w:val="111111"/>
          <w:sz w:val="28"/>
          <w:szCs w:val="28"/>
          <w:rtl/>
        </w:rPr>
        <w:t xml:space="preserve">11- القطب الیونینی فی (ذیل مرآة الزمان).</w:t>
      </w:r>
    </w:p>
    <w:p>
      <w:pPr>
        <w:pStyle w:val="BookText"/>
      </w:pPr>
      <w:r>
        <w:rPr>
          <w:rFonts w:ascii="IRNazanin" w:hAnsi="IRNazanin" w:eastAsia="IRNazanin" w:cs="IRNazanin"/>
          <w:lang w:bidi="fa-IR"/>
          <w:color w:val="111111"/>
          <w:sz w:val="28"/>
          <w:szCs w:val="28"/>
          <w:rtl/>
        </w:rPr>
        <w:t xml:space="preserve">12- ابن فضل اللّه فی (المسالک).</w:t>
      </w:r>
    </w:p>
    <w:p>
      <w:pPr>
        <w:pStyle w:val="BookText"/>
      </w:pPr>
      <w:r>
        <w:rPr>
          <w:rFonts w:ascii="IRNazanin" w:hAnsi="IRNazanin" w:eastAsia="IRNazanin" w:cs="IRNazanin"/>
          <w:lang w:bidi="fa-IR"/>
          <w:color w:val="111111"/>
          <w:sz w:val="28"/>
          <w:szCs w:val="28"/>
          <w:rtl/>
        </w:rPr>
        <w:t xml:space="preserve">13- الاسکندری فی (لطائف المنن).</w:t>
      </w:r>
    </w:p>
    <w:p>
      <w:pPr>
        <w:pStyle w:val="BookText"/>
      </w:pPr>
      <w:r>
        <w:rPr>
          <w:rFonts w:ascii="IRNazanin" w:hAnsi="IRNazanin" w:eastAsia="IRNazanin" w:cs="IRNazanin"/>
          <w:lang w:bidi="fa-IR"/>
          <w:color w:val="111111"/>
          <w:sz w:val="28"/>
          <w:szCs w:val="28"/>
          <w:rtl/>
        </w:rPr>
        <w:t xml:space="preserve">14- الیافعی فی (مرآة الجنان).</w:t>
      </w:r>
    </w:p>
    <w:p>
      <w:pPr>
        <w:pStyle w:val="BookText"/>
      </w:pPr>
      <w:r>
        <w:rPr>
          <w:rFonts w:ascii="IRNazanin" w:hAnsi="IRNazanin" w:eastAsia="IRNazanin" w:cs="IRNazanin"/>
          <w:lang w:bidi="fa-IR"/>
          <w:color w:val="111111"/>
          <w:sz w:val="28"/>
          <w:szCs w:val="28"/>
          <w:rtl/>
        </w:rPr>
        <w:t xml:space="preserve">15- الصفدی فی (الوافی بالوفیات).</w:t>
      </w:r>
    </w:p>
    <w:p>
      <w:pPr>
        <w:pStyle w:val="BookText"/>
      </w:pPr>
      <w:r>
        <w:rPr>
          <w:rFonts w:ascii="IRNazanin" w:hAnsi="IRNazanin" w:eastAsia="IRNazanin" w:cs="IRNazanin"/>
          <w:lang w:bidi="fa-IR"/>
          <w:color w:val="111111"/>
          <w:sz w:val="28"/>
          <w:szCs w:val="28"/>
          <w:rtl/>
        </w:rPr>
        <w:t xml:space="preserve">16- ابن شاکر الکتبی فی (فوات الوفیات).</w:t>
      </w:r>
    </w:p>
    <w:p>
      <w:pPr>
        <w:pStyle w:val="BookText"/>
      </w:pPr>
      <w:r>
        <w:rPr>
          <w:rFonts w:ascii="IRNazanin" w:hAnsi="IRNazanin" w:eastAsia="IRNazanin" w:cs="IRNazanin"/>
          <w:lang w:bidi="fa-IR"/>
          <w:color w:val="111111"/>
          <w:sz w:val="28"/>
          <w:szCs w:val="28"/>
          <w:rtl/>
        </w:rPr>
        <w:t xml:space="preserve">17- الشعرانی فی (لواقح الأنوار).</w:t>
      </w:r>
    </w:p>
    <w:p>
      <w:pPr>
        <w:pStyle w:val="BookText"/>
      </w:pPr>
      <w:r>
        <w:rPr>
          <w:rFonts w:ascii="IRNazanin" w:hAnsi="IRNazanin" w:eastAsia="IRNazanin" w:cs="IRNazanin"/>
          <w:lang w:bidi="fa-IR"/>
          <w:color w:val="111111"/>
          <w:sz w:val="28"/>
          <w:szCs w:val="28"/>
          <w:rtl/>
        </w:rPr>
        <w:t xml:space="preserve">18- الجامی فی (نفحات الأنس).</w:t>
      </w:r>
    </w:p>
    <w:p>
      <w:pPr>
        <w:pStyle w:val="BookText"/>
      </w:pPr>
      <w:r>
        <w:rPr>
          <w:rFonts w:ascii="IRNazanin" w:hAnsi="IRNazanin" w:eastAsia="IRNazanin" w:cs="IRNazanin"/>
          <w:lang w:bidi="fa-IR"/>
          <w:color w:val="111111"/>
          <w:sz w:val="28"/>
          <w:szCs w:val="28"/>
          <w:rtl/>
        </w:rPr>
        <w:t xml:space="preserve">19- الکفوی فی (کتائب أعلام الأخیار).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6" w:name="pg10461_101982"/>
    <w:bookmarkEnd w:id="106"/>
    <w:p>
      <w:pPr>
        <w:pStyle w:val="BookText"/>
      </w:pPr>
      <w:r>
        <w:rPr>
          <w:rFonts w:ascii="IRNazanin" w:hAnsi="IRNazanin" w:eastAsia="IRNazanin" w:cs="IRNazanin"/>
          <w:lang w:bidi="fa-IR"/>
          <w:color w:val="111111"/>
          <w:sz w:val="28"/>
          <w:szCs w:val="28"/>
          <w:rtl/>
        </w:rPr>
        <w:t xml:space="preserve">20- الأزنیقی فی (مدینة العلوم).</w:t>
      </w:r>
    </w:p>
    <w:p>
      <w:pPr>
        <w:pStyle w:val="BookText"/>
      </w:pPr>
      <w:r>
        <w:rPr>
          <w:rFonts w:ascii="IRNazanin" w:hAnsi="IRNazanin" w:eastAsia="IRNazanin" w:cs="IRNazanin"/>
          <w:lang w:bidi="fa-IR"/>
          <w:color w:val="111111"/>
          <w:sz w:val="28"/>
          <w:szCs w:val="28"/>
          <w:rtl/>
        </w:rPr>
        <w:t xml:space="preserve">21- البرزنجی فی (الاشاعة).</w:t>
      </w:r>
    </w:p>
    <w:p>
      <w:pPr>
        <w:pStyle w:val="BookText"/>
      </w:pPr>
      <w:r>
        <w:rPr>
          <w:rFonts w:ascii="IRNazanin" w:hAnsi="IRNazanin" w:eastAsia="IRNazanin" w:cs="IRNazanin"/>
          <w:lang w:bidi="fa-IR"/>
          <w:color w:val="111111"/>
          <w:sz w:val="28"/>
          <w:szCs w:val="28"/>
          <w:rtl/>
        </w:rPr>
        <w:t xml:space="preserve">22- السهالوی فی (الصبح الصادق).</w:t>
      </w:r>
    </w:p>
    <w:p>
      <w:pPr>
        <w:pStyle w:val="BookText"/>
      </w:pPr>
      <w:r>
        <w:rPr>
          <w:rFonts w:ascii="IRNazanin" w:hAnsi="IRNazanin" w:eastAsia="IRNazanin" w:cs="IRNazanin"/>
          <w:lang w:bidi="fa-IR"/>
          <w:color w:val="111111"/>
          <w:sz w:val="28"/>
          <w:szCs w:val="28"/>
          <w:rtl/>
        </w:rPr>
        <w:t xml:space="preserve">23- صدیق حسن فی (الجنة فی اتباع السنة).</w:t>
      </w:r>
    </w:p>
    <w:p>
      <w:pPr>
        <w:pStyle w:val="BookText"/>
      </w:pPr>
      <w:r>
        <w:rPr>
          <w:rFonts w:ascii="IRNazanin" w:hAnsi="IRNazanin" w:eastAsia="IRNazanin" w:cs="IRNazanin"/>
          <w:lang w:bidi="fa-IR"/>
          <w:color w:val="111111"/>
          <w:sz w:val="28"/>
          <w:szCs w:val="28"/>
          <w:rtl/>
        </w:rPr>
        <w:t xml:space="preserve">24- (الدهلوی) فی (رسالة الرؤیا).</w:t>
      </w:r>
    </w:p>
    <w:p>
      <w:pPr>
        <w:pStyle w:val="BookText"/>
      </w:pPr>
      <w:r>
        <w:rPr>
          <w:rFonts w:ascii="IRNazanin" w:hAnsi="IRNazanin" w:eastAsia="IRNazanin" w:cs="IRNazanin"/>
          <w:lang w:bidi="fa-IR"/>
          <w:color w:val="111111"/>
          <w:sz w:val="28"/>
          <w:szCs w:val="28"/>
          <w:rtl/>
        </w:rPr>
        <w:t xml:space="preserve">و منهم من ألّف فی مناقبه کتابا مفردا کالجلال السیوطی، له (تنبیه الغبی فی مناقب ابن عربی).</w:t>
      </w:r>
    </w:p>
    <w:p>
      <w:pPr>
        <w:pStyle w:val="BookText"/>
      </w:pPr>
      <w:r>
        <w:rPr>
          <w:rFonts w:ascii="IRNazanin" w:hAnsi="IRNazanin" w:eastAsia="IRNazanin" w:cs="IRNazanin"/>
          <w:lang w:bidi="fa-IR"/>
          <w:color w:val="111111"/>
          <w:sz w:val="28"/>
          <w:szCs w:val="28"/>
          <w:rtl/>
        </w:rPr>
        <w:t xml:space="preserve">و إلیک بعض مصادر ترجمته: الوافی بالوفیات 4/ 173، البدایة و النهایة 13/ 156، سیر أعلام النبلاء 15/ 48، مرآة الجنان 4/ 100، طبقات المفسرین 38، النجوم الزاهرة 6/ 339 فوات الوفیات 2/ 241، شذرات الذهب 5/ 190 نفح الطیب 7/ 90، تاریخ ابن الأبار 1/ 356، التکملة لوفیات النقلة 3/ 555.</w:t>
      </w:r>
    </w:p>
    <w:p>
      <w:pPr>
        <w:pStyle w:val="Heading4"/>
      </w:pPr>
      <w:bookmarkStart w:id="553" w:name="_Toc245"/>
      <w:r>
        <w:t>53 روایة محب الدین ابن النجار</w:t>
      </w:r>
      <w:bookmarkEnd w:id="553"/>
    </w:p>
    <w:p>
      <w:pPr>
        <w:pStyle w:val="Heading5"/>
      </w:pPr>
      <w:bookmarkStart w:id="554" w:name="_Toc246"/>
      <w:r>
        <w:t>اشارة</w:t>
      </w:r>
      <w:bookmarkEnd w:id="554"/>
    </w:p>
    <w:p>
      <w:pPr>
        <w:pStyle w:val="BookText"/>
      </w:pPr>
      <w:r>
        <w:rPr>
          <w:rFonts w:ascii="IRNazanin" w:hAnsi="IRNazanin" w:eastAsia="IRNazanin" w:cs="IRNazanin"/>
          <w:lang w:bidi="fa-IR"/>
          <w:color w:val="111111"/>
          <w:sz w:val="28"/>
          <w:szCs w:val="28"/>
          <w:rtl/>
        </w:rPr>
        <w:t xml:space="preserve">و رواه محب الدین محمد بن محمود البغدادی المعروف بابن النجار بإسناده عن سیدنا الامام الرضا علیه السلام إذ قال: «أنبأتنا رقیّة بنت معمر بن عبد الواحد أنبأتنا فاطمة بنت محمد بن أبی سعد البغدادی، أنا سعید بن أحمد النیسابوری أنا علی بن الحسن بن بندار بن المثنی، أنا علی بن محمد مهرویه ثنا داود بن سلیمان الغازی ثنا علی بن موسی الرضا عن آبائه عن علی مرفوعا: أنا مدینة العلم و علی بابها، فمن أراد العلم فلیأت الباب»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7" w:name="pg10461_101983"/>
    <w:bookmarkEnd w:id="107"/>
    <w:p>
      <w:pPr>
        <w:pStyle w:val="Heading5"/>
      </w:pPr>
      <w:bookmarkStart w:id="555" w:name="_Toc247"/>
      <w:r>
        <w:t>ترجمته:</w:t>
      </w:r>
      <w:bookmarkEnd w:id="555"/>
    </w:p>
    <w:p>
      <w:pPr>
        <w:pStyle w:val="BookText"/>
      </w:pPr>
      <w:r>
        <w:rPr>
          <w:rFonts w:ascii="IRNazanin" w:hAnsi="IRNazanin" w:eastAsia="IRNazanin" w:cs="IRNazanin"/>
          <w:lang w:bidi="fa-IR"/>
          <w:color w:val="111111"/>
          <w:sz w:val="28"/>
          <w:szCs w:val="28"/>
          <w:rtl/>
        </w:rPr>
        <w:t xml:space="preserve">1- الذهبی فی (تذکرة الحفاظ 4/ 1428) و (العبر 5/ 180).</w:t>
      </w:r>
    </w:p>
    <w:p>
      <w:pPr>
        <w:pStyle w:val="BookText"/>
      </w:pPr>
      <w:r>
        <w:rPr>
          <w:rFonts w:ascii="IRNazanin" w:hAnsi="IRNazanin" w:eastAsia="IRNazanin" w:cs="IRNazanin"/>
          <w:lang w:bidi="fa-IR"/>
          <w:color w:val="111111"/>
          <w:sz w:val="28"/>
          <w:szCs w:val="28"/>
          <w:rtl/>
        </w:rPr>
        <w:t xml:space="preserve">2- الصفدی فی (الوافی بالوفیات 5/ 9).</w:t>
      </w:r>
    </w:p>
    <w:p>
      <w:pPr>
        <w:pStyle w:val="BookText"/>
      </w:pPr>
      <w:r>
        <w:rPr>
          <w:rFonts w:ascii="IRNazanin" w:hAnsi="IRNazanin" w:eastAsia="IRNazanin" w:cs="IRNazanin"/>
          <w:lang w:bidi="fa-IR"/>
          <w:color w:val="111111"/>
          <w:sz w:val="28"/>
          <w:szCs w:val="28"/>
          <w:rtl/>
        </w:rPr>
        <w:t xml:space="preserve">3- الیافعی فی (مرآة الجنان 4/ 111).</w:t>
      </w:r>
    </w:p>
    <w:p>
      <w:pPr>
        <w:pStyle w:val="BookText"/>
      </w:pPr>
      <w:r>
        <w:rPr>
          <w:rFonts w:ascii="IRNazanin" w:hAnsi="IRNazanin" w:eastAsia="IRNazanin" w:cs="IRNazanin"/>
          <w:lang w:bidi="fa-IR"/>
          <w:color w:val="111111"/>
          <w:sz w:val="28"/>
          <w:szCs w:val="28"/>
          <w:rtl/>
        </w:rPr>
        <w:t xml:space="preserve">4- الأسنوی فی (طبقات الشافعیة 2/ 502).</w:t>
      </w:r>
    </w:p>
    <w:p>
      <w:pPr>
        <w:pStyle w:val="BookText"/>
      </w:pPr>
      <w:r>
        <w:rPr>
          <w:rFonts w:ascii="IRNazanin" w:hAnsi="IRNazanin" w:eastAsia="IRNazanin" w:cs="IRNazanin"/>
          <w:lang w:bidi="fa-IR"/>
          <w:color w:val="111111"/>
          <w:sz w:val="28"/>
          <w:szCs w:val="28"/>
          <w:rtl/>
        </w:rPr>
        <w:t xml:space="preserve">5- الکتبی فی (فوات الوفیات 2/ 522).</w:t>
      </w:r>
    </w:p>
    <w:p>
      <w:pPr>
        <w:pStyle w:val="BookText"/>
      </w:pPr>
      <w:r>
        <w:rPr>
          <w:rFonts w:ascii="IRNazanin" w:hAnsi="IRNazanin" w:eastAsia="IRNazanin" w:cs="IRNazanin"/>
          <w:lang w:bidi="fa-IR"/>
          <w:color w:val="111111"/>
          <w:sz w:val="28"/>
          <w:szCs w:val="28"/>
          <w:rtl/>
        </w:rPr>
        <w:t xml:space="preserve">6- ابن قاضی شهبة فی (طبقات الشافعیة 1/ 454).</w:t>
      </w:r>
    </w:p>
    <w:p>
      <w:pPr>
        <w:pStyle w:val="BookText"/>
      </w:pPr>
      <w:r>
        <w:rPr>
          <w:rFonts w:ascii="IRNazanin" w:hAnsi="IRNazanin" w:eastAsia="IRNazanin" w:cs="IRNazanin"/>
          <w:lang w:bidi="fa-IR"/>
          <w:color w:val="111111"/>
          <w:sz w:val="28"/>
          <w:szCs w:val="28"/>
          <w:rtl/>
        </w:rPr>
        <w:t xml:space="preserve">7- صدیق حسن القنوجی فی (التاج المکلل 180).</w:t>
      </w:r>
    </w:p>
    <w:p>
      <w:pPr>
        <w:pStyle w:val="Heading5"/>
      </w:pPr>
      <w:bookmarkStart w:id="556" w:name="_Toc248"/>
      <w:r>
        <w:t>ترجمة علی بن محمد بن مهرویه</w:t>
      </w:r>
      <w:bookmarkEnd w:id="556"/>
    </w:p>
    <w:p>
      <w:pPr>
        <w:pStyle w:val="BookText"/>
      </w:pPr>
      <w:r>
        <w:rPr>
          <w:rFonts w:ascii="IRNazanin" w:hAnsi="IRNazanin" w:eastAsia="IRNazanin" w:cs="IRNazanin"/>
          <w:lang w:bidi="fa-IR"/>
          <w:color w:val="111111"/>
          <w:sz w:val="28"/>
          <w:szCs w:val="28"/>
          <w:rtl/>
        </w:rPr>
        <w:t xml:space="preserve">و لا یخفی أن: «علی بن محمد بن مهرویه» الواقع فی سند الحدیث فی روایة ابن النجار و العاصمی من کبار المحدثین الموثّقین، فقد قال السمعانی: «و أبو الحسن علی بن محمد بن مهرویه القزوینی حدّث فی القریة ببغداد و الجبال. عن یحیی بن عبدک القزوینی، و داود بن سلیمان الغازی، و محمد بن المغیرة، و الحسن ابن علی بن عفان.</w:t>
      </w:r>
    </w:p>
    <w:p>
      <w:pPr>
        <w:pStyle w:val="BookText"/>
      </w:pPr>
      <w:r>
        <w:rPr>
          <w:rFonts w:ascii="IRNazanin" w:hAnsi="IRNazanin" w:eastAsia="IRNazanin" w:cs="IRNazanin"/>
          <w:lang w:bidi="fa-IR"/>
          <w:color w:val="111111"/>
          <w:sz w:val="28"/>
          <w:szCs w:val="28"/>
          <w:rtl/>
        </w:rPr>
        <w:t xml:space="preserve">روی عنه: عمر بن محمد بن سنبک، و أبو بکر محمد بن عبد اللّه الأبهری، و محمد بن عبید اللّه بن الشخیر، و أبو حفص ابن شاهین الواعظ و غیرهم.</w:t>
      </w:r>
    </w:p>
    <w:p>
      <w:pPr>
        <w:pStyle w:val="BookText"/>
      </w:pPr>
      <w:r>
        <w:rPr>
          <w:rFonts w:ascii="IRNazanin" w:hAnsi="IRNazanin" w:eastAsia="IRNazanin" w:cs="IRNazanin"/>
          <w:lang w:bidi="fa-IR"/>
          <w:color w:val="111111"/>
          <w:sz w:val="28"/>
          <w:szCs w:val="28"/>
          <w:rtl/>
        </w:rPr>
        <w:t xml:space="preserve">ذکره أبو الفضل صالح بن محمد بن أحمد الحافظ فی طبقات أهل همدان و قال: أبو الحسن القزوینی قدم علینا سنة ثمان عشرة، روی عن هارون بن هزاری و داود بن سلیمان الغازی نسخة علی بن موسی الرضا، و محمد بن الجهم السمری و العباس بن محمد الدوری و یحیی بن أبی طالب و أبی حاتم الرازی، سمعت منه مع أبی، و کان یأخذ علی نسخة علی بن موسی الرضا، و کان شیخا مسنّا و محلّه الصدق»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8" w:name="pg10461_101984"/>
    <w:bookmarkEnd w:id="108"/>
    <w:p>
      <w:pPr>
        <w:pStyle w:val="BookText"/>
      </w:pPr>
      <w:r>
        <w:rPr>
          <w:rFonts w:ascii="IRNazanin" w:hAnsi="IRNazanin" w:eastAsia="IRNazanin" w:cs="IRNazanin"/>
          <w:lang w:bidi="fa-IR"/>
          <w:color w:val="111111"/>
          <w:sz w:val="28"/>
          <w:szCs w:val="28"/>
          <w:rtl/>
        </w:rPr>
        <w:t xml:space="preserve">و کذا ذکره الرافعی </w:t>
      </w:r>
      <w:r>
        <w:rPr>
          <w:rStyle w:val="FootnoteReference"/>
        </w:rPr>
        <w:footnoteReference w:id="187"/>
      </w:r>
      <w:r>
        <w:rPr>
          <w:rFonts w:ascii="IRNazanin" w:hAnsi="IRNazanin" w:eastAsia="IRNazanin" w:cs="IRNazanin"/>
          <w:lang w:bidi="fa-IR"/>
          <w:color w:val="111111"/>
          <w:sz w:val="28"/>
          <w:szCs w:val="28"/>
          <w:rtl/>
        </w:rPr>
        <w:t xml:space="preserve">، و ذکر عن الخطیب أنّه حدّث ببغداد سنة ثلاث و عشرین و ثلاثمائة.</w:t>
      </w:r>
    </w:p>
    <w:p>
      <w:pPr>
        <w:pStyle w:val="Heading5"/>
      </w:pPr>
      <w:bookmarkStart w:id="557" w:name="_Toc249"/>
      <w:r>
        <w:t>ترجمة داود بن سلیمان الغازی</w:t>
      </w:r>
      <w:bookmarkEnd w:id="557"/>
    </w:p>
    <w:p>
      <w:pPr>
        <w:pStyle w:val="BookText"/>
      </w:pPr>
      <w:r>
        <w:rPr>
          <w:rFonts w:ascii="IRNazanin" w:hAnsi="IRNazanin" w:eastAsia="IRNazanin" w:cs="IRNazanin"/>
          <w:lang w:bidi="fa-IR"/>
          <w:color w:val="111111"/>
          <w:sz w:val="28"/>
          <w:szCs w:val="28"/>
          <w:rtl/>
        </w:rPr>
        <w:t xml:space="preserve">و «داود بن سلیمان الغازی القزوینی» أیضا من مشاهیر الروایة و أئمة الحدیث، فقد ذکر الرافعی ما نصه: «داود بن سلیمان بن یوسف الغازی أبو أحمد القزوینی، شیخ اشتهر بالروایة عن علی بن موسی الرضا، و یقال: إنّ علیا کان مستخفیا فی داره مدة مکثه بقزوین، و له نسخة عنه یرویها أهل قزوین عن داود، کاسحاق بن محمد و علی بن محمد بن مهرویه و غیرهما …»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(إیضاح لطافة المقال للرشید الدهلوی) فی ذکر الامام الرضا علیه السلام «و قد روی عنه أکثر أئمة الحدیث، قال فی مفتاح النجا بترجمته: روی عنه إسحاق ابن راهویه، و یحیی بن یحیی، و عبد اللّه بن عباس القزوینی، و داود بن سلیمان، و أحمد بن حرب، و محمد بن أسلم و خلق غیرهم، روی له ابن ماجة …».</w:t>
      </w:r>
    </w:p>
    <w:p>
      <w:pPr>
        <w:pStyle w:val="Heading4"/>
      </w:pPr>
      <w:bookmarkStart w:id="558" w:name="_Toc250"/>
      <w:r>
        <w:t>54 إثبات ابن طلحة الشافعی</w:t>
      </w:r>
      <w:bookmarkEnd w:id="558"/>
    </w:p>
    <w:p>
      <w:pPr>
        <w:pStyle w:val="Heading5"/>
      </w:pPr>
      <w:bookmarkStart w:id="559" w:name="_Toc251"/>
      <w:r>
        <w:t>اشارة</w:t>
      </w:r>
      <w:bookmarkEnd w:id="559"/>
    </w:p>
    <w:p>
      <w:pPr>
        <w:pStyle w:val="BookText"/>
      </w:pPr>
      <w:r>
        <w:rPr>
          <w:rFonts w:ascii="IRNazanin" w:hAnsi="IRNazanin" w:eastAsia="IRNazanin" w:cs="IRNazanin"/>
          <w:lang w:bidi="fa-IR"/>
          <w:color w:val="111111"/>
          <w:sz w:val="28"/>
          <w:szCs w:val="28"/>
          <w:rtl/>
        </w:rPr>
        <w:t xml:space="preserve">و قد أثبته ابن طلحة الشافعی جازما بصحته، مستشهدا به، فی کلام له فی الفصل الرابع حول صفة أمیر المؤمنین علیه السلام ب «الأنزع البطین». و هذا نص بعض کلامه: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9" w:name="pg10461_101985"/>
    <w:bookmarkEnd w:id="109"/>
    <w:p>
      <w:pPr>
        <w:pStyle w:val="BookText"/>
      </w:pPr>
      <w:r>
        <w:rPr>
          <w:rFonts w:ascii="IRNazanin" w:hAnsi="IRNazanin" w:eastAsia="IRNazanin" w:cs="IRNazanin"/>
          <w:lang w:bidi="fa-IR"/>
          <w:color w:val="111111"/>
          <w:sz w:val="28"/>
          <w:szCs w:val="28"/>
          <w:rtl/>
        </w:rPr>
        <w:t xml:space="preserve">«و لم یزل بملازمة رسول اللّه صلّی اللّه علیه و سلّم یزیده اللّه تعالی علما حتی</w:t>
      </w:r>
    </w:p>
    <w:p>
      <w:pPr>
        <w:pStyle w:val="BookText"/>
      </w:pPr>
      <w:r>
        <w:rPr>
          <w:rFonts w:ascii="IRNazanin" w:hAnsi="IRNazanin" w:eastAsia="IRNazanin" w:cs="IRNazanin"/>
          <w:lang w:bidi="fa-IR"/>
          <w:color w:val="111111"/>
          <w:sz w:val="28"/>
          <w:szCs w:val="28"/>
          <w:rtl/>
        </w:rPr>
        <w:t xml:space="preserve">قال رسول اللّه صلّی اللّه علیه و سلّم-: فیما نقله الترمذی فی صحیحه بسنده عنه- أنا مدینة العلم و علی بابها.</w:t>
      </w:r>
    </w:p>
    <w:p>
      <w:pPr>
        <w:pStyle w:val="BookText"/>
      </w:pPr>
      <w:r>
        <w:rPr>
          <w:rFonts w:ascii="IRNazanin" w:hAnsi="IRNazanin" w:eastAsia="IRNazanin" w:cs="IRNazanin"/>
          <w:lang w:bidi="fa-IR"/>
          <w:color w:val="111111"/>
          <w:sz w:val="28"/>
          <w:szCs w:val="28"/>
          <w:rtl/>
        </w:rPr>
        <w:t xml:space="preserve">فکان من غزارة علمه یذلّل جوامع القضایا، و یوضح مشکلات الوقائع، و یسهل مستصعب الأحکام، فکلّ علم کان له فیه أثر، و کلّ حکمة کان له علیها استظهار، و سیأتی تفصیل هذا التأصیل فی الفصل السادس المعقود لبیان علمه و فضله إن شاء اللّه تعالی».</w:t>
      </w:r>
    </w:p>
    <w:p>
      <w:pPr>
        <w:pStyle w:val="BookText"/>
      </w:pPr>
      <w:r>
        <w:rPr>
          <w:rFonts w:ascii="IRNazanin" w:hAnsi="IRNazanin" w:eastAsia="IRNazanin" w:cs="IRNazanin"/>
          <w:lang w:bidi="fa-IR"/>
          <w:color w:val="111111"/>
          <w:sz w:val="28"/>
          <w:szCs w:val="28"/>
          <w:rtl/>
        </w:rPr>
        <w:t xml:space="preserve">و قال فی الفصل السادس الذی أشار الیه: «و من ذلک ما رواه الامام الترمذی فی صحیحه بسنده و قد تقدم ذکره فی الاستشهاد فی صفة أمیر المؤمنین بالانزع البطین: إن رسول اللّه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نقل الامام أبو محمد الحسین بن مسعود القاضی البغوی فی کتابه الموسم بالمصابیح إن رسول اللّه صلّی اللّه علیه و سلّم قال: أنا دار الحکمة و علی بابها</w:t>
      </w:r>
    </w:p>
    <w:p>
      <w:pPr>
        <w:pStyle w:val="BookText"/>
      </w:pPr>
      <w:r>
        <w:rPr>
          <w:rFonts w:ascii="IRNazanin" w:hAnsi="IRNazanin" w:eastAsia="IRNazanin" w:cs="IRNazanin"/>
          <w:lang w:bidi="fa-IR"/>
          <w:color w:val="111111"/>
          <w:sz w:val="28"/>
          <w:szCs w:val="28"/>
          <w:rtl/>
        </w:rPr>
        <w:t xml:space="preserve">. لکنّه صلّی اللّه علیه و سلّم خص العلم بالمدینة و الدار بالحکمة لما کان العلم أوسع أنواعا و أبسط فنونا، و أکثر تشعبا، و أغزر فائدة، و أعم نفعا من الحکمة، خص الأعم بالأکبر و الأخص بالأصغر. إلی آخر ما سیأتی إن شاء اللّه تعالی فیما بعد».</w:t>
      </w:r>
    </w:p>
    <w:p>
      <w:pPr>
        <w:pStyle w:val="Heading5"/>
      </w:pPr>
      <w:bookmarkStart w:id="560" w:name="_Toc252"/>
      <w:r>
        <w:t>کتاب مطالب السئول</w:t>
      </w:r>
      <w:bookmarkEnd w:id="560"/>
    </w:p>
    <w:p>
      <w:pPr>
        <w:pStyle w:val="BookText"/>
      </w:pPr>
      <w:r>
        <w:rPr>
          <w:rFonts w:ascii="IRNazanin" w:hAnsi="IRNazanin" w:eastAsia="IRNazanin" w:cs="IRNazanin"/>
          <w:lang w:bidi="fa-IR"/>
          <w:color w:val="111111"/>
          <w:sz w:val="28"/>
          <w:szCs w:val="28"/>
          <w:rtl/>
        </w:rPr>
        <w:t xml:space="preserve">و کتاب (مطالب السئول) یعدّ فی الکتب الجلیلة و الأسفار المعتبرة، و قد اعتمد علیه کبار العلماء فی شتی کتبهم، و لقد استند إلیه و استشهد بمواضیعه محمد محبوب العالم فی مواضع من تفسیره الذی أثنی علیه (الدهلوی) و تلمیذه الرشید و أشادوا بعظمته و وثاقته.</w:t>
      </w:r>
    </w:p>
    <w:p>
      <w:pPr>
        <w:pStyle w:val="BookText"/>
      </w:pPr>
      <w:r>
        <w:rPr>
          <w:rFonts w:ascii="IRNazanin" w:hAnsi="IRNazanin" w:eastAsia="IRNazanin" w:cs="IRNazanin"/>
          <w:lang w:bidi="fa-IR"/>
          <w:color w:val="111111"/>
          <w:sz w:val="28"/>
          <w:szCs w:val="28"/>
          <w:rtl/>
        </w:rPr>
        <w:t xml:space="preserve">کما صرح ابن طلحة نفسه فی صدر کتابه المذکور بثقته بأحادیث هذا الکتاب، و قد أوردنا نص کلامه فی مجلّد (حدیث الطیر).</w:t>
      </w:r>
    </w:p>
    <w:p>
      <w:pPr>
        <w:pStyle w:val="BookText"/>
      </w:pPr>
      <w:r>
        <w:rPr>
          <w:rFonts w:ascii="IRNazanin" w:hAnsi="IRNazanin" w:eastAsia="IRNazanin" w:cs="IRNazanin"/>
          <w:lang w:bidi="fa-IR"/>
          <w:color w:val="111111"/>
          <w:sz w:val="28"/>
          <w:szCs w:val="28"/>
          <w:rtl/>
        </w:rPr>
        <w:t xml:space="preserve">بل صرّح فی الفصل السادس- حیث أورد فیه حدیث مدینة العلم- بقوله:</w:t>
      </w:r>
    </w:p>
    <w:p>
      <w:pPr>
        <w:pStyle w:val="BookText"/>
      </w:pPr>
      <w:r>
        <w:rPr>
          <w:rFonts w:ascii="IRNazanin" w:hAnsi="IRNazanin" w:eastAsia="IRNazanin" w:cs="IRNazanin"/>
          <w:lang w:bidi="fa-IR"/>
          <w:color w:val="111111"/>
          <w:sz w:val="28"/>
          <w:szCs w:val="28"/>
          <w:rtl/>
        </w:rPr>
        <w:t xml:space="preserve">«لم أورد فیه ما یصل إلیه وارد الاضطراب، و لا أودعته ما یدخل علیه رائد الارتیاب، و لا ضمّنته غثّا تمجّه أصداف الأسماع، و لا غثاء تقذفه أصناف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0" w:name="pg10461_101986"/>
    <w:bookmarkEnd w:id="110"/>
    <w:p>
      <w:pPr>
        <w:pStyle w:val="BookText"/>
      </w:pPr>
      <w:r>
        <w:rPr>
          <w:rFonts w:ascii="IRNazanin" w:hAnsi="IRNazanin" w:eastAsia="IRNazanin" w:cs="IRNazanin"/>
          <w:lang w:bidi="fa-IR"/>
          <w:color w:val="111111"/>
          <w:sz w:val="28"/>
          <w:szCs w:val="28"/>
          <w:rtl/>
        </w:rPr>
        <w:t xml:space="preserve">الألباب، بل مریت له أخلاف روایة الخلف عن السلف، حتی اکتنفت بزبد الأوطاب، و نظمت فیه جواهر درر صرحت ألسن السنن و نطقت بها آیات الکتاب، و قررته بأدلة نظر محکمة الأسباب بالصواب، هامیة السحاب بالمحاب، مفتحة الأبواب للطلاب مثمرة إن شاء اللّه تعالی لجامعها جمیل الثناء و جزیل الثواب».</w:t>
      </w:r>
    </w:p>
    <w:p>
      <w:pPr>
        <w:pStyle w:val="BookText"/>
      </w:pPr>
      <w:r>
        <w:rPr>
          <w:rFonts w:ascii="IRNazanin" w:hAnsi="IRNazanin" w:eastAsia="IRNazanin" w:cs="IRNazanin"/>
          <w:lang w:bidi="fa-IR"/>
          <w:color w:val="111111"/>
          <w:sz w:val="28"/>
          <w:szCs w:val="28"/>
          <w:rtl/>
        </w:rPr>
        <w:t xml:space="preserve">و مما قال فی الفصل المذکور: «فقد صدّرت هذا الفصل المعقود لبیان فضله الموفور و علمه المشهور، من الآیات القرآنیة و الأحادیث النبویة بما فیه شفاء الصدور و وفاء بالمستطاع و المقدور، و اهتداء یخرج القلوب الضالة من الظلمات إلی النور، و اقتصرت علیها لکونها واضحة جددا، راجحة صحة و معتقدا، و قد جعلت المعقبات الإلهیة من بین یدیها و من خلفها لحفظها رصدا، و لم أتجاوزها إلی إیراد أخبار کثیرة عددا واهیة سندا و مستندا …».</w:t>
      </w:r>
    </w:p>
    <w:p>
      <w:pPr>
        <w:pStyle w:val="Heading4"/>
      </w:pPr>
      <w:bookmarkStart w:id="561" w:name="_Toc253"/>
      <w:r>
        <w:t>55 روایة سبط ابن الجوزی</w:t>
      </w:r>
      <w:bookmarkEnd w:id="561"/>
    </w:p>
    <w:p>
      <w:pPr>
        <w:pStyle w:val="Heading5"/>
      </w:pPr>
      <w:bookmarkStart w:id="562" w:name="_Toc254"/>
      <w:r>
        <w:t>اشارة</w:t>
      </w:r>
      <w:bookmarkEnd w:id="562"/>
    </w:p>
    <w:p>
      <w:pPr>
        <w:pStyle w:val="BookText"/>
      </w:pPr>
      <w:r>
        <w:rPr>
          <w:rFonts w:ascii="IRNazanin" w:hAnsi="IRNazanin" w:eastAsia="IRNazanin" w:cs="IRNazanin"/>
          <w:lang w:bidi="fa-IR"/>
          <w:color w:val="111111"/>
          <w:sz w:val="28"/>
          <w:szCs w:val="28"/>
          <w:rtl/>
        </w:rPr>
        <w:t xml:space="preserve">و نقله شمس الدین أبو المظفر یوسف بن قزعلی المعروف ب «سبط ابن الجوزی» عن أحمد بن حنبل و صححه حیث قال: «حدیث أنا مدینة العلم:</w:t>
      </w:r>
    </w:p>
    <w:p>
      <w:pPr>
        <w:pStyle w:val="BookText"/>
      </w:pPr>
      <w:r>
        <w:rPr>
          <w:rFonts w:ascii="IRNazanin" w:hAnsi="IRNazanin" w:eastAsia="IRNazanin" w:cs="IRNazanin"/>
          <w:lang w:bidi="fa-IR"/>
          <w:color w:val="111111"/>
          <w:sz w:val="28"/>
          <w:szCs w:val="28"/>
          <w:rtl/>
        </w:rPr>
        <w:t xml:space="preserve">قال أحمد فی الفضائل: حدثنا إبراهیم بن عبد اللّه ثنا محمد بن عبد اللّه </w:t>
      </w:r>
      <w:r>
        <w:rPr>
          <w:rStyle w:val="FootnoteReference"/>
        </w:rPr>
        <w:footnoteReference w:id="189"/>
      </w:r>
      <w:r>
        <w:rPr>
          <w:rFonts w:ascii="IRNazanin" w:hAnsi="IRNazanin" w:eastAsia="IRNazanin" w:cs="IRNazanin"/>
          <w:lang w:bidi="fa-IR"/>
          <w:color w:val="111111"/>
          <w:sz w:val="28"/>
          <w:szCs w:val="28"/>
          <w:rtl/>
        </w:rPr>
        <w:t xml:space="preserve">الرومی ثنا شریک عن سلمة بن کهیل عن الصنابحی عن علی قال قال رسول اللّه صلّی اللّه علیه و سلّم: أنا مدینة العلم و علی بابها، و فی روایة: أنا دار الحکمة و علی بابها، و فی روایة: أنا مدینة الفقه و علی بابها، فمن أراد العلم فلیأت الباب. و رواه عبد الرزاق فقال: فمن أراد الحکم فلیأت الباب.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قد ضعّفوه. فالجواب: إن الدارقطنی قال: قد رواه سوید بن غفلة عن الصنابحی و لم یذکر سوید بن غفلة، و قول الدارقطنی إن ثبت فهو صفة الإرسال، و المرسل حجة فی باب الأحکام فکیف بباب الفضائل؟</w:t>
      </w:r>
    </w:p>
    <w:p>
      <w:pPr>
        <w:pStyle w:val="BookText"/>
      </w:pPr>
      <w:r>
        <w:rPr>
          <w:rFonts w:ascii="IRNazanin" w:hAnsi="IRNazanin" w:eastAsia="IRNazanin" w:cs="IRNazanin"/>
          <w:lang w:bidi="fa-IR"/>
          <w:color w:val="111111"/>
          <w:sz w:val="28"/>
          <w:szCs w:val="28"/>
          <w:rtl/>
        </w:rPr>
        <w:t xml:space="preserve">فإن قیل: فی هذه الروایات مقال. قلنا: نحن لم نتعرض لها، بل نحتج بما خرّجه أحمد و هو الروایة الأولی عن علی، و إذا ثبتت الروایة الأولی ثبتت الروایات کلّها، لأن روایة الحدیث بالمعنی جائزة فی أحکام الشریعة فههنا أولی.</w:t>
      </w:r>
    </w:p>
    <w:p>
      <w:pPr>
        <w:pStyle w:val="BookText"/>
      </w:pPr>
      <w:r>
        <w:rPr>
          <w:rFonts w:ascii="IRNazanin" w:hAnsi="IRNazanin" w:eastAsia="IRNazanin" w:cs="IRNazanin"/>
          <w:lang w:bidi="fa-IR"/>
          <w:color w:val="111111"/>
          <w:sz w:val="28"/>
          <w:szCs w:val="28"/>
          <w:rtl/>
        </w:rPr>
        <w:t xml:space="preserve">فإن قیل: محمد بن علی </w:t>
      </w:r>
      <w:r>
        <w:rPr>
          <w:rStyle w:val="FootnoteReference"/>
        </w:rPr>
        <w:footnoteReference w:id="190"/>
      </w:r>
      <w:r>
        <w:rPr>
          <w:rFonts w:ascii="IRNazanin" w:hAnsi="IRNazanin" w:eastAsia="IRNazanin" w:cs="IRNazanin"/>
          <w:lang w:bidi="fa-IR"/>
          <w:color w:val="111111"/>
          <w:sz w:val="28"/>
          <w:szCs w:val="28"/>
          <w:rtl/>
        </w:rPr>
        <w:t xml:space="preserve">الرومی شیخ شیخ أحمد بن حنبل ضعّفه ابن حبان فقال: یأتی علی الثقات بما لیس من أحادیث الأثبات. قلنا: قد روی عنه إبراهیم بن محمد شیخ أحمد، و لو کان ضعیفا لبیّن ذلک، و کذا أحمد فإنه أسند إلیه و لم یضعّفه و من عادته الجرح و التعدیل، فلمّا أسند عنه علم أنه عدل فی روایته»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الجدید بالذکر أنه قال فی کتابه فی الباب الثانی المعقود لبیان فضائل أمیر المؤمنین علیه السلام: «فضائله أشهر من الشمس و القمر، و أکثر من الحصی و المدر، و قد اخترت منها ما ثبت و اشتهر، و هی قسمان: قسم مستنبط من الکتاب و الثانی من السنّة الطاهرة التی لا شکّ فیها و لا ارتیاب»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فثبت أن حدیث مدینة العلم من فضائله علیه السلام الثابتة المشتهرة التی لا ریب فیها و لا ارتیاب.</w:t>
      </w:r>
    </w:p>
    <w:p>
      <w:pPr>
        <w:pStyle w:val="BookText"/>
      </w:pPr>
      <w:r>
        <w:rPr>
          <w:rFonts w:ascii="IRNazanin" w:hAnsi="IRNazanin" w:eastAsia="IRNazanin" w:cs="IRNazanin"/>
          <w:lang w:bidi="fa-IR"/>
          <w:color w:val="111111"/>
          <w:sz w:val="28"/>
          <w:szCs w:val="28"/>
          <w:rtl/>
        </w:rPr>
        <w:t xml:space="preserve">و یدل علی التزامه بنقل ما ثبت فحسب قوله فی الفصل الذی عقد فی ذکر أم أمیر المؤمنین علیهما السلام: «قلت: و قد أخرج لها أبو نعیم الحافظ حدیثا طویلا فی فضلها، إلّا أنّهم قالوا: فی إسناده روح بن صلاح، ضعّفه ابن عدی، فلذلک لم نذکره»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1" w:name="pg10461_101988"/>
    <w:bookmarkEnd w:id="111"/>
    <w:p>
      <w:pPr>
        <w:pStyle w:val="BookText"/>
      </w:pPr>
      <w:r>
        <w:rPr>
          <w:rFonts w:ascii="IRNazanin" w:hAnsi="IRNazanin" w:eastAsia="IRNazanin" w:cs="IRNazanin"/>
          <w:lang w:bidi="fa-IR"/>
          <w:color w:val="111111"/>
          <w:sz w:val="28"/>
          <w:szCs w:val="28"/>
          <w:rtl/>
        </w:rPr>
        <w:t xml:space="preserve">علی أن مجرد روایة أحمد الحدیث فی فضائله کاف لصحته لدی سبط ابن الجوزی و غیره، لأنّهم یرون أن کل حدیث یرویه أحمد حجة، و أنه یجب المصیر إلیه، کما تقدم فی روایة احمد للحدیث.</w:t>
      </w:r>
    </w:p>
    <w:p>
      <w:pPr>
        <w:pStyle w:val="Heading5"/>
      </w:pPr>
      <w:bookmarkStart w:id="563" w:name="_Toc255"/>
      <w:r>
        <w:t>ترجمته:</w:t>
      </w:r>
      <w:bookmarkEnd w:id="563"/>
    </w:p>
    <w:p>
      <w:pPr>
        <w:pStyle w:val="BookText"/>
      </w:pPr>
      <w:r>
        <w:rPr>
          <w:rFonts w:ascii="IRNazanin" w:hAnsi="IRNazanin" w:eastAsia="IRNazanin" w:cs="IRNazanin"/>
          <w:lang w:bidi="fa-IR"/>
          <w:color w:val="111111"/>
          <w:sz w:val="28"/>
          <w:szCs w:val="28"/>
          <w:rtl/>
        </w:rPr>
        <w:t xml:space="preserve">و توجد ترجمة سبط ابن الجوزی مع التجلیل و الإکبار فی کتب التاریخ و طبقات الفقهاء، کما نقل عنه کبار العلماء الأعلام فی کتب الحدیث و الفقه و السیرة … و من ذلک:</w:t>
      </w:r>
    </w:p>
    <w:p>
      <w:pPr>
        <w:pStyle w:val="BookText"/>
      </w:pPr>
      <w:r>
        <w:rPr>
          <w:rFonts w:ascii="IRNazanin" w:hAnsi="IRNazanin" w:eastAsia="IRNazanin" w:cs="IRNazanin"/>
          <w:lang w:bidi="fa-IR"/>
          <w:color w:val="111111"/>
          <w:sz w:val="28"/>
          <w:szCs w:val="28"/>
          <w:rtl/>
        </w:rPr>
        <w:t xml:space="preserve">1- وفیات الأعیان لابن خلکان.</w:t>
      </w:r>
    </w:p>
    <w:p>
      <w:pPr>
        <w:pStyle w:val="BookText"/>
      </w:pPr>
      <w:r>
        <w:rPr>
          <w:rFonts w:ascii="IRNazanin" w:hAnsi="IRNazanin" w:eastAsia="IRNazanin" w:cs="IRNazanin"/>
          <w:lang w:bidi="fa-IR"/>
          <w:color w:val="111111"/>
          <w:sz w:val="28"/>
          <w:szCs w:val="28"/>
          <w:rtl/>
        </w:rPr>
        <w:t xml:space="preserve">2- ذیل مرآة الزمان للیونینی.</w:t>
      </w:r>
    </w:p>
    <w:p>
      <w:pPr>
        <w:pStyle w:val="BookText"/>
      </w:pPr>
      <w:r>
        <w:rPr>
          <w:rFonts w:ascii="IRNazanin" w:hAnsi="IRNazanin" w:eastAsia="IRNazanin" w:cs="IRNazanin"/>
          <w:lang w:bidi="fa-IR"/>
          <w:color w:val="111111"/>
          <w:sz w:val="28"/>
          <w:szCs w:val="28"/>
          <w:rtl/>
        </w:rPr>
        <w:t xml:space="preserve">3- المختصر فی أخبار البشر لأبی الفداء.</w:t>
      </w:r>
    </w:p>
    <w:p>
      <w:pPr>
        <w:pStyle w:val="BookText"/>
      </w:pPr>
      <w:r>
        <w:rPr>
          <w:rFonts w:ascii="IRNazanin" w:hAnsi="IRNazanin" w:eastAsia="IRNazanin" w:cs="IRNazanin"/>
          <w:lang w:bidi="fa-IR"/>
          <w:color w:val="111111"/>
          <w:sz w:val="28"/>
          <w:szCs w:val="28"/>
          <w:rtl/>
        </w:rPr>
        <w:t xml:space="preserve">4- تتمة المختصر لابن الوردی.</w:t>
      </w:r>
    </w:p>
    <w:p>
      <w:pPr>
        <w:pStyle w:val="BookText"/>
      </w:pPr>
      <w:r>
        <w:rPr>
          <w:rFonts w:ascii="IRNazanin" w:hAnsi="IRNazanin" w:eastAsia="IRNazanin" w:cs="IRNazanin"/>
          <w:lang w:bidi="fa-IR"/>
          <w:color w:val="111111"/>
          <w:sz w:val="28"/>
          <w:szCs w:val="28"/>
          <w:rtl/>
        </w:rPr>
        <w:t xml:space="preserve">5- العبر فی خبر من غبر للذهبی.</w:t>
      </w:r>
    </w:p>
    <w:p>
      <w:pPr>
        <w:pStyle w:val="BookText"/>
      </w:pPr>
      <w:r>
        <w:rPr>
          <w:rFonts w:ascii="IRNazanin" w:hAnsi="IRNazanin" w:eastAsia="IRNazanin" w:cs="IRNazanin"/>
          <w:lang w:bidi="fa-IR"/>
          <w:color w:val="111111"/>
          <w:sz w:val="28"/>
          <w:szCs w:val="28"/>
          <w:rtl/>
        </w:rPr>
        <w:t xml:space="preserve">6- الوافی بالوفیات للصفدی.</w:t>
      </w:r>
    </w:p>
    <w:p>
      <w:pPr>
        <w:pStyle w:val="BookText"/>
      </w:pPr>
      <w:r>
        <w:rPr>
          <w:rFonts w:ascii="IRNazanin" w:hAnsi="IRNazanin" w:eastAsia="IRNazanin" w:cs="IRNazanin"/>
          <w:lang w:bidi="fa-IR"/>
          <w:color w:val="111111"/>
          <w:sz w:val="28"/>
          <w:szCs w:val="28"/>
          <w:rtl/>
        </w:rPr>
        <w:t xml:space="preserve">7- مرآة الجنان للیافعی.</w:t>
      </w:r>
    </w:p>
    <w:p>
      <w:pPr>
        <w:pStyle w:val="BookText"/>
      </w:pPr>
      <w:r>
        <w:rPr>
          <w:rFonts w:ascii="IRNazanin" w:hAnsi="IRNazanin" w:eastAsia="IRNazanin" w:cs="IRNazanin"/>
          <w:lang w:bidi="fa-IR"/>
          <w:color w:val="111111"/>
          <w:sz w:val="28"/>
          <w:szCs w:val="28"/>
          <w:rtl/>
        </w:rPr>
        <w:t xml:space="preserve">8- الجواهر المضیة فی طبقات الحنفیة للقرشی.</w:t>
      </w:r>
    </w:p>
    <w:p>
      <w:pPr>
        <w:pStyle w:val="BookText"/>
      </w:pPr>
      <w:r>
        <w:rPr>
          <w:rFonts w:ascii="IRNazanin" w:hAnsi="IRNazanin" w:eastAsia="IRNazanin" w:cs="IRNazanin"/>
          <w:lang w:bidi="fa-IR"/>
          <w:color w:val="111111"/>
          <w:sz w:val="28"/>
          <w:szCs w:val="28"/>
          <w:rtl/>
        </w:rPr>
        <w:t xml:space="preserve">9- الأثمار الجنیّة فی طبقات الحنفیّة للقاری.</w:t>
      </w:r>
    </w:p>
    <w:p>
      <w:pPr>
        <w:pStyle w:val="BookText"/>
      </w:pPr>
      <w:r>
        <w:rPr>
          <w:rFonts w:ascii="IRNazanin" w:hAnsi="IRNazanin" w:eastAsia="IRNazanin" w:cs="IRNazanin"/>
          <w:lang w:bidi="fa-IR"/>
          <w:color w:val="111111"/>
          <w:sz w:val="28"/>
          <w:szCs w:val="28"/>
          <w:rtl/>
        </w:rPr>
        <w:t xml:space="preserve">10- طبقات الشافعیة لابن قاضی شهبة.</w:t>
      </w:r>
    </w:p>
    <w:p>
      <w:pPr>
        <w:pStyle w:val="BookText"/>
      </w:pPr>
      <w:r>
        <w:rPr>
          <w:rFonts w:ascii="IRNazanin" w:hAnsi="IRNazanin" w:eastAsia="IRNazanin" w:cs="IRNazanin"/>
          <w:lang w:bidi="fa-IR"/>
          <w:color w:val="111111"/>
          <w:sz w:val="28"/>
          <w:szCs w:val="28"/>
          <w:rtl/>
        </w:rPr>
        <w:t xml:space="preserve">11- مختصر الجواهر المضیة للفیروزآبادی.</w:t>
      </w:r>
    </w:p>
    <w:p>
      <w:pPr>
        <w:pStyle w:val="BookText"/>
      </w:pPr>
      <w:r>
        <w:rPr>
          <w:rFonts w:ascii="IRNazanin" w:hAnsi="IRNazanin" w:eastAsia="IRNazanin" w:cs="IRNazanin"/>
          <w:lang w:bidi="fa-IR"/>
          <w:color w:val="111111"/>
          <w:sz w:val="28"/>
          <w:szCs w:val="28"/>
          <w:rtl/>
        </w:rPr>
        <w:t xml:space="preserve">12- غایة المرام بأخبار البلد الحرام لابن فهد.</w:t>
      </w:r>
    </w:p>
    <w:p>
      <w:pPr>
        <w:pStyle w:val="BookText"/>
      </w:pPr>
      <w:r>
        <w:rPr>
          <w:rFonts w:ascii="IRNazanin" w:hAnsi="IRNazanin" w:eastAsia="IRNazanin" w:cs="IRNazanin"/>
          <w:lang w:bidi="fa-IR"/>
          <w:color w:val="111111"/>
          <w:sz w:val="28"/>
          <w:szCs w:val="28"/>
          <w:rtl/>
        </w:rPr>
        <w:t xml:space="preserve">13- إتحاف الوری بأخبار أم القری لابن فهد.</w:t>
      </w:r>
    </w:p>
    <w:p>
      <w:pPr>
        <w:pStyle w:val="BookText"/>
      </w:pPr>
      <w:r>
        <w:rPr>
          <w:rFonts w:ascii="IRNazanin" w:hAnsi="IRNazanin" w:eastAsia="IRNazanin" w:cs="IRNazanin"/>
          <w:lang w:bidi="fa-IR"/>
          <w:color w:val="111111"/>
          <w:sz w:val="28"/>
          <w:szCs w:val="28"/>
          <w:rtl/>
        </w:rPr>
        <w:t xml:space="preserve">14- طبقات المفسرین للداودی.</w:t>
      </w:r>
    </w:p>
    <w:p>
      <w:pPr>
        <w:pStyle w:val="BookText"/>
      </w:pPr>
      <w:r>
        <w:rPr>
          <w:rFonts w:ascii="IRNazanin" w:hAnsi="IRNazanin" w:eastAsia="IRNazanin" w:cs="IRNazanin"/>
          <w:lang w:bidi="fa-IR"/>
          <w:color w:val="111111"/>
          <w:sz w:val="28"/>
          <w:szCs w:val="28"/>
          <w:rtl/>
        </w:rPr>
        <w:t xml:space="preserve">15- کتائب أعلام الأخیار للکفوی.</w:t>
      </w:r>
    </w:p>
    <w:p>
      <w:pPr>
        <w:pStyle w:val="BookText"/>
      </w:pPr>
      <w:r>
        <w:rPr>
          <w:rFonts w:ascii="IRNazanin" w:hAnsi="IRNazanin" w:eastAsia="IRNazanin" w:cs="IRNazanin"/>
          <w:lang w:bidi="fa-IR"/>
          <w:color w:val="111111"/>
          <w:sz w:val="28"/>
          <w:szCs w:val="28"/>
          <w:rtl/>
        </w:rPr>
        <w:t xml:space="preserve">16- القول المنبی للسخاوی.</w:t>
      </w:r>
    </w:p>
    <w:p>
      <w:pPr>
        <w:pStyle w:val="BookText"/>
      </w:pPr>
      <w:r>
        <w:rPr>
          <w:rFonts w:ascii="IRNazanin" w:hAnsi="IRNazanin" w:eastAsia="IRNazanin" w:cs="IRNazanin"/>
          <w:lang w:bidi="fa-IR"/>
          <w:color w:val="111111"/>
          <w:sz w:val="28"/>
          <w:szCs w:val="28"/>
          <w:rtl/>
        </w:rPr>
        <w:t xml:space="preserve">17- حسن المقصد للسیوطی.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2" w:name="pg10461_101989"/>
    <w:bookmarkEnd w:id="112"/>
    <w:p>
      <w:pPr>
        <w:pStyle w:val="BookText"/>
      </w:pPr>
      <w:r>
        <w:rPr>
          <w:rFonts w:ascii="IRNazanin" w:hAnsi="IRNazanin" w:eastAsia="IRNazanin" w:cs="IRNazanin"/>
          <w:lang w:bidi="fa-IR"/>
          <w:color w:val="111111"/>
          <w:sz w:val="28"/>
          <w:szCs w:val="28"/>
          <w:rtl/>
        </w:rPr>
        <w:t xml:space="preserve">18- الدر المختار للحصکفی.</w:t>
      </w:r>
    </w:p>
    <w:p>
      <w:pPr>
        <w:pStyle w:val="BookText"/>
      </w:pPr>
      <w:r>
        <w:rPr>
          <w:rFonts w:ascii="IRNazanin" w:hAnsi="IRNazanin" w:eastAsia="IRNazanin" w:cs="IRNazanin"/>
          <w:lang w:bidi="fa-IR"/>
          <w:color w:val="111111"/>
          <w:sz w:val="28"/>
          <w:szCs w:val="28"/>
          <w:rtl/>
        </w:rPr>
        <w:t xml:space="preserve">19- جواهر العقدین للسمهودی.</w:t>
      </w:r>
    </w:p>
    <w:p>
      <w:pPr>
        <w:pStyle w:val="BookText"/>
      </w:pPr>
      <w:r>
        <w:rPr>
          <w:rFonts w:ascii="Amiri" w:hAnsi="Amiri" w:eastAsia="Amiri" w:cs="Amiri"/>
          <w:lang w:bidi="ar-SA"/>
          <w:color w:val="111111"/>
          <w:sz w:val="28"/>
          <w:szCs w:val="28"/>
          <w:rtl/>
        </w:rPr>
        <w:t xml:space="preserve">20- الصواعق المحرقة لابن حجر.</w:t>
      </w:r>
    </w:p>
    <w:p>
      <w:pPr>
        <w:pStyle w:val="BookText"/>
      </w:pPr>
      <w:r>
        <w:rPr>
          <w:rFonts w:ascii="IRNazanin" w:hAnsi="IRNazanin" w:eastAsia="IRNazanin" w:cs="IRNazanin"/>
          <w:lang w:bidi="fa-IR"/>
          <w:color w:val="111111"/>
          <w:sz w:val="28"/>
          <w:szCs w:val="28"/>
          <w:rtl/>
        </w:rPr>
        <w:t xml:space="preserve">21- إنسان العیون للحلبی.</w:t>
      </w:r>
    </w:p>
    <w:p>
      <w:pPr>
        <w:pStyle w:val="BookText"/>
      </w:pPr>
      <w:r>
        <w:rPr>
          <w:rFonts w:ascii="IRNazanin" w:hAnsi="IRNazanin" w:eastAsia="IRNazanin" w:cs="IRNazanin"/>
          <w:lang w:bidi="fa-IR"/>
          <w:color w:val="111111"/>
          <w:sz w:val="28"/>
          <w:szCs w:val="28"/>
          <w:rtl/>
        </w:rPr>
        <w:t xml:space="preserve">22- کفایة الطالب للکنجی.</w:t>
      </w:r>
    </w:p>
    <w:p>
      <w:pPr>
        <w:pStyle w:val="BookText"/>
      </w:pPr>
      <w:r>
        <w:rPr>
          <w:rFonts w:ascii="IRNazanin" w:hAnsi="IRNazanin" w:eastAsia="IRNazanin" w:cs="IRNazanin"/>
          <w:lang w:bidi="fa-IR"/>
          <w:color w:val="111111"/>
          <w:sz w:val="28"/>
          <w:szCs w:val="28"/>
          <w:rtl/>
        </w:rPr>
        <w:t xml:space="preserve">23- مفتاح النجا للبدخشانی.</w:t>
      </w:r>
    </w:p>
    <w:p>
      <w:pPr>
        <w:pStyle w:val="BookText"/>
      </w:pPr>
      <w:r>
        <w:rPr>
          <w:rFonts w:ascii="IRNazanin" w:hAnsi="IRNazanin" w:eastAsia="IRNazanin" w:cs="IRNazanin"/>
          <w:lang w:bidi="fa-IR"/>
          <w:color w:val="111111"/>
          <w:sz w:val="28"/>
          <w:szCs w:val="28"/>
          <w:rtl/>
        </w:rPr>
        <w:t xml:space="preserve">24- التحفة (للدهلوی).</w:t>
      </w:r>
    </w:p>
    <w:p>
      <w:pPr>
        <w:pStyle w:val="BookText"/>
      </w:pPr>
      <w:r>
        <w:rPr>
          <w:rFonts w:ascii="IRNazanin" w:hAnsi="IRNazanin" w:eastAsia="IRNazanin" w:cs="IRNazanin"/>
          <w:lang w:bidi="fa-IR"/>
          <w:color w:val="111111"/>
          <w:sz w:val="28"/>
          <w:szCs w:val="28"/>
          <w:rtl/>
        </w:rPr>
        <w:t xml:space="preserve">و إلیک بعض مصادر ترجمته: المختصر 3/ 26، العبر 5/ 220، مرآة الجنان 4/ 136، الجواهر المضیة 2/ 231، طبقات المفسرین 2/ 383.</w:t>
      </w:r>
    </w:p>
    <w:p>
      <w:pPr>
        <w:pStyle w:val="Heading4"/>
      </w:pPr>
      <w:bookmarkStart w:id="564" w:name="_Toc256"/>
      <w:r>
        <w:t>56 روایة الکنجی الشافعی</w:t>
      </w:r>
      <w:bookmarkEnd w:id="564"/>
    </w:p>
    <w:p>
      <w:pPr>
        <w:pStyle w:val="Heading5"/>
      </w:pPr>
      <w:bookmarkStart w:id="565" w:name="_Toc257"/>
      <w:r>
        <w:t>اشارة</w:t>
      </w:r>
      <w:bookmarkEnd w:id="565"/>
    </w:p>
    <w:p>
      <w:pPr>
        <w:pStyle w:val="BookText"/>
      </w:pPr>
      <w:r>
        <w:rPr>
          <w:rFonts w:ascii="IRNazanin" w:hAnsi="IRNazanin" w:eastAsia="IRNazanin" w:cs="IRNazanin"/>
          <w:lang w:bidi="fa-IR"/>
          <w:color w:val="111111"/>
          <w:sz w:val="28"/>
          <w:szCs w:val="28"/>
          <w:rtl/>
        </w:rPr>
        <w:t xml:space="preserve">و قد عقد أبو عبد اللّه محمد بن یوسف الکنجی الشافعی بابا من کتابه (کفایة الطالب) لحدیث مدینة العلم، فأثبته فیه بطرق عدیدة و وجوه سدیدة حیث قال:</w:t>
      </w:r>
    </w:p>
    <w:p>
      <w:pPr>
        <w:pStyle w:val="BookText"/>
      </w:pPr>
      <w:r>
        <w:rPr>
          <w:rFonts w:ascii="IRNazanin" w:hAnsi="IRNazanin" w:eastAsia="IRNazanin" w:cs="IRNazanin"/>
          <w:lang w:bidi="fa-IR"/>
          <w:color w:val="111111"/>
          <w:sz w:val="28"/>
          <w:szCs w:val="28"/>
          <w:rtl/>
        </w:rPr>
        <w:t xml:space="preserve">«الباب الثامن و الخمسون فی تخصیص علی بقوله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أخبرنا العلامة قاضی القضاة صدر الشام أبو الفضل محمد بن قاضی القضاة شیخ المذاهب أبی المعالی محمد بن علی القرشی، أخبرنا حجة العرب زید ابن الحسن الکندی، أخبرنا أبو منصور القزاز، أخبرنا زین الحفاظ و شیخ أهل الحدیث علی الإطلاق أحمد بن علی بن ثابت البغدادی، أخبرنا أبو عبد اللّه بن محمد بن عبد اللّه، حدثنا محمد بن المظفر، حدثنا أبو جعفر الحسین بن حفص الخثعمی، حدثنا عباد بن یعقوب، حدثنا یحیی بن بشیر [بشر] الکندی عن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بن إبراهیم الهمدانی عن أبی إسحاق عن الحرث عن علی، و عن عاصم ابن ضمرة عن علی قال قال رسول اللّه صلّی اللّه علیه و سلّم: إن اللّه خلقنی و علیا من شجرة أنا أصلها و علی فرعها و الحسن و الحسین ثمرتها و الشیعة ورقها، فهل یخرج من الطیب إلّا الطیب؟ أنا مدینة العلم و علی بابها، فمن أراد المدینة فلیأتها [فلیأت الباب .</w:t>
      </w:r>
    </w:p>
    <w:p>
      <w:pPr>
        <w:pStyle w:val="BookText"/>
      </w:pPr>
      <w:r>
        <w:rPr>
          <w:rFonts w:ascii="IRNazanin" w:hAnsi="IRNazanin" w:eastAsia="IRNazanin" w:cs="IRNazanin"/>
          <w:lang w:bidi="fa-IR"/>
          <w:color w:val="111111"/>
          <w:sz w:val="28"/>
          <w:szCs w:val="28"/>
          <w:rtl/>
        </w:rPr>
        <w:t xml:space="preserve">قلت: هکذا رواه الخطیب فی تاریخه و طرقه.</w:t>
      </w:r>
    </w:p>
    <w:p>
      <w:pPr>
        <w:pStyle w:val="BookText"/>
      </w:pPr>
      <w:r>
        <w:rPr>
          <w:rFonts w:ascii="IRNazanin" w:hAnsi="IRNazanin" w:eastAsia="IRNazanin" w:cs="IRNazanin"/>
          <w:lang w:bidi="fa-IR"/>
          <w:color w:val="111111"/>
          <w:sz w:val="28"/>
          <w:szCs w:val="28"/>
          <w:rtl/>
        </w:rPr>
        <w:t xml:space="preserve">و أخبرنا العلامة قاضی القضاة أبو نصر محمد بن هبة اللّه و قاضی القضاة محمد بن هبة اللّه بن محمد الشیرازی: أخبرنا الحافظ أبو القاسم أخبرنا أبو القاسم ابن السمرقندی، أخبرنا أبو القاسم بن مسعدة، أخبرنا حمزة بن یوسف، أخبرنا أبو أحمد ابن عدی، حدثنا النعمان بن هارون البلدی و محمد بن أحمد بن المؤمل الصیرفی و عبد الملک بن محمد قالوا: حدثنا أحمد بن عبد اللّه بن یزید المؤدّب، حدثنا عبد الرزاق عن سفیان عن عبد اللّه بن عثمان بن خثیم عن عبد الرحمن بن بهمان قال سمعت جابرا یقول: سمعت رسول اللّه صلّی اللّه علیه و سلّم یقول یوم الحدیبیة- و هو آخذ بضبع علی بن أبی طالب و هو یقول- هذا أمیر البررة و قاتل الفجرة منصور من نصره، مخذول من خذله، ثمّ مدّ بها صوته و قال: أنا مدینة العلم و علی بابها، فمن أراد المدینة فلیأت الباب [فلیأتها من بابها].</w:t>
      </w:r>
    </w:p>
    <w:p>
      <w:pPr>
        <w:pStyle w:val="BookText"/>
      </w:pPr>
      <w:r>
        <w:rPr>
          <w:rFonts w:ascii="IRNazanin" w:hAnsi="IRNazanin" w:eastAsia="IRNazanin" w:cs="IRNazanin"/>
          <w:lang w:bidi="fa-IR"/>
          <w:color w:val="111111"/>
          <w:sz w:val="28"/>
          <w:szCs w:val="28"/>
          <w:rtl/>
        </w:rPr>
        <w:t xml:space="preserve">[قلت هکذا رواه ابن عساکر فی تاریخه و ذکر طرقه عن مشایخه.</w:t>
      </w:r>
    </w:p>
    <w:p>
      <w:pPr>
        <w:pStyle w:val="BookText"/>
      </w:pPr>
      <w:r>
        <w:rPr>
          <w:rFonts w:ascii="IRNazanin" w:hAnsi="IRNazanin" w:eastAsia="IRNazanin" w:cs="IRNazanin"/>
          <w:lang w:bidi="fa-IR"/>
          <w:color w:val="111111"/>
          <w:sz w:val="28"/>
          <w:szCs w:val="28"/>
          <w:rtl/>
        </w:rPr>
        <w:t xml:space="preserve">أخبرنا علی بن عبد اللّه بن أبی الحسن الأزجی بدمشق عن المبارک بن الحسن أخبرنا أبو القاسم بن البسری، أخبرنا أبو عبد اللّه [بن محمد أخبرنا محمد بن الحسین حدثنا أبو الحسن علی بن إسحاق بن زاطیا، حدثنا عثمان بن عبد اللّه العثمانی حدثنا عیسی بن یونس، عن الأعمش عن مجاهد عن ابن عباس قال قال رسول اللّه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قلت: هذا حدیث حسن عال.</w:t>
      </w:r>
    </w:p>
    <w:p>
      <w:pPr>
        <w:pStyle w:val="BookText"/>
      </w:pPr>
      <w:r>
        <w:rPr>
          <w:rFonts w:ascii="IRNazanin" w:hAnsi="IRNazanin" w:eastAsia="IRNazanin" w:cs="IRNazanin"/>
          <w:lang w:bidi="fa-IR"/>
          <w:color w:val="111111"/>
          <w:sz w:val="28"/>
          <w:szCs w:val="28"/>
          <w:rtl/>
        </w:rPr>
        <w:t xml:space="preserve">و قد تکلّم العلماء فی معنی هذا الحدیث إن علیا باب العلم، فأکثروا حتی قالت طائفة: إنما أراد</w:t>
      </w:r>
    </w:p>
    <w:p>
      <w:pPr>
        <w:pStyle w:val="BookText"/>
      </w:pPr>
      <w:r>
        <w:rPr>
          <w:rFonts w:ascii="IRNazanin" w:hAnsi="IRNazanin" w:eastAsia="IRNazanin" w:cs="IRNazanin"/>
          <w:lang w:bidi="fa-IR"/>
          <w:color w:val="111111"/>
          <w:sz w:val="28"/>
          <w:szCs w:val="28"/>
          <w:rtl/>
        </w:rPr>
        <w:t xml:space="preserve">النبی صلّی اللّه علیه و سلّم: «أنا مدینة العلم»</w:t>
      </w:r>
    </w:p>
    <w:p>
      <w:pPr>
        <w:pStyle w:val="BookText"/>
      </w:pPr>
      <w:r>
        <w:rPr>
          <w:rFonts w:ascii="IRNazanin" w:hAnsi="IRNazanin" w:eastAsia="IRNazanin" w:cs="IRNazanin"/>
          <w:lang w:bidi="fa-IR"/>
          <w:color w:val="111111"/>
          <w:sz w:val="28"/>
          <w:szCs w:val="28"/>
          <w:rtl/>
        </w:rPr>
        <w:t xml:space="preserve">أی: أنا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معدن العلم و موضعه، و ما کان عند غیری فغیر معدود من العلم، و</w:t>
      </w:r>
    </w:p>
    <w:p>
      <w:pPr>
        <w:pStyle w:val="BookText"/>
      </w:pPr>
      <w:r>
        <w:rPr>
          <w:rFonts w:ascii="IRNazanin" w:hAnsi="IRNazanin" w:eastAsia="IRNazanin" w:cs="IRNazanin"/>
          <w:lang w:bidi="fa-IR"/>
          <w:color w:val="111111"/>
          <w:sz w:val="28"/>
          <w:szCs w:val="28"/>
          <w:rtl/>
        </w:rPr>
        <w:t xml:space="preserve">قوله: «و علی بابها»</w:t>
      </w:r>
    </w:p>
    <w:p>
      <w:pPr>
        <w:pStyle w:val="BookText"/>
      </w:pPr>
      <w:r>
        <w:rPr>
          <w:rFonts w:ascii="IRNazanin" w:hAnsi="IRNazanin" w:eastAsia="IRNazanin" w:cs="IRNazanin"/>
          <w:lang w:bidi="fa-IR"/>
          <w:color w:val="111111"/>
          <w:sz w:val="28"/>
          <w:szCs w:val="28"/>
          <w:rtl/>
        </w:rPr>
        <w:t xml:space="preserve">یرید: إن باب هذه المدینة رفیع من حیث أن شریعة النبی صلّی اللّه علیه و سلّم أثبت الشرائع و أقومها و أهداها، لا یدخل علیها النسخ و لا التحریف و لا التبدیل، بل هی محفوظة بحفظ اللّه عز و جل، مصونة من النقص لا ینسخها شی‌ء، فلهذا نسبها إلی العلو، و کتابه آخر الکتب التی أنزلها اللّه عز و جل فلا یدخل علیه النسخ قال اللّه تعالی: وَ مُهَیْمِناً عَلَیْهِ أی: إن القرآن یحکم علی سائر الکتب المنزلة قبله، و ما ورد فیه من الحرام و الحلال لا یتغیر و لا ینسخ و لا یبطل، فکان القرآن أجل الکتب التی أنزلها اللّه تعالی، و شریعة الرسول صلّی اللّه علیه و سلّم أجل الشرائع و أعلاها و أبهاها و أسناها و أسماها، حیث لا یدخل علیها النسخ و لا التبدیل، فهی عالیة سامیة عال بابها.</w:t>
      </w:r>
    </w:p>
    <w:p>
      <w:pPr>
        <w:pStyle w:val="BookText"/>
      </w:pPr>
      <w:r>
        <w:rPr>
          <w:rFonts w:ascii="IRNazanin" w:hAnsi="IRNazanin" w:eastAsia="IRNazanin" w:cs="IRNazanin"/>
          <w:lang w:bidi="fa-IR"/>
          <w:color w:val="111111"/>
          <w:sz w:val="28"/>
          <w:szCs w:val="28"/>
          <w:rtl/>
        </w:rPr>
        <w:t xml:space="preserve">قلت- و اللّه أعلم- إن وجه الحدیث عندی</w:t>
      </w:r>
    </w:p>
    <w:p>
      <w:pPr>
        <w:pStyle w:val="BookText"/>
      </w:pPr>
      <w:r>
        <w:rPr>
          <w:rFonts w:ascii="IRNazanin" w:hAnsi="IRNazanin" w:eastAsia="IRNazanin" w:cs="IRNazanin"/>
          <w:lang w:bidi="fa-IR"/>
          <w:color w:val="111111"/>
          <w:sz w:val="28"/>
          <w:szCs w:val="28"/>
          <w:rtl/>
        </w:rPr>
        <w:t xml:space="preserve">أن النبی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أراد صلّی اللّه علیه و سلّم أن اللّه تعالی علّمنی العلم و أمرنی بدعاء الخلق إلی الإقرار بوحدانیّته فی أول النبوة، حتی مضی شطر زمان الرسالة علی ذلک، ثم أمرنی اللّه بمحاربة من أبی الإقرار للّه عزّ و جلّ بالوحدانیة بعد منعه من ذلک</w:t>
      </w:r>
    </w:p>
    <w:p>
      <w:pPr>
        <w:pStyle w:val="BookText"/>
      </w:pPr>
      <w:r>
        <w:rPr>
          <w:rFonts w:ascii="IRNazanin" w:hAnsi="IRNazanin" w:eastAsia="IRNazanin" w:cs="IRNazanin"/>
          <w:lang w:bidi="fa-IR"/>
          <w:color w:val="111111"/>
          <w:sz w:val="28"/>
          <w:szCs w:val="28"/>
          <w:rtl/>
        </w:rPr>
        <w:t xml:space="preserve">«فأنا مدینة العلم»</w:t>
      </w:r>
    </w:p>
    <w:p>
      <w:pPr>
        <w:pStyle w:val="BookText"/>
      </w:pPr>
      <w:r>
        <w:rPr>
          <w:rFonts w:ascii="IRNazanin" w:hAnsi="IRNazanin" w:eastAsia="IRNazanin" w:cs="IRNazanin"/>
          <w:lang w:bidi="fa-IR"/>
          <w:color w:val="111111"/>
          <w:sz w:val="28"/>
          <w:szCs w:val="28"/>
          <w:rtl/>
        </w:rPr>
        <w:t xml:space="preserve">فی الأوامر و النواهی، و فی السلم و الحرب حتی جاهدت المشرکین</w:t>
      </w:r>
    </w:p>
    <w:p>
      <w:pPr>
        <w:pStyle w:val="BookText"/>
      </w:pPr>
      <w:r>
        <w:rPr>
          <w:rFonts w:ascii="IRNazanin" w:hAnsi="IRNazanin" w:eastAsia="IRNazanin" w:cs="IRNazanin"/>
          <w:lang w:bidi="fa-IR"/>
          <w:color w:val="111111"/>
          <w:sz w:val="28"/>
          <w:szCs w:val="28"/>
          <w:rtl/>
        </w:rPr>
        <w:t xml:space="preserve">«و علی بن أبی طالب بابها»</w:t>
      </w:r>
    </w:p>
    <w:p>
      <w:pPr>
        <w:pStyle w:val="BookText"/>
      </w:pPr>
      <w:r>
        <w:rPr>
          <w:rFonts w:ascii="IRNazanin" w:hAnsi="IRNazanin" w:eastAsia="IRNazanin" w:cs="IRNazanin"/>
          <w:lang w:bidi="fa-IR"/>
          <w:color w:val="111111"/>
          <w:sz w:val="28"/>
          <w:szCs w:val="28"/>
          <w:rtl/>
        </w:rPr>
        <w:t xml:space="preserve">أی هو أن من یقاتل أهل البغی بعدی من أهل بیتی و سائر أمتی، و لو لا أن علیا بین [سن للناس قتال أهل البغی و شرع الحکم فی قتلهم و اطلاق الأساری منهم و تحریم سلب أموالهم و ذراریهم لما عرف ذلک، فالنبی صلّی اللّه علیه و سلّم سنّ فی قتال المشرکین نهب أموالهم و سبی ذراریهم، و سنّ علی فی قتال أهل البغی أن لا یجهز علی جریح، و لا یقتل الأسیر، و لا تسبی النساء و الذریة، و لا تؤخذ أموالهم. و هذا وجه حسن صحیح.</w:t>
      </w:r>
    </w:p>
    <w:p>
      <w:pPr>
        <w:pStyle w:val="BookText"/>
      </w:pPr>
      <w:r>
        <w:rPr>
          <w:rFonts w:ascii="IRNazanin" w:hAnsi="IRNazanin" w:eastAsia="IRNazanin" w:cs="IRNazanin"/>
          <w:lang w:bidi="fa-IR"/>
          <w:color w:val="111111"/>
          <w:sz w:val="28"/>
          <w:szCs w:val="28"/>
          <w:rtl/>
        </w:rPr>
        <w:t xml:space="preserve">و مع هذا، فقد قال العلماء من الصحابة و التابعین و أهل بیته بتفصیل علی، و زیادة علمه و غزارته وحدة فهمه و وفور حکمته و حسن قضایاه و صحة فتواه، و قد کان أبو بکر و عمر و عثمان و غیرهم من علماء الصحابة یشاورونه فی الأحکام،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3" w:name="pg10461_101992"/>
    <w:bookmarkEnd w:id="113"/>
    <w:p>
      <w:pPr>
        <w:pStyle w:val="BookText"/>
      </w:pPr>
      <w:r>
        <w:rPr>
          <w:rFonts w:ascii="IRNazanin" w:hAnsi="IRNazanin" w:eastAsia="IRNazanin" w:cs="IRNazanin"/>
          <w:lang w:bidi="fa-IR"/>
          <w:color w:val="111111"/>
          <w:sz w:val="28"/>
          <w:szCs w:val="28"/>
          <w:rtl/>
        </w:rPr>
        <w:t xml:space="preserve">و یأخذون بقوله فی النقض و الإبرام، اعترافا منهم بعلمه و وفور فضله و رجاحة عقله و صحة حکمه.</w:t>
      </w:r>
    </w:p>
    <w:p>
      <w:pPr>
        <w:pStyle w:val="BookText"/>
      </w:pPr>
      <w:r>
        <w:rPr>
          <w:rFonts w:ascii="IRNazanin" w:hAnsi="IRNazanin" w:eastAsia="IRNazanin" w:cs="IRNazanin"/>
          <w:lang w:bidi="fa-IR"/>
          <w:color w:val="111111"/>
          <w:sz w:val="28"/>
          <w:szCs w:val="28"/>
          <w:rtl/>
        </w:rPr>
        <w:t xml:space="preserve">و لیس هذا الحدیث فی حقه بکثیر، لأن رتبته عند اللّه و عند رسوله صلّی اللّه علیه و سلّم و عند المؤمنین من عباده أجل و أعلی من ذلک»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5"/>
      </w:pPr>
      <w:bookmarkStart w:id="566" w:name="_Toc258"/>
      <w:r>
        <w:t>کفایة الطالب</w:t>
      </w:r>
      <w:bookmarkEnd w:id="566"/>
    </w:p>
    <w:p>
      <w:pPr>
        <w:pStyle w:val="BookText"/>
      </w:pPr>
      <w:r>
        <w:rPr>
          <w:rFonts w:ascii="IRNazanin" w:hAnsi="IRNazanin" w:eastAsia="IRNazanin" w:cs="IRNazanin"/>
          <w:lang w:bidi="fa-IR"/>
          <w:color w:val="111111"/>
          <w:sz w:val="28"/>
          <w:szCs w:val="28"/>
          <w:rtl/>
        </w:rPr>
        <w:t xml:space="preserve">هذا، و قد صرّح الحافظ الکنجی فی مقدمة کتابه بأنّه «کتاب یشتمل علی بعض ما رویناه عن مشایخنا فی البلدان، من أحادیث صحیحة من کتب الأئمة و الحفاظ فی مناقب أمیر المؤمنین علی، الذی لم ینل رسول اللّه صلّی اللّه علیه و سلّم فضیلة فی آبائه و طهارة مولده إلّا و هو قسیمه فیها …».</w:t>
      </w:r>
    </w:p>
    <w:p>
      <w:pPr>
        <w:pStyle w:val="Heading5"/>
      </w:pPr>
      <w:bookmarkStart w:id="567" w:name="_Toc259"/>
      <w:r>
        <w:t>ترجمته:</w:t>
      </w:r>
      <w:bookmarkEnd w:id="567"/>
    </w:p>
    <w:p>
      <w:pPr>
        <w:pStyle w:val="BookText"/>
      </w:pPr>
      <w:r>
        <w:rPr>
          <w:rFonts w:ascii="IRNazanin" w:hAnsi="IRNazanin" w:eastAsia="IRNazanin" w:cs="IRNazanin"/>
          <w:lang w:bidi="fa-IR"/>
          <w:color w:val="111111"/>
          <w:sz w:val="28"/>
          <w:szCs w:val="28"/>
          <w:rtl/>
        </w:rPr>
        <w:t xml:space="preserve">و ترجم له کبار العلماء و أعیان المؤرخین فی کتب التاریخ و الرجال، و قد ترجمنا له فی بعض مجلّدات الکتاب، و من مصادر ترجمته: ذیل مرآة الزمان 1/ 392، الوافی بالوفیات 5/ 254، تلخیص مجمع الآداب 3/ 389.</w:t>
      </w:r>
    </w:p>
    <w:p>
      <w:pPr>
        <w:pStyle w:val="Heading4"/>
      </w:pPr>
      <w:bookmarkStart w:id="568" w:name="_Toc260"/>
      <w:r>
        <w:t>57 إثبات العزّ ابن عبد السلام</w:t>
      </w:r>
      <w:bookmarkEnd w:id="568"/>
    </w:p>
    <w:p>
      <w:pPr>
        <w:pStyle w:val="Heading5"/>
      </w:pPr>
      <w:bookmarkStart w:id="569" w:name="_Toc261"/>
      <w:r>
        <w:t>اشارة</w:t>
      </w:r>
      <w:bookmarkEnd w:id="569"/>
    </w:p>
    <w:p>
      <w:pPr>
        <w:pStyle w:val="BookText"/>
      </w:pPr>
      <w:r>
        <w:rPr>
          <w:rFonts w:ascii="IRNazanin" w:hAnsi="IRNazanin" w:eastAsia="IRNazanin" w:cs="IRNazanin"/>
          <w:lang w:bidi="fa-IR"/>
          <w:color w:val="111111"/>
          <w:sz w:val="28"/>
          <w:szCs w:val="28"/>
          <w:rtl/>
        </w:rPr>
        <w:t xml:space="preserve">و لقد ذکره الشیخ عز الدین عبد العزیز بن عبد السلام السلمی الدمشقی الشافعی، فی کلام له أنشأه عن لسان مولانا أمیر المؤمنین علیه السلام، أورده بنصه شهاب الدین أحمد فی کتابه (توضیح الدلائل علی ترجیح الفضائل) حیث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4" w:name="pg10461_101993"/>
    <w:bookmarkEnd w:id="114"/>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«قال سلطان العلماء فی عصره، و برهان العرفاء فی دهره، الشیخ القدوة الامام فی الأجلة الأعلام، مفتی الأنام، عز الدین عبد العزیز بن عبد السلام عن لسان حال أول الأصحاب بلا مقال، و أفضل الأتراب لدی عدّ الخصال: علی ولی اللّه فی الأرض و السماء، رضی اللّه تعالی عنه و نفعنا به فی کلّ حال: یا قوم نحن أهل البیت، عجنت طینتنا بید العنایة فی معجن الحمایة، بعد أن رش علینا [علیها] فیض الهدایة، ثم خمرت بخمیرة النبوة و سقیت بالوحی، و نفخ فیها روح الأمر، فلا أقدامنا تزل، و لا أبصارنا تضل، و لا أنوارنا تقل، و إذا نحن ضللنا فمن بالقوم یدل الناس؟! من أشجار شتی و شجرة النبوة واحدة، و محمد رسول اللّه صلّی اللّه علیه و آله و بارک و سلّم أصلها و أنا فرعها، و فاطمة الزهراء ثمرها، و الحسن و الحسین أغصانها، فأصلها نور، و فرعها نور، و ثمرها نور، و غصنها نور، یکاد زیتها یضی‌ء و لو لم تمسسه نار، نور علی نور، یا قومی: لما کانت الفروع تبنی علی الأصول، بنیت فصل فضلی علی طیب أصلی، فورثت علمی عن ابن عمی، و کشف به غمی، تابعت رسولا أمینا، و ما رضیت غیر الإسلام دینا، فلو کشف الغطاء ما ازددت یقینا، و لقد توجنی بتاج من کنت مولاه و منطقنی بمنطقة أنا مدینة العلم و علی بابها، و قلّدنی بتقلید أقضاکم علی، و کسانی بحلة أنا من علی و علی منی، شعر:</w:t>
      </w:r>
    </w:p>
    <w:p>
      <w:pPr>
        <w:pStyle w:val="BookText"/>
      </w:pPr>
      <w:r>
        <w:rPr>
          <w:rFonts w:ascii="IRNazanin" w:hAnsi="IRNazanin" w:eastAsia="IRNazanin" w:cs="IRNazanin"/>
          <w:lang w:bidi="fa-IR"/>
          <w:color w:val="111111"/>
          <w:sz w:val="28"/>
          <w:szCs w:val="28"/>
          <w:rtl/>
        </w:rPr>
        <w:t xml:space="preserve">عجبت منک أشغلتنی بک عینی أدنیتنی منک حتی ظننت أنک أنی</w:t>
      </w:r>
    </w:p>
    <w:p>
      <w:pPr>
        <w:pStyle w:val="BookText"/>
      </w:pPr>
      <w:r>
        <w:rPr>
          <w:rFonts w:ascii="IRNazanin" w:hAnsi="IRNazanin" w:eastAsia="IRNazanin" w:cs="IRNazanin"/>
          <w:lang w:bidi="fa-IR"/>
          <w:color w:val="111111"/>
          <w:sz w:val="28"/>
          <w:szCs w:val="28"/>
          <w:rtl/>
        </w:rPr>
        <w:t xml:space="preserve">إلی آخر ما ذکر»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570" w:name="_Toc262"/>
      <w:r>
        <w:t>ترجمته:</w:t>
      </w:r>
      <w:bookmarkEnd w:id="570"/>
    </w:p>
    <w:p>
      <w:pPr>
        <w:pStyle w:val="BookText"/>
      </w:pPr>
      <w:r>
        <w:rPr>
          <w:rFonts w:ascii="IRNazanin" w:hAnsi="IRNazanin" w:eastAsia="IRNazanin" w:cs="IRNazanin"/>
          <w:lang w:bidi="fa-IR"/>
          <w:color w:val="111111"/>
          <w:sz w:val="28"/>
          <w:szCs w:val="28"/>
          <w:rtl/>
        </w:rPr>
        <w:t xml:space="preserve">1- الذهبی: «و عز الدین شیخ الإسلام أبو محمد عبد العزیز بن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السلام بن أبی القاسم السلمی الدمشقی الشافعی … برع فی الفقه و الأصول و العربیة، و درّس و أفتی و صنّف، و بلغ رتبة الاجتهاد، و انتهت إلیه معرفة المذهب، مع الزهد و الورع و الأمر بالمعروف و النهی عن المنکر و الصّلابة فی الدین …»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الیافعی: «الشیخ الفقیه العلامة الامام المفتی المدرّس القاضی الخطیب سلطان العلماء و محل النجباء، المقدّم فی عصره علی سائر الأقران، بحر العلوم و المعارف و المعظم فی سائر البلدان، ذو التحقیق و الإتقان، و العرفان و الإیقان المشهود له بمصاحبة العلم و الصّلاح و الجلالة و الوجاهة و الاحترام، الذی أرسل النبی صلّی اللّه علیه و سلّم مع الشاذلی إلیه السلام، مفتی الأنام و شیخ الإسلام:</w:t>
      </w:r>
    </w:p>
    <w:p>
      <w:pPr>
        <w:pStyle w:val="BookText"/>
      </w:pPr>
      <w:r>
        <w:rPr>
          <w:rFonts w:ascii="IRNazanin" w:hAnsi="IRNazanin" w:eastAsia="IRNazanin" w:cs="IRNazanin"/>
          <w:lang w:bidi="fa-IR"/>
          <w:color w:val="111111"/>
          <w:sz w:val="28"/>
          <w:szCs w:val="28"/>
          <w:rtl/>
        </w:rPr>
        <w:t xml:space="preserve">عز الدین عبد العزیز بن عبد السلام أبی القاسم السلمی الدمشقی الشافعی …</w:t>
      </w:r>
    </w:p>
    <w:p>
      <w:pPr>
        <w:pStyle w:val="BookText"/>
      </w:pPr>
      <w:r>
        <w:rPr>
          <w:rFonts w:ascii="IRNazanin" w:hAnsi="IRNazanin" w:eastAsia="IRNazanin" w:cs="IRNazanin"/>
          <w:lang w:bidi="fa-IR"/>
          <w:color w:val="111111"/>
          <w:sz w:val="28"/>
          <w:szCs w:val="28"/>
          <w:rtl/>
        </w:rPr>
        <w:t xml:space="preserve">برع فی الفقه و الأصول و العربیة، و درّس و أفتی، و صنّف المصنفات المفیدة، و أفتی الفتاوی السدیدة، و جمع من فنون العلوم العجب العجاب من التفسیر و الحدیث و الفقه و العربیة و الأصول و اختلاف المذهب و العلماء و أقوال الناس و مآخذهم، حتی قیل بلغ رتبة الاجتهاد، و رحل إلیه الطلبة من سائر البلاد، و انتهت إلیه معرفة المذهب مع الزهد و الورع، و قمعه للضلالات و البدع، و قیامه بالأمر بالمعروف و النهی عن المنکر، و غیر ذلک مما عنه اشتهر، کان یصدع بالحق و یعمل به، متشددا فی الدین، لا تأخذه فی اللّه لومة لائم، و لا یخاف سطوة ملک و لا سلطان، بل یعمل بما أمر اللّه و رسوله و ما یقتضیه الشرع المطهر، توفی رحمه اللّه بمصر سنة ستین و ستمائة»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الأسنوی: «کان رحمه اللّه شیخ الإسلام علما و عملا و ورعا و زهدا و تصانیف و تلامیذ، آمرا بالمعروف ناهیا عن المنکر …»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5" w:name="pg10461_101995"/>
    <w:bookmarkEnd w:id="115"/>
    <w:p>
      <w:pPr>
        <w:pStyle w:val="BookText"/>
      </w:pPr>
      <w:r>
        <w:rPr>
          <w:rFonts w:ascii="IRNazanin" w:hAnsi="IRNazanin" w:eastAsia="IRNazanin" w:cs="IRNazanin"/>
          <w:lang w:bidi="fa-IR"/>
          <w:color w:val="111111"/>
          <w:sz w:val="28"/>
          <w:szCs w:val="28"/>
          <w:rtl/>
        </w:rPr>
        <w:t xml:space="preserve">4- ابن قاضی شهبة: «الشیخ الامام العلامة وحید عصره، سلطان العلماء عز الدین أبو محمد السلمی … روی عنه الدمیاطی و خرّج له أربعین حدیثا، و ابن دقیق العید- و هو الذی لقّبه بسلطان العلماء- و خلق، و کان أمّارا بالمعروف نهاء عن المنکر، و قد ولی الخطابة بدمشق فأزال کثیرا من بدع الخطباء … و أبطل صلاة الرغائب و النصف فوقع بینه و بین ابن الصلاح بسبب ذلک منازعة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السیوطی: «أبو محمد شیخ الإسلام، سلطان العلماء، قال الذهبی فی العبر: انتهت إلیه معرفة المذهب مع الزهد و الورع و بلغ رتبة الاجتهاد،. و قال الشیخ أبو الحسن الشاذلی: قیل لی ما علی وجه الأرض مجلس فی الفقه أبهی من مجلس الشیخ عز الدین بن عبد السلام. و قال ابن کثیر فی تاریخه: انتهت إلیه ریاسة المذهب و قصد بالفتوی من سائر الآفاق، ثم کان فی آخر عمره لا یتعبد بالمذهب، بل اتسع نطاقه و أفتی بما أدی إلیه اجتهاده. و قال تلمیذه ابن دقیق العید: کان ابن عبد السلام أحد سلاطین الإسلام. و قال الشیخ جمال الدین ابن الحاجب: ابن عبد السلام أفقه من الغزالی»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4"/>
      </w:pPr>
      <w:bookmarkStart w:id="571" w:name="_Toc263"/>
      <w:r>
        <w:t>58 إثبات جلال الدین محمد المعروف بمولوی</w:t>
      </w:r>
      <w:bookmarkEnd w:id="571"/>
    </w:p>
    <w:p>
      <w:pPr>
        <w:pStyle w:val="Heading5"/>
      </w:pPr>
      <w:bookmarkStart w:id="572" w:name="_Toc264"/>
      <w:r>
        <w:t>اشارة</w:t>
      </w:r>
      <w:bookmarkEnd w:id="572"/>
    </w:p>
    <w:p>
      <w:pPr>
        <w:pStyle w:val="BookText"/>
      </w:pPr>
      <w:r>
        <w:rPr>
          <w:rFonts w:ascii="IRNazanin" w:hAnsi="IRNazanin" w:eastAsia="IRNazanin" w:cs="IRNazanin"/>
          <w:lang w:bidi="fa-IR"/>
          <w:color w:val="111111"/>
          <w:sz w:val="28"/>
          <w:szCs w:val="28"/>
          <w:rtl/>
        </w:rPr>
        <w:t xml:space="preserve">و قد ضمّن جلال الدین محمد بن محمد البلخی المعروف بمولوی حدیث مدینة العلم قصیدة له أنشأها بمدح مولانا أمیر المؤمنین علیه السلام فی دیوانه (المثنوی) هذا أولها:</w:t>
      </w:r>
    </w:p>
    <w:p>
      <w:pPr>
        <w:pStyle w:val="BookText"/>
      </w:pPr>
      <w:r>
        <w:rPr>
          <w:rFonts w:ascii="IRNazanin" w:hAnsi="IRNazanin" w:eastAsia="IRNazanin" w:cs="IRNazanin"/>
          <w:lang w:bidi="fa-IR"/>
          <w:color w:val="111111"/>
          <w:sz w:val="28"/>
          <w:szCs w:val="28"/>
          <w:rtl/>
        </w:rPr>
        <w:t xml:space="preserve">«از علی آموز اخلاص عمل شیر حق را دان منزه از دغل»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6" w:name="pg10461_101996"/>
    <w:bookmarkEnd w:id="116"/>
    <w:p>
      <w:pPr>
        <w:pStyle w:val="BookText"/>
      </w:pPr>
      <w:r>
        <w:rPr>
          <w:rFonts w:ascii="IRNazanin" w:hAnsi="IRNazanin" w:eastAsia="IRNazanin" w:cs="IRNazanin"/>
          <w:lang w:bidi="fa-IR"/>
          <w:color w:val="111111"/>
          <w:sz w:val="28"/>
          <w:szCs w:val="28"/>
          <w:rtl/>
        </w:rPr>
        <w:t xml:space="preserve">الی أن قال:</w:t>
      </w:r>
    </w:p>
    <w:p>
      <w:pPr>
        <w:pStyle w:val="BookText"/>
      </w:pPr>
      <w:r>
        <w:rPr>
          <w:rFonts w:ascii="IRNazanin" w:hAnsi="IRNazanin" w:eastAsia="IRNazanin" w:cs="IRNazanin"/>
          <w:lang w:bidi="fa-IR"/>
          <w:color w:val="111111"/>
          <w:sz w:val="28"/>
          <w:szCs w:val="28"/>
          <w:rtl/>
        </w:rPr>
        <w:t xml:space="preserve">چون تو بابی آن مدینه علم را چون شعاعی آفتاب حلم را</w:t>
      </w:r>
    </w:p>
    <w:p>
      <w:pPr>
        <w:pStyle w:val="BookText"/>
      </w:pPr>
      <w:r>
        <w:rPr>
          <w:rFonts w:ascii="IRNazanin" w:hAnsi="IRNazanin" w:eastAsia="IRNazanin" w:cs="IRNazanin"/>
          <w:lang w:bidi="fa-IR"/>
          <w:color w:val="111111"/>
          <w:sz w:val="28"/>
          <w:szCs w:val="28"/>
          <w:rtl/>
        </w:rPr>
        <w:t xml:space="preserve">باز باش ای باب بر جویای باب تا رسند از تو قشور اندر لباب</w:t>
      </w:r>
    </w:p>
    <w:p>
      <w:pPr>
        <w:pStyle w:val="BookText"/>
      </w:pPr>
      <w:r>
        <w:rPr>
          <w:rFonts w:ascii="IRNazanin" w:hAnsi="IRNazanin" w:eastAsia="IRNazanin" w:cs="IRNazanin"/>
          <w:lang w:bidi="fa-IR"/>
          <w:color w:val="111111"/>
          <w:sz w:val="28"/>
          <w:szCs w:val="28"/>
          <w:rtl/>
        </w:rPr>
        <w:t xml:space="preserve">باز باش ای باب رحمت تا ابد بارگاه ما له کفوا احد»</w:t>
      </w:r>
    </w:p>
    <w:p>
      <w:pPr>
        <w:pStyle w:val="Heading5"/>
      </w:pPr>
      <w:bookmarkStart w:id="573" w:name="_Toc265"/>
      <w:r>
        <w:t>ترجمته:</w:t>
      </w:r>
      <w:bookmarkEnd w:id="573"/>
    </w:p>
    <w:p>
      <w:pPr>
        <w:pStyle w:val="BookText"/>
      </w:pPr>
      <w:r>
        <w:rPr>
          <w:rFonts w:ascii="IRNazanin" w:hAnsi="IRNazanin" w:eastAsia="IRNazanin" w:cs="IRNazanin"/>
          <w:lang w:bidi="fa-IR"/>
          <w:color w:val="111111"/>
          <w:sz w:val="28"/>
          <w:szCs w:val="28"/>
          <w:rtl/>
        </w:rPr>
        <w:t xml:space="preserve">1- عبد القادر القرشی: «محمد بن محمد بن محمد بن حسین بن أحمد بن قاسم بن مسیب بن عبد اللّه بن عبد الرحمن بن أبی بکر الصدیق ابن أبی قحافة التیمی، المعروف بمولانا جلال الدین الغزنوی. [القونوی کان عالما بالمذهب، واسع الفقه، عالما بالخلاف و أنواع من العلوم، … ثم إن الشیخ جلال الدین انقطع و تجرّد و هام، و ترک التصنیف و الاشتغال …»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الفاضل الازنیقی «و من علماء الحنفیة الشیخ جلال الدین … و تلقب أیضا بسلطان العلماء، أو لقب [لقبه بهذا اللقب النبی صلّی اللّه علیه و سلّم، هکذا سمعه کثیر من الصلحاء عن النبی صلّی اللّه علیه و سلّم فی المنام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عبد الرحمن الجامی ترجمة مفصلة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مجد الدین البدخشانی کذلک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أثنی المولوی عبد العلی بن نظام الدین الأنصاری الملقّب عندهم ب «بحر العلوم» علی «المولوی» و «المثنوی» فی مقدمة کتابه «شرح المثنوی».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7" w:name="pg10461_101997"/>
    <w:bookmarkEnd w:id="117"/>
    <w:p>
      <w:pPr>
        <w:pStyle w:val="Heading4"/>
      </w:pPr>
      <w:bookmarkStart w:id="574" w:name="_Toc266"/>
      <w:r>
        <w:t>59 إثبات محیی الدین النووی</w:t>
      </w:r>
      <w:bookmarkEnd w:id="574"/>
    </w:p>
    <w:p>
      <w:pPr>
        <w:pStyle w:val="Heading5"/>
      </w:pPr>
      <w:bookmarkStart w:id="575" w:name="_Toc267"/>
      <w:r>
        <w:t>اشارة</w:t>
      </w:r>
      <w:bookmarkEnd w:id="575"/>
    </w:p>
    <w:p>
      <w:pPr>
        <w:pStyle w:val="BookText"/>
      </w:pPr>
      <w:r>
        <w:rPr>
          <w:rFonts w:ascii="IRNazanin" w:hAnsi="IRNazanin" w:eastAsia="IRNazanin" w:cs="IRNazanin"/>
          <w:lang w:bidi="fa-IR"/>
          <w:color w:val="111111"/>
          <w:sz w:val="28"/>
          <w:szCs w:val="28"/>
          <w:rtl/>
        </w:rPr>
        <w:t xml:space="preserve">لقد أثبت حدیث مدینة العلم، حیث ضمّنه فی بیت شعر له فی مدح أمیر المؤمنین علیه السلام … کما فی (توضیح الدلائل) فی ذکر من مدح الامام علیه السلام: «و کالإمام فی الإسلام و المشار الیه فی الأعلام، مرجع العلوم و الفتاوی أبی زکریا محیی الدین یحیی النووی، فإنه قد قال و أجاد المقال:</w:t>
      </w:r>
    </w:p>
    <w:p>
      <w:pPr>
        <w:pStyle w:val="BookText"/>
      </w:pPr>
      <w:r>
        <w:rPr>
          <w:rFonts w:ascii="IRNazanin" w:hAnsi="IRNazanin" w:eastAsia="IRNazanin" w:cs="IRNazanin"/>
          <w:lang w:bidi="fa-IR"/>
          <w:color w:val="111111"/>
          <w:sz w:val="28"/>
          <w:szCs w:val="28"/>
          <w:rtl/>
        </w:rPr>
        <w:t xml:space="preserve">إمام المسلمین بلا ارتیاب أمیر المؤمنین أبو تراب</w:t>
      </w:r>
    </w:p>
    <w:p>
      <w:pPr>
        <w:pStyle w:val="BookText"/>
      </w:pPr>
      <w:r>
        <w:rPr>
          <w:rFonts w:ascii="IRNazanin" w:hAnsi="IRNazanin" w:eastAsia="IRNazanin" w:cs="IRNazanin"/>
          <w:lang w:bidi="fa-IR"/>
          <w:color w:val="111111"/>
          <w:sz w:val="28"/>
          <w:szCs w:val="28"/>
          <w:rtl/>
        </w:rPr>
        <w:t xml:space="preserve">نبی اللّه خازن کل علم علی للخزانة مثل باب»</w:t>
      </w:r>
    </w:p>
    <w:p>
      <w:pPr>
        <w:pStyle w:val="Heading5"/>
      </w:pPr>
      <w:bookmarkStart w:id="576" w:name="_Toc268"/>
      <w:r>
        <w:t>ترجمته:</w:t>
      </w:r>
      <w:bookmarkEnd w:id="576"/>
    </w:p>
    <w:p>
      <w:pPr>
        <w:pStyle w:val="BookText"/>
      </w:pPr>
      <w:r>
        <w:rPr>
          <w:rFonts w:ascii="IRNazanin" w:hAnsi="IRNazanin" w:eastAsia="IRNazanin" w:cs="IRNazanin"/>
          <w:lang w:bidi="fa-IR"/>
          <w:color w:val="111111"/>
          <w:sz w:val="28"/>
          <w:szCs w:val="28"/>
          <w:rtl/>
        </w:rPr>
        <w:t xml:space="preserve">ترجم له أعلام الحفاظ و المؤرخین و أثنوا علیه بما لا مزید علیه … راجع:</w:t>
      </w:r>
    </w:p>
    <w:p>
      <w:pPr>
        <w:pStyle w:val="BookText"/>
      </w:pPr>
      <w:r>
        <w:rPr>
          <w:rFonts w:ascii="IRNazanin" w:hAnsi="IRNazanin" w:eastAsia="IRNazanin" w:cs="IRNazanin"/>
          <w:lang w:bidi="fa-IR"/>
          <w:color w:val="111111"/>
          <w:sz w:val="28"/>
          <w:szCs w:val="28"/>
          <w:rtl/>
        </w:rPr>
        <w:t xml:space="preserve">1- تذکرة الحفاظ 4/ 1470.</w:t>
      </w:r>
    </w:p>
    <w:p>
      <w:pPr>
        <w:pStyle w:val="BookText"/>
      </w:pPr>
      <w:r>
        <w:rPr>
          <w:rFonts w:ascii="IRNazanin" w:hAnsi="IRNazanin" w:eastAsia="IRNazanin" w:cs="IRNazanin"/>
          <w:lang w:bidi="fa-IR"/>
          <w:color w:val="111111"/>
          <w:sz w:val="28"/>
          <w:szCs w:val="28"/>
          <w:rtl/>
        </w:rPr>
        <w:t xml:space="preserve">2- العبر 5/ 312.</w:t>
      </w:r>
    </w:p>
    <w:p>
      <w:pPr>
        <w:pStyle w:val="BookText"/>
      </w:pPr>
      <w:r>
        <w:rPr>
          <w:rFonts w:ascii="Amiri" w:hAnsi="Amiri" w:eastAsia="Amiri" w:cs="Amiri"/>
          <w:lang w:bidi="ar-SA"/>
          <w:color w:val="111111"/>
          <w:sz w:val="28"/>
          <w:szCs w:val="28"/>
          <w:rtl/>
        </w:rPr>
        <w:t xml:space="preserve">3- مرآة الجنان- حوادث سنة 676.</w:t>
      </w:r>
    </w:p>
    <w:p>
      <w:pPr>
        <w:pStyle w:val="BookText"/>
      </w:pPr>
      <w:r>
        <w:rPr>
          <w:rFonts w:ascii="Amiri" w:hAnsi="Amiri" w:eastAsia="Amiri" w:cs="Amiri"/>
          <w:lang w:bidi="ar-SA"/>
          <w:color w:val="111111"/>
          <w:sz w:val="28"/>
          <w:szCs w:val="28"/>
          <w:rtl/>
        </w:rPr>
        <w:t xml:space="preserve">4- تتمة المختصر- حوادث 676.</w:t>
      </w:r>
    </w:p>
    <w:p>
      <w:pPr>
        <w:pStyle w:val="BookText"/>
      </w:pPr>
      <w:r>
        <w:rPr>
          <w:rFonts w:ascii="IRNazanin" w:hAnsi="IRNazanin" w:eastAsia="IRNazanin" w:cs="IRNazanin"/>
          <w:lang w:bidi="fa-IR"/>
          <w:color w:val="111111"/>
          <w:sz w:val="28"/>
          <w:szCs w:val="28"/>
          <w:rtl/>
        </w:rPr>
        <w:t xml:space="preserve">5- طبقات الشافعیة للاسنوی 2/ 476.</w:t>
      </w:r>
    </w:p>
    <w:p>
      <w:pPr>
        <w:pStyle w:val="BookText"/>
      </w:pPr>
      <w:r>
        <w:rPr>
          <w:rFonts w:ascii="IRNazanin" w:hAnsi="IRNazanin" w:eastAsia="IRNazanin" w:cs="IRNazanin"/>
          <w:lang w:bidi="fa-IR"/>
          <w:color w:val="111111"/>
          <w:sz w:val="28"/>
          <w:szCs w:val="28"/>
          <w:rtl/>
        </w:rPr>
        <w:t xml:space="preserve">6- طبقات الشافعیة للسبکی 8/ 395.</w:t>
      </w:r>
    </w:p>
    <w:p>
      <w:pPr>
        <w:pStyle w:val="BookText"/>
      </w:pPr>
      <w:r>
        <w:rPr>
          <w:rFonts w:ascii="Amiri" w:hAnsi="Amiri" w:eastAsia="Amiri" w:cs="Amiri"/>
          <w:lang w:bidi="ar-SA"/>
          <w:color w:val="111111"/>
          <w:sz w:val="28"/>
          <w:szCs w:val="28"/>
          <w:rtl/>
        </w:rPr>
        <w:t xml:space="preserve">7- النجوم الزاهرة 7/ 378.</w:t>
      </w:r>
    </w:p>
    <w:p>
      <w:pPr>
        <w:pStyle w:val="BookText"/>
      </w:pPr>
      <w:r>
        <w:rPr>
          <w:rFonts w:ascii="IRNazanin" w:hAnsi="IRNazanin" w:eastAsia="IRNazanin" w:cs="IRNazanin"/>
          <w:lang w:bidi="fa-IR"/>
          <w:color w:val="111111"/>
          <w:sz w:val="28"/>
          <w:szCs w:val="28"/>
          <w:rtl/>
        </w:rPr>
        <w:t xml:space="preserve">8- طبقات الحفاظ 510.</w:t>
      </w:r>
    </w:p>
    <w:p>
      <w:pPr>
        <w:pStyle w:val="BookText"/>
      </w:pPr>
      <w:r>
        <w:rPr>
          <w:rFonts w:ascii="IRNazanin" w:hAnsi="IRNazanin" w:eastAsia="IRNazanin" w:cs="IRNazanin"/>
          <w:lang w:bidi="fa-IR"/>
          <w:color w:val="111111"/>
          <w:sz w:val="28"/>
          <w:szCs w:val="28"/>
          <w:rtl/>
        </w:rPr>
        <w:t xml:space="preserve">9- الخمیس- حوادث 676.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8" w:name="pg10461_101998"/>
    <w:bookmarkEnd w:id="118"/>
    <w:p>
      <w:pPr>
        <w:pStyle w:val="Heading4"/>
      </w:pPr>
      <w:bookmarkStart w:id="577" w:name="_Toc269"/>
      <w:r>
        <w:t>60 إثبات السعدی الشیرازی</w:t>
      </w:r>
      <w:bookmarkEnd w:id="577"/>
    </w:p>
    <w:p>
      <w:pPr>
        <w:pStyle w:val="Heading5"/>
      </w:pPr>
      <w:bookmarkStart w:id="578" w:name="_Toc270"/>
      <w:r>
        <w:t>اشارة</w:t>
      </w:r>
      <w:bookmarkEnd w:id="578"/>
    </w:p>
    <w:p>
      <w:pPr>
        <w:pStyle w:val="BookText"/>
      </w:pPr>
      <w:r>
        <w:rPr>
          <w:rFonts w:ascii="IRNazanin" w:hAnsi="IRNazanin" w:eastAsia="IRNazanin" w:cs="IRNazanin"/>
          <w:lang w:bidi="fa-IR"/>
          <w:color w:val="111111"/>
          <w:sz w:val="28"/>
          <w:szCs w:val="28"/>
          <w:rtl/>
        </w:rPr>
        <w:t xml:space="preserve">لقد أثبت الشیخ شرف الدین مصلح بن عبد اللّه السعدی الشیرازی هذا الحدیث، حیث ضمّنه فی قصیدة له فی مدح مولانا أمیر المؤمنین علیه السلام، ذکرها نور الدین جعفر الشهیر بمیر ملا البدخشی، و هذا نصها:</w:t>
      </w:r>
    </w:p>
    <w:p>
      <w:pPr>
        <w:pStyle w:val="BookText"/>
      </w:pPr>
      <w:r>
        <w:rPr>
          <w:rFonts w:ascii="IRNazanin" w:hAnsi="IRNazanin" w:eastAsia="IRNazanin" w:cs="IRNazanin"/>
          <w:lang w:bidi="fa-IR"/>
          <w:color w:val="111111"/>
          <w:sz w:val="28"/>
          <w:szCs w:val="28"/>
          <w:rtl/>
        </w:rPr>
        <w:t xml:space="preserve">«منم کز جان شدم مولای حیدر امیر المؤمنین آن شاه صفدر</w:t>
      </w:r>
    </w:p>
    <w:p>
      <w:pPr>
        <w:pStyle w:val="BookText"/>
      </w:pPr>
      <w:r>
        <w:rPr>
          <w:rFonts w:ascii="IRNazanin" w:hAnsi="IRNazanin" w:eastAsia="IRNazanin" w:cs="IRNazanin"/>
          <w:lang w:bidi="fa-IR"/>
          <w:color w:val="111111"/>
          <w:sz w:val="28"/>
          <w:szCs w:val="28"/>
          <w:rtl/>
        </w:rPr>
        <w:t xml:space="preserve">علی کورا خدا بی‌شک ولی خواند بأمر حق علی کردش پیمبر</w:t>
      </w:r>
    </w:p>
    <w:p>
      <w:pPr>
        <w:pStyle w:val="BookText"/>
      </w:pPr>
      <w:r>
        <w:rPr>
          <w:rFonts w:ascii="IRNazanin" w:hAnsi="IRNazanin" w:eastAsia="IRNazanin" w:cs="IRNazanin"/>
          <w:lang w:bidi="fa-IR"/>
          <w:color w:val="111111"/>
          <w:sz w:val="28"/>
          <w:szCs w:val="28"/>
          <w:rtl/>
        </w:rPr>
        <w:t xml:space="preserve">بحق پادشاه هر دو عالم خدای بی‌نیاز فرد اکبر</w:t>
      </w:r>
    </w:p>
    <w:p>
      <w:pPr>
        <w:pStyle w:val="BookText"/>
      </w:pPr>
      <w:r>
        <w:rPr>
          <w:rFonts w:ascii="IRNazanin" w:hAnsi="IRNazanin" w:eastAsia="IRNazanin" w:cs="IRNazanin"/>
          <w:lang w:bidi="fa-IR"/>
          <w:color w:val="111111"/>
          <w:sz w:val="28"/>
          <w:szCs w:val="28"/>
          <w:rtl/>
        </w:rPr>
        <w:t xml:space="preserve">بحق آسمانها و ملائک کز آن جا هیچ جای نیست برتر</w:t>
      </w:r>
    </w:p>
    <w:p>
      <w:pPr>
        <w:pStyle w:val="BookText"/>
      </w:pPr>
      <w:r>
        <w:rPr>
          <w:rFonts w:ascii="IRNazanin" w:hAnsi="IRNazanin" w:eastAsia="IRNazanin" w:cs="IRNazanin"/>
          <w:lang w:bidi="fa-IR"/>
          <w:color w:val="111111"/>
          <w:sz w:val="28"/>
          <w:szCs w:val="28"/>
          <w:rtl/>
        </w:rPr>
        <w:t xml:space="preserve">به پنج ارکان شرع و هفت اقلیم به نه چرخ و ده و دو برج دیگر</w:t>
      </w:r>
    </w:p>
    <w:p>
      <w:pPr>
        <w:pStyle w:val="BookText"/>
      </w:pPr>
      <w:r>
        <w:rPr>
          <w:rFonts w:ascii="IRNazanin" w:hAnsi="IRNazanin" w:eastAsia="IRNazanin" w:cs="IRNazanin"/>
          <w:lang w:bidi="fa-IR"/>
          <w:color w:val="111111"/>
          <w:sz w:val="28"/>
          <w:szCs w:val="28"/>
          <w:rtl/>
        </w:rPr>
        <w:t xml:space="preserve">به کرسی و به عرش و لوح محفوظ بحق جبرئیل آن خوب منظر</w:t>
      </w:r>
    </w:p>
    <w:p>
      <w:pPr>
        <w:pStyle w:val="BookText"/>
      </w:pPr>
      <w:r>
        <w:rPr>
          <w:rFonts w:ascii="IRNazanin" w:hAnsi="IRNazanin" w:eastAsia="IRNazanin" w:cs="IRNazanin"/>
          <w:lang w:bidi="fa-IR"/>
          <w:color w:val="111111"/>
          <w:sz w:val="28"/>
          <w:szCs w:val="28"/>
          <w:rtl/>
        </w:rPr>
        <w:t xml:space="preserve">به میکائیل و إسرافیل و صورش به عزرائیل و هول کور و منکر</w:t>
      </w:r>
    </w:p>
    <w:p>
      <w:pPr>
        <w:pStyle w:val="BookText"/>
      </w:pPr>
      <w:r>
        <w:rPr>
          <w:rFonts w:ascii="IRNazanin" w:hAnsi="IRNazanin" w:eastAsia="IRNazanin" w:cs="IRNazanin"/>
          <w:lang w:bidi="fa-IR"/>
          <w:color w:val="111111"/>
          <w:sz w:val="28"/>
          <w:szCs w:val="28"/>
          <w:rtl/>
        </w:rPr>
        <w:t xml:space="preserve">به تورات و زبور و صحف و انجیل بحق حرمت هر جار دفتر</w:t>
      </w:r>
    </w:p>
    <w:p>
      <w:pPr>
        <w:pStyle w:val="BookText"/>
      </w:pPr>
      <w:r>
        <w:rPr>
          <w:rFonts w:ascii="IRNazanin" w:hAnsi="IRNazanin" w:eastAsia="IRNazanin" w:cs="IRNazanin"/>
          <w:lang w:bidi="fa-IR"/>
          <w:color w:val="111111"/>
          <w:sz w:val="28"/>
          <w:szCs w:val="28"/>
          <w:rtl/>
        </w:rPr>
        <w:t xml:space="preserve">بحق آیة الکرسی و یس بحق سوره طه سراسر</w:t>
      </w:r>
    </w:p>
    <w:p>
      <w:pPr>
        <w:pStyle w:val="BookText"/>
      </w:pPr>
      <w:r>
        <w:rPr>
          <w:rFonts w:ascii="IRNazanin" w:hAnsi="IRNazanin" w:eastAsia="IRNazanin" w:cs="IRNazanin"/>
          <w:lang w:bidi="fa-IR"/>
          <w:color w:val="111111"/>
          <w:sz w:val="28"/>
          <w:szCs w:val="28"/>
          <w:rtl/>
        </w:rPr>
        <w:t xml:space="preserve">بحق آدم و نوح ستوده بحق هود و شیث دادگستر</w:t>
      </w:r>
    </w:p>
    <w:p>
      <w:pPr>
        <w:pStyle w:val="BookText"/>
      </w:pPr>
      <w:r>
        <w:rPr>
          <w:rFonts w:ascii="IRNazanin" w:hAnsi="IRNazanin" w:eastAsia="IRNazanin" w:cs="IRNazanin"/>
          <w:lang w:bidi="fa-IR"/>
          <w:color w:val="111111"/>
          <w:sz w:val="28"/>
          <w:szCs w:val="28"/>
          <w:rtl/>
        </w:rPr>
        <w:t xml:space="preserve">بدرد یحیی و درمان لقمان به ذو القرنین و لوط نیک محضر</w:t>
      </w:r>
    </w:p>
    <w:p>
      <w:pPr>
        <w:pStyle w:val="BookText"/>
      </w:pPr>
      <w:r>
        <w:rPr>
          <w:rFonts w:ascii="IRNazanin" w:hAnsi="IRNazanin" w:eastAsia="IRNazanin" w:cs="IRNazanin"/>
          <w:lang w:bidi="fa-IR"/>
          <w:color w:val="111111"/>
          <w:sz w:val="28"/>
          <w:szCs w:val="28"/>
          <w:rtl/>
        </w:rPr>
        <w:t xml:space="preserve">به ابراهیم و قربان کردن او به إسحاق و اسماعیل و هاجر</w:t>
      </w:r>
    </w:p>
    <w:p>
      <w:pPr>
        <w:pStyle w:val="BookText"/>
      </w:pPr>
      <w:r>
        <w:rPr>
          <w:rFonts w:ascii="IRNazanin" w:hAnsi="IRNazanin" w:eastAsia="IRNazanin" w:cs="IRNazanin"/>
          <w:lang w:bidi="fa-IR"/>
          <w:color w:val="111111"/>
          <w:sz w:val="28"/>
          <w:szCs w:val="28"/>
          <w:rtl/>
        </w:rPr>
        <w:t xml:space="preserve">بختم انبیا احمد که باشد شفیع عاصیان در روز محشر</w:t>
      </w:r>
    </w:p>
    <w:p>
      <w:pPr>
        <w:pStyle w:val="BookText"/>
      </w:pPr>
      <w:r>
        <w:rPr>
          <w:rFonts w:ascii="IRNazanin" w:hAnsi="IRNazanin" w:eastAsia="IRNazanin" w:cs="IRNazanin"/>
          <w:lang w:bidi="fa-IR"/>
          <w:color w:val="111111"/>
          <w:sz w:val="28"/>
          <w:szCs w:val="28"/>
          <w:rtl/>
        </w:rPr>
        <w:t xml:space="preserve">بحق مکه و بطحا و زمزم بحق مروه و رکنی ز مشعر</w:t>
      </w:r>
    </w:p>
    <w:p>
      <w:pPr>
        <w:pStyle w:val="BookText"/>
      </w:pPr>
      <w:r>
        <w:rPr>
          <w:rFonts w:ascii="IRNazanin" w:hAnsi="IRNazanin" w:eastAsia="IRNazanin" w:cs="IRNazanin"/>
          <w:lang w:bidi="fa-IR"/>
          <w:color w:val="111111"/>
          <w:sz w:val="28"/>
          <w:szCs w:val="28"/>
          <w:rtl/>
        </w:rPr>
        <w:t xml:space="preserve">بتعظیم رجب با قدر شعبان بحق روزه و تصدیق داور</w:t>
      </w:r>
    </w:p>
    <w:p>
      <w:pPr>
        <w:pStyle w:val="BookText"/>
      </w:pPr>
      <w:r>
        <w:rPr>
          <w:rFonts w:ascii="IRNazanin" w:hAnsi="IRNazanin" w:eastAsia="IRNazanin" w:cs="IRNazanin"/>
          <w:lang w:bidi="fa-IR"/>
          <w:color w:val="111111"/>
          <w:sz w:val="28"/>
          <w:szCs w:val="28"/>
          <w:rtl/>
        </w:rPr>
        <w:t xml:space="preserve">به رنج اهل بیت و آه زهرا به خون ناحق شبیر و شبر</w:t>
      </w:r>
    </w:p>
    <w:p>
      <w:pPr>
        <w:pStyle w:val="BookText"/>
      </w:pPr>
      <w:r>
        <w:rPr>
          <w:rFonts w:ascii="IRNazanin" w:hAnsi="IRNazanin" w:eastAsia="IRNazanin" w:cs="IRNazanin"/>
          <w:lang w:bidi="fa-IR"/>
          <w:color w:val="111111"/>
          <w:sz w:val="28"/>
          <w:szCs w:val="28"/>
          <w:rtl/>
        </w:rPr>
        <w:t xml:space="preserve">به آب دیده طفلان محروم به سوز سینه پیران محروم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9" w:name="pg10461_101999"/>
    <w:bookmarkEnd w:id="119"/>
    <w:p>
      <w:pPr>
        <w:pStyle w:val="BookText"/>
      </w:pPr>
      <w:r>
        <w:rPr>
          <w:rFonts w:ascii="IRNazanin" w:hAnsi="IRNazanin" w:eastAsia="IRNazanin" w:cs="IRNazanin"/>
          <w:lang w:bidi="fa-IR"/>
          <w:color w:val="111111"/>
          <w:sz w:val="28"/>
          <w:szCs w:val="28"/>
          <w:rtl/>
        </w:rPr>
        <w:t xml:space="preserve">که بعد از مصطفی در جمله عالم نه بد فاضل‌تر و بهتر ز حیدر</w:t>
      </w:r>
    </w:p>
    <w:p>
      <w:pPr>
        <w:pStyle w:val="BookText"/>
      </w:pPr>
      <w:r>
        <w:rPr>
          <w:rFonts w:ascii="IRNazanin" w:hAnsi="IRNazanin" w:eastAsia="IRNazanin" w:cs="IRNazanin"/>
          <w:lang w:bidi="fa-IR"/>
          <w:color w:val="111111"/>
          <w:sz w:val="28"/>
          <w:szCs w:val="28"/>
          <w:rtl/>
        </w:rPr>
        <w:t xml:space="preserve">مسلم بد سلونی گفتن او را که علم مصطفی را بود او در</w:t>
      </w:r>
    </w:p>
    <w:p>
      <w:pPr>
        <w:pStyle w:val="BookText"/>
      </w:pPr>
      <w:r>
        <w:rPr>
          <w:rFonts w:ascii="IRNazanin" w:hAnsi="IRNazanin" w:eastAsia="IRNazanin" w:cs="IRNazanin"/>
          <w:lang w:bidi="fa-IR"/>
          <w:color w:val="111111"/>
          <w:sz w:val="28"/>
          <w:szCs w:val="28"/>
          <w:rtl/>
        </w:rPr>
        <w:t xml:space="preserve">یقین اندر سخا و علم و عصمت ز پیغمبر نبود او هیچ کمتر</w:t>
      </w:r>
    </w:p>
    <w:p>
      <w:pPr>
        <w:pStyle w:val="BookText"/>
      </w:pPr>
      <w:r>
        <w:rPr>
          <w:rFonts w:ascii="IRNazanin" w:hAnsi="IRNazanin" w:eastAsia="IRNazanin" w:cs="IRNazanin"/>
          <w:lang w:bidi="fa-IR"/>
          <w:color w:val="111111"/>
          <w:sz w:val="28"/>
          <w:szCs w:val="28"/>
          <w:rtl/>
        </w:rPr>
        <w:t xml:space="preserve">اگر دانی بگوئی جز علی کیست که دلدل زیر رانش بود و رخور</w:t>
      </w:r>
    </w:p>
    <w:p>
      <w:pPr>
        <w:pStyle w:val="BookText"/>
      </w:pPr>
      <w:r>
        <w:rPr>
          <w:rFonts w:ascii="IRNazanin" w:hAnsi="IRNazanin" w:eastAsia="IRNazanin" w:cs="IRNazanin"/>
          <w:lang w:bidi="fa-IR"/>
          <w:color w:val="111111"/>
          <w:sz w:val="28"/>
          <w:szCs w:val="28"/>
          <w:rtl/>
        </w:rPr>
        <w:t xml:space="preserve">چه گویم وصف آن شاهی که جبریل گهی بد مدح گویش گاه چاکر</w:t>
      </w:r>
    </w:p>
    <w:p>
      <w:pPr>
        <w:pStyle w:val="BookText"/>
      </w:pPr>
      <w:r>
        <w:rPr>
          <w:rFonts w:ascii="IRNazanin" w:hAnsi="IRNazanin" w:eastAsia="IRNazanin" w:cs="IRNazanin"/>
          <w:lang w:bidi="fa-IR"/>
          <w:color w:val="111111"/>
          <w:sz w:val="28"/>
          <w:szCs w:val="28"/>
          <w:rtl/>
        </w:rPr>
        <w:t xml:space="preserve">بدان گفتم که تا خلقان بدانند که سعدی زین سعادت نیست بی بر</w:t>
      </w:r>
    </w:p>
    <w:p>
      <w:pPr>
        <w:pStyle w:val="BookText"/>
      </w:pPr>
      <w:r>
        <w:rPr>
          <w:rFonts w:ascii="IRNazanin" w:hAnsi="IRNazanin" w:eastAsia="IRNazanin" w:cs="IRNazanin"/>
          <w:lang w:bidi="fa-IR"/>
          <w:color w:val="111111"/>
          <w:sz w:val="28"/>
          <w:szCs w:val="28"/>
          <w:rtl/>
        </w:rPr>
        <w:t xml:space="preserve">یا سعدی تو نیکو اعتقادی ز دین و اعتقاد خویش برخورد» </w:t>
      </w:r>
      <w:r>
        <w:rPr>
          <w:rStyle w:val="FootnoteReference"/>
        </w:rPr>
        <w:footnoteReference w:id="205"/>
      </w:r>
    </w:p>
    <w:p>
      <w:pPr>
        <w:pStyle w:val="Heading5"/>
      </w:pPr>
      <w:bookmarkStart w:id="579" w:name="_Toc271"/>
      <w:r>
        <w:t>ترجمته</w:t>
      </w:r>
      <w:bookmarkEnd w:id="579"/>
    </w:p>
    <w:p>
      <w:pPr>
        <w:pStyle w:val="BookText"/>
      </w:pPr>
      <w:r>
        <w:rPr>
          <w:rFonts w:ascii="IRNazanin" w:hAnsi="IRNazanin" w:eastAsia="IRNazanin" w:cs="IRNazanin"/>
          <w:lang w:bidi="fa-IR"/>
          <w:color w:val="111111"/>
          <w:sz w:val="28"/>
          <w:szCs w:val="28"/>
          <w:rtl/>
        </w:rPr>
        <w:t xml:space="preserve">1- عبد الرحمن الجامی فی (نفحات الانس 600).</w:t>
      </w:r>
    </w:p>
    <w:p>
      <w:pPr>
        <w:pStyle w:val="BookText"/>
      </w:pPr>
      <w:r>
        <w:rPr>
          <w:rFonts w:ascii="IRNazanin" w:hAnsi="IRNazanin" w:eastAsia="IRNazanin" w:cs="IRNazanin"/>
          <w:lang w:bidi="fa-IR"/>
          <w:color w:val="111111"/>
          <w:sz w:val="28"/>
          <w:szCs w:val="28"/>
          <w:rtl/>
        </w:rPr>
        <w:t xml:space="preserve">2- السمرقندی فی (تذکرة الشعراء: 223).</w:t>
      </w:r>
    </w:p>
    <w:p>
      <w:pPr>
        <w:pStyle w:val="Heading4"/>
      </w:pPr>
      <w:bookmarkStart w:id="580" w:name="_Toc272"/>
      <w:r>
        <w:t>61 روایة المحب الطبری</w:t>
      </w:r>
      <w:bookmarkEnd w:id="580"/>
    </w:p>
    <w:p>
      <w:pPr>
        <w:pStyle w:val="Heading5"/>
      </w:pPr>
      <w:bookmarkStart w:id="581" w:name="_Toc273"/>
      <w:r>
        <w:t>اشارة</w:t>
      </w:r>
      <w:bookmarkEnd w:id="581"/>
    </w:p>
    <w:p>
      <w:pPr>
        <w:pStyle w:val="BookText"/>
      </w:pPr>
      <w:r>
        <w:rPr>
          <w:rFonts w:ascii="IRNazanin" w:hAnsi="IRNazanin" w:eastAsia="IRNazanin" w:cs="IRNazanin"/>
          <w:lang w:bidi="fa-IR"/>
          <w:color w:val="111111"/>
          <w:sz w:val="28"/>
          <w:szCs w:val="28"/>
          <w:rtl/>
        </w:rPr>
        <w:t xml:space="preserve">رواه فی (الریاض النضرة) حیث قال: «ذکر اختصاصه بأنه باب دار العلم و باب مدینة العلم: عن علی رضی اللّه عنه قال قال رسول اللّه صلّی اللّه علیه و آله و سلّم: أنا دار العلم و علی بابها.</w:t>
      </w:r>
    </w:p>
    <w:p>
      <w:pPr>
        <w:pStyle w:val="BookText"/>
      </w:pPr>
      <w:r>
        <w:rPr>
          <w:rFonts w:ascii="IRNazanin" w:hAnsi="IRNazanin" w:eastAsia="IRNazanin" w:cs="IRNazanin"/>
          <w:lang w:bidi="fa-IR"/>
          <w:color w:val="111111"/>
          <w:sz w:val="28"/>
          <w:szCs w:val="28"/>
          <w:rtl/>
        </w:rPr>
        <w:t xml:space="preserve">أخرجه فی المصابیح فی الحسان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أخرجه أبو عمرو قال: أنا مدینة العلم و زاد: «فمن أراد العلم فلیأته من بابه»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(ذخائر العقبی): «ذکر أنه رضی اللّه عنه باب دار العلم و باب مدینة العلم عن علی رضی اللّه عنه قال قال رسول اللّه صلّی اللّه علیه و آله و سلّم: أنا دار العلم و علی بابها. أخرجه البغوی فی المصابیح فی الحسان.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0" w:name="pg10461_102000"/>
    <w:bookmarkEnd w:id="120"/>
    <w:p>
      <w:pPr>
        <w:pStyle w:val="BookText"/>
      </w:pPr>
      <w:r>
        <w:rPr>
          <w:rFonts w:ascii="IRNazanin" w:hAnsi="IRNazanin" w:eastAsia="IRNazanin" w:cs="IRNazanin"/>
          <w:lang w:bidi="fa-IR"/>
          <w:color w:val="111111"/>
          <w:sz w:val="28"/>
          <w:szCs w:val="28"/>
          <w:rtl/>
        </w:rPr>
        <w:t xml:space="preserve">و خرجه أبو عمرو قال: أنا مدینة العلم و علی بابها، و زاد: «فمن أراد العلم فلیأته من بابه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5"/>
      </w:pPr>
      <w:bookmarkStart w:id="582" w:name="_Toc274"/>
      <w:r>
        <w:t>ترجمة</w:t>
      </w:r>
      <w:bookmarkEnd w:id="582"/>
    </w:p>
    <w:p>
      <w:pPr>
        <w:pStyle w:val="BookText"/>
      </w:pPr>
      <w:r>
        <w:rPr>
          <w:rFonts w:ascii="IRNazanin" w:hAnsi="IRNazanin" w:eastAsia="IRNazanin" w:cs="IRNazanin"/>
          <w:lang w:bidi="fa-IR"/>
          <w:color w:val="111111"/>
          <w:sz w:val="28"/>
          <w:szCs w:val="28"/>
          <w:rtl/>
        </w:rPr>
        <w:t xml:space="preserve">ترجم له کبار الأئمة الحفاظ بکل تبجیل و إکبار. راجع:</w:t>
      </w:r>
    </w:p>
    <w:p>
      <w:pPr>
        <w:pStyle w:val="BookText"/>
      </w:pPr>
      <w:r>
        <w:rPr>
          <w:rFonts w:ascii="IRNazanin" w:hAnsi="IRNazanin" w:eastAsia="IRNazanin" w:cs="IRNazanin"/>
          <w:lang w:bidi="fa-IR"/>
          <w:color w:val="111111"/>
          <w:sz w:val="28"/>
          <w:szCs w:val="28"/>
          <w:rtl/>
        </w:rPr>
        <w:t xml:space="preserve">1- تذکرة الحفاظ 4/ 1474.</w:t>
      </w:r>
    </w:p>
    <w:p>
      <w:pPr>
        <w:pStyle w:val="BookText"/>
      </w:pPr>
      <w:r>
        <w:rPr>
          <w:rFonts w:ascii="IRNazanin" w:hAnsi="IRNazanin" w:eastAsia="IRNazanin" w:cs="IRNazanin"/>
          <w:lang w:bidi="fa-IR"/>
          <w:color w:val="111111"/>
          <w:sz w:val="28"/>
          <w:szCs w:val="28"/>
          <w:rtl/>
        </w:rPr>
        <w:t xml:space="preserve">2- طبقات السبکی 8/ 18.</w:t>
      </w:r>
    </w:p>
    <w:p>
      <w:pPr>
        <w:pStyle w:val="BookText"/>
      </w:pPr>
      <w:r>
        <w:rPr>
          <w:rFonts w:ascii="Amiri" w:hAnsi="Amiri" w:eastAsia="Amiri" w:cs="Amiri"/>
          <w:lang w:bidi="ar-SA"/>
          <w:color w:val="111111"/>
          <w:sz w:val="28"/>
          <w:szCs w:val="28"/>
          <w:rtl/>
        </w:rPr>
        <w:t xml:space="preserve">3- مرآة الجنان 4/ 224.</w:t>
      </w:r>
    </w:p>
    <w:p>
      <w:pPr>
        <w:pStyle w:val="BookText"/>
      </w:pPr>
      <w:r>
        <w:rPr>
          <w:rFonts w:ascii="Amiri" w:hAnsi="Amiri" w:eastAsia="Amiri" w:cs="Amiri"/>
          <w:lang w:bidi="ar-SA"/>
          <w:color w:val="111111"/>
          <w:sz w:val="28"/>
          <w:szCs w:val="28"/>
          <w:rtl/>
        </w:rPr>
        <w:t xml:space="preserve">4- النجوم الزاهرة 8/ 74.</w:t>
      </w:r>
    </w:p>
    <w:p>
      <w:pPr>
        <w:pStyle w:val="BookText"/>
      </w:pPr>
      <w:r>
        <w:rPr>
          <w:rFonts w:ascii="IRNazanin" w:hAnsi="IRNazanin" w:eastAsia="IRNazanin" w:cs="IRNazanin"/>
          <w:lang w:bidi="fa-IR"/>
          <w:color w:val="111111"/>
          <w:sz w:val="28"/>
          <w:szCs w:val="28"/>
          <w:rtl/>
        </w:rPr>
        <w:t xml:space="preserve">5- طبقات الحفاظ 511.</w:t>
      </w:r>
    </w:p>
    <w:p>
      <w:pPr>
        <w:pStyle w:val="Heading4"/>
      </w:pPr>
      <w:bookmarkStart w:id="583" w:name="_Toc275"/>
      <w:r>
        <w:t>62 إثبات الفرغانی</w:t>
      </w:r>
      <w:bookmarkEnd w:id="583"/>
    </w:p>
    <w:p>
      <w:pPr>
        <w:pStyle w:val="Heading5"/>
      </w:pPr>
      <w:bookmarkStart w:id="584" w:name="_Toc276"/>
      <w:r>
        <w:t>اشارة</w:t>
      </w:r>
      <w:bookmarkEnd w:id="584"/>
    </w:p>
    <w:p>
      <w:pPr>
        <w:pStyle w:val="BookText"/>
      </w:pPr>
      <w:r>
        <w:rPr>
          <w:rFonts w:ascii="IRNazanin" w:hAnsi="IRNazanin" w:eastAsia="IRNazanin" w:cs="IRNazanin"/>
          <w:lang w:bidi="fa-IR"/>
          <w:color w:val="111111"/>
          <w:sz w:val="28"/>
          <w:szCs w:val="28"/>
          <w:rtl/>
        </w:rPr>
        <w:t xml:space="preserve">و قد أثبته سعید الدین محمد بن أحمد الفرغانی، و أرسله إرسال المسلّم حیث قال فی (شرح التائیة) بشرح قول ابن الفارض:</w:t>
      </w:r>
    </w:p>
    <w:p>
      <w:pPr>
        <w:pStyle w:val="BookText"/>
      </w:pPr>
      <w:r>
        <w:rPr>
          <w:rFonts w:ascii="IRNazanin" w:hAnsi="IRNazanin" w:eastAsia="IRNazanin" w:cs="IRNazanin"/>
          <w:lang w:bidi="fa-IR"/>
          <w:color w:val="111111"/>
          <w:sz w:val="28"/>
          <w:szCs w:val="28"/>
          <w:rtl/>
        </w:rPr>
        <w:t xml:space="preserve">«کراماتهم من بعض ما خصهم به بما خصهم من إرث کل فضیلة»</w:t>
      </w:r>
    </w:p>
    <w:p>
      <w:pPr>
        <w:pStyle w:val="BookText"/>
      </w:pPr>
      <w:r>
        <w:rPr>
          <w:rFonts w:ascii="IRNazanin" w:hAnsi="IRNazanin" w:eastAsia="IRNazanin" w:cs="IRNazanin"/>
          <w:lang w:bidi="fa-IR"/>
          <w:color w:val="111111"/>
          <w:sz w:val="28"/>
          <w:szCs w:val="28"/>
          <w:rtl/>
        </w:rPr>
        <w:t xml:space="preserve">قال: «و أما حصة علی بن أبی طالب کرم اللّه وجهه: العلم [فالعلم و الکشف و کشف معضلات الکلام العظیم و الکتاب الکریم، الذی هو من أخص معجزاته صلّی اللّه علیه و سلّم، بأوضح بیان بما ناله</w:t>
      </w:r>
    </w:p>
    <w:p>
      <w:pPr>
        <w:pStyle w:val="BookText"/>
      </w:pPr>
      <w:r>
        <w:rPr>
          <w:rFonts w:ascii="IRNazanin" w:hAnsi="IRNazanin" w:eastAsia="IRNazanin" w:cs="IRNazanin"/>
          <w:lang w:bidi="fa-IR"/>
          <w:color w:val="111111"/>
          <w:sz w:val="28"/>
          <w:szCs w:val="28"/>
          <w:rtl/>
        </w:rPr>
        <w:t xml:space="preserve">بقوله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بقوله: أنا مدینة العلم و علی بابها</w:t>
      </w:r>
    </w:p>
    <w:p>
      <w:pPr>
        <w:pStyle w:val="BookText"/>
      </w:pPr>
      <w:r>
        <w:rPr>
          <w:rFonts w:ascii="IRNazanin" w:hAnsi="IRNazanin" w:eastAsia="IRNazanin" w:cs="IRNazanin"/>
          <w:lang w:bidi="fa-IR"/>
          <w:color w:val="111111"/>
          <w:sz w:val="28"/>
          <w:szCs w:val="28"/>
          <w:rtl/>
        </w:rPr>
        <w:t xml:space="preserve">، مع فضائل أخر لا تعدّ و لا تحصی».</w:t>
      </w:r>
    </w:p>
    <w:p>
      <w:pPr>
        <w:pStyle w:val="BookText"/>
      </w:pPr>
      <w:r>
        <w:rPr>
          <w:rFonts w:ascii="IRNazanin" w:hAnsi="IRNazanin" w:eastAsia="IRNazanin" w:cs="IRNazanin"/>
          <w:lang w:bidi="fa-IR"/>
          <w:color w:val="111111"/>
          <w:sz w:val="28"/>
          <w:szCs w:val="28"/>
          <w:rtl/>
        </w:rPr>
        <w:t xml:space="preserve">و قال فی الشرح الفارسی بشرح:</w:t>
      </w:r>
    </w:p>
    <w:p>
      <w:pPr>
        <w:pStyle w:val="BookText"/>
      </w:pPr>
      <w:r>
        <w:rPr>
          <w:rFonts w:ascii="IRNazanin" w:hAnsi="IRNazanin" w:eastAsia="IRNazanin" w:cs="IRNazanin"/>
          <w:lang w:bidi="fa-IR"/>
          <w:color w:val="111111"/>
          <w:sz w:val="28"/>
          <w:szCs w:val="28"/>
          <w:rtl/>
        </w:rPr>
        <w:t xml:space="preserve">«و أوضح بالتأویل ما کان مشکلا علی بعلم ناله بالوصیة»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1" w:name="pg10461_102001"/>
    <w:bookmarkEnd w:id="121"/>
    <w:p>
      <w:pPr>
        <w:pStyle w:val="BookText"/>
      </w:pPr>
      <w:r>
        <w:rPr>
          <w:rFonts w:ascii="IRNazanin" w:hAnsi="IRNazanin" w:eastAsia="IRNazanin" w:cs="IRNazanin"/>
          <w:lang w:bidi="fa-IR"/>
          <w:color w:val="111111"/>
          <w:sz w:val="28"/>
          <w:szCs w:val="28"/>
          <w:rtl/>
        </w:rPr>
        <w:t xml:space="preserve">قال: «أوضح علی بالتأویل ما کان مشکلا فهمه من معانی الکتاب و السنة علی غیره من الأصحاب، لا سیّما عمر القائل فی هذا الشأن: لو لا علی لهلک عمر، و لقد أوضح تلک المشکلات بما ناله من العلوم و انتقل الیه بالوصیة من المصطفی صلّی اللّه علیه و سلّم، و لهذا</w:t>
      </w:r>
    </w:p>
    <w:p>
      <w:pPr>
        <w:pStyle w:val="BookText"/>
      </w:pPr>
      <w:r>
        <w:rPr>
          <w:rFonts w:ascii="IRNazanin" w:hAnsi="IRNazanin" w:eastAsia="IRNazanin" w:cs="IRNazanin"/>
          <w:lang w:bidi="fa-IR"/>
          <w:color w:val="111111"/>
          <w:sz w:val="28"/>
          <w:szCs w:val="28"/>
          <w:rtl/>
        </w:rPr>
        <w:t xml:space="preserve">قال: إنی تارک فیکم الثقلین کتاب اللّه و عترتی، أذکرکم اللّه فی أهل بیتی- قاله ثلاثا-.</w:t>
      </w:r>
    </w:p>
    <w:p>
      <w:pPr>
        <w:pStyle w:val="BookText"/>
      </w:pPr>
      <w:r>
        <w:rPr>
          <w:rFonts w:ascii="IRNazanin" w:hAnsi="IRNazanin" w:eastAsia="IRNazanin" w:cs="IRNazanin"/>
          <w:lang w:bidi="fa-IR"/>
          <w:color w:val="111111"/>
          <w:sz w:val="28"/>
          <w:szCs w:val="28"/>
          <w:rtl/>
        </w:rPr>
        <w:t xml:space="preserve">و قال أیضا: أنت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و قال أیضا: أنا مدینة العلم و علی بابها».</w:t>
      </w:r>
    </w:p>
    <w:p>
      <w:pPr>
        <w:pStyle w:val="Heading5"/>
      </w:pPr>
      <w:bookmarkStart w:id="585" w:name="_Toc277"/>
      <w:r>
        <w:t>الفرغانی و شرح التائیة</w:t>
      </w:r>
      <w:bookmarkEnd w:id="585"/>
    </w:p>
    <w:p>
      <w:pPr>
        <w:pStyle w:val="BookText"/>
      </w:pPr>
      <w:r>
        <w:rPr>
          <w:rFonts w:ascii="IRNazanin" w:hAnsi="IRNazanin" w:eastAsia="IRNazanin" w:cs="IRNazanin"/>
          <w:lang w:bidi="fa-IR"/>
          <w:color w:val="111111"/>
          <w:sz w:val="28"/>
          <w:szCs w:val="28"/>
          <w:rtl/>
        </w:rPr>
        <w:t xml:space="preserve">و لیعلم أن شرح الفرغانی علی التائیة من الکتب المعروفة، و هو من أکابر علماء أهل السنة، قال فی (کشف الظنون):</w:t>
      </w:r>
    </w:p>
    <w:p>
      <w:pPr>
        <w:pStyle w:val="BookText"/>
      </w:pPr>
      <w:r>
        <w:rPr>
          <w:rFonts w:ascii="IRNazanin" w:hAnsi="IRNazanin" w:eastAsia="IRNazanin" w:cs="IRNazanin"/>
          <w:lang w:bidi="fa-IR"/>
          <w:color w:val="111111"/>
          <w:sz w:val="28"/>
          <w:szCs w:val="28"/>
          <w:rtl/>
        </w:rPr>
        <w:t xml:space="preserve">«تائیة فی التصوف للشیخ أبی حفص عمر بن علی من الفارض الحموی المتوفی سنة 576 … و لها شروح، منها: شرح السعید محمد بن أحمد الفرغانی المتوفی فی حدود سنة 700، و هو الشارح الأول لها، و أقدم الشارحین له، حکی أن الشیخ صدر الدین القونوی عرض لشیخه محیی الدین ابن العربی فی شرحها، فقال للصدر: لهذه العروس لعل من أولادک، فشرحها الفرغانی و التلمسانی، و کلاهما من تلامیذه، و حکی أن ابن عربی وضع علیها قدر خمسة کراریس و کانت بید صدر الدین، قالوا: و کان فی آخر درسه یختم ببیت منها و یذکر علیه کلام ابن عربی، ثم یتلوه بما هو رده بالفارسیة، و انتدب لجمع ذلک سعید الدین. و حکی أن الفرغانی قرأها أولا علی جلال الدین الرومی المولوی، ثم شرحها فارسیا ثم عربیا، و سماه منتهی المدارک، و هو کبیر أورد فی أوله مقدمة فی أحوال السلوک أوله: الحمد للّه الرب القدیم الذی تعزز …»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ذکره الجامی و قال: «هو من أکمل أرباب العرفان، و أکابر أصحاب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الذوق و الوجدان، و لم یبین أحد مسائل علم الحقیقة مع الضبط و التحقیق کما بین فی دیباجة شرح تائیة ابن الفارض، و قد کان قد کتبه أولا بالفارسیة، و عرضه علی شیخه الشیخ صدر الدین القونوی قدّس سرّه و قد استحسنه الشیخ کثیرا و قرضه، و قد أورد الشیخ السعید تقریضه فی دیباجة الشرح علی سبیل التیمن و التبرک، ثم إنه کتبه لتعمیم و تتمیم فائدته باللسان العربی، و أضاف إلیه فوائد أخری، جزاه اللّه تعالی عن الطالبین خیر الجزاء.</w:t>
      </w:r>
    </w:p>
    <w:p>
      <w:pPr>
        <w:pStyle w:val="BookText"/>
      </w:pPr>
      <w:r>
        <w:rPr>
          <w:rFonts w:ascii="IRNazanin" w:hAnsi="IRNazanin" w:eastAsia="IRNazanin" w:cs="IRNazanin"/>
          <w:lang w:bidi="fa-IR"/>
          <w:color w:val="111111"/>
          <w:sz w:val="28"/>
          <w:szCs w:val="28"/>
          <w:rtl/>
        </w:rPr>
        <w:t xml:space="preserve">و له تصنیف آخر سمّاه بمناهج العباد إلی المعاد، بیّن فیه مذاهب الأئمة الأربعة رضوان اللّه علیهم أجمعین فی مسائل العبادات و بع المعاملات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محمود بن سلیمان الکفوی بقوله: «الشیخ الفاضل الربانی، الکامل الصمدانی، سعید الدین الفرغانی. هو من أعزة أصحاب الشیخ صدر الدین القونوی، مرید الشیخ محیی الدین العربی.</w:t>
      </w:r>
    </w:p>
    <w:p>
      <w:pPr>
        <w:pStyle w:val="BookText"/>
      </w:pPr>
      <w:r>
        <w:rPr>
          <w:rFonts w:ascii="IRNazanin" w:hAnsi="IRNazanin" w:eastAsia="IRNazanin" w:cs="IRNazanin"/>
          <w:lang w:bidi="fa-IR"/>
          <w:color w:val="111111"/>
          <w:sz w:val="28"/>
          <w:szCs w:val="28"/>
          <w:rtl/>
        </w:rPr>
        <w:t xml:space="preserve">کان من أکمل أرباب العرفان، و أفضل أصحاب الذوق و الوجدان، و کان جامعا للعلوم الشرعیة و الحقیقة. و قد شرح أحسن الشروح أصول الطریقة، و کان لسان عصره و برهان دهره و دلیل طریق الحق، و سر اللّه بین الخلق، بسط مسائل علم الحقیقة و ضبط فنون أصول الطریقة فی دیباج شرح القصیدة التائیة الفارضیة …»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«و الشیخ سعید الکاشانی الفرغانی، شیخ خانقاه الطاجون و تلمیذ الصدر القونوی، کان أحد من یقول بالوحدة، شرح تائیة ابن الفارض فی مجلدتین، و مات فی ذی الحجة عن نحو سبعین سنة»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2" w:name="pg10461_102003"/>
    <w:bookmarkEnd w:id="122"/>
    <w:p>
      <w:pPr>
        <w:pStyle w:val="Heading4"/>
      </w:pPr>
      <w:bookmarkStart w:id="586" w:name="_Toc278"/>
      <w:r>
        <w:t>63 إثبات الکازرونی</w:t>
      </w:r>
      <w:bookmarkEnd w:id="586"/>
    </w:p>
    <w:p>
      <w:pPr>
        <w:pStyle w:val="Heading5"/>
      </w:pPr>
      <w:bookmarkStart w:id="587" w:name="_Toc279"/>
      <w:r>
        <w:t>اشارة</w:t>
      </w:r>
      <w:bookmarkEnd w:id="587"/>
    </w:p>
    <w:p>
      <w:pPr>
        <w:pStyle w:val="BookText"/>
      </w:pPr>
      <w:r>
        <w:rPr>
          <w:rFonts w:ascii="IRNazanin" w:hAnsi="IRNazanin" w:eastAsia="IRNazanin" w:cs="IRNazanin"/>
          <w:lang w:bidi="fa-IR"/>
          <w:color w:val="111111"/>
          <w:sz w:val="28"/>
          <w:szCs w:val="28"/>
          <w:rtl/>
        </w:rPr>
        <w:t xml:space="preserve">لقد أثبت أحمد بن منصور الکازرونی حدیث مدینة العلم، إذ وصف أمیر المؤمنین علیه السلام ب «باب العلم» بترجمته علیه السلام فی کتابه (مفتاح الفتوح) حیث قال ما نصه:</w:t>
      </w:r>
    </w:p>
    <w:p>
      <w:pPr>
        <w:pStyle w:val="BookText"/>
      </w:pPr>
      <w:r>
        <w:rPr>
          <w:rFonts w:ascii="IRNazanin" w:hAnsi="IRNazanin" w:eastAsia="IRNazanin" w:cs="IRNazanin"/>
          <w:lang w:bidi="fa-IR"/>
          <w:color w:val="111111"/>
          <w:sz w:val="28"/>
          <w:szCs w:val="28"/>
          <w:rtl/>
        </w:rPr>
        <w:t xml:space="preserve">«أبو الحسن علی بن أبی طالب، أوّل من سمّاه النبی صلّی اللّه علیه و سلّم أمیر المؤمنین، خاتم الخلفاء الراشدین، أقدمهم إجابة و إیمانا، و أوّلهم تصدیقا و إیقانا، و أقومهم قضیة و إتقانا، باب العلم، و معدن الفضل، و حائز السبق، و یعسوب الدین، و قاتل المشرکین و المتمردین، ذو القرنین، و أب [أبو] الریحانتین، ابن عم النبی لحا و قسمة، و أخوه حقا و نسبا، و صاحبه دنیا و دینا، ختم اللّه به الخلافة کما ختم بمحمد صلّی اللّه علیه و سلّم الرسالة، و لمّا کان النبی صلّی اللّه علیه و سلّم یضم الشکل إلی الشکل، و الجنس إلی الجنس، و المثل إلی المثل، ادّخر علیا لنفسه و اختصه بأخوته، و ناهیه بهذا شرفا و فخرا.</w:t>
      </w:r>
    </w:p>
    <w:p>
      <w:pPr>
        <w:pStyle w:val="BookText"/>
      </w:pPr>
      <w:r>
        <w:rPr>
          <w:rFonts w:ascii="IRNazanin" w:hAnsi="IRNazanin" w:eastAsia="IRNazanin" w:cs="IRNazanin"/>
          <w:lang w:bidi="fa-IR"/>
          <w:color w:val="111111"/>
          <w:sz w:val="28"/>
          <w:szCs w:val="28"/>
          <w:rtl/>
        </w:rPr>
        <w:t xml:space="preserve">و من تأمل فی کلامه و کتبه و خطبه و رسالاته علم أن علمه لا یوازی علم أحد، و فضائله لا یشاکل فضائل أحد بعد محمد صلّی اللّه علیه و سلّم: و من جملتها کتاب نهج البلاغة، و أیم اللّه لقد وقف دونه فصاحة الفصحاء و بلاغة البلغاء و حکمة الحکماء.</w:t>
      </w:r>
    </w:p>
    <w:p>
      <w:pPr>
        <w:pStyle w:val="BookText"/>
      </w:pPr>
      <w:r>
        <w:rPr>
          <w:rFonts w:ascii="IRNazanin" w:hAnsi="IRNazanin" w:eastAsia="IRNazanin" w:cs="IRNazanin"/>
          <w:lang w:bidi="fa-IR"/>
          <w:color w:val="111111"/>
          <w:sz w:val="28"/>
          <w:szCs w:val="28"/>
          <w:rtl/>
        </w:rPr>
        <w:t xml:space="preserve">نزلت فی شأنه آیات کثیرة، و وردت فی فضائله أحادیث غیر قلیلة، کتب التفاسیر مشحونة بذلک، و بطون الأسانید مطویة علیها، لا یحصیها عاد، و لا یحویها تعداد، فما من مشکل إلّا و له فیه الید البیضاء، و لا من معضل إلّا و جلاه حق الجلاء، لقد صدق الفاروق حیث قال: أعوذ باللّه من معضلة لیس فیها أبو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3" w:name="pg10461_102004"/>
    <w:bookmarkEnd w:id="123"/>
    <w:p>
      <w:pPr>
        <w:pStyle w:val="BookText"/>
      </w:pPr>
      <w:r>
        <w:rPr>
          <w:rFonts w:ascii="IRNazanin" w:hAnsi="IRNazanin" w:eastAsia="IRNazanin" w:cs="IRNazanin"/>
          <w:lang w:bidi="fa-IR"/>
          <w:color w:val="111111"/>
          <w:sz w:val="28"/>
          <w:szCs w:val="28"/>
          <w:rtl/>
        </w:rPr>
        <w:t xml:space="preserve">الحسن.</w:t>
      </w:r>
    </w:p>
    <w:p>
      <w:pPr>
        <w:pStyle w:val="BookText"/>
      </w:pPr>
      <w:r>
        <w:rPr>
          <w:rFonts w:ascii="IRNazanin" w:hAnsi="IRNazanin" w:eastAsia="IRNazanin" w:cs="IRNazanin"/>
          <w:lang w:bidi="fa-IR"/>
          <w:color w:val="111111"/>
          <w:sz w:val="28"/>
          <w:szCs w:val="28"/>
          <w:rtl/>
        </w:rPr>
        <w:t xml:space="preserve">لعلی أسماء أوردها الأئمة فی کتبهم منها فی السماء «أعلی»، و فی الأرض:</w:t>
      </w:r>
    </w:p>
    <w:p>
      <w:pPr>
        <w:pStyle w:val="BookText"/>
      </w:pPr>
      <w:r>
        <w:rPr>
          <w:rFonts w:ascii="IRNazanin" w:hAnsi="IRNazanin" w:eastAsia="IRNazanin" w:cs="IRNazanin"/>
          <w:lang w:bidi="fa-IR"/>
          <w:color w:val="111111"/>
          <w:sz w:val="28"/>
          <w:szCs w:val="28"/>
          <w:rtl/>
        </w:rPr>
        <w:t xml:space="preserve">«علی»، و فی التوراة: «ولی» و فی الإنجیل: «وفی»، و فی الزبور: «تقی» و عند حملة العرش: «سخی» و فی الجنة: «الساقی»، و عند المؤمنین: «المرتضی» و «حیدر»، و فی القرآن: رُکَّعاً سُجَّداً و یسمی «قصما»، سمّاه النبی صلّی اللّه علیه و سلّم «علیا» و کنّاه بأبی الحسن، و أبی التراب، نسبه نسب رسول اللّه صلّی اللّه علیه و سلّم، و حسبه حسبه، و دینه دینه، قریب القربة، قدیم الهجرة.</w:t>
      </w:r>
    </w:p>
    <w:p>
      <w:pPr>
        <w:pStyle w:val="BookText"/>
      </w:pPr>
      <w:r>
        <w:rPr>
          <w:rFonts w:ascii="IRNazanin" w:hAnsi="IRNazanin" w:eastAsia="IRNazanin" w:cs="IRNazanin"/>
          <w:lang w:bidi="fa-IR"/>
          <w:color w:val="111111"/>
          <w:sz w:val="28"/>
          <w:szCs w:val="28"/>
          <w:rtl/>
        </w:rPr>
        <w:t xml:space="preserve">و امه فاطمة رضی اللّه عنها بنت أسد، و هی أول هاشمیة ولدت لهاشمی، قیل: ولدت فاطمة علیا فی الکعبة، و نقل عنها: أنها کانت إذا أرادت أن تسجد لصنم و علی فی بطنها لم یمکّنها، یضع رجله علی بطنها و یلصق ظهره بظهرها، و یمنعها عن ذلک، و لذلک یقال عند ذکر اسمه: کرّم اللّه وجهه، أی: کرّم اللّه وجهه من أن یسجد لصنم»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5"/>
      </w:pPr>
      <w:bookmarkStart w:id="588" w:name="_Toc280"/>
      <w:r>
        <w:t>کتاب مفتاح الفتوح</w:t>
      </w:r>
      <w:bookmarkEnd w:id="588"/>
    </w:p>
    <w:p>
      <w:pPr>
        <w:pStyle w:val="BookText"/>
      </w:pPr>
      <w:r>
        <w:rPr>
          <w:rFonts w:ascii="IRNazanin" w:hAnsi="IRNazanin" w:eastAsia="IRNazanin" w:cs="IRNazanin"/>
          <w:lang w:bidi="fa-IR"/>
          <w:color w:val="111111"/>
          <w:sz w:val="28"/>
          <w:szCs w:val="28"/>
          <w:rtl/>
        </w:rPr>
        <w:t xml:space="preserve">و کتاب (مفتاح الفتوح) من شروح کتاب (المصابیح) المعروفة، قال فی (کشف الظنون): «و من شروح المصابیح: مفتاح الفتوح، أوله: الحمد للّه الذی قصرت الافهام عما یلیق بکبریائه … إلخ. ذکر فیه: انه جمعه من شرح السنة و الغریبین و الفائق و النهایة، و وضع حروف الرموز لتلک الکتب، و فرغ منه فی إحدی و عشرین [من رمضان سنة سبع و سبعمائة»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4" w:name="pg10461_102005"/>
    <w:bookmarkEnd w:id="124"/>
    <w:p>
      <w:pPr>
        <w:pStyle w:val="Heading4"/>
      </w:pPr>
      <w:bookmarkStart w:id="589" w:name="_Toc281"/>
      <w:r>
        <w:t>64 إثبات أمیر حسینی الفوزی</w:t>
      </w:r>
      <w:bookmarkEnd w:id="589"/>
    </w:p>
    <w:p>
      <w:pPr>
        <w:pStyle w:val="Heading5"/>
      </w:pPr>
      <w:bookmarkStart w:id="590" w:name="_Toc282"/>
      <w:r>
        <w:t>اشارة</w:t>
      </w:r>
      <w:bookmarkEnd w:id="590"/>
    </w:p>
    <w:p>
      <w:pPr>
        <w:pStyle w:val="BookText"/>
      </w:pPr>
      <w:r>
        <w:rPr>
          <w:rFonts w:ascii="IRNazanin" w:hAnsi="IRNazanin" w:eastAsia="IRNazanin" w:cs="IRNazanin"/>
          <w:lang w:bidi="fa-IR"/>
          <w:color w:val="111111"/>
          <w:sz w:val="28"/>
          <w:szCs w:val="28"/>
          <w:rtl/>
        </w:rPr>
        <w:t xml:space="preserve">لقد أثبت حسین بن محمد المعروف بأمیر حسینی الفوزی حدیث مدینة العلم، إذ وصف أمیر المؤمنین علیه السلام بهذا الوصف فی جملة أوصافه التی ذکرها فی ترجمته علیه السلام فی کتاب (نزهة الأرواح).</w:t>
      </w:r>
    </w:p>
    <w:p>
      <w:pPr>
        <w:pStyle w:val="Heading5"/>
      </w:pPr>
      <w:bookmarkStart w:id="591" w:name="_Toc283"/>
      <w:r>
        <w:t>ترجمته:</w:t>
      </w:r>
      <w:bookmarkEnd w:id="591"/>
    </w:p>
    <w:p>
      <w:pPr>
        <w:pStyle w:val="BookText"/>
      </w:pPr>
      <w:r>
        <w:rPr>
          <w:rFonts w:ascii="IRNazanin" w:hAnsi="IRNazanin" w:eastAsia="IRNazanin" w:cs="IRNazanin"/>
          <w:lang w:bidi="fa-IR"/>
          <w:color w:val="111111"/>
          <w:sz w:val="28"/>
          <w:szCs w:val="28"/>
          <w:rtl/>
        </w:rPr>
        <w:t xml:space="preserve">و یوجد الثناء علیه و علی (نزهة الأرواح) و سائر مصنفاته فی الکتب المؤلفة فی تراجم العرفاء و مشایخ الصوفیة، مثل:</w:t>
      </w:r>
    </w:p>
    <w:p>
      <w:pPr>
        <w:pStyle w:val="BookText"/>
      </w:pPr>
      <w:r>
        <w:rPr>
          <w:rFonts w:ascii="IRNazanin" w:hAnsi="IRNazanin" w:eastAsia="IRNazanin" w:cs="IRNazanin"/>
          <w:lang w:bidi="fa-IR"/>
          <w:color w:val="111111"/>
          <w:sz w:val="28"/>
          <w:szCs w:val="28"/>
          <w:rtl/>
        </w:rPr>
        <w:t xml:space="preserve">1- نفحات الأنس: 605.</w:t>
      </w:r>
    </w:p>
    <w:p>
      <w:pPr>
        <w:pStyle w:val="BookText"/>
      </w:pPr>
      <w:r>
        <w:rPr>
          <w:rFonts w:ascii="IRNazanin" w:hAnsi="IRNazanin" w:eastAsia="IRNazanin" w:cs="IRNazanin"/>
          <w:lang w:bidi="fa-IR"/>
          <w:color w:val="111111"/>
          <w:sz w:val="28"/>
          <w:szCs w:val="28"/>
          <w:rtl/>
        </w:rPr>
        <w:t xml:space="preserve">2- جامع السلاسل- مخطوط.</w:t>
      </w:r>
    </w:p>
    <w:p>
      <w:pPr>
        <w:pStyle w:val="BookText"/>
      </w:pPr>
      <w:r>
        <w:rPr>
          <w:rFonts w:ascii="IRNazanin" w:hAnsi="IRNazanin" w:eastAsia="IRNazanin" w:cs="IRNazanin"/>
          <w:lang w:bidi="fa-IR"/>
          <w:color w:val="111111"/>
          <w:sz w:val="28"/>
          <w:szCs w:val="28"/>
          <w:rtl/>
        </w:rPr>
        <w:t xml:space="preserve">و فی (کشف الظنون): «نزهة الأرواح فارسی لفخر السادات حسین بن محمد المعروف بأمیر حسینی الفوزی، ألفه سنة 711، مختصر منثور و منظوم …»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4"/>
      </w:pPr>
      <w:bookmarkStart w:id="592" w:name="_Toc284"/>
      <w:r>
        <w:t>65 روایة صدر الدین الحموئی</w:t>
      </w:r>
      <w:bookmarkEnd w:id="592"/>
    </w:p>
    <w:p>
      <w:pPr>
        <w:pStyle w:val="Heading5"/>
      </w:pPr>
      <w:bookmarkStart w:id="593" w:name="_Toc285"/>
      <w:r>
        <w:t>اشارة</w:t>
      </w:r>
      <w:bookmarkEnd w:id="593"/>
    </w:p>
    <w:p>
      <w:pPr>
        <w:pStyle w:val="BookText"/>
      </w:pPr>
      <w:r>
        <w:rPr>
          <w:rFonts w:ascii="IRNazanin" w:hAnsi="IRNazanin" w:eastAsia="IRNazanin" w:cs="IRNazanin"/>
          <w:lang w:bidi="fa-IR"/>
          <w:color w:val="111111"/>
          <w:sz w:val="28"/>
          <w:szCs w:val="28"/>
          <w:rtl/>
        </w:rPr>
        <w:t xml:space="preserve">لقد روی صدر الدین أبو المجامع إبراهیم بن محمد الحموئی الجوینی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5" w:name="pg10461_102006"/>
    <w:bookmarkEnd w:id="125"/>
    <w:p>
      <w:pPr>
        <w:pStyle w:val="BookText"/>
      </w:pPr>
      <w:r>
        <w:rPr>
          <w:rFonts w:ascii="IRNazanin" w:hAnsi="IRNazanin" w:eastAsia="IRNazanin" w:cs="IRNazanin"/>
          <w:lang w:bidi="fa-IR"/>
          <w:color w:val="111111"/>
          <w:sz w:val="28"/>
          <w:szCs w:val="28"/>
          <w:rtl/>
        </w:rPr>
        <w:t xml:space="preserve">حدیث مدینة العلم حیث قال:</w:t>
      </w:r>
    </w:p>
    <w:p>
      <w:pPr>
        <w:pStyle w:val="BookText"/>
      </w:pPr>
      <w:r>
        <w:rPr>
          <w:rFonts w:ascii="IRNazanin" w:hAnsi="IRNazanin" w:eastAsia="IRNazanin" w:cs="IRNazanin"/>
          <w:lang w:bidi="fa-IR"/>
          <w:color w:val="111111"/>
          <w:sz w:val="28"/>
          <w:szCs w:val="28"/>
          <w:rtl/>
        </w:rPr>
        <w:t xml:space="preserve">«أخبرنی الشیخ الصالح أحمد بن محمد بن محمد القزوینی مشافهة بها، بروایته عن الامام أبی القاسم محمد بن عبد الکریم إجازة «ح» و أنبأنی الشیخ العدل بهاء الدین محمد بن یوسف بن محمد بن یوسف بسماعی علیه بمسجد الربوة ظاهر مدینة دمشق، قال أنبأنا شیخ الشیوخ تاج الدین أبو محمد عبد اللّه بن عمر بن علی بن محمد بن حمویه الجوینی إجازة، قالا أنبأنا شیخ الشیوخ سعد الدین أبو سعد عبد الواحد بن أبی الحسن علی بن محمد بن حمویه إجازة «ح» و أخبرنا الشیخ علی بن محمد بن أحمد بن محمد بن حمزة الثعلبی إجازة بروایتهما عن أبی بکر وجیه بن طاهر بن محمد الشحامی، قال أنبأنا شیخ الشیوخ أبو سعد قراءة علیه بنیسابور فی سلخ شهر رمضان سنة ثمان و ثلاثین و خمسمائة أنبأنا أبو محمد الحسن بن أحمد الحافظ قال أنبأنا السید أبو طالب حمزة بن محمد الجعفری قال أنبأنا محمد بن أحمد الحافظ قال أنبأنا أبو صالح الکرسی [الکرابیسی أنبأنا صالح ابن أحمد قال أنبأنا أبو الصلت الهروی قال أنبأنا أبو معاویة عن الأعمش عن مجاهد عن ابن عباس.</w:t>
      </w:r>
    </w:p>
    <w:p>
      <w:pPr>
        <w:pStyle w:val="BookText"/>
      </w:pPr>
      <w:r>
        <w:rPr>
          <w:rFonts w:ascii="IRNazanin" w:hAnsi="IRNazanin" w:eastAsia="IRNazanin" w:cs="IRNazanin"/>
          <w:lang w:bidi="fa-IR"/>
          <w:color w:val="111111"/>
          <w:sz w:val="28"/>
          <w:szCs w:val="28"/>
          <w:rtl/>
        </w:rPr>
        <w:t xml:space="preserve">عن رسول اللّه صلّی اللّه علیه و سلّم قال: أنا مدینة العلم و علی بابها، فمن أراد بابها فلیأت علیا»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(ینابیع المودة) بعد أن أورده عن ابن المغازلی: «أیضا: أخرج هذا الحدیث موفق بن أحمد، و الحموینی، و الدیلمی فی الفردوس، و صاحب کتاب المناقب عن مجاهد عن ابن عباس»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5"/>
      </w:pPr>
      <w:bookmarkStart w:id="594" w:name="_Toc286"/>
      <w:r>
        <w:t>ترجمته:</w:t>
      </w:r>
      <w:bookmarkEnd w:id="594"/>
    </w:p>
    <w:p>
      <w:pPr>
        <w:pStyle w:val="BookText"/>
      </w:pPr>
      <w:r>
        <w:rPr>
          <w:rFonts w:ascii="IRNazanin" w:hAnsi="IRNazanin" w:eastAsia="IRNazanin" w:cs="IRNazanin"/>
          <w:lang w:bidi="fa-IR"/>
          <w:color w:val="111111"/>
          <w:sz w:val="28"/>
          <w:szCs w:val="28"/>
          <w:rtl/>
        </w:rPr>
        <w:t xml:space="preserve">1- الذهبی: «و فیها قدم شیخ الشیوخ صدر الدین ابراهیم ابن الشیخ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6" w:name="pg10461_102007"/>
    <w:bookmarkEnd w:id="126"/>
    <w:p>
      <w:pPr>
        <w:pStyle w:val="BookText"/>
      </w:pPr>
      <w:r>
        <w:rPr>
          <w:rFonts w:ascii="IRNazanin" w:hAnsi="IRNazanin" w:eastAsia="IRNazanin" w:cs="IRNazanin"/>
          <w:lang w:bidi="fa-IR"/>
          <w:color w:val="111111"/>
          <w:sz w:val="28"/>
          <w:szCs w:val="28"/>
          <w:rtl/>
        </w:rPr>
        <w:t xml:space="preserve">سعد الدین بن حمویه الجوینی طالب حدیث، فسمع الکثیر، و روی لنا عن أصحاب المؤید الطوسی، و أخبر ان ملک التتار غازان ابن ارغون أسلم علی یده بواسطة نائبه نوروز، و کان یوما مشهودا»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أیضا حیث قال فی ذکر شیوخه: «و سمعت من الامام المحدّث الأوحد الأکمل فخر الإسلام صدر الدین ابراهیم بن محمد بن المؤید بن حمویه الخراسانی الجوینی شیخ الصوفیة، قدم علینا طالب حدیث، و روی لنا عن رجلین من أصحاب المؤید الطوسی، و کان شدید الاعتناء بالروایة و تحصیل الأجزاء، علی یده أسلم غازان الملک، مات سنة 722، و له ثمان و سبعون سنة»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بمثل عبارة العبر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الأسنوی: «کان إماما فی علوم الحدیث و الفقه، کثیر الأسفار فی طلب العلم، طویل المراجعة، مشهورا بالولایة»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أوردنا هذه الکلمات و غیرها فی مجلد (حدیث الطیر).</w:t>
      </w:r>
    </w:p>
    <w:p>
      <w:pPr>
        <w:pStyle w:val="Heading4"/>
      </w:pPr>
      <w:bookmarkStart w:id="595" w:name="_Toc287"/>
      <w:r>
        <w:t>66 إثبات نظام الأولیاء البخاری</w:t>
      </w:r>
      <w:bookmarkEnd w:id="595"/>
    </w:p>
    <w:p>
      <w:pPr>
        <w:pStyle w:val="Heading5"/>
      </w:pPr>
      <w:bookmarkStart w:id="596" w:name="_Toc288"/>
      <w:r>
        <w:t>اشارة</w:t>
      </w:r>
      <w:bookmarkEnd w:id="596"/>
    </w:p>
    <w:p>
      <w:pPr>
        <w:pStyle w:val="BookText"/>
      </w:pPr>
      <w:r>
        <w:rPr>
          <w:rFonts w:ascii="IRNazanin" w:hAnsi="IRNazanin" w:eastAsia="IRNazanin" w:cs="IRNazanin"/>
          <w:lang w:bidi="fa-IR"/>
          <w:color w:val="111111"/>
          <w:sz w:val="28"/>
          <w:szCs w:val="28"/>
          <w:rtl/>
        </w:rPr>
        <w:t xml:space="preserve">لقد أثبت- نظام الدین محمد بن أحمد بن علی البخاری المشهور علی ألسنتهم بنظام الأولیاء- حدیث مدینة العلم، و صرّح بأنه من فضائل أمیر المؤمنین علیه السلام و خصائصه، علی ما نقل عنه عبد الرحمن الجشتی فی (مرآة الأسرار) ذکر أحواله علیه الصلاة و السلام.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7" w:name="pg10461_102008"/>
    <w:bookmarkEnd w:id="127"/>
    <w:p>
      <w:pPr>
        <w:pStyle w:val="Heading5"/>
      </w:pPr>
      <w:bookmarkStart w:id="597" w:name="_Toc289"/>
      <w:r>
        <w:t>ترجمته:</w:t>
      </w:r>
      <w:bookmarkEnd w:id="597"/>
    </w:p>
    <w:p>
      <w:pPr>
        <w:pStyle w:val="BookText"/>
      </w:pPr>
      <w:r>
        <w:rPr>
          <w:rFonts w:ascii="IRNazanin" w:hAnsi="IRNazanin" w:eastAsia="IRNazanin" w:cs="IRNazanin"/>
          <w:lang w:bidi="fa-IR"/>
          <w:color w:val="111111"/>
          <w:sz w:val="28"/>
          <w:szCs w:val="28"/>
          <w:rtl/>
        </w:rPr>
        <w:t xml:space="preserve">ترجم له کبار العرفاء فی کتبهم المؤلفة فی تراجم مشایخهم أمثال:</w:t>
      </w:r>
    </w:p>
    <w:p>
      <w:pPr>
        <w:pStyle w:val="BookText"/>
      </w:pPr>
      <w:r>
        <w:rPr>
          <w:rFonts w:ascii="IRNazanin" w:hAnsi="IRNazanin" w:eastAsia="IRNazanin" w:cs="IRNazanin"/>
          <w:lang w:bidi="fa-IR"/>
          <w:color w:val="111111"/>
          <w:sz w:val="28"/>
          <w:szCs w:val="28"/>
          <w:rtl/>
        </w:rPr>
        <w:t xml:space="preserve">1- عبد الرحمن الجامی فی (نفحات الأنس 504).</w:t>
      </w:r>
    </w:p>
    <w:p>
      <w:pPr>
        <w:pStyle w:val="BookText"/>
      </w:pPr>
      <w:r>
        <w:rPr>
          <w:rFonts w:ascii="IRNazanin" w:hAnsi="IRNazanin" w:eastAsia="IRNazanin" w:cs="IRNazanin"/>
          <w:lang w:bidi="fa-IR"/>
          <w:color w:val="111111"/>
          <w:sz w:val="28"/>
          <w:szCs w:val="28"/>
          <w:rtl/>
        </w:rPr>
        <w:t xml:space="preserve">2- مجد الدین البدخشانی فی (جامع السلاسل- مخطوط).</w:t>
      </w:r>
    </w:p>
    <w:p>
      <w:pPr>
        <w:pStyle w:val="BookText"/>
      </w:pPr>
      <w:r>
        <w:rPr>
          <w:rFonts w:ascii="IRNazanin" w:hAnsi="IRNazanin" w:eastAsia="IRNazanin" w:cs="IRNazanin"/>
          <w:lang w:bidi="fa-IR"/>
          <w:color w:val="111111"/>
          <w:sz w:val="28"/>
          <w:szCs w:val="28"/>
          <w:rtl/>
        </w:rPr>
        <w:t xml:space="preserve">3- عبد الحق الدهلوی فی (أخبار الأخیار: 56).</w:t>
      </w:r>
    </w:p>
    <w:p>
      <w:pPr>
        <w:pStyle w:val="BookText"/>
      </w:pPr>
      <w:r>
        <w:rPr>
          <w:rFonts w:ascii="IRNazanin" w:hAnsi="IRNazanin" w:eastAsia="IRNazanin" w:cs="IRNazanin"/>
          <w:lang w:bidi="fa-IR"/>
          <w:color w:val="111111"/>
          <w:sz w:val="28"/>
          <w:szCs w:val="28"/>
          <w:rtl/>
        </w:rPr>
        <w:t xml:space="preserve">4- والد (الدهلوی) فی (الانتباه فی سلاسل أولیاء اللّه).</w:t>
      </w:r>
    </w:p>
    <w:p>
      <w:pPr>
        <w:pStyle w:val="Heading4"/>
      </w:pPr>
      <w:bookmarkStart w:id="598" w:name="_Toc290"/>
      <w:r>
        <w:t>67 روایة أبی الحجّاج المزّی</w:t>
      </w:r>
      <w:bookmarkEnd w:id="598"/>
    </w:p>
    <w:p>
      <w:pPr>
        <w:pStyle w:val="Heading5"/>
      </w:pPr>
      <w:bookmarkStart w:id="599" w:name="_Toc291"/>
      <w:r>
        <w:t>اشارة</w:t>
      </w:r>
      <w:bookmarkEnd w:id="599"/>
    </w:p>
    <w:p>
      <w:pPr>
        <w:pStyle w:val="BookText"/>
      </w:pPr>
      <w:r>
        <w:rPr>
          <w:rFonts w:ascii="IRNazanin" w:hAnsi="IRNazanin" w:eastAsia="IRNazanin" w:cs="IRNazanin"/>
          <w:lang w:bidi="fa-IR"/>
          <w:color w:val="111111"/>
          <w:sz w:val="28"/>
          <w:szCs w:val="28"/>
          <w:rtl/>
        </w:rPr>
        <w:t xml:space="preserve">لقد روی جمال الدین أبو الحجاج یوسف بن عبد الرحمن المزّی حدیث مدینة العلم بترجمة الامام علیه السلام قائلا:</w:t>
      </w:r>
    </w:p>
    <w:p>
      <w:pPr>
        <w:pStyle w:val="BookText"/>
      </w:pPr>
      <w:r>
        <w:rPr>
          <w:rFonts w:ascii="IRNazanin" w:hAnsi="IRNazanin" w:eastAsia="IRNazanin" w:cs="IRNazanin"/>
          <w:lang w:bidi="fa-IR"/>
          <w:color w:val="111111"/>
          <w:sz w:val="28"/>
          <w:szCs w:val="28"/>
          <w:rtl/>
        </w:rPr>
        <w:t xml:space="preserve">«و روی أنه صلّی اللّه علیه و سلّم قال: أنا مدینة العلم و علی بابها، فمن أراد العلم فلیأت من بابه»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رواه أیضا فی الکتاب المذکور بترجمة أبی الصلت الهروی</w:t>
      </w:r>
    </w:p>
    <w:p>
      <w:pPr>
        <w:pStyle w:val="BookText"/>
      </w:pPr>
      <w:r>
        <w:rPr>
          <w:rFonts w:ascii="IRNazanin" w:hAnsi="IRNazanin" w:eastAsia="IRNazanin" w:cs="IRNazanin"/>
          <w:lang w:bidi="fa-IR"/>
          <w:color w:val="111111"/>
          <w:sz w:val="28"/>
          <w:szCs w:val="28"/>
          <w:rtl/>
        </w:rPr>
        <w:t xml:space="preserve">کما تقدم و یأتی.</w:t>
      </w:r>
    </w:p>
    <w:p>
      <w:pPr>
        <w:pStyle w:val="Heading5"/>
      </w:pPr>
      <w:bookmarkStart w:id="600" w:name="_Toc292"/>
      <w:r>
        <w:t>ترجمته:</w:t>
      </w:r>
      <w:bookmarkEnd w:id="600"/>
    </w:p>
    <w:p>
      <w:pPr>
        <w:pStyle w:val="BookText"/>
      </w:pPr>
      <w:r>
        <w:rPr>
          <w:rFonts w:ascii="IRNazanin" w:hAnsi="IRNazanin" w:eastAsia="IRNazanin" w:cs="IRNazanin"/>
          <w:lang w:bidi="fa-IR"/>
          <w:color w:val="111111"/>
          <w:sz w:val="28"/>
          <w:szCs w:val="28"/>
          <w:rtl/>
        </w:rPr>
        <w:t xml:space="preserve">1- الذهبی فی (تذکرة الحفاظ 4/ 1498) و غیره.</w:t>
      </w:r>
    </w:p>
    <w:p>
      <w:pPr>
        <w:pStyle w:val="BookText"/>
      </w:pPr>
      <w:r>
        <w:rPr>
          <w:rFonts w:ascii="IRNazanin" w:hAnsi="IRNazanin" w:eastAsia="IRNazanin" w:cs="IRNazanin"/>
          <w:lang w:bidi="fa-IR"/>
          <w:color w:val="111111"/>
          <w:sz w:val="28"/>
          <w:szCs w:val="28"/>
          <w:rtl/>
        </w:rPr>
        <w:t xml:space="preserve">2- ابن الوردی فی (تتمة المختصر حوادث: 742).</w:t>
      </w:r>
    </w:p>
    <w:p>
      <w:pPr>
        <w:pStyle w:val="BookText"/>
      </w:pPr>
      <w:r>
        <w:rPr>
          <w:rFonts w:ascii="IRNazanin" w:hAnsi="IRNazanin" w:eastAsia="IRNazanin" w:cs="IRNazanin"/>
          <w:lang w:bidi="fa-IR"/>
          <w:color w:val="111111"/>
          <w:sz w:val="28"/>
          <w:szCs w:val="28"/>
          <w:rtl/>
        </w:rPr>
        <w:t xml:space="preserve">3- الأسنوی فی (طبقات الشافعیة 2/ 464).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8" w:name="pg10461_102009"/>
    <w:bookmarkEnd w:id="128"/>
    <w:p>
      <w:pPr>
        <w:pStyle w:val="BookText"/>
      </w:pPr>
      <w:r>
        <w:rPr>
          <w:rFonts w:ascii="IRNazanin" w:hAnsi="IRNazanin" w:eastAsia="IRNazanin" w:cs="IRNazanin"/>
          <w:lang w:bidi="fa-IR"/>
          <w:color w:val="111111"/>
          <w:sz w:val="28"/>
          <w:szCs w:val="28"/>
          <w:rtl/>
        </w:rPr>
        <w:t xml:space="preserve">4- ابن شحنة فی (روضة المناظر حوادث 742).</w:t>
      </w:r>
    </w:p>
    <w:p>
      <w:pPr>
        <w:pStyle w:val="BookText"/>
      </w:pPr>
      <w:r>
        <w:rPr>
          <w:rFonts w:ascii="IRNazanin" w:hAnsi="IRNazanin" w:eastAsia="IRNazanin" w:cs="IRNazanin"/>
          <w:lang w:bidi="fa-IR"/>
          <w:color w:val="111111"/>
          <w:sz w:val="28"/>
          <w:szCs w:val="28"/>
          <w:rtl/>
        </w:rPr>
        <w:t xml:space="preserve">5- ابن حجر فی (الدرر الکامنة 5/ 233).</w:t>
      </w:r>
    </w:p>
    <w:p>
      <w:pPr>
        <w:pStyle w:val="BookText"/>
      </w:pPr>
      <w:r>
        <w:rPr>
          <w:rFonts w:ascii="IRNazanin" w:hAnsi="IRNazanin" w:eastAsia="IRNazanin" w:cs="IRNazanin"/>
          <w:lang w:bidi="fa-IR"/>
          <w:color w:val="111111"/>
          <w:sz w:val="28"/>
          <w:szCs w:val="28"/>
          <w:rtl/>
        </w:rPr>
        <w:t xml:space="preserve">6- ابن تغری بردی فی (النجوم الزاهرة 10/ 76).</w:t>
      </w:r>
    </w:p>
    <w:p>
      <w:pPr>
        <w:pStyle w:val="BookText"/>
      </w:pPr>
      <w:r>
        <w:rPr>
          <w:rFonts w:ascii="IRNazanin" w:hAnsi="IRNazanin" w:eastAsia="IRNazanin" w:cs="IRNazanin"/>
          <w:lang w:bidi="fa-IR"/>
          <w:color w:val="111111"/>
          <w:sz w:val="28"/>
          <w:szCs w:val="28"/>
          <w:rtl/>
        </w:rPr>
        <w:t xml:space="preserve">7- السیوطی فی (طبقات الحفاظ 517).</w:t>
      </w:r>
    </w:p>
    <w:p>
      <w:pPr>
        <w:pStyle w:val="BookText"/>
      </w:pPr>
      <w:r>
        <w:rPr>
          <w:rFonts w:ascii="IRNazanin" w:hAnsi="IRNazanin" w:eastAsia="IRNazanin" w:cs="IRNazanin"/>
          <w:lang w:bidi="fa-IR"/>
          <w:color w:val="111111"/>
          <w:sz w:val="28"/>
          <w:szCs w:val="28"/>
          <w:rtl/>
        </w:rPr>
        <w:t xml:space="preserve">8- الشوکانی فی (البدر الطالع 2/ 353).</w:t>
      </w:r>
    </w:p>
    <w:p>
      <w:pPr>
        <w:pStyle w:val="BookText"/>
      </w:pPr>
      <w:r>
        <w:rPr>
          <w:rFonts w:ascii="IRNazanin" w:hAnsi="IRNazanin" w:eastAsia="IRNazanin" w:cs="IRNazanin"/>
          <w:lang w:bidi="fa-IR"/>
          <w:color w:val="111111"/>
          <w:sz w:val="28"/>
          <w:szCs w:val="28"/>
          <w:rtl/>
        </w:rPr>
        <w:t xml:space="preserve">9- صدیق حسن خان فی (التاج المکلل 475).</w:t>
      </w:r>
    </w:p>
    <w:p>
      <w:pPr>
        <w:pStyle w:val="BookText"/>
      </w:pPr>
      <w:r>
        <w:rPr>
          <w:rFonts w:ascii="IRNazanin" w:hAnsi="IRNazanin" w:eastAsia="IRNazanin" w:cs="IRNazanin"/>
          <w:lang w:bidi="fa-IR"/>
          <w:color w:val="111111"/>
          <w:sz w:val="28"/>
          <w:szCs w:val="28"/>
          <w:rtl/>
        </w:rPr>
        <w:t xml:space="preserve">قال السیوطی: «المزّی الامام العالم الحبر الحافظ الأوحد محدّث الشام … تفقه قلیلا ثم أقبل علی هذا الشأن، و رحل و سمع الکثیر و نظر فی اللغة و مهر فیها و فی التصریف و قرأ العربیة، و أمّا معرفة الرجال فهو حامل لوائها، لم تر العیون مثله، صنف تهذیب الکمال و الأطراف، و أملی مجالسه و أوضح مشکلات و معضلات ما سبق إلیها من علم الحدیث و رجاله، و ولی مشیخة دار الحدیث الأشرفیة، مات یوم السبت ثانی عشر صفر سنة 742».</w:t>
      </w:r>
    </w:p>
    <w:p>
      <w:pPr>
        <w:pStyle w:val="BookText"/>
      </w:pPr>
      <w:r>
        <w:rPr>
          <w:rFonts w:ascii="IRNazanin" w:hAnsi="IRNazanin" w:eastAsia="IRNazanin" w:cs="IRNazanin"/>
          <w:lang w:bidi="fa-IR"/>
          <w:color w:val="111111"/>
          <w:sz w:val="28"/>
          <w:szCs w:val="28"/>
          <w:rtl/>
        </w:rPr>
        <w:t xml:space="preserve">و قال الأسنوی ما ملخصه: «کان أحفظ أهل زمانه، لا سیّما الرجال المتقدمین و انتهت إلیه الرحلة من أقطار الأرض لروایته و درایته، و کان إماما فی اللغة و التصریف، دیّنا خیّرا منقبضا عن الناس، طارحا للتکلّف، فقیرا، صنف تهذیب الکمال فی أسماء الرجال، و کتاب الأطراف».</w:t>
      </w:r>
    </w:p>
    <w:p>
      <w:pPr>
        <w:pStyle w:val="Heading4"/>
      </w:pPr>
      <w:bookmarkStart w:id="601" w:name="_Toc293"/>
      <w:r>
        <w:t>68 روایة جمال الدین الزرندی</w:t>
      </w:r>
      <w:bookmarkEnd w:id="601"/>
    </w:p>
    <w:p>
      <w:pPr>
        <w:pStyle w:val="Heading5"/>
      </w:pPr>
      <w:bookmarkStart w:id="602" w:name="_Toc294"/>
      <w:r>
        <w:t>اشارة</w:t>
      </w:r>
      <w:bookmarkEnd w:id="602"/>
    </w:p>
    <w:p>
      <w:pPr>
        <w:pStyle w:val="BookText"/>
      </w:pPr>
      <w:r>
        <w:rPr>
          <w:rFonts w:ascii="IRNazanin" w:hAnsi="IRNazanin" w:eastAsia="IRNazanin" w:cs="IRNazanin"/>
          <w:lang w:bidi="fa-IR"/>
          <w:color w:val="111111"/>
          <w:sz w:val="28"/>
          <w:szCs w:val="28"/>
          <w:rtl/>
        </w:rPr>
        <w:t xml:space="preserve">قال جمال الدین محمد بن یوسف الزرندی الأنصاری فی ذکر ترتیب کتابه:</w:t>
      </w:r>
    </w:p>
    <w:p>
      <w:pPr>
        <w:pStyle w:val="BookText"/>
      </w:pPr>
      <w:r>
        <w:rPr>
          <w:rFonts w:ascii="IRNazanin" w:hAnsi="IRNazanin" w:eastAsia="IRNazanin" w:cs="IRNazanin"/>
          <w:lang w:bidi="fa-IR"/>
          <w:color w:val="111111"/>
          <w:sz w:val="28"/>
          <w:szCs w:val="28"/>
          <w:rtl/>
        </w:rPr>
        <w:t xml:space="preserve">«فالسمط الأول مشتمل علی فضائل جناب سید المرسلین و خاتم النبیین و رسول رب العالمین محمد- علیه أفضل صلوات المصلّین- و شمائله و صفاته و 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خصه اللّه تعالی به من آیاته و معجزاته، و علی مناقب ابن عمه و باب مدینة علمه أمیر المؤمنین علی بن أبی طالب رضی اللّه عنه»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فی القسم الثانی من السمط الأول: «القسم الثانی من السمط الأول فی مناقب أمیر المؤمنین و إمام المتقین، عین مناهج الحق و الیقین و رأس الأولیاء و الصدیقین، زوج فاطمة البتول قرة عین الرسول، ابن عمه و باب مدینة علمه، مؤازره و أخیه، و قرة عین صنو أبیه، المرتضی المجتبی الذی فی الدنیا و الآخرة إمام سید. و فی ذات اللّه سبحانه و تعالی و إقامة دینه قوی أید، ذی القلب العقول و الاذن الواعیة و الهمة التی هی بالعهود و الذمام وافیة، یعسوب الدین و أخی رسول رب العالمین … اللیث القاهر و العقاب الکاسر و السیف البتور و البطل المنصور و الضیغم الهصور و السید الوقور و البحر المسجور و العلم المنشور، و العباب الزاخر الخضم و الطود الشاهق الأشم، و ساقی المؤمنین من الحوض بالاوفی و الأتم، أسد اللّه الکرار، أبی الأئمة الأطهار. المشرّف بمزیة</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 المؤیّد بدعوة</w:t>
      </w:r>
    </w:p>
    <w:p>
      <w:pPr>
        <w:pStyle w:val="BookText"/>
      </w:pPr>
      <w:r>
        <w:rPr>
          <w:rFonts w:ascii="IRNazanin" w:hAnsi="IRNazanin" w:eastAsia="IRNazanin" w:cs="IRNazanin"/>
          <w:lang w:bidi="fa-IR"/>
          <w:color w:val="111111"/>
          <w:sz w:val="28"/>
          <w:szCs w:val="28"/>
          <w:rtl/>
        </w:rPr>
        <w:t xml:space="preserve">اللهم وال من والاه و عاد من عاداه</w:t>
      </w:r>
    </w:p>
    <w:p>
      <w:pPr>
        <w:pStyle w:val="BookText"/>
      </w:pPr>
      <w:r>
        <w:rPr>
          <w:rFonts w:ascii="IRNazanin" w:hAnsi="IRNazanin" w:eastAsia="IRNazanin" w:cs="IRNazanin"/>
          <w:lang w:bidi="fa-IR"/>
          <w:color w:val="111111"/>
          <w:sz w:val="28"/>
          <w:szCs w:val="28"/>
          <w:rtl/>
        </w:rPr>
        <w:t xml:space="preserve">، کاسر الأنصاب و هازم الأحزاب، المتصدّق بخاتمه فی المحراب، فارس میدان الطعان و الضراب، هزبر کلّ عرین و ضرغام کلّ غاب، الذی کلّ لسان کلّ معتاب و مغتاب و بیان کل ذام و مرتاب عن قدح فی قدح معالیه لنقاء جنابه عن کلّ ذم و عاب، المخصوص من الحضرة النبویة بکرامة الأخوة و الانتخاب المنصوص علیه بأنه لدار الحکمة و مدینة العلم باب، و بفضله و اصطفائه نزل الوحی و نزل [نطق الکتاب، المکنی بأبی الریحانتین و أبی الحسن و أبی التراب …»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«فضیلة أخری اعترف بها الأصحاب و ابتهجوا، و سلکوا طریق الوفاق و انتهجوا:</w:t>
      </w:r>
    </w:p>
    <w:p>
      <w:pPr>
        <w:pStyle w:val="BookText"/>
      </w:pPr>
      <w:r>
        <w:rPr>
          <w:rFonts w:ascii="IRNazanin" w:hAnsi="IRNazanin" w:eastAsia="IRNazanin" w:cs="IRNazanin"/>
          <w:lang w:bidi="fa-IR"/>
          <w:color w:val="111111"/>
          <w:sz w:val="28"/>
          <w:szCs w:val="28"/>
          <w:rtl/>
        </w:rPr>
        <w:t xml:space="preserve">عن ابن عباس رضی اللّه عنهما: إن رسول اللّه صلّی اللّه علیه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9" w:name="pg10461_102011"/>
    <w:bookmarkEnd w:id="129"/>
    <w:p>
      <w:pPr>
        <w:pStyle w:val="BookText"/>
      </w:pPr>
      <w:r>
        <w:rPr>
          <w:rFonts w:ascii="IRNazanin" w:hAnsi="IRNazanin" w:eastAsia="IRNazanin" w:cs="IRNazanin"/>
          <w:lang w:bidi="fa-IR"/>
          <w:color w:val="111111"/>
          <w:sz w:val="28"/>
          <w:szCs w:val="28"/>
          <w:rtl/>
        </w:rPr>
        <w:t xml:space="preserve">و سلّم قال: أنا مدینة العلم و علی بابها، فمن أراد بابها فلیأت علیا»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الزرندی فی کتابه (معارج الوصول): «روی ابن عباس رضی اللّه عنهما: ان رسول اللّه صلّی اللّه علیه و سلّم قال: أنا مدینة العلم و علی بابها، فمن أراد بابها فلیأت علیا»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الزرندی فی کتابه (الأعلام) ما نصّه: «باب فی خلافة أمیر المؤمنین أبی الحسن علی بن أبی طالب بن عبد المطلب الهاشمی رضی اللّه عنه، یجتمع مع رسول اللّه صلّی اللّه علیه و سلّم فی عبد المطلب، فهو ابن عمه و باب مدینة علمه و مؤازره و مؤاخیه و قرة عین صنو أبیه … المخصوص من الحضرة النبویة بکرامة الاخوة و الانتخاب و المنصوص علیه بأنه لدار الحکمة و مدینة العلم باب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5"/>
      </w:pPr>
      <w:bookmarkStart w:id="603" w:name="_Toc295"/>
      <w:r>
        <w:t>الزرندی حجة</w:t>
      </w:r>
      <w:bookmarkEnd w:id="603"/>
    </w:p>
    <w:p>
      <w:pPr>
        <w:pStyle w:val="BookText"/>
      </w:pPr>
      <w:r>
        <w:rPr>
          <w:rFonts w:ascii="IRNazanin" w:hAnsi="IRNazanin" w:eastAsia="IRNazanin" w:cs="IRNazanin"/>
          <w:lang w:bidi="fa-IR"/>
          <w:color w:val="111111"/>
          <w:sz w:val="28"/>
          <w:szCs w:val="28"/>
          <w:rtl/>
        </w:rPr>
        <w:t xml:space="preserve">و الزرندی من أکابر حفاظ أهل السنة، و قد أوردنا نصوص عباراتهم فی الثناء علیه فی مجلد (حدیث النور).</w:t>
      </w:r>
    </w:p>
    <w:p>
      <w:pPr>
        <w:pStyle w:val="BookText"/>
      </w:pPr>
      <w:r>
        <w:rPr>
          <w:rFonts w:ascii="IRNazanin" w:hAnsi="IRNazanin" w:eastAsia="IRNazanin" w:cs="IRNazanin"/>
          <w:lang w:bidi="fa-IR"/>
          <w:color w:val="111111"/>
          <w:sz w:val="28"/>
          <w:szCs w:val="28"/>
          <w:rtl/>
        </w:rPr>
        <w:t xml:space="preserve">و جاء فی (ذخیرة المآل):</w:t>
      </w:r>
    </w:p>
    <w:p>
      <w:pPr>
        <w:pStyle w:val="BookText"/>
      </w:pPr>
      <w:r>
        <w:rPr>
          <w:rFonts w:ascii="IRNazanin" w:hAnsi="IRNazanin" w:eastAsia="IRNazanin" w:cs="IRNazanin"/>
          <w:lang w:bidi="fa-IR"/>
          <w:color w:val="111111"/>
          <w:sz w:val="28"/>
          <w:szCs w:val="28"/>
          <w:rtl/>
        </w:rPr>
        <w:t xml:space="preserve">«هذا الذی قرّره الأجلة و المقتضی و لازم الأدلة</w:t>
      </w:r>
    </w:p>
    <w:p>
      <w:pPr>
        <w:pStyle w:val="BookText"/>
      </w:pPr>
      <w:r>
        <w:rPr>
          <w:rFonts w:ascii="IRNazanin" w:hAnsi="IRNazanin" w:eastAsia="IRNazanin" w:cs="IRNazanin"/>
          <w:lang w:bidi="fa-IR"/>
          <w:color w:val="111111"/>
          <w:sz w:val="28"/>
          <w:szCs w:val="28"/>
          <w:rtl/>
        </w:rPr>
        <w:t xml:space="preserve">و ذلک أن أجلة العلماء لمّا صرحت لهم الأدلة بهذه الخصوصیات لأهل البیت الشریف قرروا ذلک و حرروه، مثل: السید علی السمهودی إمام أهل السنة فی جواهره و الحافظ الطبری الشافعی فی ذخائره، و الحجة الزرندی الشافعی فی معارجه و شیخ الإسلام ابن حجر الشافعی فی صواعقه، و جلال الدین السیوطی الشافعی فی الثغور الباسمة فی مناقب السیدة فاطمة، و إحیاء المیت فی ذکر أهل البیت، و السمطین فی السبطین، و أسنی المطالب فی فضائل علی بن أبی طالب».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0" w:name="pg10461_102012"/>
    <w:bookmarkEnd w:id="130"/>
    <w:p>
      <w:pPr>
        <w:pStyle w:val="Heading5"/>
      </w:pPr>
      <w:bookmarkStart w:id="604" w:name="_Toc296"/>
      <w:r>
        <w:t>«الحجة» فی الاصطلاح</w:t>
      </w:r>
      <w:bookmarkEnd w:id="604"/>
    </w:p>
    <w:p>
      <w:pPr>
        <w:pStyle w:val="BookText"/>
      </w:pPr>
      <w:r>
        <w:rPr>
          <w:rFonts w:ascii="IRNazanin" w:hAnsi="IRNazanin" w:eastAsia="IRNazanin" w:cs="IRNazanin"/>
          <w:lang w:bidi="fa-IR"/>
          <w:color w:val="111111"/>
          <w:sz w:val="28"/>
          <w:szCs w:val="28"/>
          <w:rtl/>
        </w:rPr>
        <w:t xml:space="preserve">قال الذهبی: «فأعلی العبارات فی الرواة المقبولین: ثبت حجة، حافظ ثقة متقن ثقة، ثقة ثم ثقة، ثم صدوق، و لا بأس به، و لیس به بأس، ثم محله الصدق و جید الحدیث، و صالح الحدیث، و شیخ وسط، و شیخ، و حسن الحدیث، و صدوق إن شاء اللّه، و صویلح، و نحو ذلک»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الحافظ أعلی من المفید فی العرف، کما أن الحجة فوق الثقة»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العراقی: «قال ابن أبی حاتم وجدت الألفاظ فی الجرح و التعدیل علی مراتب شتی، فإذا قیل للواحد: انه ثقة أو متقن فهو ممن یحتج بحدیثه. قال ابن الصلاح: و کذا إذا قیل: ثبت أو حجة، و کذا إذا قیل فی العدل: إنه حافظ أو ضابط. قال الخطیب: أرفع العبارات أن یقال: حجة أو ثقة»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السخاوی: «فکلام أبی داود یقتضی أن الحجة أقوی من الثقة، و ذلک أن الآجری سأله عن سلیمان بن بنت شرحبیل فقال: ثقة یخطئ کما یخطئ الناس. قال الآجری: فقلت: هو حجة؟ قال: الحجة أحمد بن حنبل. و کذا قال عثمان بن أبی شیبة فی أحمد بن عبد اللّه بن یونس: ثقة و لیس بحجة، و قال ابن معین فی محمد بن إسحاق: ثقة و لیس بحجة، و فی أبی أویس: صدوق و لیس بحجة. و کأن لهذه النکتة قدمها الخطیب حیث قال: أرفع العبارات أن یقال:</w:t>
      </w:r>
    </w:p>
    <w:p>
      <w:pPr>
        <w:pStyle w:val="BookText"/>
      </w:pPr>
      <w:r>
        <w:rPr>
          <w:rFonts w:ascii="Amiri" w:hAnsi="Amiri" w:eastAsia="Amiri" w:cs="Amiri"/>
          <w:lang w:bidi="ar-SA"/>
          <w:color w:val="111111"/>
          <w:sz w:val="28"/>
          <w:szCs w:val="28"/>
          <w:rtl/>
        </w:rPr>
        <w:t xml:space="preserve">حجة أو ثقة»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 «ثم الحافظ فی اصطلاح المحدّثین من أحاط علمه بمائة ألف حدیث متنا و اسنادا، و الطالب هو المبتدی الراغب فیه، و المحدّث و الشیخ و الامام هو الأستاذ الکامل، و الحجة من أحاط علمه بثلاثمائة ألف حدیث متنا و إسنادا،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1" w:name="pg10461_102013"/>
    <w:bookmarkEnd w:id="131"/>
    <w:p>
      <w:pPr>
        <w:pStyle w:val="BookText"/>
      </w:pPr>
      <w:r>
        <w:rPr>
          <w:rFonts w:ascii="IRNazanin" w:hAnsi="IRNazanin" w:eastAsia="IRNazanin" w:cs="IRNazanin"/>
          <w:lang w:bidi="fa-IR"/>
          <w:color w:val="111111"/>
          <w:sz w:val="28"/>
          <w:szCs w:val="28"/>
          <w:rtl/>
        </w:rPr>
        <w:t xml:space="preserve">و أحوال رواته جرحا و تعدیلا و تاریخا، و الحاکم هو الذی أحاط علمه بجمیع الأحادیث المرویة کذلک»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4"/>
      </w:pPr>
      <w:bookmarkStart w:id="605" w:name="_Toc297"/>
      <w:r>
        <w:t>69 تحسین صلاح الدین العلائی</w:t>
      </w:r>
      <w:bookmarkEnd w:id="605"/>
    </w:p>
    <w:p>
      <w:pPr>
        <w:pStyle w:val="Heading5"/>
      </w:pPr>
      <w:bookmarkStart w:id="606" w:name="_Toc298"/>
      <w:r>
        <w:t>اشارة</w:t>
      </w:r>
      <w:bookmarkEnd w:id="606"/>
    </w:p>
    <w:p>
      <w:pPr>
        <w:pStyle w:val="BookText"/>
      </w:pPr>
      <w:r>
        <w:rPr>
          <w:rFonts w:ascii="IRNazanin" w:hAnsi="IRNazanin" w:eastAsia="IRNazanin" w:cs="IRNazanin"/>
          <w:lang w:bidi="fa-IR"/>
          <w:color w:val="111111"/>
          <w:sz w:val="28"/>
          <w:szCs w:val="28"/>
          <w:rtl/>
        </w:rPr>
        <w:t xml:space="preserve">لقد أثبت صلاح الدین أبو سعید خلیل بن کیکلدی العلائی الدمشقی الشافعی حدیث مدینة العلم و ذکر ما یشهد بصحته، فقد جاء فی (المقاصد الحسنة) فی الکلام علی هذا الحدیث ما نصه: «بل صرح العلائی بالتوقف فی الحکم علیه بذلک، فقال: و عندی فیه نظر، ثمّ بیّن ما یشهد بصحّته، لکون أبی معاویة راوی حدیث ابن عباس حدث به، فزال المحذور ممن هو دونه، قال: و أبو معاویة ثقة حافظ یحتج بافراده کابن عیینة و غیره، فمن حکم علی الحدیث مع ذلک بالکذب فقد أخطأ، قال: و لیس هو من الألفاظ المنکرة التی تأباها العقول، بل هو کحدیث أرحم أمتی بأمتی- یعنی الماضی- و هو صنیع معتمد»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«قال الحافظ صلاح الدین العلائی- و من خطّه نقلت- فی أجوبته عن الأحادیث التی تعقبها السّراج القزوینی علی مصابیح البغوی و ادعی انها موضوعة-:</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قد ذکره أبو الفرج فی الموضوعات من طرق عدة و جزم ببطلان الکل، و کذلک قال من بعده جماعة منهم الذهبی فی المیزان و غیره، و المشهور بروایته أبو الصلت عبد السلام بن صالح الهروی عن أبی معاویة عن الأعمش عن مجاهد عن ابن عباس مرفوعا.</w:t>
      </w:r>
    </w:p>
    <w:p>
      <w:pPr>
        <w:pStyle w:val="BookText"/>
      </w:pPr>
      <w:r>
        <w:rPr>
          <w:rFonts w:ascii="IRNazanin" w:hAnsi="IRNazanin" w:eastAsia="IRNazanin" w:cs="IRNazanin"/>
          <w:lang w:bidi="fa-IR"/>
          <w:color w:val="111111"/>
          <w:sz w:val="28"/>
          <w:szCs w:val="28"/>
          <w:rtl/>
        </w:rPr>
        <w:t xml:space="preserve">و عبد السلام هذا تکلّموا فیه کثیرا: قال النسائی: لیس بثقة، و قال الدارقطنی و ابن عدی: متهم زاد الدارقطنی: رافضی، و قال أبو حاتم: لم یکن عندی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بصدوق، و ضرب أبو زرعة علی حدیثه.</w:t>
      </w:r>
    </w:p>
    <w:p>
      <w:pPr>
        <w:pStyle w:val="BookText"/>
      </w:pPr>
      <w:r>
        <w:rPr>
          <w:rFonts w:ascii="IRNazanin" w:hAnsi="IRNazanin" w:eastAsia="IRNazanin" w:cs="IRNazanin"/>
          <w:lang w:bidi="fa-IR"/>
          <w:color w:val="111111"/>
          <w:sz w:val="28"/>
          <w:szCs w:val="28"/>
          <w:rtl/>
        </w:rPr>
        <w:t xml:space="preserve">و مع ذلک</w:t>
      </w:r>
    </w:p>
    <w:p>
      <w:pPr>
        <w:pStyle w:val="BookText"/>
      </w:pPr>
      <w:r>
        <w:rPr>
          <w:rFonts w:ascii="IRNazanin" w:hAnsi="IRNazanin" w:eastAsia="IRNazanin" w:cs="IRNazanin"/>
          <w:lang w:bidi="fa-IR"/>
          <w:color w:val="111111"/>
          <w:sz w:val="28"/>
          <w:szCs w:val="28"/>
          <w:rtl/>
        </w:rPr>
        <w:t xml:space="preserve">فقد قال الحاکم: ثنا الأصم ثنا عباس- یعنی الدوری- قال: سألت یحیی بن معین عن أبی الصلت، فقال: ثقة، فقلت: ألیس قد حدّث عن أبی معاویة حدیث أنا مدینة العلم؟ فقال: قد حدّث به محمد بن جعفر الفیدی و هو ثقة عن أبی معاویة. و کذلک روی صالح جزرة عن ابن معین، ثم ساقه الحاکم من طرق محمد بن یحیی بن الضریس و هو ثقة حافظ عن محمد بن جعفر الفیدی عن أبی معاویة</w:t>
      </w:r>
    </w:p>
    <w:p>
      <w:pPr>
        <w:pStyle w:val="BookText"/>
      </w:pPr>
      <w:r>
        <w:rPr>
          <w:rFonts w:ascii="IRNazanin" w:hAnsi="IRNazanin" w:eastAsia="IRNazanin" w:cs="IRNazanin"/>
          <w:lang w:bidi="fa-IR"/>
          <w:color w:val="111111"/>
          <w:sz w:val="28"/>
          <w:szCs w:val="28"/>
          <w:rtl/>
        </w:rPr>
        <w:t xml:space="preserve">. قال العلائی: فقد برئ أبو الصلت عبد السلام من عهدته و أبو معاویة ثقة مأمون من کبار الشیوخ و حفّاظهم المتفق علیهم، و قد تفرّد به عن الأعمش فکان ما ذا. و أی استحالة فی أن یقول النبی صلّی اللّه علیه و سلّم مثل هذا فی حق علی رضی اللّه عنه؟</w:t>
      </w:r>
    </w:p>
    <w:p>
      <w:pPr>
        <w:pStyle w:val="BookText"/>
      </w:pPr>
      <w:r>
        <w:rPr>
          <w:rFonts w:ascii="IRNazanin" w:hAnsi="IRNazanin" w:eastAsia="IRNazanin" w:cs="IRNazanin"/>
          <w:lang w:bidi="fa-IR"/>
          <w:color w:val="111111"/>
          <w:sz w:val="28"/>
          <w:szCs w:val="28"/>
          <w:rtl/>
        </w:rPr>
        <w:t xml:space="preserve">و لم یأت کلّ من تکلّم فی هذا الحدیث و جزم بوضعه بجواب عن هذه الروایات الصحیحة عن ابن معین.</w:t>
      </w:r>
    </w:p>
    <w:p>
      <w:pPr>
        <w:pStyle w:val="BookText"/>
      </w:pPr>
      <w:r>
        <w:rPr>
          <w:rFonts w:ascii="IRNazanin" w:hAnsi="IRNazanin" w:eastAsia="IRNazanin" w:cs="IRNazanin"/>
          <w:lang w:bidi="fa-IR"/>
          <w:color w:val="111111"/>
          <w:sz w:val="28"/>
          <w:szCs w:val="28"/>
          <w:rtl/>
        </w:rPr>
        <w:t xml:space="preserve">و مع ذلک، فله شاهد</w:t>
      </w:r>
    </w:p>
    <w:p>
      <w:pPr>
        <w:pStyle w:val="BookText"/>
      </w:pPr>
      <w:r>
        <w:rPr>
          <w:rFonts w:ascii="IRNazanin" w:hAnsi="IRNazanin" w:eastAsia="IRNazanin" w:cs="IRNazanin"/>
          <w:lang w:bidi="fa-IR"/>
          <w:color w:val="111111"/>
          <w:sz w:val="28"/>
          <w:szCs w:val="28"/>
          <w:rtl/>
        </w:rPr>
        <w:t xml:space="preserve">رواه الترمذی فی جامعه عن إسماعیل بن موسی الفزاری عن محمد بن عمر بن الرومی عن شریک بن عبد اللّه عن سلمة بن کهیل عن سوید بن غفلة عن أبی عبد اللّه الصنابحی عن علی مرفوعا: أنا دار الحکمة و علی بابها. و رواه أبو مسلم الکجی و غیره عن محمد بن عمر بن الرومی و هو ممن روی عنه البخاری فی غیر الصحیح و قد وثّقه ابن حبان و ضعفه أبو داود، قال أبو زرعة فیه لین، و قال الترمذی بعد إخراج الحدیث: هذا حدیث غریب، و قد روی بعضهم هذا عن شریک</w:t>
      </w:r>
    </w:p>
    <w:p>
      <w:pPr>
        <w:pStyle w:val="BookText"/>
      </w:pPr>
      <w:r>
        <w:rPr>
          <w:rFonts w:ascii="IRNazanin" w:hAnsi="IRNazanin" w:eastAsia="IRNazanin" w:cs="IRNazanin"/>
          <w:lang w:bidi="fa-IR"/>
          <w:color w:val="111111"/>
          <w:sz w:val="28"/>
          <w:szCs w:val="28"/>
          <w:rtl/>
        </w:rPr>
        <w:t xml:space="preserve">و لم یذکر فیه الصنابحی و لا یعرف هذا عن أحد من الثقات غیر شریک.</w:t>
      </w:r>
    </w:p>
    <w:p>
      <w:pPr>
        <w:pStyle w:val="BookText"/>
      </w:pPr>
      <w:r>
        <w:rPr>
          <w:rFonts w:ascii="IRNazanin" w:hAnsi="IRNazanin" w:eastAsia="IRNazanin" w:cs="IRNazanin"/>
          <w:lang w:bidi="fa-IR"/>
          <w:color w:val="111111"/>
          <w:sz w:val="28"/>
          <w:szCs w:val="28"/>
          <w:rtl/>
        </w:rPr>
        <w:t xml:space="preserve">قال العلائی: فقد برئ محمد بن عمر بن الرومی من التفرد به، و شریک هو: ابن عبد اللّه النخعی القاضی، احتج به مسلم و علّق له البخاری و وثقه یحیی ابن معین، و قال العجلی: ثقة حسن الحدیث، و قال عیسی بن یونس: ما رأیت أحدا قط أورع فی علمه من شریک، فعلی هذا یکون تفرده [مفردة] حسنا فکیف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2" w:name="pg10461_102015"/>
    <w:bookmarkEnd w:id="132"/>
    <w:p>
      <w:pPr>
        <w:pStyle w:val="BookText"/>
      </w:pPr>
      <w:r>
        <w:rPr>
          <w:rFonts w:ascii="IRNazanin" w:hAnsi="IRNazanin" w:eastAsia="IRNazanin" w:cs="IRNazanin"/>
          <w:lang w:bidi="fa-IR"/>
          <w:color w:val="111111"/>
          <w:sz w:val="28"/>
          <w:szCs w:val="28"/>
          <w:rtl/>
        </w:rPr>
        <w:t xml:space="preserve">إذا انضم إلی حدیث أبی معاویة؟ و لا یرد علیه روایة من أسقط منه الصنابحی، لأن سوید بن غفلة تابعی مخضرم أدرک الخلفاء الأربعة، و سمع منهم، فذکر الصنابحی فیه من المزید فی متصل الأسانید، و لم یأت أبو الفرج و لا غیره بعلة قادحة فی حدیث شریک، سوی دعوی الوضع دفعا بالصدر. انتهی کلام الحافظ صلاح الدین العلائی»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السیوطی هذا الکلام فی (قوت المغتدی فی شرح الترمذی) أیضا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(النکت البدیعات): «و تعقب الحافظ أبو سعید العلائی علی ابن الجوزی فی هذا الحدیث بفصل طویل سقته فی الأصل و ملخّصه، أن قال: هذا الحدیث حکم ابن الجوزی و غیره بوضعه، و عندی فی ذلک نظر، إلی أن قال:</w:t>
      </w:r>
    </w:p>
    <w:p>
      <w:pPr>
        <w:pStyle w:val="BookText"/>
      </w:pPr>
      <w:r>
        <w:rPr>
          <w:rFonts w:ascii="IRNazanin" w:hAnsi="IRNazanin" w:eastAsia="IRNazanin" w:cs="IRNazanin"/>
          <w:lang w:bidi="fa-IR"/>
          <w:color w:val="111111"/>
          <w:sz w:val="28"/>
          <w:szCs w:val="28"/>
          <w:rtl/>
        </w:rPr>
        <w:t xml:space="preserve">و الحاصل إنه ینتهی بطرقه إلی درجة الحسن المحتج به، فلا یکون ضعیفا فضلا عن أن یکون موضوعا».</w:t>
      </w:r>
    </w:p>
    <w:p>
      <w:pPr>
        <w:pStyle w:val="BookText"/>
      </w:pPr>
      <w:r>
        <w:rPr>
          <w:rFonts w:ascii="IRNazanin" w:hAnsi="IRNazanin" w:eastAsia="IRNazanin" w:cs="IRNazanin"/>
          <w:lang w:bidi="fa-IR"/>
          <w:color w:val="111111"/>
          <w:sz w:val="28"/>
          <w:szCs w:val="28"/>
          <w:rtl/>
        </w:rPr>
        <w:t xml:space="preserve">و تجد کلام العلائی المذکور فی الکتب التالیة أیضا: (الأحادیث المشتهرة للزرکشی) و (الدرر المنتثرة للسیوطی) و (جواهر العقدین للسمهودی) و (السیرة الشامیة) و (تنزیه الشریعة لابن عراق) و (تذکرة الفتنی) و (المرقاة للقاری) و (فیض القدیر للمناوی) و (حاشیة المواهب اللدنیة للشبرامِلسی) و (القول المستحسن).</w:t>
      </w:r>
    </w:p>
    <w:p>
      <w:pPr>
        <w:pStyle w:val="Heading5"/>
      </w:pPr>
      <w:bookmarkStart w:id="607" w:name="_Toc299"/>
      <w:r>
        <w:t>ترجمته:</w:t>
      </w:r>
      <w:bookmarkEnd w:id="607"/>
    </w:p>
    <w:p>
      <w:pPr>
        <w:pStyle w:val="BookText"/>
      </w:pPr>
      <w:r>
        <w:rPr>
          <w:rFonts w:ascii="IRNazanin" w:hAnsi="IRNazanin" w:eastAsia="IRNazanin" w:cs="IRNazanin"/>
          <w:lang w:bidi="fa-IR"/>
          <w:color w:val="111111"/>
          <w:sz w:val="28"/>
          <w:szCs w:val="28"/>
          <w:rtl/>
        </w:rPr>
        <w:t xml:space="preserve">1- الذهبی فی (المعجم المختص: 92).</w:t>
      </w:r>
    </w:p>
    <w:p>
      <w:pPr>
        <w:pStyle w:val="BookText"/>
      </w:pPr>
      <w:r>
        <w:rPr>
          <w:rFonts w:ascii="IRNazanin" w:hAnsi="IRNazanin" w:eastAsia="IRNazanin" w:cs="IRNazanin"/>
          <w:lang w:bidi="fa-IR"/>
          <w:color w:val="111111"/>
          <w:sz w:val="28"/>
          <w:szCs w:val="28"/>
          <w:rtl/>
        </w:rPr>
        <w:t xml:space="preserve">2- الأسنوی فی (طبقات الشافعیة 2/ 239).</w:t>
      </w:r>
    </w:p>
    <w:p>
      <w:pPr>
        <w:pStyle w:val="BookText"/>
      </w:pPr>
      <w:r>
        <w:rPr>
          <w:rFonts w:ascii="IRNazanin" w:hAnsi="IRNazanin" w:eastAsia="IRNazanin" w:cs="IRNazanin"/>
          <w:lang w:bidi="fa-IR"/>
          <w:color w:val="111111"/>
          <w:sz w:val="28"/>
          <w:szCs w:val="28"/>
          <w:rtl/>
        </w:rPr>
        <w:t xml:space="preserve">3- ابن حجر فی (الدرر الکامنة 2/ 179).</w:t>
      </w:r>
    </w:p>
    <w:p>
      <w:pPr>
        <w:pStyle w:val="BookText"/>
      </w:pPr>
      <w:r>
        <w:rPr>
          <w:rFonts w:ascii="IRNazanin" w:hAnsi="IRNazanin" w:eastAsia="IRNazanin" w:cs="IRNazanin"/>
          <w:lang w:bidi="fa-IR"/>
          <w:color w:val="111111"/>
          <w:sz w:val="28"/>
          <w:szCs w:val="28"/>
          <w:rtl/>
        </w:rPr>
        <w:t xml:space="preserve">4- السیوطی فی (طبقات الحفاظ 528).</w:t>
      </w:r>
    </w:p>
    <w:p>
      <w:pPr>
        <w:pStyle w:val="BookText"/>
      </w:pPr>
      <w:r>
        <w:rPr>
          <w:rFonts w:ascii="IRNazanin" w:hAnsi="IRNazanin" w:eastAsia="IRNazanin" w:cs="IRNazanin"/>
          <w:lang w:bidi="fa-IR"/>
          <w:color w:val="111111"/>
          <w:sz w:val="28"/>
          <w:szCs w:val="28"/>
          <w:rtl/>
        </w:rPr>
        <w:t xml:space="preserve">5- العلیمی فی (الانس الجلیل 2/ 106).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3" w:name="pg10461_102016"/>
    <w:bookmarkEnd w:id="133"/>
    <w:p>
      <w:pPr>
        <w:pStyle w:val="BookText"/>
      </w:pPr>
      <w:r>
        <w:rPr>
          <w:rFonts w:ascii="IRNazanin" w:hAnsi="IRNazanin" w:eastAsia="IRNazanin" w:cs="IRNazanin"/>
          <w:lang w:bidi="fa-IR"/>
          <w:color w:val="111111"/>
          <w:sz w:val="28"/>
          <w:szCs w:val="28"/>
          <w:rtl/>
        </w:rPr>
        <w:t xml:space="preserve">6- الشوکانی فی (البدر الطالع 1/ 245).</w:t>
      </w:r>
    </w:p>
    <w:p>
      <w:pPr>
        <w:pStyle w:val="BookText"/>
      </w:pPr>
      <w:r>
        <w:rPr>
          <w:rFonts w:ascii="IRNazanin" w:hAnsi="IRNazanin" w:eastAsia="IRNazanin" w:cs="IRNazanin"/>
          <w:lang w:bidi="fa-IR"/>
          <w:color w:val="111111"/>
          <w:sz w:val="28"/>
          <w:szCs w:val="28"/>
          <w:rtl/>
        </w:rPr>
        <w:t xml:space="preserve">و هذه ترجمة الشوکانی له ملخصة: «ولد فی ربیع الأول سنة 694، سمع علی شرف الدین الفزاری و برهان الدین الذهبی و ابن عبد الدائم و القاسم بن عساکر، و جماعة کثیرة بلغوا إلی سبعمائة، و رحل إلی الأقطار، و اشتغل قبل ذلک بالفقه و العربیة، و مهر و صنّف التصانیف فی الفقه و الأصول و الحدیث.</w:t>
      </w:r>
    </w:p>
    <w:p>
      <w:pPr>
        <w:pStyle w:val="BookText"/>
      </w:pPr>
      <w:r>
        <w:rPr>
          <w:rFonts w:ascii="IRNazanin" w:hAnsi="IRNazanin" w:eastAsia="IRNazanin" w:cs="IRNazanin"/>
          <w:lang w:bidi="fa-IR"/>
          <w:color w:val="111111"/>
          <w:sz w:val="28"/>
          <w:szCs w:val="28"/>
          <w:rtl/>
        </w:rPr>
        <w:t xml:space="preserve">قال ابن حجر فی الدرر: إنه صنف کتبا کثیرة جدّا سائرة مشهورة نافعة.</w:t>
      </w:r>
    </w:p>
    <w:p>
      <w:pPr>
        <w:pStyle w:val="BookText"/>
      </w:pPr>
      <w:r>
        <w:rPr>
          <w:rFonts w:ascii="IRNazanin" w:hAnsi="IRNazanin" w:eastAsia="IRNazanin" w:cs="IRNazanin"/>
          <w:lang w:bidi="fa-IR"/>
          <w:color w:val="111111"/>
          <w:sz w:val="28"/>
          <w:szCs w:val="28"/>
          <w:rtl/>
        </w:rPr>
        <w:t xml:space="preserve">و وصفه الذهبی بالحفظ و قال: استحضر الرجال و العلل و تقدّم فی هذا الشأن، مع صحة الذهن و سرعة الفهم.</w:t>
      </w:r>
    </w:p>
    <w:p>
      <w:pPr>
        <w:pStyle w:val="BookText"/>
      </w:pPr>
      <w:r>
        <w:rPr>
          <w:rFonts w:ascii="IRNazanin" w:hAnsi="IRNazanin" w:eastAsia="IRNazanin" w:cs="IRNazanin"/>
          <w:lang w:bidi="fa-IR"/>
          <w:color w:val="111111"/>
          <w:sz w:val="28"/>
          <w:szCs w:val="28"/>
          <w:rtl/>
        </w:rPr>
        <w:t xml:space="preserve">و قال غیره: و کان إماما فی الفقه و النحو و الأصول و الحدیث و فنونه حتی صار بقیة الحفاظ، عارفا بالرجال علّامة فی المتون و الأسانید، و مصنفاته تنبئ عن إمامته فی کلّ فن.</w:t>
      </w:r>
    </w:p>
    <w:p>
      <w:pPr>
        <w:pStyle w:val="BookText"/>
      </w:pPr>
      <w:r>
        <w:rPr>
          <w:rFonts w:ascii="IRNazanin" w:hAnsi="IRNazanin" w:eastAsia="IRNazanin" w:cs="IRNazanin"/>
          <w:lang w:bidi="fa-IR"/>
          <w:color w:val="111111"/>
          <w:sz w:val="28"/>
          <w:szCs w:val="28"/>
          <w:rtl/>
        </w:rPr>
        <w:t xml:space="preserve">و قال الأسنوی: کان حافظ زمانه …</w:t>
      </w:r>
    </w:p>
    <w:p>
      <w:pPr>
        <w:pStyle w:val="BookText"/>
      </w:pPr>
      <w:r>
        <w:rPr>
          <w:rFonts w:ascii="Amiri" w:hAnsi="Amiri" w:eastAsia="Amiri" w:cs="Amiri"/>
          <w:lang w:bidi="ar-SA"/>
          <w:color w:val="111111"/>
          <w:sz w:val="28"/>
          <w:szCs w:val="28"/>
          <w:rtl/>
        </w:rPr>
        <w:t xml:space="preserve">مات سنة 761.».</w:t>
      </w:r>
    </w:p>
    <w:p>
      <w:pPr>
        <w:pStyle w:val="Heading4"/>
      </w:pPr>
      <w:bookmarkStart w:id="608" w:name="_Toc300"/>
      <w:r>
        <w:t>70 روایة السید علی الهمدانی</w:t>
      </w:r>
      <w:bookmarkEnd w:id="608"/>
    </w:p>
    <w:p>
      <w:pPr>
        <w:pStyle w:val="Heading5"/>
      </w:pPr>
      <w:bookmarkStart w:id="609" w:name="_Toc301"/>
      <w:r>
        <w:t>اشارة</w:t>
      </w:r>
      <w:bookmarkEnd w:id="609"/>
    </w:p>
    <w:p>
      <w:pPr>
        <w:pStyle w:val="BookText"/>
      </w:pPr>
      <w:r>
        <w:rPr>
          <w:rFonts w:ascii="IRNazanin" w:hAnsi="IRNazanin" w:eastAsia="IRNazanin" w:cs="IRNazanin"/>
          <w:lang w:bidi="fa-IR"/>
          <w:color w:val="111111"/>
          <w:sz w:val="28"/>
          <w:szCs w:val="28"/>
          <w:rtl/>
        </w:rPr>
        <w:t xml:space="preserve">لقد روی حدیث مدینة العلم حیث قال: «عن جابر رضی اللّه عنه قال قال رسول اللّه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و عن ابن مسعود، و عن أنس مثل ذلک»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 و قال فی (السبعین فی فضائل أمیر المؤمنین علی): «الحدیث الثانی و العشرون: قال جابر: أخذ رسول اللّه صلّی اللّه علیه و سلّم عضد علی و قال: هذا إمام البررة و قاتل الفجرة، مخذول من خذله، منصور من نصره، ثم مدّ صوته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4" w:name="pg10461_102017"/>
    <w:bookmarkEnd w:id="134"/>
    <w:p>
      <w:pPr>
        <w:pStyle w:val="BookText"/>
      </w:pPr>
      <w:r>
        <w:rPr>
          <w:rFonts w:ascii="IRNazanin" w:hAnsi="IRNazanin" w:eastAsia="IRNazanin" w:cs="IRNazanin"/>
          <w:lang w:bidi="fa-IR"/>
          <w:color w:val="111111"/>
          <w:sz w:val="28"/>
          <w:szCs w:val="28"/>
          <w:rtl/>
        </w:rPr>
        <w:t xml:space="preserve">و قال: أنا مدینة العلم و علی بابها فمن أراد العلم فلیأت الباب. رواه ابن المغازلی»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(روضة الفردوس): «الباب الأول یفتتح بما یروی باب مدینة العلم و منبع الکرم و الحلم صاحب المناقب علی بن أبی طالب کرم اللّه وجهه»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الباب الحادی عشر الحاوی لما روی عن جابر: «و عنه قال قال علیه السلام: أنا مدینة العلم و علی بابها فمن أراد العلم فلیأت الباب»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أرسله إرسال المسلّم فی کتابه الآخر: (مشارب الأذواق).</w:t>
      </w:r>
    </w:p>
    <w:p>
      <w:pPr>
        <w:pStyle w:val="Heading5"/>
      </w:pPr>
      <w:bookmarkStart w:id="610" w:name="_Toc302"/>
      <w:r>
        <w:t>ترجمته:</w:t>
      </w:r>
      <w:bookmarkEnd w:id="610"/>
    </w:p>
    <w:p>
      <w:pPr>
        <w:pStyle w:val="BookText"/>
      </w:pPr>
      <w:r>
        <w:rPr>
          <w:rFonts w:ascii="IRNazanin" w:hAnsi="IRNazanin" w:eastAsia="IRNazanin" w:cs="IRNazanin"/>
          <w:lang w:bidi="fa-IR"/>
          <w:color w:val="111111"/>
          <w:sz w:val="28"/>
          <w:szCs w:val="28"/>
          <w:rtl/>
        </w:rPr>
        <w:t xml:space="preserve">ترجم له کبار العلماء الأعیان و العرفاء الاعلام ذاکرین مدائحه العظیمة و مناقبه الکریمة، کما تقدّم فی (حدیث الغدیر) و سیأتی فی مجلّد (حدیث التشبیه) إن شاء اللّه تعالی.</w:t>
      </w:r>
    </w:p>
    <w:p>
      <w:pPr>
        <w:pStyle w:val="Heading4"/>
      </w:pPr>
      <w:bookmarkStart w:id="611" w:name="_Toc303"/>
      <w:r>
        <w:t>71 إثبات نور الدین البدخشانی</w:t>
      </w:r>
      <w:bookmarkEnd w:id="611"/>
    </w:p>
    <w:p>
      <w:pPr>
        <w:pStyle w:val="Heading5"/>
      </w:pPr>
      <w:bookmarkStart w:id="612" w:name="_Toc304"/>
      <w:r>
        <w:t>اشارة</w:t>
      </w:r>
      <w:bookmarkEnd w:id="612"/>
    </w:p>
    <w:p>
      <w:pPr>
        <w:pStyle w:val="BookText"/>
      </w:pPr>
      <w:r>
        <w:rPr>
          <w:rFonts w:ascii="IRNazanin" w:hAnsi="IRNazanin" w:eastAsia="IRNazanin" w:cs="IRNazanin"/>
          <w:lang w:bidi="fa-IR"/>
          <w:color w:val="111111"/>
          <w:sz w:val="28"/>
          <w:szCs w:val="28"/>
          <w:rtl/>
        </w:rPr>
        <w:t xml:space="preserve">و قد أثبته نور الدین جعفر بن سالار البدخشانی المعروف بأمیر ملّا، خلیفة السید الهمدانی المذکور، حیث نقل حدیثا عن الامام علیه السلام واصفا إیاه ب «باب مدینة العلم و منبع الکرم و الحلم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5" w:name="pg10461_102018"/>
    <w:bookmarkEnd w:id="135"/>
    <w:p>
      <w:pPr>
        <w:pStyle w:val="Heading5"/>
      </w:pPr>
      <w:bookmarkStart w:id="613" w:name="_Toc305"/>
      <w:r>
        <w:t>ترجمته:</w:t>
      </w:r>
      <w:bookmarkEnd w:id="613"/>
    </w:p>
    <w:p>
      <w:pPr>
        <w:pStyle w:val="BookText"/>
      </w:pPr>
      <w:r>
        <w:rPr>
          <w:rFonts w:ascii="IRNazanin" w:hAnsi="IRNazanin" w:eastAsia="IRNazanin" w:cs="IRNazanin"/>
          <w:lang w:bidi="fa-IR"/>
          <w:color w:val="111111"/>
          <w:sz w:val="28"/>
          <w:szCs w:val="28"/>
          <w:rtl/>
        </w:rPr>
        <w:t xml:space="preserve">1- شاه ولی اللّه فی (الانتباه فی سلاسل أولیاء اللّه).</w:t>
      </w:r>
    </w:p>
    <w:p>
      <w:pPr>
        <w:pStyle w:val="BookText"/>
      </w:pPr>
      <w:r>
        <w:rPr>
          <w:rFonts w:ascii="IRNazanin" w:hAnsi="IRNazanin" w:eastAsia="IRNazanin" w:cs="IRNazanin"/>
          <w:lang w:bidi="fa-IR"/>
          <w:color w:val="111111"/>
          <w:sz w:val="28"/>
          <w:szCs w:val="28"/>
          <w:rtl/>
        </w:rPr>
        <w:t xml:space="preserve">2- مجد الدین البدخشانی فی (جامع السلاسل- مخطوط).</w:t>
      </w:r>
    </w:p>
    <w:p>
      <w:pPr>
        <w:pStyle w:val="Heading4"/>
      </w:pPr>
      <w:bookmarkStart w:id="614" w:name="_Toc306"/>
      <w:r>
        <w:t>72 تحسین البدر الزرکشی</w:t>
      </w:r>
      <w:bookmarkEnd w:id="614"/>
    </w:p>
    <w:p>
      <w:pPr>
        <w:pStyle w:val="Heading5"/>
      </w:pPr>
      <w:bookmarkStart w:id="615" w:name="_Toc307"/>
      <w:r>
        <w:t>اشارة</w:t>
      </w:r>
      <w:bookmarkEnd w:id="615"/>
    </w:p>
    <w:p>
      <w:pPr>
        <w:pStyle w:val="BookText"/>
      </w:pPr>
      <w:r>
        <w:rPr>
          <w:rFonts w:ascii="IRNazanin" w:hAnsi="IRNazanin" w:eastAsia="IRNazanin" w:cs="IRNazanin"/>
          <w:lang w:bidi="fa-IR"/>
          <w:color w:val="111111"/>
          <w:sz w:val="28"/>
          <w:szCs w:val="28"/>
          <w:rtl/>
        </w:rPr>
        <w:t xml:space="preserve">لقد حکم بدر الدین محمد بن بهادر الزرکشی الشافعی بأن حدیث مدینة العلم «ینتهی إلی درجة الحسن المحتج به، و لا یکون ضعیفا فضلا عن کونه موضوعا».</w:t>
      </w:r>
    </w:p>
    <w:p>
      <w:pPr>
        <w:pStyle w:val="BookText"/>
      </w:pPr>
      <w:r>
        <w:rPr>
          <w:rFonts w:ascii="IRNazanin" w:hAnsi="IRNazanin" w:eastAsia="IRNazanin" w:cs="IRNazanin"/>
          <w:lang w:bidi="fa-IR"/>
          <w:color w:val="111111"/>
          <w:sz w:val="28"/>
          <w:szCs w:val="28"/>
          <w:rtl/>
        </w:rPr>
        <w:t xml:space="preserve">و ممن نقل عنه ذلک: المناوی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5"/>
      </w:pPr>
      <w:bookmarkStart w:id="616" w:name="_Toc308"/>
      <w:r>
        <w:t>ترجمته:</w:t>
      </w:r>
      <w:bookmarkEnd w:id="616"/>
    </w:p>
    <w:p>
      <w:pPr>
        <w:pStyle w:val="BookText"/>
      </w:pPr>
      <w:r>
        <w:rPr>
          <w:rFonts w:ascii="IRNazanin" w:hAnsi="IRNazanin" w:eastAsia="IRNazanin" w:cs="IRNazanin"/>
          <w:lang w:bidi="fa-IR"/>
          <w:color w:val="111111"/>
          <w:sz w:val="28"/>
          <w:szCs w:val="28"/>
          <w:rtl/>
        </w:rPr>
        <w:t xml:space="preserve">1- ابن قاضی شهبة: «محمد بن بهادر بن عبد اللّه، العالم العلامة المصنّف المحرّر بدر الدین أبو عبد اللّه المصری الزرکشی، مولده سنة خمس و أربعین، و أخذ عن الشیخین جمال الدین الأسنوی و سراج الدین البلقینی، و رحل إلی حلب إلی الشیخ شهاب الدین الأذرعی و تخرج فی الحدیث بمغلطائی، و سمع الحدیث بدمشق و غیرها.</w:t>
      </w:r>
    </w:p>
    <w:p>
      <w:pPr>
        <w:pStyle w:val="BookText"/>
      </w:pPr>
      <w:r>
        <w:rPr>
          <w:rFonts w:ascii="IRNazanin" w:hAnsi="IRNazanin" w:eastAsia="IRNazanin" w:cs="IRNazanin"/>
          <w:lang w:bidi="fa-IR"/>
          <w:color w:val="111111"/>
          <w:sz w:val="28"/>
          <w:szCs w:val="28"/>
          <w:rtl/>
        </w:rPr>
        <w:t xml:space="preserve">قال بعض المؤرخین: کان فقیها، أصولیا، فاضلا فی جمیع ذلک، و درّس و أفتی، توفی فی رجب سنة أربع و تسعین و سبعمائة» </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6" w:name="pg10461_102019"/>
    <w:bookmarkEnd w:id="136"/>
    <w:p>
      <w:pPr>
        <w:pStyle w:val="BookText"/>
      </w:pPr>
      <w:r>
        <w:rPr>
          <w:rFonts w:ascii="IRNazanin" w:hAnsi="IRNazanin" w:eastAsia="IRNazanin" w:cs="IRNazanin"/>
          <w:lang w:bidi="fa-IR"/>
          <w:color w:val="111111"/>
          <w:sz w:val="28"/>
          <w:szCs w:val="28"/>
          <w:rtl/>
        </w:rPr>
        <w:t xml:space="preserve">2- ابن حجر فذکر مشایخه و مصنفاته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و قال: «أخذ عن الأسنوی و مغلطای و ابن کثیر و الاذرعی و غیرهم، و ألّف تصانیف کثیرة فی عدة فنون …»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الداودی: «الامام العالم العلامة المصنف المحرر … و کان فقیها أصولیا مفسّرا، أدیبا فاضلا فی جمیع ذلک، و درّس و أفتی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(الدهلوی) نفسه فی (بستان المحدثین) حیث ذکر کتابه (التنقیح لألفاظ الجامع الصحیح). و قد ذکر مشایخه و مصنفاته و أثنی علیه.</w:t>
      </w:r>
    </w:p>
    <w:p>
      <w:pPr>
        <w:pStyle w:val="Heading4"/>
      </w:pPr>
      <w:bookmarkStart w:id="617" w:name="_Toc309"/>
      <w:r>
        <w:t>73 إثبات فخر الدین ابن مکانس</w:t>
      </w:r>
      <w:bookmarkEnd w:id="617"/>
    </w:p>
    <w:p>
      <w:pPr>
        <w:pStyle w:val="Heading5"/>
      </w:pPr>
      <w:bookmarkStart w:id="618" w:name="_Toc310"/>
      <w:r>
        <w:t>اشارة</w:t>
      </w:r>
      <w:bookmarkEnd w:id="618"/>
    </w:p>
    <w:p>
      <w:pPr>
        <w:pStyle w:val="BookText"/>
      </w:pPr>
      <w:r>
        <w:rPr>
          <w:rFonts w:ascii="IRNazanin" w:hAnsi="IRNazanin" w:eastAsia="IRNazanin" w:cs="IRNazanin"/>
          <w:lang w:bidi="fa-IR"/>
          <w:color w:val="111111"/>
          <w:sz w:val="28"/>
          <w:szCs w:val="28"/>
          <w:rtl/>
        </w:rPr>
        <w:t xml:space="preserve">و قد أثبته فخر الدین عبد الرحمن بن عبد الرزاق بن ابراهیم بن مکانس القبطی المصری، حیث أورده فی أبیات له امتدح بها أمیر المؤمنین علیه السلام، فقد قال ابن حجة:</w:t>
      </w:r>
    </w:p>
    <w:p>
      <w:pPr>
        <w:pStyle w:val="BookText"/>
      </w:pPr>
      <w:r>
        <w:rPr>
          <w:rFonts w:ascii="IRNazanin" w:hAnsi="IRNazanin" w:eastAsia="IRNazanin" w:cs="IRNazanin"/>
          <w:lang w:bidi="fa-IR"/>
          <w:color w:val="111111"/>
          <w:sz w:val="28"/>
          <w:szCs w:val="28"/>
          <w:rtl/>
        </w:rPr>
        <w:t xml:space="preserve">«و قد نقلت منه ما امتدح به أمیر المؤمنین علی بن أبی طالب کرّم اللّه وجهه:</w:t>
      </w:r>
    </w:p>
    <w:p>
      <w:pPr>
        <w:pStyle w:val="BookText"/>
      </w:pPr>
      <w:r>
        <w:rPr>
          <w:rFonts w:ascii="IRNazanin" w:hAnsi="IRNazanin" w:eastAsia="IRNazanin" w:cs="IRNazanin"/>
          <w:lang w:bidi="fa-IR"/>
          <w:color w:val="111111"/>
          <w:sz w:val="28"/>
          <w:szCs w:val="28"/>
          <w:rtl/>
        </w:rPr>
        <w:t xml:space="preserve">یا ابن عم النبی إن أناسا قد توالوک بالسعادة فازوا</w:t>
      </w:r>
    </w:p>
    <w:p>
      <w:pPr>
        <w:pStyle w:val="BookText"/>
      </w:pPr>
      <w:r>
        <w:rPr>
          <w:rFonts w:ascii="IRNazanin" w:hAnsi="IRNazanin" w:eastAsia="IRNazanin" w:cs="IRNazanin"/>
          <w:lang w:bidi="fa-IR"/>
          <w:color w:val="111111"/>
          <w:sz w:val="28"/>
          <w:szCs w:val="28"/>
          <w:rtl/>
        </w:rPr>
        <w:t xml:space="preserve">أنت للعلم فی الحقیقة باب یا إماما و ما سواک مجاز» </w:t>
      </w:r>
      <w:r>
        <w:rPr>
          <w:rStyle w:val="FootnoteReference"/>
        </w:rPr>
        <w:footnoteReference w:id="245"/>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7" w:name="pg10461_102020"/>
    <w:bookmarkEnd w:id="137"/>
    <w:p>
      <w:pPr>
        <w:pStyle w:val="Heading5"/>
      </w:pPr>
      <w:bookmarkStart w:id="619" w:name="_Toc311"/>
      <w:r>
        <w:t>ترجمته:</w:t>
      </w:r>
      <w:bookmarkEnd w:id="619"/>
    </w:p>
    <w:p>
      <w:pPr>
        <w:pStyle w:val="BookText"/>
      </w:pPr>
      <w:r>
        <w:rPr>
          <w:rFonts w:ascii="IRNazanin" w:hAnsi="IRNazanin" w:eastAsia="IRNazanin" w:cs="IRNazanin"/>
          <w:lang w:bidi="fa-IR"/>
          <w:color w:val="111111"/>
          <w:sz w:val="28"/>
          <w:szCs w:val="28"/>
          <w:rtl/>
        </w:rPr>
        <w:t xml:space="preserve">ترجم له ابن حجر العسقلانی بقوله:</w:t>
      </w:r>
    </w:p>
    <w:p>
      <w:pPr>
        <w:pStyle w:val="BookText"/>
      </w:pPr>
      <w:r>
        <w:rPr>
          <w:rFonts w:ascii="IRNazanin" w:hAnsi="IRNazanin" w:eastAsia="IRNazanin" w:cs="IRNazanin"/>
          <w:lang w:bidi="fa-IR"/>
          <w:color w:val="111111"/>
          <w:sz w:val="28"/>
          <w:szCs w:val="28"/>
          <w:rtl/>
        </w:rPr>
        <w:t xml:space="preserve">«عبد الرحمن بن عبد الرزاق بن إبراهیم بن مکانس القبطی المصری فخر الدین، ولد فی سلخ ذی الحجة سنة 645، و کان أبوه من الکتاب فی الدواوین فنشأ فی ذلک، و کان له ذکاء، فتولع بالأدب فأخذ عن القیراطی و غیره، و صحب الشیخ بدر الدین البشتکی، و نظم الطریقة النباتیة فأجاد مع قصور بین فی العربیة لکنه کان قوی الذهن، حسن الذوق، حاد النادرة، یتوقد ذکاء، و ولی نظر الدولة و غیرها من المناصب بالقاهرة، و صودر مرة مع الصاحب کریم الدین أخیه، ثم ولی وزارة الشام فأقام بها مدة، و دخل إلی حلب صحبة الظاهر برقواق، و طارح فضلاء الشام فی البلدین، ثم طلب من دمشق لیلی الوزارة بالدیار المصریة فیقال إنه اغتیل بالسم و هو راجع، فوصل إلی بیته میتا، و ذلک فی ثانی عشر ذی الحجة سنة 794 و لم یکمل خمسین سنة، اجتمعت به غیر مرة، و سمعت منه شیئا من الشعر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4"/>
      </w:pPr>
      <w:bookmarkStart w:id="620" w:name="_Toc312"/>
      <w:r>
        <w:t>74 إثبات کمال الدین الدمیری</w:t>
      </w:r>
      <w:bookmarkEnd w:id="620"/>
    </w:p>
    <w:p>
      <w:pPr>
        <w:pStyle w:val="Heading5"/>
      </w:pPr>
      <w:bookmarkStart w:id="621" w:name="_Toc313"/>
      <w:r>
        <w:t>اشارة</w:t>
      </w:r>
      <w:bookmarkEnd w:id="621"/>
    </w:p>
    <w:p>
      <w:pPr>
        <w:pStyle w:val="BookText"/>
      </w:pPr>
      <w:r>
        <w:rPr>
          <w:rFonts w:ascii="IRNazanin" w:hAnsi="IRNazanin" w:eastAsia="IRNazanin" w:cs="IRNazanin"/>
          <w:lang w:bidi="fa-IR"/>
          <w:color w:val="111111"/>
          <w:sz w:val="28"/>
          <w:szCs w:val="28"/>
          <w:rtl/>
        </w:rPr>
        <w:t xml:space="preserve">و قال کمال الدین محمد بن موسی الدمیری ما نصه: «و مناقبه رضی اللّه تعالی عنه کثیرة جدّا، و یکفی منها قوله صلّی اللّه علیه و سلّم: أنا مدینة العلم و علی بابها» </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8" w:name="pg10461_102021"/>
    <w:bookmarkEnd w:id="138"/>
    <w:p>
      <w:pPr>
        <w:pStyle w:val="Heading5"/>
      </w:pPr>
      <w:bookmarkStart w:id="622" w:name="_Toc314"/>
      <w:r>
        <w:t>ترجمته:</w:t>
      </w:r>
      <w:bookmarkEnd w:id="622"/>
    </w:p>
    <w:p>
      <w:pPr>
        <w:pStyle w:val="BookText"/>
      </w:pPr>
      <w:r>
        <w:rPr>
          <w:rFonts w:ascii="IRNazanin" w:hAnsi="IRNazanin" w:eastAsia="IRNazanin" w:cs="IRNazanin"/>
          <w:lang w:bidi="fa-IR"/>
          <w:color w:val="111111"/>
          <w:sz w:val="28"/>
          <w:szCs w:val="28"/>
          <w:rtl/>
        </w:rPr>
        <w:t xml:space="preserve">1- ابن قاضی شهبة قائلا: «محمد بن موسی بن عیسی الدمیری المصری کمال الدین، ولد فی حدود الخمسین و تکسب بالخیاطة، ثم خدم الشیخ بهاء الدین السبکی و أخذ عنه، و عن الشیخ جمال الدین الأسنوی و أثنی علیه ثناء کثیرا، و تخرج و مهر فی الفنون و قال الشعر، و ولی تدریس الحدیث بالقبة الزکیة بالقرب من باب النصر، و حج مرارا و جاور و تکلّم علی الناس فی جامع الظاهر بالحسینیة، و کان ذا حظ من العبادة و التلاوة لا یفتر لسانه غالبا عنهما، و له شرح المنهاج فی أربع مجلدات ضمّنه فوائد کثیرة خارجة عن الفقه، و الدیباجة فی شرح سنن ابن ماجة فی أربع مجلدات، و جمع کتابا سماه حیاة الحیوان أجاد فیه ذکر فیه جملا من الفوائد الطبیّة و الخواص و الأدبیة و الحدیثیة و غیر ذلک، و له خطب مدونة جمعیّة و وعظیة.</w:t>
      </w:r>
    </w:p>
    <w:p>
      <w:pPr>
        <w:pStyle w:val="BookText"/>
      </w:pPr>
      <w:r>
        <w:rPr>
          <w:rFonts w:ascii="IRNazanin" w:hAnsi="IRNazanin" w:eastAsia="IRNazanin" w:cs="IRNazanin"/>
          <w:lang w:bidi="fa-IR"/>
          <w:color w:val="111111"/>
          <w:sz w:val="28"/>
          <w:szCs w:val="28"/>
          <w:rtl/>
        </w:rPr>
        <w:t xml:space="preserve">و قال الحافظ شهاب الدین ابن حجر فی المعجم: و کان له حظ من العبادة تلاوة و صیاما و مجاورة بمکة و المدینة، و اشتهرت عنه کرامات و اخبار بأمور مغیبات یسندها إلی المنامات تارة و إلی بعض الشیوخ أخری، و غالب الناس یعتقد انه یقصد بذلک الستر. توفی فی جمادی الآخرة سنة ثمان و ثمانمائة»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تقی الدین الفاسی فذکر شیوخه و مصنفاته، و ذکر کتاب (حیاة الحیوان) و قال «و هو کتاب نفیس و قد اختصرته» و ذکر أنه «لما رآه الشیخ بهاء الدین السبکی أهلا للتدریس و الفتوی تکلم له مع جدی القاضی کمال الدین أبی الفضل النویری فی أن یجیز له ذلک ففعل» قال: «و برع فی التفسیر و الحدیث و الفقه و أصوله و العربیة و الأدب»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شمس الدین السخاوی ترجمة مطولة نلخصها فی ما یلی بلفظه: «وصفه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9" w:name="pg10461_102022"/>
    <w:bookmarkEnd w:id="139"/>
    <w:p>
      <w:pPr>
        <w:pStyle w:val="BookText"/>
      </w:pPr>
      <w:r>
        <w:rPr>
          <w:rFonts w:ascii="IRNazanin" w:hAnsi="IRNazanin" w:eastAsia="IRNazanin" w:cs="IRNazanin"/>
          <w:lang w:bidi="fa-IR"/>
          <w:color w:val="111111"/>
          <w:sz w:val="28"/>
          <w:szCs w:val="28"/>
          <w:rtl/>
        </w:rPr>
        <w:t xml:space="preserve">الزیلعی فی الطبقة بالفاضل کمال الدین کمال، و برع فی التفسیر و الحدیث و الفقه و أصوله و العربیة و الأدب و غیرها. و أذن له بالإفتاء و التدریس و تصدی للإقراء، انتفع به جماعة، و کتب علی ابن ماجة شرحا عظم الانتفاع به، و حیاة الحیوان و هو نفیس أجاده و أکثر فوائده.</w:t>
      </w:r>
    </w:p>
    <w:p>
      <w:pPr>
        <w:pStyle w:val="BookText"/>
      </w:pPr>
      <w:r>
        <w:rPr>
          <w:rFonts w:ascii="IRNazanin" w:hAnsi="IRNazanin" w:eastAsia="IRNazanin" w:cs="IRNazanin"/>
          <w:lang w:bidi="fa-IR"/>
          <w:color w:val="111111"/>
          <w:sz w:val="28"/>
          <w:szCs w:val="28"/>
          <w:rtl/>
        </w:rPr>
        <w:t xml:space="preserve">و قد ترجمه التقی الفاسی فی تاریخ مکة، و ذکره شیخنا فی أنبائه فقال: مهر فی الفقه و الأدب و الحدیث و شارک فی الفنون، و درس للمحدثین بقبة بیبرس و فی عدة أماکن، و وعظ فأفاد و خطب فأجاد، و کان ذا حظ من العبادة تلاوة و صیاما و مجاورة بالحرمین، و یذکر عنه کرامات کان یخفیها و ربما أظهرها و أحالها علی غیره»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جلال الدین السیوطی و قال: «… مهر فی الأدب و درس الحدیث بقبة بیبرس، و له تصانیف منها شرح المنهاج و المنظومة الکبری و حیاة الحیوان، و اشتهرت عنه کرامات و أخبار بأمور مغیبات …»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4"/>
      </w:pPr>
      <w:bookmarkStart w:id="623" w:name="_Toc315"/>
      <w:r>
        <w:t>75 إثبات مجد الدین الفیروزآبادی</w:t>
      </w:r>
      <w:bookmarkEnd w:id="623"/>
    </w:p>
    <w:p>
      <w:pPr>
        <w:pStyle w:val="Heading5"/>
      </w:pPr>
      <w:bookmarkStart w:id="624" w:name="_Toc316"/>
      <w:r>
        <w:t>اشارة</w:t>
      </w:r>
      <w:bookmarkEnd w:id="624"/>
    </w:p>
    <w:p>
      <w:pPr>
        <w:pStyle w:val="BookText"/>
      </w:pPr>
      <w:r>
        <w:rPr>
          <w:rFonts w:ascii="IRNazanin" w:hAnsi="IRNazanin" w:eastAsia="IRNazanin" w:cs="IRNazanin"/>
          <w:lang w:bidi="fa-IR"/>
          <w:color w:val="111111"/>
          <w:sz w:val="28"/>
          <w:szCs w:val="28"/>
          <w:rtl/>
        </w:rPr>
        <w:t xml:space="preserve">و قال مجد الدین محمد بن یعقوب الشیرازی الفیروزآبادی ما نصه: - «حدیث أنا مدینة العلم و علی بابها</w:t>
      </w:r>
    </w:p>
    <w:p>
      <w:pPr>
        <w:pStyle w:val="BookText"/>
      </w:pPr>
      <w:r>
        <w:rPr>
          <w:rFonts w:ascii="IRNazanin" w:hAnsi="IRNazanin" w:eastAsia="IRNazanin" w:cs="IRNazanin"/>
          <w:lang w:bidi="fa-IR"/>
          <w:color w:val="111111"/>
          <w:sz w:val="28"/>
          <w:szCs w:val="28"/>
          <w:rtl/>
        </w:rPr>
        <w:t xml:space="preserve">. ذکره أبو الفرج ابن الجوزی فی الموضوعات من عدة طرق، و جزم ببطلان الکل، و قال مثل ذلک جماعة. و عندی فی ذلک نظر کما سنبینه.</w:t>
      </w:r>
    </w:p>
    <w:p>
      <w:pPr>
        <w:pStyle w:val="BookText"/>
      </w:pPr>
      <w:r>
        <w:rPr>
          <w:rFonts w:ascii="IRNazanin" w:hAnsi="IRNazanin" w:eastAsia="IRNazanin" w:cs="IRNazanin"/>
          <w:lang w:bidi="fa-IR"/>
          <w:color w:val="111111"/>
          <w:sz w:val="28"/>
          <w:szCs w:val="28"/>
          <w:rtl/>
        </w:rPr>
        <w:t xml:space="preserve">و المشهور بروایته أبو الصلت عبد السلام بن صالح الهروی عن أبی معاویة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خازم الضریر عن الأعمش عن مجاهد عن ابن عباس رضی اللّه عنه، و عبد السلام هذا ضعّفوه جدّا و اتّهم بالرفض و هو مع ذلک صدوق، و</w:t>
      </w:r>
    </w:p>
    <w:p>
      <w:pPr>
        <w:pStyle w:val="BookText"/>
      </w:pPr>
      <w:r>
        <w:rPr>
          <w:rFonts w:ascii="IRNazanin" w:hAnsi="IRNazanin" w:eastAsia="IRNazanin" w:cs="IRNazanin"/>
          <w:lang w:bidi="fa-IR"/>
          <w:color w:val="111111"/>
          <w:sz w:val="28"/>
          <w:szCs w:val="28"/>
          <w:rtl/>
        </w:rPr>
        <w:t xml:space="preserve">قد روی عباس بن محمد الدوری فی سؤالاته عن یحیی بن معین أنه سأله عن أبی الصلت هذا فوثّقه، فقال: ألیس قد حدّث عن أبی معاویة حدیث أنا مدینة العلم و علی بابها؟ فقال: قد حدث به عن أبی معاویة محمد بن جعفر الفیدی، و کذلک روی صالح بن محمد الحافظ و أحمد بن محمد بن محرز عن یحیی بن معین أیضا</w:t>
      </w:r>
    </w:p>
    <w:p>
      <w:pPr>
        <w:pStyle w:val="BookText"/>
      </w:pPr>
      <w:r>
        <w:rPr>
          <w:rFonts w:ascii="IRNazanin" w:hAnsi="IRNazanin" w:eastAsia="IRNazanin" w:cs="IRNazanin"/>
          <w:lang w:bidi="fa-IR"/>
          <w:color w:val="111111"/>
          <w:sz w:val="28"/>
          <w:szCs w:val="28"/>
          <w:rtl/>
        </w:rPr>
        <w:t xml:space="preserve">، و فی روایة ابن محرز قال یحیی: هذا الحدیث هو من حدیث أبی معاویة، أخبرنی ابن نمیر قال: حدّث به أبو معاویة قدیما ثم کفّ عنه، و أبو الصلت الهروی کان رجلا موسرا یطلب هذه الأحادیث و یکرم المشایخ، یعنی: فخصّه أبو معاویة بهذا الحدیث.</w:t>
      </w:r>
    </w:p>
    <w:p>
      <w:pPr>
        <w:pStyle w:val="BookText"/>
      </w:pPr>
      <w:r>
        <w:rPr>
          <w:rFonts w:ascii="IRNazanin" w:hAnsi="IRNazanin" w:eastAsia="IRNazanin" w:cs="IRNazanin"/>
          <w:lang w:bidi="fa-IR"/>
          <w:color w:val="111111"/>
          <w:sz w:val="28"/>
          <w:szCs w:val="28"/>
          <w:rtl/>
        </w:rPr>
        <w:t xml:space="preserve">فقد برئ عبد السلام عن عهدة هذا الحدیث من الألفاظ المنکرة التی تأباها العقول، بل هو مثل</w:t>
      </w:r>
    </w:p>
    <w:p>
      <w:pPr>
        <w:pStyle w:val="BookText"/>
      </w:pPr>
      <w:r>
        <w:rPr>
          <w:rFonts w:ascii="IRNazanin" w:hAnsi="IRNazanin" w:eastAsia="IRNazanin" w:cs="IRNazanin"/>
          <w:lang w:bidi="fa-IR"/>
          <w:color w:val="111111"/>
          <w:sz w:val="28"/>
          <w:szCs w:val="28"/>
          <w:rtl/>
        </w:rPr>
        <w:t xml:space="preserve">قوله صلّی اللّه علیه و سلّم: فی حدیث أرأف أمتی بأمتی أبو بکر الحدیث.</w:t>
      </w:r>
    </w:p>
    <w:p>
      <w:pPr>
        <w:pStyle w:val="BookText"/>
      </w:pPr>
      <w:r>
        <w:rPr>
          <w:rFonts w:ascii="IRNazanin" w:hAnsi="IRNazanin" w:eastAsia="IRNazanin" w:cs="IRNazanin"/>
          <w:lang w:bidi="fa-IR"/>
          <w:color w:val="111111"/>
          <w:sz w:val="28"/>
          <w:szCs w:val="28"/>
          <w:rtl/>
        </w:rPr>
        <w:t xml:space="preserve">و قد حسّنه الترمذی و صحّحه غیره، و لم یأت من تکلم علی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بجواب عن هذه الروایات الثابتة عن یحیی بن معین، و الحکم بالوضع علیه باطل قطعا، و إنما سکت أبو معاویة عن روایته شائعا لغرابته لا لبطلانه، إذ لو کان کذلک لم یحدث به أصلا مع حفظه و إتقانه.</w:t>
      </w:r>
    </w:p>
    <w:p>
      <w:pPr>
        <w:pStyle w:val="BookText"/>
      </w:pPr>
      <w:r>
        <w:rPr>
          <w:rFonts w:ascii="IRNazanin" w:hAnsi="IRNazanin" w:eastAsia="IRNazanin" w:cs="IRNazanin"/>
          <w:lang w:bidi="fa-IR"/>
          <w:color w:val="111111"/>
          <w:sz w:val="28"/>
          <w:szCs w:val="28"/>
          <w:rtl/>
        </w:rPr>
        <w:t xml:space="preserve">و للحدیث طریق آخر</w:t>
      </w:r>
    </w:p>
    <w:p>
      <w:pPr>
        <w:pStyle w:val="BookText"/>
      </w:pPr>
      <w:r>
        <w:rPr>
          <w:rFonts w:ascii="IRNazanin" w:hAnsi="IRNazanin" w:eastAsia="IRNazanin" w:cs="IRNazanin"/>
          <w:lang w:bidi="fa-IR"/>
          <w:color w:val="111111"/>
          <w:sz w:val="28"/>
          <w:szCs w:val="28"/>
          <w:rtl/>
        </w:rPr>
        <w:t xml:space="preserve">رواه الترمذی فی جامعه عن اسماعیل بن موسی الفزاری، عن محمد بن عمر الرومی عن شریک بن عبد اللّه عن سلمة بن کهیل عن سوید بن غفلة عن أبی عبد اللّه الصنابحی عن علی رضی اللّه عنه: إن النبی صلّی اللّه علیه و سلّم قال: أنا دار الحکمة و علی بابها، و تابعه أبو مسلم الکجی و غیره علی روایته عن محمد بن عمر الرومی، و محمد هذا روی عنه البخاری فی غیره الصحیح</w:t>
      </w:r>
    </w:p>
    <w:p>
      <w:pPr>
        <w:pStyle w:val="BookText"/>
      </w:pPr>
      <w:r>
        <w:rPr>
          <w:rFonts w:ascii="IRNazanin" w:hAnsi="IRNazanin" w:eastAsia="IRNazanin" w:cs="IRNazanin"/>
          <w:lang w:bidi="fa-IR"/>
          <w:color w:val="111111"/>
          <w:sz w:val="28"/>
          <w:szCs w:val="28"/>
          <w:rtl/>
        </w:rPr>
        <w:t xml:space="preserve">، و وثقه ابن حبان و ضعّفه أبو داود، و قال الترمذی بعد سیاق الحدیث: هذا حدیث غریب و قد روی بعضهم هذا عن شریک و لم یذکروا فیه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0" w:name="pg10461_102024"/>
    <w:bookmarkEnd w:id="140"/>
    <w:p>
      <w:pPr>
        <w:pStyle w:val="BookText"/>
      </w:pPr>
      <w:r>
        <w:rPr>
          <w:rFonts w:ascii="IRNazanin" w:hAnsi="IRNazanin" w:eastAsia="IRNazanin" w:cs="IRNazanin"/>
          <w:lang w:bidi="fa-IR"/>
          <w:color w:val="111111"/>
          <w:sz w:val="28"/>
          <w:szCs w:val="28"/>
          <w:rtl/>
        </w:rPr>
        <w:t xml:space="preserve">الصنابحی، قال: و لا نعرف هذا عن أحد من الثقات غیر شریک.</w:t>
      </w:r>
    </w:p>
    <w:p>
      <w:pPr>
        <w:pStyle w:val="BookText"/>
      </w:pPr>
      <w:r>
        <w:rPr>
          <w:rFonts w:ascii="IRNazanin" w:hAnsi="IRNazanin" w:eastAsia="IRNazanin" w:cs="IRNazanin"/>
          <w:lang w:bidi="fa-IR"/>
          <w:color w:val="111111"/>
          <w:sz w:val="28"/>
          <w:szCs w:val="28"/>
          <w:rtl/>
        </w:rPr>
        <w:t xml:space="preserve">قلت: فلم یبق الحدیث من أفراد محمد الرومی، و شریک هذا احتج به مسلم و علق له البخاری، و وثّقه ابن معین و العجلی و زاد حسن الحدیث، و قال عیسی بن یونس: ما رأیت أحدا قط أورع فی علمه من شریک، فعلی هذا یکون مفردة حسنا و لا یرد علیه روایة من أسقط الصنابحی منه، لأن سوید بن غفلة تابعی مخضرم، روی عن أبی بکر و عمر و عثمان و علی رضی اللّه عنهم، و سمع منهم فیکون ذکر الصنابحی من باب المزید فی متصل الأسانید.</w:t>
      </w:r>
    </w:p>
    <w:p>
      <w:pPr>
        <w:pStyle w:val="BookText"/>
      </w:pPr>
      <w:r>
        <w:rPr>
          <w:rFonts w:ascii="IRNazanin" w:hAnsi="IRNazanin" w:eastAsia="IRNazanin" w:cs="IRNazanin"/>
          <w:lang w:bidi="fa-IR"/>
          <w:color w:val="111111"/>
          <w:sz w:val="28"/>
          <w:szCs w:val="28"/>
          <w:rtl/>
        </w:rPr>
        <w:t xml:space="preserve">و الحاصل: إن هذا الحدیث ینتهی بمجموع طریقی أبی معاویة و شریک إلی درجة الحسن المحتج به، و لا یکون ضعیفا فضلا عن أن یکون موضوعا، و لم أجد لمن ذکره فی الموضوعات طعنا مؤثرا فی هذین السندین، و باللّه التوفیق»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الشیخ عبد الحق الدهلوی هذه العبارة فی (اللمعات فی شرح المشکاة) کما ستعرف فیما بعد ان شاء اللّه تعالی.</w:t>
      </w:r>
    </w:p>
    <w:p>
      <w:pPr>
        <w:pStyle w:val="Heading5"/>
      </w:pPr>
      <w:bookmarkStart w:id="625" w:name="_Toc317"/>
      <w:r>
        <w:t>ترجمته:</w:t>
      </w:r>
      <w:bookmarkEnd w:id="625"/>
    </w:p>
    <w:p>
      <w:pPr>
        <w:pStyle w:val="BookText"/>
      </w:pPr>
      <w:r>
        <w:rPr>
          <w:rFonts w:ascii="IRNazanin" w:hAnsi="IRNazanin" w:eastAsia="IRNazanin" w:cs="IRNazanin"/>
          <w:lang w:bidi="fa-IR"/>
          <w:color w:val="111111"/>
          <w:sz w:val="28"/>
          <w:szCs w:val="28"/>
          <w:rtl/>
        </w:rPr>
        <w:t xml:space="preserve">1- ابن قاضی شهبة فی (طبقات الشافعیة 2/ 391).</w:t>
      </w:r>
    </w:p>
    <w:p>
      <w:pPr>
        <w:pStyle w:val="BookText"/>
      </w:pPr>
      <w:r>
        <w:rPr>
          <w:rFonts w:ascii="IRNazanin" w:hAnsi="IRNazanin" w:eastAsia="IRNazanin" w:cs="IRNazanin"/>
          <w:lang w:bidi="fa-IR"/>
          <w:color w:val="111111"/>
          <w:sz w:val="28"/>
          <w:szCs w:val="28"/>
          <w:rtl/>
        </w:rPr>
        <w:t xml:space="preserve">2- تقی الدین الفاسی فی (العقد الثمین 2/ 392).</w:t>
      </w:r>
    </w:p>
    <w:p>
      <w:pPr>
        <w:pStyle w:val="BookText"/>
      </w:pPr>
      <w:r>
        <w:rPr>
          <w:rFonts w:ascii="IRNazanin" w:hAnsi="IRNazanin" w:eastAsia="IRNazanin" w:cs="IRNazanin"/>
          <w:lang w:bidi="fa-IR"/>
          <w:color w:val="111111"/>
          <w:sz w:val="28"/>
          <w:szCs w:val="28"/>
          <w:rtl/>
        </w:rPr>
        <w:t xml:space="preserve">3- السخاوی فی (الضوء اللامع 10/ 79).</w:t>
      </w:r>
    </w:p>
    <w:p>
      <w:pPr>
        <w:pStyle w:val="BookText"/>
      </w:pPr>
      <w:r>
        <w:rPr>
          <w:rFonts w:ascii="IRNazanin" w:hAnsi="IRNazanin" w:eastAsia="IRNazanin" w:cs="IRNazanin"/>
          <w:lang w:bidi="fa-IR"/>
          <w:color w:val="111111"/>
          <w:sz w:val="28"/>
          <w:szCs w:val="28"/>
          <w:rtl/>
        </w:rPr>
        <w:t xml:space="preserve">4- السیوطی فی (بغیة الوعاة 1/ 273).</w:t>
      </w:r>
    </w:p>
    <w:p>
      <w:pPr>
        <w:pStyle w:val="BookText"/>
      </w:pPr>
      <w:r>
        <w:rPr>
          <w:rFonts w:ascii="IRNazanin" w:hAnsi="IRNazanin" w:eastAsia="IRNazanin" w:cs="IRNazanin"/>
          <w:lang w:bidi="fa-IR"/>
          <w:color w:val="111111"/>
          <w:sz w:val="28"/>
          <w:szCs w:val="28"/>
          <w:rtl/>
        </w:rPr>
        <w:t xml:space="preserve">5- الشوکانی فی (البدر الطالع 2/ 280).</w:t>
      </w:r>
    </w:p>
    <w:p>
      <w:pPr>
        <w:pStyle w:val="BookText"/>
      </w:pPr>
      <w:r>
        <w:rPr>
          <w:rFonts w:ascii="IRNazanin" w:hAnsi="IRNazanin" w:eastAsia="IRNazanin" w:cs="IRNazanin"/>
          <w:lang w:bidi="fa-IR"/>
          <w:color w:val="111111"/>
          <w:sz w:val="28"/>
          <w:szCs w:val="28"/>
          <w:rtl/>
        </w:rPr>
        <w:t xml:space="preserve">6- طاش کبری زاده فی (الشقائق النعمانیة: 21).</w:t>
      </w:r>
    </w:p>
    <w:p>
      <w:pPr>
        <w:pStyle w:val="BookText"/>
      </w:pPr>
      <w:r>
        <w:rPr>
          <w:rFonts w:ascii="IRNazanin" w:hAnsi="IRNazanin" w:eastAsia="IRNazanin" w:cs="IRNazanin"/>
          <w:lang w:bidi="fa-IR"/>
          <w:color w:val="111111"/>
          <w:sz w:val="28"/>
          <w:szCs w:val="28"/>
          <w:rtl/>
        </w:rPr>
        <w:t xml:space="preserve">و غیرهم … و لنذکر طرفا من عبارات بعضهم، قال طاش کبری زاده فی ذکر علماء الطبقة الرابعة ما ملخصه: «و منهم المولی الفاضل صاحب القاموس، برع فی العلوم کلها، سیما الحدیث و التفسیر و اللغة، و له تصانیف کثیرة تنیف علی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1" w:name="pg10461_102025"/>
    <w:bookmarkEnd w:id="141"/>
    <w:p>
      <w:pPr>
        <w:pStyle w:val="BookText"/>
      </w:pPr>
      <w:r>
        <w:rPr>
          <w:rFonts w:ascii="IRNazanin" w:hAnsi="IRNazanin" w:eastAsia="IRNazanin" w:cs="IRNazanin"/>
          <w:lang w:bidi="fa-IR"/>
          <w:color w:val="111111"/>
          <w:sz w:val="28"/>
          <w:szCs w:val="28"/>
          <w:rtl/>
        </w:rPr>
        <w:t xml:space="preserve">أربعین مصنفا، و کان سریع الحفظ، و کان یقول: لا أنام إلّا و أحفظ مائتی سطر، و کان کثیر العلم و الاطلاع علی المعارف العجیبة، و بالجملة: کان آیة فی الحفظ و التصنیف …».</w:t>
      </w:r>
    </w:p>
    <w:p>
      <w:pPr>
        <w:pStyle w:val="BookText"/>
      </w:pPr>
      <w:r>
        <w:rPr>
          <w:rFonts w:ascii="IRNazanin" w:hAnsi="IRNazanin" w:eastAsia="IRNazanin" w:cs="IRNazanin"/>
          <w:lang w:bidi="fa-IR"/>
          <w:color w:val="111111"/>
          <w:sz w:val="28"/>
          <w:szCs w:val="28"/>
          <w:rtl/>
        </w:rPr>
        <w:t xml:space="preserve">و قال الشوکانی ما ملخصه: «الامام الکبیر، الماهر فی اللغة و غیرها من الفنون ولد سنة 729 بکازرون، و ارتحل إلی العراق و دخل واسط، ثم دخل بغداد، ثم ارتحل الی دمشق، و دخل بعلبک و حماة و حلب و القدس، و استقر بالقدس نحو عشر سنین، و درّس و تصدّر و ظهرت فضائله و کثر الأخذ عنه، و تلمّذ له جماعة من الأکابر کالصلاح الصفدی و غیره، و جال فی البلاد الشمالیة و المشرقیة، و دخل الروم و الهند، ثم دخل الیمن، و کان زائد الحظ مقبولا عند السّلاطین، فلم یدخل بلدا إلّا و أکرمه صاحبها، مع کثرة دخوله إلی الممالک، و له مصنفات کثیرة نافعة، و قد أخذ عند الأکابر فی کلّ بلاد وصل الیه، و من جملة تلامذته: الحافظ ابن حجر و المقریزی و البرهان الحلبی، و مات ممتعا بسمعه و حواسه فی لیلة عشرین من شوال سنة 812».</w:t>
      </w:r>
    </w:p>
    <w:p>
      <w:pPr>
        <w:pStyle w:val="Heading4"/>
      </w:pPr>
      <w:bookmarkStart w:id="626" w:name="_Toc318"/>
      <w:r>
        <w:t>76 إثبات إمام الدین الهجروی</w:t>
      </w:r>
      <w:bookmarkEnd w:id="626"/>
    </w:p>
    <w:p>
      <w:pPr>
        <w:pStyle w:val="Heading5"/>
      </w:pPr>
      <w:bookmarkStart w:id="627" w:name="_Toc319"/>
      <w:r>
        <w:t>اشارة</w:t>
      </w:r>
      <w:bookmarkEnd w:id="627"/>
    </w:p>
    <w:p>
      <w:pPr>
        <w:pStyle w:val="BookText"/>
      </w:pPr>
      <w:r>
        <w:rPr>
          <w:rFonts w:ascii="IRNazanin" w:hAnsi="IRNazanin" w:eastAsia="IRNazanin" w:cs="IRNazanin"/>
          <w:lang w:bidi="fa-IR"/>
          <w:color w:val="111111"/>
          <w:sz w:val="28"/>
          <w:szCs w:val="28"/>
          <w:rtl/>
        </w:rPr>
        <w:t xml:space="preserve">و أثبت إمام الدین محمد الهجروی الإیجی حدیث مدینة العلم فی کتاب (أسماء النبی و خلفائه الأربعة) علی ما نقل عنه شهاب الدین أحمد فی (توضیح الدلائل) حیث قال بعد ذلک بعض أسماء أمیر المؤمنین علیه السلام و إیراد الهجروی المذکور لها: «و منها باب مدینة العلم- عن علی رضی اللّه عنه قال قال رسول اللّه صلّی اللّه علیه و بارک و سلّم: أنا مدینة العلم و علی بابها، فمن أراد العلم فلیأت من بابه، رواه الطبری من تخریج أبی عمرو، و أورده الامام الفقیه المذکور و قال کما فی الحدیث».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2" w:name="pg10461_102026"/>
    <w:bookmarkEnd w:id="142"/>
    <w:p>
      <w:pPr>
        <w:pStyle w:val="Heading5"/>
      </w:pPr>
      <w:bookmarkStart w:id="628" w:name="_Toc320"/>
      <w:r>
        <w:t>ترجمته:</w:t>
      </w:r>
      <w:bookmarkEnd w:id="628"/>
    </w:p>
    <w:p>
      <w:pPr>
        <w:pStyle w:val="BookText"/>
      </w:pPr>
      <w:r>
        <w:rPr>
          <w:rFonts w:ascii="IRNazanin" w:hAnsi="IRNazanin" w:eastAsia="IRNazanin" w:cs="IRNazanin"/>
          <w:lang w:bidi="fa-IR"/>
          <w:color w:val="111111"/>
          <w:sz w:val="28"/>
          <w:szCs w:val="28"/>
          <w:rtl/>
        </w:rPr>
        <w:t xml:space="preserve">و الهجروی من کبار فقهاء أهل السنة و عرفائهم، و قد وصفه شهاب الدین المذکور فی کتابه ب «الامام الشیخ العالم العارف الربانی، الملقب لوفور علمه و معرفته بالغزالی الثانی، مرشد الخلائق الفقیه إمام الدین محمد الهجروی الإیجی قدس سره» و نحو ذلک.</w:t>
      </w:r>
    </w:p>
    <w:p>
      <w:pPr>
        <w:pStyle w:val="Heading4"/>
      </w:pPr>
      <w:bookmarkStart w:id="629" w:name="_Toc321"/>
      <w:r>
        <w:t>77 إثبات یوسف الأعور الواسطی</w:t>
      </w:r>
      <w:bookmarkEnd w:id="629"/>
    </w:p>
    <w:p>
      <w:pPr>
        <w:pStyle w:val="BookText"/>
      </w:pPr>
      <w:r>
        <w:rPr>
          <w:rFonts w:ascii="IRNazanin" w:hAnsi="IRNazanin" w:eastAsia="IRNazanin" w:cs="IRNazanin"/>
          <w:lang w:bidi="fa-IR"/>
          <w:color w:val="111111"/>
          <w:sz w:val="28"/>
          <w:szCs w:val="28"/>
          <w:rtl/>
        </w:rPr>
        <w:t xml:space="preserve">و لم یجترئ یوسف الأعور الواسطی فی رسالته المشهورة فی رد الامامیة علی جحد أصل حدیث مدینة العلم، فأخذ یتنکب فی تأویله یمینا و شمالا، فذکر وجوها فی الجواب عنه سنجیب عنها فی ما بعد إن شاء اللّه تعالی، و هذا نص کلامه:</w:t>
      </w:r>
    </w:p>
    <w:p>
      <w:pPr>
        <w:pStyle w:val="BookText"/>
      </w:pPr>
      <w:r>
        <w:rPr>
          <w:rFonts w:ascii="IRNazanin" w:hAnsi="IRNazanin" w:eastAsia="IRNazanin" w:cs="IRNazanin"/>
          <w:lang w:bidi="fa-IR"/>
          <w:color w:val="111111"/>
          <w:sz w:val="28"/>
          <w:szCs w:val="28"/>
          <w:rtl/>
        </w:rPr>
        <w:t xml:space="preserve">«الثانی من وجوه حجج الرافضة بالعلم</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و الجواب عنه أیضا من وجوه: أحدها- إن هذا الحدیث یتضمن العلم لعلی، و لا شک أنه بحر علم زاخر لا یدرک قعره، إلّا أنه لا یتضمن ثبوت الرجحان علی غیره، بدلیل ثبوت العلم لغیره علی وجه المساواة</w:t>
      </w:r>
    </w:p>
    <w:p>
      <w:pPr>
        <w:pStyle w:val="BookText"/>
      </w:pPr>
      <w:r>
        <w:rPr>
          <w:rFonts w:ascii="IRNazanin" w:hAnsi="IRNazanin" w:eastAsia="IRNazanin" w:cs="IRNazanin"/>
          <w:lang w:bidi="fa-IR"/>
          <w:color w:val="111111"/>
          <w:sz w:val="28"/>
          <w:szCs w:val="28"/>
          <w:rtl/>
        </w:rPr>
        <w:t xml:space="preserve">بقول النبی صلّی اللّه علیه و سلّم فی مجموع الأصحاب: أصحابی کالنجوم بأیدیهم اقتدیتم اهتدیتم.</w:t>
      </w:r>
    </w:p>
    <w:p>
      <w:pPr>
        <w:pStyle w:val="BookText"/>
      </w:pPr>
      <w:r>
        <w:rPr>
          <w:rFonts w:ascii="IRNazanin" w:hAnsi="IRNazanin" w:eastAsia="IRNazanin" w:cs="IRNazanin"/>
          <w:lang w:bidi="fa-IR"/>
          <w:color w:val="111111"/>
          <w:sz w:val="28"/>
          <w:szCs w:val="28"/>
          <w:rtl/>
        </w:rPr>
        <w:t xml:space="preserve">فثبت العلم لکلهم.</w:t>
      </w:r>
    </w:p>
    <w:p>
      <w:pPr>
        <w:pStyle w:val="BookText"/>
      </w:pPr>
      <w:r>
        <w:rPr>
          <w:rFonts w:ascii="IRNazanin" w:hAnsi="IRNazanin" w:eastAsia="IRNazanin" w:cs="IRNazanin"/>
          <w:lang w:bidi="fa-IR"/>
          <w:color w:val="111111"/>
          <w:sz w:val="28"/>
          <w:szCs w:val="28"/>
          <w:rtl/>
        </w:rPr>
        <w:t xml:space="preserve">ثانیها: إن بعض أهل السنة ینقل زیادة علی هذا القدر، و ذلک قولهم: ان</w:t>
      </w:r>
    </w:p>
    <w:p>
      <w:pPr>
        <w:pStyle w:val="BookText"/>
      </w:pPr>
      <w:r>
        <w:rPr>
          <w:rFonts w:ascii="IRNazanin" w:hAnsi="IRNazanin" w:eastAsia="IRNazanin" w:cs="IRNazanin"/>
          <w:lang w:bidi="fa-IR"/>
          <w:color w:val="111111"/>
          <w:sz w:val="28"/>
          <w:szCs w:val="28"/>
          <w:rtl/>
        </w:rPr>
        <w:t xml:space="preserve">النبی صلّی اللّه علیه و سلّم قال: أنا مدینة العلم و علی بابها و أبو بکر و عمر و عثمان حیطانها و أرکانها</w:t>
      </w:r>
    </w:p>
    <w:p>
      <w:pPr>
        <w:pStyle w:val="BookText"/>
      </w:pPr>
      <w:r>
        <w:rPr>
          <w:rFonts w:ascii="IRNazanin" w:hAnsi="IRNazanin" w:eastAsia="IRNazanin" w:cs="IRNazanin"/>
          <w:lang w:bidi="fa-IR"/>
          <w:color w:val="111111"/>
          <w:sz w:val="28"/>
          <w:szCs w:val="28"/>
          <w:rtl/>
        </w:rPr>
        <w:t xml:space="preserve">. و الباب فضاء فارغ و الحیطان و الأرکان ظرف محیط، فرجحانهنّ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3" w:name="pg10461_102027"/>
    <w:bookmarkEnd w:id="143"/>
    <w:p>
      <w:pPr>
        <w:pStyle w:val="BookText"/>
      </w:pPr>
      <w:r>
        <w:rPr>
          <w:rFonts w:ascii="IRNazanin" w:hAnsi="IRNazanin" w:eastAsia="IRNazanin" w:cs="IRNazanin"/>
          <w:lang w:bidi="fa-IR"/>
          <w:color w:val="111111"/>
          <w:sz w:val="28"/>
          <w:szCs w:val="28"/>
          <w:rtl/>
        </w:rPr>
        <w:t xml:space="preserve">علی الباب ظاهر.</w:t>
      </w:r>
    </w:p>
    <w:p>
      <w:pPr>
        <w:pStyle w:val="BookText"/>
      </w:pPr>
      <w:r>
        <w:rPr>
          <w:rFonts w:ascii="IRNazanin" w:hAnsi="IRNazanin" w:eastAsia="IRNazanin" w:cs="IRNazanin"/>
          <w:lang w:bidi="fa-IR"/>
          <w:color w:val="111111"/>
          <w:sz w:val="28"/>
          <w:szCs w:val="28"/>
          <w:rtl/>
        </w:rPr>
        <w:t xml:space="preserve">ثالثها: دفع فی تأویل علی بابها، أی مرتفع. و علی هذا یبطل الاحتجاج به للرافضة».</w:t>
      </w:r>
    </w:p>
    <w:p>
      <w:pPr>
        <w:pStyle w:val="BookText"/>
      </w:pPr>
      <w:r>
        <w:rPr>
          <w:rFonts w:ascii="IRNazanin" w:hAnsi="IRNazanin" w:eastAsia="IRNazanin" w:cs="IRNazanin"/>
          <w:lang w:bidi="fa-IR"/>
          <w:color w:val="111111"/>
          <w:sz w:val="28"/>
          <w:szCs w:val="28"/>
          <w:rtl/>
        </w:rPr>
        <w:t xml:space="preserve">فالعجب کل العجب من (الدهلوی) کیف جمع بین الطعن فی سنده و النکول عن معناه و مدلوله، حتی فاق بصنیعه أهل النصب و الانحراف؟</w:t>
      </w:r>
    </w:p>
    <w:p>
      <w:pPr>
        <w:pStyle w:val="Heading4"/>
      </w:pPr>
      <w:bookmarkStart w:id="630" w:name="_Toc322"/>
      <w:r>
        <w:t>78 روایة شمس الدین ابن الجزری</w:t>
      </w:r>
      <w:bookmarkEnd w:id="630"/>
    </w:p>
    <w:p>
      <w:pPr>
        <w:pStyle w:val="Heading5"/>
      </w:pPr>
      <w:bookmarkStart w:id="631" w:name="_Toc323"/>
      <w:r>
        <w:t>اشارة</w:t>
      </w:r>
      <w:bookmarkEnd w:id="631"/>
    </w:p>
    <w:p>
      <w:pPr>
        <w:pStyle w:val="BookText"/>
      </w:pPr>
      <w:r>
        <w:rPr>
          <w:rFonts w:ascii="IRNazanin" w:hAnsi="IRNazanin" w:eastAsia="IRNazanin" w:cs="IRNazanin"/>
          <w:lang w:bidi="fa-IR"/>
          <w:color w:val="111111"/>
          <w:sz w:val="28"/>
          <w:szCs w:val="28"/>
          <w:rtl/>
        </w:rPr>
        <w:t xml:space="preserve">لقد روی حدیث مدینة العلم حیث قال: «أخبرنا الحسن بن أحمد بن هلال قراءة علیه عن علی بن أحمد بن عبد الواحد، أخبرنا أحمد بن محمد بن محمد فی کتابه من أصبهان، أخبرنا الحسن بن أحمد بن الحسین المقری، أخبرنا أحمد بن عبد اللّه بن أحمد الحافظ، أخبرنا أبو أحمد محمد بن أحمد الجرجانی، أخبرنا الجرجانی، أخبرنا الحسن بن سفیان، أخبرنا عبد الحمید بن بحر، أخبرنا شریک عن سلمة بن کهیل عن الصنابحی عن علی رضی اللّه عنه قال قال رسول اللّه صلّی اللّه علیه و سلّم: أنا دار الحکمة و علی بابها.</w:t>
      </w:r>
    </w:p>
    <w:p>
      <w:pPr>
        <w:pStyle w:val="BookText"/>
      </w:pPr>
      <w:r>
        <w:rPr>
          <w:rFonts w:ascii="IRNazanin" w:hAnsi="IRNazanin" w:eastAsia="IRNazanin" w:cs="IRNazanin"/>
          <w:lang w:bidi="fa-IR"/>
          <w:color w:val="111111"/>
          <w:sz w:val="28"/>
          <w:szCs w:val="28"/>
          <w:rtl/>
        </w:rPr>
        <w:t xml:space="preserve">و رواه الترمذی فی جامعه عن إسماعیل بن موسی، حدثنا محمد بن عمر الرومی، حدثنا شریک عن سلمة بن کهیل عن سوید بن غفلة عن الصنابحی عن علی و قال: حدیث غریب. و رواه بعضهم عن شریک و لم یذکروا فیه الصنابحی قال: و لا یعرف هذا الحدیث عن واحد من الثقات غیر شریک، و فی الباب عن ابن عباس. انتهی.</w:t>
      </w:r>
    </w:p>
    <w:p>
      <w:pPr>
        <w:pStyle w:val="BookText"/>
      </w:pPr>
      <w:r>
        <w:rPr>
          <w:rFonts w:ascii="IRNazanin" w:hAnsi="IRNazanin" w:eastAsia="IRNazanin" w:cs="IRNazanin"/>
          <w:lang w:bidi="fa-IR"/>
          <w:color w:val="111111"/>
          <w:sz w:val="28"/>
          <w:szCs w:val="28"/>
          <w:rtl/>
        </w:rPr>
        <w:t xml:space="preserve">قلت: و رواه بعضهم عن شریک عن سلمة و لم یذکر فیه عن سوید، و رواه الأصبغ بن نباتة و الحارث عن علی نحوه.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4" w:name="pg10461_102028"/>
    <w:bookmarkEnd w:id="144"/>
    <w:p>
      <w:pPr>
        <w:pStyle w:val="BookText"/>
      </w:pPr>
      <w:r>
        <w:rPr>
          <w:rFonts w:ascii="IRNazanin" w:hAnsi="IRNazanin" w:eastAsia="IRNazanin" w:cs="IRNazanin"/>
          <w:lang w:bidi="fa-IR"/>
          <w:color w:val="111111"/>
          <w:sz w:val="28"/>
          <w:szCs w:val="28"/>
          <w:rtl/>
        </w:rPr>
        <w:t xml:space="preserve">و رواه الحاکم من طریق مجاهد عن ابن عباس عن النبی صلّی اللّه علیه و سلّم و لفظه: أنا مدینة العلم و علی بابها. فمن أراد العلم فلیأتها من بابها</w:t>
      </w:r>
    </w:p>
    <w:p>
      <w:pPr>
        <w:pStyle w:val="BookText"/>
      </w:pPr>
      <w:r>
        <w:rPr>
          <w:rFonts w:ascii="IRNazanin" w:hAnsi="IRNazanin" w:eastAsia="IRNazanin" w:cs="IRNazanin"/>
          <w:lang w:bidi="fa-IR"/>
          <w:color w:val="111111"/>
          <w:sz w:val="28"/>
          <w:szCs w:val="28"/>
          <w:rtl/>
        </w:rPr>
        <w:t xml:space="preserve">. و قال الحاکم: صحیح الاسناد و لم یخرجاه.</w:t>
      </w:r>
    </w:p>
    <w:p>
      <w:pPr>
        <w:pStyle w:val="BookText"/>
      </w:pPr>
      <w:r>
        <w:rPr>
          <w:rFonts w:ascii="IRNazanin" w:hAnsi="IRNazanin" w:eastAsia="IRNazanin" w:cs="IRNazanin"/>
          <w:lang w:bidi="fa-IR"/>
          <w:color w:val="111111"/>
          <w:sz w:val="28"/>
          <w:szCs w:val="28"/>
          <w:rtl/>
        </w:rPr>
        <w:t xml:space="preserve">و رواه أیضا من حدیث جابر بن عبد اللّه و لفظه: أنا مدینة العلم و علی بابها، فمن أراد العلم فلیأت الباب»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5"/>
      </w:pPr>
      <w:bookmarkStart w:id="632" w:name="_Toc324"/>
      <w:r>
        <w:t>اعتبار أحادیث أسنی المطالب</w:t>
      </w:r>
      <w:bookmarkEnd w:id="632"/>
    </w:p>
    <w:p>
      <w:pPr>
        <w:pStyle w:val="BookText"/>
      </w:pPr>
      <w:r>
        <w:rPr>
          <w:rFonts w:ascii="IRNazanin" w:hAnsi="IRNazanin" w:eastAsia="IRNazanin" w:cs="IRNazanin"/>
          <w:lang w:bidi="fa-IR"/>
          <w:color w:val="111111"/>
          <w:sz w:val="28"/>
          <w:szCs w:val="28"/>
          <w:rtl/>
        </w:rPr>
        <w:t xml:space="preserve">و لا یخفی أن ابن الجزری یصرّح فی خطبة هذا الکتاب باعتبار الأحادیث التی حواها، و هذا نص کلامه: «و بعد، فهذه أحادیث مسندة مما تواتر و صح و حسن من أسنی مناقب الأسد الغالب، مفرّق الکتائب، و مظهر العجائب، لیث بنی غالب أمیر المؤمنین أبی الحسن علی بن أبی طالب کرّم اللّه وجهه و رضی اللّه عنه و أرضاه، أردفتها بمسلسلات من حدیثه و بمتصلات من روایته و تحدیثه، و بأعلی إسناد صحیح إلیه من القرآن و الصحبة و الخرقة التی اعتمد فیها أهل الولایة علیه، نسأل اللّه تعالی أن یثیبنا علی ذلک و یقربنا لدیه».</w:t>
      </w:r>
    </w:p>
    <w:p>
      <w:pPr>
        <w:pStyle w:val="BookText"/>
      </w:pPr>
      <w:r>
        <w:rPr>
          <w:rFonts w:ascii="IRNazanin" w:hAnsi="IRNazanin" w:eastAsia="IRNazanin" w:cs="IRNazanin"/>
          <w:lang w:bidi="fa-IR"/>
          <w:color w:val="111111"/>
          <w:sz w:val="28"/>
          <w:szCs w:val="28"/>
          <w:rtl/>
        </w:rPr>
        <w:t xml:space="preserve">و قال فی خاتمته: «فهذا نزر من بحر و قل من کثر، بالنسبة إلی مناقبه الجلیلة و محاسنه الجمیلة، و لو ذهبنا لاستقصاء ذلک بحقه لطال الکلام بالنسبة إلی هذا المقام، و لکن نرجو من اللّه تعالی أن ییسر افراد ذلک بکتاب نستوعب فیه ما بلغنا من ذلک، و اللّه الموفق للصواب».</w:t>
      </w:r>
    </w:p>
    <w:p>
      <w:pPr>
        <w:pStyle w:val="Heading5"/>
      </w:pPr>
      <w:bookmarkStart w:id="633" w:name="_Toc325"/>
      <w:r>
        <w:t>ترجمته:</w:t>
      </w:r>
      <w:bookmarkEnd w:id="633"/>
    </w:p>
    <w:p>
      <w:pPr>
        <w:pStyle w:val="BookText"/>
      </w:pPr>
      <w:r>
        <w:rPr>
          <w:rFonts w:ascii="IRNazanin" w:hAnsi="IRNazanin" w:eastAsia="IRNazanin" w:cs="IRNazanin"/>
          <w:lang w:bidi="fa-IR"/>
          <w:color w:val="111111"/>
          <w:sz w:val="28"/>
          <w:szCs w:val="28"/>
          <w:rtl/>
        </w:rPr>
        <w:t xml:space="preserve">ترجم له و وصف بالأوصاف الجلیلة فی جمیع المعاجم الرجالیة و کتب الحدیث و غیرها، و من ذلک:</w:t>
      </w:r>
    </w:p>
    <w:p>
      <w:pPr>
        <w:pStyle w:val="BookText"/>
      </w:pPr>
      <w:r>
        <w:rPr>
          <w:rFonts w:ascii="IRNazanin" w:hAnsi="IRNazanin" w:eastAsia="IRNazanin" w:cs="IRNazanin"/>
          <w:lang w:bidi="fa-IR"/>
          <w:color w:val="111111"/>
          <w:sz w:val="28"/>
          <w:szCs w:val="28"/>
          <w:rtl/>
        </w:rPr>
        <w:t xml:space="preserve">1- معجم الشیوخ لنجم الدین ابن فهد المکی.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أنباء الغمر لابن حجر العسقلانی.</w:t>
      </w:r>
    </w:p>
    <w:p>
      <w:pPr>
        <w:pStyle w:val="BookText"/>
      </w:pPr>
      <w:r>
        <w:rPr>
          <w:rFonts w:ascii="IRNazanin" w:hAnsi="IRNazanin" w:eastAsia="IRNazanin" w:cs="IRNazanin"/>
          <w:lang w:bidi="fa-IR"/>
          <w:color w:val="111111"/>
          <w:sz w:val="28"/>
          <w:szCs w:val="28"/>
          <w:rtl/>
        </w:rPr>
        <w:t xml:space="preserve">3- الدرر الفریدة للمقریزی.</w:t>
      </w:r>
    </w:p>
    <w:p>
      <w:pPr>
        <w:pStyle w:val="BookText"/>
      </w:pPr>
      <w:r>
        <w:rPr>
          <w:rFonts w:ascii="IRNazanin" w:hAnsi="IRNazanin" w:eastAsia="IRNazanin" w:cs="IRNazanin"/>
          <w:lang w:bidi="fa-IR"/>
          <w:color w:val="111111"/>
          <w:sz w:val="28"/>
          <w:szCs w:val="28"/>
          <w:rtl/>
        </w:rPr>
        <w:t xml:space="preserve">4- الضوء اللامع للسخاوی.</w:t>
      </w:r>
    </w:p>
    <w:p>
      <w:pPr>
        <w:pStyle w:val="BookText"/>
      </w:pPr>
      <w:r>
        <w:rPr>
          <w:rFonts w:ascii="IRNazanin" w:hAnsi="IRNazanin" w:eastAsia="IRNazanin" w:cs="IRNazanin"/>
          <w:lang w:bidi="fa-IR"/>
          <w:color w:val="111111"/>
          <w:sz w:val="28"/>
          <w:szCs w:val="28"/>
          <w:rtl/>
        </w:rPr>
        <w:t xml:space="preserve">5- الانس الجلیل للعلیمی.</w:t>
      </w:r>
    </w:p>
    <w:p>
      <w:pPr>
        <w:pStyle w:val="BookText"/>
      </w:pPr>
      <w:r>
        <w:rPr>
          <w:rFonts w:ascii="IRNazanin" w:hAnsi="IRNazanin" w:eastAsia="IRNazanin" w:cs="IRNazanin"/>
          <w:lang w:bidi="fa-IR"/>
          <w:color w:val="111111"/>
          <w:sz w:val="28"/>
          <w:szCs w:val="28"/>
          <w:rtl/>
        </w:rPr>
        <w:t xml:space="preserve">6- الحبل المتین فی إجازات الأمین لابن روزبهان.</w:t>
      </w:r>
    </w:p>
    <w:p>
      <w:pPr>
        <w:pStyle w:val="BookText"/>
      </w:pPr>
      <w:r>
        <w:rPr>
          <w:rFonts w:ascii="IRNazanin" w:hAnsi="IRNazanin" w:eastAsia="IRNazanin" w:cs="IRNazanin"/>
          <w:lang w:bidi="fa-IR"/>
          <w:color w:val="111111"/>
          <w:sz w:val="28"/>
          <w:szCs w:val="28"/>
          <w:rtl/>
        </w:rPr>
        <w:t xml:space="preserve">7- شرح الشمائل له.</w:t>
      </w:r>
    </w:p>
    <w:p>
      <w:pPr>
        <w:pStyle w:val="BookText"/>
      </w:pPr>
      <w:r>
        <w:rPr>
          <w:rFonts w:ascii="IRNazanin" w:hAnsi="IRNazanin" w:eastAsia="IRNazanin" w:cs="IRNazanin"/>
          <w:lang w:bidi="fa-IR"/>
          <w:color w:val="111111"/>
          <w:sz w:val="28"/>
          <w:szCs w:val="28"/>
          <w:rtl/>
        </w:rPr>
        <w:t xml:space="preserve">8- طبقات الحفاظ للسیوطی.</w:t>
      </w:r>
    </w:p>
    <w:p>
      <w:pPr>
        <w:pStyle w:val="BookText"/>
      </w:pPr>
      <w:r>
        <w:rPr>
          <w:rFonts w:ascii="IRNazanin" w:hAnsi="IRNazanin" w:eastAsia="IRNazanin" w:cs="IRNazanin"/>
          <w:lang w:bidi="fa-IR"/>
          <w:color w:val="111111"/>
          <w:sz w:val="28"/>
          <w:szCs w:val="28"/>
          <w:rtl/>
        </w:rPr>
        <w:t xml:space="preserve">9- حسن المقصد له.</w:t>
      </w:r>
    </w:p>
    <w:p>
      <w:pPr>
        <w:pStyle w:val="BookText"/>
      </w:pPr>
      <w:r>
        <w:rPr>
          <w:rFonts w:ascii="IRNazanin" w:hAnsi="IRNazanin" w:eastAsia="IRNazanin" w:cs="IRNazanin"/>
          <w:lang w:bidi="fa-IR"/>
          <w:color w:val="111111"/>
          <w:sz w:val="28"/>
          <w:szCs w:val="28"/>
          <w:rtl/>
        </w:rPr>
        <w:t xml:space="preserve">10- میزان المعدلة له.</w:t>
      </w:r>
    </w:p>
    <w:p>
      <w:pPr>
        <w:pStyle w:val="BookText"/>
      </w:pPr>
      <w:r>
        <w:rPr>
          <w:rFonts w:ascii="IRNazanin" w:hAnsi="IRNazanin" w:eastAsia="IRNazanin" w:cs="IRNazanin"/>
          <w:lang w:bidi="fa-IR"/>
          <w:color w:val="111111"/>
          <w:sz w:val="28"/>
          <w:szCs w:val="28"/>
          <w:rtl/>
        </w:rPr>
        <w:t xml:space="preserve">11- الإتقان له.</w:t>
      </w:r>
    </w:p>
    <w:p>
      <w:pPr>
        <w:pStyle w:val="BookText"/>
      </w:pPr>
      <w:r>
        <w:rPr>
          <w:rFonts w:ascii="IRNazanin" w:hAnsi="IRNazanin" w:eastAsia="IRNazanin" w:cs="IRNazanin"/>
          <w:lang w:bidi="fa-IR"/>
          <w:color w:val="111111"/>
          <w:sz w:val="28"/>
          <w:szCs w:val="28"/>
          <w:rtl/>
        </w:rPr>
        <w:t xml:space="preserve">12- الصواعق لابن حجر المکی.</w:t>
      </w:r>
    </w:p>
    <w:p>
      <w:pPr>
        <w:pStyle w:val="BookText"/>
      </w:pPr>
      <w:r>
        <w:rPr>
          <w:rFonts w:ascii="IRNazanin" w:hAnsi="IRNazanin" w:eastAsia="IRNazanin" w:cs="IRNazanin"/>
          <w:lang w:bidi="fa-IR"/>
          <w:color w:val="111111"/>
          <w:sz w:val="28"/>
          <w:szCs w:val="28"/>
          <w:rtl/>
        </w:rPr>
        <w:t xml:space="preserve">13- مقالید الأسانید للثعالبی.</w:t>
      </w:r>
    </w:p>
    <w:p>
      <w:pPr>
        <w:pStyle w:val="BookText"/>
      </w:pPr>
      <w:r>
        <w:rPr>
          <w:rFonts w:ascii="IRNazanin" w:hAnsi="IRNazanin" w:eastAsia="IRNazanin" w:cs="IRNazanin"/>
          <w:lang w:bidi="fa-IR"/>
          <w:color w:val="111111"/>
          <w:sz w:val="28"/>
          <w:szCs w:val="28"/>
          <w:rtl/>
        </w:rPr>
        <w:t xml:space="preserve">14- الشقائق النعمانیة لطاش کبری زاده.</w:t>
      </w:r>
    </w:p>
    <w:p>
      <w:pPr>
        <w:pStyle w:val="BookText"/>
      </w:pPr>
      <w:r>
        <w:rPr>
          <w:rFonts w:ascii="IRNazanin" w:hAnsi="IRNazanin" w:eastAsia="IRNazanin" w:cs="IRNazanin"/>
          <w:lang w:bidi="fa-IR"/>
          <w:color w:val="111111"/>
          <w:sz w:val="28"/>
          <w:szCs w:val="28"/>
          <w:rtl/>
        </w:rPr>
        <w:t xml:space="preserve">15- النواقض للبرزنجی.</w:t>
      </w:r>
    </w:p>
    <w:p>
      <w:pPr>
        <w:pStyle w:val="BookText"/>
      </w:pPr>
      <w:r>
        <w:rPr>
          <w:rFonts w:ascii="IRNazanin" w:hAnsi="IRNazanin" w:eastAsia="IRNazanin" w:cs="IRNazanin"/>
          <w:lang w:bidi="fa-IR"/>
          <w:color w:val="111111"/>
          <w:sz w:val="28"/>
          <w:szCs w:val="28"/>
          <w:rtl/>
        </w:rPr>
        <w:t xml:space="preserve">16- کفایة المتطلع للدهان.</w:t>
      </w:r>
    </w:p>
    <w:p>
      <w:pPr>
        <w:pStyle w:val="BookText"/>
      </w:pPr>
      <w:r>
        <w:rPr>
          <w:rFonts w:ascii="IRNazanin" w:hAnsi="IRNazanin" w:eastAsia="IRNazanin" w:cs="IRNazanin"/>
          <w:lang w:bidi="fa-IR"/>
          <w:color w:val="111111"/>
          <w:sz w:val="28"/>
          <w:szCs w:val="28"/>
          <w:rtl/>
        </w:rPr>
        <w:t xml:space="preserve">17- مدارج الاسناد لأبی علی الصفوی.</w:t>
      </w:r>
    </w:p>
    <w:p>
      <w:pPr>
        <w:pStyle w:val="BookText"/>
      </w:pPr>
      <w:r>
        <w:rPr>
          <w:rFonts w:ascii="IRNazanin" w:hAnsi="IRNazanin" w:eastAsia="IRNazanin" w:cs="IRNazanin"/>
          <w:lang w:bidi="fa-IR"/>
          <w:color w:val="111111"/>
          <w:sz w:val="28"/>
          <w:szCs w:val="28"/>
          <w:rtl/>
        </w:rPr>
        <w:t xml:space="preserve">18- حصر الشارد لمحمد عابد السندی.</w:t>
      </w:r>
    </w:p>
    <w:p>
      <w:pPr>
        <w:pStyle w:val="BookText"/>
      </w:pPr>
      <w:r>
        <w:rPr>
          <w:rFonts w:ascii="IRNazanin" w:hAnsi="IRNazanin" w:eastAsia="IRNazanin" w:cs="IRNazanin"/>
          <w:lang w:bidi="fa-IR"/>
          <w:color w:val="111111"/>
          <w:sz w:val="28"/>
          <w:szCs w:val="28"/>
          <w:rtl/>
        </w:rPr>
        <w:t xml:space="preserve">19- المرافض للسهارنفوری.</w:t>
      </w:r>
    </w:p>
    <w:p>
      <w:pPr>
        <w:pStyle w:val="BookText"/>
      </w:pPr>
      <w:r>
        <w:rPr>
          <w:rFonts w:ascii="IRNazanin" w:hAnsi="IRNazanin" w:eastAsia="IRNazanin" w:cs="IRNazanin"/>
          <w:lang w:bidi="fa-IR"/>
          <w:color w:val="111111"/>
          <w:sz w:val="28"/>
          <w:szCs w:val="28"/>
          <w:rtl/>
        </w:rPr>
        <w:t xml:space="preserve">20- الصواقع للکابلی.</w:t>
      </w:r>
    </w:p>
    <w:p>
      <w:pPr>
        <w:pStyle w:val="BookText"/>
      </w:pPr>
      <w:r>
        <w:rPr>
          <w:rFonts w:ascii="IRNazanin" w:hAnsi="IRNazanin" w:eastAsia="IRNazanin" w:cs="IRNazanin"/>
          <w:lang w:bidi="fa-IR"/>
          <w:color w:val="111111"/>
          <w:sz w:val="28"/>
          <w:szCs w:val="28"/>
          <w:rtl/>
        </w:rPr>
        <w:t xml:space="preserve">21- الانتباه فی سلاسل أولیاء لشاه ولی اللّه الدهلوی.</w:t>
      </w:r>
    </w:p>
    <w:p>
      <w:pPr>
        <w:pStyle w:val="BookText"/>
      </w:pPr>
      <w:r>
        <w:rPr>
          <w:rFonts w:ascii="IRNazanin" w:hAnsi="IRNazanin" w:eastAsia="IRNazanin" w:cs="IRNazanin"/>
          <w:lang w:bidi="fa-IR"/>
          <w:color w:val="111111"/>
          <w:sz w:val="28"/>
          <w:szCs w:val="28"/>
          <w:rtl/>
        </w:rPr>
        <w:t xml:space="preserve">22- البدر الطالع للشوکانی.</w:t>
      </w:r>
    </w:p>
    <w:p>
      <w:pPr>
        <w:pStyle w:val="BookText"/>
      </w:pPr>
      <w:r>
        <w:rPr>
          <w:rFonts w:ascii="IRNazanin" w:hAnsi="IRNazanin" w:eastAsia="IRNazanin" w:cs="IRNazanin"/>
          <w:lang w:bidi="fa-IR"/>
          <w:color w:val="111111"/>
          <w:sz w:val="28"/>
          <w:szCs w:val="28"/>
          <w:rtl/>
        </w:rPr>
        <w:t xml:space="preserve">23- بستان المحدثین (للدهلوی).</w:t>
      </w:r>
    </w:p>
    <w:p>
      <w:pPr>
        <w:pStyle w:val="BookText"/>
      </w:pPr>
      <w:r>
        <w:rPr>
          <w:rFonts w:ascii="Amiri" w:hAnsi="Amiri" w:eastAsia="Amiri" w:cs="Amiri"/>
          <w:lang w:bidi="ar-SA"/>
          <w:color w:val="111111"/>
          <w:sz w:val="28"/>
          <w:szCs w:val="28"/>
          <w:rtl/>
        </w:rPr>
        <w:t xml:space="preserve">24- التحفة له.</w:t>
      </w:r>
    </w:p>
    <w:p>
      <w:pPr>
        <w:pStyle w:val="BookText"/>
      </w:pPr>
      <w:r>
        <w:rPr>
          <w:rFonts w:ascii="IRNazanin" w:hAnsi="IRNazanin" w:eastAsia="IRNazanin" w:cs="IRNazanin"/>
          <w:lang w:bidi="fa-IR"/>
          <w:color w:val="111111"/>
          <w:sz w:val="28"/>
          <w:szCs w:val="28"/>
          <w:rtl/>
        </w:rPr>
        <w:t xml:space="preserve">25- إشباع الکلام لشاه سلامة اللّه.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5" w:name="pg10461_102030"/>
    <w:bookmarkEnd w:id="145"/>
    <w:p>
      <w:pPr>
        <w:pStyle w:val="BookText"/>
      </w:pPr>
      <w:r>
        <w:rPr>
          <w:rFonts w:ascii="IRNazanin" w:hAnsi="IRNazanin" w:eastAsia="IRNazanin" w:cs="IRNazanin"/>
          <w:lang w:bidi="fa-IR"/>
          <w:color w:val="111111"/>
          <w:sz w:val="28"/>
          <w:szCs w:val="28"/>
          <w:rtl/>
        </w:rPr>
        <w:t xml:space="preserve">26- التاج المکلل لصدیق حسن خان.</w:t>
      </w:r>
    </w:p>
    <w:p>
      <w:pPr>
        <w:pStyle w:val="BookText"/>
      </w:pPr>
      <w:r>
        <w:rPr>
          <w:rFonts w:ascii="IRNazanin" w:hAnsi="IRNazanin" w:eastAsia="IRNazanin" w:cs="IRNazanin"/>
          <w:lang w:bidi="fa-IR"/>
          <w:color w:val="111111"/>
          <w:sz w:val="28"/>
          <w:szCs w:val="28"/>
          <w:rtl/>
        </w:rPr>
        <w:t xml:space="preserve">و قد ذکرنا ترجمته بالتفصیل فی مجلّد (حدیث الغدیر) و هذا بعض مصادرها:</w:t>
      </w:r>
    </w:p>
    <w:p>
      <w:pPr>
        <w:pStyle w:val="BookText"/>
      </w:pPr>
      <w:r>
        <w:rPr>
          <w:rFonts w:ascii="IRNazanin" w:hAnsi="IRNazanin" w:eastAsia="IRNazanin" w:cs="IRNazanin"/>
          <w:lang w:bidi="fa-IR"/>
          <w:color w:val="111111"/>
          <w:sz w:val="28"/>
          <w:szCs w:val="28"/>
          <w:rtl/>
        </w:rPr>
        <w:t xml:space="preserve">الضوء اللامع 9/ 255، الانس الجلیل 2/ 109، الشقائق النعمانیة 1/ 98 طبقات الحفاظ 543، البدر الطالع 2/ 257، التاج المکلل 463.</w:t>
      </w:r>
    </w:p>
    <w:p>
      <w:pPr>
        <w:pStyle w:val="Heading4"/>
      </w:pPr>
      <w:bookmarkStart w:id="634" w:name="_Toc326"/>
      <w:r>
        <w:t>79 إثبات زین الدین الخوافی</w:t>
      </w:r>
      <w:bookmarkEnd w:id="634"/>
    </w:p>
    <w:p>
      <w:pPr>
        <w:pStyle w:val="Heading5"/>
      </w:pPr>
      <w:bookmarkStart w:id="635" w:name="_Toc327"/>
      <w:r>
        <w:t>اشارة</w:t>
      </w:r>
      <w:bookmarkEnd w:id="635"/>
    </w:p>
    <w:p>
      <w:pPr>
        <w:pStyle w:val="BookText"/>
      </w:pPr>
      <w:r>
        <w:rPr>
          <w:rFonts w:ascii="IRNazanin" w:hAnsi="IRNazanin" w:eastAsia="IRNazanin" w:cs="IRNazanin"/>
          <w:lang w:bidi="fa-IR"/>
          <w:color w:val="111111"/>
          <w:sz w:val="28"/>
          <w:szCs w:val="28"/>
          <w:rtl/>
        </w:rPr>
        <w:t xml:space="preserve">لقد أثبت الشیخ زین الدین أبو بکر محمد بن محمد بن علی الخوافی حدیث مدینة العلم جازما به، علی ما نقل عنه شهاب الدین أحمد فی (توضیح الدلائل) حیث قال بعد ذکر نزول قوله تعالی: وَ تَعِیَها أُذُنٌ واعِیَةٌ فی شأن أمیر المؤمنین علیه السلام قال: «قال شیخ المشایخ فی زمانه و واحد الأقران فی علومه و عرفانه:</w:t>
      </w:r>
    </w:p>
    <w:p>
      <w:pPr>
        <w:pStyle w:val="BookText"/>
      </w:pPr>
      <w:r>
        <w:rPr>
          <w:rFonts w:ascii="IRNazanin" w:hAnsi="IRNazanin" w:eastAsia="IRNazanin" w:cs="IRNazanin"/>
          <w:lang w:bidi="fa-IR"/>
          <w:color w:val="111111"/>
          <w:sz w:val="28"/>
          <w:szCs w:val="28"/>
          <w:rtl/>
        </w:rPr>
        <w:t xml:space="preserve">الشیخ زین الدین أبو بکر محمد بن علی الخوافی قدس اللّه تعالی سره: فلذا اختص علی کرّم اللّه وجهه بمزید العلم و الحکمة، حتی</w:t>
      </w:r>
    </w:p>
    <w:p>
      <w:pPr>
        <w:pStyle w:val="BookText"/>
      </w:pPr>
      <w:r>
        <w:rPr>
          <w:rFonts w:ascii="IRNazanin" w:hAnsi="IRNazanin" w:eastAsia="IRNazanin" w:cs="IRNazanin"/>
          <w:lang w:bidi="fa-IR"/>
          <w:color w:val="111111"/>
          <w:sz w:val="28"/>
          <w:szCs w:val="28"/>
          <w:rtl/>
        </w:rPr>
        <w:t xml:space="preserve">قال رسول اللّه صلّی اللّه علیه و آله و بارک و سلّم: أنا مدینة العلم و علی بابها</w:t>
      </w:r>
    </w:p>
    <w:p>
      <w:pPr>
        <w:pStyle w:val="BookText"/>
      </w:pPr>
      <w:r>
        <w:rPr>
          <w:rFonts w:ascii="IRNazanin" w:hAnsi="IRNazanin" w:eastAsia="IRNazanin" w:cs="IRNazanin"/>
          <w:lang w:bidi="fa-IR"/>
          <w:color w:val="111111"/>
          <w:sz w:val="28"/>
          <w:szCs w:val="28"/>
          <w:rtl/>
        </w:rPr>
        <w:t xml:space="preserve">، و قال عمر: لولا علی لهلک عمر».</w:t>
      </w:r>
    </w:p>
    <w:p>
      <w:pPr>
        <w:pStyle w:val="Heading5"/>
      </w:pPr>
      <w:bookmarkStart w:id="636" w:name="_Toc328"/>
      <w:r>
        <w:t>ترجمته:</w:t>
      </w:r>
      <w:bookmarkEnd w:id="636"/>
    </w:p>
    <w:p>
      <w:pPr>
        <w:pStyle w:val="BookText"/>
      </w:pPr>
      <w:r>
        <w:rPr>
          <w:rFonts w:ascii="IRNazanin" w:hAnsi="IRNazanin" w:eastAsia="IRNazanin" w:cs="IRNazanin"/>
          <w:lang w:bidi="fa-IR"/>
          <w:color w:val="111111"/>
          <w:sz w:val="28"/>
          <w:szCs w:val="28"/>
          <w:rtl/>
        </w:rPr>
        <w:t xml:space="preserve">1- عبد الرحمن الجامی فی (نفحات الانس 492).</w:t>
      </w:r>
    </w:p>
    <w:p>
      <w:pPr>
        <w:pStyle w:val="BookText"/>
      </w:pPr>
      <w:r>
        <w:rPr>
          <w:rFonts w:ascii="IRNazanin" w:hAnsi="IRNazanin" w:eastAsia="IRNazanin" w:cs="IRNazanin"/>
          <w:lang w:bidi="fa-IR"/>
          <w:color w:val="111111"/>
          <w:sz w:val="28"/>
          <w:szCs w:val="28"/>
          <w:rtl/>
        </w:rPr>
        <w:t xml:space="preserve">2- عبد الحق الدهلوی فی (أخبار الأخیار 48).</w:t>
      </w:r>
    </w:p>
    <w:p>
      <w:pPr>
        <w:pStyle w:val="BookText"/>
      </w:pPr>
      <w:r>
        <w:rPr>
          <w:rFonts w:ascii="IRNazanin" w:hAnsi="IRNazanin" w:eastAsia="IRNazanin" w:cs="IRNazanin"/>
          <w:lang w:bidi="fa-IR"/>
          <w:color w:val="111111"/>
          <w:sz w:val="28"/>
          <w:szCs w:val="28"/>
          <w:rtl/>
        </w:rPr>
        <w:t xml:space="preserve">3- القشاشی فی (السمط المجید 77).</w:t>
      </w:r>
    </w:p>
    <w:p>
      <w:pPr>
        <w:pStyle w:val="BookText"/>
      </w:pPr>
      <w:r>
        <w:rPr>
          <w:rFonts w:ascii="IRNazanin" w:hAnsi="IRNazanin" w:eastAsia="IRNazanin" w:cs="IRNazanin"/>
          <w:lang w:bidi="fa-IR"/>
          <w:color w:val="111111"/>
          <w:sz w:val="28"/>
          <w:szCs w:val="28"/>
          <w:rtl/>
        </w:rPr>
        <w:t xml:space="preserve">و قد أثنوا علیه الثناء البالغ و وصفوه بالأوصاف الجمیلة، و عن الخواجا محمد بارسا- و هو شیخ الخوافی- وصف الخوافی بقوله: «ذو العلم النافع و العمل الرافع، ملاذ الجمهور شفاء الصدور، و صفوة العلماء و العرفاء و الفقهاء، رافع أعلام السنة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6" w:name="pg10461_102031"/>
    <w:bookmarkEnd w:id="146"/>
    <w:p>
      <w:pPr>
        <w:pStyle w:val="BookText"/>
      </w:pPr>
      <w:r>
        <w:rPr>
          <w:rFonts w:ascii="IRNazanin" w:hAnsi="IRNazanin" w:eastAsia="IRNazanin" w:cs="IRNazanin"/>
          <w:lang w:bidi="fa-IR"/>
          <w:color w:val="111111"/>
          <w:sz w:val="28"/>
          <w:szCs w:val="28"/>
          <w:rtl/>
        </w:rPr>
        <w:t xml:space="preserve">و قامع أضالیل البدعة، ناهج مناهج الحقیقة سالک مسالک الشریعة و الطریقة الداعی إلی اللّه سبحانه علی طریق الیقین: سیّدنا و مولانا زین الملة و الدین …».</w:t>
      </w:r>
    </w:p>
    <w:p>
      <w:pPr>
        <w:pStyle w:val="Heading4"/>
      </w:pPr>
      <w:bookmarkStart w:id="637" w:name="_Toc329"/>
      <w:r>
        <w:t>80 إثبات ملک العلماء الدولت‌آبادی</w:t>
      </w:r>
      <w:bookmarkEnd w:id="637"/>
    </w:p>
    <w:p>
      <w:pPr>
        <w:pStyle w:val="Heading5"/>
      </w:pPr>
      <w:bookmarkStart w:id="638" w:name="_Toc330"/>
      <w:r>
        <w:t>اشارة</w:t>
      </w:r>
      <w:bookmarkEnd w:id="638"/>
    </w:p>
    <w:p>
      <w:pPr>
        <w:pStyle w:val="BookText"/>
      </w:pPr>
      <w:r>
        <w:rPr>
          <w:rFonts w:ascii="IRNazanin" w:hAnsi="IRNazanin" w:eastAsia="IRNazanin" w:cs="IRNazanin"/>
          <w:lang w:bidi="fa-IR"/>
          <w:color w:val="111111"/>
          <w:sz w:val="28"/>
          <w:szCs w:val="28"/>
          <w:rtl/>
        </w:rPr>
        <w:t xml:space="preserve">و قد أثبته ملک العلماء شهاب الدین ابن شمس الدین الزاولی الدولت‌آبادی و أرسله إرسال المسلّم فی (هدایة السعداء). و ذکره من جملة الأدلة علی أن علیا علیه السلام هو وارث النبی صلّی اللّه علیه و آله و سلّم، دون عمه العباس.</w:t>
      </w:r>
    </w:p>
    <w:p>
      <w:pPr>
        <w:pStyle w:val="Heading5"/>
      </w:pPr>
      <w:bookmarkStart w:id="639" w:name="_Toc331"/>
      <w:r>
        <w:t>ترجمته:</w:t>
      </w:r>
      <w:bookmarkEnd w:id="639"/>
    </w:p>
    <w:p>
      <w:pPr>
        <w:pStyle w:val="BookText"/>
      </w:pPr>
      <w:r>
        <w:rPr>
          <w:rFonts w:ascii="IRNazanin" w:hAnsi="IRNazanin" w:eastAsia="IRNazanin" w:cs="IRNazanin"/>
          <w:lang w:bidi="fa-IR"/>
          <w:color w:val="111111"/>
          <w:sz w:val="28"/>
          <w:szCs w:val="28"/>
          <w:rtl/>
        </w:rPr>
        <w:t xml:space="preserve">و ترجم له کبار العلماء فی کتبهم، و قد أوردنا ترجمته فی مجلد (حدیث النور) و نقتصر هنا علی ترجمة غلام علی آزاد له و هی هذه: «مولانا القاضی شهاب الدین ابن شمس الدین الزاولی الدولت‌آبادی نوّر اللّه ضریحه، ولد القاضی بدولت‌آباد دهلی و تلمذ علی القاضی عبد المقتدر الدهلی و مولانا خواجکی الدهلوی و هو من تلامذة مولانا معین الدین العمرانی رحمهم اللّه تعالی، ففاق أقرانه و سبق إخوانه، و کان القاضی عبد المقتدر یقول فی حقه یأتینی من الطلبة من جلده علم و لحمه علم و عظمه علم، و لمّا توجّه الموکب التیموری إلی الهند، و خرج مولانا خواجکی قبل وصوله إلی دهلی منها إلی بکالبی، و ذهب القاضی شهاب الدین صحبة أستاذه إلی کالبی فأقام مولانا خواجکی بکالبی، و ذهب القاضی إلی دار الخیورجونفور- بفتح الجیم و سکون الواو و النون و ضم الفاء و سکون الواو و آخرها راء، بلدة عظیمة من صوبة آله‌آباد، کانت دار الخلافة للسلاطین الشرقیة، و ذکر طبقتهم مسطور فی تواریخ الهند، نشأ بها کثیر من المشایخ و العلماء- فاغتنم السلطان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7" w:name="pg10461_102032"/>
    <w:bookmarkEnd w:id="147"/>
    <w:p>
      <w:pPr>
        <w:pStyle w:val="BookText"/>
      </w:pPr>
      <w:r>
        <w:rPr>
          <w:rFonts w:ascii="IRNazanin" w:hAnsi="IRNazanin" w:eastAsia="IRNazanin" w:cs="IRNazanin"/>
          <w:lang w:bidi="fa-IR"/>
          <w:color w:val="111111"/>
          <w:sz w:val="28"/>
          <w:szCs w:val="28"/>
          <w:rtl/>
        </w:rPr>
        <w:t xml:space="preserve">ابراهیم الشرقی والی جونفور وروده و نضر سقاه اللّه تعالی سحائب الإحسان وروده، عظمه بین الکبراء و لقبه بملک العلماء، فزین القاضی مسند الافادة، وفاق البرجیس فی افاضة السعادة، و ألّف کتبا سارت بها رکبان العرب و العجم، و أذکی سراجا أهدی من النار الموقدة علم العلم …</w:t>
      </w:r>
    </w:p>
    <w:p>
      <w:pPr>
        <w:pStyle w:val="BookText"/>
      </w:pPr>
      <w:r>
        <w:rPr>
          <w:rFonts w:ascii="IRNazanin" w:hAnsi="IRNazanin" w:eastAsia="IRNazanin" w:cs="IRNazanin"/>
          <w:lang w:bidi="fa-IR"/>
          <w:color w:val="111111"/>
          <w:sz w:val="28"/>
          <w:szCs w:val="28"/>
          <w:rtl/>
        </w:rPr>
        <w:t xml:space="preserve">توفی لخمس بقین من رجب المرجب سنة تسع و أربعین و ثمانمائة …»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4"/>
      </w:pPr>
      <w:bookmarkStart w:id="640" w:name="_Toc332"/>
      <w:r>
        <w:t>81 إثبات ابن حجر العسقلانی</w:t>
      </w:r>
      <w:bookmarkEnd w:id="640"/>
    </w:p>
    <w:p>
      <w:pPr>
        <w:pStyle w:val="Heading5"/>
      </w:pPr>
      <w:bookmarkStart w:id="641" w:name="_Toc333"/>
      <w:r>
        <w:t>اشارة</w:t>
      </w:r>
      <w:bookmarkEnd w:id="641"/>
    </w:p>
    <w:p>
      <w:pPr>
        <w:pStyle w:val="BookText"/>
      </w:pPr>
      <w:r>
        <w:rPr>
          <w:rFonts w:ascii="IRNazanin" w:hAnsi="IRNazanin" w:eastAsia="IRNazanin" w:cs="IRNazanin"/>
          <w:lang w:bidi="fa-IR"/>
          <w:color w:val="111111"/>
          <w:sz w:val="28"/>
          <w:szCs w:val="28"/>
          <w:rtl/>
        </w:rPr>
        <w:t xml:space="preserve">و لقد أثبت شهاب الدین أبو الفضل ابن حجر العسقلانی حدیث مدینة العلم، و أورده فی فضائل أمیر المؤمنین علیه السلام، و حکم ببطلان القول بوضعه، و نصّ علی کثرة طرقه … فی کتبه المختلفة:</w:t>
      </w:r>
    </w:p>
    <w:p>
      <w:pPr>
        <w:pStyle w:val="BookText"/>
      </w:pPr>
      <w:r>
        <w:rPr>
          <w:rFonts w:ascii="IRNazanin" w:hAnsi="IRNazanin" w:eastAsia="IRNazanin" w:cs="IRNazanin"/>
          <w:lang w:bidi="fa-IR"/>
          <w:color w:val="111111"/>
          <w:sz w:val="28"/>
          <w:szCs w:val="28"/>
          <w:rtl/>
        </w:rPr>
        <w:t xml:space="preserve">فقال بترجمة أمیر المؤمنین علیه السلام فی جملة من فضائله: «و روی أنه علیه الصلاة و السلام قال: أنا مدینة العلم و علی بابها.</w:t>
      </w:r>
    </w:p>
    <w:p>
      <w:pPr>
        <w:pStyle w:val="BookText"/>
      </w:pPr>
      <w:r>
        <w:rPr>
          <w:rFonts w:ascii="IRNazanin" w:hAnsi="IRNazanin" w:eastAsia="IRNazanin" w:cs="IRNazanin"/>
          <w:lang w:bidi="fa-IR"/>
          <w:color w:val="111111"/>
          <w:sz w:val="28"/>
          <w:szCs w:val="28"/>
          <w:rtl/>
        </w:rPr>
        <w:t xml:space="preserve">و قال عمر: علی أقضانا و أبی أقرؤنا.</w:t>
      </w:r>
    </w:p>
    <w:p>
      <w:pPr>
        <w:pStyle w:val="BookText"/>
      </w:pPr>
      <w:r>
        <w:rPr>
          <w:rFonts w:ascii="IRNazanin" w:hAnsi="IRNazanin" w:eastAsia="IRNazanin" w:cs="IRNazanin"/>
          <w:lang w:bidi="fa-IR"/>
          <w:color w:val="111111"/>
          <w:sz w:val="28"/>
          <w:szCs w:val="28"/>
          <w:rtl/>
        </w:rPr>
        <w:t xml:space="preserve">و قال یحیی بن سعید عن سعید بن المسیب: کان عمر یتعوّذ من معضلة لیس لها أبو الحسن.</w:t>
      </w:r>
    </w:p>
    <w:p>
      <w:pPr>
        <w:pStyle w:val="BookText"/>
      </w:pPr>
      <w:r>
        <w:rPr>
          <w:rFonts w:ascii="IRNazanin" w:hAnsi="IRNazanin" w:eastAsia="IRNazanin" w:cs="IRNazanin"/>
          <w:lang w:bidi="fa-IR"/>
          <w:color w:val="111111"/>
          <w:sz w:val="28"/>
          <w:szCs w:val="28"/>
          <w:rtl/>
        </w:rPr>
        <w:t xml:space="preserve">و قال سعید بن جبیر عن ابن عباس: کنا إذا أتانا الثبت عن علی لم نعدل به.</w:t>
      </w:r>
    </w:p>
    <w:p>
      <w:pPr>
        <w:pStyle w:val="BookText"/>
      </w:pPr>
      <w:r>
        <w:rPr>
          <w:rFonts w:ascii="IRNazanin" w:hAnsi="IRNazanin" w:eastAsia="IRNazanin" w:cs="IRNazanin"/>
          <w:lang w:bidi="fa-IR"/>
          <w:color w:val="111111"/>
          <w:sz w:val="28"/>
          <w:szCs w:val="28"/>
          <w:rtl/>
        </w:rPr>
        <w:t xml:space="preserve">و قال معمر عن وهب بن عبد اللّه عن أبی الطفیل شهدت علیا یخطب و هو یقول: سلونی فو اللّه لا تسألونی عن شی‌ء إلّا أخبرتکم به، و سلونی عن کتاب اللّه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 اللّه ما من آیة إلّا و أنا أعلم أ بلیل نزلت أم بنهار أم فی سهل أم فی جبل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فی (قوت المغتذی): «و قال الحافظ ابن حجر فی أجوبته:</w:t>
      </w:r>
    </w:p>
    <w:p>
      <w:pPr>
        <w:pStyle w:val="BookText"/>
      </w:pPr>
      <w:r>
        <w:rPr>
          <w:rFonts w:ascii="IRNazanin" w:hAnsi="IRNazanin" w:eastAsia="IRNazanin" w:cs="IRNazanin"/>
          <w:lang w:bidi="fa-IR"/>
          <w:color w:val="111111"/>
          <w:sz w:val="28"/>
          <w:szCs w:val="28"/>
          <w:rtl/>
        </w:rPr>
        <w:t xml:space="preserve">حدیث ابن عباس أخرجه ابن عبد البر فی کتاب الصحابة المسمی بالاستیعاب و لفظه: أنا مدینة العلم و علی بابها، فمن أراد العلم فلیأته من بابه، و صحّحه الحاکم، و أخرجه الطبرانی من حدیث ابن عباس</w:t>
      </w:r>
    </w:p>
    <w:p>
      <w:pPr>
        <w:pStyle w:val="BookText"/>
      </w:pPr>
      <w:r>
        <w:rPr>
          <w:rFonts w:ascii="IRNazanin" w:hAnsi="IRNazanin" w:eastAsia="IRNazanin" w:cs="IRNazanin"/>
          <w:lang w:bidi="fa-IR"/>
          <w:color w:val="111111"/>
          <w:sz w:val="28"/>
          <w:szCs w:val="28"/>
          <w:rtl/>
        </w:rPr>
        <w:t xml:space="preserve">بهذا اللفظ، و رجاله رجال الصحیح إلّا عبد السلام الهروی، فإنّه ضعیف.</w:t>
      </w:r>
    </w:p>
    <w:p>
      <w:pPr>
        <w:pStyle w:val="BookText"/>
      </w:pPr>
      <w:r>
        <w:rPr>
          <w:rFonts w:ascii="IRNazanin" w:hAnsi="IRNazanin" w:eastAsia="IRNazanin" w:cs="IRNazanin"/>
          <w:lang w:bidi="fa-IR"/>
          <w:color w:val="111111"/>
          <w:sz w:val="28"/>
          <w:szCs w:val="28"/>
          <w:rtl/>
        </w:rPr>
        <w:t xml:space="preserve">قاله فی جواب فتیا رفعت إلیه فی هذا الحدیث».</w:t>
      </w:r>
    </w:p>
    <w:p>
      <w:pPr>
        <w:pStyle w:val="BookText"/>
      </w:pPr>
      <w:r>
        <w:rPr>
          <w:rFonts w:ascii="IRNazanin" w:hAnsi="IRNazanin" w:eastAsia="IRNazanin" w:cs="IRNazanin"/>
          <w:lang w:bidi="fa-IR"/>
          <w:color w:val="111111"/>
          <w:sz w:val="28"/>
          <w:szCs w:val="28"/>
          <w:rtl/>
        </w:rPr>
        <w:t xml:space="preserve">و قد أورد هذه الفتوی عنه ابن حجر المکی فی (المنح المکیة) کما سیأتی.</w:t>
      </w:r>
    </w:p>
    <w:p>
      <w:pPr>
        <w:pStyle w:val="BookText"/>
      </w:pPr>
      <w:r>
        <w:rPr>
          <w:rFonts w:ascii="IRNazanin" w:hAnsi="IRNazanin" w:eastAsia="IRNazanin" w:cs="IRNazanin"/>
          <w:lang w:bidi="fa-IR"/>
          <w:color w:val="111111"/>
          <w:sz w:val="28"/>
          <w:szCs w:val="28"/>
          <w:rtl/>
        </w:rPr>
        <w:t xml:space="preserve">و صرّح فی فتوی أخری له بحسن حدیث مدینة العلم و بطلان القول بوضعه، جاء ذلک فی (اللآلی المصنوعة) حیث قال: «و سئل شیخ الإسلام أبو الفضل ابن حجر عن هذا الحدیث فی فتیا فقال: هذا الحدیث أخرجه الحاکم فی المستدرک و قال: إنه صحیح، و خالفه أبو الفرج ابن الجوزی فذکره فی الموضوعات و قال: إنه کذب. و الصواب خلاف قولیهما معا، و أن الحدیث من قسم الحسن لا یرتقی إلی الصحة و لا ینحط إلی کذب، و بیان ذلک یستدعی طولا، و لکن هذا هو المعتمد فی ذلک، انتهی و من خطه نقلت»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ذکرت فتواه هذه فی (جمع الجوامع) و (النکت البدیعات) و (الدرر المنتثرة) و (جواهر العقدین).</w:t>
      </w:r>
    </w:p>
    <w:p>
      <w:pPr>
        <w:pStyle w:val="BookText"/>
      </w:pPr>
      <w:r>
        <w:rPr>
          <w:rFonts w:ascii="IRNazanin" w:hAnsi="IRNazanin" w:eastAsia="IRNazanin" w:cs="IRNazanin"/>
          <w:lang w:bidi="fa-IR"/>
          <w:color w:val="111111"/>
          <w:sz w:val="28"/>
          <w:szCs w:val="28"/>
          <w:rtl/>
        </w:rPr>
        <w:t xml:space="preserve">کما ذکر حکمه بحسن الحدیث فی (السیرة الشامیة) و (تنزیه الشریعة) و (تذکرة الموضوعات) و (المرقاة) و (فیض القدیر) و (رجال المشکاة) و (حاشیة المواهب اللدنیة) و (شرح المواهب اللدنیة) و (نزل الأبرار) و (تحفة المحبین) و (الروضة الندیة) و (وسیلة النجاة) و (السیف المسلول) و (الفوائد المجموعة) و (مرآة المؤمنین) و (القول المستحسن).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8" w:name="pg10461_102034"/>
    <w:bookmarkEnd w:id="148"/>
    <w:p>
      <w:pPr>
        <w:pStyle w:val="BookText"/>
      </w:pPr>
      <w:r>
        <w:rPr>
          <w:rFonts w:ascii="IRNazanin" w:hAnsi="IRNazanin" w:eastAsia="IRNazanin" w:cs="IRNazanin"/>
          <w:lang w:bidi="fa-IR"/>
          <w:color w:val="111111"/>
          <w:sz w:val="28"/>
          <w:szCs w:val="28"/>
          <w:rtl/>
        </w:rPr>
        <w:t xml:space="preserve">و قد حکم بحسنه فی أجوبته عن الأحادیث التی انتقدها السراج القزوینی علی المصابیح، و زاد أن له شاهدا … جاء ذلک فی (اللآلی المصنوعة) بعد العبارة السابقة، حیث قال: «و ذکر فی أجوبته عن الأحادیث التی انتقدها السراج القزوینی علی المصابیح نحو ذلک. و زاد أن الحاکم روی له شاهدا من حدیث جابر قال: حدثنی أبو بکر محمد بن علی الفقیه الشاشی القفال حدثنی النعمان بن هارون البلدی، ثنا أحمد بن عبد اللّه بن یزید الحرانی، ثنا عبد الرزاق، ثنا سفیان الثوری عن عبد اللّه بن عثمان بن خثیم عن عبد الرحمن بن عثمان التیمی عن جابر مرفوعا به».</w:t>
      </w:r>
    </w:p>
    <w:p>
      <w:pPr>
        <w:pStyle w:val="BookText"/>
      </w:pPr>
      <w:r>
        <w:rPr>
          <w:rFonts w:ascii="IRNazanin" w:hAnsi="IRNazanin" w:eastAsia="IRNazanin" w:cs="IRNazanin"/>
          <w:lang w:bidi="fa-IR"/>
          <w:color w:val="111111"/>
          <w:sz w:val="28"/>
          <w:szCs w:val="28"/>
          <w:rtl/>
        </w:rPr>
        <w:t xml:space="preserve">و قد صرح العسقلانی فی (لسان المیزان) بکثرة طرقه، و هذا نص کلامه کما فی (اللآلی المصنوعة) بعد العبارة السابقة: «و قال فی لسان المیزان- عقب إیراد الذهبی روایة جعفر بن محمد عن أبی معاویة و قوله: هذا موضوع- ما نصه: و هذا الحدیث له طرق کثیرة فی مستدرک الحاکم أقل أحوالها أن یکون للحدیث أصل، فلا ینبغی أن یطلق القول علیه بالوضع»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5"/>
      </w:pPr>
      <w:bookmarkStart w:id="642" w:name="_Toc334"/>
      <w:r>
        <w:t>ترجمته:</w:t>
      </w:r>
      <w:bookmarkEnd w:id="642"/>
    </w:p>
    <w:p>
      <w:pPr>
        <w:pStyle w:val="BookText"/>
      </w:pPr>
      <w:r>
        <w:rPr>
          <w:rFonts w:ascii="IRNazanin" w:hAnsi="IRNazanin" w:eastAsia="IRNazanin" w:cs="IRNazanin"/>
          <w:lang w:bidi="fa-IR"/>
          <w:color w:val="111111"/>
          <w:sz w:val="28"/>
          <w:szCs w:val="28"/>
          <w:rtl/>
        </w:rPr>
        <w:t xml:space="preserve">1- البدر البشتکی فی (الطبقات).</w:t>
      </w:r>
    </w:p>
    <w:p>
      <w:pPr>
        <w:pStyle w:val="BookText"/>
      </w:pPr>
      <w:r>
        <w:rPr>
          <w:rFonts w:ascii="IRNazanin" w:hAnsi="IRNazanin" w:eastAsia="IRNazanin" w:cs="IRNazanin"/>
          <w:lang w:bidi="fa-IR"/>
          <w:color w:val="111111"/>
          <w:sz w:val="28"/>
          <w:szCs w:val="28"/>
          <w:rtl/>
        </w:rPr>
        <w:t xml:space="preserve">2- الفاسی فی (ذیل التقیید).</w:t>
      </w:r>
    </w:p>
    <w:p>
      <w:pPr>
        <w:pStyle w:val="BookText"/>
      </w:pPr>
      <w:r>
        <w:rPr>
          <w:rFonts w:ascii="IRNazanin" w:hAnsi="IRNazanin" w:eastAsia="IRNazanin" w:cs="IRNazanin"/>
          <w:lang w:bidi="fa-IR"/>
          <w:color w:val="111111"/>
          <w:sz w:val="28"/>
          <w:szCs w:val="28"/>
          <w:rtl/>
        </w:rPr>
        <w:t xml:space="preserve">3- ابن ناصر الدین فی (توضیح المشتبه).</w:t>
      </w:r>
    </w:p>
    <w:p>
      <w:pPr>
        <w:pStyle w:val="BookText"/>
      </w:pPr>
      <w:r>
        <w:rPr>
          <w:rFonts w:ascii="IRNazanin" w:hAnsi="IRNazanin" w:eastAsia="IRNazanin" w:cs="IRNazanin"/>
          <w:lang w:bidi="fa-IR"/>
          <w:color w:val="111111"/>
          <w:sz w:val="28"/>
          <w:szCs w:val="28"/>
          <w:rtl/>
        </w:rPr>
        <w:t xml:space="preserve">4- ابن خطیب الناصریة فی (الدر المنتخب).</w:t>
      </w:r>
    </w:p>
    <w:p>
      <w:pPr>
        <w:pStyle w:val="BookText"/>
      </w:pPr>
      <w:r>
        <w:rPr>
          <w:rFonts w:ascii="IRNazanin" w:hAnsi="IRNazanin" w:eastAsia="IRNazanin" w:cs="IRNazanin"/>
          <w:lang w:bidi="fa-IR"/>
          <w:color w:val="111111"/>
          <w:sz w:val="28"/>
          <w:szCs w:val="28"/>
          <w:rtl/>
        </w:rPr>
        <w:t xml:space="preserve">5- المقریزی فی (العقود الفریدة).</w:t>
      </w:r>
    </w:p>
    <w:p>
      <w:pPr>
        <w:pStyle w:val="BookText"/>
      </w:pPr>
      <w:r>
        <w:rPr>
          <w:rFonts w:ascii="IRNazanin" w:hAnsi="IRNazanin" w:eastAsia="IRNazanin" w:cs="IRNazanin"/>
          <w:lang w:bidi="fa-IR"/>
          <w:color w:val="111111"/>
          <w:sz w:val="28"/>
          <w:szCs w:val="28"/>
          <w:rtl/>
        </w:rPr>
        <w:t xml:space="preserve">6- ابن قاضی شهبة الأسدی فی (الأعلام).</w:t>
      </w:r>
    </w:p>
    <w:p>
      <w:pPr>
        <w:pStyle w:val="BookText"/>
      </w:pPr>
      <w:r>
        <w:rPr>
          <w:rFonts w:ascii="IRNazanin" w:hAnsi="IRNazanin" w:eastAsia="IRNazanin" w:cs="IRNazanin"/>
          <w:lang w:bidi="fa-IR"/>
          <w:color w:val="111111"/>
          <w:sz w:val="28"/>
          <w:szCs w:val="28"/>
          <w:rtl/>
        </w:rPr>
        <w:t xml:space="preserve">7- التقی ابن فهد المکی فی (ذیل طبقات الحفاظ).</w:t>
      </w:r>
    </w:p>
    <w:p>
      <w:pPr>
        <w:pStyle w:val="BookText"/>
      </w:pPr>
      <w:r>
        <w:rPr>
          <w:rFonts w:ascii="IRNazanin" w:hAnsi="IRNazanin" w:eastAsia="IRNazanin" w:cs="IRNazanin"/>
          <w:lang w:bidi="fa-IR"/>
          <w:color w:val="111111"/>
          <w:sz w:val="28"/>
          <w:szCs w:val="28"/>
          <w:rtl/>
        </w:rPr>
        <w:t xml:space="preserve">8- النجم ابن فهد المکی فی (معجم الشیوخ).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9" w:name="pg10461_102035"/>
    <w:bookmarkEnd w:id="149"/>
    <w:p>
      <w:pPr>
        <w:pStyle w:val="BookText"/>
      </w:pPr>
      <w:r>
        <w:rPr>
          <w:rFonts w:ascii="IRNazanin" w:hAnsi="IRNazanin" w:eastAsia="IRNazanin" w:cs="IRNazanin"/>
          <w:lang w:bidi="fa-IR"/>
          <w:color w:val="111111"/>
          <w:sz w:val="28"/>
          <w:szCs w:val="28"/>
          <w:rtl/>
        </w:rPr>
        <w:t xml:space="preserve">9- القطب الخیضری فی (طبقات الشافعیة).</w:t>
      </w:r>
    </w:p>
    <w:p>
      <w:pPr>
        <w:pStyle w:val="BookText"/>
      </w:pPr>
      <w:r>
        <w:rPr>
          <w:rFonts w:ascii="IRNazanin" w:hAnsi="IRNazanin" w:eastAsia="IRNazanin" w:cs="IRNazanin"/>
          <w:lang w:bidi="fa-IR"/>
          <w:color w:val="111111"/>
          <w:sz w:val="28"/>
          <w:szCs w:val="28"/>
          <w:rtl/>
        </w:rPr>
        <w:t xml:space="preserve">10- السخاوی فی (الضوء اللامع).</w:t>
      </w:r>
    </w:p>
    <w:p>
      <w:pPr>
        <w:pStyle w:val="BookText"/>
      </w:pPr>
      <w:r>
        <w:rPr>
          <w:rFonts w:ascii="IRNazanin" w:hAnsi="IRNazanin" w:eastAsia="IRNazanin" w:cs="IRNazanin"/>
          <w:lang w:bidi="fa-IR"/>
          <w:color w:val="111111"/>
          <w:sz w:val="28"/>
          <w:szCs w:val="28"/>
          <w:rtl/>
        </w:rPr>
        <w:t xml:space="preserve">11- السیوطی فی (طبقات الحفاظ).</w:t>
      </w:r>
    </w:p>
    <w:p>
      <w:pPr>
        <w:pStyle w:val="BookText"/>
      </w:pPr>
      <w:r>
        <w:rPr>
          <w:rFonts w:ascii="IRNazanin" w:hAnsi="IRNazanin" w:eastAsia="IRNazanin" w:cs="IRNazanin"/>
          <w:lang w:bidi="fa-IR"/>
          <w:color w:val="111111"/>
          <w:sz w:val="28"/>
          <w:szCs w:val="28"/>
          <w:rtl/>
        </w:rPr>
        <w:t xml:space="preserve">12- السیوطی أیضا فی (نظم العقیان).</w:t>
      </w:r>
    </w:p>
    <w:p>
      <w:pPr>
        <w:pStyle w:val="BookText"/>
      </w:pPr>
      <w:r>
        <w:rPr>
          <w:rFonts w:ascii="IRNazanin" w:hAnsi="IRNazanin" w:eastAsia="IRNazanin" w:cs="IRNazanin"/>
          <w:lang w:bidi="fa-IR"/>
          <w:color w:val="111111"/>
          <w:sz w:val="28"/>
          <w:szCs w:val="28"/>
          <w:rtl/>
        </w:rPr>
        <w:t xml:space="preserve">13- السیوطی أیضا فی (حسن المحاضرة).</w:t>
      </w:r>
    </w:p>
    <w:p>
      <w:pPr>
        <w:pStyle w:val="BookText"/>
      </w:pPr>
      <w:r>
        <w:rPr>
          <w:rFonts w:ascii="IRNazanin" w:hAnsi="IRNazanin" w:eastAsia="IRNazanin" w:cs="IRNazanin"/>
          <w:lang w:bidi="fa-IR"/>
          <w:color w:val="111111"/>
          <w:sz w:val="28"/>
          <w:szCs w:val="28"/>
          <w:rtl/>
        </w:rPr>
        <w:t xml:space="preserve">14- الشوکانی فی (البدر الطالع).</w:t>
      </w:r>
    </w:p>
    <w:p>
      <w:pPr>
        <w:pStyle w:val="BookText"/>
      </w:pPr>
      <w:r>
        <w:rPr>
          <w:rFonts w:ascii="IRNazanin" w:hAnsi="IRNazanin" w:eastAsia="IRNazanin" w:cs="IRNazanin"/>
          <w:lang w:bidi="fa-IR"/>
          <w:color w:val="111111"/>
          <w:sz w:val="28"/>
          <w:szCs w:val="28"/>
          <w:rtl/>
        </w:rPr>
        <w:t xml:space="preserve">15- شاه ولی اللّه فی (قرة العینین).</w:t>
      </w:r>
    </w:p>
    <w:p>
      <w:pPr>
        <w:pStyle w:val="BookText"/>
      </w:pPr>
      <w:r>
        <w:rPr>
          <w:rFonts w:ascii="IRNazanin" w:hAnsi="IRNazanin" w:eastAsia="IRNazanin" w:cs="IRNazanin"/>
          <w:lang w:bidi="fa-IR"/>
          <w:color w:val="111111"/>
          <w:sz w:val="28"/>
          <w:szCs w:val="28"/>
          <w:rtl/>
        </w:rPr>
        <w:t xml:space="preserve">16- (الدهلوی) فی (بستان المحدثین).</w:t>
      </w:r>
    </w:p>
    <w:p>
      <w:pPr>
        <w:pStyle w:val="BookText"/>
      </w:pPr>
      <w:r>
        <w:rPr>
          <w:rFonts w:ascii="IRNazanin" w:hAnsi="IRNazanin" w:eastAsia="IRNazanin" w:cs="IRNazanin"/>
          <w:lang w:bidi="fa-IR"/>
          <w:color w:val="111111"/>
          <w:sz w:val="28"/>
          <w:szCs w:val="28"/>
          <w:rtl/>
        </w:rPr>
        <w:t xml:space="preserve">17- صدیق حسن خان فی (التاج المکلل).</w:t>
      </w:r>
    </w:p>
    <w:p>
      <w:pPr>
        <w:pStyle w:val="BookText"/>
      </w:pPr>
      <w:r>
        <w:rPr>
          <w:rFonts w:ascii="IRNazanin" w:hAnsi="IRNazanin" w:eastAsia="IRNazanin" w:cs="IRNazanin"/>
          <w:lang w:bidi="fa-IR"/>
          <w:color w:val="111111"/>
          <w:sz w:val="28"/>
          <w:szCs w:val="28"/>
          <w:rtl/>
        </w:rPr>
        <w:t xml:space="preserve">توجد ترجمته و النقل عنه و الاعتماد علیه فی هذه الکتب و غیرها، و قد أوردنا طرفا من کلمات القوم فی التعظیم له و الثناء علیه فی بعض مجلدات الکتاب، و من مصادر ترجمته: ذیل طبقات الحفاظ لابن فهد 380، الضوء اللامع 2/ 36 شذرات الذهب 7/ 270، نظم العقیان 45، البدر الطالع 1/ 87- 92 طبقات الحفاظ 547، حسن المحاضرة 1/ 363. و للسخاوی: الجواهر و الدرر فی ترجمة شیخ الإسلام ابن حجر.</w:t>
      </w:r>
    </w:p>
    <w:p>
      <w:pPr>
        <w:pStyle w:val="Heading4"/>
      </w:pPr>
      <w:bookmarkStart w:id="643" w:name="_Toc335"/>
      <w:r>
        <w:t>82 روایة شهاب الدین أحمد</w:t>
      </w:r>
      <w:bookmarkEnd w:id="643"/>
    </w:p>
    <w:p>
      <w:pPr>
        <w:pStyle w:val="BookText"/>
      </w:pPr>
      <w:r>
        <w:rPr>
          <w:rFonts w:ascii="IRNazanin" w:hAnsi="IRNazanin" w:eastAsia="IRNazanin" w:cs="IRNazanin"/>
          <w:lang w:bidi="fa-IR"/>
          <w:color w:val="111111"/>
          <w:sz w:val="28"/>
          <w:szCs w:val="28"/>
          <w:rtl/>
        </w:rPr>
        <w:t xml:space="preserve">و عقد شهاب الدین أحمد فی (توضیح الدلائل علی ترجیح الفضائل) بابا خاصا بروایة حدیث مدینة العلم و حدیث أنا دار الحکمة، و تحقیق أعلمیة سیدنا أمیر المؤمنین علیه السلام، قال: «الباب الخامس عشر فی أن النبی صلّی اللّه علیه و آله و بارک و سلم دار حکمة و مدینة علم و علی لهما باب، و أنه أعلم الناس باللّه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و أحکامه و آیاته، و کلامه بلا ارتیاب:</w:t>
      </w:r>
    </w:p>
    <w:p>
      <w:pPr>
        <w:pStyle w:val="BookText"/>
      </w:pPr>
      <w:r>
        <w:rPr>
          <w:rFonts w:ascii="IRNazanin" w:hAnsi="IRNazanin" w:eastAsia="IRNazanin" w:cs="IRNazanin"/>
          <w:lang w:bidi="fa-IR"/>
          <w:color w:val="111111"/>
          <w:sz w:val="28"/>
          <w:szCs w:val="28"/>
          <w:rtl/>
        </w:rPr>
        <w:t xml:space="preserve">عن مولانا أمیر المؤمنین علی رضی اللّه تعالی عنه قال قال رسول اللّه صلّی اللّه علیه و علی آله و بارک و سلم: یا علی إن اللّه أمرنی أن أدنیک فأعلمک لتعی، و أنزلت هذه الآیة وَ تَعِیَها أُذُنٌ واعِیَةٌ و أنت أذن واعیة لعلمی. رواه الحافظ الامام أبو نعیم فی الحلیة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رواه سلطان الطریقة و برهان الحقیقة الشیخ شهاب الدین أبو جعفر عمر السهروردی فی العوارف بأسناده إلی عبد اللّه بن الحسن رضی اللّه تعالی عنهما و لفظه قال: حین نزلت هذه الآیة: وَ تَعِیَها أُذُنٌ واعِیَةٌ قال رسول اللّه صلّی اللّه علیه و علی آله و بارک و سلّم لعلی رضی اللّه تعالی عنه: سألت اللّه أن یجعلها أذنک یا علی. قال علی کرّم اللّه تعالی وجهه: فما نسیت شیئا بعده و ما کان لی أن أنسی.</w:t>
      </w:r>
    </w:p>
    <w:p>
      <w:pPr>
        <w:pStyle w:val="BookText"/>
      </w:pPr>
      <w:r>
        <w:rPr>
          <w:rFonts w:ascii="IRNazanin" w:hAnsi="IRNazanin" w:eastAsia="IRNazanin" w:cs="IRNazanin"/>
          <w:lang w:bidi="fa-IR"/>
          <w:color w:val="111111"/>
          <w:sz w:val="28"/>
          <w:szCs w:val="28"/>
          <w:rtl/>
        </w:rPr>
        <w:t xml:space="preserve">قال شیخ المشایخ فی زمانه و واحد الأقران فی علومه و عرفانه الشیخ زین الدین أبو بکر محمد بن محمد بن علی الخوافی قدس اللّه تعالی سره:</w:t>
      </w:r>
    </w:p>
    <w:p>
      <w:pPr>
        <w:pStyle w:val="BookText"/>
      </w:pPr>
      <w:r>
        <w:rPr>
          <w:rFonts w:ascii="IRNazanin" w:hAnsi="IRNazanin" w:eastAsia="IRNazanin" w:cs="IRNazanin"/>
          <w:lang w:bidi="fa-IR"/>
          <w:color w:val="111111"/>
          <w:sz w:val="28"/>
          <w:szCs w:val="28"/>
          <w:rtl/>
        </w:rPr>
        <w:t xml:space="preserve">فلذا اختص علی کرّم اللّه وجهه بمزید العلم و الحکمة حتی</w:t>
      </w:r>
    </w:p>
    <w:p>
      <w:pPr>
        <w:pStyle w:val="BookText"/>
      </w:pPr>
      <w:r>
        <w:rPr>
          <w:rFonts w:ascii="IRNazanin" w:hAnsi="IRNazanin" w:eastAsia="IRNazanin" w:cs="IRNazanin"/>
          <w:lang w:bidi="fa-IR"/>
          <w:color w:val="111111"/>
          <w:sz w:val="28"/>
          <w:szCs w:val="28"/>
          <w:rtl/>
        </w:rPr>
        <w:t xml:space="preserve">قال رسول اللّه صلّی اللّه علیه و علی آله و بارک و سلّم: أنا مدینة العلم و علی بابها</w:t>
      </w:r>
    </w:p>
    <w:p>
      <w:pPr>
        <w:pStyle w:val="BookText"/>
      </w:pPr>
      <w:r>
        <w:rPr>
          <w:rFonts w:ascii="IRNazanin" w:hAnsi="IRNazanin" w:eastAsia="IRNazanin" w:cs="IRNazanin"/>
          <w:lang w:bidi="fa-IR"/>
          <w:color w:val="111111"/>
          <w:sz w:val="28"/>
          <w:szCs w:val="28"/>
          <w:rtl/>
        </w:rPr>
        <w:t xml:space="preserve">، و قال عمر: لولا علی لهلک عمر.</w:t>
      </w:r>
    </w:p>
    <w:p>
      <w:pPr>
        <w:pStyle w:val="BookText"/>
      </w:pPr>
      <w:r>
        <w:rPr>
          <w:rFonts w:ascii="IRNazanin" w:hAnsi="IRNazanin" w:eastAsia="IRNazanin" w:cs="IRNazanin"/>
          <w:lang w:bidi="fa-IR"/>
          <w:color w:val="111111"/>
          <w:sz w:val="28"/>
          <w:szCs w:val="28"/>
          <w:rtl/>
        </w:rPr>
        <w:t xml:space="preserve">و عن علی رضی اللّه تعالی عنه: إن رسول اللّه صلّی اللّه علیه و آله و بارک و سلّم قال: أنا مدینة العلم و علی بابها، رواه فی جامع الأصول و قال: أخرجه الترمذی.</w:t>
      </w:r>
    </w:p>
    <w:p>
      <w:pPr>
        <w:pStyle w:val="BookText"/>
      </w:pPr>
      <w:r>
        <w:rPr>
          <w:rFonts w:ascii="IRNazanin" w:hAnsi="IRNazanin" w:eastAsia="IRNazanin" w:cs="IRNazanin"/>
          <w:lang w:bidi="fa-IR"/>
          <w:color w:val="111111"/>
          <w:sz w:val="28"/>
          <w:szCs w:val="28"/>
          <w:rtl/>
        </w:rPr>
        <w:t xml:space="preserve">و عن ابن عباس رضی اللّه تعالی عنهما إن رسول اللّه صلّی اللّه علیه و آله و بارک و سلّم قال: أنا مدینة العلم و علی بابها، فمن أراد بابها فلیأت علیا. رواه الزرندی</w:t>
      </w:r>
    </w:p>
    <w:p>
      <w:pPr>
        <w:pStyle w:val="BookText"/>
      </w:pPr>
      <w:r>
        <w:rPr>
          <w:rFonts w:ascii="IRNazanin" w:hAnsi="IRNazanin" w:eastAsia="IRNazanin" w:cs="IRNazanin"/>
          <w:lang w:bidi="fa-IR"/>
          <w:color w:val="111111"/>
          <w:sz w:val="28"/>
          <w:szCs w:val="28"/>
          <w:rtl/>
        </w:rPr>
        <w:t xml:space="preserve">و قال: هذه فضیلة اعترف بها الأصحاب و ابتهجوا، و سلکوا طریق الوفاق و انتهجوا.</w:t>
      </w:r>
    </w:p>
    <w:p>
      <w:pPr>
        <w:pStyle w:val="BookText"/>
      </w:pPr>
      <w:r>
        <w:rPr>
          <w:rFonts w:ascii="IRNazanin" w:hAnsi="IRNazanin" w:eastAsia="IRNazanin" w:cs="IRNazanin"/>
          <w:lang w:bidi="fa-IR"/>
          <w:color w:val="111111"/>
          <w:sz w:val="28"/>
          <w:szCs w:val="28"/>
          <w:rtl/>
        </w:rPr>
        <w:t xml:space="preserve">رواه الطبری و قال: أخرجه أبو عمر و لفظه: أنا مدینة العلم و علی بابها، فمن أراد العلم فلیأته من بابه».</w:t>
      </w:r>
    </w:p>
    <w:p>
      <w:pPr>
        <w:pStyle w:val="BookText"/>
      </w:pPr>
      <w:r>
        <w:rPr>
          <w:rFonts w:ascii="IRNazanin" w:hAnsi="IRNazanin" w:eastAsia="IRNazanin" w:cs="IRNazanin"/>
          <w:lang w:bidi="fa-IR"/>
          <w:color w:val="111111"/>
          <w:sz w:val="28"/>
          <w:szCs w:val="28"/>
          <w:rtl/>
        </w:rPr>
        <w:t xml:space="preserve">و قال فی ذکر أسماء أمیر المؤمنین علیه السّلام: «و منها: (باب مدینة العلم).</w:t>
      </w:r>
    </w:p>
    <w:p>
      <w:pPr>
        <w:pStyle w:val="BookText"/>
      </w:pPr>
      <w:r>
        <w:rPr>
          <w:rFonts w:ascii="IRNazanin" w:hAnsi="IRNazanin" w:eastAsia="IRNazanin" w:cs="IRNazanin"/>
          <w:lang w:bidi="fa-IR"/>
          <w:color w:val="111111"/>
          <w:sz w:val="28"/>
          <w:szCs w:val="28"/>
          <w:rtl/>
        </w:rPr>
        <w:t xml:space="preserve">عن علی رضی اللّه عنه قال قال رسول اللّه صلّی اللّه علیه و علی آله و بارک و سلّم: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مدینة العلم و علی بابها، فمن أراد العلم فلیأته من بابه، رواه الطبری من تخریج أبی عمر، و أورده الامام الفقیه المذکور</w:t>
      </w:r>
    </w:p>
    <w:p>
      <w:pPr>
        <w:pStyle w:val="BookText"/>
      </w:pPr>
      <w:r>
        <w:rPr>
          <w:rFonts w:ascii="IRNazanin" w:hAnsi="IRNazanin" w:eastAsia="IRNazanin" w:cs="IRNazanin"/>
          <w:lang w:bidi="fa-IR"/>
          <w:color w:val="111111"/>
          <w:sz w:val="28"/>
          <w:szCs w:val="28"/>
          <w:rtl/>
        </w:rPr>
        <w:t xml:space="preserve">و قال کما فی الحدیث: و اعلم أن الباب سبب لزوال الحائل و المانع من الدخول إلی البیت، فمن أراد الدخول و أتی البیوت من غیر أبوابها شق و عسر علیه دخول البیت، فهکذا من طلب العلم و لم یطلب ذلک من علی رضی اللّه عنه و بیانه، فإنه لا یدرک المقصود، فإنه رضی اللّه عنه کان صاحب علم و عقل و بیان، و رب من کان عالما و لا یقدر علی البیان و الإفصاح، و کان علی رضی اللّه عنه مشهورا من بین الصحابة بذلک، فباب العلم و روایته و استنباطه من علی رضی اللّه عنه، و هو کان بإجماع الصحابة مرجوعا إلیه فی علمه موثوقا بفتواه و حکمه، و الصحابة کلّهم یراجعونه مهما أشکل علیهم و لا یسبقونه، و من هذا المعنی قال عمر: لو لا علی لهلک عمر. رضی اللّه تعالی عنهم».</w:t>
      </w:r>
    </w:p>
    <w:p>
      <w:pPr>
        <w:pStyle w:val="BookText"/>
      </w:pPr>
      <w:r>
        <w:rPr>
          <w:rFonts w:ascii="IRNazanin" w:hAnsi="IRNazanin" w:eastAsia="IRNazanin" w:cs="IRNazanin"/>
          <w:lang w:bidi="fa-IR"/>
          <w:color w:val="111111"/>
          <w:sz w:val="28"/>
          <w:szCs w:val="28"/>
          <w:rtl/>
        </w:rPr>
        <w:t xml:space="preserve">و قال: «و منها (الفاروق) و قد تقدّم حدیثه قبل ذلک، و إنی قد وجدت بخط بعض سادة العلماء و الأکابر ما هذه صورته بتحبیر المحابر مما</w:t>
      </w:r>
    </w:p>
    <w:p>
      <w:pPr>
        <w:pStyle w:val="BookText"/>
      </w:pPr>
      <w:r>
        <w:rPr>
          <w:rFonts w:ascii="IRNazanin" w:hAnsi="IRNazanin" w:eastAsia="IRNazanin" w:cs="IRNazanin"/>
          <w:lang w:bidi="fa-IR"/>
          <w:color w:val="111111"/>
          <w:sz w:val="28"/>
          <w:szCs w:val="28"/>
          <w:rtl/>
        </w:rPr>
        <w:t xml:space="preserve">قال أمیر المؤمنین و إمام المتقین علی بن أبی طالب کرم اللّه تعالی وجهه علی المنبر: أنا النون و القلم، و أنا النور و مصباح الظلم، أنا الطریق الأقوم، أنا الفاروق الأعظم، أنا عیبة العلم، أنا أوبة الحلم، أنا النبأ العظیم، أنا الصراط المستقیم، أنا وارث العلوم، أنا هیولی النجوم، أنا عمود الإسلام، أنا مکسر الأصنام، أنا لیث الزحام، أنا أنیس الهوام، أنا الفخار الأفخر، أنا الصدیق الأکبر، أنا إمام المحشر، أنا ساقی الکوثر، أنا صاحب الرایات، أنا سریرة الخفیات، أنا جامع الآیات، أنا مؤلف الشتات، أنا مفرّج الکربات، أنا دافع الشقاة، أنا حافظ الکلمات، أنا مخاطب الأموات، أنا حلال المشکلات، أنا مزیل الشبهات، أنا صنیعة الغزوات، أنا صاحب المعجزات، أنا الزمام الأطول، أنا محکم المفصل، أنا حافظ القرآن، أنا تبیان الایمان، أنا قسیم الجنان، أنا شاطر النیران، أنا مکلم الثعبان، أنا حاطم الأوثان، أنا حقیقة الأدیان، أنا عین الأعیان، أنا قرن الأقران، أنا مذل الشجعان، أنا فارس الفرسان، أنا سؤال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 أنا الممدوح بهل أتی، أنا شدید القوی، أنا حامل اللوا، أنا کاشف الردی، أنا بعید المدی، أنا عصمة الوری، أنا ذکی الوغی، أنا قاتل من بغی، أنا موهوب الشذا، أنا أئمة القذی، أنا صفوة الصفا، أنا کفو الوفا، أنا موضح القضایا، أنا مستودع الوصایا، أنا معدن الإنصاف، أنا محض العفاف، أنا صواب الخلاف، أنا رجل الأعراف، أنا سور المعارف، أنا معارف العوارف، أنا صاحب الاذن، أنا قاتل الجن، أنا یعسوب الدین و صالح المؤمنین و إمام المتقین، أنا أول الصدیقین، أنا الحبل المتین، أنا دعامة الدین، أنا صحیفة المؤمن، أنا ذخیرة المهیمن، أنا الحبل المتین، أنا دعامة الدین، أنا صحیفة المؤمن، أنا ذخیرة المهیمن، أنا الامام الامین، أنا الدرع الحصین، أنا الضارب بالسیفین، أنا الطاعن بالرمحین، أنا صاحب بدر و حنین، أنا شقیق الرسول، أنا بعل البتول، أنا سیف اللّه المسلول، أنا أوام الغلیل، أنا شفاء العلیل، أنا سؤال المسائل، أنا نجحة الوسائل، أنا قالع الباب، أنا مفرق الأحزاب، أنا سید العرب، أنا کاشف الکرب، أنا ساقی العطاش، أنا النائم علی الفراش، أنا الجوهرة الثمینة، أنا باب المدینة، أنا حکمة الحکمة، أنا واضع الشریعة، أنا حافظ الطریقة، أنا موضح الحقیقة، أنا مطیة الودیعة، أنا مبید الکفرة، أنا أبو الأئمة، أنا الدوحة الأصلیة، أنا مفضال الفضیلة، أنا خلیفة الرسالة، أنا سمیدع البسالة، أنا وارث المختار، أنا ظهیر الاطهار، أنا عقاب الکفور، أنا مشکاة النور، أنا جملة الأمور، أنا زهرة النور، أنا بصیرة البصائر، أنا ذخیرة الذخائر، أنا بشارة البشر، أنا الشفیع المشفّع فی المحشر، أنا ابن عم البشیر النذیر، أنا طود الأطواد، أنا جود الأجواد، أنا حلیة الخلد، أنا بیضة البلد، أنا صمصام الجهاد، أنا جلسة الآساد، أنا الشاهد المشهود، أنا العهد المعهود، أنا منحة المنائح، أنا صلاح المصالح، أنا غمضة الغوامض، أنا لحظة اللواحظ، أنا عذوبة اللفظ، أنا أعجوبة الحفظ، أنا نفیس النفائس، أنا غیاث الضنک، أنا سریع الفتک، أنا رحیب الباع، أنا وقر الأسماع، أنا ارث الوارث، أنا نفثة النافث، أنا جنب اللّه، أنا وجه اللّه».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0" w:name="pg10461_102039"/>
    <w:bookmarkEnd w:id="150"/>
    <w:p>
      <w:pPr>
        <w:pStyle w:val="BookText"/>
      </w:pPr>
      <w:r>
        <w:rPr>
          <w:rFonts w:ascii="IRNazanin" w:hAnsi="IRNazanin" w:eastAsia="IRNazanin" w:cs="IRNazanin"/>
          <w:lang w:bidi="fa-IR"/>
          <w:color w:val="111111"/>
          <w:sz w:val="28"/>
          <w:szCs w:val="28"/>
          <w:rtl/>
        </w:rPr>
        <w:t xml:space="preserve">و قال: «قال الامام الهمام المتفق علی علوّ شأنه فی العلوم و الأعمال، المتسق له دراری الفضل فی سلک النظم بألسنة أهل الکمال، الحافظ الورع البارع العالم العامل العارف الکامل بلا شک و مریة، أبو نعیم أحمد بن عبد اللّه الاصفهانی فی کتابه الفائق اللائق المسمی بالحلیة:</w:t>
      </w:r>
    </w:p>
    <w:p>
      <w:pPr>
        <w:pStyle w:val="BookText"/>
      </w:pPr>
      <w:r>
        <w:rPr>
          <w:rFonts w:ascii="IRNazanin" w:hAnsi="IRNazanin" w:eastAsia="IRNazanin" w:cs="IRNazanin"/>
          <w:lang w:bidi="fa-IR"/>
          <w:color w:val="111111"/>
          <w:sz w:val="28"/>
          <w:szCs w:val="28"/>
          <w:rtl/>
        </w:rPr>
        <w:t xml:space="preserve">و سید القوم، محب الشهود و محبوب المعبود، باب مدینة الحکم و العلوم و رأس المخاطبات و مستنبط الإشارات، رایة المهتدین و نور المطیعین و ولی المتقین و امام العادلین، أقدمهم إجابة و إیمانا، و أقومهم قضیة و إیقانا، و أعظمهم حلما و أوفرهم علما: علی بن أبی طالب رضوان اللّه تعالی علیه، قدوة المتقین و زینة العارفین المنبئ عن حقائق التوحید و المشیر إلی لوامع علم التفرید، صاحب القلب العقول، و اللسان السئول، و الاذن الواعی و العهد الوافی، فقأ عیون الفتن، و وقی من فنون المحن، فدفع الناکثین و وضع القاسطین و دمغ المارقین …».</w:t>
      </w:r>
    </w:p>
    <w:p>
      <w:pPr>
        <w:pStyle w:val="BookText"/>
      </w:pPr>
      <w:r>
        <w:rPr>
          <w:rFonts w:ascii="IRNazanin" w:hAnsi="IRNazanin" w:eastAsia="IRNazanin" w:cs="IRNazanin"/>
          <w:lang w:bidi="fa-IR"/>
          <w:color w:val="111111"/>
          <w:sz w:val="28"/>
          <w:szCs w:val="28"/>
          <w:rtl/>
        </w:rPr>
        <w:t xml:space="preserve">کما أورد کلام العز ابن عبد السلام عن لسان حال أمیر المؤمنین علیه السلام و شعر أبی زکریا النووی، و کلام الزرندی فی نظم درر السمطین … و قد تقدم کلّ واحد فی محله.</w:t>
      </w:r>
    </w:p>
    <w:p>
      <w:pPr>
        <w:pStyle w:val="Heading4"/>
      </w:pPr>
      <w:bookmarkStart w:id="644" w:name="_Toc336"/>
      <w:r>
        <w:t>83 إثبات ابن الصباغ</w:t>
      </w:r>
      <w:bookmarkEnd w:id="644"/>
    </w:p>
    <w:p>
      <w:pPr>
        <w:pStyle w:val="Heading5"/>
      </w:pPr>
      <w:bookmarkStart w:id="645" w:name="_Toc337"/>
      <w:r>
        <w:t>اشارة</w:t>
      </w:r>
      <w:bookmarkEnd w:id="645"/>
    </w:p>
    <w:p>
      <w:pPr>
        <w:pStyle w:val="BookText"/>
      </w:pPr>
      <w:r>
        <w:rPr>
          <w:rFonts w:ascii="IRNazanin" w:hAnsi="IRNazanin" w:eastAsia="IRNazanin" w:cs="IRNazanin"/>
          <w:lang w:bidi="fa-IR"/>
          <w:color w:val="111111"/>
          <w:sz w:val="28"/>
          <w:szCs w:val="28"/>
          <w:rtl/>
        </w:rPr>
        <w:t xml:space="preserve">و قد أرسله نور الدین علی بن محمد بن الصباغ المالکی المکی إرسال المسلّم بعد ذکر حکم الامام علیه السلام فی قضیة الخنثی، قال: «فانظر رحمک اللّه إلی استخراج أمیر المؤمنین علی رضی اللّه عنه بنور علمه و ثاقب فهمه ما أوضح به سبیل السداد و بیّن به طریق الرشاد، و أظهر به جانب الذکورة علی الأنوثة من مادة الإیجاد و حصلت له هذه المنة الکاملة و النعمة الشاملة بملاحظة النبی علیه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1" w:name="pg10461_102040"/>
    <w:bookmarkEnd w:id="151"/>
    <w:p>
      <w:pPr>
        <w:pStyle w:val="BookText"/>
      </w:pPr>
      <w:r>
        <w:rPr>
          <w:rFonts w:ascii="IRNazanin" w:hAnsi="IRNazanin" w:eastAsia="IRNazanin" w:cs="IRNazanin"/>
          <w:lang w:bidi="fa-IR"/>
          <w:color w:val="111111"/>
          <w:sz w:val="28"/>
          <w:szCs w:val="28"/>
          <w:rtl/>
        </w:rPr>
        <w:t xml:space="preserve">السلام و تربیته إیاه و حنّوه علیه و شفقته، فاستعد لقبول الأنوار و تهیّأ لفیض العلوم و الأسرار، فصارت الحکمة من ألفاظه ملتقطة و العلوم الظاهرة و الباطنة بفؤاده مرتبطة، لم تزل بحار العلوم تتفجر من صدره و یطفو عبابها، حتّی</w:t>
      </w:r>
    </w:p>
    <w:p>
      <w:pPr>
        <w:pStyle w:val="BookText"/>
      </w:pPr>
      <w:r>
        <w:rPr>
          <w:rFonts w:ascii="IRNazanin" w:hAnsi="IRNazanin" w:eastAsia="IRNazanin" w:cs="IRNazanin"/>
          <w:lang w:bidi="fa-IR"/>
          <w:color w:val="111111"/>
          <w:sz w:val="28"/>
          <w:szCs w:val="28"/>
          <w:rtl/>
        </w:rPr>
        <w:t xml:space="preserve">قال صلّی اللّه علیه و سلّم: أنا مدینة العلم و علی بابها»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5"/>
      </w:pPr>
      <w:bookmarkStart w:id="646" w:name="_Toc338"/>
      <w:r>
        <w:t>ترجمته:</w:t>
      </w:r>
      <w:bookmarkEnd w:id="646"/>
    </w:p>
    <w:p>
      <w:pPr>
        <w:pStyle w:val="BookText"/>
      </w:pPr>
      <w:r>
        <w:rPr>
          <w:rFonts w:ascii="IRNazanin" w:hAnsi="IRNazanin" w:eastAsia="IRNazanin" w:cs="IRNazanin"/>
          <w:lang w:bidi="fa-IR"/>
          <w:color w:val="111111"/>
          <w:sz w:val="28"/>
          <w:szCs w:val="28"/>
          <w:rtl/>
        </w:rPr>
        <w:t xml:space="preserve">ترجم له نجم الدین عمر بن فهد المکی و عدّه من علماء مکة المکرمة، و أرخ وفاته سنة 855، و کذا تلمیذه السخاوی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وصفه أحمد بن عبد القادر العجیلی فی (ذخیرة المآل) بأوصاف جلیلة مثل «الشیخ» و «الامام» و صرّح بکونه من علماء المالکیّة، و نقل کلماته و اعتمد علیها فی مواضع من کتابه.</w:t>
      </w:r>
    </w:p>
    <w:p>
      <w:pPr>
        <w:pStyle w:val="BookText"/>
      </w:pPr>
      <w:r>
        <w:rPr>
          <w:rFonts w:ascii="IRNazanin" w:hAnsi="IRNazanin" w:eastAsia="IRNazanin" w:cs="IRNazanin"/>
          <w:lang w:bidi="fa-IR"/>
          <w:color w:val="111111"/>
          <w:sz w:val="28"/>
          <w:szCs w:val="28"/>
          <w:rtl/>
        </w:rPr>
        <w:t xml:space="preserve">و کذا عبد اللّه بن محمد المطیری فی کتابه (الریاض الزاهرة فی فضل آل بیت النبی و عترته الطاهرة) و هکذا اعتمد علی کتابه (الفصول المهمة) و نقل عنه کل من: المولوی إکرام الدین الدهلوی فی (سعادة الکونین) و البلخی القندوزی فی (ینابیع المودة) و السمهودی فی (جواهر العقدین) و الحلبی فی (إنسان العیون) و الشیخانی القادری فی (الصراط السوی) و الصفوری فی (نزهة المجالس) و محبوب عالم فی (تفسیره) و الصبان فی (إسعاف الراغبین) و العدوی الحمزاوی فی (مشارق الأنوار) و الشبلنجی فی (نور الأبصار).</w:t>
      </w:r>
    </w:p>
    <w:p>
      <w:pPr>
        <w:pStyle w:val="BookText"/>
      </w:pPr>
      <w:r>
        <w:rPr>
          <w:rFonts w:ascii="IRNazanin" w:hAnsi="IRNazanin" w:eastAsia="IRNazanin" w:cs="IRNazanin"/>
          <w:lang w:bidi="fa-IR"/>
          <w:color w:val="111111"/>
          <w:sz w:val="28"/>
          <w:szCs w:val="28"/>
          <w:rtl/>
        </w:rPr>
        <w:t xml:space="preserve">هذا … و قد عدّه رشید الدین خان- تلمیذ (الدهلوی)- فی (إیضاح لطافة المقال) فی علماء أهل السنة المؤلفین فی فضائل أهل البیت علیهم الصلاة و السلام، إذ ذکره واصفا إیاه ب «الشیخ الجلیل» و ذکر کتابه (الفصول المهمة).</w:t>
      </w:r>
    </w:p>
    <w:p>
      <w:pPr>
        <w:pStyle w:val="BookText"/>
      </w:pPr>
      <w:r>
        <w:rPr>
          <w:rFonts w:ascii="IRNazanin" w:hAnsi="IRNazanin" w:eastAsia="IRNazanin" w:cs="IRNazanin"/>
          <w:lang w:bidi="fa-IR"/>
          <w:color w:val="111111"/>
          <w:sz w:val="28"/>
          <w:szCs w:val="28"/>
          <w:rtl/>
        </w:rPr>
        <w:t xml:space="preserve">و کفی بذلک حجة قاهرة علی ثقته و اعتباره، و بیّنة زاهرة علی جلالته و اشتهاره.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2" w:name="pg10461_102041"/>
    <w:bookmarkEnd w:id="152"/>
    <w:p>
      <w:pPr>
        <w:pStyle w:val="Heading4"/>
      </w:pPr>
      <w:bookmarkStart w:id="647" w:name="_Toc339"/>
      <w:r>
        <w:t>84 إثبات البسطامی الحنفی</w:t>
      </w:r>
      <w:bookmarkEnd w:id="647"/>
    </w:p>
    <w:p>
      <w:pPr>
        <w:pStyle w:val="Heading5"/>
      </w:pPr>
      <w:bookmarkStart w:id="648" w:name="_Toc340"/>
      <w:r>
        <w:t>اشارة</w:t>
      </w:r>
      <w:bookmarkEnd w:id="648"/>
    </w:p>
    <w:p>
      <w:pPr>
        <w:pStyle w:val="BookText"/>
      </w:pPr>
      <w:r>
        <w:rPr>
          <w:rFonts w:ascii="IRNazanin" w:hAnsi="IRNazanin" w:eastAsia="IRNazanin" w:cs="IRNazanin"/>
          <w:lang w:bidi="fa-IR"/>
          <w:color w:val="111111"/>
          <w:sz w:val="28"/>
          <w:szCs w:val="28"/>
          <w:rtl/>
        </w:rPr>
        <w:t xml:space="preserve">و قد أثبت عبد الرحمن بن محمد بن علی بن أحمد البسطامی الحنفی حدیث مدینة العلم فی کتابه (درة المعارف الإلهیة فی الأسرار الحرفیة) علی ما نقل عنه البلخی حیث قال: «ثم إن الامام علیا کرّم اللّه وجهه ورث علم الأسرار و الحروف من سیدنا و مولانا محمد رسول اللّه صلّی اللّه علیه و آله و سلّم، و إلیه الإشارة</w:t>
      </w:r>
    </w:p>
    <w:p>
      <w:pPr>
        <w:pStyle w:val="BookText"/>
      </w:pPr>
      <w:r>
        <w:rPr>
          <w:rFonts w:ascii="IRNazanin" w:hAnsi="IRNazanin" w:eastAsia="IRNazanin" w:cs="IRNazanin"/>
          <w:lang w:bidi="fa-IR"/>
          <w:color w:val="111111"/>
          <w:sz w:val="28"/>
          <w:szCs w:val="28"/>
          <w:rtl/>
        </w:rPr>
        <w:t xml:space="preserve">بقوله صلّی اللّه علیه و آله و سلّم: أنا مدینة العلم و علی بابها»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5"/>
      </w:pPr>
      <w:bookmarkStart w:id="649" w:name="_Toc341"/>
      <w:r>
        <w:t>ترجمته:</w:t>
      </w:r>
      <w:bookmarkEnd w:id="649"/>
    </w:p>
    <w:p>
      <w:pPr>
        <w:pStyle w:val="BookText"/>
      </w:pPr>
      <w:r>
        <w:rPr>
          <w:rFonts w:ascii="IRNazanin" w:hAnsi="IRNazanin" w:eastAsia="IRNazanin" w:cs="IRNazanin"/>
          <w:lang w:bidi="fa-IR"/>
          <w:color w:val="111111"/>
          <w:sz w:val="28"/>
          <w:szCs w:val="28"/>
          <w:rtl/>
        </w:rPr>
        <w:t xml:space="preserve">ترجم له السخاوی بقوله: «عبد الرحمن بن محمد بن علی بن أحمد، أو أحمد ابن علی البسطامی الحنفی، ممن أخذ عن العزّ محمد بن جماعة فی سنة بضع و ثمانی مائة، و تمیز فی علم الحروف، و له فیه شمس الآفاق فی علم الحروف و الأوفاق، و کان حیّا سنة إحدی و أربعین»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4"/>
      </w:pPr>
      <w:bookmarkStart w:id="650" w:name="_Toc342"/>
      <w:r>
        <w:t>85 إثبات الشّمس الجیلانی</w:t>
      </w:r>
      <w:bookmarkEnd w:id="650"/>
    </w:p>
    <w:p>
      <w:pPr>
        <w:pStyle w:val="Heading5"/>
      </w:pPr>
      <w:bookmarkStart w:id="651" w:name="_Toc343"/>
      <w:r>
        <w:t>اشارة</w:t>
      </w:r>
      <w:bookmarkEnd w:id="651"/>
    </w:p>
    <w:p>
      <w:pPr>
        <w:pStyle w:val="BookText"/>
      </w:pPr>
      <w:r>
        <w:rPr>
          <w:rFonts w:ascii="IRNazanin" w:hAnsi="IRNazanin" w:eastAsia="IRNazanin" w:cs="IRNazanin"/>
          <w:lang w:bidi="fa-IR"/>
          <w:color w:val="111111"/>
          <w:sz w:val="28"/>
          <w:szCs w:val="28"/>
          <w:rtl/>
        </w:rPr>
        <w:t xml:space="preserve">أثبت شمس الدین محمد بن یحیی بن علی الجیلانی اللاهجی النوربخشی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3" w:name="pg10461_102042"/>
    <w:bookmarkEnd w:id="153"/>
    <w:p>
      <w:pPr>
        <w:pStyle w:val="BookText"/>
      </w:pPr>
      <w:r>
        <w:rPr>
          <w:rFonts w:ascii="IRNazanin" w:hAnsi="IRNazanin" w:eastAsia="IRNazanin" w:cs="IRNazanin"/>
          <w:lang w:bidi="fa-IR"/>
          <w:color w:val="111111"/>
          <w:sz w:val="28"/>
          <w:szCs w:val="28"/>
          <w:rtl/>
        </w:rPr>
        <w:t xml:space="preserve">حدیث مدینة العلم، ضمن فضائل لأمیر المؤمنین علیه السلام فی (مفاتیح الإعجاز فی شرح گلشن راز) بشرح قوله:</w:t>
      </w:r>
    </w:p>
    <w:p>
      <w:pPr>
        <w:pStyle w:val="BookText"/>
      </w:pPr>
      <w:r>
        <w:rPr>
          <w:rFonts w:ascii="IRNazanin" w:hAnsi="IRNazanin" w:eastAsia="IRNazanin" w:cs="IRNazanin"/>
          <w:lang w:bidi="fa-IR"/>
          <w:color w:val="111111"/>
          <w:sz w:val="28"/>
          <w:szCs w:val="28"/>
          <w:rtl/>
        </w:rPr>
        <w:t xml:space="preserve">«زهر سایة که اول گشت حاصل در آخر شد یکی دیگر مقابل»</w:t>
      </w:r>
    </w:p>
    <w:p>
      <w:pPr>
        <w:pStyle w:val="Heading5"/>
      </w:pPr>
      <w:bookmarkStart w:id="652" w:name="_Toc344"/>
      <w:r>
        <w:t>مفاتیح الاعجاز</w:t>
      </w:r>
      <w:bookmarkEnd w:id="652"/>
    </w:p>
    <w:p>
      <w:pPr>
        <w:pStyle w:val="BookText"/>
      </w:pPr>
      <w:r>
        <w:rPr>
          <w:rFonts w:ascii="IRNazanin" w:hAnsi="IRNazanin" w:eastAsia="IRNazanin" w:cs="IRNazanin"/>
          <w:lang w:bidi="fa-IR"/>
          <w:color w:val="111111"/>
          <w:sz w:val="28"/>
          <w:szCs w:val="28"/>
          <w:rtl/>
        </w:rPr>
        <w:t xml:space="preserve">و قد ذکر حاجی خلیفة کتابه المذکور فی شروح «گلشن راز» حیث قال «و شرحه مظفر الدین علی الشیرازی، و الشیخ شمس الدین محمد بن یحیی بن علی اللاهجی الجیلانی النوربخشی شرحا فارسیّا ممزوجا سمّاه مفاتیح الاعجاز، بیّضه فی ذی الحجة سنة 877»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4"/>
      </w:pPr>
      <w:bookmarkStart w:id="653" w:name="_Toc345"/>
      <w:r>
        <w:t>86 إثبات شمس الدین السخاوی</w:t>
      </w:r>
      <w:bookmarkEnd w:id="653"/>
    </w:p>
    <w:p>
      <w:pPr>
        <w:pStyle w:val="Heading5"/>
      </w:pPr>
      <w:bookmarkStart w:id="654" w:name="_Toc346"/>
      <w:r>
        <w:t>اشارة</w:t>
      </w:r>
      <w:bookmarkEnd w:id="654"/>
    </w:p>
    <w:p>
      <w:pPr>
        <w:pStyle w:val="BookText"/>
      </w:pPr>
      <w:r>
        <w:rPr>
          <w:rFonts w:ascii="IRNazanin" w:hAnsi="IRNazanin" w:eastAsia="IRNazanin" w:cs="IRNazanin"/>
          <w:lang w:bidi="fa-IR"/>
          <w:color w:val="111111"/>
          <w:sz w:val="28"/>
          <w:szCs w:val="28"/>
          <w:rtl/>
        </w:rPr>
        <w:t xml:space="preserve">و قد أثبت شمس الدین أبو الخیر محمد بن عبد الرحمن السخاوی المصری و حقّق حدیث مدینة العلم فی کتابه (المقاصد الحسنة) حیث قال:</w:t>
      </w:r>
    </w:p>
    <w:p>
      <w:pPr>
        <w:pStyle w:val="BookText"/>
      </w:pPr>
      <w:r>
        <w:rPr>
          <w:rFonts w:ascii="IRNazanin" w:hAnsi="IRNazanin" w:eastAsia="IRNazanin" w:cs="IRNazanin"/>
          <w:lang w:bidi="fa-IR"/>
          <w:color w:val="111111"/>
          <w:sz w:val="28"/>
          <w:szCs w:val="28"/>
          <w:rtl/>
        </w:rPr>
        <w:t xml:space="preserve">«حدیث أنا مدینة العلم و علی بابها، الحاکم فی المناقب من مستدرکه، و الطبرانی فی معجمه الکبیر، و أبو الشیخ ابن حیان فی السنة له، و غیرهم، کلّهم من حدیث أبی معاویة الضریر عن الأعمش عن مجاهد عن ابن عباس مرفوعا به بزیادة فمن أراد العلم فلیأت الباب.</w:t>
      </w:r>
    </w:p>
    <w:p>
      <w:pPr>
        <w:pStyle w:val="BookText"/>
      </w:pPr>
      <w:r>
        <w:rPr>
          <w:rFonts w:ascii="IRNazanin" w:hAnsi="IRNazanin" w:eastAsia="IRNazanin" w:cs="IRNazanin"/>
          <w:lang w:bidi="fa-IR"/>
          <w:color w:val="111111"/>
          <w:sz w:val="28"/>
          <w:szCs w:val="28"/>
          <w:rtl/>
        </w:rPr>
        <w:t xml:space="preserve">و رواه الترمذی فی المناقب من جامعه، و أبو نعیم فی الحلیة و غیرهما من حدیث علی رضی اللّه عنه: إن النبی صلّی اللّه علیه و سلّم قال: أنا دار الحکمة و علی بابها.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الدارقطنی فی العلل عقب ثانیهما: إنه حدیث مضطرب غیر ثابت.</w:t>
      </w:r>
    </w:p>
    <w:p>
      <w:pPr>
        <w:pStyle w:val="BookText"/>
      </w:pPr>
      <w:r>
        <w:rPr>
          <w:rFonts w:ascii="IRNazanin" w:hAnsi="IRNazanin" w:eastAsia="IRNazanin" w:cs="IRNazanin"/>
          <w:lang w:bidi="fa-IR"/>
          <w:color w:val="111111"/>
          <w:sz w:val="28"/>
          <w:szCs w:val="28"/>
          <w:rtl/>
        </w:rPr>
        <w:t xml:space="preserve">و قال الترمذی: إنه منکر. و کذا قال شیخه البخاری و قال: إنه لیس له وجه صحیح. و قال یحیی بن معین- فیما حکاه الخطیب فی تاریخ بغداد-: إنه کذب لا أصل له. و قال الحاکم- عقب أولهما-: إنه صحیح الاسناد. و أورده ابن الجوزی من هذین الوجهین فی الموضوعات، و وافقه الذهبی و غیره علی ذلک، و أشار إلی هذا ابن دقیق العید بقوله: هذا الحدیث لم یثبتوه و قیل إنه باطل، و هو مشعر بتوقفه فیما ذهبوا إلیه من الحکم بکذبه، بل صرّح العلائی بالتوقّف فی الحکم علیه بذلک فقال: و عندی فیه نظر، ثمّ بیّن ما یشهد بصحته، لکون أبی معاویة راوی حدیث ابن عباس حدّث به، فزال المحذور ممن هو دونه، قال: و أبو معاویة ثقة حافظ یحتج بافراده کابن عیینة و غیره، فمن حکم علی الحدیث بالوضع مع ذلک فقد أخطأ، قال: و لیس هو من الألفاظ المنکرة التی تأباها العقول، بل هو کحدیث أرحم أمتی بأمتی- یعنی الماضی-.</w:t>
      </w:r>
    </w:p>
    <w:p>
      <w:pPr>
        <w:pStyle w:val="BookText"/>
      </w:pPr>
      <w:r>
        <w:rPr>
          <w:rFonts w:ascii="IRNazanin" w:hAnsi="IRNazanin" w:eastAsia="IRNazanin" w:cs="IRNazanin"/>
          <w:lang w:bidi="fa-IR"/>
          <w:color w:val="111111"/>
          <w:sz w:val="28"/>
          <w:szCs w:val="28"/>
          <w:rtl/>
        </w:rPr>
        <w:t xml:space="preserve">و هو صنیع معتمد، فلیس هذا الحدیث بکذب.</w:t>
      </w:r>
    </w:p>
    <w:p>
      <w:pPr>
        <w:pStyle w:val="BookText"/>
      </w:pPr>
      <w:r>
        <w:rPr>
          <w:rFonts w:ascii="IRNazanin" w:hAnsi="IRNazanin" w:eastAsia="IRNazanin" w:cs="IRNazanin"/>
          <w:lang w:bidi="fa-IR"/>
          <w:color w:val="111111"/>
          <w:sz w:val="28"/>
          <w:szCs w:val="28"/>
          <w:rtl/>
        </w:rPr>
        <w:t xml:space="preserve">خصوصا و</w:t>
      </w:r>
    </w:p>
    <w:p>
      <w:pPr>
        <w:pStyle w:val="BookText"/>
      </w:pPr>
      <w:r>
        <w:rPr>
          <w:rFonts w:ascii="IRNazanin" w:hAnsi="IRNazanin" w:eastAsia="IRNazanin" w:cs="IRNazanin"/>
          <w:lang w:bidi="fa-IR"/>
          <w:color w:val="111111"/>
          <w:sz w:val="28"/>
          <w:szCs w:val="28"/>
          <w:rtl/>
        </w:rPr>
        <w:t xml:space="preserve">قد أخرج الدیلمی فی مسنده بسند ضعیف جدّا عن ابن عمر مرفوعا: علی بن أبی طالب باب حطة فمن دخل فیه کان مؤمنا و من خرج منه کان کافرا.</w:t>
      </w:r>
    </w:p>
    <w:p>
      <w:pPr>
        <w:pStyle w:val="BookText"/>
      </w:pPr>
      <w:r>
        <w:rPr>
          <w:rFonts w:ascii="IRNazanin" w:hAnsi="IRNazanin" w:eastAsia="IRNazanin" w:cs="IRNazanin"/>
          <w:lang w:bidi="fa-IR"/>
          <w:color w:val="111111"/>
          <w:sz w:val="28"/>
          <w:szCs w:val="28"/>
          <w:rtl/>
        </w:rPr>
        <w:t xml:space="preserve">و من حدیث أبی ذر رفعه: علی باب علمی و مبیّن لأمتی ما أرسلت به من بعدی حبه إیمان و بغضه نفاق و النظر إلیه عبادة.</w:t>
      </w:r>
    </w:p>
    <w:p>
      <w:pPr>
        <w:pStyle w:val="BookText"/>
      </w:pPr>
      <w:r>
        <w:rPr>
          <w:rFonts w:ascii="IRNazanin" w:hAnsi="IRNazanin" w:eastAsia="IRNazanin" w:cs="IRNazanin"/>
          <w:lang w:bidi="fa-IR"/>
          <w:color w:val="111111"/>
          <w:sz w:val="28"/>
          <w:szCs w:val="28"/>
          <w:rtl/>
        </w:rPr>
        <w:t xml:space="preserve">و من حدیث ابن عباس رفعه: أنا میزان العلم و علی کفّتاه و الحسن و الحسین خیوطه. الحدیث.</w:t>
      </w:r>
    </w:p>
    <w:p>
      <w:pPr>
        <w:pStyle w:val="BookText"/>
      </w:pPr>
      <w:r>
        <w:rPr>
          <w:rFonts w:ascii="IRNazanin" w:hAnsi="IRNazanin" w:eastAsia="IRNazanin" w:cs="IRNazanin"/>
          <w:lang w:bidi="fa-IR"/>
          <w:color w:val="111111"/>
          <w:sz w:val="28"/>
          <w:szCs w:val="28"/>
          <w:rtl/>
        </w:rPr>
        <w:t xml:space="preserve">و أورد صاحب الفردوس- و تبعه ابنه المذکور بلا اسناد- عن ابن عباس رفعه: أنا مدینة العلم و أبو بکر أساسها و عمر حیطانها و عثمان سقفها و علی بابها.</w:t>
      </w:r>
    </w:p>
    <w:p>
      <w:pPr>
        <w:pStyle w:val="BookText"/>
      </w:pPr>
      <w:r>
        <w:rPr>
          <w:rFonts w:ascii="IRNazanin" w:hAnsi="IRNazanin" w:eastAsia="IRNazanin" w:cs="IRNazanin"/>
          <w:lang w:bidi="fa-IR"/>
          <w:color w:val="111111"/>
          <w:sz w:val="28"/>
          <w:szCs w:val="28"/>
          <w:rtl/>
        </w:rPr>
        <w:t xml:space="preserve">و عن أنس مرفوعا: أنا مدینة العلم و علی بابها و معاویة حلقتها.</w:t>
      </w:r>
    </w:p>
    <w:p>
      <w:pPr>
        <w:pStyle w:val="BookText"/>
      </w:pPr>
      <w:r>
        <w:rPr>
          <w:rFonts w:ascii="IRNazanin" w:hAnsi="IRNazanin" w:eastAsia="IRNazanin" w:cs="IRNazanin"/>
          <w:lang w:bidi="fa-IR"/>
          <w:color w:val="111111"/>
          <w:sz w:val="28"/>
          <w:szCs w:val="28"/>
          <w:rtl/>
        </w:rPr>
        <w:t xml:space="preserve">و بالجملة، فکلها ضعیفة، و ألفاظ أکثرها رکیکة، و أحسنها حدیث ابن عباس بل هو حسن.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4" w:name="pg10461_102044"/>
    <w:bookmarkEnd w:id="154"/>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قد روی الترمذی أیضا و النسائی و ابن ماجة و غیرهم من حدیث حبشی بن جنادة مرفوعا: علی منی و أنا من علی لا یؤدّی عنی إلّا أنا أو علی»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5"/>
      </w:pPr>
      <w:bookmarkStart w:id="655" w:name="_Toc347"/>
      <w:r>
        <w:t>ترجمته:</w:t>
      </w:r>
      <w:bookmarkEnd w:id="655"/>
    </w:p>
    <w:p>
      <w:pPr>
        <w:pStyle w:val="BookText"/>
      </w:pPr>
      <w:r>
        <w:rPr>
          <w:rFonts w:ascii="IRNazanin" w:hAnsi="IRNazanin" w:eastAsia="IRNazanin" w:cs="IRNazanin"/>
          <w:lang w:bidi="fa-IR"/>
          <w:color w:val="111111"/>
          <w:sz w:val="28"/>
          <w:szCs w:val="28"/>
          <w:rtl/>
        </w:rPr>
        <w:t xml:space="preserve">1- عبد القادر العیدروس الیمنی ترجمة مفصلة ذکر فیها شیوخه و تصانیفه و ما قیل فی حقه من سائر العلماء، و قد وصفه فی أول الترجمة ب «الشیخ العلامة الرحلة الحافظ» و قال: «لم یخلف بعده مثله فی مجموع فنونه … و أما مقرواته و مسموعاته فکثیرة جدّا لا تکاد تنحصر، و أخذ عن جماعة لا یحصون، حتی بلغت عدة من أخذ عنه زیادة عن أربعمائة نفس، و أذن له غیر واحد بالإفتاء و التدریس و الاملاء …</w:t>
      </w:r>
    </w:p>
    <w:p>
      <w:pPr>
        <w:pStyle w:val="BookText"/>
      </w:pPr>
      <w:r>
        <w:rPr>
          <w:rFonts w:ascii="IRNazanin" w:hAnsi="IRNazanin" w:eastAsia="IRNazanin" w:cs="IRNazanin"/>
          <w:lang w:bidi="fa-IR"/>
          <w:color w:val="111111"/>
          <w:sz w:val="28"/>
          <w:szCs w:val="28"/>
          <w:rtl/>
        </w:rPr>
        <w:t xml:space="preserve">و کان شیخه شیخ الإسلام ابن حجر یحبه و یثنی علیه و ینّوه بذکره و یعرّف بعلوّ فخره، و یرجّحه علی سائر جماعته المنسوبین إلی الحدیث و صناعته … و مما وصفه به بعض الحفاظ: هو و اللّه بقیة من رأیت من المشایخ، و أنا و جمیع طلبة الحدیث بالبلاد الشامیة و البلاد المصریة و سائر بلاد الإسلام عیال علیه، و اللّه ما أعلم فی الوجود له نظیرا. و قال غیره: هو الآن من الأفراد فی علم الحدیث الذی اشتهر فیه فضله و لیس بعد شیخ الإسلام ابن حجر فیه مثله … و قال آخر: هو الذی انعقد علی تفرده بالحدیث النبوی الإجماع، و انه فی کثرة اطلاعه و تحقیقه لفنونه بلغ ما لا یستطاع، و دوّنت تصانیفه و اشتهرت، و ثبت سیادته فی هذا الفن النفیس و تقررت، و لم یخالف أحد من العقلاء فی جلالته و وفور ثقته و دیانته و أمانته، بل صرحوا بأجمعهم بأنه هو المرجوع إلیه فی التعدیل و التجریح و التحسین و التصحیح، بعد شیخه شیخ الإسلام ابن حجر حامل رایة العلوم و الأثر …» </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5" w:name="pg10461_102045"/>
    <w:bookmarkEnd w:id="155"/>
    <w:p>
      <w:pPr>
        <w:pStyle w:val="BookText"/>
      </w:pPr>
      <w:r>
        <w:rPr>
          <w:rFonts w:ascii="IRNazanin" w:hAnsi="IRNazanin" w:eastAsia="IRNazanin" w:cs="IRNazanin"/>
          <w:lang w:bidi="fa-IR"/>
          <w:color w:val="111111"/>
          <w:sz w:val="28"/>
          <w:szCs w:val="28"/>
          <w:rtl/>
        </w:rPr>
        <w:t xml:space="preserve">2- فضل اللّه بن روزبهان فی (شرح الشمائل) إذ وصفه ب «الشیخ الامام الرحلة، حافظ العصر مسند مصر، الذی تفرّد فی زمانه بعلوّ الإسناد و رفعة الشأن، حتی أذعن لجلالة قدره أجلة أئمة الدوران».</w:t>
      </w:r>
    </w:p>
    <w:p>
      <w:pPr>
        <w:pStyle w:val="BookText"/>
      </w:pPr>
      <w:r>
        <w:rPr>
          <w:rFonts w:ascii="IRNazanin" w:hAnsi="IRNazanin" w:eastAsia="IRNazanin" w:cs="IRNazanin"/>
          <w:lang w:bidi="fa-IR"/>
          <w:color w:val="111111"/>
          <w:sz w:val="28"/>
          <w:szCs w:val="28"/>
          <w:rtl/>
        </w:rPr>
        <w:t xml:space="preserve">3- عبد الغفار العدثانی فی (عجالة المراکب و بغیة الطالب) بقوله: «الحافظ الکبیر العلم الشهیر خاتمة الحفاظ بلا نزاع، ولد بربیع الأول سنة 821 بالقاهرة … إمام جلیل القدر و خاتم حفاظ العصر. توفی سنة 901 بالمدینة الشریفة».</w:t>
      </w:r>
    </w:p>
    <w:p>
      <w:pPr>
        <w:pStyle w:val="BookText"/>
      </w:pPr>
      <w:r>
        <w:rPr>
          <w:rFonts w:ascii="IRNazanin" w:hAnsi="IRNazanin" w:eastAsia="IRNazanin" w:cs="IRNazanin"/>
          <w:lang w:bidi="fa-IR"/>
          <w:color w:val="111111"/>
          <w:sz w:val="28"/>
          <w:szCs w:val="28"/>
          <w:rtl/>
        </w:rPr>
        <w:t xml:space="preserve">4- الشوکانی ترجمة مفصلة کذلک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4"/>
      </w:pPr>
      <w:bookmarkStart w:id="656" w:name="_Toc348"/>
      <w:r>
        <w:t>87 اثبات الکاشفی الواعظ</w:t>
      </w:r>
      <w:bookmarkEnd w:id="656"/>
    </w:p>
    <w:p>
      <w:pPr>
        <w:pStyle w:val="Heading5"/>
      </w:pPr>
      <w:bookmarkStart w:id="657" w:name="_Toc349"/>
      <w:r>
        <w:t>اشارة</w:t>
      </w:r>
      <w:bookmarkEnd w:id="657"/>
    </w:p>
    <w:p>
      <w:pPr>
        <w:pStyle w:val="BookText"/>
      </w:pPr>
      <w:r>
        <w:rPr>
          <w:rFonts w:ascii="IRNazanin" w:hAnsi="IRNazanin" w:eastAsia="IRNazanin" w:cs="IRNazanin"/>
          <w:lang w:bidi="fa-IR"/>
          <w:color w:val="111111"/>
          <w:sz w:val="28"/>
          <w:szCs w:val="28"/>
          <w:rtl/>
        </w:rPr>
        <w:t xml:space="preserve">و لقد أثبته حسین بن علی الکاشفی المعروف بالواعظ البیهقی فی ذکر مولانا أمیر المؤمنین علیه السلام و بیان فضائله و مناقبه … من کتابه الشهیر (روضة الشهداء).</w:t>
      </w:r>
    </w:p>
    <w:p>
      <w:pPr>
        <w:pStyle w:val="Heading5"/>
      </w:pPr>
      <w:bookmarkStart w:id="658" w:name="_Toc350"/>
      <w:r>
        <w:t>روضة الشهداء</w:t>
      </w:r>
      <w:bookmarkEnd w:id="658"/>
    </w:p>
    <w:p>
      <w:pPr>
        <w:pStyle w:val="BookText"/>
      </w:pPr>
      <w:r>
        <w:rPr>
          <w:rFonts w:ascii="IRNazanin" w:hAnsi="IRNazanin" w:eastAsia="IRNazanin" w:cs="IRNazanin"/>
          <w:lang w:bidi="fa-IR"/>
          <w:color w:val="111111"/>
          <w:sz w:val="28"/>
          <w:szCs w:val="28"/>
          <w:rtl/>
        </w:rPr>
        <w:t xml:space="preserve">و غیر خفی أن کتاب (روضة الشهداء) من الکتب المعروفة التی اعتنی بها العلماء قال فی (کشف الظنون) «روضة الشهداء فارسی لحسین بن علی الکاشفی المعروف بالواعظ البیهقی المتوفی سنة 910، و ترجمه الفضولی محمد بن سلیمان البغدادی المتوفی سنة 970 و سمّاه حدیقة السعداء قال فیه: اقتدیت بروضة الشهداء فی أصل التألیف و ألحقت الفوائد من الکتب، فکان کتابا مستقلا کما مر فی الحاء، و ترجمه أیضا الجامی المصری المتوفی سنة، و سمّاه سعادت نامه، قال: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6" w:name="pg10461_102046"/>
    <w:bookmarkEnd w:id="156"/>
    <w:p>
      <w:pPr>
        <w:pStyle w:val="BookText"/>
      </w:pPr>
      <w:r>
        <w:rPr>
          <w:rFonts w:ascii="IRNazanin" w:hAnsi="IRNazanin" w:eastAsia="IRNazanin" w:cs="IRNazanin"/>
          <w:lang w:bidi="fa-IR"/>
          <w:color w:val="111111"/>
          <w:sz w:val="28"/>
          <w:szCs w:val="28"/>
          <w:rtl/>
        </w:rPr>
        <w:t xml:space="preserve">اقتفیت اثره غیر أنی أوردت الآیات و الأحادیث فی خلال الحکایات …»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4"/>
      </w:pPr>
      <w:bookmarkStart w:id="659" w:name="_Toc351"/>
      <w:r>
        <w:t>88 روایة جلال الدین السیوطی</w:t>
      </w:r>
      <w:bookmarkEnd w:id="659"/>
    </w:p>
    <w:p>
      <w:pPr>
        <w:pStyle w:val="Heading5"/>
      </w:pPr>
      <w:bookmarkStart w:id="660" w:name="_Toc352"/>
      <w:r>
        <w:t>اشارة</w:t>
      </w:r>
      <w:bookmarkEnd w:id="660"/>
    </w:p>
    <w:p>
      <w:pPr>
        <w:pStyle w:val="BookText"/>
      </w:pPr>
      <w:r>
        <w:rPr>
          <w:rFonts w:ascii="IRNazanin" w:hAnsi="IRNazanin" w:eastAsia="IRNazanin" w:cs="IRNazanin"/>
          <w:lang w:bidi="fa-IR"/>
          <w:color w:val="111111"/>
          <w:sz w:val="28"/>
          <w:szCs w:val="28"/>
          <w:rtl/>
        </w:rPr>
        <w:t xml:space="preserve">لقد روی جلال الدین السیوطی حدیث مدینة العلم و أثبته و حققه فی جملة من مصنفاته:</w:t>
      </w:r>
    </w:p>
    <w:p>
      <w:pPr>
        <w:pStyle w:val="BookText"/>
      </w:pPr>
      <w:r>
        <w:rPr>
          <w:rFonts w:ascii="IRNazanin" w:hAnsi="IRNazanin" w:eastAsia="IRNazanin" w:cs="IRNazanin"/>
          <w:lang w:bidi="fa-IR"/>
          <w:color w:val="111111"/>
          <w:sz w:val="28"/>
          <w:szCs w:val="28"/>
          <w:rtl/>
        </w:rPr>
        <w:t xml:space="preserve">قال فی (القول الجلی) «الحدیث السادس عشر- و عنه- أی علی کرم اللّه وجهه- إن رسول اللّه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أخرجه أبو نعیم فی المعرفة.</w:t>
      </w:r>
    </w:p>
    <w:p>
      <w:pPr>
        <w:pStyle w:val="BookText"/>
      </w:pPr>
      <w:r>
        <w:rPr>
          <w:rFonts w:ascii="IRNazanin" w:hAnsi="IRNazanin" w:eastAsia="IRNazanin" w:cs="IRNazanin"/>
          <w:lang w:bidi="fa-IR"/>
          <w:color w:val="111111"/>
          <w:sz w:val="28"/>
          <w:szCs w:val="28"/>
          <w:rtl/>
        </w:rPr>
        <w:t xml:space="preserve">الحدیث السابع عشر عن جابر: إن رسول اللّه صلّی اللّه علیه و سلّم قال: أنا مدینة العلم و علی بابها فمن أراد العلم فلیأت الباب. أخرجه الحاکم و تعقب.</w:t>
      </w:r>
    </w:p>
    <w:p>
      <w:pPr>
        <w:pStyle w:val="BookText"/>
      </w:pPr>
      <w:r>
        <w:rPr>
          <w:rFonts w:ascii="IRNazanin" w:hAnsi="IRNazanin" w:eastAsia="IRNazanin" w:cs="IRNazanin"/>
          <w:lang w:bidi="fa-IR"/>
          <w:color w:val="111111"/>
          <w:sz w:val="28"/>
          <w:szCs w:val="28"/>
          <w:rtl/>
        </w:rPr>
        <w:t xml:space="preserve">الحدیث الثامن عشر- عن ابن عباس: إن رسول اللّه صلّی اللّه علیه و سلّم قال: أنا مدینة العلم و علی بابها فمن أراد العلم فلیأته من بابه. أخرجه الطبرانی».</w:t>
      </w:r>
    </w:p>
    <w:p>
      <w:pPr>
        <w:pStyle w:val="Heading5"/>
      </w:pPr>
      <w:bookmarkStart w:id="661" w:name="_Toc353"/>
      <w:r>
        <w:t>القول الجلی</w:t>
      </w:r>
      <w:bookmarkEnd w:id="661"/>
    </w:p>
    <w:p>
      <w:pPr>
        <w:pStyle w:val="BookText"/>
      </w:pPr>
      <w:r>
        <w:rPr>
          <w:rFonts w:ascii="IRNazanin" w:hAnsi="IRNazanin" w:eastAsia="IRNazanin" w:cs="IRNazanin"/>
          <w:lang w:bidi="fa-IR"/>
          <w:color w:val="111111"/>
          <w:sz w:val="28"/>
          <w:szCs w:val="28"/>
          <w:rtl/>
        </w:rPr>
        <w:t xml:space="preserve">و قد قال السیوطی فی أول کتابه (القول الجلی): «و بعد، فهذه نبذة من قطرة من قطرات بحار زاخرة، أوردت فیها یسیرا من المناقب الباهرة، لسیدنا علی کرم اللّه وجهه، ملقبة بالقول الجلی فی فضائل علی، و ضمنتها أربعین حدیثا مختصرة متبعة بالعزو لمخرجیها و بعض غریب ألفاظها و مشکل معانیها، و اللّه أسأل أن یتحفنی بالقبول، و أن یرزقنی ببرکة الاستمساک بحب آل البیت أشرف مأمول».</w:t>
      </w:r>
    </w:p>
    <w:p>
      <w:pPr>
        <w:pStyle w:val="BookText"/>
      </w:pPr>
      <w:r>
        <w:rPr>
          <w:rFonts w:ascii="IRNazanin" w:hAnsi="IRNazanin" w:eastAsia="IRNazanin" w:cs="IRNazanin"/>
          <w:lang w:bidi="fa-IR"/>
          <w:color w:val="111111"/>
          <w:sz w:val="28"/>
          <w:szCs w:val="28"/>
          <w:rtl/>
        </w:rPr>
        <w:t xml:space="preserve">و قد عدّه (الدهلوی) فی (رسالة أصول الحدیث) و المولوی صدیق حسن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 القنوجی فی (الحطة فی ذکر الصحاح الستة) فی کتب أحادیث المناقب التی صنّفها کبار المحدثین، حیث قالا- و اللفظ للثانی-: «و أحادیث المناقب و المثالب تسمی علم المناقب، و فیها أیضا تصانیف عدیدة متنوعة، و قد أفرز بعض المحدثین مناقب بعضهم عن بعض سیما مناقب الآل و الأصحاب لغرض تعلق به، کمناقب قریش، و مناقب الأنصار، و مناقب العشرة المبشرة المسماة بالریاض النضرة فی مناقب العشرة المبشرة للمحب الطبری، و ذخائر العقبی فی مناقب ذوی القربی، و حلبة الکمیت فی مناقب أهل البیت، و الدیباج فی مناقب الأزواج.</w:t>
      </w:r>
    </w:p>
    <w:p>
      <w:pPr>
        <w:pStyle w:val="BookText"/>
      </w:pPr>
      <w:r>
        <w:rPr>
          <w:rFonts w:ascii="IRNazanin" w:hAnsi="IRNazanin" w:eastAsia="IRNazanin" w:cs="IRNazanin"/>
          <w:lang w:bidi="fa-IR"/>
          <w:color w:val="111111"/>
          <w:sz w:val="28"/>
          <w:szCs w:val="28"/>
          <w:rtl/>
        </w:rPr>
        <w:t xml:space="preserve">و صنفت کتب کثیرة فی مناقب الخلفاء الراشدین کالقول الصواب فی مناقب عمر ابن الخطاب، و القول الجلی فی مناقب علی، و للنسائی رسالة طویلة الذیل فی مناقبه کرم اللّه وجهه، و علیها نال الشهادة فی دمشق من أیدی نواصب الشام، لفرط تعصبهم و عداوتهم معه رضی اللّه عنه».</w:t>
      </w:r>
    </w:p>
    <w:p>
      <w:pPr>
        <w:pStyle w:val="BookText"/>
      </w:pPr>
      <w:r>
        <w:rPr>
          <w:rFonts w:ascii="IRNazanin" w:hAnsi="IRNazanin" w:eastAsia="IRNazanin" w:cs="IRNazanin"/>
          <w:lang w:bidi="fa-IR"/>
          <w:color w:val="111111"/>
          <w:sz w:val="28"/>
          <w:szCs w:val="28"/>
          <w:rtl/>
        </w:rPr>
        <w:t xml:space="preserve">و قال السیوطی فی (جمع الجوامع): «أنا مدینة العلم و علی بابها و من أراد العلم فلیأت الباب: ک و تعقب عن جابر، ک و تعقب، و الخطیب عن ابن عباس.</w:t>
      </w:r>
    </w:p>
    <w:p>
      <w:pPr>
        <w:pStyle w:val="BookText"/>
      </w:pPr>
      <w:r>
        <w:rPr>
          <w:rFonts w:ascii="IRNazanin" w:hAnsi="IRNazanin" w:eastAsia="IRNazanin" w:cs="IRNazanin"/>
          <w:lang w:bidi="fa-IR"/>
          <w:color w:val="111111"/>
          <w:sz w:val="28"/>
          <w:szCs w:val="28"/>
          <w:rtl/>
        </w:rPr>
        <w:t xml:space="preserve">أنا مدینة العلم و علی بابها. أبو نعیم فی المعرفة عن علی.</w:t>
      </w:r>
    </w:p>
    <w:p>
      <w:pPr>
        <w:pStyle w:val="BookText"/>
      </w:pPr>
      <w:r>
        <w:rPr>
          <w:rFonts w:ascii="IRNazanin" w:hAnsi="IRNazanin" w:eastAsia="IRNazanin" w:cs="IRNazanin"/>
          <w:lang w:bidi="fa-IR"/>
          <w:color w:val="111111"/>
          <w:sz w:val="28"/>
          <w:szCs w:val="28"/>
          <w:rtl/>
        </w:rPr>
        <w:t xml:space="preserve">أنا مدینة العلم و علی بابها و من أراد العلم فلیأته من بابه. طب عن ابن عباس»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 رواه فی (الجامع الصغیر) بقوله: «أنا مدینة العلم و علی بابها فمن أراد العلم فلیأت الباب. عق عد طب ک»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 قال فی (الدرر المنتثرة فی الأحادیث المشتهرة): «حدیث أنا مدینة العلم و علی بابها. الترمذی من حدیث علی</w:t>
      </w:r>
    </w:p>
    <w:p>
      <w:pPr>
        <w:pStyle w:val="BookText"/>
      </w:pPr>
      <w:r>
        <w:rPr>
          <w:rFonts w:ascii="IRNazanin" w:hAnsi="IRNazanin" w:eastAsia="IRNazanin" w:cs="IRNazanin"/>
          <w:lang w:bidi="fa-IR"/>
          <w:color w:val="111111"/>
          <w:sz w:val="28"/>
          <w:szCs w:val="28"/>
          <w:rtl/>
        </w:rPr>
        <w:t xml:space="preserve">و قال منکر، و أنکره البخاری أیضا، و الحاکم فی مستدرکه من حدیث ابن عباس و قال: صحیح، قال الذهبی: بل هو موضوع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زرعة: کم خلق افتضحوا فیه، و قال یحیی بن معین: لا أصل له، و کذا قال أبو حاتم و یحیی بن سعید، قال الدارقطنی: غیر ثابت، و قال ابن دقیق العید:</w:t>
      </w:r>
    </w:p>
    <w:p>
      <w:pPr>
        <w:pStyle w:val="BookText"/>
      </w:pPr>
      <w:r>
        <w:rPr>
          <w:rFonts w:ascii="IRNazanin" w:hAnsi="IRNazanin" w:eastAsia="IRNazanin" w:cs="IRNazanin"/>
          <w:lang w:bidi="fa-IR"/>
          <w:color w:val="111111"/>
          <w:sz w:val="28"/>
          <w:szCs w:val="28"/>
          <w:rtl/>
        </w:rPr>
        <w:t xml:space="preserve">لم یثبتوه، و ذکره ابن الجوزی فی الموضوعات.</w:t>
      </w:r>
    </w:p>
    <w:p>
      <w:pPr>
        <w:pStyle w:val="BookText"/>
      </w:pPr>
      <w:r>
        <w:rPr>
          <w:rFonts w:ascii="IRNazanin" w:hAnsi="IRNazanin" w:eastAsia="IRNazanin" w:cs="IRNazanin"/>
          <w:lang w:bidi="fa-IR"/>
          <w:color w:val="111111"/>
          <w:sz w:val="28"/>
          <w:szCs w:val="28"/>
          <w:rtl/>
        </w:rPr>
        <w:t xml:space="preserve">و قال الحافظ أبو سعید العلائی: الصواب أنه حسن باعتبار طرقه لا صحیح و لا ضعیف، فضلا عن أن یکون موضوعا.</w:t>
      </w:r>
    </w:p>
    <w:p>
      <w:pPr>
        <w:pStyle w:val="BookText"/>
      </w:pPr>
      <w:r>
        <w:rPr>
          <w:rFonts w:ascii="IRNazanin" w:hAnsi="IRNazanin" w:eastAsia="IRNazanin" w:cs="IRNazanin"/>
          <w:lang w:bidi="fa-IR"/>
          <w:color w:val="111111"/>
          <w:sz w:val="28"/>
          <w:szCs w:val="28"/>
          <w:rtl/>
        </w:rPr>
        <w:t xml:space="preserve">قلت: و کذا قال شیخ الإسلام ابن حجر فی فتوی له، و قد بسطت کلام العلائی و ابن حجر فی التعقبات التی لی علی الموضوعات»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(تاریخ الخلفاء): «و أخرج البزار و الطبرانی فی الأوسط عن جابر بن عبد اللّه، و أخرج الترمذی و الحاکم عن علی قال قال رسول اللّه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 هذا حدیث حسن علی الصواب لا صحیح کما قال الحاکم و لا موضوع کما قاله جماعة منهم ابن الجوزی و النووی، و قد بیّنت حاله فی التعقبات علی الموضوعات»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تعقّب فی (النکت البدیعات علی الموضوعات) علی ابن الجوزی فی حکمه بوضعه قائلا: «حدیث ت ک: أنا مدینة العلم و علی بابها، أورده من حدیث علی و ابن عباس. قلت: حدیث علی أخرجه الترمذی و الحاکم، و حدیث ابن عباس أخرجه الحاکم و الطبرانی، و حدیث جابر أخرجه الحاکم.</w:t>
      </w:r>
    </w:p>
    <w:p>
      <w:pPr>
        <w:pStyle w:val="BookText"/>
      </w:pPr>
      <w:r>
        <w:rPr>
          <w:rFonts w:ascii="IRNazanin" w:hAnsi="IRNazanin" w:eastAsia="IRNazanin" w:cs="IRNazanin"/>
          <w:lang w:bidi="fa-IR"/>
          <w:color w:val="111111"/>
          <w:sz w:val="28"/>
          <w:szCs w:val="28"/>
          <w:rtl/>
        </w:rPr>
        <w:t xml:space="preserve">و تعقّب الحافظ أبو سعید العلائی علی ابن الجوزی فی هذا الحدیث بفصل طویل سقته فی الأصل و ملخّصه أن قال:</w:t>
      </w:r>
    </w:p>
    <w:p>
      <w:pPr>
        <w:pStyle w:val="BookText"/>
      </w:pPr>
      <w:r>
        <w:rPr>
          <w:rFonts w:ascii="IRNazanin" w:hAnsi="IRNazanin" w:eastAsia="IRNazanin" w:cs="IRNazanin"/>
          <w:lang w:bidi="fa-IR"/>
          <w:color w:val="111111"/>
          <w:sz w:val="28"/>
          <w:szCs w:val="28"/>
          <w:rtl/>
        </w:rPr>
        <w:t xml:space="preserve">هذا الحدیث حکم ابن الجوزی و غیره بوضعه، و عندی فی ذلک نظر، إلی أن قال: و الحاصل أنه ینتهی بطرقه إلی درجة الحسن المحتج به، و لا یکون ضعیفا فضلا عن أن یکون موضوعا. و رأیت فیه فتوی قدّمت للحافظ ابن حجر فکتب علیها: هذا الحدیث أخرجه الحاکم فی المستدرک و قال إنه صحیح، و خالفه ابن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الجوزی فذکره فی الموضوعات و قال: إنه کذب، و الصواب خلاف قولیهما معا، و أن الحدیث من قسم الحسن لا یرتقی إلی الصحة و لا ینحط إلی الکذب، و بیان ذلک یستدعی طولا. و لکنّ هذا هو المعتمد، هذا لفظه بحروفه».</w:t>
      </w:r>
    </w:p>
    <w:p>
      <w:pPr>
        <w:pStyle w:val="BookText"/>
      </w:pPr>
      <w:r>
        <w:rPr>
          <w:rFonts w:ascii="IRNazanin" w:hAnsi="IRNazanin" w:eastAsia="IRNazanin" w:cs="IRNazanin"/>
          <w:lang w:bidi="fa-IR"/>
          <w:color w:val="111111"/>
          <w:sz w:val="28"/>
          <w:szCs w:val="28"/>
          <w:rtl/>
        </w:rPr>
        <w:t xml:space="preserve">و کذا فعل فی (اللئالی المصنوعة) و انتقد حکم ابن الجوزی مستشهدا بکلمات الحاکم و الخطیب و العلائی و ابن حجر العسقلانی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فی (قوت المغتذی علی جامع الترمذی) حیث شیّد أرکانه و أثبته بکلام العلائی و ابن حجر المتقدمین فی محلّهما.</w:t>
      </w:r>
    </w:p>
    <w:p>
      <w:pPr>
        <w:pStyle w:val="BookText"/>
      </w:pPr>
      <w:r>
        <w:rPr>
          <w:rFonts w:ascii="IRNazanin" w:hAnsi="IRNazanin" w:eastAsia="IRNazanin" w:cs="IRNazanin"/>
          <w:lang w:bidi="fa-IR"/>
          <w:color w:val="111111"/>
          <w:sz w:val="28"/>
          <w:szCs w:val="28"/>
          <w:rtl/>
        </w:rPr>
        <w:t xml:space="preserve">بل حکم بصحّته</w:t>
      </w:r>
    </w:p>
    <w:p>
      <w:pPr>
        <w:pStyle w:val="BookText"/>
      </w:pPr>
      <w:r>
        <w:rPr>
          <w:rFonts w:ascii="IRNazanin" w:hAnsi="IRNazanin" w:eastAsia="IRNazanin" w:cs="IRNazanin"/>
          <w:lang w:bidi="fa-IR"/>
          <w:color w:val="111111"/>
          <w:sz w:val="28"/>
          <w:szCs w:val="28"/>
          <w:rtl/>
        </w:rPr>
        <w:t xml:space="preserve">فی کتاب (جمع الجوامع) حیث قال ما نصه: «قال الترمذی و ابن جریر معا: ثنا إسماعیل بن موسی السری أنا محمد بن عمر الرومی عن شریک عن سلمة بن کهیل عن سوید بن غفلة عن الصنابحی عن علی قال قال رسول اللّه صلّی اللّه علیه و سلّم: أنا دار الحکمة و علی بابها. حل. قال الترمذی: هذا حدیث غریب، و فی نسخة: منکر، و روی بعضهم هذا الحدیث عن شریک و لم یذکروا فیه عن الصنابحی و لا نعرف هذا الحدیث عن أحد من الثقات غیر شریک، و فی الباب عن ابن عباس.</w:t>
      </w:r>
    </w:p>
    <w:p>
      <w:pPr>
        <w:pStyle w:val="BookText"/>
      </w:pPr>
      <w:r>
        <w:rPr>
          <w:rFonts w:ascii="IRNazanin" w:hAnsi="IRNazanin" w:eastAsia="IRNazanin" w:cs="IRNazanin"/>
          <w:lang w:bidi="fa-IR"/>
          <w:color w:val="111111"/>
          <w:sz w:val="28"/>
          <w:szCs w:val="28"/>
          <w:rtl/>
        </w:rPr>
        <w:t xml:space="preserve">و قال ابن جریر: هذا خبر عندنا صحیح، و قد یجب أن یکون علی مذهب الآخرین سقیما غیر صحیح لعلّتین: إحداهما أنه خبر لا یعرف له مخرج عن علی عن النبی صلّی اللّه علیه و سلّم إلّا من هذا الوجه. و الأخری: إن سلمة بن کهیل عندهم ممن لا یثبت بنقله حجة، و قد وافق علیا فی روایة هذا الخبر عن النبی صلّی اللّه علیه و سلّم غیره:</w:t>
      </w:r>
    </w:p>
    <w:p>
      <w:pPr>
        <w:pStyle w:val="BookText"/>
      </w:pPr>
      <w:r>
        <w:rPr>
          <w:rFonts w:ascii="IRNazanin" w:hAnsi="IRNazanin" w:eastAsia="IRNazanin" w:cs="IRNazanin"/>
          <w:lang w:bidi="fa-IR"/>
          <w:color w:val="111111"/>
          <w:sz w:val="28"/>
          <w:szCs w:val="28"/>
          <w:rtl/>
        </w:rPr>
        <w:t xml:space="preserve">حدثنی محمد بن إسماعیل الفزاری ثنا عبد السلام بن صالح الهروی ثنا أبو معاویة عن الأعمش عن مجاهد عن ابن عباس قال قال رسول اللّه صلّی اللّه علیه و سلّم: أنا مدینة العلم و علی بابها فمن أراد المدینة فلیأتها من بابها.</w:t>
      </w:r>
    </w:p>
    <w:p>
      <w:pPr>
        <w:pStyle w:val="BookText"/>
      </w:pPr>
      <w:r>
        <w:rPr>
          <w:rFonts w:ascii="IRNazanin" w:hAnsi="IRNazanin" w:eastAsia="IRNazanin" w:cs="IRNazanin"/>
          <w:lang w:bidi="fa-IR"/>
          <w:color w:val="111111"/>
          <w:sz w:val="28"/>
          <w:szCs w:val="28"/>
          <w:rtl/>
        </w:rPr>
        <w:t xml:space="preserve">حدثنی إبراهیم بن موسی الرازی- و لیس بالفراء- ثنا أبو معاویة بإسناده مثله،</w:t>
      </w:r>
    </w:p>
    <w:p>
      <w:pPr>
        <w:pStyle w:val="BookText"/>
      </w:pPr>
      <w:r>
        <w:rPr>
          <w:rFonts w:ascii="IRNazanin" w:hAnsi="IRNazanin" w:eastAsia="IRNazanin" w:cs="IRNazanin"/>
          <w:lang w:bidi="fa-IR"/>
          <w:color w:val="111111"/>
          <w:sz w:val="28"/>
          <w:szCs w:val="28"/>
          <w:rtl/>
        </w:rPr>
        <w:t xml:space="preserve">هذا الشیخ لا أعرفه و لا سمعت منه غیر هذا الحدیث انتهی کلام ابن جریر.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7" w:name="pg10461_102050"/>
    <w:bookmarkEnd w:id="157"/>
    <w:p>
      <w:pPr>
        <w:pStyle w:val="BookText"/>
      </w:pPr>
      <w:r>
        <w:rPr>
          <w:rFonts w:ascii="IRNazanin" w:hAnsi="IRNazanin" w:eastAsia="IRNazanin" w:cs="IRNazanin"/>
          <w:lang w:bidi="fa-IR"/>
          <w:color w:val="111111"/>
          <w:sz w:val="28"/>
          <w:szCs w:val="28"/>
          <w:rtl/>
        </w:rPr>
        <w:t xml:space="preserve">و قد أورد ابن الجوزی فی الموضوعات حدیث علی و ابن عباس و أخرج ک حدیث ابن عباس و قال: صحیح الاسناد. و روی خط فی تاریخه عن یحیی بن معین أنه سئل عن حدیث ابن عباس فقال: هو صحیح. و قال عد فی حدیث ابن عباس: انه موضوع.</w:t>
      </w:r>
    </w:p>
    <w:p>
      <w:pPr>
        <w:pStyle w:val="BookText"/>
      </w:pPr>
      <w:r>
        <w:rPr>
          <w:rFonts w:ascii="IRNazanin" w:hAnsi="IRNazanin" w:eastAsia="IRNazanin" w:cs="IRNazanin"/>
          <w:lang w:bidi="fa-IR"/>
          <w:color w:val="111111"/>
          <w:sz w:val="28"/>
          <w:szCs w:val="28"/>
          <w:rtl/>
        </w:rPr>
        <w:t xml:space="preserve">و قال الحافظ صلاح الدین العلائی: قد قال ببطلانه أیضا الذهبی فی المیزان و غیره، و لم یأتوا فی ذلک بعلة قادحة سوی دعوی الوضع دفعا بالصدر. و قال الحافظ ابن حجر فی لسانه: هذا الحدیث له طرق کثیرة فی مستدرک الحاکم أقل أحوالها أن یکون للحدیث أصل، فلا ینبغی أن یطلق القول علیه بالوضع، و قال فی فتوی له: هذا الحدیث أخرجه ک فی المستدرک و قال: انه صحیح، و خالفه ابن الجوزی فذکره فی الموضوعات و قال انه کذب، و الصواب خلاف قولیهما معا و إن الحدیث من قسم الحسن، لا یرتقی إلی الصحة و لا ینحط إلی الکذب، و بیان ذلک یستدعی طولا و لکن هذا هو المعتمد فی ذلک انتهی.</w:t>
      </w:r>
    </w:p>
    <w:p>
      <w:pPr>
        <w:pStyle w:val="BookText"/>
      </w:pPr>
      <w:r>
        <w:rPr>
          <w:rFonts w:ascii="IRNazanin" w:hAnsi="IRNazanin" w:eastAsia="IRNazanin" w:cs="IRNazanin"/>
          <w:lang w:bidi="fa-IR"/>
          <w:color w:val="111111"/>
          <w:sz w:val="28"/>
          <w:szCs w:val="28"/>
          <w:rtl/>
        </w:rPr>
        <w:t xml:space="preserve">و قد کنت أجیب بهذا الجواب دهرا إلی أن وقفت علی تصحیح ابن جریر لحدیث علی فی تهذیب الآثار، مع تصحیح ک لحدیث ابن عباس، فاستخرت اللّه تعالی و جزمت بارتقاء الحدیث عن رتبة الحسن إلی مرتبة الصحة. و اللّه أعلم» </w:t>
      </w:r>
      <w:r>
        <w:rPr>
          <w:rStyle w:val="FootnoteReference"/>
        </w:rPr>
        <w:footnoteReference w:id="272"/>
      </w:r>
      <w:r>
        <w:rPr>
          <w:rFonts w:ascii="IRNazanin" w:hAnsi="IRNazanin" w:eastAsia="IRNazanin" w:cs="IRNazanin"/>
          <w:lang w:bidi="fa-IR"/>
          <w:color w:val="111111"/>
          <w:sz w:val="28"/>
          <w:szCs w:val="28"/>
          <w:rtl/>
        </w:rPr>
        <w:t xml:space="preserve">و صنّف السیوطی جزء فی طرق</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کما نص علی ذلک فی فهرست مصنفاته فی الکتب التی صنّفها فی فن الحدیث و تعلقاته، و قد أورد الفهرست فی ترجمته لنفسه فی (حسن المحاضرة).</w:t>
      </w:r>
    </w:p>
    <w:p>
      <w:pPr>
        <w:pStyle w:val="Heading5"/>
      </w:pPr>
      <w:bookmarkStart w:id="662" w:name="_Toc354"/>
      <w:r>
        <w:t>ترجمته:</w:t>
      </w:r>
      <w:bookmarkEnd w:id="662"/>
    </w:p>
    <w:p>
      <w:pPr>
        <w:pStyle w:val="BookText"/>
      </w:pPr>
      <w:r>
        <w:rPr>
          <w:rFonts w:ascii="IRNazanin" w:hAnsi="IRNazanin" w:eastAsia="IRNazanin" w:cs="IRNazanin"/>
          <w:lang w:bidi="fa-IR"/>
          <w:color w:val="111111"/>
          <w:sz w:val="28"/>
          <w:szCs w:val="28"/>
          <w:rtl/>
        </w:rPr>
        <w:t xml:space="preserve">1- الشعرانی ترجمة مطولة فی (لواقح الأنوار) نلخصها فیما یلی: «و منهم شیخنا و قدوتنا إلی اللّه الشیخ جلال الدین السیوطی رحمه اللّه تعالی، و قد ذکر الشیخ عبد القادر الشاذلی بعض مناقبه فی جزء، و‌ها أنا ملخص لک عیونه فأقول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باللّه التوفیق: کان الشیخ جلال الدین رحمه اللّه تعالی مجبولا علی الخصال الحمیدة الجمیلة من صفاء الباطن و سلامة السریرة و حسن الاعتقاد، زاهدا ورعا مجتهدا فی العلم و العمل، و له من المؤلفات أربعمائة و ستون مؤلفا مذکورة فی فهرست کتبه من عشر مجلّدات إلی ما دونها، و انتشرت مؤلفاته فی البلاد، و کان رضی اللّه عنه یقول: قد رزقنی اللّه تعالی التبحّر فی سبعة علوم: التفسیر و الحدیث و الفقه و النحو و المعانی و البیان و البدیع، و کان رضی اللّه عنه یقول: قد بلغت مقام الکمال فی جمیع آلات الاجتهاد المطلق المنتسب، و صرّحت بذلک تحدّثا بنعمة اللّه تعالی، قال: و أما أنا فأحفظ مائتی ألف حدیث، و لو وجدت أکثر لحفظته، و لعلّه لا یوجد علی وجه الأرض الآن أکثر من ذلک، و أما الاجتهاد فی الفقه فقد ألّفنا فیه کتبا، و کان یقول: ما أجبت قط عن مسألة إلّا و أعددت لها جوابا بین یدی اللّه عز و جلّ إن سئلت عنه.</w:t>
      </w:r>
    </w:p>
    <w:p>
      <w:pPr>
        <w:pStyle w:val="BookText"/>
      </w:pPr>
      <w:r>
        <w:rPr>
          <w:rFonts w:ascii="IRNazanin" w:hAnsi="IRNazanin" w:eastAsia="IRNazanin" w:cs="IRNazanin"/>
          <w:lang w:bidi="fa-IR"/>
          <w:color w:val="111111"/>
          <w:sz w:val="28"/>
          <w:szCs w:val="28"/>
          <w:rtl/>
        </w:rPr>
        <w:t xml:space="preserve">و کان رضی اللّه عنه أعلم أهل زمانه بالفقه و الحدیث و فنونه، حافظا متفننا، یعرف غریب ألفاظه و استنباط الأحکام، و کان رضی اللّه عنه یجتمع بالنبی صلّی اللّه علیه و سلّم یقظة، و مناقب الشیخ کثیرة مشهورة».</w:t>
      </w:r>
    </w:p>
    <w:p>
      <w:pPr>
        <w:pStyle w:val="BookText"/>
      </w:pPr>
      <w:r>
        <w:rPr>
          <w:rFonts w:ascii="IRNazanin" w:hAnsi="IRNazanin" w:eastAsia="IRNazanin" w:cs="IRNazanin"/>
          <w:lang w:bidi="fa-IR"/>
          <w:color w:val="111111"/>
          <w:sz w:val="28"/>
          <w:szCs w:val="28"/>
          <w:rtl/>
        </w:rPr>
        <w:t xml:space="preserve">2- العیدروس الیمنی «و فی یوم الجمعة وقت العصر تاسع عشر جمادی الأولی، سنة إحدی عشرة توفی الشیخ العلّامة الحافظ أبو الفضل جلال الدین … السیوطی المصری الشافعی … و وصلت مصنفاته نحو ستمائة مصنف، سوی ما رجع عنه و غسله، و ولی المشیخة فی مواضع متعددة من القاهرة، ثم إنه زهد فی جمیع ذلک و انقطع إلی اللّه بالروضة، و کانت له کرامات و علم غالبها بعد وفاته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أبو مهدی الثعالبی فی (مقالید الأسانید) بقوله: «هو الامام الحافظ أبو الفضل … له التصانیف التی عمّ نفعها و عظم فی نفوس ذوی الکمال وقعها، و اغتبط بها الشادی و البادی، و انتجع إلی خصیب مرعاها الحاضر و البادی، و قد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8" w:name="pg10461_102052"/>
    <w:bookmarkEnd w:id="158"/>
    <w:p>
      <w:pPr>
        <w:pStyle w:val="BookText"/>
      </w:pPr>
      <w:r>
        <w:rPr>
          <w:rFonts w:ascii="IRNazanin" w:hAnsi="IRNazanin" w:eastAsia="IRNazanin" w:cs="IRNazanin"/>
          <w:lang w:bidi="fa-IR"/>
          <w:color w:val="111111"/>
          <w:sz w:val="28"/>
          <w:szCs w:val="28"/>
          <w:rtl/>
        </w:rPr>
        <w:t xml:space="preserve">أفرد أسماءها فی جزء …».</w:t>
      </w:r>
    </w:p>
    <w:p>
      <w:pPr>
        <w:pStyle w:val="BookText"/>
      </w:pPr>
      <w:r>
        <w:rPr>
          <w:rFonts w:ascii="IRNazanin" w:hAnsi="IRNazanin" w:eastAsia="IRNazanin" w:cs="IRNazanin"/>
          <w:lang w:bidi="fa-IR"/>
          <w:color w:val="111111"/>
          <w:sz w:val="28"/>
          <w:szCs w:val="28"/>
          <w:rtl/>
        </w:rPr>
        <w:t xml:space="preserve">4- و وصفه محمد بن یوسف الشامی فی أوّل (سبل الهدی و الرشاد) ب «شیخنا حافظ الإسلام بقیة المجتهدین الأعلام».</w:t>
      </w:r>
    </w:p>
    <w:p>
      <w:pPr>
        <w:pStyle w:val="BookText"/>
      </w:pPr>
      <w:r>
        <w:rPr>
          <w:rFonts w:ascii="IRNazanin" w:hAnsi="IRNazanin" w:eastAsia="IRNazanin" w:cs="IRNazanin"/>
          <w:lang w:bidi="fa-IR"/>
          <w:color w:val="111111"/>
          <w:sz w:val="28"/>
          <w:szCs w:val="28"/>
          <w:rtl/>
        </w:rPr>
        <w:t xml:space="preserve">5- و المناوی ب «الحافظ الکبیر الامام الجلال»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 المقرّی المالکی فی (فتح المتعال فی مدح النعال) ب «مجدّد المائة التاسعة و مقرب الفوائد الشاسعة الجلال السیوطی».</w:t>
      </w:r>
    </w:p>
    <w:p>
      <w:pPr>
        <w:pStyle w:val="BookText"/>
      </w:pPr>
      <w:r>
        <w:rPr>
          <w:rFonts w:ascii="IRNazanin" w:hAnsi="IRNazanin" w:eastAsia="IRNazanin" w:cs="IRNazanin"/>
          <w:lang w:bidi="fa-IR"/>
          <w:color w:val="111111"/>
          <w:sz w:val="28"/>
          <w:szCs w:val="28"/>
          <w:rtl/>
        </w:rPr>
        <w:t xml:space="preserve">7- و القشاشی ب «شیخ الإسلام الحافظ الزاهد الجامع بین العلم و الدین السالک سبیل السادة الأقدمین»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الجدیر بالذّکر: إن السیوطی شیخ مشایخ والد (الدهلوی) کما فی (الإرشاد إلی مهمّات الاسناد) حیث قال: «فصل: قد اتصل سندی و الحمد للّه بسبعة من المشایخ الجلة الکرام الأئمة القادة الأعلام من المشهورین بالحرمین المحترمین المجمع علی فضلهم من بین الخافقین …</w:t>
      </w:r>
    </w:p>
    <w:p>
      <w:pPr>
        <w:pStyle w:val="BookText"/>
      </w:pPr>
      <w:r>
        <w:rPr>
          <w:rFonts w:ascii="IRNazanin" w:hAnsi="IRNazanin" w:eastAsia="IRNazanin" w:cs="IRNazanin"/>
          <w:lang w:bidi="fa-IR"/>
          <w:color w:val="111111"/>
          <w:sz w:val="28"/>
          <w:szCs w:val="28"/>
          <w:rtl/>
        </w:rPr>
        <w:t xml:space="preserve">فصل: سند هؤلاء المشایخ السبعة ینتهی إلی الإمامین الحافظین القدوتین الشهیرین بشیخ الإسلام زین الدین زکریا و الشیخ جلال الدین السیوطی …».</w:t>
      </w:r>
    </w:p>
    <w:p>
      <w:pPr>
        <w:pStyle w:val="BookText"/>
      </w:pPr>
      <w:r>
        <w:rPr>
          <w:rFonts w:ascii="IRNazanin" w:hAnsi="IRNazanin" w:eastAsia="IRNazanin" w:cs="IRNazanin"/>
          <w:lang w:bidi="fa-IR"/>
          <w:color w:val="111111"/>
          <w:sz w:val="28"/>
          <w:szCs w:val="28"/>
          <w:rtl/>
        </w:rPr>
        <w:t xml:space="preserve">کما أنه من مشایخه فی سلسلة التصوف و الخرقة کما فی (الانتباه فی سلاسل أولیاء اللّه) و قد ذکر ذلک ولده (الدهلوی) فی (رسالة أصول الحدیث) أیضا.</w:t>
      </w:r>
    </w:p>
    <w:p>
      <w:pPr>
        <w:pStyle w:val="Heading4"/>
      </w:pPr>
      <w:bookmarkStart w:id="663" w:name="_Toc355"/>
      <w:r>
        <w:t>89 روایة نور الدین السمهودی</w:t>
      </w:r>
      <w:bookmarkEnd w:id="663"/>
    </w:p>
    <w:p>
      <w:pPr>
        <w:pStyle w:val="Heading5"/>
      </w:pPr>
      <w:bookmarkStart w:id="664" w:name="_Toc356"/>
      <w:r>
        <w:t>اشارة</w:t>
      </w:r>
      <w:bookmarkEnd w:id="664"/>
    </w:p>
    <w:p>
      <w:pPr>
        <w:pStyle w:val="BookText"/>
      </w:pPr>
      <w:r>
        <w:rPr>
          <w:rFonts w:ascii="IRNazanin" w:hAnsi="IRNazanin" w:eastAsia="IRNazanin" w:cs="IRNazanin"/>
          <w:lang w:bidi="fa-IR"/>
          <w:color w:val="111111"/>
          <w:sz w:val="28"/>
          <w:szCs w:val="28"/>
          <w:rtl/>
        </w:rPr>
        <w:t xml:space="preserve">و قد رواه نور الدین علی بن عبد اللّه السمهودی و أثبته إذ قال: «و قد أخرج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السمان عن أبی سعید الخدری رضی اللّه عنه أنه سمع عمر یقول لعلی رضی اللّه عنهما- و قد سأله عن شی‌ء فأجابه ففرّج عنه-: لا أبقانی اللّه بعدک یا علی.</w:t>
      </w:r>
    </w:p>
    <w:p>
      <w:pPr>
        <w:pStyle w:val="BookText"/>
      </w:pPr>
      <w:r>
        <w:rPr>
          <w:rFonts w:ascii="IRNazanin" w:hAnsi="IRNazanin" w:eastAsia="IRNazanin" w:cs="IRNazanin"/>
          <w:lang w:bidi="fa-IR"/>
          <w:color w:val="111111"/>
          <w:sz w:val="28"/>
          <w:szCs w:val="28"/>
          <w:rtl/>
        </w:rPr>
        <w:t xml:space="preserve">قال الزین العراقی فی شرح التقریب فی ترجمة علی رضی اللّه عنه قال عمر رضی اللّه عنه: أقضانا علی، و کان یتعوّذ من معضلة لیس لها أبو حسن. انتهی، و هذا التعوّذ رواه الدارقطنی و غیره و لفظه: أعوذ باللّه من معضلة لیس لها أبو حسن، و فی روایة له عن أبی سعید الخدری قال: قدمنا مع عمر مکة و معه علی بن أبی طالب فذکر له علی شیئا فقال عمر: أعوذ باللّه أن أعیش فی قوم لست فیهم یا أبا الحسن قالوا: و إنما لم یولّه شیئا من البعوث لأنه کان یمسکه عنده لأخذ رأیه و مشاورته.</w:t>
      </w:r>
    </w:p>
    <w:p>
      <w:pPr>
        <w:pStyle w:val="BookText"/>
      </w:pPr>
      <w:r>
        <w:rPr>
          <w:rFonts w:ascii="IRNazanin" w:hAnsi="IRNazanin" w:eastAsia="IRNazanin" w:cs="IRNazanin"/>
          <w:lang w:bidi="fa-IR"/>
          <w:color w:val="111111"/>
          <w:sz w:val="28"/>
          <w:szCs w:val="28"/>
          <w:rtl/>
        </w:rPr>
        <w:t xml:space="preserve">و أخرج الحافظ الذهبی عن عبد الملک بن أبی سلیمان قال: ذکر لعطاء أ کان أحد من أصحاب رسول اللّه صلّی اللّه علیه و سلّم أفقه من علی؟ قال: لا و اللّه ما علمته.</w:t>
      </w:r>
    </w:p>
    <w:p>
      <w:pPr>
        <w:pStyle w:val="BookText"/>
      </w:pPr>
      <w:r>
        <w:rPr>
          <w:rFonts w:ascii="IRNazanin" w:hAnsi="IRNazanin" w:eastAsia="IRNazanin" w:cs="IRNazanin"/>
          <w:lang w:bidi="fa-IR"/>
          <w:color w:val="111111"/>
          <w:sz w:val="28"/>
          <w:szCs w:val="28"/>
          <w:rtl/>
        </w:rPr>
        <w:t xml:space="preserve">قلت: و هذا و أشباهه مما جاء فی فضیلة علی فی هذا الباب شاهد</w:t>
      </w:r>
    </w:p>
    <w:p>
      <w:pPr>
        <w:pStyle w:val="BookText"/>
      </w:pPr>
      <w:r>
        <w:rPr>
          <w:rFonts w:ascii="IRNazanin" w:hAnsi="IRNazanin" w:eastAsia="IRNazanin" w:cs="IRNazanin"/>
          <w:lang w:bidi="fa-IR"/>
          <w:color w:val="111111"/>
          <w:sz w:val="28"/>
          <w:szCs w:val="28"/>
          <w:rtl/>
        </w:rPr>
        <w:t xml:space="preserve">لحدیث أنا مدینة العلم و علی بابها، رواه الامام أحمد فی الفضائل عن علی رضی اللّه عنه و الحاکم فی المناقب من مستدرکه، و الطبرانی فی معجمه الکبیر، و أبو الشیخ ابن حیان فی السنة له، و غیرهم، کلّهم عن ابن عباس مرفوعا بزیادة: فمن أراد العلم فلیأت الباب.</w:t>
      </w:r>
    </w:p>
    <w:p>
      <w:pPr>
        <w:pStyle w:val="BookText"/>
      </w:pPr>
      <w:r>
        <w:rPr>
          <w:rFonts w:ascii="IRNazanin" w:hAnsi="IRNazanin" w:eastAsia="IRNazanin" w:cs="IRNazanin"/>
          <w:lang w:bidi="fa-IR"/>
          <w:color w:val="111111"/>
          <w:sz w:val="28"/>
          <w:szCs w:val="28"/>
          <w:rtl/>
        </w:rPr>
        <w:t xml:space="preserve">و رواه الترمذی من حدیث علی مرفوعا: أنا مدینة العلم و علی بابها</w:t>
      </w:r>
    </w:p>
    <w:p>
      <w:pPr>
        <w:pStyle w:val="BookText"/>
      </w:pPr>
      <w:r>
        <w:rPr>
          <w:rFonts w:ascii="IRNazanin" w:hAnsi="IRNazanin" w:eastAsia="IRNazanin" w:cs="IRNazanin"/>
          <w:lang w:bidi="fa-IR"/>
          <w:color w:val="111111"/>
          <w:sz w:val="28"/>
          <w:szCs w:val="28"/>
          <w:rtl/>
        </w:rPr>
        <w:t xml:space="preserve">، و قال الترمذی عقب هذا: إنه منکر، و کذا قال شیخه البخاری، و قال الحاکم عقب الأول: إنه صحیح الاسناد، و أورده ابن الجوزی مع الثانی فی الموضوعات.</w:t>
      </w:r>
    </w:p>
    <w:p>
      <w:pPr>
        <w:pStyle w:val="BookText"/>
      </w:pPr>
      <w:r>
        <w:rPr>
          <w:rFonts w:ascii="IRNazanin" w:hAnsi="IRNazanin" w:eastAsia="IRNazanin" w:cs="IRNazanin"/>
          <w:lang w:bidi="fa-IR"/>
          <w:color w:val="111111"/>
          <w:sz w:val="28"/>
          <w:szCs w:val="28"/>
          <w:rtl/>
        </w:rPr>
        <w:t xml:space="preserve">و قال الحافظ أبو سعید العلائی: الصّواب أنه حسن باعتبار طرقه لا صحیح و لا ضعیف، فضلا عن أن یکون موضوعا، و کذا قال الحافظ ابن حجر فی فتوی له»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9" w:name="pg10461_102054"/>
    <w:bookmarkEnd w:id="159"/>
    <w:p>
      <w:pPr>
        <w:pStyle w:val="Heading5"/>
      </w:pPr>
      <w:bookmarkStart w:id="665" w:name="_Toc357"/>
      <w:r>
        <w:t>ترجمته:</w:t>
      </w:r>
      <w:bookmarkEnd w:id="665"/>
    </w:p>
    <w:p>
      <w:pPr>
        <w:pStyle w:val="BookText"/>
      </w:pPr>
      <w:r>
        <w:rPr>
          <w:rFonts w:ascii="IRNazanin" w:hAnsi="IRNazanin" w:eastAsia="IRNazanin" w:cs="IRNazanin"/>
          <w:lang w:bidi="fa-IR"/>
          <w:color w:val="111111"/>
          <w:sz w:val="28"/>
          <w:szCs w:val="28"/>
          <w:rtl/>
        </w:rPr>
        <w:t xml:space="preserve">ترجم له و أثنی علیه و اعتمد علی کلماته فی الکتاب المذکور و غیره جل من تأخر عنه من العلماء الاعلام … راجع:</w:t>
      </w:r>
    </w:p>
    <w:p>
      <w:pPr>
        <w:pStyle w:val="BookText"/>
      </w:pPr>
      <w:r>
        <w:rPr>
          <w:rFonts w:ascii="IRNazanin" w:hAnsi="IRNazanin" w:eastAsia="IRNazanin" w:cs="IRNazanin"/>
          <w:lang w:bidi="fa-IR"/>
          <w:color w:val="111111"/>
          <w:sz w:val="28"/>
          <w:szCs w:val="28"/>
          <w:rtl/>
        </w:rPr>
        <w:t xml:space="preserve">1- السخاوی فی (الضوء اللامع).</w:t>
      </w:r>
    </w:p>
    <w:p>
      <w:pPr>
        <w:pStyle w:val="BookText"/>
      </w:pPr>
      <w:r>
        <w:rPr>
          <w:rFonts w:ascii="IRNazanin" w:hAnsi="IRNazanin" w:eastAsia="IRNazanin" w:cs="IRNazanin"/>
          <w:lang w:bidi="fa-IR"/>
          <w:color w:val="111111"/>
          <w:sz w:val="28"/>
          <w:szCs w:val="28"/>
          <w:rtl/>
        </w:rPr>
        <w:t xml:space="preserve">2- جار اللّه بن فهد المکی فی (ذیل الضوء اللّامع).</w:t>
      </w:r>
    </w:p>
    <w:p>
      <w:pPr>
        <w:pStyle w:val="BookText"/>
      </w:pPr>
      <w:r>
        <w:rPr>
          <w:rFonts w:ascii="IRNazanin" w:hAnsi="IRNazanin" w:eastAsia="IRNazanin" w:cs="IRNazanin"/>
          <w:lang w:bidi="fa-IR"/>
          <w:color w:val="111111"/>
          <w:sz w:val="28"/>
          <w:szCs w:val="28"/>
          <w:rtl/>
        </w:rPr>
        <w:t xml:space="preserve">3- قطب الدین المکی فی (الإعلام بأعلام بیت اللّه الحرام).</w:t>
      </w:r>
    </w:p>
    <w:p>
      <w:pPr>
        <w:pStyle w:val="BookText"/>
      </w:pPr>
      <w:r>
        <w:rPr>
          <w:rFonts w:ascii="IRNazanin" w:hAnsi="IRNazanin" w:eastAsia="IRNazanin" w:cs="IRNazanin"/>
          <w:lang w:bidi="fa-IR"/>
          <w:color w:val="111111"/>
          <w:sz w:val="28"/>
          <w:szCs w:val="28"/>
          <w:rtl/>
        </w:rPr>
        <w:t xml:space="preserve">4- العیدروس الیمنی فی (النور السافر).</w:t>
      </w:r>
    </w:p>
    <w:p>
      <w:pPr>
        <w:pStyle w:val="BookText"/>
      </w:pPr>
      <w:r>
        <w:rPr>
          <w:rFonts w:ascii="IRNazanin" w:hAnsi="IRNazanin" w:eastAsia="IRNazanin" w:cs="IRNazanin"/>
          <w:lang w:bidi="fa-IR"/>
          <w:color w:val="111111"/>
          <w:sz w:val="28"/>
          <w:szCs w:val="28"/>
          <w:rtl/>
        </w:rPr>
        <w:t xml:space="preserve">5- العدثانی فی (عجالة الراکب و بلغة الطالب).</w:t>
      </w:r>
    </w:p>
    <w:p>
      <w:pPr>
        <w:pStyle w:val="BookText"/>
      </w:pPr>
      <w:r>
        <w:rPr>
          <w:rFonts w:ascii="IRNazanin" w:hAnsi="IRNazanin" w:eastAsia="IRNazanin" w:cs="IRNazanin"/>
          <w:lang w:bidi="fa-IR"/>
          <w:color w:val="111111"/>
          <w:sz w:val="28"/>
          <w:szCs w:val="28"/>
          <w:rtl/>
        </w:rPr>
        <w:t xml:space="preserve">6- محمد بن یوسف الشامی فی (سبل الهدی و الرشاد).</w:t>
      </w:r>
    </w:p>
    <w:p>
      <w:pPr>
        <w:pStyle w:val="BookText"/>
      </w:pPr>
      <w:r>
        <w:rPr>
          <w:rFonts w:ascii="IRNazanin" w:hAnsi="IRNazanin" w:eastAsia="IRNazanin" w:cs="IRNazanin"/>
          <w:lang w:bidi="fa-IR"/>
          <w:color w:val="111111"/>
          <w:sz w:val="28"/>
          <w:szCs w:val="28"/>
          <w:rtl/>
        </w:rPr>
        <w:t xml:space="preserve">7- ابن باکثیر المکی فی (وسیلة المآل).</w:t>
      </w:r>
    </w:p>
    <w:p>
      <w:pPr>
        <w:pStyle w:val="BookText"/>
      </w:pPr>
      <w:r>
        <w:rPr>
          <w:rFonts w:ascii="IRNazanin" w:hAnsi="IRNazanin" w:eastAsia="IRNazanin" w:cs="IRNazanin"/>
          <w:lang w:bidi="fa-IR"/>
          <w:color w:val="111111"/>
          <w:sz w:val="28"/>
          <w:szCs w:val="28"/>
          <w:rtl/>
        </w:rPr>
        <w:t xml:space="preserve">8- الشیخانی فی (الصراط السوی).</w:t>
      </w:r>
    </w:p>
    <w:p>
      <w:pPr>
        <w:pStyle w:val="BookText"/>
      </w:pPr>
      <w:r>
        <w:rPr>
          <w:rFonts w:ascii="IRNazanin" w:hAnsi="IRNazanin" w:eastAsia="IRNazanin" w:cs="IRNazanin"/>
          <w:lang w:bidi="fa-IR"/>
          <w:color w:val="111111"/>
          <w:sz w:val="28"/>
          <w:szCs w:val="28"/>
          <w:rtl/>
        </w:rPr>
        <w:t xml:space="preserve">9- عبد الحق الدهلوی فی (جذب القلوب).</w:t>
      </w:r>
    </w:p>
    <w:p>
      <w:pPr>
        <w:pStyle w:val="BookText"/>
      </w:pPr>
      <w:r>
        <w:rPr>
          <w:rFonts w:ascii="IRNazanin" w:hAnsi="IRNazanin" w:eastAsia="IRNazanin" w:cs="IRNazanin"/>
          <w:lang w:bidi="fa-IR"/>
          <w:color w:val="111111"/>
          <w:sz w:val="28"/>
          <w:szCs w:val="28"/>
          <w:rtl/>
        </w:rPr>
        <w:t xml:space="preserve">10- الکردی الکورانی فی (بلغة المسیر).</w:t>
      </w:r>
    </w:p>
    <w:p>
      <w:pPr>
        <w:pStyle w:val="BookText"/>
      </w:pPr>
      <w:r>
        <w:rPr>
          <w:rFonts w:ascii="IRNazanin" w:hAnsi="IRNazanin" w:eastAsia="IRNazanin" w:cs="IRNazanin"/>
          <w:lang w:bidi="fa-IR"/>
          <w:color w:val="111111"/>
          <w:sz w:val="28"/>
          <w:szCs w:val="28"/>
          <w:rtl/>
        </w:rPr>
        <w:t xml:space="preserve">11- تاج الدین الدهان فی (کفایة المتطلع).</w:t>
      </w:r>
    </w:p>
    <w:p>
      <w:pPr>
        <w:pStyle w:val="BookText"/>
      </w:pPr>
      <w:r>
        <w:rPr>
          <w:rFonts w:ascii="IRNazanin" w:hAnsi="IRNazanin" w:eastAsia="IRNazanin" w:cs="IRNazanin"/>
          <w:lang w:bidi="fa-IR"/>
          <w:color w:val="111111"/>
          <w:sz w:val="28"/>
          <w:szCs w:val="28"/>
          <w:rtl/>
        </w:rPr>
        <w:t xml:space="preserve">12- رضی الدین الشامی فی (تنضید العقود السنیة).</w:t>
      </w:r>
    </w:p>
    <w:p>
      <w:pPr>
        <w:pStyle w:val="BookText"/>
      </w:pPr>
      <w:r>
        <w:rPr>
          <w:rFonts w:ascii="IRNazanin" w:hAnsi="IRNazanin" w:eastAsia="IRNazanin" w:cs="IRNazanin"/>
          <w:lang w:bidi="fa-IR"/>
          <w:color w:val="111111"/>
          <w:sz w:val="28"/>
          <w:szCs w:val="28"/>
          <w:rtl/>
        </w:rPr>
        <w:t xml:space="preserve">13- البزرنجی فی (الإشاعة) و (النواقض).</w:t>
      </w:r>
    </w:p>
    <w:p>
      <w:pPr>
        <w:pStyle w:val="BookText"/>
      </w:pPr>
      <w:r>
        <w:rPr>
          <w:rFonts w:ascii="IRNazanin" w:hAnsi="IRNazanin" w:eastAsia="IRNazanin" w:cs="IRNazanin"/>
          <w:lang w:bidi="fa-IR"/>
          <w:color w:val="111111"/>
          <w:sz w:val="28"/>
          <w:szCs w:val="28"/>
          <w:rtl/>
        </w:rPr>
        <w:t xml:space="preserve">14- البدخشی فی (مفتاح النجا).</w:t>
      </w:r>
    </w:p>
    <w:p>
      <w:pPr>
        <w:pStyle w:val="BookText"/>
      </w:pPr>
      <w:r>
        <w:rPr>
          <w:rFonts w:ascii="IRNazanin" w:hAnsi="IRNazanin" w:eastAsia="IRNazanin" w:cs="IRNazanin"/>
          <w:lang w:bidi="fa-IR"/>
          <w:color w:val="111111"/>
          <w:sz w:val="28"/>
          <w:szCs w:val="28"/>
          <w:rtl/>
        </w:rPr>
        <w:t xml:space="preserve">15- العجیلی فی (ذخیرة المآل).</w:t>
      </w:r>
    </w:p>
    <w:p>
      <w:pPr>
        <w:pStyle w:val="BookText"/>
      </w:pPr>
      <w:r>
        <w:rPr>
          <w:rFonts w:ascii="IRNazanin" w:hAnsi="IRNazanin" w:eastAsia="IRNazanin" w:cs="IRNazanin"/>
          <w:lang w:bidi="fa-IR"/>
          <w:color w:val="111111"/>
          <w:sz w:val="28"/>
          <w:szCs w:val="28"/>
          <w:rtl/>
        </w:rPr>
        <w:t xml:space="preserve">16- الشوکانی فی (البدر الطالع).</w:t>
      </w:r>
    </w:p>
    <w:p>
      <w:pPr>
        <w:pStyle w:val="BookText"/>
      </w:pPr>
      <w:r>
        <w:rPr>
          <w:rFonts w:ascii="IRNazanin" w:hAnsi="IRNazanin" w:eastAsia="IRNazanin" w:cs="IRNazanin"/>
          <w:lang w:bidi="fa-IR"/>
          <w:color w:val="111111"/>
          <w:sz w:val="28"/>
          <w:szCs w:val="28"/>
          <w:rtl/>
        </w:rPr>
        <w:t xml:space="preserve">17- رشید الدین الدهلوی فی (إیضاح لطافة المقال).</w:t>
      </w:r>
    </w:p>
    <w:p>
      <w:pPr>
        <w:pStyle w:val="BookText"/>
      </w:pPr>
      <w:r>
        <w:rPr>
          <w:rFonts w:ascii="IRNazanin" w:hAnsi="IRNazanin" w:eastAsia="IRNazanin" w:cs="IRNazanin"/>
          <w:lang w:bidi="fa-IR"/>
          <w:color w:val="111111"/>
          <w:sz w:val="28"/>
          <w:szCs w:val="28"/>
          <w:rtl/>
        </w:rPr>
        <w:t xml:space="preserve">18- حیدر علی فی (إزالة الغین).</w:t>
      </w:r>
    </w:p>
    <w:p>
      <w:pPr>
        <w:pStyle w:val="BookText"/>
      </w:pPr>
      <w:r>
        <w:rPr>
          <w:rFonts w:ascii="IRNazanin" w:hAnsi="IRNazanin" w:eastAsia="IRNazanin" w:cs="IRNazanin"/>
          <w:lang w:bidi="fa-IR"/>
          <w:color w:val="111111"/>
          <w:sz w:val="28"/>
          <w:szCs w:val="28"/>
          <w:rtl/>
        </w:rPr>
        <w:t xml:space="preserve">و قد أوردنا شطرا من عبارات هؤلاء القوم فی مجلد (حدیث الغدیر).</w:t>
      </w:r>
    </w:p>
    <w:p>
      <w:pPr>
        <w:pStyle w:val="BookText"/>
      </w:pPr>
      <w:r>
        <w:rPr>
          <w:rFonts w:ascii="IRNazanin" w:hAnsi="IRNazanin" w:eastAsia="IRNazanin" w:cs="IRNazanin"/>
          <w:lang w:bidi="fa-IR"/>
          <w:color w:val="111111"/>
          <w:sz w:val="28"/>
          <w:szCs w:val="28"/>
          <w:rtl/>
        </w:rPr>
        <w:t xml:space="preserve">و انظر: الضوء اللامع 5/ 245، البدر الطالع 1/ 470، النور السافر 85- 60.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0" w:name="pg10461_102055"/>
    <w:bookmarkEnd w:id="160"/>
    <w:p>
      <w:pPr>
        <w:pStyle w:val="Heading5"/>
      </w:pPr>
      <w:bookmarkStart w:id="666" w:name="_Toc358"/>
      <w:r>
        <w:t>جواهر العقدین:</w:t>
      </w:r>
      <w:bookmarkEnd w:id="666"/>
    </w:p>
    <w:p>
      <w:pPr>
        <w:pStyle w:val="BookText"/>
      </w:pPr>
      <w:r>
        <w:rPr>
          <w:rFonts w:ascii="IRNazanin" w:hAnsi="IRNazanin" w:eastAsia="IRNazanin" w:cs="IRNazanin"/>
          <w:lang w:bidi="fa-IR"/>
          <w:color w:val="111111"/>
          <w:sz w:val="28"/>
          <w:szCs w:val="28"/>
          <w:rtl/>
        </w:rPr>
        <w:t xml:space="preserve">قال فی (کشف الظنون): «جواهر العقدین فی فضل الشرفین شرف العلم الجلی و النسب العلی، للسید نور الدین أبی الحسن علی بن عبد اللّه السمهودی المدنی الشافعی المتوفی سنة إحدی عشرة و تسعمائة، و هو مجلد أوله: الحمد للّه الذی أعز أولیائه إلخ، رتب علی قسمین الأول فی فضل العلم و العلماء و فیه ثلاثة أبواب، و الثانی فی فضل أهل البیت النبوی و شرفهم و فیه خمسة عشر بابا، ذکر أنه فرغ من تألیفه سنة 898»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رشید الدین خان کتاب (جواهر العقدین) فی الکتب التی ألّفها علماء أهل السنة فی مناقب أهل البیت النبوی علیهم الصلاة و السلام.</w:t>
      </w:r>
    </w:p>
    <w:p>
      <w:pPr>
        <w:pStyle w:val="BookText"/>
      </w:pPr>
      <w:r>
        <w:rPr>
          <w:rFonts w:ascii="IRNazanin" w:hAnsi="IRNazanin" w:eastAsia="IRNazanin" w:cs="IRNazanin"/>
          <w:lang w:bidi="fa-IR"/>
          <w:color w:val="111111"/>
          <w:sz w:val="28"/>
          <w:szCs w:val="28"/>
          <w:rtl/>
        </w:rPr>
        <w:t xml:space="preserve">کما یظهر اعتباره من کلام السمهودی نفسه فی خطبة الکتاب.</w:t>
      </w:r>
    </w:p>
    <w:p>
      <w:pPr>
        <w:pStyle w:val="Heading4"/>
      </w:pPr>
      <w:bookmarkStart w:id="667" w:name="_Toc359"/>
      <w:r>
        <w:t>90 تصحیح ابن روزبهان</w:t>
      </w:r>
      <w:bookmarkEnd w:id="667"/>
    </w:p>
    <w:p>
      <w:pPr>
        <w:pStyle w:val="Heading5"/>
      </w:pPr>
      <w:bookmarkStart w:id="668" w:name="_Toc360"/>
      <w:r>
        <w:t>اشارة</w:t>
      </w:r>
      <w:bookmarkEnd w:id="668"/>
    </w:p>
    <w:p>
      <w:pPr>
        <w:pStyle w:val="BookText"/>
      </w:pPr>
      <w:r>
        <w:rPr>
          <w:rFonts w:ascii="IRNazanin" w:hAnsi="IRNazanin" w:eastAsia="IRNazanin" w:cs="IRNazanin"/>
          <w:lang w:bidi="fa-IR"/>
          <w:color w:val="111111"/>
          <w:sz w:val="28"/>
          <w:szCs w:val="28"/>
          <w:rtl/>
        </w:rPr>
        <w:t xml:space="preserve">و قد اعترف فضل اللّه بن روزبهان الخنجی الشیرازی- مع ما هو علیه من التعصب و التعنت- بصحة حدیث مدینة العلم، إذ قال فی (إبطال الباطل) فی جواب کلام العلامة الحلی رحمه اللّه و استدلاله بأعلمیة أمیر المؤمنین علیه السلام لإثبات الإمامة، ثم استشهاده</w:t>
      </w:r>
    </w:p>
    <w:p>
      <w:pPr>
        <w:pStyle w:val="BookText"/>
      </w:pPr>
      <w:r>
        <w:rPr>
          <w:rFonts w:ascii="IRNazanin" w:hAnsi="IRNazanin" w:eastAsia="IRNazanin" w:cs="IRNazanin"/>
          <w:lang w:bidi="fa-IR"/>
          <w:color w:val="111111"/>
          <w:sz w:val="28"/>
          <w:szCs w:val="28"/>
          <w:rtl/>
        </w:rPr>
        <w:t xml:space="preserve">بحدیث الترمذی فی صحیحه: أنّ رسول اللّه صلّی اللّه علیه و آله و سلّم قال: أنا مدینة العلم و علی بابها.</w:t>
      </w:r>
    </w:p>
    <w:p>
      <w:pPr>
        <w:pStyle w:val="BookText"/>
      </w:pPr>
      <w:r>
        <w:rPr>
          <w:rFonts w:ascii="IRNazanin" w:hAnsi="IRNazanin" w:eastAsia="IRNazanin" w:cs="IRNazanin"/>
          <w:lang w:bidi="fa-IR"/>
          <w:color w:val="111111"/>
          <w:sz w:val="28"/>
          <w:szCs w:val="28"/>
          <w:rtl/>
        </w:rPr>
        <w:t xml:space="preserve">قال ابن روزبهان: «ما ذکره المصنف من علم أمیر المؤمنین فلا شک فی أنه من علماء الأمة، و الناس محتاجون إلیه فیه و کیف لا؟ و هو وصی النبی صلّی اللّه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1" w:name="pg10461_102056"/>
    <w:bookmarkEnd w:id="161"/>
    <w:p>
      <w:pPr>
        <w:pStyle w:val="BookText"/>
      </w:pPr>
      <w:r>
        <w:rPr>
          <w:rFonts w:ascii="IRNazanin" w:hAnsi="IRNazanin" w:eastAsia="IRNazanin" w:cs="IRNazanin"/>
          <w:lang w:bidi="fa-IR"/>
          <w:color w:val="111111"/>
          <w:sz w:val="28"/>
          <w:szCs w:val="28"/>
          <w:rtl/>
        </w:rPr>
        <w:t xml:space="preserve">علیه و سلّم فی إبلاغ العلم و بدائع حقائق المعارف، فلا نزاع لأحد فیه. و أمّا ما ذکره من صحیح الترمذی فصحیح».</w:t>
      </w:r>
    </w:p>
    <w:p>
      <w:pPr>
        <w:pStyle w:val="BookText"/>
      </w:pPr>
      <w:r>
        <w:rPr>
          <w:rFonts w:ascii="IRNazanin" w:hAnsi="IRNazanin" w:eastAsia="IRNazanin" w:cs="IRNazanin"/>
          <w:lang w:bidi="fa-IR"/>
          <w:color w:val="111111"/>
          <w:sz w:val="28"/>
          <w:szCs w:val="28"/>
          <w:rtl/>
        </w:rPr>
        <w:t xml:space="preserve">و قال بجواب قوله «التاسع عشر:</w:t>
      </w:r>
    </w:p>
    <w:p>
      <w:pPr>
        <w:pStyle w:val="BookText"/>
      </w:pPr>
      <w:r>
        <w:rPr>
          <w:rFonts w:ascii="IRNazanin" w:hAnsi="IRNazanin" w:eastAsia="IRNazanin" w:cs="IRNazanin"/>
          <w:lang w:bidi="fa-IR"/>
          <w:color w:val="111111"/>
          <w:sz w:val="28"/>
          <w:szCs w:val="28"/>
          <w:rtl/>
        </w:rPr>
        <w:t xml:space="preserve">فی مسند أحمد بن حنبل و صحیح مسلم قال: لم یکن أحد من أصحاب رسول اللّه صلّی اللّه علیه و سلّم یقول سلونی إلّا علی بن أبی طالب.</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أنا مدینة العلم و علی بابها»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«هذا یدل علی وفور علمه و استحضاره أجوبة الوقائع و اطلاعه علی العلوم و المعارف، و کلّ هذه الأمور مسلّمة، و لا دلیل علی النص …».</w:t>
      </w:r>
    </w:p>
    <w:p>
      <w:pPr>
        <w:pStyle w:val="BookText"/>
      </w:pPr>
      <w:r>
        <w:rPr>
          <w:rFonts w:ascii="IRNazanin" w:hAnsi="IRNazanin" w:eastAsia="IRNazanin" w:cs="IRNazanin"/>
          <w:lang w:bidi="fa-IR"/>
          <w:color w:val="111111"/>
          <w:sz w:val="28"/>
          <w:szCs w:val="28"/>
          <w:rtl/>
        </w:rPr>
        <w:t xml:space="preserve">فهذا منه اعتراف بصحة حدیث مدینة العلم مع ما هو علیه من العناد و اللجاج مع الحق و أهله، فالعجب من (الدهلوی) کیف تفوّه بالطعن فی سند هذا الحدیث؟</w:t>
      </w:r>
    </w:p>
    <w:p>
      <w:pPr>
        <w:pStyle w:val="Heading5"/>
      </w:pPr>
      <w:bookmarkStart w:id="669" w:name="_Toc361"/>
      <w:r>
        <w:t>ترجمته:</w:t>
      </w:r>
      <w:bookmarkEnd w:id="669"/>
    </w:p>
    <w:p>
      <w:pPr>
        <w:pStyle w:val="BookText"/>
      </w:pPr>
      <w:r>
        <w:rPr>
          <w:rFonts w:ascii="IRNazanin" w:hAnsi="IRNazanin" w:eastAsia="IRNazanin" w:cs="IRNazanin"/>
          <w:lang w:bidi="fa-IR"/>
          <w:color w:val="111111"/>
          <w:sz w:val="28"/>
          <w:szCs w:val="28"/>
          <w:rtl/>
        </w:rPr>
        <w:t xml:space="preserve">ترجم له شمس الدین السخاوی </w:t>
      </w:r>
      <w:r>
        <w:rPr>
          <w:rStyle w:val="FootnoteReference"/>
        </w:rPr>
        <w:footnoteReference w:id="278"/>
      </w:r>
      <w:r>
        <w:rPr>
          <w:rFonts w:ascii="IRNazanin" w:hAnsi="IRNazanin" w:eastAsia="IRNazanin" w:cs="IRNazanin"/>
          <w:lang w:bidi="fa-IR"/>
          <w:color w:val="111111"/>
          <w:sz w:val="28"/>
          <w:szCs w:val="28"/>
          <w:rtl/>
        </w:rPr>
        <w:t xml:space="preserve">. و أثنی علیه رشید الدین خان الدهلوی، و اعتمد علی أقواله فی مختلف کتبه، کما نسج علی منواله و تبعه فی خرافاته حیدر علی صاحب (منتهی الکلام) فی مواضع من کتابه.</w:t>
      </w:r>
    </w:p>
    <w:p>
      <w:pPr>
        <w:pStyle w:val="BookText"/>
      </w:pPr>
      <w:r>
        <w:rPr>
          <w:rFonts w:ascii="IRNazanin" w:hAnsi="IRNazanin" w:eastAsia="IRNazanin" w:cs="IRNazanin"/>
          <w:lang w:bidi="fa-IR"/>
          <w:color w:val="111111"/>
          <w:sz w:val="28"/>
          <w:szCs w:val="28"/>
          <w:rtl/>
        </w:rPr>
        <w:t xml:space="preserve">و بالجملة، فهو من أکابر محدثی أهل السنة، و من مشاهیر متکلّمیهم، و قد ذکرنا ترجمته فی مجلد (حدیث الطیر).</w:t>
      </w:r>
    </w:p>
    <w:p>
      <w:pPr>
        <w:pStyle w:val="Heading4"/>
      </w:pPr>
      <w:bookmarkStart w:id="670" w:name="_Toc362"/>
      <w:r>
        <w:t>91 إثبات العز ابن فهد المکی</w:t>
      </w:r>
      <w:bookmarkEnd w:id="670"/>
    </w:p>
    <w:p>
      <w:pPr>
        <w:pStyle w:val="Heading5"/>
      </w:pPr>
      <w:bookmarkStart w:id="671" w:name="_Toc363"/>
      <w:r>
        <w:t>اشارة</w:t>
      </w:r>
      <w:bookmarkEnd w:id="671"/>
    </w:p>
    <w:p>
      <w:pPr>
        <w:pStyle w:val="BookText"/>
      </w:pPr>
      <w:r>
        <w:rPr>
          <w:rFonts w:ascii="IRNazanin" w:hAnsi="IRNazanin" w:eastAsia="IRNazanin" w:cs="IRNazanin"/>
          <w:lang w:bidi="fa-IR"/>
          <w:color w:val="111111"/>
          <w:sz w:val="28"/>
          <w:szCs w:val="28"/>
          <w:rtl/>
        </w:rPr>
        <w:t xml:space="preserve">و قال عز الدین عبد العزیز عمر المعروف بابن فهد الهاشمی المکّی، بترجمة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2" w:name="pg10461_102057"/>
    <w:bookmarkEnd w:id="162"/>
    <w:p>
      <w:pPr>
        <w:pStyle w:val="BookText"/>
      </w:pPr>
      <w:r>
        <w:rPr>
          <w:rFonts w:ascii="IRNazanin" w:hAnsi="IRNazanin" w:eastAsia="IRNazanin" w:cs="IRNazanin"/>
          <w:lang w:bidi="fa-IR"/>
          <w:color w:val="111111"/>
          <w:sz w:val="28"/>
          <w:szCs w:val="28"/>
          <w:rtl/>
        </w:rPr>
        <w:t xml:space="preserve">مولانا علی علیه السلام:</w:t>
      </w:r>
    </w:p>
    <w:p>
      <w:pPr>
        <w:pStyle w:val="BookText"/>
      </w:pPr>
      <w:r>
        <w:rPr>
          <w:rFonts w:ascii="IRNazanin" w:hAnsi="IRNazanin" w:eastAsia="IRNazanin" w:cs="IRNazanin"/>
          <w:lang w:bidi="fa-IR"/>
          <w:color w:val="111111"/>
          <w:sz w:val="28"/>
          <w:szCs w:val="28"/>
          <w:rtl/>
        </w:rPr>
        <w:t xml:space="preserve">«مفرق الکتائب و مفرج النوائب، عضنفر الهیجاء بلا مریة و هزبر المعامع من غیر ما فریة، معدن الفضائل و طیب الشمائل، ذی العدل العمیم و الفضل الجسیم المجمع علی کمال سیادته، المتفق علی شدة إبائه و فرط شجاعته، ذی السبق و الأخوة و المنعة و الفتوة، زوج البتول و ابن عم الرسول، لیث بنی غالب ذی الفضائل و المناقب، أمیر المؤمنین علی الذی فضله بین الأنام جلی، علیه من ربّه الرحمة و الرضوان ما اختلف الملوان:</w:t>
      </w:r>
    </w:p>
    <w:p>
      <w:pPr>
        <w:pStyle w:val="BookText"/>
      </w:pPr>
      <w:r>
        <w:rPr>
          <w:rFonts w:ascii="IRNazanin" w:hAnsi="IRNazanin" w:eastAsia="IRNazanin" w:cs="IRNazanin"/>
          <w:lang w:bidi="fa-IR"/>
          <w:color w:val="111111"/>
          <w:sz w:val="28"/>
          <w:szCs w:val="28"/>
          <w:rtl/>
        </w:rPr>
        <w:t xml:space="preserve">لیث الحروب المدره الضرغام من بحسامه جاب الدیاجی و الظلم</w:t>
      </w:r>
    </w:p>
    <w:p>
      <w:pPr>
        <w:pStyle w:val="BookText"/>
      </w:pPr>
      <w:r>
        <w:rPr>
          <w:rFonts w:ascii="IRNazanin" w:hAnsi="IRNazanin" w:eastAsia="IRNazanin" w:cs="IRNazanin"/>
          <w:lang w:bidi="fa-IR"/>
          <w:color w:val="111111"/>
          <w:sz w:val="28"/>
          <w:szCs w:val="28"/>
          <w:rtl/>
        </w:rPr>
        <w:t xml:space="preserve">صهر الرسول أخوه باب علومه أقضی الصحابة ذو الشمائل و الشیم</w:t>
      </w:r>
    </w:p>
    <w:p>
      <w:pPr>
        <w:pStyle w:val="BookText"/>
      </w:pPr>
      <w:r>
        <w:rPr>
          <w:rFonts w:ascii="IRNazanin" w:hAnsi="IRNazanin" w:eastAsia="IRNazanin" w:cs="IRNazanin"/>
          <w:lang w:bidi="fa-IR"/>
          <w:color w:val="111111"/>
          <w:sz w:val="28"/>
          <w:szCs w:val="28"/>
          <w:rtl/>
        </w:rPr>
        <w:t xml:space="preserve">الزهد و الورع الشدید شعاره و دثاره العدل العمیم مع الکرم</w:t>
      </w:r>
    </w:p>
    <w:p>
      <w:pPr>
        <w:pStyle w:val="BookText"/>
      </w:pPr>
      <w:r>
        <w:rPr>
          <w:rFonts w:ascii="IRNazanin" w:hAnsi="IRNazanin" w:eastAsia="IRNazanin" w:cs="IRNazanin"/>
          <w:lang w:bidi="fa-IR"/>
          <w:color w:val="111111"/>
          <w:sz w:val="28"/>
          <w:szCs w:val="28"/>
          <w:rtl/>
        </w:rPr>
        <w:t xml:space="preserve">فی جوده ما البحر ما التیار ما کل السیول و ما الغوادی و الدیم</w:t>
      </w:r>
    </w:p>
    <w:p>
      <w:pPr>
        <w:pStyle w:val="BookText"/>
      </w:pPr>
      <w:r>
        <w:rPr>
          <w:rFonts w:ascii="IRNazanin" w:hAnsi="IRNazanin" w:eastAsia="IRNazanin" w:cs="IRNazanin"/>
          <w:lang w:bidi="fa-IR"/>
          <w:color w:val="111111"/>
          <w:sz w:val="28"/>
          <w:szCs w:val="28"/>
          <w:rtl/>
        </w:rPr>
        <w:t xml:space="preserve">و له الشجاعة و الشهامة و الحیا و کذا الفصاحة و البلاغة و الحکم</w:t>
      </w:r>
    </w:p>
    <w:p>
      <w:pPr>
        <w:pStyle w:val="BookText"/>
      </w:pPr>
      <w:r>
        <w:rPr>
          <w:rFonts w:ascii="IRNazanin" w:hAnsi="IRNazanin" w:eastAsia="IRNazanin" w:cs="IRNazanin"/>
          <w:lang w:bidi="fa-IR"/>
          <w:color w:val="111111"/>
          <w:sz w:val="28"/>
          <w:szCs w:val="28"/>
          <w:rtl/>
        </w:rPr>
        <w:t xml:space="preserve">ما عنتر ما غیره فی البأس ما أسد الشری معه إذا الحرب اصطلم</w:t>
      </w:r>
    </w:p>
    <w:p>
      <w:pPr>
        <w:pStyle w:val="BookText"/>
      </w:pPr>
      <w:r>
        <w:rPr>
          <w:rFonts w:ascii="IRNazanin" w:hAnsi="IRNazanin" w:eastAsia="IRNazanin" w:cs="IRNazanin"/>
          <w:lang w:bidi="fa-IR"/>
          <w:color w:val="111111"/>
          <w:sz w:val="28"/>
          <w:szCs w:val="28"/>
          <w:rtl/>
        </w:rPr>
        <w:t xml:space="preserve">ما نجل ساعدة البلیغ لدیه ما سحبان إن نثر الکلام و إن نظم</w:t>
      </w:r>
    </w:p>
    <w:p>
      <w:pPr>
        <w:pStyle w:val="BookText"/>
      </w:pPr>
      <w:r>
        <w:rPr>
          <w:rFonts w:ascii="IRNazanin" w:hAnsi="IRNazanin" w:eastAsia="IRNazanin" w:cs="IRNazanin"/>
          <w:lang w:bidi="fa-IR"/>
          <w:color w:val="111111"/>
          <w:sz w:val="28"/>
          <w:szCs w:val="28"/>
          <w:rtl/>
        </w:rPr>
        <w:t xml:space="preserve">حاز الفضائل کلها سبحان من من فضله أعطاه ذاک من القدم</w:t>
      </w:r>
    </w:p>
    <w:p>
      <w:pPr>
        <w:pStyle w:val="BookText"/>
      </w:pPr>
      <w:r>
        <w:rPr>
          <w:rFonts w:ascii="IRNazanin" w:hAnsi="IRNazanin" w:eastAsia="IRNazanin" w:cs="IRNazanin"/>
          <w:lang w:bidi="fa-IR"/>
          <w:color w:val="111111"/>
          <w:sz w:val="28"/>
          <w:szCs w:val="28"/>
          <w:rtl/>
        </w:rPr>
        <w:t xml:space="preserve">نصر الرسول و کم فداه فیا له من نجل عم فضله للخلق عم</w:t>
      </w:r>
    </w:p>
    <w:p>
      <w:pPr>
        <w:pStyle w:val="BookText"/>
      </w:pPr>
      <w:r>
        <w:rPr>
          <w:rFonts w:ascii="IRNazanin" w:hAnsi="IRNazanin" w:eastAsia="IRNazanin" w:cs="IRNazanin"/>
          <w:lang w:bidi="fa-IR"/>
          <w:color w:val="111111"/>
          <w:sz w:val="28"/>
          <w:szCs w:val="28"/>
          <w:rtl/>
        </w:rPr>
        <w:t xml:space="preserve">کل أقر بفضله حقا و ذا أمر جلی فی علی ما انبهم</w:t>
      </w:r>
    </w:p>
    <w:p>
      <w:pPr>
        <w:pStyle w:val="BookText"/>
      </w:pPr>
      <w:r>
        <w:rPr>
          <w:rFonts w:ascii="IRNazanin" w:hAnsi="IRNazanin" w:eastAsia="IRNazanin" w:cs="IRNazanin"/>
          <w:lang w:bidi="fa-IR"/>
          <w:color w:val="111111"/>
          <w:sz w:val="28"/>
          <w:szCs w:val="28"/>
          <w:rtl/>
        </w:rPr>
        <w:t xml:space="preserve">فعلیه منّی ألف ألف تحیة و علی الصحابة کلهم أهل الذمم» </w:t>
      </w:r>
      <w:r>
        <w:rPr>
          <w:rStyle w:val="FootnoteReference"/>
        </w:rPr>
        <w:footnoteReference w:id="279"/>
      </w:r>
    </w:p>
    <w:p>
      <w:pPr>
        <w:pStyle w:val="Heading5"/>
      </w:pPr>
      <w:bookmarkStart w:id="672" w:name="_Toc364"/>
      <w:r>
        <w:t>ترجمته:</w:t>
      </w:r>
      <w:bookmarkEnd w:id="672"/>
    </w:p>
    <w:p>
      <w:pPr>
        <w:pStyle w:val="BookText"/>
      </w:pPr>
      <w:r>
        <w:rPr>
          <w:rFonts w:ascii="IRNazanin" w:hAnsi="IRNazanin" w:eastAsia="IRNazanin" w:cs="IRNazanin"/>
          <w:lang w:bidi="fa-IR"/>
          <w:color w:val="111111"/>
          <w:sz w:val="28"/>
          <w:szCs w:val="28"/>
          <w:rtl/>
        </w:rPr>
        <w:t xml:space="preserve">1- السخاوی بقوله: «عبد العزیز بن عمر بن محمد بن محمد بن أبی الخیر محمد العز أبو فارس و أبو الخیر، ابن صاحبنا النجم أبی القاسم الهاشمی المکی الشافعی و یعرف کسلفه «ابن فهد». برع فی الحدیث طلبا و ضبطا … و أذنت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فی التدریس و الافادة و التحدیث، و کذا أذن له الجوجری فی تدریس الفقه و النحو و الافادة، و المحیوی ضمن جماعة فی إقراء الألفیة، و لیس بعد أبیه ببلاد الحجاز من یدانیه فی الحدیث، مع المشارکة فی الفضائل، وجودة الخط و الفهم، و جمیل الهیئة و علی الهمة، و المروة و التخلق بالأوصاف الجمیلة، و التقنّع بالیسیر و إظهار التجمل و عدم التشکی، و هو حسنة من حسنات بلده»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ابنه جار اللّه ابن فهد و قال: «و بعد المؤلف انفرد بها و صار شیخ المحدثین فیها، و أخذ عنه غالب مرویاته خلق من أهلها و القادمین علیها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قال تاج الدین المکی فی کتابه (کفایة المتطلع) الذی جمع فیه مرویّات شیخه حسن العجیمی ما نصّه: «الموطأ روایة أبی عبد الرحمن عبد اللّه بن سلمة القعنبی رحمه اللّه تعالی- أخبر به عن الامام صفی الدین أحمد بن محمد القشاشی عن الشیخ عبد الرحمن بن عبد القادر بن فهد الهاشمی عن عمه الرحلة محمد جار اللّه ابن الرحلة عز الدین عبد العزیز ابن الحافظ عمر ابن الحافظ تقی الدین بن فهد قال أخبرنی والدی عمر بن فهد مع ابن عمه شیخنا الخطیب محب الدین النویری …».</w:t>
      </w:r>
    </w:p>
    <w:p>
      <w:pPr>
        <w:pStyle w:val="BookText"/>
      </w:pPr>
      <w:r>
        <w:rPr>
          <w:rFonts w:ascii="IRNazanin" w:hAnsi="IRNazanin" w:eastAsia="IRNazanin" w:cs="IRNazanin"/>
          <w:lang w:bidi="fa-IR"/>
          <w:color w:val="111111"/>
          <w:sz w:val="28"/>
          <w:szCs w:val="28"/>
          <w:rtl/>
        </w:rPr>
        <w:t xml:space="preserve">و یستفاد من هذه العبارة أیضا کون «عبد العزیز بن فهد» من مشایخ «الشیخ حسن العجیمی» المعلوم کونه أحد السبعة من مشایخ «شاه ولی اللّه الدهلوی»، فهو إذن من شیوخ مشایخ والد (الدهلوی).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3" w:name="pg10461_102059"/>
    <w:bookmarkEnd w:id="163"/>
    <w:p>
      <w:pPr>
        <w:pStyle w:val="Heading4"/>
      </w:pPr>
      <w:bookmarkStart w:id="673" w:name="_Toc365"/>
      <w:r>
        <w:t>92 إثبات القسطلانی</w:t>
      </w:r>
      <w:bookmarkEnd w:id="673"/>
    </w:p>
    <w:p>
      <w:pPr>
        <w:pStyle w:val="Heading5"/>
      </w:pPr>
      <w:bookmarkStart w:id="674" w:name="_Toc366"/>
      <w:r>
        <w:t>اشارة</w:t>
      </w:r>
      <w:bookmarkEnd w:id="674"/>
    </w:p>
    <w:p>
      <w:pPr>
        <w:pStyle w:val="BookText"/>
      </w:pPr>
      <w:r>
        <w:rPr>
          <w:rFonts w:ascii="IRNazanin" w:hAnsi="IRNazanin" w:eastAsia="IRNazanin" w:cs="IRNazanin"/>
          <w:lang w:bidi="fa-IR"/>
          <w:color w:val="111111"/>
          <w:sz w:val="28"/>
          <w:szCs w:val="28"/>
          <w:rtl/>
        </w:rPr>
        <w:t xml:space="preserve">و لقد أثبته شهاب الدین أحمد بن محمد القسطلانی الشافعی حیث قال فی ذکر أسماء الرسول صلّی اللّه علیه و آله و سلّم: «و الذی رأیته فی کلام شیخنا فی القول البدیع، و القاضی عیاض فی الشفاء، و ابن العربی فی القبس و الاحکام له، و ابن سید الناس، و غیرهم، یزید علی الأربعمائة، و قد سردتها مرتبة علی حروف المعجم».</w:t>
      </w:r>
    </w:p>
    <w:p>
      <w:pPr>
        <w:pStyle w:val="BookText"/>
      </w:pPr>
      <w:r>
        <w:rPr>
          <w:rFonts w:ascii="IRNazanin" w:hAnsi="IRNazanin" w:eastAsia="IRNazanin" w:cs="IRNazanin"/>
          <w:lang w:bidi="fa-IR"/>
          <w:color w:val="111111"/>
          <w:sz w:val="28"/>
          <w:szCs w:val="28"/>
          <w:rtl/>
        </w:rPr>
        <w:t xml:space="preserve">ثم ذکر فی حرف المیم أسماء له صلّی اللّه علیه و آله و سلّم منها «مدینة العلم»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5"/>
      </w:pPr>
      <w:bookmarkStart w:id="675" w:name="_Toc367"/>
      <w:r>
        <w:t>ترجمته:</w:t>
      </w:r>
      <w:bookmarkEnd w:id="675"/>
    </w:p>
    <w:p>
      <w:pPr>
        <w:pStyle w:val="BookText"/>
      </w:pPr>
      <w:r>
        <w:rPr>
          <w:rFonts w:ascii="IRNazanin" w:hAnsi="IRNazanin" w:eastAsia="IRNazanin" w:cs="IRNazanin"/>
          <w:lang w:bidi="fa-IR"/>
          <w:color w:val="111111"/>
          <w:sz w:val="28"/>
          <w:szCs w:val="28"/>
          <w:rtl/>
        </w:rPr>
        <w:t xml:space="preserve">1- السخاوی فی (الضوء اللامع 2/ 103).</w:t>
      </w:r>
    </w:p>
    <w:p>
      <w:pPr>
        <w:pStyle w:val="BookText"/>
      </w:pPr>
      <w:r>
        <w:rPr>
          <w:rFonts w:ascii="IRNazanin" w:hAnsi="IRNazanin" w:eastAsia="IRNazanin" w:cs="IRNazanin"/>
          <w:lang w:bidi="fa-IR"/>
          <w:color w:val="111111"/>
          <w:sz w:val="28"/>
          <w:szCs w:val="28"/>
          <w:rtl/>
        </w:rPr>
        <w:t xml:space="preserve">2- ابن فهد المکی فی (ذیل الضوء اللامع).</w:t>
      </w:r>
    </w:p>
    <w:p>
      <w:pPr>
        <w:pStyle w:val="BookText"/>
      </w:pPr>
      <w:r>
        <w:rPr>
          <w:rFonts w:ascii="IRNazanin" w:hAnsi="IRNazanin" w:eastAsia="IRNazanin" w:cs="IRNazanin"/>
          <w:lang w:bidi="fa-IR"/>
          <w:color w:val="111111"/>
          <w:sz w:val="28"/>
          <w:szCs w:val="28"/>
          <w:rtl/>
        </w:rPr>
        <w:t xml:space="preserve">3- الشعرانی فی (لواقح الأنوار).</w:t>
      </w:r>
    </w:p>
    <w:p>
      <w:pPr>
        <w:pStyle w:val="BookText"/>
      </w:pPr>
      <w:r>
        <w:rPr>
          <w:rFonts w:ascii="IRNazanin" w:hAnsi="IRNazanin" w:eastAsia="IRNazanin" w:cs="IRNazanin"/>
          <w:lang w:bidi="fa-IR"/>
          <w:color w:val="111111"/>
          <w:sz w:val="28"/>
          <w:szCs w:val="28"/>
          <w:rtl/>
        </w:rPr>
        <w:t xml:space="preserve">4- العیدروس فی (النور السافر: 113).</w:t>
      </w:r>
    </w:p>
    <w:p>
      <w:pPr>
        <w:pStyle w:val="BookText"/>
      </w:pPr>
      <w:r>
        <w:rPr>
          <w:rFonts w:ascii="IRNazanin" w:hAnsi="IRNazanin" w:eastAsia="IRNazanin" w:cs="IRNazanin"/>
          <w:lang w:bidi="fa-IR"/>
          <w:color w:val="111111"/>
          <w:sz w:val="28"/>
          <w:szCs w:val="28"/>
          <w:rtl/>
        </w:rPr>
        <w:t xml:space="preserve">5- الثعالبی فی (مقالید الأسانید).</w:t>
      </w:r>
    </w:p>
    <w:p>
      <w:pPr>
        <w:pStyle w:val="BookText"/>
      </w:pPr>
      <w:r>
        <w:rPr>
          <w:rFonts w:ascii="IRNazanin" w:hAnsi="IRNazanin" w:eastAsia="IRNazanin" w:cs="IRNazanin"/>
          <w:lang w:bidi="fa-IR"/>
          <w:color w:val="111111"/>
          <w:sz w:val="28"/>
          <w:szCs w:val="28"/>
          <w:rtl/>
        </w:rPr>
        <w:t xml:space="preserve">6- القشاشی فی (السمط المجید: 97).</w:t>
      </w:r>
    </w:p>
    <w:p>
      <w:pPr>
        <w:pStyle w:val="BookText"/>
      </w:pPr>
      <w:r>
        <w:rPr>
          <w:rFonts w:ascii="IRNazanin" w:hAnsi="IRNazanin" w:eastAsia="IRNazanin" w:cs="IRNazanin"/>
          <w:lang w:bidi="fa-IR"/>
          <w:color w:val="111111"/>
          <w:sz w:val="28"/>
          <w:szCs w:val="28"/>
          <w:rtl/>
        </w:rPr>
        <w:t xml:space="preserve">7- الدهان المکی فی (کفایة المتطلع).</w:t>
      </w:r>
    </w:p>
    <w:p>
      <w:pPr>
        <w:pStyle w:val="BookText"/>
      </w:pPr>
      <w:r>
        <w:rPr>
          <w:rFonts w:ascii="IRNazanin" w:hAnsi="IRNazanin" w:eastAsia="IRNazanin" w:cs="IRNazanin"/>
          <w:lang w:bidi="fa-IR"/>
          <w:color w:val="111111"/>
          <w:sz w:val="28"/>
          <w:szCs w:val="28"/>
          <w:rtl/>
        </w:rPr>
        <w:t xml:space="preserve">8- الشوکانی فی (البدر الطالع 1/ 102).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4" w:name="pg10461_102060"/>
    <w:bookmarkEnd w:id="164"/>
    <w:p>
      <w:pPr>
        <w:pStyle w:val="BookText"/>
      </w:pPr>
      <w:r>
        <w:rPr>
          <w:rFonts w:ascii="IRNazanin" w:hAnsi="IRNazanin" w:eastAsia="IRNazanin" w:cs="IRNazanin"/>
          <w:lang w:bidi="fa-IR"/>
          <w:color w:val="111111"/>
          <w:sz w:val="28"/>
          <w:szCs w:val="28"/>
          <w:rtl/>
        </w:rPr>
        <w:t xml:space="preserve">9- (الدهلوی) فی (بستان المحدّثین).</w:t>
      </w:r>
    </w:p>
    <w:p>
      <w:pPr>
        <w:pStyle w:val="BookText"/>
      </w:pPr>
      <w:r>
        <w:rPr>
          <w:rFonts w:ascii="IRNazanin" w:hAnsi="IRNazanin" w:eastAsia="IRNazanin" w:cs="IRNazanin"/>
          <w:lang w:bidi="fa-IR"/>
          <w:color w:val="111111"/>
          <w:sz w:val="28"/>
          <w:szCs w:val="28"/>
          <w:rtl/>
        </w:rPr>
        <w:t xml:space="preserve">10- صدّیق حسن خان فی (اتحاف النبلاء المتقین).</w:t>
      </w:r>
    </w:p>
    <w:p>
      <w:pPr>
        <w:pStyle w:val="BookText"/>
      </w:pPr>
      <w:r>
        <w:rPr>
          <w:rFonts w:ascii="IRNazanin" w:hAnsi="IRNazanin" w:eastAsia="IRNazanin" w:cs="IRNazanin"/>
          <w:lang w:bidi="fa-IR"/>
          <w:color w:val="111111"/>
          <w:sz w:val="28"/>
          <w:szCs w:val="28"/>
          <w:rtl/>
        </w:rPr>
        <w:t xml:space="preserve">قال ابن فهد: «کثرت مؤلفاته و اشتهرت، منها المواهب اللدنیة بالمنح المحمدیة عظیم فی بابه، و إرشاد الساری علی صحیح البخاری مزجا فی أربع مجلّدات، و شرح صحیح مسلم مثله لم یکمله، و اشتهر بالصلاح و التقشّف علی طریق أهل الفلاح … مات فی لیلة الجمعة سابع المحرم سنة 393 … و لم یخلف بعده مثله. نفعنا اللّه ببرکاته».</w:t>
      </w:r>
    </w:p>
    <w:p>
      <w:pPr>
        <w:pStyle w:val="Heading4"/>
      </w:pPr>
      <w:bookmarkStart w:id="676" w:name="_Toc368"/>
      <w:r>
        <w:t>93 إثبات جلال الدین الدوانی</w:t>
      </w:r>
      <w:bookmarkEnd w:id="676"/>
    </w:p>
    <w:p>
      <w:pPr>
        <w:pStyle w:val="Heading5"/>
      </w:pPr>
      <w:bookmarkStart w:id="677" w:name="_Toc369"/>
      <w:r>
        <w:t>اشارة</w:t>
      </w:r>
      <w:bookmarkEnd w:id="677"/>
    </w:p>
    <w:p>
      <w:pPr>
        <w:pStyle w:val="BookText"/>
      </w:pPr>
      <w:r>
        <w:rPr>
          <w:rFonts w:ascii="IRNazanin" w:hAnsi="IRNazanin" w:eastAsia="IRNazanin" w:cs="IRNazanin"/>
          <w:lang w:bidi="fa-IR"/>
          <w:color w:val="111111"/>
          <w:sz w:val="28"/>
          <w:szCs w:val="28"/>
          <w:rtl/>
        </w:rPr>
        <w:t xml:space="preserve">و لقد أثبت جلال الدین محمد بن أسعد الدوانی الصدیقی حدیث مدینة العلم إذ قال فی (شرح الزوراء) ما نصه: «فأوّل ما أقول: إن لهذه الرسالة شأنا و هو: إنی رأیت فی منامی- فی خارج بغداد ظاهر دار السلام علی قرب من شاطئ الزوراء- أمیر المؤمنین یعسوب الموحدین علیا کرّم اللّه وجهه فی مبشرة طویلة محصلها: إنه کرم اللّه وجهه کان ملتفتا إلیّ بنظر العنایة، و معتنیا بشأنی بطریق الکلائه، فصار ذلک باعثا علی أن أعلق رسالة معنویة باسمه العالی متبرّکا به، و أتلوها علی روضته المقدسة وقت التشرف بزیارته و الاکتحال بنور تراب عتبته، و کنت مترددا فی تعیین المقصد فی تلک الرسالة، فتارة کنت أعزم أن اکتبها فی تحقیق ماهیة العلم لمناسبة</w:t>
      </w:r>
    </w:p>
    <w:p>
      <w:pPr>
        <w:pStyle w:val="BookText"/>
      </w:pPr>
      <w:r>
        <w:rPr>
          <w:rFonts w:ascii="IRNazanin" w:hAnsi="IRNazanin" w:eastAsia="IRNazanin" w:cs="IRNazanin"/>
          <w:lang w:bidi="fa-IR"/>
          <w:color w:val="111111"/>
          <w:sz w:val="28"/>
          <w:szCs w:val="28"/>
          <w:rtl/>
        </w:rPr>
        <w:t xml:space="preserve">قول النبی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و أخری یخطر ببالی غیر ذلک، و لم یتعین شی‌ء من الخواطر، إلی أن وفّقنی اللّه تعالی للاستسعاد بلثم العتبة القدسیة الغرویة و المقدسة الحائریة علی النبی و علی ساکنیهما الصلاة و السلام، ثم بعد المراجعة سألنی واحد من أصحابی المستعدین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5" w:name="pg10461_102061"/>
    <w:bookmarkEnd w:id="165"/>
    <w:p>
      <w:pPr>
        <w:pStyle w:val="BookText"/>
      </w:pPr>
      <w:r>
        <w:rPr>
          <w:rFonts w:ascii="IRNazanin" w:hAnsi="IRNazanin" w:eastAsia="IRNazanin" w:cs="IRNazanin"/>
          <w:lang w:bidi="fa-IR"/>
          <w:color w:val="111111"/>
          <w:sz w:val="28"/>
          <w:szCs w:val="28"/>
          <w:rtl/>
        </w:rPr>
        <w:t xml:space="preserve">لدرک الحقائق ممن کان له درک رائق و ذهن فائق، کریم الشیم و السجایا، حسن الاسم و المسمی، و قد قرأ علی کتاب حکمة الاشراق للشیخ الأجل و الحکیم الأکمل شهاب الدین السهروردی، و کنت أقرّر له أثناء مباحثة هذا الکتاب طرفا من السوانح، و أملی علیه بعضا من اللوائح، أن أجمعها له فی رسالة، فصار سؤاله سببا للإقدام علی هذه الرسالة، فاجتمع مقاصدها فی خاطری فی أقرب من ساعة و کنت ذاهلا عن المقصد الأول إلی أن أتممته، فلمّا نظرت فیها بعد التمام، وجدتها بعینها هی التی کانت ترام، فتیقنت أن نفحات الامداد فیها کانت تهب من باب مدینة العلم، و سفینة الجود المستوی علی جودی الحکم و الحلم علی النّبی و علیه الصلاة و السلام و التحیة و الإکرام، و سمیتها بالزوراء، و هی اسم الدجلة، و المناسبة ظاهرة، مع ما فیه من التلویح إلی أن هذا الفیض من زیارة المشاهد المقدسة و المواقف المونسة، و اللّه تعالی مناح الغیوب فتاح القلوب».</w:t>
      </w:r>
    </w:p>
    <w:p>
      <w:pPr>
        <w:pStyle w:val="BookText"/>
      </w:pPr>
      <w:r>
        <w:rPr>
          <w:rFonts w:ascii="IRNazanin" w:hAnsi="IRNazanin" w:eastAsia="IRNazanin" w:cs="IRNazanin"/>
          <w:lang w:bidi="fa-IR"/>
          <w:color w:val="111111"/>
          <w:sz w:val="28"/>
          <w:szCs w:val="28"/>
          <w:rtl/>
        </w:rPr>
        <w:t xml:space="preserve">و قال: «فاجعل ذلک هنا لک تکسر به صولة ما فر طبعک عنه فی بدو النظر حتی یأتیک الیقین، و تتصعد إلی الأفق المبین، و تری بعین العیان ما یعجز عنه البیان، و تشرف علی حقیقة</w:t>
      </w:r>
    </w:p>
    <w:p>
      <w:pPr>
        <w:pStyle w:val="BookText"/>
      </w:pPr>
      <w:r>
        <w:rPr>
          <w:rFonts w:ascii="IRNazanin" w:hAnsi="IRNazanin" w:eastAsia="IRNazanin" w:cs="IRNazanin"/>
          <w:lang w:bidi="fa-IR"/>
          <w:color w:val="111111"/>
          <w:sz w:val="28"/>
          <w:szCs w:val="28"/>
          <w:rtl/>
        </w:rPr>
        <w:t xml:space="preserve">قول سیدنا النبی المبعوث علیه السلام لتتمیم سائر ما أتت به الأنبیاء: النوم أخ الموت</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 صاحب سرّه و باب مدینة علمه علیه السلام: الناس نیام فإذا ماتوا انتبهوا».</w:t>
      </w:r>
    </w:p>
    <w:p>
      <w:pPr>
        <w:pStyle w:val="Heading5"/>
      </w:pPr>
      <w:bookmarkStart w:id="678" w:name="_Toc370"/>
      <w:r>
        <w:t>ترجمته:</w:t>
      </w:r>
      <w:bookmarkEnd w:id="678"/>
    </w:p>
    <w:p>
      <w:pPr>
        <w:pStyle w:val="BookText"/>
      </w:pPr>
      <w:r>
        <w:rPr>
          <w:rFonts w:ascii="IRNazanin" w:hAnsi="IRNazanin" w:eastAsia="IRNazanin" w:cs="IRNazanin"/>
          <w:lang w:bidi="fa-IR"/>
          <w:color w:val="111111"/>
          <w:sz w:val="28"/>
          <w:szCs w:val="28"/>
          <w:rtl/>
        </w:rPr>
        <w:t xml:space="preserve">1- السخاوی قائلا: «محمد بن أسعد مولانا جلال الدین الصدیقی الدّوانی- بفتح المهملة و تخفیف النون نسبة لقریة من کازرون- الکازرونی الشافعی القاضی بإقلیم فارس، و المذکور بالعلم الکثیر، ممن أخذ عن المحیوی اللاری و حسن ابن البقال، و تقدّم فی العلوم سیما العقلیات، و أخذ عنه أهل تلک النواحی، و ارتحلوا إلیه من الروم و خراسان و ما وراء النهر، و سمعت الثناء علیه من جماعة ممن أخذ عنی، و استقر به السلطان یعقوب فی القضاء، و صنّف الکثیر، من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6" w:name="pg10461_102062"/>
    <w:bookmarkEnd w:id="166"/>
    <w:p>
      <w:pPr>
        <w:pStyle w:val="BookText"/>
      </w:pPr>
      <w:r>
        <w:rPr>
          <w:rFonts w:ascii="IRNazanin" w:hAnsi="IRNazanin" w:eastAsia="IRNazanin" w:cs="IRNazanin"/>
          <w:lang w:bidi="fa-IR"/>
          <w:color w:val="111111"/>
          <w:sz w:val="28"/>
          <w:szCs w:val="28"/>
          <w:rtl/>
        </w:rPr>
        <w:t xml:space="preserve">ذلک شرح علی شرح التجرید للطوسی عمّ الانتفاع به، و کذا کتب علی العضد، مع فصاحة و بلاغة و صلاح و تواضع، هو الآن فی سنة سبع و تسعین حی ابن بضع و سبعین»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العیدروس قال: «و فی سنة ثمان و عشرین: توفی العلّامة محمد بن أسعد جلال الدین الصدیق الدوانی …»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یعقوب الاماسی فی (حاشیة روض الأخیار) و قال: «قد تفوّق فی رأس المائة التاسعة فی الفنون الحکمیة، و تبحّر فی العلوم الشرعیة من الفقه و الحدیث و القراءة، و صنّف فی التصوف و علم الأخلاق، و مؤلفاته قریبة إلی مائة.</w:t>
      </w:r>
    </w:p>
    <w:p>
      <w:pPr>
        <w:pStyle w:val="BookText"/>
      </w:pPr>
      <w:r>
        <w:rPr>
          <w:rFonts w:ascii="IRNazanin" w:hAnsi="IRNazanin" w:eastAsia="IRNazanin" w:cs="IRNazanin"/>
          <w:lang w:bidi="fa-IR"/>
          <w:color w:val="111111"/>
          <w:sz w:val="28"/>
          <w:szCs w:val="28"/>
          <w:rtl/>
        </w:rPr>
        <w:t xml:space="preserve">روی العلوم الأدبیة و العقلیة و الحدیث و التفسیر و الفقه، عن والده مولانا أسعد الصدیقی المحدّث بالجامع المرشدی بکازرون …».</w:t>
      </w:r>
    </w:p>
    <w:p>
      <w:pPr>
        <w:pStyle w:val="BookText"/>
      </w:pPr>
      <w:r>
        <w:rPr>
          <w:rFonts w:ascii="IRNazanin" w:hAnsi="IRNazanin" w:eastAsia="IRNazanin" w:cs="IRNazanin"/>
          <w:lang w:bidi="fa-IR"/>
          <w:color w:val="111111"/>
          <w:sz w:val="28"/>
          <w:szCs w:val="28"/>
          <w:rtl/>
        </w:rPr>
        <w:t xml:space="preserve">4- الشوکانی و قال: «عالم العجم بأرض فارس، و إمام المعقولات و صاحب المصنفات، أخذ العلم عن المحیوی و البقال، و فاق فی جمیع العلوم لا سیما العقلیة، و أخذ عنه أهل تلک النواحی، و ارتحل إلیه أهل الروم و خراسان و ما وراء النهر، و له شهرة کبیرة وصیت عظیم، و تکاثر تلامذته …»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5"/>
      </w:pPr>
      <w:bookmarkStart w:id="679" w:name="_Toc371"/>
      <w:r>
        <w:t>روایتهم لتصانیفه</w:t>
      </w:r>
      <w:bookmarkEnd w:id="679"/>
    </w:p>
    <w:p>
      <w:pPr>
        <w:pStyle w:val="BookText"/>
      </w:pPr>
      <w:r>
        <w:rPr>
          <w:rFonts w:ascii="IRNazanin" w:hAnsi="IRNazanin" w:eastAsia="IRNazanin" w:cs="IRNazanin"/>
          <w:lang w:bidi="fa-IR"/>
          <w:color w:val="111111"/>
          <w:sz w:val="28"/>
          <w:szCs w:val="28"/>
          <w:rtl/>
        </w:rPr>
        <w:t xml:space="preserve">و قد روی علماء أهل السنة تصانیف جلال الدین الدوانی بأسانیدهم المتصلة، کما هو واضح لمن راجع کتب هذا الشأن مثل (الأمم لإیقاظ الهمم) و (کفایة المتطلع) و (الإمداد بمعرفة الاسناد) و (الدرر السنیة فیما علا من الأسانید الشنوانیة) و (إتحاف الأکابر بإسناد الدفاتر) و (حصر الشارد).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7" w:name="pg10461_102063"/>
    <w:bookmarkEnd w:id="167"/>
    <w:p>
      <w:pPr>
        <w:pStyle w:val="Heading4"/>
      </w:pPr>
      <w:bookmarkStart w:id="680" w:name="_Toc372"/>
      <w:r>
        <w:t>94 إثبات المیبدی</w:t>
      </w:r>
      <w:bookmarkEnd w:id="680"/>
    </w:p>
    <w:p>
      <w:pPr>
        <w:pStyle w:val="Heading5"/>
      </w:pPr>
      <w:bookmarkStart w:id="681" w:name="_Toc373"/>
      <w:r>
        <w:t>اشارة</w:t>
      </w:r>
      <w:bookmarkEnd w:id="681"/>
    </w:p>
    <w:p>
      <w:pPr>
        <w:pStyle w:val="BookText"/>
      </w:pPr>
      <w:r>
        <w:rPr>
          <w:rFonts w:ascii="IRNazanin" w:hAnsi="IRNazanin" w:eastAsia="IRNazanin" w:cs="IRNazanin"/>
          <w:lang w:bidi="fa-IR"/>
          <w:color w:val="111111"/>
          <w:sz w:val="28"/>
          <w:szCs w:val="28"/>
          <w:rtl/>
        </w:rPr>
        <w:t xml:space="preserve">و قد أثبت القاضی کمال الدین حسین بن معین الدین الیزدی المیبدی و حقّق حدیث مدینة العلم، حیث أورده</w:t>
      </w:r>
    </w:p>
    <w:p>
      <w:pPr>
        <w:pStyle w:val="BookText"/>
      </w:pPr>
      <w:r>
        <w:rPr>
          <w:rFonts w:ascii="IRNazanin" w:hAnsi="IRNazanin" w:eastAsia="IRNazanin" w:cs="IRNazanin"/>
          <w:lang w:bidi="fa-IR"/>
          <w:color w:val="111111"/>
          <w:sz w:val="28"/>
          <w:szCs w:val="28"/>
          <w:rtl/>
        </w:rPr>
        <w:t xml:space="preserve">عن صحیح الترمذی و لفظه: «أنا مدینة العلم و علی بابها»</w:t>
      </w:r>
    </w:p>
    <w:p>
      <w:pPr>
        <w:pStyle w:val="BookText"/>
      </w:pPr>
      <w:r>
        <w:rPr>
          <w:rFonts w:ascii="IRNazanin" w:hAnsi="IRNazanin" w:eastAsia="IRNazanin" w:cs="IRNazanin"/>
          <w:lang w:bidi="fa-IR"/>
          <w:color w:val="111111"/>
          <w:sz w:val="28"/>
          <w:szCs w:val="28"/>
          <w:rtl/>
        </w:rPr>
        <w:t xml:space="preserve">و نقل بعده</w:t>
      </w:r>
    </w:p>
    <w:p>
      <w:pPr>
        <w:pStyle w:val="BookText"/>
      </w:pPr>
      <w:r>
        <w:rPr>
          <w:rFonts w:ascii="IRNazanin" w:hAnsi="IRNazanin" w:eastAsia="IRNazanin" w:cs="IRNazanin"/>
          <w:lang w:bidi="fa-IR"/>
          <w:color w:val="111111"/>
          <w:sz w:val="28"/>
          <w:szCs w:val="28"/>
          <w:rtl/>
        </w:rPr>
        <w:t xml:space="preserve">قوله صلّی اللّه علیه و سلّم: «أنا میزان الحکمة و علی لسانه» عن الغزالی</w:t>
      </w:r>
    </w:p>
    <w:p>
      <w:pPr>
        <w:pStyle w:val="BookText"/>
      </w:pPr>
      <w:r>
        <w:rPr>
          <w:rFonts w:ascii="IRNazanin" w:hAnsi="IRNazanin" w:eastAsia="IRNazanin" w:cs="IRNazanin"/>
          <w:lang w:bidi="fa-IR"/>
          <w:color w:val="111111"/>
          <w:sz w:val="28"/>
          <w:szCs w:val="28"/>
          <w:rtl/>
        </w:rPr>
        <w:t xml:space="preserve">، إلی غیرهما من فضائله علیه السلام الباهرة و مناقبه المشتهرة …»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5"/>
      </w:pPr>
      <w:bookmarkStart w:id="682" w:name="_Toc374"/>
      <w:r>
        <w:t>ترجمته:</w:t>
      </w:r>
      <w:bookmarkEnd w:id="682"/>
    </w:p>
    <w:p>
      <w:pPr>
        <w:pStyle w:val="BookText"/>
      </w:pPr>
      <w:r>
        <w:rPr>
          <w:rFonts w:ascii="IRNazanin" w:hAnsi="IRNazanin" w:eastAsia="IRNazanin" w:cs="IRNazanin"/>
          <w:lang w:bidi="fa-IR"/>
          <w:color w:val="111111"/>
          <w:sz w:val="28"/>
          <w:szCs w:val="28"/>
          <w:rtl/>
        </w:rPr>
        <w:t xml:space="preserve">ترجم له کبار العلماء الاعلام و وصفوه بالأوصاف الجمیلة الحمیدة، و قد ترجمنا له بالتفصیل فی مجلد (حدیث التشبیه).</w:t>
      </w:r>
    </w:p>
    <w:p>
      <w:pPr>
        <w:pStyle w:val="Heading4"/>
      </w:pPr>
      <w:bookmarkStart w:id="683" w:name="_Toc375"/>
      <w:r>
        <w:t>95 إثبات عبد الوهاب البخاری</w:t>
      </w:r>
      <w:bookmarkEnd w:id="683"/>
    </w:p>
    <w:p>
      <w:pPr>
        <w:pStyle w:val="Heading5"/>
      </w:pPr>
      <w:bookmarkStart w:id="684" w:name="_Toc376"/>
      <w:r>
        <w:t>اشارة</w:t>
      </w:r>
      <w:bookmarkEnd w:id="684"/>
    </w:p>
    <w:p>
      <w:pPr>
        <w:pStyle w:val="BookText"/>
      </w:pPr>
      <w:r>
        <w:rPr>
          <w:rFonts w:ascii="Amiri" w:hAnsi="Amiri" w:eastAsia="Amiri" w:cs="Amiri"/>
          <w:lang w:bidi="ar-SA"/>
          <w:color w:val="111111"/>
          <w:sz w:val="28"/>
          <w:szCs w:val="28"/>
          <w:rtl/>
        </w:rPr>
        <w:t xml:space="preserve">و قد أثبته عبد الوهاب بن محمد بن رفیع الدین أحمد البخاری فی تفسیره (الأنوری) بتفسیر قوله تعالی قُلْ لا أَسْئَلُکُمْ عَلَیْهِ أَجْراً إِلَّا الْمَوَدَّةَ فِی الْقُرْبی إذ قال: «اعلم یا هذا أن الآیة لبیان فرضیة حبّ أهل البیت علی جمیع المسلمین إلی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8" w:name="pg10461_102064"/>
    <w:bookmarkEnd w:id="168"/>
    <w:p>
      <w:pPr>
        <w:pStyle w:val="BookText"/>
      </w:pPr>
      <w:r>
        <w:rPr>
          <w:rFonts w:ascii="IRNazanin" w:hAnsi="IRNazanin" w:eastAsia="IRNazanin" w:cs="IRNazanin"/>
          <w:lang w:bidi="fa-IR"/>
          <w:color w:val="111111"/>
          <w:sz w:val="28"/>
          <w:szCs w:val="28"/>
          <w:rtl/>
        </w:rPr>
        <w:t xml:space="preserve">یوم القیامة صلّی اللّه علی محمد و أهل بیته،</w:t>
      </w:r>
    </w:p>
    <w:p>
      <w:pPr>
        <w:pStyle w:val="BookText"/>
      </w:pPr>
      <w:r>
        <w:rPr>
          <w:rFonts w:ascii="IRNazanin" w:hAnsi="IRNazanin" w:eastAsia="IRNazanin" w:cs="IRNazanin"/>
          <w:lang w:bidi="fa-IR"/>
          <w:color w:val="111111"/>
          <w:sz w:val="28"/>
          <w:szCs w:val="28"/>
          <w:rtl/>
        </w:rPr>
        <w:t xml:space="preserve">فقد روی: أنّها لمّا نزلت قیل یا رسول اللّه من قرابتک هؤلاء الذین وجبت علینا مودتهم؟ قال: علی و فاطمة و ابناهما»</w:t>
      </w:r>
    </w:p>
    <w:p>
      <w:pPr>
        <w:pStyle w:val="BookText"/>
      </w:pPr>
      <w:r>
        <w:rPr>
          <w:rFonts w:ascii="IRNazanin" w:hAnsi="IRNazanin" w:eastAsia="IRNazanin" w:cs="IRNazanin"/>
          <w:lang w:bidi="fa-IR"/>
          <w:color w:val="111111"/>
          <w:sz w:val="28"/>
          <w:szCs w:val="28"/>
          <w:rtl/>
        </w:rPr>
        <w:t xml:space="preserve">ثم قال بعد ذکر نبذة من فضائلهم</w:t>
      </w:r>
    </w:p>
    <w:p>
      <w:pPr>
        <w:pStyle w:val="BookText"/>
      </w:pPr>
      <w:r>
        <w:rPr>
          <w:rFonts w:ascii="IRNazanin" w:hAnsi="IRNazanin" w:eastAsia="IRNazanin" w:cs="IRNazanin"/>
          <w:lang w:bidi="fa-IR"/>
          <w:color w:val="111111"/>
          <w:sz w:val="28"/>
          <w:szCs w:val="28"/>
          <w:rtl/>
        </w:rPr>
        <w:t xml:space="preserve">«عن جابر رضی اللّه عنه قال: أخذ رسول اللّه صلّی اللّه علیه و سلّم بعضد علی و قال: هذا أمیر البررة و قاتل الفجرة، مخذول من خذله منصور من نصره، ثمّ مدّ صوته و قال: أنا مدینة العلم و علی بابها فمن أراد العلم فلیأت الباب. رواه ابن المغازلی»</w:t>
      </w:r>
    </w:p>
    <w:p>
      <w:pPr>
        <w:pStyle w:val="BookText"/>
      </w:pPr>
      <w:r>
        <w:rPr>
          <w:rFonts w:ascii="IRNazanin" w:hAnsi="IRNazanin" w:eastAsia="IRNazanin" w:cs="IRNazanin"/>
          <w:lang w:bidi="fa-IR"/>
          <w:color w:val="111111"/>
          <w:sz w:val="28"/>
          <w:szCs w:val="28"/>
          <w:rtl/>
        </w:rPr>
        <w:t xml:space="preserve">ثم قال بعد أحادیث رواها ما نصه:</w:t>
      </w:r>
    </w:p>
    <w:p>
      <w:pPr>
        <w:pStyle w:val="BookText"/>
      </w:pPr>
      <w:r>
        <w:rPr>
          <w:rFonts w:ascii="IRNazanin" w:hAnsi="IRNazanin" w:eastAsia="IRNazanin" w:cs="IRNazanin"/>
          <w:lang w:bidi="fa-IR"/>
          <w:color w:val="111111"/>
          <w:sz w:val="28"/>
          <w:szCs w:val="28"/>
          <w:rtl/>
        </w:rPr>
        <w:t xml:space="preserve">«اعلم یا هذا أن هذه الأحادیث وردت عن رسول اللّه صلّی اللّه علیه و سلّم فی علی رضی اللّه عنه …».</w:t>
      </w:r>
    </w:p>
    <w:p>
      <w:pPr>
        <w:pStyle w:val="Heading5"/>
      </w:pPr>
      <w:bookmarkStart w:id="685" w:name="_Toc377"/>
      <w:r>
        <w:t>ترجمته:</w:t>
      </w:r>
      <w:bookmarkEnd w:id="685"/>
    </w:p>
    <w:p>
      <w:pPr>
        <w:pStyle w:val="BookText"/>
      </w:pPr>
      <w:r>
        <w:rPr>
          <w:rFonts w:ascii="IRNazanin" w:hAnsi="IRNazanin" w:eastAsia="IRNazanin" w:cs="IRNazanin"/>
          <w:lang w:bidi="fa-IR"/>
          <w:color w:val="111111"/>
          <w:sz w:val="28"/>
          <w:szCs w:val="28"/>
          <w:rtl/>
        </w:rPr>
        <w:t xml:space="preserve">1- الشیخ عبد الحق الدهلوی فی (أخبار الأخیار 206).</w:t>
      </w:r>
    </w:p>
    <w:p>
      <w:pPr>
        <w:pStyle w:val="BookText"/>
      </w:pPr>
      <w:r>
        <w:rPr>
          <w:rFonts w:ascii="IRNazanin" w:hAnsi="IRNazanin" w:eastAsia="IRNazanin" w:cs="IRNazanin"/>
          <w:lang w:bidi="fa-IR"/>
          <w:color w:val="111111"/>
          <w:sz w:val="28"/>
          <w:szCs w:val="28"/>
          <w:rtl/>
        </w:rPr>
        <w:t xml:space="preserve">2- السید محمد ماه عالم فی (تذکرة الأبرار- مخطوط).</w:t>
      </w:r>
    </w:p>
    <w:p>
      <w:pPr>
        <w:pStyle w:val="Heading4"/>
      </w:pPr>
      <w:bookmarkStart w:id="686" w:name="_Toc378"/>
      <w:r>
        <w:t>96 إثبات خواند أمیر</w:t>
      </w:r>
      <w:bookmarkEnd w:id="686"/>
    </w:p>
    <w:p>
      <w:pPr>
        <w:pStyle w:val="Heading5"/>
      </w:pPr>
      <w:bookmarkStart w:id="687" w:name="_Toc379"/>
      <w:r>
        <w:t>اشارة</w:t>
      </w:r>
      <w:bookmarkEnd w:id="687"/>
    </w:p>
    <w:p>
      <w:pPr>
        <w:pStyle w:val="BookText"/>
      </w:pPr>
      <w:r>
        <w:rPr>
          <w:rFonts w:ascii="IRNazanin" w:hAnsi="IRNazanin" w:eastAsia="IRNazanin" w:cs="IRNazanin"/>
          <w:lang w:bidi="fa-IR"/>
          <w:color w:val="111111"/>
          <w:sz w:val="28"/>
          <w:szCs w:val="28"/>
          <w:rtl/>
        </w:rPr>
        <w:t xml:space="preserve">و قال غیاث الدین بن همام الدین المدعو بخواند أمیر فی خطبة کتابه (حبیب السیر فی أخبار أفراد البشر): «… صلوات اللّه علیه و سلامه و علی عترته، سیما وصیه و وارث علمه و خلیفته المکرم بتکریم:</w:t>
      </w:r>
    </w:p>
    <w:p>
      <w:pPr>
        <w:pStyle w:val="BookText"/>
      </w:pPr>
      <w:r>
        <w:rPr>
          <w:rFonts w:ascii="IRNazanin" w:hAnsi="IRNazanin" w:eastAsia="IRNazanin" w:cs="IRNazanin"/>
          <w:lang w:bidi="fa-IR"/>
          <w:color w:val="111111"/>
          <w:sz w:val="28"/>
          <w:szCs w:val="28"/>
          <w:rtl/>
        </w:rPr>
        <w:t xml:space="preserve">أنا مدینة العلم و علی بابها</w:t>
      </w:r>
    </w:p>
    <w:p>
      <w:pPr>
        <w:pStyle w:val="BookText"/>
      </w:pPr>
      <w:r>
        <w:rPr>
          <w:rFonts w:ascii="IRNazanin" w:hAnsi="IRNazanin" w:eastAsia="IRNazanin" w:cs="IRNazanin"/>
          <w:lang w:bidi="fa-IR"/>
          <w:color w:val="111111"/>
          <w:sz w:val="28"/>
          <w:szCs w:val="28"/>
          <w:rtl/>
        </w:rPr>
        <w:t xml:space="preserve">، المتشرف بتشریف:</w:t>
      </w:r>
    </w:p>
    <w:p>
      <w:pPr>
        <w:pStyle w:val="BookText"/>
      </w:pPr>
      <w:r>
        <w:rPr>
          <w:rFonts w:ascii="IRNazanin" w:hAnsi="IRNazanin" w:eastAsia="IRNazanin" w:cs="IRNazanin"/>
          <w:lang w:bidi="fa-IR"/>
          <w:color w:val="111111"/>
          <w:sz w:val="28"/>
          <w:szCs w:val="28"/>
          <w:rtl/>
        </w:rPr>
        <w:t xml:space="preserve">أنت منی بمنزلة هارون من موسی،</w:t>
      </w:r>
    </w:p>
    <w:p>
      <w:pPr>
        <w:pStyle w:val="BookText"/>
      </w:pPr>
      <w:r>
        <w:rPr>
          <w:rFonts w:ascii="IRNazanin" w:hAnsi="IRNazanin" w:eastAsia="IRNazanin" w:cs="IRNazanin"/>
          <w:lang w:bidi="fa-IR"/>
          <w:color w:val="111111"/>
          <w:sz w:val="28"/>
          <w:szCs w:val="28"/>
          <w:rtl/>
        </w:rPr>
        <w:t xml:space="preserve">مظهر العجائب و مظهر الغرائب، أمیر المؤمنین و إمام المسلمین علی بن أبی طالب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9" w:name="pg10461_102065"/>
    <w:bookmarkEnd w:id="169"/>
    <w:p>
      <w:pPr>
        <w:pStyle w:val="Heading5"/>
      </w:pPr>
      <w:bookmarkStart w:id="688" w:name="_Toc380"/>
      <w:r>
        <w:t>حبیب السیر</w:t>
      </w:r>
      <w:bookmarkEnd w:id="688"/>
    </w:p>
    <w:p>
      <w:pPr>
        <w:pStyle w:val="BookText"/>
      </w:pPr>
      <w:r>
        <w:rPr>
          <w:rFonts w:ascii="IRNazanin" w:hAnsi="IRNazanin" w:eastAsia="IRNazanin" w:cs="IRNazanin"/>
          <w:lang w:bidi="fa-IR"/>
          <w:color w:val="111111"/>
          <w:sz w:val="28"/>
          <w:szCs w:val="28"/>
          <w:rtl/>
        </w:rPr>
        <w:t xml:space="preserve">جاء فی (کشف الظنون): «حبیب السیر فی أخبار أفراد البشر- فارسی، لغیاث الدین بن همام الدین المدعو بخواند أمیر، و هو تاریخ کبیر … من الکتب الممتعة المعتبرة …».</w:t>
      </w:r>
    </w:p>
    <w:p>
      <w:pPr>
        <w:pStyle w:val="BookText"/>
      </w:pPr>
      <w:r>
        <w:rPr>
          <w:rFonts w:ascii="IRNazanin" w:hAnsi="IRNazanin" w:eastAsia="IRNazanin" w:cs="IRNazanin"/>
          <w:lang w:bidi="fa-IR"/>
          <w:color w:val="111111"/>
          <w:sz w:val="28"/>
          <w:szCs w:val="28"/>
          <w:rtl/>
        </w:rPr>
        <w:t xml:space="preserve">و قد اعتمد علیه العلماء کحسام الدین السهارنفوری فی (المرافض) و (الدهلوی) نفسه فی مواضع من (التحفة) …</w:t>
      </w:r>
    </w:p>
    <w:p>
      <w:pPr>
        <w:pStyle w:val="Heading4"/>
      </w:pPr>
      <w:bookmarkStart w:id="689" w:name="_Toc381"/>
      <w:r>
        <w:t>97 إثبات محمد بن یوسف الصالحی الشامی</w:t>
      </w:r>
      <w:bookmarkEnd w:id="689"/>
    </w:p>
    <w:p>
      <w:pPr>
        <w:pStyle w:val="Heading5"/>
      </w:pPr>
      <w:bookmarkStart w:id="690" w:name="_Toc382"/>
      <w:r>
        <w:t>اشارة</w:t>
      </w:r>
      <w:bookmarkEnd w:id="690"/>
    </w:p>
    <w:p>
      <w:pPr>
        <w:pStyle w:val="BookText"/>
      </w:pPr>
      <w:r>
        <w:rPr>
          <w:rFonts w:ascii="IRNazanin" w:hAnsi="IRNazanin" w:eastAsia="IRNazanin" w:cs="IRNazanin"/>
          <w:lang w:bidi="fa-IR"/>
          <w:color w:val="111111"/>
          <w:sz w:val="28"/>
          <w:szCs w:val="28"/>
          <w:rtl/>
        </w:rPr>
        <w:t xml:space="preserve">و قد حکم بحسنه و أثبته محمد بن یوسف الصالحی الشامی فی (سبل الهدی و الرشاد فی سیرة خیر العباد) حیث قال فی ذکر أسماء النبی صلّی اللّه علیه و آله و سلّم: «مدینة العلم.</w:t>
      </w:r>
    </w:p>
    <w:p>
      <w:pPr>
        <w:pStyle w:val="BookText"/>
      </w:pPr>
      <w:r>
        <w:rPr>
          <w:rFonts w:ascii="IRNazanin" w:hAnsi="IRNazanin" w:eastAsia="IRNazanin" w:cs="IRNazanin"/>
          <w:lang w:bidi="fa-IR"/>
          <w:color w:val="111111"/>
          <w:sz w:val="28"/>
          <w:szCs w:val="28"/>
          <w:rtl/>
        </w:rPr>
        <w:t xml:space="preserve">روی الترمذی و غیره مرفوعا: أنا مدینة العلم و علی بابها.</w:t>
      </w:r>
    </w:p>
    <w:p>
      <w:pPr>
        <w:pStyle w:val="BookText"/>
      </w:pPr>
      <w:r>
        <w:rPr>
          <w:rFonts w:ascii="IRNazanin" w:hAnsi="IRNazanin" w:eastAsia="IRNazanin" w:cs="IRNazanin"/>
          <w:lang w:bidi="fa-IR"/>
          <w:color w:val="111111"/>
          <w:sz w:val="28"/>
          <w:szCs w:val="28"/>
          <w:rtl/>
        </w:rPr>
        <w:t xml:space="preserve">و الصواب أنه حدیث حسن کما قال الحافظان العلائی و ابن حجر، و قد بسط الشیخ الکلام علیه فی کتابه تهذیب الموضوعات، و فی النکت».</w:t>
      </w:r>
    </w:p>
    <w:p>
      <w:pPr>
        <w:pStyle w:val="Heading5"/>
      </w:pPr>
      <w:bookmarkStart w:id="691" w:name="_Toc383"/>
      <w:r>
        <w:t>ترجمته:</w:t>
      </w:r>
      <w:bookmarkEnd w:id="691"/>
    </w:p>
    <w:p>
      <w:pPr>
        <w:pStyle w:val="BookText"/>
      </w:pPr>
      <w:r>
        <w:rPr>
          <w:rFonts w:ascii="IRNazanin" w:hAnsi="IRNazanin" w:eastAsia="IRNazanin" w:cs="IRNazanin"/>
          <w:lang w:bidi="fa-IR"/>
          <w:color w:val="111111"/>
          <w:sz w:val="28"/>
          <w:szCs w:val="28"/>
          <w:rtl/>
        </w:rPr>
        <w:t xml:space="preserve">1- الشعرانی فی (لواقح الأنوار): «و منهم: الأخ الصالح العالم الزاهد المتمسک بالسنّة المحمّدیة: الشیخ محمد الشامی نزیل التربة البرقوتیة رضی اللّه عنه، کان عالما صالحا متفننا فی العلوم، و ألّف السیرة المشهورة التی جمعها من ألف کتاب، و أقبل الناس علی کتابتها، و مشی فیها علی أنموذج لم یسبق إلیه …».</w:t>
      </w:r>
    </w:p>
    <w:p>
      <w:pPr>
        <w:pStyle w:val="BookText"/>
      </w:pPr>
      <w:r>
        <w:rPr>
          <w:rFonts w:ascii="IRNazanin" w:hAnsi="IRNazanin" w:eastAsia="IRNazanin" w:cs="IRNazanin"/>
          <w:lang w:bidi="fa-IR"/>
          <w:color w:val="111111"/>
          <w:sz w:val="28"/>
          <w:szCs w:val="28"/>
          <w:rtl/>
        </w:rPr>
        <w:t xml:space="preserve">2- و وصفه ابن حجر المکی فی (الخیرات الحسان) ب «الامام العلامة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0" w:name="pg10461_102066"/>
    <w:bookmarkEnd w:id="170"/>
    <w:p>
      <w:pPr>
        <w:pStyle w:val="BookText"/>
      </w:pPr>
      <w:r>
        <w:rPr>
          <w:rFonts w:ascii="IRNazanin" w:hAnsi="IRNazanin" w:eastAsia="IRNazanin" w:cs="IRNazanin"/>
          <w:lang w:bidi="fa-IR"/>
          <w:color w:val="111111"/>
          <w:sz w:val="28"/>
          <w:szCs w:val="28"/>
          <w:rtl/>
        </w:rPr>
        <w:t xml:space="preserve">الصالح الفهامة، الثقة المطلع و الحافظ المتتبع، الشیخ محمد الشامی الدمشقی ثم المصری …».</w:t>
      </w:r>
    </w:p>
    <w:p>
      <w:pPr>
        <w:pStyle w:val="BookText"/>
      </w:pPr>
      <w:r>
        <w:rPr>
          <w:rFonts w:ascii="IRNazanin" w:hAnsi="IRNazanin" w:eastAsia="IRNazanin" w:cs="IRNazanin"/>
          <w:lang w:bidi="fa-IR"/>
          <w:color w:val="111111"/>
          <w:sz w:val="28"/>
          <w:szCs w:val="28"/>
          <w:rtl/>
        </w:rPr>
        <w:t xml:space="preserve">3- و قال المفتی صدر الدین خان فی (منتهی المقال): «قال الشیخ الامام العالم العلامة، أفضل المحققین و المحدّثین محمد الشامی، فی باب الدلیل علی مشروعیة السفر، و شدّ الرحال لزیارة سیّدنا رسول اللّه صلّی اللّه علیه و سلّم، و الرد علی من زعم أن شدّ الرحل لزیارته صلّی اللّه علیه و سلّم معصیة: قد تقدم أنه انعقد الإجماع علی تأکّد زیارته …».</w:t>
      </w:r>
    </w:p>
    <w:p>
      <w:pPr>
        <w:pStyle w:val="BookText"/>
      </w:pPr>
      <w:r>
        <w:rPr>
          <w:rFonts w:ascii="IRNazanin" w:hAnsi="IRNazanin" w:eastAsia="IRNazanin" w:cs="IRNazanin"/>
          <w:lang w:bidi="fa-IR"/>
          <w:color w:val="111111"/>
          <w:sz w:val="28"/>
          <w:szCs w:val="28"/>
          <w:rtl/>
        </w:rPr>
        <w:t xml:space="preserve">4- و قال المولوی حسن زمان: «و قال العلامة الحافظ الشامی صاحب السیوطی، فی السیرة المسماة بسبل الهدی و الرشاد فی سیرة خیر العباد صلّی اللّه علیه و سلّم: و مشروعیة السفر لزیارة قبر النبی صلّی اللّه علیه و آله الأمجاد قد ألّف فیها الشیخ تقی الدین السبکی، و الشیخ کمال الدین ابن الزملکانی، و الشیخ أبو داود سلیمان کتاب الانتصار، و ابن جملة، و غیرهم من الأئمة …»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4"/>
      </w:pPr>
      <w:bookmarkStart w:id="692" w:name="_Toc384"/>
      <w:r>
        <w:t>98 تحسین أبی الحسن ابن عرّاق الکنانی</w:t>
      </w:r>
      <w:bookmarkEnd w:id="692"/>
    </w:p>
    <w:p>
      <w:pPr>
        <w:pStyle w:val="Heading5"/>
      </w:pPr>
      <w:bookmarkStart w:id="693" w:name="_Toc385"/>
      <w:r>
        <w:t>اشارة</w:t>
      </w:r>
      <w:bookmarkEnd w:id="693"/>
    </w:p>
    <w:p>
      <w:pPr>
        <w:pStyle w:val="BookText"/>
      </w:pPr>
      <w:r>
        <w:rPr>
          <w:rFonts w:ascii="IRNazanin" w:hAnsi="IRNazanin" w:eastAsia="IRNazanin" w:cs="IRNazanin"/>
          <w:lang w:bidi="fa-IR"/>
          <w:color w:val="111111"/>
          <w:sz w:val="28"/>
          <w:szCs w:val="28"/>
          <w:rtl/>
        </w:rPr>
        <w:t xml:space="preserve">و قد حکم بحسنه أبو الحسن علی بن محمد بن عراق الکنانی قال:</w:t>
      </w:r>
    </w:p>
    <w:p>
      <w:pPr>
        <w:pStyle w:val="BookText"/>
      </w:pPr>
      <w:r>
        <w:rPr>
          <w:rFonts w:ascii="IRNazanin" w:hAnsi="IRNazanin" w:eastAsia="IRNazanin" w:cs="IRNazanin"/>
          <w:lang w:bidi="fa-IR"/>
          <w:color w:val="111111"/>
          <w:sz w:val="28"/>
          <w:szCs w:val="28"/>
          <w:rtl/>
        </w:rPr>
        <w:t xml:space="preserve">«حدیث أنا دار الحکمة و علی بابها. ابن بطة نع مرطب حب عد خط.</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لفظ: أنا مدینة الفقه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آخر: أنا مدینة العلم.</w:t>
      </w:r>
    </w:p>
    <w:p>
      <w:pPr>
        <w:pStyle w:val="BookText"/>
      </w:pPr>
      <w:r>
        <w:rPr>
          <w:rFonts w:ascii="IRNazanin" w:hAnsi="IRNazanin" w:eastAsia="IRNazanin" w:cs="IRNazanin"/>
          <w:lang w:bidi="fa-IR"/>
          <w:color w:val="111111"/>
          <w:sz w:val="28"/>
          <w:szCs w:val="28"/>
          <w:rtl/>
        </w:rPr>
        <w:t xml:space="preserve">و فیه جماعة کثیرة مجروحون و مجاهیل، تعقب بأنه أخرجه الحاکم و الترمذی، و قال الحافظ ابن حجر: أخرجه الحاکم و صحّحه، و خالف أبو الفرج ابن الجوزی فذکره فی الموضوعات.</w:t>
      </w:r>
    </w:p>
    <w:p>
      <w:pPr>
        <w:pStyle w:val="BookText"/>
      </w:pPr>
      <w:r>
        <w:rPr>
          <w:rFonts w:ascii="IRNazanin" w:hAnsi="IRNazanin" w:eastAsia="IRNazanin" w:cs="IRNazanin"/>
          <w:lang w:bidi="fa-IR"/>
          <w:color w:val="111111"/>
          <w:sz w:val="28"/>
          <w:szCs w:val="28"/>
          <w:rtl/>
        </w:rPr>
        <w:t xml:space="preserve">و الصواب خلاف قولیهما معا، و أن الحدیث من قسم الحسن، لا یرتقی إلی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1" w:name="pg10461_102067"/>
    <w:bookmarkEnd w:id="171"/>
    <w:p>
      <w:pPr>
        <w:pStyle w:val="BookText"/>
      </w:pPr>
      <w:r>
        <w:rPr>
          <w:rFonts w:ascii="IRNazanin" w:hAnsi="IRNazanin" w:eastAsia="IRNazanin" w:cs="IRNazanin"/>
          <w:lang w:bidi="fa-IR"/>
          <w:color w:val="111111"/>
          <w:sz w:val="28"/>
          <w:szCs w:val="28"/>
          <w:rtl/>
        </w:rPr>
        <w:t xml:space="preserve">الصحة و لا ینحط إلی الکذب، و بیان ذلک یستدعی طولا، لکن هذا هو المعتمد. و کذا حسّنه العلائی» [1].</w:t>
      </w:r>
    </w:p>
    <w:p>
      <w:pPr>
        <w:pStyle w:val="Heading5"/>
      </w:pPr>
      <w:bookmarkStart w:id="694" w:name="_Toc386"/>
      <w:r>
        <w:t>ترجمته:</w:t>
      </w:r>
      <w:bookmarkEnd w:id="694"/>
    </w:p>
    <w:p>
      <w:pPr>
        <w:pStyle w:val="BookText"/>
      </w:pPr>
      <w:r>
        <w:rPr>
          <w:rFonts w:ascii="IRNazanin" w:hAnsi="IRNazanin" w:eastAsia="IRNazanin" w:cs="IRNazanin"/>
          <w:lang w:bidi="fa-IR"/>
          <w:color w:val="111111"/>
          <w:sz w:val="28"/>
          <w:szCs w:val="28"/>
          <w:rtl/>
        </w:rPr>
        <w:t xml:space="preserve">1- رحمة اللّه السندی فی خطبة (مختصر تنزیه الشریعة): «شیخنا الامام الحافظ العلامة، عالم المدینة النبویة فی زمانه، الشیخ علی بن محمد بن العراق، ولی الخلّاق المشهور فی الآفاق».</w:t>
      </w:r>
    </w:p>
    <w:p>
      <w:pPr>
        <w:pStyle w:val="BookText"/>
      </w:pPr>
      <w:r>
        <w:rPr>
          <w:rFonts w:ascii="IRNazanin" w:hAnsi="IRNazanin" w:eastAsia="IRNazanin" w:cs="IRNazanin"/>
          <w:lang w:bidi="fa-IR"/>
          <w:color w:val="111111"/>
          <w:sz w:val="28"/>
          <w:szCs w:val="28"/>
          <w:rtl/>
        </w:rPr>
        <w:t xml:space="preserve">2- العیدروس: «اعلم أن فی قلبی حسرة عظیمة، إذ لم یتیسر لی الوقوف علی تواریخ جماعة من الأعیان المشهورین، کطائفة من الأولیاء الکرام، و جملة من العلماء الأعلام، مثل شیخ الشیوخ علی الإطلاق الشیخ محمد بن عراق و ولدیه الشیخ الامام العلامة علی و الشیخ الفاضل عبد النافع …» [2].</w:t>
      </w:r>
    </w:p>
    <w:p>
      <w:pPr>
        <w:pStyle w:val="BookText"/>
      </w:pPr>
      <w:r>
        <w:rPr>
          <w:rFonts w:ascii="IRNazanin" w:hAnsi="IRNazanin" w:eastAsia="IRNazanin" w:cs="IRNazanin"/>
          <w:lang w:bidi="fa-IR"/>
          <w:color w:val="111111"/>
          <w:sz w:val="28"/>
          <w:szCs w:val="28"/>
          <w:rtl/>
        </w:rPr>
        <w:t xml:space="preserve">قال: «… فکان من کبار أهل العلم و له جملة مصنفات …»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[3] النور السافر فی أعیان القرن العاشر: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الصدیق حسن خان القنوجی: فی (أبجد العلوم): «الشیخ علی بن محمد ابن عراق عالم المدینة المنورة، و خطیب مسجد النبی صلّی اللّه علیه و سلّم، کان نائبا مناب أبیه فی العلم و العمل و التقوی، له تصانیف مفیدة، منها کتاب:</w:t>
      </w:r>
    </w:p>
    <w:p>
      <w:pPr>
        <w:pStyle w:val="BookText"/>
      </w:pPr>
      <w:r>
        <w:rPr>
          <w:rFonts w:ascii="IRNazanin" w:hAnsi="IRNazanin" w:eastAsia="IRNazanin" w:cs="IRNazanin"/>
          <w:lang w:bidi="fa-IR"/>
          <w:color w:val="111111"/>
          <w:sz w:val="28"/>
          <w:szCs w:val="28"/>
          <w:rtl/>
        </w:rPr>
        <w:t xml:space="preserve">تنزیه الشریعة عن الأحادیث الموضوعة، لخصه تلمیذه الشیخ رحمة اللّه السندی، و هو فی غایة اللطف من الاختصار».</w:t>
      </w:r>
    </w:p>
    <w:p>
      <w:pPr>
        <w:pStyle w:val="BookText"/>
      </w:pPr>
      <w:r>
        <w:rPr>
          <w:rFonts w:ascii="IRNazanin" w:hAnsi="IRNazanin" w:eastAsia="IRNazanin" w:cs="IRNazanin"/>
          <w:lang w:bidi="fa-IR"/>
          <w:color w:val="111111"/>
          <w:sz w:val="28"/>
          <w:szCs w:val="28"/>
          <w:rtl/>
        </w:rPr>
        <w:t xml:space="preserve">و له ترجمة فی: شذرات الذهب 8/ 337، الکواکب السائرة 2/ 197.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2" w:name="pg10461_102068"/>
    <w:bookmarkEnd w:id="172"/>
    <w:p>
      <w:pPr>
        <w:pStyle w:val="Heading4"/>
      </w:pPr>
      <w:bookmarkStart w:id="695" w:name="_Toc387"/>
      <w:r>
        <w:t>99 تحسین ابن حجر المکّی</w:t>
      </w:r>
      <w:bookmarkEnd w:id="695"/>
    </w:p>
    <w:p>
      <w:pPr>
        <w:pStyle w:val="Heading5"/>
      </w:pPr>
      <w:bookmarkStart w:id="696" w:name="_Toc388"/>
      <w:r>
        <w:t>اشارة</w:t>
      </w:r>
      <w:bookmarkEnd w:id="696"/>
    </w:p>
    <w:p>
      <w:pPr>
        <w:pStyle w:val="BookText"/>
      </w:pPr>
      <w:r>
        <w:rPr>
          <w:rFonts w:ascii="IRNazanin" w:hAnsi="IRNazanin" w:eastAsia="IRNazanin" w:cs="IRNazanin"/>
          <w:lang w:bidi="fa-IR"/>
          <w:color w:val="111111"/>
          <w:sz w:val="28"/>
          <w:szCs w:val="28"/>
          <w:rtl/>
        </w:rPr>
        <w:t xml:space="preserve">و حکم بحسنه شهاب الدین أحمد بن محمد بن حجر الهیتمی المکی فی عدة من مصنفاته:</w:t>
      </w:r>
    </w:p>
    <w:p>
      <w:pPr>
        <w:pStyle w:val="BookText"/>
      </w:pPr>
      <w:r>
        <w:rPr>
          <w:rFonts w:ascii="IRNazanin" w:hAnsi="IRNazanin" w:eastAsia="IRNazanin" w:cs="IRNazanin"/>
          <w:lang w:bidi="fa-IR"/>
          <w:color w:val="111111"/>
          <w:sz w:val="28"/>
          <w:szCs w:val="28"/>
          <w:rtl/>
        </w:rPr>
        <w:t xml:space="preserve">قال فی (الصواعق) فی أحادیث فضائل علی علیه السلام: «التاسع- أخرج البزار و الطبرانی فی الأوسط عن جابر بن عبد اللّه، و الطبرانی و الحاکم و العقیلی فی الضعفاء و ابن عدی عن ابن عمر، و الترمذی و الحاکم عن علی رضی اللّه عنه، قال قال رسول اللّه صلّی اللّه علیه و سلّم: أنا مدینة العلم و علی بابها. و فی روایة: فمن أراد العلم فلیأت الباب.</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أخری عند الترمذی عن علی قال: أنا دار الحکمة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أخری عند ابن عدی: علی باب علمی …</w:t>
      </w:r>
    </w:p>
    <w:p>
      <w:pPr>
        <w:pStyle w:val="BookText"/>
      </w:pPr>
      <w:r>
        <w:rPr>
          <w:rFonts w:ascii="IRNazanin" w:hAnsi="IRNazanin" w:eastAsia="IRNazanin" w:cs="IRNazanin"/>
          <w:lang w:bidi="fa-IR"/>
          <w:color w:val="111111"/>
          <w:sz w:val="28"/>
          <w:szCs w:val="28"/>
          <w:rtl/>
        </w:rPr>
        <w:t xml:space="preserve">و صوّب بعض محققی المتأخرین المطّلعین من المحدثین أنه حدیث حسن و مر الکلام علیه»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(المنح المکیة شرح القصیدة الهمزیة)-: «… و کعلی رضی اللّه عنه لقوله صلّی اللّه علیه و سلّم- فی الحدیث الحسن- خلافا لمن زعم وضعه- أنا مدینة العلم و علی بابها</w:t>
      </w:r>
    </w:p>
    <w:p>
      <w:pPr>
        <w:pStyle w:val="BookText"/>
      </w:pPr>
      <w:r>
        <w:rPr>
          <w:rFonts w:ascii="IRNazanin" w:hAnsi="IRNazanin" w:eastAsia="IRNazanin" w:cs="IRNazanin"/>
          <w:lang w:bidi="fa-IR"/>
          <w:color w:val="111111"/>
          <w:sz w:val="28"/>
          <w:szCs w:val="28"/>
          <w:rtl/>
        </w:rPr>
        <w:t xml:space="preserve">، و من ثمّ قال ابن عباس رضی اللّه عنه: جمیع ما آثرته لکم من التفسیر فإنما هو من علی کرّم اللّه وجهه …».</w:t>
      </w:r>
    </w:p>
    <w:p>
      <w:pPr>
        <w:pStyle w:val="BookText"/>
      </w:pPr>
      <w:r>
        <w:rPr>
          <w:rFonts w:ascii="IRNazanin" w:hAnsi="IRNazanin" w:eastAsia="IRNazanin" w:cs="IRNazanin"/>
          <w:lang w:bidi="fa-IR"/>
          <w:color w:val="111111"/>
          <w:sz w:val="28"/>
          <w:szCs w:val="28"/>
          <w:rtl/>
        </w:rPr>
        <w:t xml:space="preserve">و قال «… إن لهم فیه أربعة آراء: صحیح و هو ما ذهب إلیه الحاکم و یوافقه قول الحافظ العلائی … و حسن و هو التحقیق، و یوافقه قول شیخ الإسلام الحافظ ابن حجر: رجاله رجال الصحیح إلّا عبد السلام الهروی فإنه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عندهم انتهی و سبقه الی آخر کلامه الحافظ العلائی فقال: الهروی هذا تکلّموا فیه کثیرا انتهی.</w:t>
      </w:r>
    </w:p>
    <w:p>
      <w:pPr>
        <w:pStyle w:val="BookText"/>
      </w:pPr>
      <w:r>
        <w:rPr>
          <w:rFonts w:ascii="IRNazanin" w:hAnsi="IRNazanin" w:eastAsia="IRNazanin" w:cs="IRNazanin"/>
          <w:lang w:bidi="fa-IR"/>
          <w:color w:val="111111"/>
          <w:sz w:val="28"/>
          <w:szCs w:val="28"/>
          <w:rtl/>
        </w:rPr>
        <w:t xml:space="preserve">و یعارض ذلک تعقیب أبی زرعة علی حدیثه، و نقل الحاکم عن یحیی بن معین: أنه وثقه، فثبت أنه حسن مقارب للصحیح بما علمت من قول ابن حجر أنّ رواته کلهم رواة الصحیح إلّا الهروی، و أن الهروی وثّقه جماعة و ضعّفه آخرون.</w:t>
      </w:r>
    </w:p>
    <w:p>
      <w:pPr>
        <w:pStyle w:val="BookText"/>
      </w:pPr>
      <w:r>
        <w:rPr>
          <w:rFonts w:ascii="IRNazanin" w:hAnsi="IRNazanin" w:eastAsia="IRNazanin" w:cs="IRNazanin"/>
          <w:lang w:bidi="fa-IR"/>
          <w:color w:val="111111"/>
          <w:sz w:val="28"/>
          <w:szCs w:val="28"/>
          <w:rtl/>
        </w:rPr>
        <w:t xml:space="preserve">و ضعیف أی بناء علی رأی من ضعف الهروی.</w:t>
      </w:r>
    </w:p>
    <w:p>
      <w:pPr>
        <w:pStyle w:val="BookText"/>
      </w:pPr>
      <w:r>
        <w:rPr>
          <w:rFonts w:ascii="IRNazanin" w:hAnsi="IRNazanin" w:eastAsia="IRNazanin" w:cs="IRNazanin"/>
          <w:lang w:bidi="fa-IR"/>
          <w:color w:val="111111"/>
          <w:sz w:val="28"/>
          <w:szCs w:val="28"/>
          <w:rtl/>
        </w:rPr>
        <w:t xml:space="preserve">و موضوع و علیه کثیرون أئمة حفاظ کالقزوینی و ابن الجوزی، و جزم ببطلان جمیع طرقه الذهبی فی میزانه و غیره.</w:t>
      </w:r>
    </w:p>
    <w:p>
      <w:pPr>
        <w:pStyle w:val="BookText"/>
      </w:pPr>
      <w:r>
        <w:rPr>
          <w:rFonts w:ascii="IRNazanin" w:hAnsi="IRNazanin" w:eastAsia="IRNazanin" w:cs="IRNazanin"/>
          <w:lang w:bidi="fa-IR"/>
          <w:color w:val="111111"/>
          <w:sz w:val="28"/>
          <w:szCs w:val="28"/>
          <w:rtl/>
        </w:rPr>
        <w:t xml:space="preserve">و هؤلاء- و إن کانوا أئمة أجلّاء، لکنهم- تساهلوا تساهلا کثیرا کما علم مما قررته، و کیف ساغ الحکم بالوضع مع ما تقرر أن رجاله کلّهم رجال الصحیح إلّا واحدا فمختلف فیه، و یجب فیه تأویل کلام القائلین بالوضع، بأنّ ذلک لبعض طرقه لا کلّها، و ما أحسن قول بعض الحفاظ فی أبی معاویة أحد رواته المتکلم فیهم بما لا یسمع: هو ثقة مأمون من کبار المشایخ و حفاظهم، و قد تفرد به عن الأعمش فکان ما ذا؟ و أی استحالة فی أنه صلّی اللّه علیه و سلّم: یقول مثل هذا فی حق علی …».</w:t>
      </w:r>
    </w:p>
    <w:p>
      <w:pPr>
        <w:pStyle w:val="BookText"/>
      </w:pPr>
      <w:r>
        <w:rPr>
          <w:rFonts w:ascii="IRNazanin" w:hAnsi="IRNazanin" w:eastAsia="IRNazanin" w:cs="IRNazanin"/>
          <w:lang w:bidi="fa-IR"/>
          <w:color w:val="111111"/>
          <w:sz w:val="28"/>
          <w:szCs w:val="28"/>
          <w:rtl/>
        </w:rPr>
        <w:t xml:space="preserve">و قال فی (تطهیر الجنان) مدافعا عن معاویة «السادس- خروجه علی علی کرّم اللّه وجهه و محاربته له، مع أنه الامام الحق بإجماع أهل الحل و العقد و الأفضل و الأعدل و الأعلم بنص الحدیث الحسن- لکثرة طرقه، خلافا لمن زعم وضعه، و لمن زعم صحته، و لمن أطلق حسنه-:</w:t>
      </w:r>
    </w:p>
    <w:p>
      <w:pPr>
        <w:pStyle w:val="BookText"/>
      </w:pPr>
      <w:r>
        <w:rPr>
          <w:rFonts w:ascii="IRNazanin" w:hAnsi="IRNazanin" w:eastAsia="IRNazanin" w:cs="IRNazanin"/>
          <w:lang w:bidi="fa-IR"/>
          <w:color w:val="111111"/>
          <w:sz w:val="28"/>
          <w:szCs w:val="28"/>
          <w:rtl/>
        </w:rPr>
        <w:t xml:space="preserve">أنا مدینة العلم و علی بابها.</w:t>
      </w:r>
    </w:p>
    <w:p>
      <w:pPr>
        <w:pStyle w:val="BookText"/>
      </w:pPr>
      <w:r>
        <w:rPr>
          <w:rFonts w:ascii="IRNazanin" w:hAnsi="IRNazanin" w:eastAsia="IRNazanin" w:cs="IRNazanin"/>
          <w:lang w:bidi="fa-IR"/>
          <w:color w:val="111111"/>
          <w:sz w:val="28"/>
          <w:szCs w:val="28"/>
          <w:rtl/>
        </w:rPr>
        <w:t xml:space="preserve">قال الأئمة الحفاظ: لم یرد لأحد من الصحابة رضی اللّه عنهم من الفضائل و المناقب و المزایا ما ورد لعلی کرّم اللّه وجهه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3" w:name="pg10461_102070"/>
    <w:bookmarkEnd w:id="173"/>
    <w:p>
      <w:pPr>
        <w:pStyle w:val="BookText"/>
      </w:pPr>
      <w:r>
        <w:rPr>
          <w:rFonts w:ascii="IRNazanin" w:hAnsi="IRNazanin" w:eastAsia="IRNazanin" w:cs="IRNazanin"/>
          <w:lang w:bidi="fa-IR"/>
          <w:color w:val="111111"/>
          <w:sz w:val="28"/>
          <w:szCs w:val="28"/>
          <w:rtl/>
        </w:rPr>
        <w:t xml:space="preserve">قال: «قال ابن عباس: «و هذا- أی کون علی رضی اللّه عنه یخبر بالأشیاء المغیبة فیقع کما أخبر- لما کان رسول اللّه صلّی اللّه علیه و سلّم یخبره- أی بالمغیبات- فیخبر بها علی کرّم اللّه وجهه کما أخبره صلّی اللّه علیه و سلّم: و من استند إخباره إلی إخبار الصادق لا یکون إلّا صادقا، و فی هذه منقبة علیة جدّا لعلی کرّم اللّه وجهه لما أتحفه صلّی اللّه علیه و سلّم به من العلوم الغیبیة، و لذا کان باب مدینة العلم النبوی و أمین السرّ العلوی».</w:t>
      </w:r>
    </w:p>
    <w:p>
      <w:pPr>
        <w:pStyle w:val="BookText"/>
      </w:pPr>
      <w:r>
        <w:rPr>
          <w:rFonts w:ascii="IRNazanin" w:hAnsi="IRNazanin" w:eastAsia="IRNazanin" w:cs="IRNazanin"/>
          <w:lang w:bidi="fa-IR"/>
          <w:color w:val="111111"/>
          <w:sz w:val="28"/>
          <w:szCs w:val="28"/>
          <w:rtl/>
        </w:rPr>
        <w:t xml:space="preserve">و فی (فتاواه): «و سئل رضی اللّه عنه: أن النبی صلّی اللّه علیه و سلّم قال: أنا مدینة العلم و أبو بکر أساسها و عمر حیطانها و عثمان سقفها و علی بابها.</w:t>
      </w:r>
    </w:p>
    <w:p>
      <w:pPr>
        <w:pStyle w:val="BookText"/>
      </w:pPr>
      <w:r>
        <w:rPr>
          <w:rFonts w:ascii="IRNazanin" w:hAnsi="IRNazanin" w:eastAsia="IRNazanin" w:cs="IRNazanin"/>
          <w:lang w:bidi="fa-IR"/>
          <w:color w:val="111111"/>
          <w:sz w:val="28"/>
          <w:szCs w:val="28"/>
          <w:rtl/>
        </w:rPr>
        <w:t xml:space="preserve">هل الحدیث صحیح أم لا؟</w:t>
      </w:r>
    </w:p>
    <w:p>
      <w:pPr>
        <w:pStyle w:val="BookText"/>
      </w:pPr>
      <w:r>
        <w:rPr>
          <w:rFonts w:ascii="IRNazanin" w:hAnsi="IRNazanin" w:eastAsia="IRNazanin" w:cs="IRNazanin"/>
          <w:lang w:bidi="fa-IR"/>
          <w:color w:val="111111"/>
          <w:sz w:val="28"/>
          <w:szCs w:val="28"/>
          <w:rtl/>
        </w:rPr>
        <w:t xml:space="preserve">فأجاب بقوله: الحدیث رواه صاحب مسند الفردوس و تبعه ابنه بلا اسناد، عن ابن مسعود رضی اللّه عنه مرفوعا، و هو حدیث ضعیف، کحدیث أنا مدینة العلم و علی بابها و معاویة حلقتها، و هو ضعیف أیضا.</w:t>
      </w:r>
    </w:p>
    <w:p>
      <w:pPr>
        <w:pStyle w:val="BookText"/>
      </w:pPr>
      <w:r>
        <w:rPr>
          <w:rFonts w:ascii="IRNazanin" w:hAnsi="IRNazanin" w:eastAsia="IRNazanin" w:cs="IRNazanin"/>
          <w:lang w:bidi="fa-IR"/>
          <w:color w:val="111111"/>
          <w:sz w:val="28"/>
          <w:szCs w:val="28"/>
          <w:rtl/>
        </w:rPr>
        <w:t xml:space="preserve">و أما</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فهو حدیث حسن، بل قال الحاکم: صحیح- و قول البخاری: لیس له وجه صحیح و الترمذی: منکر، و ابن معین: کذب، معترض- و ان ذکره ابن الجوزی فی الموضوعات، و تبعه الذهبی و غیره علی ذلک …».</w:t>
      </w:r>
    </w:p>
    <w:p>
      <w:pPr>
        <w:pStyle w:val="Heading5"/>
      </w:pPr>
      <w:bookmarkStart w:id="697" w:name="_Toc389"/>
      <w:r>
        <w:t>ترجمته:</w:t>
      </w:r>
      <w:bookmarkEnd w:id="697"/>
    </w:p>
    <w:p>
      <w:pPr>
        <w:pStyle w:val="BookText"/>
      </w:pPr>
      <w:r>
        <w:rPr>
          <w:rFonts w:ascii="IRNazanin" w:hAnsi="IRNazanin" w:eastAsia="IRNazanin" w:cs="IRNazanin"/>
          <w:lang w:bidi="fa-IR"/>
          <w:color w:val="111111"/>
          <w:sz w:val="28"/>
          <w:szCs w:val="28"/>
          <w:rtl/>
        </w:rPr>
        <w:t xml:space="preserve">1- الشعرانی فی (لواقح الأنوار فی طبقات الأخیار).</w:t>
      </w:r>
    </w:p>
    <w:p>
      <w:pPr>
        <w:pStyle w:val="BookText"/>
      </w:pPr>
      <w:r>
        <w:rPr>
          <w:rFonts w:ascii="IRNazanin" w:hAnsi="IRNazanin" w:eastAsia="IRNazanin" w:cs="IRNazanin"/>
          <w:lang w:bidi="fa-IR"/>
          <w:color w:val="111111"/>
          <w:sz w:val="28"/>
          <w:szCs w:val="28"/>
          <w:rtl/>
        </w:rPr>
        <w:t xml:space="preserve">2- الخفاجی فی (ریحانة الألباء 211- 212).</w:t>
      </w:r>
    </w:p>
    <w:p>
      <w:pPr>
        <w:pStyle w:val="BookText"/>
      </w:pPr>
      <w:r>
        <w:rPr>
          <w:rFonts w:ascii="IRNazanin" w:hAnsi="IRNazanin" w:eastAsia="IRNazanin" w:cs="IRNazanin"/>
          <w:lang w:bidi="fa-IR"/>
          <w:color w:val="111111"/>
          <w:sz w:val="28"/>
          <w:szCs w:val="28"/>
          <w:rtl/>
        </w:rPr>
        <w:t xml:space="preserve">3- العیدروس فی (النور السافر 287- 298).</w:t>
      </w:r>
    </w:p>
    <w:p>
      <w:pPr>
        <w:pStyle w:val="BookText"/>
      </w:pPr>
      <w:r>
        <w:rPr>
          <w:rFonts w:ascii="IRNazanin" w:hAnsi="IRNazanin" w:eastAsia="IRNazanin" w:cs="IRNazanin"/>
          <w:lang w:bidi="fa-IR"/>
          <w:color w:val="111111"/>
          <w:sz w:val="28"/>
          <w:szCs w:val="28"/>
          <w:rtl/>
        </w:rPr>
        <w:t xml:space="preserve">4- الشرقاوی فی (التحفة البهیة فی طبقات الشافعیة).</w:t>
      </w:r>
    </w:p>
    <w:p>
      <w:pPr>
        <w:pStyle w:val="BookText"/>
      </w:pPr>
      <w:r>
        <w:rPr>
          <w:rFonts w:ascii="IRNazanin" w:hAnsi="IRNazanin" w:eastAsia="IRNazanin" w:cs="IRNazanin"/>
          <w:lang w:bidi="fa-IR"/>
          <w:color w:val="111111"/>
          <w:sz w:val="28"/>
          <w:szCs w:val="28"/>
          <w:rtl/>
        </w:rPr>
        <w:t xml:space="preserve">5- القاری فی (المرقاة فی شرح المشکاة).</w:t>
      </w:r>
    </w:p>
    <w:p>
      <w:pPr>
        <w:pStyle w:val="BookText"/>
      </w:pPr>
      <w:r>
        <w:rPr>
          <w:rFonts w:ascii="IRNazanin" w:hAnsi="IRNazanin" w:eastAsia="IRNazanin" w:cs="IRNazanin"/>
          <w:lang w:bidi="fa-IR"/>
          <w:color w:val="111111"/>
          <w:sz w:val="28"/>
          <w:szCs w:val="28"/>
          <w:rtl/>
        </w:rPr>
        <w:t xml:space="preserve">6- عبد الحق الدهلوی فی (ما ثبت بالسنة).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4" w:name="pg10461_102071"/>
    <w:bookmarkEnd w:id="174"/>
    <w:p>
      <w:pPr>
        <w:pStyle w:val="BookText"/>
      </w:pPr>
      <w:r>
        <w:rPr>
          <w:rFonts w:ascii="IRNazanin" w:hAnsi="IRNazanin" w:eastAsia="IRNazanin" w:cs="IRNazanin"/>
          <w:lang w:bidi="fa-IR"/>
          <w:color w:val="111111"/>
          <w:sz w:val="28"/>
          <w:szCs w:val="28"/>
          <w:rtl/>
        </w:rPr>
        <w:t xml:space="preserve">7- الدهان المکی فی (کفایة المتطلع).</w:t>
      </w:r>
    </w:p>
    <w:p>
      <w:pPr>
        <w:pStyle w:val="BookText"/>
      </w:pPr>
      <w:r>
        <w:rPr>
          <w:rFonts w:ascii="IRNazanin" w:hAnsi="IRNazanin" w:eastAsia="IRNazanin" w:cs="IRNazanin"/>
          <w:lang w:bidi="fa-IR"/>
          <w:color w:val="111111"/>
          <w:sz w:val="28"/>
          <w:szCs w:val="28"/>
          <w:rtl/>
        </w:rPr>
        <w:t xml:space="preserve">8- ابن سالم البصری فی (الإمداد فی علوّ الاسناد).</w:t>
      </w:r>
    </w:p>
    <w:p>
      <w:pPr>
        <w:pStyle w:val="BookText"/>
      </w:pPr>
      <w:r>
        <w:rPr>
          <w:rFonts w:ascii="IRNazanin" w:hAnsi="IRNazanin" w:eastAsia="IRNazanin" w:cs="IRNazanin"/>
          <w:lang w:bidi="fa-IR"/>
          <w:color w:val="111111"/>
          <w:sz w:val="28"/>
          <w:szCs w:val="28"/>
          <w:rtl/>
        </w:rPr>
        <w:t xml:space="preserve">9- الشنوانی فی (الدرر السنیة فی الأسانید الشنوانیة).</w:t>
      </w:r>
    </w:p>
    <w:p>
      <w:pPr>
        <w:pStyle w:val="BookText"/>
      </w:pPr>
      <w:r>
        <w:rPr>
          <w:rFonts w:ascii="IRNazanin" w:hAnsi="IRNazanin" w:eastAsia="IRNazanin" w:cs="IRNazanin"/>
          <w:lang w:bidi="fa-IR"/>
          <w:color w:val="111111"/>
          <w:sz w:val="28"/>
          <w:szCs w:val="28"/>
          <w:rtl/>
        </w:rPr>
        <w:t xml:space="preserve">10- (الدهلوی) فی (رسالة أصول الحدیث).</w:t>
      </w:r>
    </w:p>
    <w:p>
      <w:pPr>
        <w:pStyle w:val="BookText"/>
      </w:pPr>
      <w:r>
        <w:rPr>
          <w:rFonts w:ascii="IRNazanin" w:hAnsi="IRNazanin" w:eastAsia="IRNazanin" w:cs="IRNazanin"/>
          <w:lang w:bidi="fa-IR"/>
          <w:color w:val="111111"/>
          <w:sz w:val="28"/>
          <w:szCs w:val="28"/>
          <w:rtl/>
        </w:rPr>
        <w:t xml:space="preserve">و لعبد القادر بن أحمد الفاکهی: (کتاب فی فضائل شیخه ابن حجر الهیتمی) کما فی (البدر الطالع 1/ 109) بترجمته.</w:t>
      </w:r>
    </w:p>
    <w:p>
      <w:pPr>
        <w:pStyle w:val="Heading4"/>
      </w:pPr>
      <w:bookmarkStart w:id="698" w:name="_Toc390"/>
      <w:r>
        <w:t>100 روایة المتقی الهندی</w:t>
      </w:r>
      <w:bookmarkEnd w:id="698"/>
    </w:p>
    <w:p>
      <w:pPr>
        <w:pStyle w:val="Heading5"/>
      </w:pPr>
      <w:bookmarkStart w:id="699" w:name="_Toc391"/>
      <w:r>
        <w:t>اشارة</w:t>
      </w:r>
      <w:bookmarkEnd w:id="699"/>
    </w:p>
    <w:p>
      <w:pPr>
        <w:pStyle w:val="BookText"/>
      </w:pPr>
      <w:r>
        <w:rPr>
          <w:rFonts w:ascii="IRNazanin" w:hAnsi="IRNazanin" w:eastAsia="IRNazanin" w:cs="IRNazanin"/>
          <w:lang w:bidi="fa-IR"/>
          <w:color w:val="111111"/>
          <w:sz w:val="28"/>
          <w:szCs w:val="28"/>
          <w:rtl/>
        </w:rPr>
        <w:t xml:space="preserve">و قال علی بن حسام الدین الشهیر بالمتقی: «أنا مدینة العلم و علی بابها فمن أراد العلم فلیأت الباب. عق، عد، طب، ک، عن ابن عباس، عد، ک عن جابر»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مدینة العلم و علی بابها. أبو نعیم فی المعرفة، عن علی.</w:t>
      </w:r>
    </w:p>
    <w:p>
      <w:pPr>
        <w:pStyle w:val="BookText"/>
      </w:pPr>
      <w:r>
        <w:rPr>
          <w:rFonts w:ascii="IRNazanin" w:hAnsi="IRNazanin" w:eastAsia="IRNazanin" w:cs="IRNazanin"/>
          <w:lang w:bidi="fa-IR"/>
          <w:color w:val="111111"/>
          <w:sz w:val="28"/>
          <w:szCs w:val="28"/>
          <w:rtl/>
        </w:rPr>
        <w:t xml:space="preserve">«أنا مدینة العلم و علی بابها فمن أراد العلم فلیأته من بابه. طب، عن ابن عباس»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المتقی: «قال الترمذی و ابن جریر معا: ثنا إسماعیل بن موسی السری أنبأ محمد بن عمر الرومی عن شریک عن سلمة بن کهیل عن سوید بن غفلة عن الصنابحی عن علی قال قال رسول اللّه صلّی اللّه علیه و سلّم: أنا دار الحکمة و علی بابها. حل.</w:t>
      </w:r>
    </w:p>
    <w:p>
      <w:pPr>
        <w:pStyle w:val="BookText"/>
      </w:pPr>
      <w:r>
        <w:rPr>
          <w:rFonts w:ascii="IRNazanin" w:hAnsi="IRNazanin" w:eastAsia="IRNazanin" w:cs="IRNazanin"/>
          <w:lang w:bidi="fa-IR"/>
          <w:color w:val="111111"/>
          <w:sz w:val="28"/>
          <w:szCs w:val="28"/>
          <w:rtl/>
        </w:rPr>
        <w:t xml:space="preserve">قال الترمذی: هذا حدیث غریب، و فی نسخة: منکر، و روی بعضهم هذا الحدیث عن شریک و لم یذکروا فیه الصنابحی و لم یعرف هذا الحدیث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أحد من الثقات غیر شریک، و فی الباب عن ابن عباس. انتهی.</w:t>
      </w:r>
    </w:p>
    <w:p>
      <w:pPr>
        <w:pStyle w:val="BookText"/>
      </w:pPr>
      <w:r>
        <w:rPr>
          <w:rFonts w:ascii="IRNazanin" w:hAnsi="IRNazanin" w:eastAsia="IRNazanin" w:cs="IRNazanin"/>
          <w:lang w:bidi="fa-IR"/>
          <w:color w:val="111111"/>
          <w:sz w:val="28"/>
          <w:szCs w:val="28"/>
          <w:rtl/>
        </w:rPr>
        <w:t xml:space="preserve">و قال ابن جریر: هذا خبر صحیح سنده، و قد یجب أن یکون هذا علی مذهب الآخرین سقیما غیر صحیح لعلتین، إحداهما: أنه خبر لا یعرف له مخرج عن علی عن النبی صلّی اللّه علیه و سلّم إلّا من هذا الوجه. و الأخری: أن سلمة ابن کهیل عندهم ممن لا یثبت بنقله حجة.</w:t>
      </w:r>
    </w:p>
    <w:p>
      <w:pPr>
        <w:pStyle w:val="BookText"/>
      </w:pPr>
      <w:r>
        <w:rPr>
          <w:rFonts w:ascii="IRNazanin" w:hAnsi="IRNazanin" w:eastAsia="IRNazanin" w:cs="IRNazanin"/>
          <w:lang w:bidi="fa-IR"/>
          <w:color w:val="111111"/>
          <w:sz w:val="28"/>
          <w:szCs w:val="28"/>
          <w:rtl/>
        </w:rPr>
        <w:t xml:space="preserve">و قد وافق علیا فی هذا الخبر عن النبی صلّی اللّه علیه و سلّم غیره:</w:t>
      </w:r>
    </w:p>
    <w:p>
      <w:pPr>
        <w:pStyle w:val="BookText"/>
      </w:pPr>
      <w:r>
        <w:rPr>
          <w:rFonts w:ascii="IRNazanin" w:hAnsi="IRNazanin" w:eastAsia="IRNazanin" w:cs="IRNazanin"/>
          <w:lang w:bidi="fa-IR"/>
          <w:color w:val="111111"/>
          <w:sz w:val="28"/>
          <w:szCs w:val="28"/>
          <w:rtl/>
        </w:rPr>
        <w:t xml:space="preserve">ثنا محمد ابن إبراهیم الفزاری، ثنا عبد السلام بن صالح الهروی، ثنا أبو معاویة عن الأعمش عن مجاهد عن ابن عباس قال قال رسول اللّه صلّی اللّه علیه و سلّم: أنا مدینة العلم و علی بابها، فمن أراد المدینة فلیأتها من بابها. ثنا إبراهیم بن موسی الرازی- و لیس بالفرا- ثنا أبو معاویة بإسناده مثله.</w:t>
      </w:r>
    </w:p>
    <w:p>
      <w:pPr>
        <w:pStyle w:val="BookText"/>
      </w:pPr>
      <w:r>
        <w:rPr>
          <w:rFonts w:ascii="IRNazanin" w:hAnsi="IRNazanin" w:eastAsia="IRNazanin" w:cs="IRNazanin"/>
          <w:lang w:bidi="fa-IR"/>
          <w:color w:val="111111"/>
          <w:sz w:val="28"/>
          <w:szCs w:val="28"/>
          <w:rtl/>
        </w:rPr>
        <w:t xml:space="preserve">هذا الشیخ لا أعرفه و لا سمعت منه غیر هذا الحدیث. انتهی کلام ابن جریر.</w:t>
      </w:r>
    </w:p>
    <w:p>
      <w:pPr>
        <w:pStyle w:val="BookText"/>
      </w:pPr>
      <w:r>
        <w:rPr>
          <w:rFonts w:ascii="IRNazanin" w:hAnsi="IRNazanin" w:eastAsia="IRNazanin" w:cs="IRNazanin"/>
          <w:lang w:bidi="fa-IR"/>
          <w:color w:val="111111"/>
          <w:sz w:val="28"/>
          <w:szCs w:val="28"/>
          <w:rtl/>
        </w:rPr>
        <w:t xml:space="preserve">و قد أورد ابن الجوزی فی الموضوعات حدیث علی و ابن عباس. و أخرج ک حدیث ابن عباس و قال: صحیح الإسناد، و روی خط فی تاریخه عن یحیی بن معین: أنه سئل عن حدیث ابن عباس فقال: هو صحیح، و قال عد فی حدیث ابن عباس: إنه موضوع، و قال الحافظ صلاح الدین العلائی: قد قال ببطلانه أیضا الذهبی فی المیزان و غیره، و لم یأتوا فی ذلک بعلّة قادحة سوی دعوی الوضع دفعا بالصّدر.</w:t>
      </w:r>
    </w:p>
    <w:p>
      <w:pPr>
        <w:pStyle w:val="BookText"/>
      </w:pPr>
      <w:r>
        <w:rPr>
          <w:rFonts w:ascii="IRNazanin" w:hAnsi="IRNazanin" w:eastAsia="IRNazanin" w:cs="IRNazanin"/>
          <w:lang w:bidi="fa-IR"/>
          <w:color w:val="111111"/>
          <w:sz w:val="28"/>
          <w:szCs w:val="28"/>
          <w:rtl/>
        </w:rPr>
        <w:t xml:space="preserve">و قال الحافظ ابن حجر فی لسانه: هذا الحدیث له طرق کثیرة فی مستدرک الحاکم، أقلّ أحوالها أن یکون للحدیث أصل، فلا ینبغی أن یطلق القول علیه بالوضع. و قال فی فتوی: هذا الحدیث أخرجه ک فی المستدرک و قال: إنه صحیح، و خالفه ابن الجوزی فذکره فی الموضوعات و قال: إنه کذب.</w:t>
      </w:r>
    </w:p>
    <w:p>
      <w:pPr>
        <w:pStyle w:val="BookText"/>
      </w:pPr>
      <w:r>
        <w:rPr>
          <w:rFonts w:ascii="IRNazanin" w:hAnsi="IRNazanin" w:eastAsia="IRNazanin" w:cs="IRNazanin"/>
          <w:lang w:bidi="fa-IR"/>
          <w:color w:val="111111"/>
          <w:sz w:val="28"/>
          <w:szCs w:val="28"/>
          <w:rtl/>
        </w:rPr>
        <w:t xml:space="preserve">و الصّواب خلاف قولهما معا و أن الحدیث من قسم الحسن، لا یرتقی إلی الصحة و لا ینحط إلی الکذب، و بیان ذلک یستدعی طولا، و لکن هذا هو المعتمد فی ذلک. انتهی.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5" w:name="pg10461_102073"/>
    <w:bookmarkEnd w:id="175"/>
    <w:p>
      <w:pPr>
        <w:pStyle w:val="BookText"/>
      </w:pPr>
      <w:r>
        <w:rPr>
          <w:rFonts w:ascii="IRNazanin" w:hAnsi="IRNazanin" w:eastAsia="IRNazanin" w:cs="IRNazanin"/>
          <w:lang w:bidi="fa-IR"/>
          <w:color w:val="111111"/>
          <w:sz w:val="28"/>
          <w:szCs w:val="28"/>
          <w:rtl/>
        </w:rPr>
        <w:t xml:space="preserve">و قد کنت أجیب بهذا الجواب دهرا، إلی أن وقفت علی تصحیح ابن جریر لحدیث علی فی تهذیب الآثار مع تصحیح ک لحدیث ابن عباس فاستخرت اللّه و جزمت بارتقاء الحدیث عن مرتبة الحسن إلی مرتبة الصحة. و اللّه أعلم»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5"/>
      </w:pPr>
      <w:bookmarkStart w:id="700" w:name="_Toc392"/>
      <w:r>
        <w:t>ترجمته:</w:t>
      </w:r>
      <w:bookmarkEnd w:id="700"/>
    </w:p>
    <w:p>
      <w:pPr>
        <w:pStyle w:val="BookText"/>
      </w:pPr>
      <w:r>
        <w:rPr>
          <w:rFonts w:ascii="IRNazanin" w:hAnsi="IRNazanin" w:eastAsia="IRNazanin" w:cs="IRNazanin"/>
          <w:lang w:bidi="fa-IR"/>
          <w:color w:val="111111"/>
          <w:sz w:val="28"/>
          <w:szCs w:val="28"/>
          <w:rtl/>
        </w:rPr>
        <w:t xml:space="preserve">ذکر جماعة ترجمة المتقی و آیات علوّ درجته و مقامه، و منهم:</w:t>
      </w:r>
    </w:p>
    <w:p>
      <w:pPr>
        <w:pStyle w:val="BookText"/>
      </w:pPr>
      <w:r>
        <w:rPr>
          <w:rFonts w:ascii="IRNazanin" w:hAnsi="IRNazanin" w:eastAsia="IRNazanin" w:cs="IRNazanin"/>
          <w:lang w:bidi="fa-IR"/>
          <w:color w:val="111111"/>
          <w:sz w:val="28"/>
          <w:szCs w:val="28"/>
          <w:rtl/>
        </w:rPr>
        <w:t xml:space="preserve">1- عبد الحق الدهلوی فی (أخبار الأخیار 245).</w:t>
      </w:r>
    </w:p>
    <w:p>
      <w:pPr>
        <w:pStyle w:val="BookText"/>
      </w:pPr>
      <w:r>
        <w:rPr>
          <w:rFonts w:ascii="IRNazanin" w:hAnsi="IRNazanin" w:eastAsia="IRNazanin" w:cs="IRNazanin"/>
          <w:lang w:bidi="fa-IR"/>
          <w:color w:val="111111"/>
          <w:sz w:val="28"/>
          <w:szCs w:val="28"/>
          <w:rtl/>
        </w:rPr>
        <w:t xml:space="preserve">2- العیدروس الیمنی فی (النور السافر 315).</w:t>
      </w:r>
    </w:p>
    <w:p>
      <w:pPr>
        <w:pStyle w:val="BookText"/>
      </w:pPr>
      <w:r>
        <w:rPr>
          <w:rFonts w:ascii="IRNazanin" w:hAnsi="IRNazanin" w:eastAsia="IRNazanin" w:cs="IRNazanin"/>
          <w:lang w:bidi="fa-IR"/>
          <w:color w:val="111111"/>
          <w:sz w:val="28"/>
          <w:szCs w:val="28"/>
          <w:rtl/>
        </w:rPr>
        <w:t xml:space="preserve">3- غلام علی آزاد فی (سبحة المرجان 43).</w:t>
      </w:r>
    </w:p>
    <w:p>
      <w:pPr>
        <w:pStyle w:val="BookText"/>
      </w:pPr>
      <w:r>
        <w:rPr>
          <w:rFonts w:ascii="IRNazanin" w:hAnsi="IRNazanin" w:eastAsia="IRNazanin" w:cs="IRNazanin"/>
          <w:lang w:bidi="fa-IR"/>
          <w:color w:val="111111"/>
          <w:sz w:val="28"/>
          <w:szCs w:val="28"/>
          <w:rtl/>
        </w:rPr>
        <w:t xml:space="preserve">4- حاجی خلیفة فی (کشف الظنون 2/ 1518).</w:t>
      </w:r>
    </w:p>
    <w:p>
      <w:pPr>
        <w:pStyle w:val="BookText"/>
      </w:pPr>
      <w:r>
        <w:rPr>
          <w:rFonts w:ascii="IRNazanin" w:hAnsi="IRNazanin" w:eastAsia="IRNazanin" w:cs="IRNazanin"/>
          <w:lang w:bidi="fa-IR"/>
          <w:color w:val="111111"/>
          <w:sz w:val="28"/>
          <w:szCs w:val="28"/>
          <w:rtl/>
        </w:rPr>
        <w:t xml:space="preserve">و للشیخ عبد القادر الفاکهی کتاب (القول النقی فی مناقب المتقی).</w:t>
      </w:r>
    </w:p>
    <w:p>
      <w:pPr>
        <w:pStyle w:val="BookText"/>
      </w:pPr>
      <w:r>
        <w:rPr>
          <w:rFonts w:ascii="IRNazanin" w:hAnsi="IRNazanin" w:eastAsia="IRNazanin" w:cs="IRNazanin"/>
          <w:lang w:bidi="fa-IR"/>
          <w:color w:val="111111"/>
          <w:sz w:val="28"/>
          <w:szCs w:val="28"/>
          <w:rtl/>
        </w:rPr>
        <w:t xml:space="preserve">کما للشیخ عبد الوهاب المتقی القادری کتاب (إتحاف التقی فی فضل الشیخ علی المتقی).</w:t>
      </w:r>
    </w:p>
    <w:p>
      <w:pPr>
        <w:pStyle w:val="Heading4"/>
      </w:pPr>
      <w:bookmarkStart w:id="701" w:name="_Toc393"/>
      <w:r>
        <w:t>101 روایة الوصّابی الشافعی</w:t>
      </w:r>
      <w:bookmarkEnd w:id="701"/>
    </w:p>
    <w:p>
      <w:pPr>
        <w:pStyle w:val="BookText"/>
      </w:pPr>
      <w:r>
        <w:rPr>
          <w:rFonts w:ascii="IRNazanin" w:hAnsi="IRNazanin" w:eastAsia="IRNazanin" w:cs="IRNazanin"/>
          <w:lang w:bidi="fa-IR"/>
          <w:color w:val="111111"/>
          <w:sz w:val="28"/>
          <w:szCs w:val="28"/>
          <w:rtl/>
        </w:rPr>
        <w:t xml:space="preserve">و رواه إبراهیم بن عبد اللّه الوصابی الیمنی الشافعی فی کتاب فضائل أمیر المؤمنین علیه السلام حیث قال: «الباب التاسع فی فضل علمه رضی اللّه عنه … و عنه- أی عن علی رضی اللّه عنه- إن رسول اللّه صلّی اللّه علیه و سلّم قال: أنا مدینة العلم و علی بابها. أخرجه أبو نعیم فی المعرفة»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6" w:name="pg10461_102074"/>
    <w:bookmarkEnd w:id="176"/>
    <w:p>
      <w:pPr>
        <w:pStyle w:val="BookText"/>
      </w:pPr>
      <w:r>
        <w:rPr>
          <w:rFonts w:ascii="IRNazanin" w:hAnsi="IRNazanin" w:eastAsia="IRNazanin" w:cs="IRNazanin"/>
          <w:lang w:bidi="fa-IR"/>
          <w:color w:val="111111"/>
          <w:sz w:val="28"/>
          <w:szCs w:val="28"/>
          <w:rtl/>
        </w:rPr>
        <w:t xml:space="preserve">قال: «و عنه- أی عن ابن عباس رضی اللّه عنه- قال قال رسول اللّه صلّی اللّه علیه و سلّم: أنا مدینة العلم و علی بابها، فمن أراد العلم فلیأت الباب، أخرجه الحاکم فی المستدرک، و الخطیب فی المفترق و المتفق» </w:t>
      </w:r>
      <w:r>
        <w:rPr>
          <w:rStyle w:val="FootnoteReference"/>
        </w:rPr>
        <w:footnoteReference w:id="295"/>
      </w:r>
    </w:p>
    <w:p>
      <w:pPr>
        <w:pStyle w:val="Heading4"/>
      </w:pPr>
      <w:bookmarkStart w:id="702" w:name="_Toc394"/>
      <w:r>
        <w:t>102 تحسین محمد طاهر الفتنی</w:t>
      </w:r>
      <w:bookmarkEnd w:id="702"/>
    </w:p>
    <w:p>
      <w:pPr>
        <w:pStyle w:val="Heading5"/>
      </w:pPr>
      <w:bookmarkStart w:id="703" w:name="_Toc395"/>
      <w:r>
        <w:t>اشارة</w:t>
      </w:r>
      <w:bookmarkEnd w:id="703"/>
    </w:p>
    <w:p>
      <w:pPr>
        <w:pStyle w:val="BookText"/>
      </w:pPr>
      <w:r>
        <w:rPr>
          <w:rFonts w:ascii="IRNazanin" w:hAnsi="IRNazanin" w:eastAsia="IRNazanin" w:cs="IRNazanin"/>
          <w:lang w:bidi="fa-IR"/>
          <w:color w:val="111111"/>
          <w:sz w:val="28"/>
          <w:szCs w:val="28"/>
          <w:rtl/>
        </w:rPr>
        <w:t xml:space="preserve">و قال محمد طاهر الفتنی: «أنا مدینة العلم و علی بابها. أورده من حدیث علی و ابن عباس و جابر</w:t>
      </w:r>
    </w:p>
    <w:p>
      <w:pPr>
        <w:pStyle w:val="BookText"/>
      </w:pPr>
      <w:r>
        <w:rPr>
          <w:rFonts w:ascii="IRNazanin" w:hAnsi="IRNazanin" w:eastAsia="IRNazanin" w:cs="IRNazanin"/>
          <w:lang w:bidi="fa-IR"/>
          <w:color w:val="111111"/>
          <w:sz w:val="28"/>
          <w:szCs w:val="28"/>
          <w:rtl/>
        </w:rPr>
        <w:t xml:space="preserve">: قلت: قد تعقّب العلائی علی ابن الجوزی فی حکمه بوضعه، فإنه ینتهی طرقه إلی درجة الحسن، فلا یکون ضعیفا فضلا عن أن یکون موضوعا. و قال ابن حجر: صحّحه الحاکم و خالفه ابن الجوزی فکذّبه، و الصواب خلاف قولهما، و الحدیث حسن لا صحیح و لا کذب»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«له متابعات، فمن حکم بکذبه فقد أخطأ»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5"/>
      </w:pPr>
      <w:bookmarkStart w:id="704" w:name="_Toc396"/>
      <w:r>
        <w:t>ترجمته:</w:t>
      </w:r>
      <w:bookmarkEnd w:id="704"/>
    </w:p>
    <w:p>
      <w:pPr>
        <w:pStyle w:val="BookText"/>
      </w:pPr>
      <w:r>
        <w:rPr>
          <w:rFonts w:ascii="IRNazanin" w:hAnsi="IRNazanin" w:eastAsia="IRNazanin" w:cs="IRNazanin"/>
          <w:lang w:bidi="fa-IR"/>
          <w:color w:val="111111"/>
          <w:sz w:val="28"/>
          <w:szCs w:val="28"/>
          <w:rtl/>
        </w:rPr>
        <w:t xml:space="preserve">1- العیدروس فی حوادث سنة 986: «و فیها استشهد الرجل الصالح العلامة جمال الدین محمد طاهر الملقّب بملک المحدثین الهندی رحمه اللّه آمین، علی ید المبتدعة من فرقتی الرافضة السبّابة و المهدویّة القتّاله، و سبب ذلک أنه کان یناقرهم و یناظرهم و یریدهم یرجعون إلی الحق، و یترکون ما هم علیه من الضلالة و الزندقة، و کان هذا دأبه أبدا، و جری له معهم وقائع کثیرة و قهرهم فی مجالس عدیدة، و أظهر فضائحهم و کشف خزعبلاتهم و ردعهم، و أدحض حجتهم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7" w:name="pg10461_102075"/>
    <w:bookmarkEnd w:id="177"/>
    <w:p>
      <w:pPr>
        <w:pStyle w:val="BookText"/>
      </w:pPr>
      <w:r>
        <w:rPr>
          <w:rFonts w:ascii="IRNazanin" w:hAnsi="IRNazanin" w:eastAsia="IRNazanin" w:cs="IRNazanin"/>
          <w:lang w:bidi="fa-IR"/>
          <w:color w:val="111111"/>
          <w:sz w:val="28"/>
          <w:szCs w:val="28"/>
          <w:rtl/>
        </w:rPr>
        <w:t xml:space="preserve">و أبطلها و بالغ فی الرد علیهم و التحذیر عنهم، حتی قال بکفرهم و جزم بخروجهم من الدین و المنهج القویم و ضلالهم عن الصراط المستقیم، و أراد إعدام هذا المذهب القبیح رأسا، و سعی فی ذلک سعیا بلیغا، و أراد التوصّل إلی سلطان الزمان لذلک، فاحتالوا علیه حتی قتلوه قبل أن یصل إلی ذلک، و لا حول و لا قوّة إلّا باللّه.</w:t>
      </w:r>
    </w:p>
    <w:p>
      <w:pPr>
        <w:pStyle w:val="BookText"/>
      </w:pPr>
      <w:r>
        <w:rPr>
          <w:rFonts w:ascii="IRNazanin" w:hAnsi="IRNazanin" w:eastAsia="IRNazanin" w:cs="IRNazanin"/>
          <w:lang w:bidi="fa-IR"/>
          <w:color w:val="111111"/>
          <w:sz w:val="28"/>
          <w:szCs w:val="28"/>
          <w:rtl/>
        </w:rPr>
        <w:t xml:space="preserve">و هو الذی أشار إلیه صلّی اللّه علیه و سلّم بالمزیّة فی الرؤیا التی رآها الشیخ المتقی السابقة، و ناهیک بها من منقبة علیّة، و کان علی قدم من الصلاح و الورع و التبحّر فی العلم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عبد الحق الدهلوی بمثل ما تقدم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غلام علی آزاد بقوله: «مولانا الشیخ محمد طاهر الفتنی … هو خادم الأحادیث المقدسة و ناصر السنن المؤسسة …»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صدیق حسن خان القنوجی بقوله: «… صار رأسا فی العلوم الحدیثیة و الأدبیة، و رحل إلی الحرمین الشریفین و أدرک علماءهما و مشایخهما سیما الشیخ علی المتقی … و قد ذکر الشیخ عبد الحق الدهلوی ترجمته فی أخبار الأخیار، و ذکرتها أنا فی إتحاف النبلاء، و أیضا أفردت ترجمته فی رسالة مستقلة …»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4"/>
      </w:pPr>
      <w:bookmarkStart w:id="705" w:name="_Toc397"/>
      <w:r>
        <w:t>103 روایة میرزا مخدوم الشیرازی</w:t>
      </w:r>
      <w:bookmarkEnd w:id="705"/>
    </w:p>
    <w:p>
      <w:pPr>
        <w:pStyle w:val="BookText"/>
      </w:pPr>
      <w:r>
        <w:rPr>
          <w:rFonts w:ascii="IRNazanin" w:hAnsi="IRNazanin" w:eastAsia="IRNazanin" w:cs="IRNazanin"/>
          <w:lang w:bidi="fa-IR"/>
          <w:color w:val="111111"/>
          <w:sz w:val="28"/>
          <w:szCs w:val="28"/>
          <w:rtl/>
        </w:rPr>
        <w:t xml:space="preserve">و قد ذکره عباس بن معین الدین الشهیر بمیرزا مخدوم الجرجانی ثم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8" w:name="pg10461_102076"/>
    <w:bookmarkEnd w:id="178"/>
    <w:p>
      <w:pPr>
        <w:pStyle w:val="BookText"/>
      </w:pPr>
      <w:r>
        <w:rPr>
          <w:rFonts w:ascii="IRNazanin" w:hAnsi="IRNazanin" w:eastAsia="IRNazanin" w:cs="IRNazanin"/>
          <w:lang w:bidi="fa-IR"/>
          <w:color w:val="111111"/>
          <w:sz w:val="28"/>
          <w:szCs w:val="28"/>
          <w:rtl/>
        </w:rPr>
        <w:t xml:space="preserve">الشیرازی فی (نواقض الروافض) فی الفصل الثانی «فی فضائل علی بن أبی طالب رضی اللّه عنه …» حدیث أورد طائفة من أحادیث فضائله و مناقبه علیه السلام، قائلا: «و</w:t>
      </w:r>
    </w:p>
    <w:p>
      <w:pPr>
        <w:pStyle w:val="BookText"/>
      </w:pPr>
      <w:r>
        <w:rPr>
          <w:rFonts w:ascii="IRNazanin" w:hAnsi="IRNazanin" w:eastAsia="IRNazanin" w:cs="IRNazanin"/>
          <w:lang w:bidi="fa-IR"/>
          <w:color w:val="111111"/>
          <w:sz w:val="28"/>
          <w:szCs w:val="28"/>
          <w:rtl/>
        </w:rPr>
        <w:t xml:space="preserve">عن علی: إن رسول اللّه صلّی اللّه علیه و سلّم قال: أنا مدینة العلم و علی بابها. أخرجه الترمذی».</w:t>
      </w:r>
    </w:p>
    <w:p>
      <w:pPr>
        <w:pStyle w:val="Heading4"/>
      </w:pPr>
      <w:bookmarkStart w:id="706" w:name="_Toc398"/>
      <w:r>
        <w:t>104 روایة العیدروس الیمنی</w:t>
      </w:r>
      <w:bookmarkEnd w:id="706"/>
    </w:p>
    <w:p>
      <w:pPr>
        <w:pStyle w:val="Heading5"/>
      </w:pPr>
      <w:bookmarkStart w:id="707" w:name="_Toc399"/>
      <w:r>
        <w:t>اشارة</w:t>
      </w:r>
      <w:bookmarkEnd w:id="707"/>
    </w:p>
    <w:p>
      <w:pPr>
        <w:pStyle w:val="BookText"/>
      </w:pPr>
      <w:r>
        <w:rPr>
          <w:rFonts w:ascii="IRNazanin" w:hAnsi="IRNazanin" w:eastAsia="IRNazanin" w:cs="IRNazanin"/>
          <w:lang w:bidi="fa-IR"/>
          <w:color w:val="111111"/>
          <w:sz w:val="28"/>
          <w:szCs w:val="28"/>
          <w:rtl/>
        </w:rPr>
        <w:t xml:space="preserve">و روی شیخ بن عبد اللّه العیدروس الیمنی حدیث مدینة العلم حیث قال:</w:t>
      </w:r>
    </w:p>
    <w:p>
      <w:pPr>
        <w:pStyle w:val="BookText"/>
      </w:pPr>
      <w:r>
        <w:rPr>
          <w:rFonts w:ascii="IRNazanin" w:hAnsi="IRNazanin" w:eastAsia="IRNazanin" w:cs="IRNazanin"/>
          <w:lang w:bidi="fa-IR"/>
          <w:color w:val="111111"/>
          <w:sz w:val="28"/>
          <w:szCs w:val="28"/>
          <w:rtl/>
        </w:rPr>
        <w:t xml:space="preserve">«و أخرج البزار و الطبرانی فی الأوسط عن جابر بن عبد اللّه، و الطبرانی و الحاکم و العقیلی فی الضعفاء و ابن عدی عن ابن عمر، و الترمذی و الحاکم عن علی قال قال رسول اللّه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و فی روایة: فمن أراد العلم فلیأت الباب</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أخری عند الترمذی عن علی: أنا دار الحکمة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أخری عند ابن عدی: علی باب علمی»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العیدروس قصیدة ابن جابر الأندلسی مستحسنا إیاها بقوله: «و للّه درّ ابن جابر الأندلسی حیث قال:</w:t>
      </w:r>
    </w:p>
    <w:p>
      <w:pPr>
        <w:pStyle w:val="BookText"/>
      </w:pPr>
      <w:r>
        <w:rPr>
          <w:rFonts w:ascii="IRNazanin" w:hAnsi="IRNazanin" w:eastAsia="IRNazanin" w:cs="IRNazanin"/>
          <w:lang w:bidi="fa-IR"/>
          <w:color w:val="111111"/>
          <w:sz w:val="28"/>
          <w:szCs w:val="28"/>
          <w:rtl/>
        </w:rPr>
        <w:t xml:space="preserve">و إن علیا کان سیف رسوله و صاحبه السامی لمجد مشیّد</w:t>
      </w:r>
    </w:p>
    <w:p>
      <w:pPr>
        <w:pStyle w:val="BookText"/>
      </w:pPr>
      <w:r>
        <w:rPr>
          <w:rFonts w:ascii="IRNazanin" w:hAnsi="IRNazanin" w:eastAsia="IRNazanin" w:cs="IRNazanin"/>
          <w:lang w:bidi="fa-IR"/>
          <w:color w:val="111111"/>
          <w:sz w:val="28"/>
          <w:szCs w:val="28"/>
          <w:rtl/>
        </w:rPr>
        <w:t xml:space="preserve">و صهر النبی المجتبی و ابن عمه أبا الحسنین المحتوی کلّ سؤدد</w:t>
      </w:r>
    </w:p>
    <w:p>
      <w:pPr>
        <w:pStyle w:val="BookText"/>
      </w:pPr>
      <w:r>
        <w:rPr>
          <w:rFonts w:ascii="IRNazanin" w:hAnsi="IRNazanin" w:eastAsia="IRNazanin" w:cs="IRNazanin"/>
          <w:lang w:bidi="fa-IR"/>
          <w:color w:val="111111"/>
          <w:sz w:val="28"/>
          <w:szCs w:val="28"/>
          <w:rtl/>
        </w:rPr>
        <w:t xml:space="preserve">و خیر نساء الغر زوجته غدت و حسبک هذا سؤدد المسوّد</w:t>
      </w:r>
    </w:p>
    <w:p>
      <w:pPr>
        <w:pStyle w:val="BookText"/>
      </w:pPr>
      <w:r>
        <w:rPr>
          <w:rFonts w:ascii="IRNazanin" w:hAnsi="IRNazanin" w:eastAsia="IRNazanin" w:cs="IRNazanin"/>
          <w:lang w:bidi="fa-IR"/>
          <w:color w:val="111111"/>
          <w:sz w:val="28"/>
          <w:szCs w:val="28"/>
          <w:rtl/>
        </w:rPr>
        <w:t xml:space="preserve">و زوّجه رب السماء من سمائه و ناهیک تزویجا من العرش قد بری</w:t>
      </w:r>
    </w:p>
    <w:p>
      <w:pPr>
        <w:pStyle w:val="BookText"/>
      </w:pPr>
      <w:r>
        <w:rPr>
          <w:rFonts w:ascii="IRNazanin" w:hAnsi="IRNazanin" w:eastAsia="IRNazanin" w:cs="IRNazanin"/>
          <w:lang w:bidi="fa-IR"/>
          <w:color w:val="111111"/>
          <w:sz w:val="28"/>
          <w:szCs w:val="28"/>
          <w:rtl/>
        </w:rPr>
        <w:t xml:space="preserve">فباتا و حلی الزهد خیر حلاهما و قد آثرا بالزاد من جاء یجتدی</w:t>
      </w:r>
    </w:p>
    <w:p>
      <w:pPr>
        <w:pStyle w:val="BookText"/>
      </w:pPr>
      <w:r>
        <w:rPr>
          <w:rFonts w:ascii="IRNazanin" w:hAnsi="IRNazanin" w:eastAsia="IRNazanin" w:cs="IRNazanin"/>
          <w:lang w:bidi="fa-IR"/>
          <w:color w:val="111111"/>
          <w:sz w:val="28"/>
          <w:szCs w:val="28"/>
          <w:rtl/>
        </w:rPr>
        <w:t xml:space="preserve">فأثمرت الجنات من حلل و من حلاهما رعیا لذاک التزهد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9" w:name="pg10461_102077"/>
    <w:bookmarkEnd w:id="179"/>
    <w:p>
      <w:pPr>
        <w:pStyle w:val="BookText"/>
      </w:pPr>
      <w:r>
        <w:rPr>
          <w:rFonts w:ascii="IRNazanin" w:hAnsi="IRNazanin" w:eastAsia="IRNazanin" w:cs="IRNazanin"/>
          <w:lang w:bidi="fa-IR"/>
          <w:color w:val="111111"/>
          <w:sz w:val="28"/>
          <w:szCs w:val="28"/>
          <w:rtl/>
        </w:rPr>
        <w:t xml:space="preserve">و ما ضرّ من قد بات و الصوف لبسه و فی السندس الغالی سوف یغتدی</w:t>
      </w:r>
    </w:p>
    <w:p>
      <w:pPr>
        <w:pStyle w:val="BookText"/>
      </w:pPr>
      <w:r>
        <w:rPr>
          <w:rFonts w:ascii="IRNazanin" w:hAnsi="IRNazanin" w:eastAsia="IRNazanin" w:cs="IRNazanin"/>
          <w:lang w:bidi="fa-IR"/>
          <w:color w:val="111111"/>
          <w:sz w:val="28"/>
          <w:szCs w:val="28"/>
          <w:rtl/>
        </w:rPr>
        <w:t xml:space="preserve">و قال رسول اللّه إنی مدینة من العلم و هو الباب و الباب فاقصد»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کما أورد قصیدة أبی الحسن علی بن أبی بکر بن عبد الرحمن السقاف، و قد نظم فی أحد أبیاتها حدیث مدینة العلم و هو ذا:</w:t>
      </w:r>
    </w:p>
    <w:p>
      <w:pPr>
        <w:pStyle w:val="BookText"/>
      </w:pPr>
      <w:r>
        <w:rPr>
          <w:rFonts w:ascii="IRNazanin" w:hAnsi="IRNazanin" w:eastAsia="IRNazanin" w:cs="IRNazanin"/>
          <w:lang w:bidi="fa-IR"/>
          <w:color w:val="111111"/>
          <w:sz w:val="28"/>
          <w:szCs w:val="28"/>
          <w:rtl/>
        </w:rPr>
        <w:t xml:space="preserve">«و من سرّ باب العلم أکرم حلة علی العلی أکرم بذاک المهذّب» </w:t>
      </w:r>
      <w:r>
        <w:rPr>
          <w:rStyle w:val="FootnoteReference"/>
        </w:rPr>
        <w:footnoteReference w:id="304"/>
      </w:r>
    </w:p>
    <w:p>
      <w:pPr>
        <w:pStyle w:val="Heading5"/>
      </w:pPr>
      <w:bookmarkStart w:id="708" w:name="_Toc400"/>
      <w:r>
        <w:t>ترجمته:</w:t>
      </w:r>
      <w:bookmarkEnd w:id="708"/>
    </w:p>
    <w:p>
      <w:pPr>
        <w:pStyle w:val="BookText"/>
      </w:pPr>
      <w:r>
        <w:rPr>
          <w:rFonts w:ascii="IRNazanin" w:hAnsi="IRNazanin" w:eastAsia="IRNazanin" w:cs="IRNazanin"/>
          <w:lang w:bidi="fa-IR"/>
          <w:color w:val="111111"/>
          <w:sz w:val="28"/>
          <w:szCs w:val="28"/>
          <w:rtl/>
        </w:rPr>
        <w:t xml:space="preserve">1- عبد القادر بن شیخ العیدروس ترجمة مطولة هذا ملخّصها: «و فی لیلة السبت لخمس و عشرین خلت من رمضان سنة تسعین: توفی الشیخ الکبیر و العلم الشهیر القطب العارف باللّه شیخ بن عبد اللّه العیدروس بأحمدآباد، و دفن بها فی صحن داره، و علیه قبة عظیمة، و کان مولده سنة تسع عشرة و تسعمائة … و لقد صار بحمد اللّه شیخ زمانه باتفاق عارفی وقته، و قد ألهم اللّه أهله حیث سموه شیخا قبل أوانه و وقته … و من شیوخه شیخ الإسلام الحافظ شهاب الدین ابن حجر الهیثمی المصری، و الفقیه الصالح العلّامة عبد اللّه بن أحمد باقشیر الحضرمی، و له من کل منهما إجازة، فی جماعة آخرین یکثر عددهم، و اجتمع بالعلامة الدیبع بزبید، و أما مقروّاته فکثیرة جدا، و من تصانیفه العقد النبوی و السر المصطفوی … و مناقبه و کراماته لیس هذا محلّها، و قد أفردها غیر واحد من العلماء بالتصنیف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وصفه الشیخانی القادری لدی النقل عن کتابه ب «الشیخ الامام و الغوث الهمام، بحر الحقائق و المعارف السید السند و الفرد الأمجد الشریف الحسینی»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0" w:name="pg10461_102078"/>
    <w:bookmarkEnd w:id="180"/>
    <w:p>
      <w:pPr>
        <w:pStyle w:val="Heading4"/>
      </w:pPr>
      <w:bookmarkStart w:id="709" w:name="_Toc401"/>
      <w:r>
        <w:t>105 روایة جمال الدین المحدّث الشیرازی</w:t>
      </w:r>
      <w:bookmarkEnd w:id="709"/>
    </w:p>
    <w:p>
      <w:pPr>
        <w:pStyle w:val="Heading5"/>
      </w:pPr>
      <w:bookmarkStart w:id="710" w:name="_Toc402"/>
      <w:r>
        <w:t>اشارة</w:t>
      </w:r>
      <w:bookmarkEnd w:id="710"/>
    </w:p>
    <w:p>
      <w:pPr>
        <w:pStyle w:val="BookText"/>
      </w:pPr>
      <w:r>
        <w:rPr>
          <w:rFonts w:ascii="IRNazanin" w:hAnsi="IRNazanin" w:eastAsia="IRNazanin" w:cs="IRNazanin"/>
          <w:lang w:bidi="fa-IR"/>
          <w:color w:val="111111"/>
          <w:sz w:val="28"/>
          <w:szCs w:val="28"/>
          <w:rtl/>
        </w:rPr>
        <w:t xml:space="preserve">و قال جمال الدین عطاء اللّه بن فضل اللّه الشیرازی المعروف بجمال الدین المحدّث: «الحدیث السادس عشر عن جابر بن عبد اللّه و عبد اللّه بن عباس عن النبی صلّی اللّه علیه و سلّم قال: أنا مدینة العلم- و فی روایة: أنا دار الحکمة- و علی بابها فمن أراد العلم فلیأت الباب»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المحدّث الشیرازی فی مقدمة کتابه: «و بعد: فیقول العبد الفقیر إلی اللّه الغنی، عطاء اللّه بن فضل اللّه المشتهر بجمال الدین المحدّث الحسینی، أحسن اللّه أحواله و حقق بجوده العمیم آماله: هذه أربعون حدیثا فی مناقب أمیر المؤمنین و إمام المتقین، و یعسوب المسلمین و رأس الأولیاء و الصدّیقین، و مبیّن مناهج الحق و الیقین، کاسر الأنصاب و هازم الأحزاب، المتصدّق بخاتمه فی المحراب، فارس میدان الطعان و الضراب، المخصوص بکرامة الأخوة و الانتجاب، المنصوص علیه بأنه لدار الحکمة و مدینة العلم باب، و بفضله و اصطفائه نزل الوحی و نطق الکتاب …».</w:t>
      </w:r>
    </w:p>
    <w:p>
      <w:pPr>
        <w:pStyle w:val="BookText"/>
      </w:pPr>
      <w:r>
        <w:rPr>
          <w:rFonts w:ascii="IRNazanin" w:hAnsi="IRNazanin" w:eastAsia="IRNazanin" w:cs="IRNazanin"/>
          <w:lang w:bidi="fa-IR"/>
          <w:color w:val="111111"/>
          <w:sz w:val="28"/>
          <w:szCs w:val="28"/>
          <w:rtl/>
        </w:rPr>
        <w:t xml:space="preserve">و قد وصفه علیه الصلاة و السلام بمثل هذه العبارات فی صدر کتابه الآخر (تحفة الأحباء من مناقب آل العبا).</w:t>
      </w:r>
    </w:p>
    <w:p>
      <w:pPr>
        <w:pStyle w:val="BookText"/>
      </w:pPr>
      <w:r>
        <w:rPr>
          <w:rFonts w:ascii="IRNazanin" w:hAnsi="IRNazanin" w:eastAsia="IRNazanin" w:cs="IRNazanin"/>
          <w:lang w:bidi="fa-IR"/>
          <w:color w:val="111111"/>
          <w:sz w:val="28"/>
          <w:szCs w:val="28"/>
          <w:rtl/>
        </w:rPr>
        <w:t xml:space="preserve">کما أثبته فی کتاب (روضة الأحباب) عند بیان مقام أمیر المؤمنین علیه السلام و منزلته العلمیة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1" w:name="pg10461_102079"/>
    <w:bookmarkEnd w:id="181"/>
    <w:p>
      <w:pPr>
        <w:pStyle w:val="Heading5"/>
      </w:pPr>
      <w:bookmarkStart w:id="711" w:name="_Toc403"/>
      <w:r>
        <w:t>روضة الأحباب</w:t>
      </w:r>
      <w:bookmarkEnd w:id="711"/>
    </w:p>
    <w:p>
      <w:pPr>
        <w:pStyle w:val="BookText"/>
      </w:pPr>
      <w:r>
        <w:rPr>
          <w:rFonts w:ascii="IRNazanin" w:hAnsi="IRNazanin" w:eastAsia="IRNazanin" w:cs="IRNazanin"/>
          <w:lang w:bidi="fa-IR"/>
          <w:color w:val="111111"/>
          <w:sz w:val="28"/>
          <w:szCs w:val="28"/>
          <w:rtl/>
        </w:rPr>
        <w:t xml:space="preserve">و کتابه (روضة الأحباب فی سیرة النبی و الآل و الأصحاب) من الکتب المشتهرة فی الآفاق فی التاریخ و السیرة، و قد اعتمد علیه المؤرّخون و صرحوا باعتباره و استندوا إلی روایاته، منهم غیاث الدین خواند أمیر فی (حبیب السیر) و الدیار بکری فی (الخمیس) و عبد الحق الدهلوی فی (مدارج النبوة) و شاه ولی اللّه والد (الدهلوی) فی (إزالة الخفا)، و قد ذکره حاجی خلیفة فی (کشف الظنون)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4"/>
      </w:pPr>
      <w:bookmarkStart w:id="712" w:name="_Toc404"/>
      <w:r>
        <w:t>106 إثبات أبی العصمة محمد معصوم السمرقندی</w:t>
      </w:r>
      <w:bookmarkEnd w:id="712"/>
    </w:p>
    <w:p>
      <w:pPr>
        <w:pStyle w:val="BookText"/>
      </w:pPr>
      <w:r>
        <w:rPr>
          <w:rFonts w:ascii="IRNazanin" w:hAnsi="IRNazanin" w:eastAsia="IRNazanin" w:cs="IRNazanin"/>
          <w:lang w:bidi="fa-IR"/>
          <w:color w:val="111111"/>
          <w:sz w:val="28"/>
          <w:szCs w:val="28"/>
          <w:rtl/>
        </w:rPr>
        <w:t xml:space="preserve">و قد أثبت أبو العصمة محمد معصوم بابا السمرقندی فی رسالته (الفصول الأربعة) حدیث مدینة العلم و احتج به، حیث قال فی الفصل الثانی فی الجواب علی قضیة غصب فدک: «و بعد التسلیم بصحة ما قیل من شهادة الأمیر بذلک، فإنه لا یلزم علی القاضی قبول تلک الشهادة، مع أن الشریعة المطهّرة صریحة فی عدم قبولها، و هذا من الأدلة علی کذب هذه الروایة، إذ لا یتصور من حضرة الأمیر کرّم اللّه وجهه مع اختصاص شرف</w:t>
      </w:r>
    </w:p>
    <w:p>
      <w:pPr>
        <w:pStyle w:val="BookText"/>
      </w:pPr>
      <w:r>
        <w:rPr>
          <w:rFonts w:ascii="IRNazanin" w:hAnsi="IRNazanin" w:eastAsia="IRNazanin" w:cs="IRNazanin"/>
          <w:lang w:bidi="fa-IR"/>
          <w:color w:val="111111"/>
          <w:sz w:val="28"/>
          <w:szCs w:val="28"/>
          <w:rtl/>
        </w:rPr>
        <w:t xml:space="preserve">«أنا مدینة العلم و علی بابها»</w:t>
      </w:r>
    </w:p>
    <w:p>
      <w:pPr>
        <w:pStyle w:val="BookText"/>
      </w:pPr>
      <w:r>
        <w:rPr>
          <w:rFonts w:ascii="IRNazanin" w:hAnsi="IRNazanin" w:eastAsia="IRNazanin" w:cs="IRNazanin"/>
          <w:lang w:bidi="fa-IR"/>
          <w:color w:val="111111"/>
          <w:sz w:val="28"/>
          <w:szCs w:val="28"/>
          <w:rtl/>
        </w:rPr>
        <w:t xml:space="preserve">به أن یقدم علی مثل هذه الشهادة، و من هذا القبیل شهادة الحسنین رضی اللّه عنهما».</w:t>
      </w:r>
    </w:p>
    <w:p>
      <w:pPr>
        <w:pStyle w:val="Heading4"/>
      </w:pPr>
      <w:bookmarkStart w:id="713" w:name="_Toc405"/>
      <w:r>
        <w:t>107 روایة علی القاری</w:t>
      </w:r>
      <w:bookmarkEnd w:id="713"/>
    </w:p>
    <w:p>
      <w:pPr>
        <w:pStyle w:val="Heading5"/>
      </w:pPr>
      <w:bookmarkStart w:id="714" w:name="_Toc406"/>
      <w:r>
        <w:t>اشارة</w:t>
      </w:r>
      <w:bookmarkEnd w:id="714"/>
    </w:p>
    <w:p>
      <w:pPr>
        <w:pStyle w:val="BookText"/>
      </w:pPr>
      <w:r>
        <w:rPr>
          <w:rFonts w:ascii="IRNazanin" w:hAnsi="IRNazanin" w:eastAsia="IRNazanin" w:cs="IRNazanin"/>
          <w:lang w:bidi="fa-IR"/>
          <w:color w:val="111111"/>
          <w:sz w:val="28"/>
          <w:szCs w:val="28"/>
          <w:rtl/>
        </w:rPr>
        <w:t xml:space="preserve">و قال علی بن سلطان محمد الهروی المعروف بالقاری فی (شرح الفقه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2" w:name="pg10461_102080"/>
    <w:bookmarkEnd w:id="182"/>
    <w:p>
      <w:pPr>
        <w:pStyle w:val="BookText"/>
      </w:pPr>
      <w:r>
        <w:rPr>
          <w:rFonts w:ascii="IRNazanin" w:hAnsi="IRNazanin" w:eastAsia="IRNazanin" w:cs="IRNazanin"/>
          <w:lang w:bidi="fa-IR"/>
          <w:color w:val="111111"/>
          <w:sz w:val="28"/>
          <w:szCs w:val="28"/>
          <w:rtl/>
        </w:rPr>
        <w:t xml:space="preserve">الأکبر) بشرح قول الماتن «ثم علی بن أبی طالب» ما نصه:</w:t>
      </w:r>
    </w:p>
    <w:p>
      <w:pPr>
        <w:pStyle w:val="BookText"/>
      </w:pPr>
      <w:r>
        <w:rPr>
          <w:rFonts w:ascii="IRNazanin" w:hAnsi="IRNazanin" w:eastAsia="IRNazanin" w:cs="IRNazanin"/>
          <w:lang w:bidi="fa-IR"/>
          <w:color w:val="111111"/>
          <w:sz w:val="28"/>
          <w:szCs w:val="28"/>
          <w:rtl/>
        </w:rPr>
        <w:t xml:space="preserve">«أبی ابن عبد المطلب بن هاشم بن عبد مناف بن قصی القرشی الهاشمی، و هو المرتضی زوج فاطمة الزهرا و ابن عم المصطفی، و العالم فی الدرجة العلیا، و المعضلات التی سأله کبار الصحابة و رجعوا إلی فتواه فیها فضائل کثیرة شهیرة، تحقّق</w:t>
      </w:r>
    </w:p>
    <w:p>
      <w:pPr>
        <w:pStyle w:val="BookText"/>
      </w:pPr>
      <w:r>
        <w:rPr>
          <w:rFonts w:ascii="IRNazanin" w:hAnsi="IRNazanin" w:eastAsia="IRNazanin" w:cs="IRNazanin"/>
          <w:lang w:bidi="fa-IR"/>
          <w:color w:val="111111"/>
          <w:sz w:val="28"/>
          <w:szCs w:val="28"/>
          <w:rtl/>
        </w:rPr>
        <w:t xml:space="preserve">قوله علیه السلام: أنا مدینة العلم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علیه السلام: أقضاکم علی»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(المرقاة): «ثم اعلم أن</w:t>
      </w:r>
    </w:p>
    <w:p>
      <w:pPr>
        <w:pStyle w:val="BookText"/>
      </w:pPr>
      <w:r>
        <w:rPr>
          <w:rFonts w:ascii="IRNazanin" w:hAnsi="IRNazanin" w:eastAsia="IRNazanin" w:cs="IRNazanin"/>
          <w:lang w:bidi="fa-IR"/>
          <w:color w:val="111111"/>
          <w:sz w:val="28"/>
          <w:szCs w:val="28"/>
          <w:rtl/>
        </w:rPr>
        <w:t xml:space="preserve">حدیث أنا مدینة العلم و علی بابها رواه الحاکم فی المناقب من مستدرکه من حدیث ابن عباس</w:t>
      </w:r>
    </w:p>
    <w:p>
      <w:pPr>
        <w:pStyle w:val="BookText"/>
      </w:pPr>
      <w:r>
        <w:rPr>
          <w:rFonts w:ascii="IRNazanin" w:hAnsi="IRNazanin" w:eastAsia="IRNazanin" w:cs="IRNazanin"/>
          <w:lang w:bidi="fa-IR"/>
          <w:color w:val="111111"/>
          <w:sz w:val="28"/>
          <w:szCs w:val="28"/>
          <w:rtl/>
        </w:rPr>
        <w:t xml:space="preserve">و قال: صحیح. و تعقّبه الذهبی فقال: بل هو موضوع، و قال أبو زرعة: کم خلق افتضحوا فیه، و قال یحیی بن معین: لا أصل له، و کذا قال أبو حاتم و یحیی بن سعید، و قال الدارقطنی: ثابت، و رواه الترمذی فی المناقب من جامعه و قال: إنه منکر، و کذا قال البخاری و قال: إنه لیس له وجه صحیح، و أورده ابن الجوری فی الموضوعات، و قال ابن دقیق العید: هذا الحدیث لم یثبتوه، و قیل: إنه باطل.</w:t>
      </w:r>
    </w:p>
    <w:p>
      <w:pPr>
        <w:pStyle w:val="BookText"/>
      </w:pPr>
      <w:r>
        <w:rPr>
          <w:rFonts w:ascii="IRNazanin" w:hAnsi="IRNazanin" w:eastAsia="IRNazanin" w:cs="IRNazanin"/>
          <w:lang w:bidi="fa-IR"/>
          <w:color w:val="111111"/>
          <w:sz w:val="28"/>
          <w:szCs w:val="28"/>
          <w:rtl/>
        </w:rPr>
        <w:t xml:space="preserve">لکن قال الحافظ أبو سعید العلائی: الصّواب إنه حسن باعتبار طرقه لا صحیح و لا ضعیف، فضلا عن أن یکون موضوعا. ذکره الزرکشی، و سئل الحافظ العسقلانی عنه فقال: إنه حسن لا صحیح کما قال الحاکم و لا موضوع کما قال ابن الجوزی. و قال السیوطی: و قد بسطت کلام العلائی و العسقلانی فی التعقبات التی علی الموضوعات»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5"/>
      </w:pPr>
      <w:bookmarkStart w:id="715" w:name="_Toc407"/>
      <w:r>
        <w:t>ترجمته:</w:t>
      </w:r>
      <w:bookmarkEnd w:id="715"/>
    </w:p>
    <w:p>
      <w:pPr>
        <w:pStyle w:val="BookText"/>
      </w:pPr>
      <w:r>
        <w:rPr>
          <w:rFonts w:ascii="IRNazanin" w:hAnsi="IRNazanin" w:eastAsia="IRNazanin" w:cs="IRNazanin"/>
          <w:lang w:bidi="fa-IR"/>
          <w:color w:val="111111"/>
          <w:sz w:val="28"/>
          <w:szCs w:val="28"/>
          <w:rtl/>
        </w:rPr>
        <w:t xml:space="preserve">1- المحبی: «علی بن محمد السلطان الهروی المعروف بالقاری الحنفی نزیل مکة، و أحد صدور العلم، فرد عصره، الباهر السمت فی التحقیق و تنقیح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3" w:name="pg10461_102081"/>
    <w:bookmarkEnd w:id="183"/>
    <w:p>
      <w:pPr>
        <w:pStyle w:val="BookText"/>
      </w:pPr>
      <w:r>
        <w:rPr>
          <w:rFonts w:ascii="IRNazanin" w:hAnsi="IRNazanin" w:eastAsia="IRNazanin" w:cs="IRNazanin"/>
          <w:lang w:bidi="fa-IR"/>
          <w:color w:val="111111"/>
          <w:sz w:val="28"/>
          <w:szCs w:val="28"/>
          <w:rtl/>
        </w:rPr>
        <w:t xml:space="preserve">العبارات، و شهرته کافیة عن الإطراء فی وصفه … اشتهر ذکره و طار صیته، و ألّف التآلیف الکثیرة اللطیفة التأدیة، المحتویة علی الفضائل الجلیلة …»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الشوکانی: «قال العصامی فی وصفه: الجامع للعلوم العقلیة و النقلیة و المتضلّع فی السنّة النبویة، أحد جماهیر الأعلام و مشاهیر أولی الحفظ و الأفهام- ثم قال- لکنه امتحن بالاعتراض علی الأئمة لا سیّما الشافعی و أصحابه، و اعترض علی الامام مالک بن أنس فی إرساله یدیه، و لهذا تجد مؤلّفاته لیس علیها نور العلم، و لهذا نهی عن مطالعتها کثیر من العلماء و الأولیاء انتهی.</w:t>
      </w:r>
    </w:p>
    <w:p>
      <w:pPr>
        <w:pStyle w:val="BookText"/>
      </w:pPr>
      <w:r>
        <w:rPr>
          <w:rFonts w:ascii="IRNazanin" w:hAnsi="IRNazanin" w:eastAsia="IRNazanin" w:cs="IRNazanin"/>
          <w:lang w:bidi="fa-IR"/>
          <w:color w:val="111111"/>
          <w:sz w:val="28"/>
          <w:szCs w:val="28"/>
          <w:rtl/>
        </w:rPr>
        <w:t xml:space="preserve">و أقول: هذا دلیل علی علوّ منزلته، فإن المجتهد شأنه أن یبیّن ما یخالف الأدلة الصحیحة و یعترضه، سواء کان قائله عظیما أو حقیرا، فتلک شکاة ظاهر عنک عارها. و کان وفاة صاحب الترجمة سنة 1014»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صدیق حسن خان القنوجی فی (اتحاف النبلاء) و قال: «تآلیفه مقبولة و متداولة بین أهل العلم، فما معنی لیس علیها نور العلم؟ …».</w:t>
      </w:r>
    </w:p>
    <w:p>
      <w:pPr>
        <w:pStyle w:val="BookText"/>
      </w:pPr>
      <w:r>
        <w:rPr>
          <w:rFonts w:ascii="IRNazanin" w:hAnsi="IRNazanin" w:eastAsia="IRNazanin" w:cs="IRNazanin"/>
          <w:lang w:bidi="fa-IR"/>
          <w:color w:val="111111"/>
          <w:sz w:val="28"/>
          <w:szCs w:val="28"/>
          <w:rtl/>
        </w:rPr>
        <w:t xml:space="preserve">و قد اعتمد أقواله و استند إلیها کبار العلماء المتأخرین عنه، کالفاضل الرشید، و شاه سلامة اللّه، و المولوی حیدر علی. کما أن جماعة رووا کتبه بالأسانید المتصلة إلی مؤلّفها القاری، کتاج الدین الدّهان، و محمد عابد السندی …</w:t>
      </w:r>
    </w:p>
    <w:p>
      <w:pPr>
        <w:pStyle w:val="Heading4"/>
      </w:pPr>
      <w:bookmarkStart w:id="716" w:name="_Toc408"/>
      <w:r>
        <w:t>108 روایة عبد الرءوف المناوی</w:t>
      </w:r>
      <w:bookmarkEnd w:id="716"/>
    </w:p>
    <w:p>
      <w:pPr>
        <w:pStyle w:val="Heading5"/>
      </w:pPr>
      <w:bookmarkStart w:id="717" w:name="_Toc409"/>
      <w:r>
        <w:t>اشارة</w:t>
      </w:r>
      <w:bookmarkEnd w:id="717"/>
    </w:p>
    <w:p>
      <w:pPr>
        <w:pStyle w:val="BookText"/>
      </w:pPr>
      <w:r>
        <w:rPr>
          <w:rFonts w:ascii="IRNazanin" w:hAnsi="IRNazanin" w:eastAsia="IRNazanin" w:cs="IRNazanin"/>
          <w:lang w:bidi="fa-IR"/>
          <w:color w:val="111111"/>
          <w:sz w:val="28"/>
          <w:szCs w:val="28"/>
          <w:rtl/>
        </w:rPr>
        <w:t xml:space="preserve">و رواه عبد الرءوف بن تاج العارفین المناوی الشافعی فی کتبه … ففی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(کنوز الحقائق): «أنا مدینة العلم و علی بابها. ط»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(فیض القدیر) بشرح حدیث: «عن باب مدینة العلم و ربان سفینة الفهم، سیّد الحنفاء زین الخلفاء، ذی القلب العقول و اللسان السؤل بشهادة الرسول، أمیر المؤمنین علی بن أبی طالب القائل فیه المصطفی: من کنت مولاه فعلی مولاه و القائل هو: لو شئت لأوقرت لکم من تفسیر الفاتحة سبعین وقرا، و القائل: أنا عبد اللّه و أخو رسوله و الصدیق الأکبر لا یقولها بعدی إلّا کاذب …»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شارحا حدیث مدینة العلم: «فإن المصطفی صلّی اللّه علیه و سلّم المدینة الجامعة لمعانی الدیانات کلّها، و لا بدّ للمدینة من باب، فأخبر أن بابها هو علی کرّم اللّه وجهه، فمن أخذ طریقه دخل المدینة و من أخطأه أخطأ طریق الهدی، و قد شهد له بالأعلمیة الموافق و المؤالف و المعادی و المخالف، و خرّج الکلاباذی: إن رجلا سأل معاویة عن مسألة فقال: سل علیا هو أعلم منی، فقال: أرید جوابک فقال: ویحک کرهت رجلا کان رسول اللّه صلّی اللّه علیه و سلّم یغره بالعلم غرا، و کان أکابر الصحب یعترفون له بذلک، و کان عمر رضی اللّه عنه یسأله عما أشکل علیه، جاءه رجل فسأله فقال: هاهنا علی فاسأله، فقال:</w:t>
      </w:r>
    </w:p>
    <w:p>
      <w:pPr>
        <w:pStyle w:val="BookText"/>
      </w:pPr>
      <w:r>
        <w:rPr>
          <w:rFonts w:ascii="IRNazanin" w:hAnsi="IRNazanin" w:eastAsia="IRNazanin" w:cs="IRNazanin"/>
          <w:lang w:bidi="fa-IR"/>
          <w:color w:val="111111"/>
          <w:sz w:val="28"/>
          <w:szCs w:val="28"/>
          <w:rtl/>
        </w:rPr>
        <w:t xml:space="preserve">أرید أن أسمع منک یا أمیر المؤمنین فقال: قم لا أقم اللّه رجلیک، و محا اسمه من الدیوان، و صح عنه من طرق أنه کان یتعوّذ من قوم لیس هو فیهم، حتی أمسکه عنده و لم یولّه شیئا من البعوث لمشاورته فی المشکل. و أخرج الحافظ عبد الملک بن سلیمان قال: ذکر لعطاء أ کان أحد من الصحب أفقه من علی؟ فقال: لا و اللّه.</w:t>
      </w:r>
    </w:p>
    <w:p>
      <w:pPr>
        <w:pStyle w:val="BookText"/>
      </w:pPr>
      <w:r>
        <w:rPr>
          <w:rFonts w:ascii="IRNazanin" w:hAnsi="IRNazanin" w:eastAsia="IRNazanin" w:cs="IRNazanin"/>
          <w:lang w:bidi="fa-IR"/>
          <w:color w:val="111111"/>
          <w:sz w:val="28"/>
          <w:szCs w:val="28"/>
          <w:rtl/>
        </w:rPr>
        <w:t xml:space="preserve">و قال الحرالی: قد علم الأولون و الآخرون أن فهم کتاب اللّه منحصر إلی علم علی، و من جهل ذلک فقد ضل عن الباب الذی من ورائه، یرفع اللّه من القلوب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4" w:name="pg10461_102083"/>
    <w:bookmarkEnd w:id="184"/>
    <w:p>
      <w:pPr>
        <w:pStyle w:val="BookText"/>
      </w:pPr>
      <w:r>
        <w:rPr>
          <w:rFonts w:ascii="IRNazanin" w:hAnsi="IRNazanin" w:eastAsia="IRNazanin" w:cs="IRNazanin"/>
          <w:lang w:bidi="fa-IR"/>
          <w:color w:val="111111"/>
          <w:sz w:val="28"/>
          <w:szCs w:val="28"/>
          <w:rtl/>
        </w:rPr>
        <w:t xml:space="preserve">الحجاب حتی یتحقق الیقین الذی لا یتغیر بکشف الغطاء. إلی هنا کلامه …»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أفتی بحسن الحدیث فی (التیسیر) حیث قال بعد شرحه إیاه «و هو حسن باعتبار طرقه لا صحیح و لا ضعیف، فضلا عن کونه موضوعا، و وهم ابن الجوزی»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5"/>
      </w:pPr>
      <w:bookmarkStart w:id="718" w:name="_Toc410"/>
      <w:r>
        <w:t>ترجمته:</w:t>
      </w:r>
      <w:bookmarkEnd w:id="718"/>
    </w:p>
    <w:p>
      <w:pPr>
        <w:pStyle w:val="BookText"/>
      </w:pPr>
      <w:r>
        <w:rPr>
          <w:rFonts w:ascii="IRNazanin" w:hAnsi="IRNazanin" w:eastAsia="IRNazanin" w:cs="IRNazanin"/>
          <w:lang w:bidi="fa-IR"/>
          <w:color w:val="111111"/>
          <w:sz w:val="28"/>
          <w:szCs w:val="28"/>
          <w:rtl/>
        </w:rPr>
        <w:t xml:space="preserve">ترجم له المحبی ترجمة حافلة هذا ملخّصها: «الامام الکبیر، الحجة الثبت القدوة، صاحب التصانیف السائرة، و أجل أهل عصره من غیر ارتیاب، و کان إماما فاضلا زاهدا عابدا، قانتا خاشعا له، کثیر النفع، و کان متقربا بحسن العمل مثابرا علی التسبیح و الأذکار، صابرا صادقا، و قد جمع من العلوم و المعارف علی اختلاف أنواعها و تباین أقسامها ما لم یجتمع فی أحد ممّن عاصره. ولّی تدریس المدرسة الصالحیة فحسده أهل عصره، و کانوا لا یعرفون مزیة علمه لانزوائه عنهم، و لما حضر الدّرس فیها ورد علیه من کلّ مذهب فضلاؤه منتقدین علیه، و شرع فی إقراء مختصر المزنی، و نصب الجدل فی المذاهب، و أتی فی تقریره بما لم یسمع من غیره، فأذعنوا لفضله و صار أجلاء العلماء یبادرون لحضوره، و أخذ عنه منهم خلق کثیر، و تآلیفه کثیرة. و بالجملة، فهو أعظم علماء هذا التاریخ آثارا، و مؤلفاته غالبا متداولة کثیرة النفع، و للناس علیها تهافت زائد و یتغالون فی أثمانها، و أشهرها شرحاه علی الجامع الصغیر، و شرح السیرة المنظومة للعراقی.</w:t>
      </w:r>
    </w:p>
    <w:p>
      <w:pPr>
        <w:pStyle w:val="BookText"/>
      </w:pPr>
      <w:r>
        <w:rPr>
          <w:rFonts w:ascii="IRNazanin" w:hAnsi="IRNazanin" w:eastAsia="IRNazanin" w:cs="IRNazanin"/>
          <w:lang w:bidi="fa-IR"/>
          <w:color w:val="111111"/>
          <w:sz w:val="28"/>
          <w:szCs w:val="28"/>
          <w:rtl/>
        </w:rPr>
        <w:t xml:space="preserve">و کانت ولادته فی سنة 952، و توفی 1031»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کتبه و نقل عنها کبار العلماء کما فی (مقالید الأسانید) و (الامداد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5" w:name="pg10461_102084"/>
    <w:bookmarkEnd w:id="185"/>
    <w:p>
      <w:pPr>
        <w:pStyle w:val="BookText"/>
      </w:pPr>
      <w:r>
        <w:rPr>
          <w:rFonts w:ascii="IRNazanin" w:hAnsi="IRNazanin" w:eastAsia="IRNazanin" w:cs="IRNazanin"/>
          <w:lang w:bidi="fa-IR"/>
          <w:color w:val="111111"/>
          <w:sz w:val="28"/>
          <w:szCs w:val="28"/>
          <w:rtl/>
        </w:rPr>
        <w:t xml:space="preserve">بمعرفة علوّ الأسناد) و (أسانید أحمد النخلی المکی) و (غرة الراشدین) و (إزالة الغین). و قد مدح (الدهلوی) کتابه (فیض القدیر) فی (أصول الحدیث).</w:t>
      </w:r>
    </w:p>
    <w:p>
      <w:pPr>
        <w:pStyle w:val="Heading4"/>
      </w:pPr>
      <w:bookmarkStart w:id="719" w:name="_Toc411"/>
      <w:r>
        <w:t>109 إثبات الملّا یعقوب البنبانی</w:t>
      </w:r>
      <w:bookmarkEnd w:id="719"/>
    </w:p>
    <w:p>
      <w:pPr>
        <w:pStyle w:val="Heading5"/>
      </w:pPr>
      <w:bookmarkStart w:id="720" w:name="_Toc412"/>
      <w:r>
        <w:t>اشارة</w:t>
      </w:r>
      <w:bookmarkEnd w:id="720"/>
    </w:p>
    <w:p>
      <w:pPr>
        <w:pStyle w:val="BookText"/>
      </w:pPr>
      <w:r>
        <w:rPr>
          <w:rFonts w:ascii="IRNazanin" w:hAnsi="IRNazanin" w:eastAsia="IRNazanin" w:cs="IRNazanin"/>
          <w:lang w:bidi="fa-IR"/>
          <w:color w:val="111111"/>
          <w:sz w:val="28"/>
          <w:szCs w:val="28"/>
          <w:rtl/>
        </w:rPr>
        <w:t xml:space="preserve">و قد سلّم الملّا یعقوب البنبانی اللّاهوری ثبوت هذا الحدیث فی (عقائده) و ان ناقش فی مدلوله … و سیأتی نص کلامه فی محله.</w:t>
      </w:r>
    </w:p>
    <w:p>
      <w:pPr>
        <w:pStyle w:val="Heading5"/>
      </w:pPr>
      <w:bookmarkStart w:id="721" w:name="_Toc413"/>
      <w:r>
        <w:t>ترجمته:</w:t>
      </w:r>
      <w:bookmarkEnd w:id="721"/>
    </w:p>
    <w:p>
      <w:pPr>
        <w:pStyle w:val="BookText"/>
      </w:pPr>
      <w:r>
        <w:rPr>
          <w:rFonts w:ascii="Amiri" w:hAnsi="Amiri" w:eastAsia="Amiri" w:cs="Amiri"/>
          <w:lang w:bidi="ar-SA"/>
          <w:color w:val="111111"/>
          <w:sz w:val="28"/>
          <w:szCs w:val="28"/>
          <w:rtl/>
        </w:rPr>
        <w:t xml:space="preserve">ترجم له صاحب (نزهة الخواطر) </w:t>
      </w:r>
      <w:r>
        <w:rPr>
          <w:rStyle w:val="FootnoteReference"/>
        </w:rPr>
        <w:footnoteReference w:id="318"/>
      </w:r>
      <w:r>
        <w:rPr>
          <w:rFonts w:ascii="IRNazanin" w:hAnsi="IRNazanin" w:eastAsia="IRNazanin" w:cs="IRNazanin"/>
          <w:lang w:bidi="fa-IR"/>
          <w:color w:val="111111"/>
          <w:sz w:val="28"/>
          <w:szCs w:val="28"/>
          <w:rtl/>
        </w:rPr>
        <w:t xml:space="preserve">و وصفه بالشیخ العالم المحدث، أحد الرجال المشهورین فی الفقه و الحدیث و الفنون الحکمیة، ثم نقل الثناء علیه عن (الأفق المبین فی أحوال المقربین) و (مرآة آفتاب نما) و ذکر مؤلفاته و أرخّ وفاته بسنة 1098.</w:t>
      </w:r>
    </w:p>
    <w:p>
      <w:pPr>
        <w:pStyle w:val="BookText"/>
      </w:pPr>
      <w:r>
        <w:rPr>
          <w:rFonts w:ascii="IRNazanin" w:hAnsi="IRNazanin" w:eastAsia="IRNazanin" w:cs="IRNazanin"/>
          <w:lang w:bidi="fa-IR"/>
          <w:color w:val="111111"/>
          <w:sz w:val="28"/>
          <w:szCs w:val="28"/>
          <w:rtl/>
        </w:rPr>
        <w:t xml:space="preserve">و قد نقل (الدهلوی) مناقشته فی دلالة حدیث الثقلین معتمدا علیها فی حاشیة (التحفة الاثنا عشریة). و قد ذکرناها و بیّنا ما فیها فی مجلّد (حدیث الثقلین).</w:t>
      </w:r>
    </w:p>
    <w:p>
      <w:pPr>
        <w:pStyle w:val="Heading4"/>
      </w:pPr>
      <w:bookmarkStart w:id="722" w:name="_Toc414"/>
      <w:r>
        <w:t>110 إثبات المقری الأندلسی</w:t>
      </w:r>
      <w:bookmarkEnd w:id="722"/>
    </w:p>
    <w:p>
      <w:pPr>
        <w:pStyle w:val="Heading5"/>
      </w:pPr>
      <w:bookmarkStart w:id="723" w:name="_Toc415"/>
      <w:r>
        <w:t>اشارة</w:t>
      </w:r>
      <w:bookmarkEnd w:id="723"/>
    </w:p>
    <w:p>
      <w:pPr>
        <w:pStyle w:val="BookText"/>
      </w:pPr>
      <w:r>
        <w:rPr>
          <w:rFonts w:ascii="IRNazanin" w:hAnsi="IRNazanin" w:eastAsia="IRNazanin" w:cs="IRNazanin"/>
          <w:lang w:bidi="fa-IR"/>
          <w:color w:val="111111"/>
          <w:sz w:val="28"/>
          <w:szCs w:val="28"/>
          <w:rtl/>
        </w:rPr>
        <w:t xml:space="preserve">و قد أثبت أبو العباس أحمد بن محمد المقری الأندلسی حدیث مدینة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6" w:name="pg10461_102085"/>
    <w:bookmarkEnd w:id="186"/>
    <w:p>
      <w:pPr>
        <w:pStyle w:val="BookText"/>
      </w:pPr>
      <w:r>
        <w:rPr>
          <w:rFonts w:ascii="IRNazanin" w:hAnsi="IRNazanin" w:eastAsia="IRNazanin" w:cs="IRNazanin"/>
          <w:lang w:bidi="fa-IR"/>
          <w:color w:val="111111"/>
          <w:sz w:val="28"/>
          <w:szCs w:val="28"/>
          <w:rtl/>
        </w:rPr>
        <w:t xml:space="preserve">العلم، إذ نقل الأبیات المذکورة فی الوجه (104) من قصیدة ابن جابر الأندلسی ثم قال «و هذا ما وقفت علیه من هذه القصیدة الفریدة، و لیس بیدی الآن دیوان شعره حتی أکتبها بکمالها، فإنها مناسبة لهذا الباب الذی جعلناه ختما للکتاب، کما لا یخفی»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5"/>
      </w:pPr>
      <w:bookmarkStart w:id="724" w:name="_Toc416"/>
      <w:r>
        <w:t>ترجمته:</w:t>
      </w:r>
      <w:bookmarkEnd w:id="724"/>
    </w:p>
    <w:p>
      <w:pPr>
        <w:pStyle w:val="BookText"/>
      </w:pPr>
      <w:r>
        <w:rPr>
          <w:rFonts w:ascii="IRNazanin" w:hAnsi="IRNazanin" w:eastAsia="IRNazanin" w:cs="IRNazanin"/>
          <w:lang w:bidi="fa-IR"/>
          <w:color w:val="111111"/>
          <w:sz w:val="28"/>
          <w:szCs w:val="28"/>
          <w:rtl/>
        </w:rPr>
        <w:t xml:space="preserve">1- الشهاب الخفاجی: «العلامة شهاب الدین أحمد بن محمد المقری المغربی المالکی نزیل مصر، فاضل لغر المناقب مشرق، و بدر لعلو همته سار من المغرب للمشرق، و هو رفیق السداد و بیت مجده منتظم الأسباب ثابت الأوتاد، و هو- کما قیل- فیه دمث من غیر خفر، و لین جانب من غیر خور، ذو رأی یرد اللبن فی الضرع و النار فی الزند، و له آثار یثنی علیها ثناء النسیم علی الند، و أدب امتزج باللطف امتزاج الماء بالخمر، و فیصل حکم رفع به التنازع بین زید و عمرو، و هو لفقه مالک أکرم سید مالک، و قد بوّاه اللّه فی الحدیث تکرمة بین العلیاء و السند، و جدّ فی إرث المجد بغیر کلالة عن أکرم أب و جد …»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المحیی: «… حافظ المغرب جاحظ البیان، و من لم یر نظیره فی جودة القریحة و صفاء الذهن و قوة البدیهة، و کان آیة باهرة فی علم الکلام و التفسیر و الحدیث، و معجزا باهرا فی الأدب و المحاضرات، و له المؤلفات الشائعة …»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رضی الدین الشامی فی (تنضید العقود السنیة) بترجمة الشریف المبارک ابن الشریف نامی: «فصل فی الحوادث المتعلقة بدولة صاحب الترجمة رحمه اللّه إلی عام وفاته: ففی سنة ثنتین و أربعین بعد الألف توفی العالم العلامة الشیخ أحمد المقری المالکی صاحب التصانیف الجمة و العلوم الکثیرة، ولد بتلمسان و سکن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7" w:name="pg10461_102086"/>
    <w:bookmarkEnd w:id="187"/>
    <w:p>
      <w:pPr>
        <w:pStyle w:val="BookText"/>
      </w:pPr>
      <w:r>
        <w:rPr>
          <w:rFonts w:ascii="IRNazanin" w:hAnsi="IRNazanin" w:eastAsia="IRNazanin" w:cs="IRNazanin"/>
          <w:lang w:bidi="fa-IR"/>
          <w:color w:val="111111"/>
          <w:sz w:val="28"/>
          <w:szCs w:val="28"/>
          <w:rtl/>
        </w:rPr>
        <w:t xml:space="preserve">فاس من أرض المغرب، و أخذ العلم بها، و اتسعت معرفته و کملت فضیلته، و رحل إلی الحرمین و مصر و الشام … و کان واسع الفضل، له مشارکة تامة فی سائر العلوم …».</w:t>
      </w:r>
    </w:p>
    <w:p>
      <w:pPr>
        <w:pStyle w:val="BookText"/>
      </w:pPr>
      <w:r>
        <w:rPr>
          <w:rFonts w:ascii="IRNazanin" w:hAnsi="IRNazanin" w:eastAsia="IRNazanin" w:cs="IRNazanin"/>
          <w:lang w:bidi="fa-IR"/>
          <w:color w:val="111111"/>
          <w:sz w:val="28"/>
          <w:szCs w:val="28"/>
          <w:rtl/>
        </w:rPr>
        <w:t xml:space="preserve">4- صدیق حسن خان القنوجی بنحو ما تقدم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الجدیر بالذکر أن الشهاب أحمد المقری من شیوخ مشایخ والد (الدهلوی) الذین حمد اللّه باتصال سنده إلیهم، و وصفهم «بالمشایخ الأجلة الکرام و الأئمة القادة الأعلام، و المشاهیر بالحرمین المحترمین، و المجمع علی فضلهم من بین الخافقین».</w:t>
      </w:r>
    </w:p>
    <w:p>
      <w:pPr>
        <w:pStyle w:val="Heading4"/>
      </w:pPr>
      <w:bookmarkStart w:id="725" w:name="_Toc417"/>
      <w:r>
        <w:t>111 روایة ابن باکثیر المکی</w:t>
      </w:r>
      <w:bookmarkEnd w:id="725"/>
    </w:p>
    <w:p>
      <w:pPr>
        <w:pStyle w:val="Heading5"/>
      </w:pPr>
      <w:bookmarkStart w:id="726" w:name="_Toc418"/>
      <w:r>
        <w:t>اشارة</w:t>
      </w:r>
      <w:bookmarkEnd w:id="726"/>
    </w:p>
    <w:p>
      <w:pPr>
        <w:pStyle w:val="BookText"/>
      </w:pPr>
      <w:r>
        <w:rPr>
          <w:rFonts w:ascii="IRNazanin" w:hAnsi="IRNazanin" w:eastAsia="IRNazanin" w:cs="IRNazanin"/>
          <w:lang w:bidi="fa-IR"/>
          <w:color w:val="111111"/>
          <w:sz w:val="28"/>
          <w:szCs w:val="28"/>
          <w:rtl/>
        </w:rPr>
        <w:t xml:space="preserve">و رواه أحمد بن الفضل بن محمد باکثیر المکی الشافعی حیث قال: «و عنه- أی عن علی رضی اللّه عنه- قال قال رسول اللّه صلّی اللّه علیه و سلّم: أنا مدینة العلم و علی بابها فمن أراد العلم فلیأته من بابه. أخرجه أبو عمرو»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5"/>
      </w:pPr>
      <w:bookmarkStart w:id="727" w:name="_Toc419"/>
      <w:r>
        <w:t>ترجمته:</w:t>
      </w:r>
      <w:bookmarkEnd w:id="727"/>
    </w:p>
    <w:p>
      <w:pPr>
        <w:pStyle w:val="BookText"/>
      </w:pPr>
      <w:r>
        <w:rPr>
          <w:rFonts w:ascii="IRNazanin" w:hAnsi="IRNazanin" w:eastAsia="IRNazanin" w:cs="IRNazanin"/>
          <w:lang w:bidi="fa-IR"/>
          <w:color w:val="111111"/>
          <w:sz w:val="28"/>
          <w:szCs w:val="28"/>
          <w:rtl/>
        </w:rPr>
        <w:t xml:space="preserve">و ذکرنا ترجمة ابن باکثیر و اعتبار کتابه المذکور فی مجلد (حدیث الولایة) و من مصادر ترجمته: (خلاصة الأثر فی أعیان القرن الحادی عشر 1/ 271).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8" w:name="pg10461_102087"/>
    <w:bookmarkEnd w:id="188"/>
    <w:p>
      <w:pPr>
        <w:pStyle w:val="Heading4"/>
      </w:pPr>
      <w:bookmarkStart w:id="728" w:name="_Toc420"/>
      <w:r>
        <w:t>112 روایة الشیخانی القادری</w:t>
      </w:r>
      <w:bookmarkEnd w:id="728"/>
    </w:p>
    <w:p>
      <w:pPr>
        <w:pStyle w:val="Heading5"/>
      </w:pPr>
      <w:bookmarkStart w:id="729" w:name="_Toc421"/>
      <w:r>
        <w:t>اشارة</w:t>
      </w:r>
      <w:bookmarkEnd w:id="729"/>
    </w:p>
    <w:p>
      <w:pPr>
        <w:pStyle w:val="BookText"/>
      </w:pPr>
      <w:r>
        <w:rPr>
          <w:rFonts w:ascii="IRNazanin" w:hAnsi="IRNazanin" w:eastAsia="IRNazanin" w:cs="IRNazanin"/>
          <w:lang w:bidi="fa-IR"/>
          <w:color w:val="111111"/>
          <w:sz w:val="28"/>
          <w:szCs w:val="28"/>
          <w:rtl/>
        </w:rPr>
        <w:t xml:space="preserve">و رواه محمود بن محمد بن علی الشیخانی القادری حیث قال: «روی الامام أحمد فی الفضائل و الترمذی مرفوعا: إن النبی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و لهذا کان ابن عباس یقول: من أتی العلم فلیأت الباب و هو علی رضی اللّه عنه»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5"/>
      </w:pPr>
      <w:bookmarkStart w:id="730" w:name="_Toc422"/>
      <w:r>
        <w:t>الصراط السوی</w:t>
      </w:r>
      <w:bookmarkEnd w:id="730"/>
    </w:p>
    <w:p>
      <w:pPr>
        <w:pStyle w:val="BookText"/>
      </w:pPr>
      <w:r>
        <w:rPr>
          <w:rFonts w:ascii="IRNazanin" w:hAnsi="IRNazanin" w:eastAsia="IRNazanin" w:cs="IRNazanin"/>
          <w:lang w:bidi="fa-IR"/>
          <w:color w:val="111111"/>
          <w:sz w:val="28"/>
          <w:szCs w:val="28"/>
          <w:rtl/>
        </w:rPr>
        <w:t xml:space="preserve">و یظهر اعتبار کتاب (الصراط السوی) هذا من کلام مؤلّفه فی صدره، فإنه قال بعد التحمید و التصلیة «أما بعد، فإنّ العمل بغیر العلم وبال، و العلم بغیر العمل خیال، و لا یقبض العلم إلّا بموت العلماء کما فی الحدیث المتفق علی صحته</w:t>
      </w:r>
    </w:p>
    <w:p>
      <w:pPr>
        <w:pStyle w:val="BookText"/>
      </w:pPr>
      <w:r>
        <w:rPr>
          <w:rFonts w:ascii="IRNazanin" w:hAnsi="IRNazanin" w:eastAsia="IRNazanin" w:cs="IRNazanin"/>
          <w:lang w:bidi="fa-IR"/>
          <w:color w:val="111111"/>
          <w:sz w:val="28"/>
          <w:szCs w:val="28"/>
          <w:rtl/>
        </w:rPr>
        <w:t xml:space="preserve">فی روایة عبد اللّه بن عمر: إن رسول اللّه صلّی اللّه علیه و سلّم قال: إنّ اللّه لا یقبض العلم انتزاعا ینتزعه من الناس و لکن یقبض العلم بموت العلماء، کلّما ذهب عالم ذهب بما معه، حتی إذا لم یبق عالم اتخذ الناس رؤساء جهالا، فسئلوا فأفتوا بغیر علم فضلّوا و أضلّوا.</w:t>
      </w:r>
    </w:p>
    <w:p>
      <w:pPr>
        <w:pStyle w:val="BookText"/>
      </w:pPr>
      <w:r>
        <w:rPr>
          <w:rFonts w:ascii="IRNazanin" w:hAnsi="IRNazanin" w:eastAsia="IRNazanin" w:cs="IRNazanin"/>
          <w:lang w:bidi="fa-IR"/>
          <w:color w:val="111111"/>
          <w:sz w:val="28"/>
          <w:szCs w:val="28"/>
          <w:rtl/>
        </w:rPr>
        <w:t xml:space="preserve">و اعلم أن الفحول قد قبضت و الوعول قد هلکت، و انقرض زمان العلم و خمدت جمرته و هزمته کرة الجهل و علت دولته، حتی لم یبق من الکتب التی یعتمد علیها فی ذکر الأنساب إلّا بعض الکتب المؤلّفة التی صنّفها أصحاب البدعة کما ستقف علی أسمائها فی تضاعیف الکتاب ان شاء اللّه تعالی، یلوح لک شرارها من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9" w:name="pg10461_102088"/>
    <w:bookmarkEnd w:id="189"/>
    <w:p>
      <w:pPr>
        <w:pStyle w:val="BookText"/>
      </w:pPr>
      <w:r>
        <w:rPr>
          <w:rFonts w:ascii="IRNazanin" w:hAnsi="IRNazanin" w:eastAsia="IRNazanin" w:cs="IRNazanin"/>
          <w:lang w:bidi="fa-IR"/>
          <w:color w:val="111111"/>
          <w:sz w:val="28"/>
          <w:szCs w:val="28"/>
          <w:rtl/>
        </w:rPr>
        <w:t xml:space="preserve">بعید کالسراب، لکونها فارغة عن الصدق و الصواب، و ذلک إما لاندراس محبة آل بیت النبی صلّی اللّه علیه و سلّم من قلوب الصالحین من أهل السنة و العیاذ باللّه من تلک الفتنة، أو لنقص فی الایمان و ترداد فی الیقین، أو لشین فاحش و کلم فی أمر الدین، و الدلیل علی ذلک أنی سمعت من جماعة لا یعبأ اللّه بها أنهم یسبّون الأشراف القاطنین بمکة المشرفة و المدینة المنورة من بنی الحسن و الحسین فأجبتها بقول القائل:</w:t>
      </w:r>
    </w:p>
    <w:p>
      <w:pPr>
        <w:pStyle w:val="BookText"/>
      </w:pPr>
      <w:r>
        <w:rPr>
          <w:rFonts w:ascii="IRNazanin" w:hAnsi="IRNazanin" w:eastAsia="IRNazanin" w:cs="IRNazanin"/>
          <w:lang w:bidi="fa-IR"/>
          <w:color w:val="111111"/>
          <w:sz w:val="28"/>
          <w:szCs w:val="28"/>
          <w:rtl/>
        </w:rPr>
        <w:t xml:space="preserve">لو کلّ کلب عوی لقّمته حجرا لأصبح الصّخر مثقالا بدینار</w:t>
      </w:r>
    </w:p>
    <w:p>
      <w:pPr>
        <w:pStyle w:val="BookText"/>
      </w:pPr>
      <w:r>
        <w:rPr>
          <w:rFonts w:ascii="IRNazanin" w:hAnsi="IRNazanin" w:eastAsia="IRNazanin" w:cs="IRNazanin"/>
          <w:lang w:bidi="fa-IR"/>
          <w:color w:val="111111"/>
          <w:sz w:val="28"/>
          <w:szCs w:val="28"/>
          <w:rtl/>
        </w:rPr>
        <w:t xml:space="preserve">ثم نودی فی سری فی الروضة بین القبر الشریف و المنبر بالانتصار لأهل البیت، فشرعت عند ذلک فی کتاب أذکر فیه مناقب أهل البیت علی ما اتفق علیه أهل السنة و الجماعة علی وجه الاختصار، و أذکر فیه إن شاء اللّه تعالی مع ذکر کل واحد من أئمة أهل البیت من کان معاصرا لهم من أصحابهم و أعدائهم، کما تری ذلک إن شاء اللّه تعالی قریبا، و سمیته (الصراط السوی فی مناقب آل النبی) و لقد أجاد من قال ارتجالا فیه شعرا حسنا:</w:t>
      </w:r>
    </w:p>
    <w:p>
      <w:pPr>
        <w:pStyle w:val="BookText"/>
      </w:pPr>
      <w:r>
        <w:rPr>
          <w:rFonts w:ascii="IRNazanin" w:hAnsi="IRNazanin" w:eastAsia="IRNazanin" w:cs="IRNazanin"/>
          <w:lang w:bidi="fa-IR"/>
          <w:color w:val="111111"/>
          <w:sz w:val="28"/>
          <w:szCs w:val="28"/>
          <w:rtl/>
        </w:rPr>
        <w:t xml:space="preserve">هذا کتاب نفیس قد حوی دررا فی مدح آل رسول اللّه و الشرف</w:t>
      </w:r>
    </w:p>
    <w:p>
      <w:pPr>
        <w:pStyle w:val="BookText"/>
      </w:pPr>
      <w:r>
        <w:rPr>
          <w:rFonts w:ascii="IRNazanin" w:hAnsi="IRNazanin" w:eastAsia="IRNazanin" w:cs="IRNazanin"/>
          <w:lang w:bidi="fa-IR"/>
          <w:color w:val="111111"/>
          <w:sz w:val="28"/>
          <w:szCs w:val="28"/>
          <w:rtl/>
        </w:rPr>
        <w:t xml:space="preserve">أنعم به من کتاب تحفة برزت ما مثلها فی خبایا الدهر من تحف</w:t>
      </w:r>
    </w:p>
    <w:p>
      <w:pPr>
        <w:pStyle w:val="BookText"/>
      </w:pPr>
      <w:r>
        <w:rPr>
          <w:rFonts w:ascii="IRNazanin" w:hAnsi="IRNazanin" w:eastAsia="IRNazanin" w:cs="IRNazanin"/>
          <w:lang w:bidi="fa-IR"/>
          <w:color w:val="111111"/>
          <w:sz w:val="28"/>
          <w:szCs w:val="28"/>
          <w:rtl/>
        </w:rPr>
        <w:t xml:space="preserve">فغنّ به صاح و اغنم فی مطالعه و استخرج الجوهر المکنون فی الصدف</w:t>
      </w:r>
    </w:p>
    <w:p>
      <w:pPr>
        <w:pStyle w:val="BookText"/>
      </w:pPr>
      <w:r>
        <w:rPr>
          <w:rFonts w:ascii="IRNazanin" w:hAnsi="IRNazanin" w:eastAsia="IRNazanin" w:cs="IRNazanin"/>
          <w:lang w:bidi="fa-IR"/>
          <w:color w:val="111111"/>
          <w:sz w:val="28"/>
          <w:szCs w:val="28"/>
          <w:rtl/>
        </w:rPr>
        <w:t xml:space="preserve">یزول عنک العنا و الهمّ سائره و فیه تهدی صراطا غیر مختلف</w:t>
      </w:r>
    </w:p>
    <w:p>
      <w:pPr>
        <w:pStyle w:val="BookText"/>
      </w:pPr>
      <w:r>
        <w:rPr>
          <w:rFonts w:ascii="IRNazanin" w:hAnsi="IRNazanin" w:eastAsia="IRNazanin" w:cs="IRNazanin"/>
          <w:lang w:bidi="fa-IR"/>
          <w:color w:val="111111"/>
          <w:sz w:val="28"/>
          <w:szCs w:val="28"/>
          <w:rtl/>
        </w:rPr>
        <w:t xml:space="preserve">فهو الصراط السوی فی الاسم شهرته تألیف محمود تالی منهج السّلف</w:t>
      </w:r>
    </w:p>
    <w:p>
      <w:pPr>
        <w:pStyle w:val="BookText"/>
      </w:pPr>
      <w:r>
        <w:rPr>
          <w:rFonts w:ascii="IRNazanin" w:hAnsi="IRNazanin" w:eastAsia="IRNazanin" w:cs="IRNazanin"/>
          <w:lang w:bidi="fa-IR"/>
          <w:color w:val="111111"/>
          <w:sz w:val="28"/>
          <w:szCs w:val="28"/>
          <w:rtl/>
        </w:rPr>
        <w:t xml:space="preserve">القادری طریقا فی مسالکه الشافعی اتباعا للعهود و فی»</w:t>
      </w:r>
    </w:p>
    <w:p>
      <w:pPr>
        <w:pStyle w:val="Heading4"/>
      </w:pPr>
      <w:bookmarkStart w:id="731" w:name="_Toc423"/>
      <w:r>
        <w:t>113 إثبات الشیخ عبد الحق الدهلوی</w:t>
      </w:r>
      <w:bookmarkEnd w:id="731"/>
    </w:p>
    <w:p>
      <w:pPr>
        <w:pStyle w:val="Heading5"/>
      </w:pPr>
      <w:bookmarkStart w:id="732" w:name="_Toc424"/>
      <w:r>
        <w:t>اشارة</w:t>
      </w:r>
      <w:bookmarkEnd w:id="732"/>
    </w:p>
    <w:p>
      <w:pPr>
        <w:pStyle w:val="BookText"/>
      </w:pPr>
      <w:r>
        <w:rPr>
          <w:rFonts w:ascii="IRNazanin" w:hAnsi="IRNazanin" w:eastAsia="IRNazanin" w:cs="IRNazanin"/>
          <w:lang w:bidi="fa-IR"/>
          <w:color w:val="111111"/>
          <w:sz w:val="28"/>
          <w:szCs w:val="28"/>
          <w:rtl/>
        </w:rPr>
        <w:t xml:space="preserve">و قال الشیخ عبد الحق الدهلوی فی (اللمعات فی شرح المشکاة) بصدد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إثبات حدیث مدینة العلم ما نصه: «و اعلم أن المشهور من لفظ الحدیث فی هذا المعنی:</w:t>
      </w:r>
    </w:p>
    <w:p>
      <w:pPr>
        <w:pStyle w:val="BookText"/>
      </w:pPr>
      <w:r>
        <w:rPr>
          <w:rFonts w:ascii="IRNazanin" w:hAnsi="IRNazanin" w:eastAsia="IRNazanin" w:cs="IRNazanin"/>
          <w:lang w:bidi="fa-IR"/>
          <w:color w:val="111111"/>
          <w:sz w:val="28"/>
          <w:szCs w:val="28"/>
          <w:rtl/>
        </w:rPr>
        <w:t xml:space="preserve">أنا مدینة العلم و علی بابها.</w:t>
      </w:r>
    </w:p>
    <w:p>
      <w:pPr>
        <w:pStyle w:val="BookText"/>
      </w:pPr>
      <w:r>
        <w:rPr>
          <w:rFonts w:ascii="IRNazanin" w:hAnsi="IRNazanin" w:eastAsia="IRNazanin" w:cs="IRNazanin"/>
          <w:lang w:bidi="fa-IR"/>
          <w:color w:val="111111"/>
          <w:sz w:val="28"/>
          <w:szCs w:val="28"/>
          <w:rtl/>
        </w:rPr>
        <w:t xml:space="preserve">و قد تکلّم النقّاد فیه، و أصله من أبی الصلت و کان شیعیا، و قد تکلّم فیه، و صحّح هذا الحدیث الحاکم، و حسّنه الترمذی و ضعّفه آخرون، و نسبه إلی الوضع طائفة، و نحن ننقل ما ذکره علماؤنا فی ذلک بعباراتهم، و إن کانت مشتملة علی التکرار فنقول:</w:t>
      </w:r>
    </w:p>
    <w:p>
      <w:pPr>
        <w:pStyle w:val="BookText"/>
      </w:pPr>
      <w:r>
        <w:rPr>
          <w:rFonts w:ascii="IRNazanin" w:hAnsi="IRNazanin" w:eastAsia="IRNazanin" w:cs="IRNazanin"/>
          <w:lang w:bidi="fa-IR"/>
          <w:color w:val="111111"/>
          <w:sz w:val="28"/>
          <w:szCs w:val="28"/>
          <w:rtl/>
        </w:rPr>
        <w:t xml:space="preserve">قال الشیخ مجد الدین الشیرازی اللغوی صاحب القاموس فی نقد الصحیح: حدیث أنا مدینة العلم و علی بابها، ذکره أبو الفرج ابن الجوزی فی الموضوعات من عدّة طرق، و جزم ببطلان الکلّ، و قال مثل ذلک جماعة، و عندی فی ذلک نظر کما سنبیّنه، و المشهور بروایته أبو الصلت عبد السّلام بن صالح الهروی عن أبی معاویة محمد بن خازم الضریر عن الأعمش عن مجاهد عن ابن عباس رضی اللّه عنهما، و عبد السلام هذا ضعّفوه جدّا و اتّهم بالرفض.</w:t>
      </w:r>
    </w:p>
    <w:p>
      <w:pPr>
        <w:pStyle w:val="BookText"/>
      </w:pPr>
      <w:r>
        <w:rPr>
          <w:rFonts w:ascii="IRNazanin" w:hAnsi="IRNazanin" w:eastAsia="IRNazanin" w:cs="IRNazanin"/>
          <w:lang w:bidi="fa-IR"/>
          <w:color w:val="111111"/>
          <w:sz w:val="28"/>
          <w:szCs w:val="28"/>
          <w:rtl/>
        </w:rPr>
        <w:t xml:space="preserve">و مع ذلک</w:t>
      </w:r>
    </w:p>
    <w:p>
      <w:pPr>
        <w:pStyle w:val="BookText"/>
      </w:pPr>
      <w:r>
        <w:rPr>
          <w:rFonts w:ascii="IRNazanin" w:hAnsi="IRNazanin" w:eastAsia="IRNazanin" w:cs="IRNazanin"/>
          <w:lang w:bidi="fa-IR"/>
          <w:color w:val="111111"/>
          <w:sz w:val="28"/>
          <w:szCs w:val="28"/>
          <w:rtl/>
        </w:rPr>
        <w:t xml:space="preserve">فقد روی عباس بن محمد الدوری فی سؤالاته عن یحیی بن معین أنه سأله عن أبی الصلت هذا فوثّقه فقال: أ لیس قد حدّث عن أبی معاویة: أنا مدینة العلم و علی بابها؟ فقال: قد حدّث به عن أبی معاویة محمد بن جعفر الفیدی.</w:t>
      </w:r>
    </w:p>
    <w:p>
      <w:pPr>
        <w:pStyle w:val="BookText"/>
      </w:pPr>
      <w:r>
        <w:rPr>
          <w:rFonts w:ascii="IRNazanin" w:hAnsi="IRNazanin" w:eastAsia="IRNazanin" w:cs="IRNazanin"/>
          <w:lang w:bidi="fa-IR"/>
          <w:color w:val="111111"/>
          <w:sz w:val="28"/>
          <w:szCs w:val="28"/>
          <w:rtl/>
        </w:rPr>
        <w:t xml:space="preserve">و کذلک روی صالح بن محمد الحافظ الملقب جزرة، و أبو الصلت أحمد ابن محمد بن محرز عن یحیی بن معین أیضا، و فی روایة أبی الصلت ابن محرز قال یحیی فی هذا الحدیث: هو من حدیث أبی معاویة أخبرنی ابن نمیر قال حدّث به أبو معاویة قدیما ثم کفّ عنه، و کان أبو الصلت الهروی رجلا موسرا یطلب هذه الأحادیث و یکرم المشایخ- یعنی فخصّه أبو معاویة بهذا الحدیث- فقد برئ عبد السلام عن عهدة هذا الحدیث، و أبو معاویة الضریر حافظ یحتجّ بأفراده کابن عیینة و غیره، و لیس هذا الحدیث من الألفاظ المنکرة التی تأباها العقول بل هو مثل</w:t>
      </w:r>
    </w:p>
    <w:p>
      <w:pPr>
        <w:pStyle w:val="BookText"/>
      </w:pPr>
      <w:r>
        <w:rPr>
          <w:rFonts w:ascii="IRNazanin" w:hAnsi="IRNazanin" w:eastAsia="IRNazanin" w:cs="IRNazanin"/>
          <w:lang w:bidi="fa-IR"/>
          <w:color w:val="111111"/>
          <w:sz w:val="28"/>
          <w:szCs w:val="28"/>
          <w:rtl/>
        </w:rPr>
        <w:t xml:space="preserve">قوله صلّی اللّه علیه و سلّم فی حدیث أرأف أمتی أبو بکر الحدیث.</w:t>
      </w:r>
    </w:p>
    <w:p>
      <w:pPr>
        <w:pStyle w:val="BookText"/>
      </w:pPr>
      <w:r>
        <w:rPr>
          <w:rFonts w:ascii="IRNazanin" w:hAnsi="IRNazanin" w:eastAsia="IRNazanin" w:cs="IRNazanin"/>
          <w:lang w:bidi="fa-IR"/>
          <w:color w:val="111111"/>
          <w:sz w:val="28"/>
          <w:szCs w:val="28"/>
          <w:rtl/>
        </w:rPr>
        <w:t xml:space="preserve">و قد حسّنه الترمذی و صحّحه غیره، و لم یأت من تکلّم علی حدیث أنا مدینة العلم بجواب عن هذه الروایات الثابتة عن یحیی بن معین، و الحکم علیه بالوضع باطل قطعا، و إنما أمسک أبو معاویة عن روایته شائعا لغرابته لا لبطلانه، إذ لو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کذلک لم یحدّث به أصلا مع حفظه و إتقانه.</w:t>
      </w:r>
    </w:p>
    <w:p>
      <w:pPr>
        <w:pStyle w:val="BookText"/>
      </w:pPr>
      <w:r>
        <w:rPr>
          <w:rFonts w:ascii="IRNazanin" w:hAnsi="IRNazanin" w:eastAsia="IRNazanin" w:cs="IRNazanin"/>
          <w:lang w:bidi="fa-IR"/>
          <w:color w:val="111111"/>
          <w:sz w:val="28"/>
          <w:szCs w:val="28"/>
          <w:rtl/>
        </w:rPr>
        <w:t xml:space="preserve">و للحدیث طریق أخری</w:t>
      </w:r>
    </w:p>
    <w:p>
      <w:pPr>
        <w:pStyle w:val="BookText"/>
      </w:pPr>
      <w:r>
        <w:rPr>
          <w:rFonts w:ascii="IRNazanin" w:hAnsi="IRNazanin" w:eastAsia="IRNazanin" w:cs="IRNazanin"/>
          <w:lang w:bidi="fa-IR"/>
          <w:color w:val="111111"/>
          <w:sz w:val="28"/>
          <w:szCs w:val="28"/>
          <w:rtl/>
        </w:rPr>
        <w:t xml:space="preserve">رواها الترمذی فی جامعه عن إسماعیل بن موسی الفزاری عن محمد بن عمر الرومی عن شریک بن عبد اللّه عن سلمة بن کهیل عن سوید بن غفلة عن أبی عبد اللّه الصنابحی عن علی رضی اللّه عنه: أن النبی صلّی اللّه علیه و سلّم قال: أنا دار الحکمة و علی بابها.</w:t>
      </w:r>
    </w:p>
    <w:p>
      <w:pPr>
        <w:pStyle w:val="BookText"/>
      </w:pPr>
      <w:r>
        <w:rPr>
          <w:rFonts w:ascii="IRNazanin" w:hAnsi="IRNazanin" w:eastAsia="IRNazanin" w:cs="IRNazanin"/>
          <w:lang w:bidi="fa-IR"/>
          <w:color w:val="111111"/>
          <w:sz w:val="28"/>
          <w:szCs w:val="28"/>
          <w:rtl/>
        </w:rPr>
        <w:t xml:space="preserve">و تابعه أبو مسلم الکجی و غیره علی روایته عن محمد بن عمر الرومی. و محمد هذا روی عنه البخاری فی غیر الصحیح، و وثّقه ابن حبان و ضعّفه أبو داود.</w:t>
      </w:r>
    </w:p>
    <w:p>
      <w:pPr>
        <w:pStyle w:val="BookText"/>
      </w:pPr>
      <w:r>
        <w:rPr>
          <w:rFonts w:ascii="IRNazanin" w:hAnsi="IRNazanin" w:eastAsia="IRNazanin" w:cs="IRNazanin"/>
          <w:lang w:bidi="fa-IR"/>
          <w:color w:val="111111"/>
          <w:sz w:val="28"/>
          <w:szCs w:val="28"/>
          <w:rtl/>
        </w:rPr>
        <w:t xml:space="preserve">و قال الترمذی بعد سیاق الحدیث: هذا حدیث غریب و قد روی بعضهم هذا عن شریک و لم یذکروا فیه الصنابحی، و لا یعرف هذا عن أحد من الثقات غیر شریک.</w:t>
      </w:r>
    </w:p>
    <w:p>
      <w:pPr>
        <w:pStyle w:val="BookText"/>
      </w:pPr>
      <w:r>
        <w:rPr>
          <w:rFonts w:ascii="IRNazanin" w:hAnsi="IRNazanin" w:eastAsia="IRNazanin" w:cs="IRNazanin"/>
          <w:lang w:bidi="fa-IR"/>
          <w:color w:val="111111"/>
          <w:sz w:val="28"/>
          <w:szCs w:val="28"/>
          <w:rtl/>
        </w:rPr>
        <w:t xml:space="preserve">قلت: فلم یبق الحدیث من أفراد الرومی، و شریک احتج به مسلم و علّق له البخاری و وثّقه ابن معین و العجلی و زاد حسن الحدیث، و قال عیسی بن یونس: ما رأیت أحدا قط أورع فی علمه من شریک، فعلی هذا یکون مفردة حسنا. و لا یرد علیه روایة من أسقط الصنابحی منه، لأن سوید بن غفلة تابعی مخضرم، روی عن أبی بکر و عمر و عثمان و علی رضی اللّه عنهم و سمع منهم، فیکون ذکر الصنابحی فیه من باب المزید فی متصل الأسانید.</w:t>
      </w:r>
    </w:p>
    <w:p>
      <w:pPr>
        <w:pStyle w:val="BookText"/>
      </w:pPr>
      <w:r>
        <w:rPr>
          <w:rFonts w:ascii="IRNazanin" w:hAnsi="IRNazanin" w:eastAsia="IRNazanin" w:cs="IRNazanin"/>
          <w:lang w:bidi="fa-IR"/>
          <w:color w:val="111111"/>
          <w:sz w:val="28"/>
          <w:szCs w:val="28"/>
          <w:rtl/>
        </w:rPr>
        <w:t xml:space="preserve">و الحاصل: إن الحدیث ینتهی بمجموع طریقی أبی معاویة و شریک إلی درجة الحسن المحتج به و لا یکون ضعیفا، فضلا عن أن یکون موضوعا، و لم أجده لمن ذکره فی الموضوعات طعنا مؤثرا فی هذین السندین. و باللّه التوفیق. انتهی کلام الشیخ مجد الدین».</w:t>
      </w:r>
    </w:p>
    <w:p>
      <w:pPr>
        <w:pStyle w:val="BookText"/>
      </w:pPr>
      <w:r>
        <w:rPr>
          <w:rFonts w:ascii="IRNazanin" w:hAnsi="IRNazanin" w:eastAsia="IRNazanin" w:cs="IRNazanin"/>
          <w:lang w:bidi="fa-IR"/>
          <w:color w:val="111111"/>
          <w:sz w:val="28"/>
          <w:szCs w:val="28"/>
          <w:rtl/>
        </w:rPr>
        <w:t xml:space="preserve">ثم نقل الشیخ عبد الحق الدهلوی کلام السخاوی فی (المقاصد الحسنة).</w:t>
      </w:r>
    </w:p>
    <w:p>
      <w:pPr>
        <w:pStyle w:val="BookText"/>
      </w:pPr>
      <w:r>
        <w:rPr>
          <w:rFonts w:ascii="IRNazanin" w:hAnsi="IRNazanin" w:eastAsia="IRNazanin" w:cs="IRNazanin"/>
          <w:lang w:bidi="fa-IR"/>
          <w:color w:val="111111"/>
          <w:sz w:val="28"/>
          <w:szCs w:val="28"/>
          <w:rtl/>
        </w:rPr>
        <w:t xml:space="preserve">و صوّب هذین الکلامین.</w:t>
      </w:r>
    </w:p>
    <w:p>
      <w:pPr>
        <w:pStyle w:val="BookText"/>
      </w:pPr>
      <w:r>
        <w:rPr>
          <w:rFonts w:ascii="IRNazanin" w:hAnsi="IRNazanin" w:eastAsia="IRNazanin" w:cs="IRNazanin"/>
          <w:lang w:bidi="fa-IR"/>
          <w:color w:val="111111"/>
          <w:sz w:val="28"/>
          <w:szCs w:val="28"/>
          <w:rtl/>
        </w:rPr>
        <w:t xml:space="preserve">و قد فسّر الحدیث و بیّن معناه فی (أشعة اللمعات) و قال: «و الأصل فی روایة هذا الحدیث هو أبو الصلت عبد السلام بن صالح الهروی، و هو شیعی و لکنّه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0" w:name="pg10461_102091"/>
    <w:bookmarkEnd w:id="190"/>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 قد ذکر «مدینة العلم» فی أسماء النبی صلّی اللّه علیه و آله و سلّم </w:t>
      </w:r>
      <w:r>
        <w:rPr>
          <w:rStyle w:val="FootnoteReference"/>
        </w:rPr>
        <w:footnoteReference w:id="325"/>
      </w:r>
      <w:r>
        <w:rPr>
          <w:rFonts w:ascii="IRNazanin" w:hAnsi="IRNazanin" w:eastAsia="IRNazanin" w:cs="IRNazanin"/>
          <w:lang w:bidi="fa-IR"/>
          <w:color w:val="111111"/>
          <w:sz w:val="28"/>
          <w:szCs w:val="28"/>
          <w:rtl/>
        </w:rPr>
        <w:t xml:space="preserve">، و هو أیضا دلیل علی ثبوت هذا الحدیث عنده.</w:t>
      </w:r>
    </w:p>
    <w:p>
      <w:pPr>
        <w:pStyle w:val="Heading5"/>
      </w:pPr>
      <w:bookmarkStart w:id="733" w:name="_Toc425"/>
      <w:r>
        <w:t>ترجمته:</w:t>
      </w:r>
      <w:bookmarkEnd w:id="733"/>
    </w:p>
    <w:p>
      <w:pPr>
        <w:pStyle w:val="BookText"/>
      </w:pPr>
      <w:r>
        <w:rPr>
          <w:rFonts w:ascii="IRNazanin" w:hAnsi="IRNazanin" w:eastAsia="IRNazanin" w:cs="IRNazanin"/>
          <w:lang w:bidi="fa-IR"/>
          <w:color w:val="111111"/>
          <w:sz w:val="28"/>
          <w:szCs w:val="28"/>
          <w:rtl/>
        </w:rPr>
        <w:t xml:space="preserve">و توجد ترجمة الشیخ عبد الحق الدهلوی فی الکتب المؤلّفه بتراجم علماء الهند، مثل (تذکرة الأبرار) و (مرآت آفتاب نما) و (اتحاف النبلاء) و (سبحة المرجان بذکر آثار هندوستان).</w:t>
      </w:r>
    </w:p>
    <w:p>
      <w:pPr>
        <w:pStyle w:val="BookText"/>
      </w:pPr>
      <w:r>
        <w:rPr>
          <w:rFonts w:ascii="IRNazanin" w:hAnsi="IRNazanin" w:eastAsia="IRNazanin" w:cs="IRNazanin"/>
          <w:lang w:bidi="fa-IR"/>
          <w:color w:val="111111"/>
          <w:sz w:val="28"/>
          <w:szCs w:val="28"/>
          <w:rtl/>
        </w:rPr>
        <w:t xml:space="preserve">قال غلام علی آزاد: «مولانا الشیخ عبد الحق الدهلوی، هو المتضلّع من الکمال الصوری و المعنوی، و العاشق الصادق من عشاق الجمال النبوی، رزق من الشهرة قسطا جزیلا، و أثبت المؤرخون ذکره إجمالا و تفصیلا، و فی قبة مزاره بدهلی لوح من الحجر نقشت علیه فذلکة من أحواله بالفارسیة، و أنا أترجمها بالعربیة:</w:t>
      </w:r>
    </w:p>
    <w:p>
      <w:pPr>
        <w:pStyle w:val="BookText"/>
      </w:pPr>
      <w:r>
        <w:rPr>
          <w:rFonts w:ascii="IRNazanin" w:hAnsi="IRNazanin" w:eastAsia="IRNazanin" w:cs="IRNazanin"/>
          <w:lang w:bidi="fa-IR"/>
          <w:color w:val="111111"/>
          <w:sz w:val="28"/>
          <w:szCs w:val="28"/>
          <w:rtl/>
        </w:rPr>
        <w:t xml:space="preserve">هو من مبادئ الشعور شدّ نطاقه علی طاعة الحق و طلب العلم، و قریبا من أوان البلوغ تناول الأکثر من العلوم الدینیة، و فرغ من تحصیله کلّها و له اثنان و عشرون سنة، و حفظ القرآن و جلس علی مسند الافادة، و فی عنفوان الشباب أخذته جذبة إلهیة فقطع علاقة محبته عن الخلّان و الأوطان، و توجّه إلی الحرمین و أقام بتلک الأماکن مدّة، و صحب بها أقطاب الزمان و الأولیاء الکبار مع برکات وافرة، و استقر به اثنین و خمسین سنة فی جمعیّة الظاهر و الباطن، و اشتغل بتکمیل الأولاد و الطالبین، و نشر العلوم لا سیما الحدیث الشریف، بحیث لم یتیسر مثله لأحد من العلماء السابقین و اللاحقین فی دیار الهند، و صنّف فی العلوم خصوصا فی الحدیث کتبا معتبرة اعتنی بها علماء الزمان و جعلوها دستورا لعملهم، و تصانیفه من الکبار و الصغار بلغت مائة مجلّد. ولد فی المحرم سنة 958 و توفی سنة 1052. تمّت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1" w:name="pg10461_102092"/>
    <w:bookmarkEnd w:id="191"/>
    <w:p>
      <w:pPr>
        <w:pStyle w:val="BookText"/>
      </w:pPr>
      <w:r>
        <w:rPr>
          <w:rFonts w:ascii="Amiri" w:hAnsi="Amiri" w:eastAsia="Amiri" w:cs="Amiri"/>
          <w:lang w:bidi="ar-SA"/>
          <w:color w:val="111111"/>
          <w:sz w:val="28"/>
          <w:szCs w:val="28"/>
          <w:rtl/>
        </w:rPr>
        <w:t xml:space="preserve">الترجمة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اللکهنوی: «الشیخ الامام العالم العلامة المحدّث الفقیه شیخ الإسلام و أعلم العلماء الأعلام و حامل رایة العلم و العمل فی المشایخ الکرام، أول من نشر علم الحدیث بأرض الهند تصنیفا و تدریسا»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آیات جلالة عبد الحق الدهلوی و عظمته کونه من شیوخ الشیخ حسن العجیمی، و العجیمی من مشایخ شاه ولی اللّه الدهلوی السبعة الذین یحمد اللّه علی اتّصال سنده بهم …</w:t>
      </w:r>
    </w:p>
    <w:p>
      <w:pPr>
        <w:pStyle w:val="BookText"/>
      </w:pPr>
      <w:r>
        <w:rPr>
          <w:rFonts w:ascii="IRNazanin" w:hAnsi="IRNazanin" w:eastAsia="IRNazanin" w:cs="IRNazanin"/>
          <w:lang w:bidi="fa-IR"/>
          <w:color w:val="111111"/>
          <w:sz w:val="28"/>
          <w:szCs w:val="28"/>
          <w:rtl/>
        </w:rPr>
        <w:t xml:space="preserve">و قال شاه ولی اللّه فی (المقدمة السنیة): «و من عجیب صنع اللّه أنه کما تراکم فی عهد هذین (یعنی أکبر شاه و جهانکیر شاه) من الفتن الدهماء ما لم یرو معشاره فی عصور القدماء، فکذلک لم یر مثل عهدهما فی اجتماع الأولیاء أصحاب الآیات الظاهرة و الکرامات الباهرة، و العلماء أصحاب التصانیف المفیدة و التوالیف المجیدة، کالسید عبد الوهاب البخاری، و شاه محمد خیالی صاحب الآیات العجیبة و الشیخ عبد العزیز حامل لواء الجشتیة فی زمانه، و الخواجة باقی ناشر الطریقة النقشبندیة فی أقطار الهند، و الشیخ عبد الحق، له شرحان علی المشکاة، و شرح علی سفر السعادة للشیخ مجد الدین الفیروزآبادی، و له جذب القلوب إلی دیار المحبوب فی تاریخ المدینة المنورة، و غیرها من الرسائل المفیدة، کلّهم بمحروسة دهلی».</w:t>
      </w:r>
    </w:p>
    <w:p>
      <w:pPr>
        <w:pStyle w:val="Heading4"/>
      </w:pPr>
      <w:bookmarkStart w:id="734" w:name="_Toc426"/>
      <w:r>
        <w:t>114 روایة السید محمد ماه عالم</w:t>
      </w:r>
      <w:bookmarkEnd w:id="734"/>
    </w:p>
    <w:p>
      <w:pPr>
        <w:pStyle w:val="BookText"/>
      </w:pPr>
      <w:r>
        <w:rPr>
          <w:rFonts w:ascii="IRNazanin" w:hAnsi="IRNazanin" w:eastAsia="IRNazanin" w:cs="IRNazanin"/>
          <w:lang w:bidi="fa-IR"/>
          <w:color w:val="111111"/>
          <w:sz w:val="28"/>
          <w:szCs w:val="28"/>
          <w:rtl/>
        </w:rPr>
        <w:t xml:space="preserve">و قد نصّ السیّد محمد ابن السید جلال ماه عالم ابن السید حسن البخاری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2" w:name="pg10461_102093"/>
    <w:bookmarkEnd w:id="192"/>
    <w:p>
      <w:pPr>
        <w:pStyle w:val="BookText"/>
      </w:pPr>
      <w:r>
        <w:rPr>
          <w:rFonts w:ascii="IRNazanin" w:hAnsi="IRNazanin" w:eastAsia="IRNazanin" w:cs="IRNazanin"/>
          <w:lang w:bidi="fa-IR"/>
          <w:color w:val="111111"/>
          <w:sz w:val="28"/>
          <w:szCs w:val="28"/>
          <w:rtl/>
        </w:rPr>
        <w:t xml:space="preserve">علی صحة حدیث مدینة العلم، حیث قال فی ذکر مناقب أمیر المؤمنین علیه السلام فی (تذکرة الأبرار): «فضائله أکثر من أن تحصر، و یعجز البیان عن الإحاطة بکمالاته، تتجلی رفعة نسبه الشریف من الخبر المعتبر</w:t>
      </w:r>
    </w:p>
    <w:p>
      <w:pPr>
        <w:pStyle w:val="BookText"/>
      </w:pPr>
      <w:r>
        <w:rPr>
          <w:rFonts w:ascii="IRNazanin" w:hAnsi="IRNazanin" w:eastAsia="IRNazanin" w:cs="IRNazanin"/>
          <w:lang w:bidi="fa-IR"/>
          <w:color w:val="111111"/>
          <w:sz w:val="28"/>
          <w:szCs w:val="28"/>
          <w:rtl/>
        </w:rPr>
        <w:t xml:space="preserve">عن رسول اللّه صلّی اللّه علیه و سلّم: «أنا و علی من نور واحد»</w:t>
      </w:r>
    </w:p>
    <w:p>
      <w:pPr>
        <w:pStyle w:val="BookText"/>
      </w:pPr>
      <w:r>
        <w:rPr>
          <w:rFonts w:ascii="Amiri" w:hAnsi="Amiri" w:eastAsia="Amiri" w:cs="Amiri"/>
          <w:lang w:bidi="ar-SA"/>
          <w:color w:val="111111"/>
          <w:sz w:val="28"/>
          <w:szCs w:val="28"/>
          <w:rtl/>
        </w:rPr>
        <w:t xml:space="preserve">و عظمة حسبه من</w:t>
      </w:r>
    </w:p>
    <w:p>
      <w:pPr>
        <w:pStyle w:val="BookText"/>
      </w:pPr>
      <w:r>
        <w:rPr>
          <w:rFonts w:ascii="IRNazanin" w:hAnsi="IRNazanin" w:eastAsia="IRNazanin" w:cs="IRNazanin"/>
          <w:lang w:bidi="fa-IR"/>
          <w:color w:val="111111"/>
          <w:sz w:val="28"/>
          <w:szCs w:val="28"/>
          <w:rtl/>
        </w:rPr>
        <w:t xml:space="preserve">قوله: «أخی فی الدنیا و الآخرة»</w:t>
      </w:r>
    </w:p>
    <w:p>
      <w:pPr>
        <w:pStyle w:val="BookText"/>
      </w:pPr>
      <w:r>
        <w:rPr>
          <w:rFonts w:ascii="IRNazanin" w:hAnsi="IRNazanin" w:eastAsia="IRNazanin" w:cs="IRNazanin"/>
          <w:lang w:bidi="fa-IR"/>
          <w:color w:val="111111"/>
          <w:sz w:val="28"/>
          <w:szCs w:val="28"/>
          <w:rtl/>
        </w:rPr>
        <w:t xml:space="preserve">و وفور علمه من</w:t>
      </w:r>
    </w:p>
    <w:p>
      <w:pPr>
        <w:pStyle w:val="BookText"/>
      </w:pPr>
      <w:r>
        <w:rPr>
          <w:rFonts w:ascii="IRNazanin" w:hAnsi="IRNazanin" w:eastAsia="IRNazanin" w:cs="IRNazanin"/>
          <w:lang w:bidi="fa-IR"/>
          <w:color w:val="111111"/>
          <w:sz w:val="28"/>
          <w:szCs w:val="28"/>
          <w:rtl/>
        </w:rPr>
        <w:t xml:space="preserve">الحدیث الصحیح: «أنا مدینة العلم و علی بابها»</w:t>
      </w:r>
    </w:p>
    <w:p>
      <w:pPr>
        <w:pStyle w:val="BookText"/>
      </w:pPr>
      <w:r>
        <w:rPr>
          <w:rFonts w:ascii="Amiri" w:hAnsi="Amiri" w:eastAsia="Amiri" w:cs="Amiri"/>
          <w:lang w:bidi="ar-SA"/>
          <w:color w:val="111111"/>
          <w:sz w:val="28"/>
          <w:szCs w:val="28"/>
          <w:rtl/>
        </w:rPr>
        <w:t xml:space="preserve">و سعة جوده من قوله تعالی: الَّذِینَ یُنْفِقُونَ أَمْوالَهُمْ بِاللَّیْلِ وَ النَّهارِ سِرًّا وَ عَلانِیَةً و آثار شجاعته من:</w:t>
      </w:r>
    </w:p>
    <w:p>
      <w:pPr>
        <w:pStyle w:val="BookText"/>
      </w:pPr>
      <w:r>
        <w:rPr>
          <w:rFonts w:ascii="IRNazanin" w:hAnsi="IRNazanin" w:eastAsia="IRNazanin" w:cs="IRNazanin"/>
          <w:lang w:bidi="fa-IR"/>
          <w:color w:val="111111"/>
          <w:sz w:val="28"/>
          <w:szCs w:val="28"/>
          <w:rtl/>
        </w:rPr>
        <w:t xml:space="preserve">«لا فتی إلّا علی و لا سیف إلّا ذو الفقار»</w:t>
      </w:r>
    </w:p>
    <w:p>
      <w:pPr>
        <w:pStyle w:val="BookText"/>
      </w:pPr>
      <w:r>
        <w:rPr>
          <w:rFonts w:ascii="IRNazanin" w:hAnsi="IRNazanin" w:eastAsia="IRNazanin" w:cs="IRNazanin"/>
          <w:lang w:bidi="fa-IR"/>
          <w:color w:val="111111"/>
          <w:sz w:val="28"/>
          <w:szCs w:val="28"/>
          <w:rtl/>
        </w:rPr>
        <w:t xml:space="preserve">و أخبار فضیلته من:</w:t>
      </w:r>
    </w:p>
    <w:p>
      <w:pPr>
        <w:pStyle w:val="BookText"/>
      </w:pPr>
      <w:r>
        <w:rPr>
          <w:rFonts w:ascii="IRNazanin" w:hAnsi="IRNazanin" w:eastAsia="IRNazanin" w:cs="IRNazanin"/>
          <w:lang w:bidi="fa-IR"/>
          <w:color w:val="111111"/>
          <w:sz w:val="28"/>
          <w:szCs w:val="28"/>
          <w:rtl/>
        </w:rPr>
        <w:t xml:space="preserve">«لمبارزة علی بن أبی طالب یوم الخندق أفضل من أعمال أمتی …».</w:t>
      </w:r>
    </w:p>
    <w:p>
      <w:pPr>
        <w:pStyle w:val="BookText"/>
      </w:pPr>
      <w:r>
        <w:rPr>
          <w:rFonts w:ascii="IRNazanin" w:hAnsi="IRNazanin" w:eastAsia="IRNazanin" w:cs="IRNazanin"/>
          <w:lang w:bidi="fa-IR"/>
          <w:color w:val="111111"/>
          <w:sz w:val="28"/>
          <w:szCs w:val="28"/>
          <w:rtl/>
        </w:rPr>
        <w:t xml:space="preserve">و فیه: «ذکر سید السادات: السید علی ابن السید جعفر البخاری: ینتهی نسبه إلی باب مدینة العلم علی رضی اللّه عنه و عن جمیع أولاده …».</w:t>
      </w:r>
    </w:p>
    <w:p>
      <w:pPr>
        <w:pStyle w:val="Heading4"/>
      </w:pPr>
      <w:bookmarkStart w:id="735" w:name="_Toc427"/>
      <w:r>
        <w:t>115 إثبات اللّه بن عبد الرحیم</w:t>
      </w:r>
      <w:bookmarkEnd w:id="735"/>
    </w:p>
    <w:p>
      <w:pPr>
        <w:pStyle w:val="BookText"/>
      </w:pPr>
      <w:r>
        <w:rPr>
          <w:rFonts w:ascii="IRNazanin" w:hAnsi="IRNazanin" w:eastAsia="IRNazanin" w:cs="IRNazanin"/>
          <w:lang w:bidi="fa-IR"/>
          <w:color w:val="111111"/>
          <w:sz w:val="28"/>
          <w:szCs w:val="28"/>
          <w:rtl/>
        </w:rPr>
        <w:t xml:space="preserve">و قد أثبت اللّه بن عبد الرحیم بن بینا الحکیم الجشتی العثمانی حدیث مدینة العلم فی کتابه (سیر الأقطاب) ضمن فضائل أمیر المؤمنین علیه الصلاة و السلام.</w:t>
      </w:r>
    </w:p>
    <w:p>
      <w:pPr>
        <w:pStyle w:val="Heading4"/>
      </w:pPr>
      <w:bookmarkStart w:id="736" w:name="_Toc428"/>
      <w:r>
        <w:t>116 إثبات عبد الرحمن الجشتی</w:t>
      </w:r>
      <w:bookmarkEnd w:id="736"/>
    </w:p>
    <w:p>
      <w:pPr>
        <w:pStyle w:val="Heading5"/>
      </w:pPr>
      <w:bookmarkStart w:id="737" w:name="_Toc429"/>
      <w:r>
        <w:t>اشارة</w:t>
      </w:r>
      <w:bookmarkEnd w:id="737"/>
    </w:p>
    <w:p>
      <w:pPr>
        <w:pStyle w:val="BookText"/>
      </w:pPr>
      <w:r>
        <w:rPr>
          <w:rFonts w:ascii="IRNazanin" w:hAnsi="IRNazanin" w:eastAsia="IRNazanin" w:cs="IRNazanin"/>
          <w:lang w:bidi="fa-IR"/>
          <w:color w:val="111111"/>
          <w:sz w:val="28"/>
          <w:szCs w:val="28"/>
          <w:rtl/>
        </w:rPr>
        <w:t xml:space="preserve">و کذا أثبت عبد الرحمن بن عبد الرسول بن قاسم الجشتی حدیث أنا مدینة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3" w:name="pg10461_102094"/>
    <w:bookmarkEnd w:id="193"/>
    <w:p>
      <w:pPr>
        <w:pStyle w:val="BookText"/>
      </w:pPr>
      <w:r>
        <w:rPr>
          <w:rFonts w:ascii="IRNazanin" w:hAnsi="IRNazanin" w:eastAsia="IRNazanin" w:cs="IRNazanin"/>
          <w:lang w:bidi="fa-IR"/>
          <w:color w:val="111111"/>
          <w:sz w:val="28"/>
          <w:szCs w:val="28"/>
          <w:rtl/>
        </w:rPr>
        <w:t xml:space="preserve">العلم فی (مرآة الأسرار) بترجمة سیدنا أمیر المؤمنین علیه الصلاة و السلام.</w:t>
      </w:r>
    </w:p>
    <w:p>
      <w:pPr>
        <w:pStyle w:val="Heading5"/>
      </w:pPr>
      <w:bookmarkStart w:id="738" w:name="_Toc430"/>
      <w:r>
        <w:t>مرآة الأسرار</w:t>
      </w:r>
      <w:bookmarkEnd w:id="738"/>
    </w:p>
    <w:p>
      <w:pPr>
        <w:pStyle w:val="BookText"/>
      </w:pPr>
      <w:r>
        <w:rPr>
          <w:rFonts w:ascii="IRNazanin" w:hAnsi="IRNazanin" w:eastAsia="IRNazanin" w:cs="IRNazanin"/>
          <w:lang w:bidi="fa-IR"/>
          <w:color w:val="111111"/>
          <w:sz w:val="28"/>
          <w:szCs w:val="28"/>
          <w:rtl/>
        </w:rPr>
        <w:t xml:space="preserve">و قد اعتمد علی کتاب (مرآة الأسرار) و نقل عنه شاه ولی اللّه الدهلوی فی (الانتباه فی سلاسل أولیاء اللّه) و رشید الدین خان الدهلوی فی (إیضاح لطافة المقال).</w:t>
      </w:r>
    </w:p>
    <w:p>
      <w:pPr>
        <w:pStyle w:val="Heading4"/>
      </w:pPr>
      <w:bookmarkStart w:id="739" w:name="_Toc431"/>
      <w:r>
        <w:t>117 إثبات الجفری</w:t>
      </w:r>
      <w:bookmarkEnd w:id="739"/>
    </w:p>
    <w:p>
      <w:pPr>
        <w:pStyle w:val="Heading5"/>
      </w:pPr>
      <w:bookmarkStart w:id="740" w:name="_Toc432"/>
      <w:r>
        <w:t>اشارة</w:t>
      </w:r>
      <w:bookmarkEnd w:id="740"/>
    </w:p>
    <w:p>
      <w:pPr>
        <w:pStyle w:val="BookText"/>
      </w:pPr>
      <w:r>
        <w:rPr>
          <w:rFonts w:ascii="IRNazanin" w:hAnsi="IRNazanin" w:eastAsia="IRNazanin" w:cs="IRNazanin"/>
          <w:lang w:bidi="fa-IR"/>
          <w:color w:val="111111"/>
          <w:sz w:val="28"/>
          <w:szCs w:val="28"/>
          <w:rtl/>
        </w:rPr>
        <w:t xml:space="preserve">و قال شیخ بن علی بن محمد الجفری فی (کنز البراهین الکسبیة و الأسرار الألوهیة الغیبیة لسادات مشایخ الطریقة العلویة): «و</w:t>
      </w:r>
    </w:p>
    <w:p>
      <w:pPr>
        <w:pStyle w:val="BookText"/>
      </w:pPr>
      <w:r>
        <w:rPr>
          <w:rFonts w:ascii="IRNazanin" w:hAnsi="IRNazanin" w:eastAsia="IRNazanin" w:cs="IRNazanin"/>
          <w:lang w:bidi="fa-IR"/>
          <w:color w:val="111111"/>
          <w:sz w:val="28"/>
          <w:szCs w:val="28"/>
          <w:rtl/>
        </w:rPr>
        <w:t xml:space="preserve">قال صلّی اللّه علیه و سلّم: أنا مدینة العلم و علی بابها و من أراد العلم فلیأت الباب».</w:t>
      </w:r>
    </w:p>
    <w:p>
      <w:pPr>
        <w:pStyle w:val="Heading5"/>
      </w:pPr>
      <w:bookmarkStart w:id="741" w:name="_Toc433"/>
      <w:r>
        <w:t>ترجمته:</w:t>
      </w:r>
      <w:bookmarkEnd w:id="741"/>
    </w:p>
    <w:p>
      <w:pPr>
        <w:pStyle w:val="BookText"/>
      </w:pPr>
      <w:r>
        <w:rPr>
          <w:rFonts w:ascii="IRNazanin" w:hAnsi="IRNazanin" w:eastAsia="IRNazanin" w:cs="IRNazanin"/>
          <w:lang w:bidi="fa-IR"/>
          <w:color w:val="111111"/>
          <w:sz w:val="28"/>
          <w:szCs w:val="28"/>
          <w:rtl/>
        </w:rPr>
        <w:t xml:space="preserve">ذکرنا ترجمة الجفری هذا فی مجلد (حدیث الطیر).</w:t>
      </w:r>
    </w:p>
    <w:p>
      <w:pPr>
        <w:pStyle w:val="Heading4"/>
      </w:pPr>
      <w:bookmarkStart w:id="742" w:name="_Toc434"/>
      <w:r>
        <w:t>118 تحسین العزیزی</w:t>
      </w:r>
      <w:bookmarkEnd w:id="742"/>
    </w:p>
    <w:p>
      <w:pPr>
        <w:pStyle w:val="Heading5"/>
      </w:pPr>
      <w:bookmarkStart w:id="743" w:name="_Toc435"/>
      <w:r>
        <w:t>اشارة</w:t>
      </w:r>
      <w:bookmarkEnd w:id="743"/>
    </w:p>
    <w:p>
      <w:pPr>
        <w:pStyle w:val="BookText"/>
      </w:pPr>
      <w:r>
        <w:rPr>
          <w:rFonts w:ascii="IRNazanin" w:hAnsi="IRNazanin" w:eastAsia="IRNazanin" w:cs="IRNazanin"/>
          <w:lang w:bidi="fa-IR"/>
          <w:color w:val="111111"/>
          <w:sz w:val="28"/>
          <w:szCs w:val="28"/>
          <w:rtl/>
        </w:rPr>
        <w:t xml:space="preserve">و قد أفتی بحسنه علی بن أحمد بن محمد بن إبراهیم العزیزی حیث قال:</w:t>
      </w:r>
    </w:p>
    <w:p>
      <w:pPr>
        <w:pStyle w:val="BookText"/>
      </w:pPr>
      <w:r>
        <w:rPr>
          <w:rFonts w:ascii="IRNazanin" w:hAnsi="IRNazanin" w:eastAsia="IRNazanin" w:cs="IRNazanin"/>
          <w:lang w:bidi="fa-IR"/>
          <w:color w:val="111111"/>
          <w:sz w:val="28"/>
          <w:szCs w:val="28"/>
          <w:rtl/>
        </w:rPr>
        <w:t xml:space="preserve">«أنا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یؤخذ منه أنه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4" w:name="pg10461_102095"/>
    <w:bookmarkEnd w:id="194"/>
    <w:p>
      <w:pPr>
        <w:pStyle w:val="BookText"/>
      </w:pPr>
      <w:r>
        <w:rPr>
          <w:rFonts w:ascii="IRNazanin" w:hAnsi="IRNazanin" w:eastAsia="IRNazanin" w:cs="IRNazanin"/>
          <w:lang w:bidi="fa-IR"/>
          <w:color w:val="111111"/>
          <w:sz w:val="28"/>
          <w:szCs w:val="28"/>
          <w:rtl/>
        </w:rPr>
        <w:t xml:space="preserve">ینبغی للعالم أن یخبر الناس بفضل من عرف فضله، لیأخذوا عنه العلم «عق عد طب ک عن ابن عباس عدک عن جابر» ابن عبد اللّه. قال الشیخ: حدیث حسن لغیره، أی باعتبار طرقه»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5"/>
      </w:pPr>
      <w:bookmarkStart w:id="744" w:name="_Toc436"/>
      <w:r>
        <w:t>ترجمته:</w:t>
      </w:r>
      <w:bookmarkEnd w:id="744"/>
    </w:p>
    <w:p>
      <w:pPr>
        <w:pStyle w:val="BookText"/>
      </w:pPr>
      <w:r>
        <w:rPr>
          <w:rFonts w:ascii="IRNazanin" w:hAnsi="IRNazanin" w:eastAsia="IRNazanin" w:cs="IRNazanin"/>
          <w:lang w:bidi="fa-IR"/>
          <w:color w:val="111111"/>
          <w:sz w:val="28"/>
          <w:szCs w:val="28"/>
          <w:rtl/>
        </w:rPr>
        <w:t xml:space="preserve">ترجم له محمد أمین المحبی بقوله: «علی العزیزی البولاقی الشافعی، کان إماما فقیها محدّثا حافظا متقنا ذکیا، سریع الحفظ بعید النسیان، مواظبا علی النظر و التحصیل، کثیر التلاوة سریعها، متودّدا متواضعا، کثیر الاشتغال بالعلم، محبّا لأهله خصوصا أهل الحدیث، حسن الخلق و المحاضرة، مشارا إلیه فی العلم، شارک النور الشبراملسی فی کثیر من شیوخه و أخذ عنه و استفاد منه، و کان یلازمه فی دروسه الأصلیّة و الفرعیّة و فنون العربیة، و له مؤلفات کثیرة نقله فیها یزید علی تصرفه، منها: شرح علی الجامع الصغیر للسیوطی فی مجلّدات، و حاشیة علی شرح التحریر للقاضی زکریا، و حاشیة علی شرح الغایة لابن قاسم فی نحو سبعین کراسة، و أخری علی شرحها للخطیب، و کانت وفاته ببولاق فی سنة سبعین و ألف و بها دفن، و العزیزی بفتحة و معجمتین مکسورتین بینهما یاء تحتیة نسبة للعزیزیة من الشرقیة بمصر»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4"/>
      </w:pPr>
      <w:bookmarkStart w:id="745" w:name="_Toc437"/>
      <w:r>
        <w:t>119 إثبات النور الشبراملسی</w:t>
      </w:r>
      <w:bookmarkEnd w:id="745"/>
    </w:p>
    <w:p>
      <w:pPr>
        <w:pStyle w:val="Heading5"/>
      </w:pPr>
      <w:bookmarkStart w:id="746" w:name="_Toc438"/>
      <w:r>
        <w:t>اشارة</w:t>
      </w:r>
      <w:bookmarkEnd w:id="746"/>
    </w:p>
    <w:p>
      <w:pPr>
        <w:pStyle w:val="BookText"/>
      </w:pPr>
      <w:r>
        <w:rPr>
          <w:rFonts w:ascii="IRNazanin" w:hAnsi="IRNazanin" w:eastAsia="IRNazanin" w:cs="IRNazanin"/>
          <w:lang w:bidi="fa-IR"/>
          <w:color w:val="111111"/>
          <w:sz w:val="28"/>
          <w:szCs w:val="28"/>
          <w:rtl/>
        </w:rPr>
        <w:t xml:space="preserve">و قال أبو الضیاء نور الدین علی بن علی الشبراملسی القاهری الشافعی فی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5" w:name="pg10461_102096"/>
    <w:bookmarkEnd w:id="195"/>
    <w:p>
      <w:pPr>
        <w:pStyle w:val="BookText"/>
      </w:pPr>
      <w:r>
        <w:rPr>
          <w:rFonts w:ascii="IRNazanin" w:hAnsi="IRNazanin" w:eastAsia="IRNazanin" w:cs="IRNazanin"/>
          <w:lang w:bidi="fa-IR"/>
          <w:color w:val="111111"/>
          <w:sz w:val="28"/>
          <w:szCs w:val="28"/>
          <w:rtl/>
        </w:rPr>
        <w:t xml:space="preserve">حاشیته علی (المواهب اللّدنیة) المسماة ب (تیسیر المطالب السنیة) فی ذکر أسماء النبی صلّی اللّه علیه و آله و سلّم «قوله: «مدینة العلم» روی الترمذی و غیره مرفوعا: أنا مدینة العلم و علی بابها</w:t>
      </w:r>
    </w:p>
    <w:p>
      <w:pPr>
        <w:pStyle w:val="BookText"/>
      </w:pPr>
      <w:r>
        <w:rPr>
          <w:rFonts w:ascii="IRNazanin" w:hAnsi="IRNazanin" w:eastAsia="IRNazanin" w:cs="IRNazanin"/>
          <w:lang w:bidi="fa-IR"/>
          <w:color w:val="111111"/>
          <w:sz w:val="28"/>
          <w:szCs w:val="28"/>
          <w:rtl/>
        </w:rPr>
        <w:t xml:space="preserve">. و الصواب أنه حدیث حسن کما قاله الحافظ العلائی و ابن حجر».</w:t>
      </w:r>
    </w:p>
    <w:p>
      <w:pPr>
        <w:pStyle w:val="Heading5"/>
      </w:pPr>
      <w:bookmarkStart w:id="747" w:name="_Toc439"/>
      <w:r>
        <w:t>ترجمته:</w:t>
      </w:r>
      <w:bookmarkEnd w:id="747"/>
    </w:p>
    <w:p>
      <w:pPr>
        <w:pStyle w:val="BookText"/>
      </w:pPr>
      <w:r>
        <w:rPr>
          <w:rFonts w:ascii="IRNazanin" w:hAnsi="IRNazanin" w:eastAsia="IRNazanin" w:cs="IRNazanin"/>
          <w:lang w:bidi="fa-IR"/>
          <w:color w:val="111111"/>
          <w:sz w:val="28"/>
          <w:szCs w:val="28"/>
          <w:rtl/>
        </w:rPr>
        <w:t xml:space="preserve">1- المحبی بقوله: «علی بن علی أبو الضیاء نور الدین الشبراملسی الشافعی القاهری، خاتمة المحققین و ولی اللّه تعالی، محررّ العلوم النقلیة و أعلم أهل زمانه، لم یأت مثله فی دقة النظر و جودة الفهم و سرعة استخراج الأحکام من عبارات العلماء، و قوة التأنی فی البحث و اللطف و الحلم و الإنصاف، بحیث أنه لم یعهد منه أنه أساء إلی أحد من الطلبة بکلمة حصل له منها تعب، بل کان غایة ما یقول إذا تغیّر من أحد من تلامذته: اللّه یصلح حالک یا فلان، و کان شیخا جلیلا عالما عاملا، … و کان زاهدا فی الدنیا، لا یعرف أحوال أهلها و لا یتردّد إلی أحد منهم إلّا فی شفاعة خیر، و کان إذا مرّ فی السوق تتزاحم الناس مسلمها و کافرها علی تقبیل یده، و لم ینکر أحد من علماء عصره و أقرانه فضله، بل جمیع العلماء إذا أشکلت علیهم مسألة یراجعونه فیها فیبیّنها لهم علی أحسن وجه و أتمّه.</w:t>
      </w:r>
    </w:p>
    <w:p>
      <w:pPr>
        <w:pStyle w:val="BookText"/>
      </w:pPr>
      <w:r>
        <w:rPr>
          <w:rFonts w:ascii="IRNazanin" w:hAnsi="IRNazanin" w:eastAsia="IRNazanin" w:cs="IRNazanin"/>
          <w:lang w:bidi="fa-IR"/>
          <w:color w:val="111111"/>
          <w:sz w:val="28"/>
          <w:szCs w:val="28"/>
          <w:rtl/>
        </w:rPr>
        <w:t xml:space="preserve">و قال فیه العلامة سریّ الدین الدروری: لا یکلّمه أحد إلّا علاه فی کلّ فن، و کان یقول: ما فی الجامع إلّا الأعمی و یشیر إلیه، و کان سریّ الدین هذا فرید عصره فی العلوم النظریة.</w:t>
      </w:r>
    </w:p>
    <w:p>
      <w:pPr>
        <w:pStyle w:val="BookText"/>
      </w:pPr>
      <w:r>
        <w:rPr>
          <w:rFonts w:ascii="IRNazanin" w:hAnsi="IRNazanin" w:eastAsia="IRNazanin" w:cs="IRNazanin"/>
          <w:lang w:bidi="fa-IR"/>
          <w:color w:val="111111"/>
          <w:sz w:val="28"/>
          <w:szCs w:val="28"/>
          <w:rtl/>
        </w:rPr>
        <w:t xml:space="preserve">… و لازمه لأخذ العلم عنه أکابر علماء عصره، کالشیخ شرف الدین ابن شیخ الإسلام، و الشیخ زین العابدین، و محمد البهوتی الحنبلی، ویس الحمصی و منصور الطوخی، و عبد الرحمن المحلی، و الشهاب البشبیشی، و السید أحمد الحموی، و عبد الرزاق الزرقانی، و غیرهم ممّن لا یحصی … و لم یشتهر من مؤلّفاته إلّا حاشیته علی المواهب اللّدنیة فی خمس مجلّدات ضخام …» </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6" w:name="pg10461_102097"/>
    <w:bookmarkEnd w:id="196"/>
    <w:p>
      <w:pPr>
        <w:pStyle w:val="BookText"/>
      </w:pPr>
      <w:r>
        <w:rPr>
          <w:rFonts w:ascii="IRNazanin" w:hAnsi="IRNazanin" w:eastAsia="IRNazanin" w:cs="IRNazanin"/>
          <w:lang w:bidi="fa-IR"/>
          <w:color w:val="111111"/>
          <w:sz w:val="28"/>
          <w:szCs w:val="28"/>
          <w:rtl/>
        </w:rPr>
        <w:t xml:space="preserve">2- الشرقاوی فی (التحفة البهیّة فی طبقات الشافعیة) بقوله: «شیخ مشایخ الإسلام، ملک العلماء الأعلام، الشیخ نور الدین علی الشبراملسی المکنی بأبی الضیاء، کان رضی اللّه عنه علی خلق عظیم و نفع عمیم، و کان فی التواضع و الأدب و عدم دعوی العلم علی جانب عظیم، و لم یزل یطلب العلم علی مشایخه و یحضر دروسهم حتی قال له الشیخ محمد الشوبری: إلی متی تطلب العلم علی المشایخ و تحضر دروسهم، ألزمتک بالجلوس لإقراء العلم فی الدروس و نفع الطلبة. فامتثل کلامه و قرأ العلم و انتفع الناس به، و ألّف کتبا کثیرة …</w:t>
      </w:r>
    </w:p>
    <w:p>
      <w:pPr>
        <w:pStyle w:val="BookText"/>
      </w:pPr>
      <w:r>
        <w:rPr>
          <w:rFonts w:ascii="IRNazanin" w:hAnsi="IRNazanin" w:eastAsia="IRNazanin" w:cs="IRNazanin"/>
          <w:lang w:bidi="fa-IR"/>
          <w:color w:val="111111"/>
          <w:sz w:val="28"/>
          <w:szCs w:val="28"/>
          <w:rtl/>
        </w:rPr>
        <w:t xml:space="preserve">و کان إماما فی سائر العلوم الشرعیة و العقلیة من فقه و حدیث و تفسیر و أصول و معان و بیان و نحو و صرف و قراءات و غیر ذلک من العلوم الدینیة، و کان الغالب علیه علم الوهب اللّدنی.</w:t>
      </w:r>
    </w:p>
    <w:p>
      <w:pPr>
        <w:pStyle w:val="BookText"/>
      </w:pPr>
      <w:r>
        <w:rPr>
          <w:rFonts w:ascii="IRNazanin" w:hAnsi="IRNazanin" w:eastAsia="IRNazanin" w:cs="IRNazanin"/>
          <w:lang w:bidi="fa-IR"/>
          <w:color w:val="111111"/>
          <w:sz w:val="28"/>
          <w:szCs w:val="28"/>
          <w:rtl/>
        </w:rPr>
        <w:t xml:space="preserve">توفی یوم الخمیس ثامن عشر شوال من شهور سنة 1087، و دفن بتربة المجاورین، بجواز تربة الشیخ حسن الشرنبلانی».</w:t>
      </w:r>
    </w:p>
    <w:p>
      <w:pPr>
        <w:pStyle w:val="BookText"/>
      </w:pPr>
      <w:r>
        <w:rPr>
          <w:rFonts w:ascii="IRNazanin" w:hAnsi="IRNazanin" w:eastAsia="IRNazanin" w:cs="IRNazanin"/>
          <w:lang w:bidi="fa-IR"/>
          <w:color w:val="111111"/>
          <w:sz w:val="28"/>
          <w:szCs w:val="28"/>
          <w:rtl/>
        </w:rPr>
        <w:t xml:space="preserve">3- رضی الدین الشامی فی (تنضید العقود السنیة) فی حوادث السنة المذکورة: «و فی هذه السنة توفی العالم العلّامة شیخ الإسلام نور الدین بن علی الشبراملسی. کان رئیس العلماء و مقدّم الفضلاء، و انتهت إلیه ریاسة العلم بمصر و غیرها».</w:t>
      </w:r>
    </w:p>
    <w:p>
      <w:pPr>
        <w:pStyle w:val="BookText"/>
      </w:pPr>
      <w:r>
        <w:rPr>
          <w:rFonts w:ascii="IRNazanin" w:hAnsi="IRNazanin" w:eastAsia="IRNazanin" w:cs="IRNazanin"/>
          <w:lang w:bidi="fa-IR"/>
          <w:color w:val="111111"/>
          <w:sz w:val="28"/>
          <w:szCs w:val="28"/>
          <w:rtl/>
        </w:rPr>
        <w:t xml:space="preserve">کما ذکر اسمه فی کتب الإجازات و الشیوخ بکل احترام و تبجیل مثل (کفایة المتطلع) و (الإمداد بمعرفة علوّ الإسناد) و (رسالة الشیخ أحمد النخلی) …</w:t>
      </w:r>
    </w:p>
    <w:p>
      <w:pPr>
        <w:pStyle w:val="Heading4"/>
      </w:pPr>
      <w:bookmarkStart w:id="748" w:name="_Toc440"/>
      <w:r>
        <w:t>120 إثبات التاج السنبهلی</w:t>
      </w:r>
      <w:bookmarkEnd w:id="748"/>
    </w:p>
    <w:p>
      <w:pPr>
        <w:pStyle w:val="Heading5"/>
      </w:pPr>
      <w:bookmarkStart w:id="749" w:name="_Toc441"/>
      <w:r>
        <w:t>اشارة</w:t>
      </w:r>
      <w:bookmarkEnd w:id="749"/>
    </w:p>
    <w:p>
      <w:pPr>
        <w:pStyle w:val="BookText"/>
      </w:pPr>
      <w:r>
        <w:rPr>
          <w:rFonts w:ascii="IRNazanin" w:hAnsi="IRNazanin" w:eastAsia="IRNazanin" w:cs="IRNazanin"/>
          <w:lang w:bidi="fa-IR"/>
          <w:color w:val="111111"/>
          <w:sz w:val="28"/>
          <w:szCs w:val="28"/>
          <w:rtl/>
        </w:rPr>
        <w:t xml:space="preserve">و قد أثبته الشیخ تاج الدین السنبهلی فی رسالة له فی (الأشغال النقشبندیة) حیث ذکر شیوخه فی الطریقة قائلا: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الطریقة العلیة النقشبندیة أخذها الفقیر الحقیر الکامل فی النقصان، و العاجز فی معرفة الرحمن تاج الدین السنبهلی، عن مهدی الزمان الخواجا محمد الباقی، و هو أخذها عن المولی خواجکی أمکنکی و هو أخذها عن المولی درویش محمد، و هو عن المولی محمد الزاهد، و هو عن الغوث الأعظم الخواجا عبید اللّه أحرار، و هو عن شیخ الشیوخ یعقوب الجرخی و هو عن الخواجا الکبیر الخواجة بهاء الدین المعروف بنقشبند، و هو عن السید أمیر کلال، و هو عن الخواجا محمد بابا سهامی، و هو عن حضرة العزیزان الخواجا علی الرامتینی، و هو عن الخواجا محمود الخیرفعنوی، و هو عن الخواجا ریوکری و هو عن الخواجة عبد الخالق الغجدوانی، و هو عن الشیخ یوسف بن یعقوب بن أیوب الهمدانی، و هو عن أبی علی الفارمدی، و هو عن أبی الحسن الخرقانی.</w:t>
      </w:r>
    </w:p>
    <w:p>
      <w:pPr>
        <w:pStyle w:val="BookText"/>
      </w:pPr>
      <w:r>
        <w:rPr>
          <w:rFonts w:ascii="IRNazanin" w:hAnsi="IRNazanin" w:eastAsia="IRNazanin" w:cs="IRNazanin"/>
          <w:lang w:bidi="fa-IR"/>
          <w:color w:val="111111"/>
          <w:sz w:val="28"/>
          <w:szCs w:val="28"/>
          <w:rtl/>
        </w:rPr>
        <w:t xml:space="preserve">و الشیخ أبو علی له نسبة الخدمة [الخرقة] و الصحبة و الاستفاضة بالشیخ أبی القاسم الکرکانی أیضا، و حیث کان عند المحققین أن الشیوخ ثلاثة: شیخ الخرقة و شیخ الذکر و شیخ الصحبة. و شیخ الصحبة أتم و أکمل فی الارتباط و هو الشیخ الحقیقی، لا جرم أوردنا نسبة الشیخ أبی القاسم الذی انتهی بها السلوک للشیخ أبی علی، و بین الشیخ أبی القاسم إلی الإمام علی بن موسی الرضا ست وسائط:</w:t>
      </w:r>
    </w:p>
    <w:p>
      <w:pPr>
        <w:pStyle w:val="BookText"/>
      </w:pPr>
      <w:r>
        <w:rPr>
          <w:rFonts w:ascii="IRNazanin" w:hAnsi="IRNazanin" w:eastAsia="IRNazanin" w:cs="IRNazanin"/>
          <w:lang w:bidi="fa-IR"/>
          <w:color w:val="111111"/>
          <w:sz w:val="28"/>
          <w:szCs w:val="28"/>
          <w:rtl/>
        </w:rPr>
        <w:t xml:space="preserve">الشیخ أبو عثمان المغربی، و أبو علی الکاتب، و أبو علی الرودباری، و سید الطائفة الجنید البغدادی، و السری السقطی، و معروف الکرخی، رضی اللّه عنه تعالی عنهم.</w:t>
      </w:r>
    </w:p>
    <w:p>
      <w:pPr>
        <w:pStyle w:val="BookText"/>
      </w:pPr>
      <w:r>
        <w:rPr>
          <w:rFonts w:ascii="IRNazanin" w:hAnsi="IRNazanin" w:eastAsia="IRNazanin" w:cs="IRNazanin"/>
          <w:lang w:bidi="fa-IR"/>
          <w:color w:val="111111"/>
          <w:sz w:val="28"/>
          <w:szCs w:val="28"/>
          <w:rtl/>
        </w:rPr>
        <w:t xml:space="preserve">و لمعروف قدّس اللّه سرّه نسبة أخری یتصل بها إلی داود الطائی عن حبیب العجمی، عن الحسن البصری قدس اللّه أسرارهم، و تمام نسبته إلی باب مدینة العلم معروف و مشهور.</w:t>
      </w:r>
    </w:p>
    <w:p>
      <w:pPr>
        <w:pStyle w:val="BookText"/>
      </w:pPr>
      <w:r>
        <w:rPr>
          <w:rFonts w:ascii="IRNazanin" w:hAnsi="IRNazanin" w:eastAsia="IRNazanin" w:cs="IRNazanin"/>
          <w:lang w:bidi="fa-IR"/>
          <w:color w:val="111111"/>
          <w:sz w:val="28"/>
          <w:szCs w:val="28"/>
          <w:rtl/>
        </w:rPr>
        <w:t xml:space="preserve">و‌ها أنا الآن أرجع إلی رأس الکلام فاعلم: أن الشیخ أبا الحسن الخرقانی أخذ عن روحانیة أبی یزید البسطامی، کنسبة أویس قدس اللّه سره من منبع الأنوار علیه أفضل الصلاة و السلام و أکمل التحیات، و هکذا نسبة سلطان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7" w:name="pg10461_102099"/>
    <w:bookmarkEnd w:id="197"/>
    <w:p>
      <w:pPr>
        <w:pStyle w:val="BookText"/>
      </w:pPr>
      <w:r>
        <w:rPr>
          <w:rFonts w:ascii="IRNazanin" w:hAnsi="IRNazanin" w:eastAsia="IRNazanin" w:cs="IRNazanin"/>
          <w:lang w:bidi="fa-IR"/>
          <w:color w:val="111111"/>
          <w:sz w:val="28"/>
          <w:szCs w:val="28"/>
          <w:rtl/>
        </w:rPr>
        <w:t xml:space="preserve">العارفین إلی روحانیة جعفر الصادق، و المعروف من خدمته و صحبته غیر صحیح، و الإمام جعفر الصادق مع وجود أنوار وراثة آبائه الکرام یتصل لجدّه لأمه القاسم ابن محمد بن أبی بکر الصدیق رضی اللّه تعالی عنهم، و هو من الفقهاء السبعة فی التابعین، کان من أکملهم فی علم الظاهر و الباطن، و هو منسوب إلی سلمان الفارسی رضی اللّه عنه، و سلمان مع تشرّفه بصحبة النبی صلّی اللّه علیه و سلّم أخذ الطریقة عن الصدّیق رضی اللّه تعالی عنه، و هو عن النبی صلّی اللّه علیه و سلّم، و الطریقة الأخری للإمام جعفر أبا عن جد إلی باب مدینة العلم معروفة».</w:t>
      </w:r>
    </w:p>
    <w:p>
      <w:pPr>
        <w:pStyle w:val="Heading5"/>
      </w:pPr>
      <w:bookmarkStart w:id="750" w:name="_Toc442"/>
      <w:r>
        <w:t>السنبهلی و رسالته:</w:t>
      </w:r>
      <w:bookmarkEnd w:id="750"/>
    </w:p>
    <w:p>
      <w:pPr>
        <w:pStyle w:val="BookText"/>
      </w:pPr>
      <w:r>
        <w:rPr>
          <w:rFonts w:ascii="IRNazanin" w:hAnsi="IRNazanin" w:eastAsia="IRNazanin" w:cs="IRNazanin"/>
          <w:lang w:bidi="fa-IR"/>
          <w:color w:val="111111"/>
          <w:sz w:val="28"/>
          <w:szCs w:val="28"/>
          <w:rtl/>
        </w:rPr>
        <w:t xml:space="preserve">و رسالة السنبهلی هذه من الرسائل المعتبرة لدی أهل السنة، قال شاه ولی اللّه والد (الدهلوی) فی (الانتباه فی سلاسل أولیاء اللّه): «یقول کاتب الحروف:</w:t>
      </w:r>
    </w:p>
    <w:p>
      <w:pPr>
        <w:pStyle w:val="BookText"/>
      </w:pPr>
      <w:r>
        <w:rPr>
          <w:rFonts w:ascii="IRNazanin" w:hAnsi="IRNazanin" w:eastAsia="IRNazanin" w:cs="IRNazanin"/>
          <w:lang w:bidi="fa-IR"/>
          <w:color w:val="111111"/>
          <w:sz w:val="28"/>
          <w:szCs w:val="28"/>
          <w:rtl/>
        </w:rPr>
        <w:t xml:space="preserve">إن للشیخ تاج الدین السنبهلی خلیفة حضرة الخواجا محمد باقی رسالة وجیزة فی باب الأشغال النقشبندیة، و کان والدی العظیم یمدحها جدّا، و کان قد استنسخها بخطه عن نسخة لبعض أصحاب الشیخ تاج الدین، و کان یرشد الطالبین إلی العمل بها، و لقد قرأتها عنده بحثا و درایة، و قد أحببت ذکرها هنا کاملة، و باللّه التوفیق» ثم ذکر شاه ولی اللّه الرسالة بکاملها فی کتابه.</w:t>
      </w:r>
    </w:p>
    <w:p>
      <w:pPr>
        <w:pStyle w:val="BookText"/>
      </w:pPr>
      <w:r>
        <w:rPr>
          <w:rFonts w:ascii="IRNazanin" w:hAnsi="IRNazanin" w:eastAsia="IRNazanin" w:cs="IRNazanin"/>
          <w:lang w:bidi="fa-IR"/>
          <w:color w:val="111111"/>
          <w:sz w:val="28"/>
          <w:szCs w:val="28"/>
          <w:rtl/>
        </w:rPr>
        <w:t xml:space="preserve">و من مفاخر السنبهلی- هذا- کونه من مشایخ شاه ولی اللّه فی الطریقة، بل هو من مشایخ عبد اللّه بن سالم البصری الذی هو أحد المشایخ السبعة الذین یفتخر ولی اللّه الدهلوی باتصال سنده إلیهم، و یثنی علیهم غایة الثناء فی (الانتباه).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8" w:name="pg10461_102100"/>
    <w:bookmarkEnd w:id="198"/>
    <w:p>
      <w:pPr>
        <w:pStyle w:val="Heading4"/>
      </w:pPr>
      <w:bookmarkStart w:id="751" w:name="_Toc443"/>
      <w:r>
        <w:t>121 روایة الکردی الکورانی</w:t>
      </w:r>
      <w:bookmarkEnd w:id="751"/>
    </w:p>
    <w:p>
      <w:pPr>
        <w:pStyle w:val="Heading5"/>
      </w:pPr>
      <w:bookmarkStart w:id="752" w:name="_Toc444"/>
      <w:r>
        <w:t>اشارة</w:t>
      </w:r>
      <w:bookmarkEnd w:id="752"/>
    </w:p>
    <w:p>
      <w:pPr>
        <w:pStyle w:val="BookText"/>
      </w:pPr>
      <w:r>
        <w:rPr>
          <w:rFonts w:ascii="IRNazanin" w:hAnsi="IRNazanin" w:eastAsia="IRNazanin" w:cs="IRNazanin"/>
          <w:lang w:bidi="fa-IR"/>
          <w:color w:val="111111"/>
          <w:sz w:val="28"/>
          <w:szCs w:val="28"/>
          <w:rtl/>
        </w:rPr>
        <w:t xml:space="preserve">و قال إبراهیم بن حسن الکردی الکورانی الشهرزوری الشافعی فی کتاب (النبراس لکشف الالتباس الواقع فی الأساس) ما نصه:</w:t>
      </w:r>
    </w:p>
    <w:p>
      <w:pPr>
        <w:pStyle w:val="BookText"/>
      </w:pPr>
      <w:r>
        <w:rPr>
          <w:rFonts w:ascii="IRNazanin" w:hAnsi="IRNazanin" w:eastAsia="IRNazanin" w:cs="IRNazanin"/>
          <w:lang w:bidi="fa-IR"/>
          <w:color w:val="111111"/>
          <w:sz w:val="28"/>
          <w:szCs w:val="28"/>
          <w:rtl/>
        </w:rPr>
        <w:t xml:space="preserve">«و الصلاة و السلام علی محمد النبی المختار لتبلیغ الرسالة إلی الثقلین لاستیداء شکر نعمته، و علی أخیه و وصیه و باب مدینة علمه المنزّل منزلة هارون إلّا النبوة و ولی عهده بعده فی أمته.</w:t>
      </w:r>
    </w:p>
    <w:p>
      <w:pPr>
        <w:pStyle w:val="BookText"/>
      </w:pPr>
      <w:r>
        <w:rPr>
          <w:rFonts w:ascii="Amiri" w:hAnsi="Amiri" w:eastAsia="Amiri" w:cs="Amiri"/>
          <w:lang w:bidi="ar-SA"/>
          <w:color w:val="111111"/>
          <w:sz w:val="28"/>
          <w:szCs w:val="28"/>
          <w:rtl/>
        </w:rPr>
        <w:t xml:space="preserve">أمّا أخوّته ففی</w:t>
      </w:r>
    </w:p>
    <w:p>
      <w:pPr>
        <w:pStyle w:val="BookText"/>
      </w:pPr>
      <w:r>
        <w:rPr>
          <w:rFonts w:ascii="IRNazanin" w:hAnsi="IRNazanin" w:eastAsia="IRNazanin" w:cs="IRNazanin"/>
          <w:lang w:bidi="fa-IR"/>
          <w:color w:val="111111"/>
          <w:sz w:val="28"/>
          <w:szCs w:val="28"/>
          <w:rtl/>
        </w:rPr>
        <w:t xml:space="preserve">قوله صلّی اللّه علیه و سلّم: أنت أخی فی الدنیا و الآخرة.</w:t>
      </w:r>
    </w:p>
    <w:p>
      <w:pPr>
        <w:pStyle w:val="BookText"/>
      </w:pPr>
      <w:r>
        <w:rPr>
          <w:rFonts w:ascii="IRNazanin" w:hAnsi="IRNazanin" w:eastAsia="IRNazanin" w:cs="IRNazanin"/>
          <w:lang w:bidi="fa-IR"/>
          <w:color w:val="111111"/>
          <w:sz w:val="28"/>
          <w:szCs w:val="28"/>
          <w:rtl/>
        </w:rPr>
        <w:t xml:space="preserve">رواه الترمذی عن ابن عمر رضی اللّه عنهما.</w:t>
      </w:r>
    </w:p>
    <w:p>
      <w:pPr>
        <w:pStyle w:val="BookText"/>
      </w:pPr>
      <w:r>
        <w:rPr>
          <w:rFonts w:ascii="IRNazanin" w:hAnsi="IRNazanin" w:eastAsia="IRNazanin" w:cs="IRNazanin"/>
          <w:lang w:bidi="fa-IR"/>
          <w:color w:val="111111"/>
          <w:sz w:val="28"/>
          <w:szCs w:val="28"/>
          <w:rtl/>
        </w:rPr>
        <w:t xml:space="preserve">و أما أنه باب مدینة علمه ففی</w:t>
      </w:r>
    </w:p>
    <w:p>
      <w:pPr>
        <w:pStyle w:val="BookText"/>
      </w:pPr>
      <w:r>
        <w:rPr>
          <w:rFonts w:ascii="IRNazanin" w:hAnsi="IRNazanin" w:eastAsia="IRNazanin" w:cs="IRNazanin"/>
          <w:lang w:bidi="fa-IR"/>
          <w:color w:val="111111"/>
          <w:sz w:val="28"/>
          <w:szCs w:val="28"/>
          <w:rtl/>
        </w:rPr>
        <w:t xml:space="preserve">قوله صلّی اللّه علیه و سلّم: أنا مدینة العلم و علی بابها، رواه البزار و الطبرانی فی الأوسط عن جابر بن عبد اللّه، و الترمذی و الحاکم عن علی.</w:t>
      </w:r>
    </w:p>
    <w:p>
      <w:pPr>
        <w:pStyle w:val="BookText"/>
      </w:pPr>
      <w:r>
        <w:rPr>
          <w:rFonts w:ascii="Amiri" w:hAnsi="Amiri" w:eastAsia="Amiri" w:cs="Amiri"/>
          <w:lang w:bidi="ar-SA"/>
          <w:color w:val="111111"/>
          <w:sz w:val="28"/>
          <w:szCs w:val="28"/>
          <w:rtl/>
        </w:rPr>
        <w:t xml:space="preserve">و أمّا أنّه منزّل منزلة هارون ففی</w:t>
      </w:r>
    </w:p>
    <w:p>
      <w:pPr>
        <w:pStyle w:val="BookText"/>
      </w:pPr>
      <w:r>
        <w:rPr>
          <w:rFonts w:ascii="IRNazanin" w:hAnsi="IRNazanin" w:eastAsia="IRNazanin" w:cs="IRNazanin"/>
          <w:lang w:bidi="fa-IR"/>
          <w:color w:val="111111"/>
          <w:sz w:val="28"/>
          <w:szCs w:val="28"/>
          <w:rtl/>
        </w:rPr>
        <w:t xml:space="preserve">قوله صلّی اللّه علیه و سلّم: أما ترضی أن تکون منی بمنزلة هارون من موسی غیر أنه لا نبی بعدی، رواه الشیخان عن سعد بن أبی وقاص، و الامام أحمد و البزار عن أبی سعید الخدری، و الطبرانی عن أسماء بنت عمیس، و أم سلمة، و ابن عمر، و ابن عباس، و جابر بن سمرة، و علی، و البراء بن عازب، و زید بن أرقم.</w:t>
      </w:r>
    </w:p>
    <w:p>
      <w:pPr>
        <w:pStyle w:val="BookText"/>
      </w:pPr>
      <w:r>
        <w:rPr>
          <w:rFonts w:ascii="IRNazanin" w:hAnsi="IRNazanin" w:eastAsia="IRNazanin" w:cs="IRNazanin"/>
          <w:lang w:bidi="fa-IR"/>
          <w:color w:val="111111"/>
          <w:sz w:val="28"/>
          <w:szCs w:val="28"/>
          <w:rtl/>
        </w:rPr>
        <w:t xml:space="preserve">و احتج المؤلّف بهذا الحدیث علی إمامة علی رضی اللّه تعالی عنه فی الفصل الثالث من کتاب الإمامة، و سیجی‌ء الکلام علیه إن شاء اللّه تعالی، و إنه لا دلالة فیه علی ما ذکروه».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9" w:name="pg10461_102101"/>
    <w:bookmarkEnd w:id="199"/>
    <w:p>
      <w:pPr>
        <w:pStyle w:val="Heading5"/>
      </w:pPr>
      <w:bookmarkStart w:id="753" w:name="_Toc445"/>
      <w:r>
        <w:t>ترجمته:</w:t>
      </w:r>
      <w:bookmarkEnd w:id="753"/>
    </w:p>
    <w:p>
      <w:pPr>
        <w:pStyle w:val="BookText"/>
      </w:pPr>
      <w:r>
        <w:rPr>
          <w:rFonts w:ascii="IRNazanin" w:hAnsi="IRNazanin" w:eastAsia="IRNazanin" w:cs="IRNazanin"/>
          <w:lang w:bidi="fa-IR"/>
          <w:color w:val="111111"/>
          <w:sz w:val="28"/>
          <w:szCs w:val="28"/>
          <w:rtl/>
        </w:rPr>
        <w:t xml:space="preserve">1- المرادی: «إبراهیم بن حسن الکورانی الشهرزوری الشهرانی الشافعی، نزیل المدینة المنورة، الشیخ الامام العالم العلّامة خاتمة المحققین عمدة المسندین، العارف باللّه تعالی، صاحب المؤلّفات العدیدة، الصوفی النقشبندی المحقق المدقّق، الأثری المسند النسابة أبو الوقت برهان الدین، ولد فی شوال سنة خمس و عشرین، و ألف و طلب العلم بنفسه، و رحل إلی المدینة المنورة و توطّنها و أخذ بها عن جماعة من صدور العلماء، و اشتهر ذکره و علا قدره، و هرعت إلیه الطالبون من البلدان القاصیة للأخذ و التلقّی عنه، و درّس بالمسجد الشریف النبوی، و ألّف مؤلفات نافعة عدیدة تنوف عن المائة، و کان جبلا من جبال العلم، بحرا من بحور العرفان. توفی یوم الأربعاء بعد العصر ثامن عشری شهر ربیع الثانی سنة إحدی و مائة و ألف، بمنزلة ظاهر المدینة المنورة، و دفن بالبقیع رحمه اللّه تعالی»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الشیخ أحمد النخلی فی (رسالته فی الأسانید) فی ذکر شیوخه: «و منهم العالم العلّامة الحبر الهمام، من حکت أفکاره فی صحة الاستنباط المتقدمین فی جمیع الفنون، فکانت مصنفاته جدیرة بأن تکتب بماء العیون، و أن یبذل فی تحصیلها المال و الأهل و البنون: الشیخ برهان الدین أبو الفضائل إبراهیم بن حسن الکردی الکورانی الشافعی الصوفی، نزیل المدینة المشرفة و عالمها، نفعنا اللّه تعالی به و المسلمین، و رحمه رحمة واسعة فی الدنیا و الآخرة. آمین»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سالم البصری فی (الإمداد بمعرفة علوّ الاسناد) فی ذکر مشایخ والده قائلا: «و منهم: العلّامة المحقق إبراهیم بن حسن الکورانی المدنی …».</w:t>
      </w:r>
    </w:p>
    <w:p>
      <w:pPr>
        <w:pStyle w:val="BookText"/>
      </w:pPr>
      <w:r>
        <w:rPr>
          <w:rFonts w:ascii="IRNazanin" w:hAnsi="IRNazanin" w:eastAsia="IRNazanin" w:cs="IRNazanin"/>
          <w:lang w:bidi="fa-IR"/>
          <w:color w:val="111111"/>
          <w:sz w:val="28"/>
          <w:szCs w:val="28"/>
          <w:rtl/>
        </w:rPr>
        <w:t xml:space="preserve">4- فخر الدین الاورنقابادی لدی النقل عنه «قال زبدة المحدثین عمدة المحققین، مشیّد قواعد الطریقة، الجامع بین الشریعة و الحقیقة، سالک الصراط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المستقیم، الشیخ إبراهیم الکردی، شیخ شیخ صاحب المقامات العلیة و الکرامات الجلیة الشیخ ولی اللّه المحدّث، سلمه اللّه تعالی و أبقاه، فی فن الحدیث».</w:t>
      </w:r>
    </w:p>
    <w:p>
      <w:pPr>
        <w:pStyle w:val="BookText"/>
      </w:pPr>
      <w:r>
        <w:rPr>
          <w:rFonts w:ascii="IRNazanin" w:hAnsi="IRNazanin" w:eastAsia="IRNazanin" w:cs="IRNazanin"/>
          <w:lang w:bidi="fa-IR"/>
          <w:color w:val="111111"/>
          <w:sz w:val="28"/>
          <w:szCs w:val="28"/>
          <w:rtl/>
        </w:rPr>
        <w:t xml:space="preserve">5- المولوی حسن زمان فی کتابه (فخر الحسن): «و الکردی هذا کان آیة من آیات اللّه تعالی فی الأصلین و الفروع الفقهیة و علوم الصوفیّة، و کان فی عصره إلیه النظر و الإشارة فی أقطار الأرض کلّها فی سائر ما ذکر، و کانت ترد علیه المسائل من الخافقین فیجیب عنها و یجعلها رسائل، و له فی جمیع هذه الفنون تحریر کثیر عدیم النظیر تعرف منها براعة علمه و غزارة فضله …»</w:t>
      </w:r>
    </w:p>
    <w:p>
      <w:pPr>
        <w:pStyle w:val="BookText"/>
      </w:pPr>
      <w:r>
        <w:rPr>
          <w:rFonts w:ascii="IRNazanin" w:hAnsi="IRNazanin" w:eastAsia="IRNazanin" w:cs="IRNazanin"/>
          <w:lang w:bidi="fa-IR"/>
          <w:color w:val="111111"/>
          <w:sz w:val="28"/>
          <w:szCs w:val="28"/>
          <w:rtl/>
        </w:rPr>
        <w:t xml:space="preserve">هذا، و الکردی من مشایخ شاه ولی اللّه الدهلوی، و هذا نص کلامه فی (الإرشاد إلی مهمات الاسناد): «فصل- قد اتصل سندی و الحمد للّه بسبعة من المشایخ الجلّة الکرام، الأئمة القادة الأعلام، من المشهورین بالحرمین المحترمین، المجمع علی فضلهم من بین الخافقین: الشیخ محمد بن العلاء البابلی، و الشیخ عیسی المغربی الجعفری، و الشیخ محمد بن محمد بن سلیمان الردانی المغربی، و الشیخ إبراهیم بن الحسن الکردی المدنی، و الشیخ حسن بن علی العجیمی المکی، و الشیخ أحمد بن محمد النخلی المکی، و الشیخ عبد اللّه بن سالم البصری ثم المکی، و لکل واحد منهم رسالة جمع هو فیها أو جمع له فیها أسانیده المتنوعة فی علوم شتی».</w:t>
      </w:r>
    </w:p>
    <w:p>
      <w:pPr>
        <w:pStyle w:val="BookText"/>
      </w:pPr>
      <w:r>
        <w:rPr>
          <w:rFonts w:ascii="Amiri" w:hAnsi="Amiri" w:eastAsia="Amiri" w:cs="Amiri"/>
          <w:lang w:bidi="ar-SA"/>
          <w:color w:val="111111"/>
          <w:sz w:val="28"/>
          <w:szCs w:val="28"/>
          <w:rtl/>
        </w:rPr>
        <w:t xml:space="preserve">و الجدیر بالذکر: إن (الدهلوی) قد استند إلی کلام للکردی- هذا- فی کتابه (التحفة) فی الجواب عن الاستدلال بقوله تعالی إِنَّما وَلِیُّکُمُ اللَّهُ …</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فاستدلاله بکلامه هناک و إعراضه عن کلامه هنا بالنسبة إلی حدیث مدینة العلم عجیب.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0" w:name="pg10461_102103"/>
    <w:bookmarkEnd w:id="200"/>
    <w:p>
      <w:pPr>
        <w:pStyle w:val="Heading4"/>
      </w:pPr>
      <w:bookmarkStart w:id="754" w:name="_Toc446"/>
      <w:r>
        <w:t>122 إثبات الکردی البصری</w:t>
      </w:r>
      <w:bookmarkEnd w:id="754"/>
    </w:p>
    <w:p>
      <w:pPr>
        <w:pStyle w:val="BookText"/>
      </w:pPr>
      <w:r>
        <w:rPr>
          <w:rFonts w:ascii="IRNazanin" w:hAnsi="IRNazanin" w:eastAsia="IRNazanin" w:cs="IRNazanin"/>
          <w:lang w:bidi="fa-IR"/>
          <w:color w:val="111111"/>
          <w:sz w:val="28"/>
          <w:szCs w:val="28"/>
          <w:rtl/>
        </w:rPr>
        <w:t xml:space="preserve">و لقد أثبت الشیخ إسماعیل بن سلیمان الکردی البصری حدیث مدینة العلم جازما به، فی کتابه (جلاء النظر فی دفع شبهات ابن حجر) بصدد إبطال نسبة ابن تیمیة الناصب العنید الخطأ إلی أمیر المؤمنین علیه السلام، و هذا نص عبارته بعد کلامه له:</w:t>
      </w:r>
    </w:p>
    <w:p>
      <w:pPr>
        <w:pStyle w:val="BookText"/>
      </w:pPr>
      <w:r>
        <w:rPr>
          <w:rFonts w:ascii="IRNazanin" w:hAnsi="IRNazanin" w:eastAsia="IRNazanin" w:cs="IRNazanin"/>
          <w:lang w:bidi="fa-IR"/>
          <w:color w:val="111111"/>
          <w:sz w:val="28"/>
          <w:szCs w:val="28"/>
          <w:rtl/>
        </w:rPr>
        <w:t xml:space="preserve">«و إیّاک و الاغترار بظواهر الآثار و الأحوال من التزیّی بزی آثار الفقر، کلبس المرقعات و حمل العکاز و غیر ذلک، لأنها لیست نافعة لمن اتصف بها و هو لیس علی شی‌ء من المعرفة باللّه، بل قد یکون المتّصف بها صاحب انتقاد علی المشایخ بنظره إلی نفسه، حیث أنه یری حقیقة الأمر عنده دون غیره، و کثیر من أهل هذا الشأن هلکوا فی أودیة الحیرة، لأنهم اعتراهم الجهل المرکّب فلا یدرون و لا یدرون أنهم لا یدرون، کابن تیمیة، و ابن المقری، و السعد التفتازانی، و ابن حجر العسقلانی و غیرهم، فإن اعتراضهم علی معاصریهم و علی من سبق من الموتی دال علی حصرهم طریق الحق عندهم لا غیر.</w:t>
      </w:r>
    </w:p>
    <w:p>
      <w:pPr>
        <w:pStyle w:val="BookText"/>
      </w:pPr>
      <w:r>
        <w:rPr>
          <w:rFonts w:ascii="IRNazanin" w:hAnsi="IRNazanin" w:eastAsia="IRNazanin" w:cs="IRNazanin"/>
          <w:lang w:bidi="fa-IR"/>
          <w:color w:val="111111"/>
          <w:sz w:val="28"/>
          <w:szCs w:val="28"/>
          <w:rtl/>
        </w:rPr>
        <w:t xml:space="preserve">و قد زاد ابن تیمیة بأشیاء، و من جملتها ما ذکره الفقیه ابن حجر الهیتمی رحمه اللّه فی فتاواه الحدیثیة عن بعض أجلاء عصره: إنه سمعه یقول- و هو علی منبر جامع الجبل بالصالحیة- أن سیدنا عمر رضی اللّه تعالی عنه له غلطات، و أیّ غلطات، و أن سیدنا علی رضی اللّه عنه أخطأ فی أکثر من ثلاثمائة مکان، فیا لیت شعری من أن یحصل لک الصواب إذ أخطأ عمر و علی رضی اللّه عنهما بزعمک؟</w:t>
      </w:r>
    </w:p>
    <w:p>
      <w:pPr>
        <w:pStyle w:val="BookText"/>
      </w:pPr>
      <w:r>
        <w:rPr>
          <w:rFonts w:ascii="IRNazanin" w:hAnsi="IRNazanin" w:eastAsia="IRNazanin" w:cs="IRNazanin"/>
          <w:lang w:bidi="fa-IR"/>
          <w:color w:val="111111"/>
          <w:sz w:val="28"/>
          <w:szCs w:val="28"/>
          <w:rtl/>
        </w:rPr>
        <w:t xml:space="preserve">أما سمعت</w:t>
      </w:r>
    </w:p>
    <w:p>
      <w:pPr>
        <w:pStyle w:val="BookText"/>
      </w:pPr>
      <w:r>
        <w:rPr>
          <w:rFonts w:ascii="IRNazanin" w:hAnsi="IRNazanin" w:eastAsia="IRNazanin" w:cs="IRNazanin"/>
          <w:lang w:bidi="fa-IR"/>
          <w:color w:val="111111"/>
          <w:sz w:val="28"/>
          <w:szCs w:val="28"/>
          <w:rtl/>
        </w:rPr>
        <w:t xml:space="preserve">قول النبی صلّی اللّه علیه و سلّم فی حق سیدنا علی رضی اللّه عنه: أنا مدینة العلم و علی بابها؟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1" w:name="pg10461_102104"/>
    <w:bookmarkEnd w:id="201"/>
    <w:p>
      <w:pPr>
        <w:pStyle w:val="Heading4"/>
      </w:pPr>
      <w:bookmarkStart w:id="755" w:name="_Toc447"/>
      <w:r>
        <w:t>123 روایة الزرقانی المالکی</w:t>
      </w:r>
      <w:bookmarkEnd w:id="755"/>
    </w:p>
    <w:p>
      <w:pPr>
        <w:pStyle w:val="Heading5"/>
      </w:pPr>
      <w:bookmarkStart w:id="756" w:name="_Toc448"/>
      <w:r>
        <w:t>اشارة</w:t>
      </w:r>
      <w:bookmarkEnd w:id="756"/>
    </w:p>
    <w:p>
      <w:pPr>
        <w:pStyle w:val="BookText"/>
      </w:pPr>
      <w:r>
        <w:rPr>
          <w:rFonts w:ascii="IRNazanin" w:hAnsi="IRNazanin" w:eastAsia="IRNazanin" w:cs="IRNazanin"/>
          <w:lang w:bidi="fa-IR"/>
          <w:color w:val="111111"/>
          <w:sz w:val="28"/>
          <w:szCs w:val="28"/>
          <w:rtl/>
        </w:rPr>
        <w:t xml:space="preserve">و قال محمد بن عبد الباقی بن یوسف الأزهری الزرقانی المالکی، بشرح أسماء النبی صلّی اللّه علیه و آله و سلّم:</w:t>
      </w:r>
    </w:p>
    <w:p>
      <w:pPr>
        <w:pStyle w:val="BookText"/>
      </w:pPr>
      <w:r>
        <w:rPr>
          <w:rFonts w:ascii="IRNazanin" w:hAnsi="IRNazanin" w:eastAsia="IRNazanin" w:cs="IRNazanin"/>
          <w:lang w:bidi="fa-IR"/>
          <w:color w:val="111111"/>
          <w:sz w:val="28"/>
          <w:szCs w:val="28"/>
          <w:rtl/>
        </w:rPr>
        <w:t xml:space="preserve">«مدینة العلم. کما</w:t>
      </w:r>
    </w:p>
    <w:p>
      <w:pPr>
        <w:pStyle w:val="BookText"/>
      </w:pPr>
      <w:r>
        <w:rPr>
          <w:rFonts w:ascii="IRNazanin" w:hAnsi="IRNazanin" w:eastAsia="IRNazanin" w:cs="IRNazanin"/>
          <w:lang w:bidi="fa-IR"/>
          <w:color w:val="111111"/>
          <w:sz w:val="28"/>
          <w:szCs w:val="28"/>
          <w:rtl/>
        </w:rPr>
        <w:t xml:space="preserve">قال صلّی اللّه علیه و آله و سلّم: أنا مدینة العلم و علی بابها، رواه الترمذی و الحاکم و صحّحه و غیرهما عن علی، و الحاکم أیضا و الطبرانی و أبو الشیخ و غیرهم عن ابن عباس.</w:t>
      </w:r>
    </w:p>
    <w:p>
      <w:pPr>
        <w:pStyle w:val="BookText"/>
      </w:pPr>
      <w:r>
        <w:rPr>
          <w:rFonts w:ascii="IRNazanin" w:hAnsi="IRNazanin" w:eastAsia="IRNazanin" w:cs="IRNazanin"/>
          <w:lang w:bidi="fa-IR"/>
          <w:color w:val="111111"/>
          <w:sz w:val="28"/>
          <w:szCs w:val="28"/>
          <w:rtl/>
        </w:rPr>
        <w:t xml:space="preserve">و الصّواب أنه حدیث حسن کما قاله الحفاظان العلائی و ابن حجر، لا موضوع کما زعم ابن الجوزی، و لا صحیح کما قال الحاکم، لکن فی المحدّثین من یسمی الحسن صحیحا»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5"/>
      </w:pPr>
      <w:bookmarkStart w:id="757" w:name="_Toc449"/>
      <w:r>
        <w:t>ترجمته:</w:t>
      </w:r>
      <w:bookmarkEnd w:id="757"/>
    </w:p>
    <w:p>
      <w:pPr>
        <w:pStyle w:val="BookText"/>
      </w:pPr>
      <w:r>
        <w:rPr>
          <w:rFonts w:ascii="IRNazanin" w:hAnsi="IRNazanin" w:eastAsia="IRNazanin" w:cs="IRNazanin"/>
          <w:lang w:bidi="fa-IR"/>
          <w:color w:val="111111"/>
          <w:sz w:val="28"/>
          <w:szCs w:val="28"/>
          <w:rtl/>
        </w:rPr>
        <w:t xml:space="preserve">ترجم له المرادی قائلا «محمد الزرقانی ابن عبد الباقی بن یوسف الأزهری المالکی الشهیر بالزرقانی، الامام المحدّث و الناسک النحریر الفقیه العلّامة، أخذ عن والده و عن النور علی الشبراملسی، و عن الشیخ محمد البابلی و غیرهم، و له من المؤلّفات: شرح علی الموطأ، و شرح علی المواهب و غیر ذلک. و أخذ عن الشیخ محمد بن خلیل العجلونی الدمشقی، و الجمال عبد اللّه الشبراویّ. و کانت وفاته سنة 1122 رحمه اللّه تعالی»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2" w:name="pg10461_102105"/>
    <w:bookmarkEnd w:id="202"/>
    <w:p>
      <w:pPr>
        <w:pStyle w:val="Heading5"/>
      </w:pPr>
      <w:bookmarkStart w:id="758" w:name="_Toc450"/>
      <w:r>
        <w:t>شرح المواهب</w:t>
      </w:r>
      <w:bookmarkEnd w:id="758"/>
    </w:p>
    <w:p>
      <w:pPr>
        <w:pStyle w:val="BookText"/>
      </w:pPr>
      <w:r>
        <w:rPr>
          <w:rFonts w:ascii="IRNazanin" w:hAnsi="IRNazanin" w:eastAsia="IRNazanin" w:cs="IRNazanin"/>
          <w:lang w:bidi="fa-IR"/>
          <w:color w:val="111111"/>
          <w:sz w:val="28"/>
          <w:szCs w:val="28"/>
          <w:rtl/>
        </w:rPr>
        <w:t xml:space="preserve">قال فی (کشف الظنون): «و شرح المواهب المولی العلامة خاتمة المحدّثین محمد بن عبد الباقی بن یوسف الزرقانی المصری المالکی المتوفی سنة 1122، شرحا حافلا فی أربعة مجلّدات، جمع فیه أکثر الأحادیث المرویّة فی شمائل المصطفی صلّی اللّه تعالی علیه و سلّم و سیره و صفاته الشریفة، جزاه اللّه خیرا و رحمه رحمة واسعة»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ذکره زینی دحلان فی مصادر (سیرته) و نصّ علی أن «هذه الکتب هی أصح الکتب المؤلّفة فی هذا الشأن …».</w:t>
      </w:r>
    </w:p>
    <w:p>
      <w:pPr>
        <w:pStyle w:val="BookText"/>
      </w:pPr>
      <w:r>
        <w:rPr>
          <w:rFonts w:ascii="IRNazanin" w:hAnsi="IRNazanin" w:eastAsia="IRNazanin" w:cs="IRNazanin"/>
          <w:lang w:bidi="fa-IR"/>
          <w:color w:val="111111"/>
          <w:sz w:val="28"/>
          <w:szCs w:val="28"/>
          <w:rtl/>
        </w:rPr>
        <w:t xml:space="preserve">کما أشار مؤلفه الزرقانی فی صدر الکتاب باعتباره …</w:t>
      </w:r>
    </w:p>
    <w:p>
      <w:pPr>
        <w:pStyle w:val="Heading4"/>
      </w:pPr>
      <w:bookmarkStart w:id="759" w:name="_Toc451"/>
      <w:r>
        <w:t>124 إثبات سالم البصری</w:t>
      </w:r>
      <w:bookmarkEnd w:id="759"/>
    </w:p>
    <w:p>
      <w:pPr>
        <w:pStyle w:val="Heading5"/>
      </w:pPr>
      <w:bookmarkStart w:id="760" w:name="_Toc452"/>
      <w:r>
        <w:t>اشارة</w:t>
      </w:r>
      <w:bookmarkEnd w:id="760"/>
    </w:p>
    <w:p>
      <w:pPr>
        <w:pStyle w:val="BookText"/>
      </w:pPr>
      <w:r>
        <w:rPr>
          <w:rFonts w:ascii="IRNazanin" w:hAnsi="IRNazanin" w:eastAsia="IRNazanin" w:cs="IRNazanin"/>
          <w:lang w:bidi="fa-IR"/>
          <w:color w:val="111111"/>
          <w:sz w:val="28"/>
          <w:szCs w:val="28"/>
          <w:rtl/>
        </w:rPr>
        <w:t xml:space="preserve">و قال سالم بن عبد اللّه بن سالم البصری الشافعی فی (الامداد بمعرفة علوّ الاسناد):</w:t>
      </w:r>
    </w:p>
    <w:p>
      <w:pPr>
        <w:pStyle w:val="BookText"/>
      </w:pPr>
      <w:r>
        <w:rPr>
          <w:rFonts w:ascii="IRNazanin" w:hAnsi="IRNazanin" w:eastAsia="IRNazanin" w:cs="IRNazanin"/>
          <w:lang w:bidi="fa-IR"/>
          <w:color w:val="111111"/>
          <w:sz w:val="28"/>
          <w:szCs w:val="28"/>
          <w:rtl/>
        </w:rPr>
        <w:t xml:space="preserve">«و أمّا سلسلة الطریقة النقشبندیة فقد أخذها الشیخ الوالد حفظه اللّه تعالی عن شیخه عبد اللّه باقشیر، و هو أخذها عن الشیخ العارف تاج الدین العثمانی النقشبندی و هو عن الخواجا محمد باقی …» إلی آخر ما تقدم فی الوجه (120).</w:t>
      </w:r>
    </w:p>
    <w:p>
      <w:pPr>
        <w:pStyle w:val="Heading5"/>
      </w:pPr>
      <w:bookmarkStart w:id="761" w:name="_Toc453"/>
      <w:r>
        <w:t>ترجمته:</w:t>
      </w:r>
      <w:bookmarkEnd w:id="761"/>
    </w:p>
    <w:p>
      <w:pPr>
        <w:pStyle w:val="BookText"/>
      </w:pPr>
      <w:r>
        <w:rPr>
          <w:rFonts w:ascii="IRNazanin" w:hAnsi="IRNazanin" w:eastAsia="IRNazanin" w:cs="IRNazanin"/>
          <w:lang w:bidi="fa-IR"/>
          <w:color w:val="111111"/>
          <w:sz w:val="28"/>
          <w:szCs w:val="28"/>
          <w:rtl/>
        </w:rPr>
        <w:t xml:space="preserve">و الشیخ سالم بن عبد اللّه البصری من مشایخ إجازات کبار العلماء،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3" w:name="pg10461_102106"/>
    <w:bookmarkEnd w:id="203"/>
    <w:p>
      <w:pPr>
        <w:pStyle w:val="BookText"/>
      </w:pPr>
      <w:r>
        <w:rPr>
          <w:rFonts w:ascii="IRNazanin" w:hAnsi="IRNazanin" w:eastAsia="IRNazanin" w:cs="IRNazanin"/>
          <w:lang w:bidi="fa-IR"/>
          <w:color w:val="111111"/>
          <w:sz w:val="28"/>
          <w:szCs w:val="28"/>
          <w:rtl/>
        </w:rPr>
        <w:t xml:space="preserve">کالشیخ محمد بن محمد الأمیر الأزهری المالکی کما فی (رسالة أسانیده) و شاه ولی اللّه الدهلوی کما فی (الإرشاد إلی مهمات الاسناد)، و الشوکانی کما فی (إتحاف الأکابر بأسناد الدفاتر). و غیرهم.</w:t>
      </w:r>
    </w:p>
    <w:p>
      <w:pPr>
        <w:pStyle w:val="Heading4"/>
      </w:pPr>
      <w:bookmarkStart w:id="762" w:name="_Toc454"/>
      <w:r>
        <w:t>125 إثبات البرزنجی المدنی</w:t>
      </w:r>
      <w:bookmarkEnd w:id="762"/>
    </w:p>
    <w:p>
      <w:pPr>
        <w:pStyle w:val="Heading5"/>
      </w:pPr>
      <w:bookmarkStart w:id="763" w:name="_Toc455"/>
      <w:r>
        <w:t>اشارة</w:t>
      </w:r>
      <w:bookmarkEnd w:id="763"/>
    </w:p>
    <w:p>
      <w:pPr>
        <w:pStyle w:val="BookText"/>
      </w:pPr>
      <w:r>
        <w:rPr>
          <w:rFonts w:ascii="IRNazanin" w:hAnsi="IRNazanin" w:eastAsia="IRNazanin" w:cs="IRNazanin"/>
          <w:lang w:bidi="fa-IR"/>
          <w:color w:val="111111"/>
          <w:sz w:val="28"/>
          <w:szCs w:val="28"/>
          <w:rtl/>
        </w:rPr>
        <w:t xml:space="preserve">و قال محمد بن عبد الرسول البرزنجی الکردی المدنی فی (الاشاعة فی أشراط الساعة) بعد نقل الحکایة الموضوعة فی تعلم الخضر من أبی حنیفة عن کتاب (المشرب الوردی فی مذهب المهدی لعلی القاری) قال:</w:t>
      </w:r>
    </w:p>
    <w:p>
      <w:pPr>
        <w:pStyle w:val="BookText"/>
      </w:pPr>
      <w:r>
        <w:rPr>
          <w:rFonts w:ascii="IRNazanin" w:hAnsi="IRNazanin" w:eastAsia="IRNazanin" w:cs="IRNazanin"/>
          <w:lang w:bidi="fa-IR"/>
          <w:color w:val="111111"/>
          <w:sz w:val="28"/>
          <w:szCs w:val="28"/>
          <w:rtl/>
        </w:rPr>
        <w:t xml:space="preserve">«قال الشیخ علی: و لا یخفی أن هذا مع رکاکته و لحنه کلام بعض الملحدین الساعین فی فساد الدین، إذ حاصله: أن الخضر الذی قال اللّه تعالی فی حقه عَبْداً مِنْ عِبادِنا آتَیْناهُ رَحْمَةً مِنْ عِنْدِنا وَ عَلَّمْناهُ مِنْ لَدُنَّا عِلْماً و قد تعلم منه موسی علیه السلام تلمیذ أبی حنیفة، و ما أسرع فهم التلمیذ حیث أخذ عن الخضر فی ثلاث سنین ما تعلّم الخضر من أبی حنیفة حیّا و میتا فی ثلاثین سنة، و أعجب منه أن أبا القاسم القشیری لیس معدودا فی طبقات الحنفیة، ثم العجب من الخضر أنه أدرک النبی صلّی اللّه علیه و سلّم و لم یتعلّم منه الإسلام، و لا من علماء الصحابة کعلی باب مدینة العلم و أقضی الصحابة …».</w:t>
      </w:r>
    </w:p>
    <w:p>
      <w:pPr>
        <w:pStyle w:val="Heading5"/>
      </w:pPr>
      <w:bookmarkStart w:id="764" w:name="_Toc456"/>
      <w:r>
        <w:t>ترجمته:</w:t>
      </w:r>
      <w:bookmarkEnd w:id="764"/>
    </w:p>
    <w:p>
      <w:pPr>
        <w:pStyle w:val="BookText"/>
      </w:pPr>
      <w:r>
        <w:rPr>
          <w:rFonts w:ascii="IRNazanin" w:hAnsi="IRNazanin" w:eastAsia="IRNazanin" w:cs="IRNazanin"/>
          <w:lang w:bidi="fa-IR"/>
          <w:color w:val="111111"/>
          <w:sz w:val="28"/>
          <w:szCs w:val="28"/>
          <w:rtl/>
        </w:rPr>
        <w:t xml:space="preserve">ترجم له المرادی بقوله: «محمد البرزنجی ابن عبد الرسول بن عبد السید ابن عبد الرسول بن قلندر بن عبد السید، المتصل النسب بسیدنا الحسن بن علی ابن أبی طالب رضی اللّه عنه، الشافعی البرزنجی الأصل و المولد، المحقق المدقق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4" w:name="pg10461_102107"/>
    <w:bookmarkEnd w:id="204"/>
    <w:p>
      <w:pPr>
        <w:pStyle w:val="BookText"/>
      </w:pPr>
      <w:r>
        <w:rPr>
          <w:rFonts w:ascii="IRNazanin" w:hAnsi="IRNazanin" w:eastAsia="IRNazanin" w:cs="IRNazanin"/>
          <w:lang w:bidi="fa-IR"/>
          <w:color w:val="111111"/>
          <w:sz w:val="28"/>
          <w:szCs w:val="28"/>
          <w:rtl/>
        </w:rPr>
        <w:t xml:space="preserve">النحریر الأوحد الهمام، ولد بشهر زور لیلة الجمعة ثانی عشر ربیع الأول سنة أربعین و ألف، و نشأ بها و قرأ القرآن وجوده علی والده، و به تخرّج فی بقیة العلوم … ثمّ توطّن المدینة الشریفة و تصدّر التدریس و صار من سراة رءوسها، و ألّف تصانیف عجیبة … و بالجملة، فقد کان من أفراد العالم علما و عملا، و کانت وفاته فی غرة محرم سنة ثلاث و مائة و ألف، و دفن بالمدینة رحمه اللّه تعالی»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4"/>
      </w:pPr>
      <w:bookmarkStart w:id="765" w:name="_Toc457"/>
      <w:r>
        <w:t>126 روایة البدخشانی</w:t>
      </w:r>
      <w:bookmarkEnd w:id="765"/>
    </w:p>
    <w:p>
      <w:pPr>
        <w:pStyle w:val="BookText"/>
      </w:pPr>
      <w:r>
        <w:rPr>
          <w:rFonts w:ascii="IRNazanin" w:hAnsi="IRNazanin" w:eastAsia="IRNazanin" w:cs="IRNazanin"/>
          <w:lang w:bidi="fa-IR"/>
          <w:color w:val="111111"/>
          <w:sz w:val="28"/>
          <w:szCs w:val="28"/>
          <w:rtl/>
        </w:rPr>
        <w:t xml:space="preserve">و رواه المیرزا محمد بن معتمد خان الحارثی البدخشانی بقوله: «و أخرج البزار عن جابر بن عبد اللّه، و العقیلی و ابن عدی عن ابن عمر، و الطبرانی عن کلیهما و الحاکم عن علی و ابن عمر، و أبو نعیم فی المعرفة عن علی رضی اللّه عنه قالوا قال رسول اللّه صلّی اللّه علیه و سلّم: أنا مدینة العلم و علی بابها. زاد الطبرانی فی روایة عن ابن عباس رضی اللّه عنهما مرفوعا: فمن أراد العلم فلیأته من بابه.</w:t>
      </w:r>
    </w:p>
    <w:p>
      <w:pPr>
        <w:pStyle w:val="BookText"/>
      </w:pPr>
      <w:r>
        <w:rPr>
          <w:rFonts w:ascii="IRNazanin" w:hAnsi="IRNazanin" w:eastAsia="IRNazanin" w:cs="IRNazanin"/>
          <w:lang w:bidi="fa-IR"/>
          <w:color w:val="111111"/>
          <w:sz w:val="28"/>
          <w:szCs w:val="28"/>
          <w:rtl/>
        </w:rPr>
        <w:t xml:space="preserve">و هذا الحدیث صحیح علی رأی الحاکم، و خالفه ابن الجوزی فذکره فی الموضوعات، و قال الحافظ ابن حجر: الصّواب خلاف قولیهما معا، فالحدیث حسن لا صحیح و لا موضوع، و هو</w:t>
      </w:r>
    </w:p>
    <w:p>
      <w:pPr>
        <w:pStyle w:val="BookText"/>
      </w:pPr>
      <w:r>
        <w:rPr>
          <w:rFonts w:ascii="IRNazanin" w:hAnsi="IRNazanin" w:eastAsia="IRNazanin" w:cs="IRNazanin"/>
          <w:lang w:bidi="fa-IR"/>
          <w:color w:val="111111"/>
          <w:sz w:val="28"/>
          <w:szCs w:val="28"/>
          <w:rtl/>
        </w:rPr>
        <w:t xml:space="preserve">عند الترمذی و أبی نعیم فی الحلیة عن علی کرّم اللّه وجهه بلفظ: أنا دار الحکمة و علی بابها»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(مفتاح النجا) کذلک ثم قال: «أقول: ذهب أکثر محققی المحدثین إلی أن هذا الحدیث حدیث حسن، بل قال الحاکم صحیح، و لم یصب ابن الجوزی فی إیراده فی الموضوعات» </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5" w:name="pg10461_102108"/>
    <w:bookmarkEnd w:id="205"/>
    <w:p>
      <w:pPr>
        <w:pStyle w:val="BookText"/>
      </w:pPr>
      <w:r>
        <w:rPr>
          <w:rFonts w:ascii="IRNazanin" w:hAnsi="IRNazanin" w:eastAsia="IRNazanin" w:cs="IRNazanin"/>
          <w:lang w:bidi="fa-IR"/>
          <w:color w:val="111111"/>
          <w:sz w:val="28"/>
          <w:szCs w:val="28"/>
          <w:rtl/>
        </w:rPr>
        <w:t xml:space="preserve">و رواه فی (تحفة المحبین) أیضا بقوله: «أنا مدینة العلم و علی بابها. ر، طس عن جابر بن عبد اللّه، عق، طب، عد عن ابن عمر. عم فی المعرفة عن علی. ک عن کلا الأخیرین.</w:t>
      </w:r>
    </w:p>
    <w:p>
      <w:pPr>
        <w:pStyle w:val="BookText"/>
      </w:pPr>
      <w:r>
        <w:rPr>
          <w:rFonts w:ascii="IRNazanin" w:hAnsi="IRNazanin" w:eastAsia="IRNazanin" w:cs="IRNazanin"/>
          <w:lang w:bidi="fa-IR"/>
          <w:color w:val="111111"/>
          <w:sz w:val="28"/>
          <w:szCs w:val="28"/>
          <w:rtl/>
        </w:rPr>
        <w:t xml:space="preserve">أقول: هذا الحدیث صحّحه الحاکم و خالفه ابن الجوزی فذکره فی الموضوعات، و قال الحافظ ابن حجر: الصواب خلاف قولیهما معا، فالحدیث حسن لا صحیح و لا موضوع.</w:t>
      </w:r>
    </w:p>
    <w:p>
      <w:pPr>
        <w:pStyle w:val="BookText"/>
      </w:pPr>
      <w:r>
        <w:rPr>
          <w:rFonts w:ascii="IRNazanin" w:hAnsi="IRNazanin" w:eastAsia="IRNazanin" w:cs="IRNazanin"/>
          <w:lang w:bidi="fa-IR"/>
          <w:color w:val="111111"/>
          <w:sz w:val="28"/>
          <w:szCs w:val="28"/>
          <w:rtl/>
        </w:rPr>
        <w:t xml:space="preserve">أنا مدینة العلم و علی بابها فمن أراد العلم فلیأته من بابه. طب عن ابن عباس»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و البدخشانی من کبار محدثی أهل السنة المعتمدین، فان کثیرا من علمائهم المتأخرین عنه ینقلون عن کتبه: نزل الأبرار، تحفة المحبین، مفتاح النجا، و یستشهدون بروایاته فیها و قد ترجم له صاحب (نزهة الخواطر 6/ 259) قائلا: «الشیخ العالم المحدث محمد بن رستم بن قباد الحارثی البدخشی، أحد الرجال المشهورین فی الحدیث و الرجال» ثم ذکر کتبه المذکورة و 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66" w:name="_Toc458"/>
      <w:r>
        <w:t>127 إثبات صدر العالم</w:t>
      </w:r>
      <w:bookmarkEnd w:id="766"/>
    </w:p>
    <w:p>
      <w:pPr>
        <w:pStyle w:val="BookText"/>
      </w:pPr>
      <w:r>
        <w:rPr>
          <w:rFonts w:ascii="IRNazanin" w:hAnsi="IRNazanin" w:eastAsia="IRNazanin" w:cs="IRNazanin"/>
          <w:lang w:bidi="fa-IR"/>
          <w:color w:val="111111"/>
          <w:sz w:val="28"/>
          <w:szCs w:val="28"/>
          <w:rtl/>
        </w:rPr>
        <w:t xml:space="preserve">و قد أثبته محمد صدر العالم </w:t>
      </w:r>
      <w:r>
        <w:rPr>
          <w:rStyle w:val="FootnoteReference"/>
        </w:rPr>
        <w:footnoteReference w:id="340"/>
      </w:r>
      <w:r>
        <w:rPr>
          <w:rFonts w:ascii="IRNazanin" w:hAnsi="IRNazanin" w:eastAsia="IRNazanin" w:cs="IRNazanin"/>
          <w:lang w:bidi="fa-IR"/>
          <w:color w:val="111111"/>
          <w:sz w:val="28"/>
          <w:szCs w:val="28"/>
          <w:rtl/>
        </w:rPr>
        <w:t xml:space="preserve">حیث أورد کلام الحافظ السیوطی فی (جمع الجوامع) بطوله، و قد تقدم نصه فی محله (الوجه 88).</w:t>
      </w:r>
    </w:p>
    <w:p>
      <w:pPr>
        <w:pStyle w:val="Heading4"/>
      </w:pPr>
      <w:bookmarkStart w:id="767" w:name="_Toc459"/>
      <w:r>
        <w:t>128 روایة شاه ولی اللّه</w:t>
      </w:r>
      <w:bookmarkEnd w:id="767"/>
    </w:p>
    <w:p>
      <w:pPr>
        <w:pStyle w:val="Heading5"/>
      </w:pPr>
      <w:bookmarkStart w:id="768" w:name="_Toc460"/>
      <w:r>
        <w:t>اشارة</w:t>
      </w:r>
      <w:bookmarkEnd w:id="768"/>
    </w:p>
    <w:p>
      <w:pPr>
        <w:pStyle w:val="BookText"/>
      </w:pPr>
      <w:r>
        <w:rPr>
          <w:rFonts w:ascii="IRNazanin" w:hAnsi="IRNazanin" w:eastAsia="IRNazanin" w:cs="IRNazanin"/>
          <w:lang w:bidi="fa-IR"/>
          <w:color w:val="111111"/>
          <w:sz w:val="28"/>
          <w:szCs w:val="28"/>
          <w:rtl/>
        </w:rPr>
        <w:t xml:space="preserve">و أرسله شاه ولی اللّه والد (الدهلوی) فی مواضع من کتابه (قرة العینین)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إرسال المسلم، فمنها:</w:t>
      </w:r>
    </w:p>
    <w:p>
      <w:pPr>
        <w:pStyle w:val="BookText"/>
      </w:pPr>
      <w:r>
        <w:rPr>
          <w:rFonts w:ascii="IRNazanin" w:hAnsi="IRNazanin" w:eastAsia="IRNazanin" w:cs="IRNazanin"/>
          <w:lang w:bidi="fa-IR"/>
          <w:color w:val="111111"/>
          <w:sz w:val="28"/>
          <w:szCs w:val="28"/>
          <w:rtl/>
        </w:rPr>
        <w:t xml:space="preserve">قوله فی فضائل أمیر المؤمنین علیه السلام: «و قد شهد صلّی اللّه علیه و سلّم بعلمه بقوله: أنا مدینة العلم و علی بابها</w:t>
      </w:r>
    </w:p>
    <w:p>
      <w:pPr>
        <w:pStyle w:val="BookText"/>
      </w:pPr>
      <w:r>
        <w:rPr>
          <w:rFonts w:ascii="IRNazanin" w:hAnsi="IRNazanin" w:eastAsia="IRNazanin" w:cs="IRNazanin"/>
          <w:lang w:bidi="fa-IR"/>
          <w:color w:val="111111"/>
          <w:sz w:val="28"/>
          <w:szCs w:val="28"/>
          <w:rtl/>
        </w:rPr>
        <w:t xml:space="preserve">، و بتفوّقه فی القضاء</w:t>
      </w:r>
    </w:p>
    <w:p>
      <w:pPr>
        <w:pStyle w:val="BookText"/>
      </w:pPr>
      <w:r>
        <w:rPr>
          <w:rFonts w:ascii="IRNazanin" w:hAnsi="IRNazanin" w:eastAsia="IRNazanin" w:cs="IRNazanin"/>
          <w:lang w:bidi="fa-IR"/>
          <w:color w:val="111111"/>
          <w:sz w:val="28"/>
          <w:szCs w:val="28"/>
          <w:rtl/>
        </w:rPr>
        <w:t xml:space="preserve">بقوله: أقضاکم علی».</w:t>
      </w:r>
    </w:p>
    <w:p>
      <w:pPr>
        <w:pStyle w:val="BookText"/>
      </w:pPr>
      <w:r>
        <w:rPr>
          <w:rFonts w:ascii="IRNazanin" w:hAnsi="IRNazanin" w:eastAsia="IRNazanin" w:cs="IRNazanin"/>
          <w:lang w:bidi="fa-IR"/>
          <w:color w:val="111111"/>
          <w:sz w:val="28"/>
          <w:szCs w:val="28"/>
          <w:rtl/>
        </w:rPr>
        <w:t xml:space="preserve">و منها: قوله:</w:t>
      </w:r>
    </w:p>
    <w:p>
      <w:pPr>
        <w:pStyle w:val="BookText"/>
      </w:pPr>
      <w:r>
        <w:rPr>
          <w:rFonts w:ascii="IRNazanin" w:hAnsi="IRNazanin" w:eastAsia="IRNazanin" w:cs="IRNazanin"/>
          <w:lang w:bidi="fa-IR"/>
          <w:color w:val="111111"/>
          <w:sz w:val="28"/>
          <w:szCs w:val="28"/>
          <w:rtl/>
        </w:rPr>
        <w:t xml:space="preserve">«و قال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و منها قوله: «النکتة السابعة: لقد شاء اللّه تعالی انتشار دینه بواسطة رسوله فی جمیع الآفاق، و هذا لم یمکن إلّا عن طریق العلماء و القرّاء الذین أخذوا القرآن منه صلّی اللّه علیه و سلّم، فأظهر سبحانه علی لسانه صلّی اللّه علیه و سلّم فضائل جماعة من الصحابة لیکون حثّا للناس علی أخذ العلم و القرآن منهم، و أصبحت تلک الفضائل بمثابة إجازات المحدثین لتلامیذهم، لیعرف الأقوال بالرجال من لا یعرف الرجال بالأقوال، و لقد کان علماء الأصحاب یشترکون فی هذه الفضائل کما تنطق بذلک کتب الحدیث، و من هذا الباب:</w:t>
      </w:r>
    </w:p>
    <w:p>
      <w:pPr>
        <w:pStyle w:val="BookText"/>
      </w:pPr>
      <w:r>
        <w:rPr>
          <w:rFonts w:ascii="IRNazanin" w:hAnsi="IRNazanin" w:eastAsia="IRNazanin" w:cs="IRNazanin"/>
          <w:lang w:bidi="fa-IR"/>
          <w:color w:val="111111"/>
          <w:sz w:val="28"/>
          <w:szCs w:val="28"/>
          <w:rtl/>
        </w:rPr>
        <w:t xml:space="preserve">أنا مدینة العلم و علی بابها، و أقرؤکم أبی، و أعلمکم بالحلال و الحرام معاذ».</w:t>
      </w:r>
    </w:p>
    <w:p>
      <w:pPr>
        <w:pStyle w:val="BookText"/>
      </w:pPr>
      <w:r>
        <w:rPr>
          <w:rFonts w:ascii="IRNazanin" w:hAnsi="IRNazanin" w:eastAsia="IRNazanin" w:cs="IRNazanin"/>
          <w:lang w:bidi="fa-IR"/>
          <w:color w:val="111111"/>
          <w:sz w:val="28"/>
          <w:szCs w:val="28"/>
          <w:rtl/>
        </w:rPr>
        <w:t xml:space="preserve">و قال شاه ولی اللّه فی (إزالة الخفا فی سیرة الخلفا) فی مآثر أمیر المؤمنین علیه السلام</w:t>
      </w:r>
    </w:p>
    <w:p>
      <w:pPr>
        <w:pStyle w:val="BookText"/>
      </w:pPr>
      <w:r>
        <w:rPr>
          <w:rFonts w:ascii="IRNazanin" w:hAnsi="IRNazanin" w:eastAsia="IRNazanin" w:cs="IRNazanin"/>
          <w:lang w:bidi="fa-IR"/>
          <w:color w:val="111111"/>
          <w:sz w:val="28"/>
          <w:szCs w:val="28"/>
          <w:rtl/>
        </w:rPr>
        <w:t xml:space="preserve">«و عن ابن عباس رضی اللّه عنها قال قال رسول اللّه صلّی اللّه علیه و سلّم: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عن جابر بن عبد اللّه یقول: سمعت رسول اللّه صلّی اللّه علیه و سلّم یقول: أنا مدینة العلم و علی بابها و من أراد العلم فلیأت الباب».</w:t>
      </w:r>
    </w:p>
    <w:p>
      <w:pPr>
        <w:pStyle w:val="BookText"/>
      </w:pPr>
      <w:r>
        <w:rPr>
          <w:rFonts w:ascii="IRNazanin" w:hAnsi="IRNazanin" w:eastAsia="IRNazanin" w:cs="IRNazanin"/>
          <w:lang w:bidi="fa-IR"/>
          <w:color w:val="111111"/>
          <w:sz w:val="28"/>
          <w:szCs w:val="28"/>
          <w:rtl/>
        </w:rPr>
        <w:t xml:space="preserve">و لقد اعترف (الدهلوی) بروایة والده حدیث مدینة العلم حیث قال فی رسالته التی ألّفها فی بیان اعتقادات والده- علی ما فی (ذخیرة العقبی لعاشق علی خان الدهلوی) قال: «و قد أخرج فی مصنفاته ما لا یحصی من أحادیث مناقب أمیر المؤمنین، و لا سیّما «حدیث غدیر خم» و</w:t>
      </w:r>
    </w:p>
    <w:p>
      <w:pPr>
        <w:pStyle w:val="BookText"/>
      </w:pPr>
      <w:r>
        <w:rPr>
          <w:rFonts w:ascii="IRNazanin" w:hAnsi="IRNazanin" w:eastAsia="IRNazanin" w:cs="IRNazanin"/>
          <w:lang w:bidi="fa-IR"/>
          <w:color w:val="111111"/>
          <w:sz w:val="28"/>
          <w:szCs w:val="28"/>
          <w:rtl/>
        </w:rPr>
        <w:t xml:space="preserve">«أنت منی و أنا منک»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«من فارقک یا علی فقد فارقنی»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«ائتنی بأحب خلقک إلیک»</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أنا مدینة العلم و علی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«هذا أمیر البررة و قاتل الفجرة»</w:t>
      </w:r>
    </w:p>
    <w:p>
      <w:pPr>
        <w:pStyle w:val="BookText"/>
      </w:pPr>
      <w:r>
        <w:rPr>
          <w:rFonts w:ascii="IRNazanin" w:hAnsi="IRNazanin" w:eastAsia="IRNazanin" w:cs="IRNazanin"/>
          <w:lang w:bidi="fa-IR"/>
          <w:color w:val="111111"/>
          <w:sz w:val="28"/>
          <w:szCs w:val="28"/>
          <w:rtl/>
        </w:rPr>
        <w:t xml:space="preserve">و أخرج حدیث رد الشمس- الذی اختلف المحدثون فیه- بطریق صحیح عن الشیخ أبی طاهر المدنی عن أبی القاسم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6" w:name="pg10461_102110"/>
    <w:bookmarkEnd w:id="206"/>
    <w:p>
      <w:pPr>
        <w:pStyle w:val="BookText"/>
      </w:pPr>
      <w:r>
        <w:rPr>
          <w:rFonts w:ascii="IRNazanin" w:hAnsi="IRNazanin" w:eastAsia="IRNazanin" w:cs="IRNazanin"/>
          <w:lang w:bidi="fa-IR"/>
          <w:color w:val="111111"/>
          <w:sz w:val="28"/>
          <w:szCs w:val="28"/>
          <w:rtl/>
        </w:rPr>
        <w:t xml:space="preserve">الطبرانی، ثم نقل شواهده عن الطحاوی و غیره من کبار المحدثین، و حکم بصحته، کما روی کرامات عدیدة للمرتضی بطرق صحیحة».</w:t>
      </w:r>
    </w:p>
    <w:p>
      <w:pPr>
        <w:pStyle w:val="Heading5"/>
      </w:pPr>
      <w:bookmarkStart w:id="769" w:name="_Toc461"/>
      <w:r>
        <w:t>ترجمته:</w:t>
      </w:r>
      <w:bookmarkEnd w:id="769"/>
    </w:p>
    <w:p>
      <w:pPr>
        <w:pStyle w:val="BookText"/>
      </w:pPr>
      <w:r>
        <w:rPr>
          <w:rFonts w:ascii="IRNazanin" w:hAnsi="IRNazanin" w:eastAsia="IRNazanin" w:cs="IRNazanin"/>
          <w:lang w:bidi="fa-IR"/>
          <w:color w:val="111111"/>
          <w:sz w:val="28"/>
          <w:szCs w:val="28"/>
          <w:rtl/>
        </w:rPr>
        <w:t xml:space="preserve">و الشاه ولی اللّه الدهلوی غنی عن التعریف، فهو شیخ علماء الهند و من علیه اعتمادهم، فقد وصفه محمد معین السندی ب «عالم الهند و عارف وقته …»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موضع آخر ب «قدوة علماء دهره یعسوب زماننا، الشیخ الأجل، الصوفی الأکمل، إمام بلاد الهند …»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رشید الدین الدهلوی فی (غرة الراشدین) ب «عمدة المحدثین، قدوة العارفین …».</w:t>
      </w:r>
    </w:p>
    <w:p>
      <w:pPr>
        <w:pStyle w:val="BookText"/>
      </w:pPr>
      <w:r>
        <w:rPr>
          <w:rFonts w:ascii="IRNazanin" w:hAnsi="IRNazanin" w:eastAsia="IRNazanin" w:cs="IRNazanin"/>
          <w:lang w:bidi="fa-IR"/>
          <w:color w:val="111111"/>
          <w:sz w:val="28"/>
          <w:szCs w:val="28"/>
          <w:rtl/>
        </w:rPr>
        <w:t xml:space="preserve">و وصفه حیدر علی الفیض‌آبادی فی (منتهی الکلام) ب «خاتم العارفین، قاصم المخالفین، سید المحدثین، سند المتکلمین، حجة اللّه علی العالمین …».</w:t>
      </w:r>
    </w:p>
    <w:p>
      <w:pPr>
        <w:pStyle w:val="BookText"/>
      </w:pPr>
      <w:r>
        <w:rPr>
          <w:rFonts w:ascii="IRNazanin" w:hAnsi="IRNazanin" w:eastAsia="IRNazanin" w:cs="IRNazanin"/>
          <w:lang w:bidi="fa-IR"/>
          <w:color w:val="111111"/>
          <w:sz w:val="28"/>
          <w:szCs w:val="28"/>
          <w:rtl/>
        </w:rPr>
        <w:t xml:space="preserve">و ترجم له الصدیق حسن خان القنوجی فی (اتحاف النبلاء) و (أبجد العلوم)، و هذه خلاصة ما ذکر فی الکتاب الثانی:</w:t>
      </w:r>
    </w:p>
    <w:p>
      <w:pPr>
        <w:pStyle w:val="BookText"/>
      </w:pPr>
      <w:r>
        <w:rPr>
          <w:rFonts w:ascii="IRNazanin" w:hAnsi="IRNazanin" w:eastAsia="IRNazanin" w:cs="IRNazanin"/>
          <w:lang w:bidi="fa-IR"/>
          <w:color w:val="111111"/>
          <w:sz w:val="28"/>
          <w:szCs w:val="28"/>
          <w:rtl/>
        </w:rPr>
        <w:t xml:space="preserve">«مسند الوقت الشیخ الأجل شاه ولی اللّه أحمد بن عبد الرحیم المحدّث الدهلوی. له رسالة سماها الجزء اللطیف فی ترجمة العبد الضعیف ذکر فیها ترجمته بالفارسیة مفصلة، حاصلها: إنه ولد یوم الأربعاء رابع شوال وقت طلوع الشمس فی سنة 1114 الهجریة، تاریخه عظیم الدین، و رأی جماعة من الصلحاء منهم والده الماجد مبشرات قبل ولادته، و هی مذکورة فی کتاب القول الجلی فی ذکر آثار الولی للشیخ محمد عاشق بن عبید اللّه البارهوی البهلیتی المخاطب بعلی، و اکتسب فی صغر سنّه الکتب الفارسیة و المختصرات من العربیة، و اشتغل بأشغال المشایخ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النقشبندیة، و لبس خرقة الصوفیة، و أجیز بالدّرس و فرغ من تحصیل العلم، و أجازه والده بأخذ البیعة ممن یریدها و قال: یده کیده، ثم اشتغل بالدرس نحو اثنی عشرة سنة، و حصل له فتح عظیم فی التوحید و الجانب الواسع فی السلوک، و نزل علی قلبه العلوم الوجدانیة فوجا فوجا، و خاض فی بحار المذاهب الأربعة و اشتاق إلی زیارة الحرمین الشریفین، فرحل إلیهما فی سنة 1143 و أقام هناک عامین کاملین، و تلمذ علی الشیخ أبی الطاهر المدنی و غیره من مشایخ الحرمین.</w:t>
      </w:r>
    </w:p>
    <w:p>
      <w:pPr>
        <w:pStyle w:val="BookText"/>
      </w:pPr>
      <w:r>
        <w:rPr>
          <w:rFonts w:ascii="IRNazanin" w:hAnsi="IRNazanin" w:eastAsia="IRNazanin" w:cs="IRNazanin"/>
          <w:lang w:bidi="fa-IR"/>
          <w:color w:val="111111"/>
          <w:sz w:val="28"/>
          <w:szCs w:val="28"/>
          <w:rtl/>
        </w:rPr>
        <w:t xml:space="preserve">و من نعم اللّه تعالی علیه أن أولاه خلعة الفاتحیة، و ألهمه الجمع بین الفقه و الحدیث، و أسرار السنن و مصالح الأحکام، و سائر ما جاء به صلّی اللّه علیه و سلّم من ربه عزّ و جل، حتی أثبت عقائد أهل السنة بالأدلة و الحجج، و طهّرها من قذی أهل المعقول، و أعطی علم الإبداع و الخلق و التدبیر و التدلی مع طول و عرض و علم استعداد النفوس الانسانیة لجمیعها، و أفیض علیه الحکمة العملیة و توفیق تشییدها بالکتاب و السنة، و تمییز العلم المنقول من المحرف المدخول، و فرق السنة السنیة من البدعة غیر المرضیة. انتهی.</w:t>
      </w:r>
    </w:p>
    <w:p>
      <w:pPr>
        <w:pStyle w:val="BookText"/>
      </w:pPr>
      <w:r>
        <w:rPr>
          <w:rFonts w:ascii="IRNazanin" w:hAnsi="IRNazanin" w:eastAsia="IRNazanin" w:cs="IRNazanin"/>
          <w:lang w:bidi="fa-IR"/>
          <w:color w:val="111111"/>
          <w:sz w:val="28"/>
          <w:szCs w:val="28"/>
          <w:rtl/>
        </w:rPr>
        <w:t xml:space="preserve">و کانت وفاته سنة 1176 الهجریة. و له مؤلفات جلیلة ممتعة یجل تعدادها منها: فتح الرحمن فی ترجمة القرآن، و الفوز الکبیر فی أصول التفسیر، و المسوّی و المصفّی فی شروح الموطإ، و القول الجمیل و الخیر الکثیر، و الانتباه، و الدر الثمین، و کتاب حجة اللّه البالغة، و کتاب إزالة الخفا عن خلافة الخلفاء، و رسائل التفهیمات. و غیر ذلک.</w:t>
      </w:r>
    </w:p>
    <w:p>
      <w:pPr>
        <w:pStyle w:val="BookText"/>
      </w:pPr>
      <w:r>
        <w:rPr>
          <w:rFonts w:ascii="IRNazanin" w:hAnsi="IRNazanin" w:eastAsia="IRNazanin" w:cs="IRNazanin"/>
          <w:lang w:bidi="fa-IR"/>
          <w:color w:val="111111"/>
          <w:sz w:val="28"/>
          <w:szCs w:val="28"/>
          <w:rtl/>
        </w:rPr>
        <w:t xml:space="preserve">و قد ذکرت له ترجمة حافلة فی کتابی إتحاف النبلاء المتقین بإحیاء مآثر الفقهاء و المحدثین، و ذکر له معاصرنا المرحوم المولوی محمد محسن بن یحیی البکری التیمی الترهتی رحمه اللّه ترجمة بلیغة فی رسالته الیانع الجنی، و بالغ فی الثناء علیه، و أتی بعبارة نفیسة جدا، و أطال فی ذکر أحواله الأولی و الأخری و أطاب».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7" w:name="pg10461_102112"/>
    <w:bookmarkEnd w:id="207"/>
    <w:p>
      <w:pPr>
        <w:pStyle w:val="Heading4"/>
      </w:pPr>
      <w:bookmarkStart w:id="770" w:name="_Toc462"/>
      <w:r>
        <w:t>129 إثبات محمد معین السندی</w:t>
      </w:r>
      <w:bookmarkEnd w:id="770"/>
    </w:p>
    <w:p>
      <w:pPr>
        <w:pStyle w:val="Heading5"/>
      </w:pPr>
      <w:bookmarkStart w:id="771" w:name="_Toc463"/>
      <w:r>
        <w:t>اشارة</w:t>
      </w:r>
      <w:bookmarkEnd w:id="771"/>
    </w:p>
    <w:p>
      <w:pPr>
        <w:pStyle w:val="BookText"/>
      </w:pPr>
      <w:r>
        <w:rPr>
          <w:rFonts w:ascii="IRNazanin" w:hAnsi="IRNazanin" w:eastAsia="IRNazanin" w:cs="IRNazanin"/>
          <w:lang w:bidi="fa-IR"/>
          <w:color w:val="111111"/>
          <w:sz w:val="28"/>
          <w:szCs w:val="28"/>
          <w:rtl/>
        </w:rPr>
        <w:t xml:space="preserve">و قال معین بن محمد أمین السندی: «و استدلّوا علی حجیة القیاس بعمل جمع کثیر من الصحابة، و أن ذلک نقل عنهم بالتواتر، و إن کانت تفاصیل ذلک آحادا، و أیضا: عملهم بالقیاس و ترجیح البعض علی البعض تکرر و شاع من غیر نکیر، و هذا وفاق و إجماع علی حجیة القیاس.</w:t>
      </w:r>
    </w:p>
    <w:p>
      <w:pPr>
        <w:pStyle w:val="BookText"/>
      </w:pPr>
      <w:r>
        <w:rPr>
          <w:rFonts w:ascii="IRNazanin" w:hAnsi="IRNazanin" w:eastAsia="IRNazanin" w:cs="IRNazanin"/>
          <w:lang w:bidi="fa-IR"/>
          <w:color w:val="111111"/>
          <w:sz w:val="28"/>
          <w:szCs w:val="28"/>
          <w:rtl/>
        </w:rPr>
        <w:t xml:space="preserve">فالجواب: إنه کما نقل عنهم القیاس نقل ذمّهم القیاس أیضا، فعن باب مدینة العلم رضی اللّه عنه أنه قال: لو کان الدین بالقیاس لکان باطن الخف أولی بالمسح من ظاهره»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5"/>
      </w:pPr>
      <w:bookmarkStart w:id="772" w:name="_Toc464"/>
      <w:r>
        <w:t>ترجمته:</w:t>
      </w:r>
      <w:bookmarkEnd w:id="772"/>
    </w:p>
    <w:p>
      <w:pPr>
        <w:pStyle w:val="BookText"/>
      </w:pPr>
      <w:r>
        <w:rPr>
          <w:rFonts w:ascii="IRNazanin" w:hAnsi="IRNazanin" w:eastAsia="IRNazanin" w:cs="IRNazanin"/>
          <w:lang w:bidi="fa-IR"/>
          <w:color w:val="111111"/>
          <w:sz w:val="28"/>
          <w:szCs w:val="28"/>
          <w:rtl/>
        </w:rPr>
        <w:t xml:space="preserve">و محمد معین السندی من مشاهیر محققی أهل السنة، و من تلامذة الشیخ عبد القادر مفتی مکّة المکرّمة و من معاصری شاه ولی اللّه، و کتابه (دراسات اللبیب) من الکتب المعتبرة المشهورة، قال فیه: «و قد وافقنا علی هذا الرأی قدوة علماء دهره یعسوب زماننا الشیخ الأجل الصوفی الأکمل إمام بلاد الهند الشیخ ولی اللّه ابن عبد الرحیم مشافها، فی جملة صالحة من آرائنا مخاطبا لی فی تفرّدی ببعض ما خالفت فیه الجماهیر: و من الردیف فقد رکبت غضنفرا؟. و الحمد للّه تعالی علی ذلک حمدا کثیرا طیبا مبارکا فیه کما یحب ربنا و یرضی».</w:t>
      </w:r>
    </w:p>
    <w:p>
      <w:pPr>
        <w:pStyle w:val="BookText"/>
      </w:pPr>
      <w:r>
        <w:rPr>
          <w:rFonts w:ascii="IRNazanin" w:hAnsi="IRNazanin" w:eastAsia="IRNazanin" w:cs="IRNazanin"/>
          <w:lang w:bidi="fa-IR"/>
          <w:color w:val="111111"/>
          <w:sz w:val="28"/>
          <w:szCs w:val="28"/>
          <w:rtl/>
        </w:rPr>
        <w:t xml:space="preserve">و قد ذکره المولوی صدیق حسن خان القنوجی فی (إتحاف النبلاء المتقین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8" w:name="pg10461_102113"/>
    <w:bookmarkEnd w:id="208"/>
    <w:p>
      <w:pPr>
        <w:pStyle w:val="BookText"/>
      </w:pPr>
      <w:r>
        <w:rPr>
          <w:rFonts w:ascii="IRNazanin" w:hAnsi="IRNazanin" w:eastAsia="IRNazanin" w:cs="IRNazanin"/>
          <w:lang w:bidi="fa-IR"/>
          <w:color w:val="111111"/>
          <w:sz w:val="28"/>
          <w:szCs w:val="28"/>
          <w:rtl/>
        </w:rPr>
        <w:t xml:space="preserve">بإحیاء مآثر الفقهاء و المحدثین) و وصفه ب «الشیخ الفاضل المحقق» و أثنی علیه و علی کتابه المذکور، و نوّه بالقصیدة التی أنشدها بعض معاصری السندی- و هو القاضی البشاوری- فی وصف (دراسات اللبیب) و استجودها، و هی مطبوعة فی آخر الکتاب المذکور.</w:t>
      </w:r>
    </w:p>
    <w:p>
      <w:pPr>
        <w:pStyle w:val="Heading4"/>
      </w:pPr>
      <w:bookmarkStart w:id="773" w:name="_Toc465"/>
      <w:r>
        <w:t>130 إثبات محمد سالم الحفنی</w:t>
      </w:r>
      <w:bookmarkEnd w:id="773"/>
    </w:p>
    <w:p>
      <w:pPr>
        <w:pStyle w:val="Heading5"/>
      </w:pPr>
      <w:bookmarkStart w:id="774" w:name="_Toc466"/>
      <w:r>
        <w:t>اشارة</w:t>
      </w:r>
      <w:bookmarkEnd w:id="774"/>
    </w:p>
    <w:p>
      <w:pPr>
        <w:pStyle w:val="BookText"/>
      </w:pPr>
      <w:r>
        <w:rPr>
          <w:rFonts w:ascii="IRNazanin" w:hAnsi="IRNazanin" w:eastAsia="IRNazanin" w:cs="IRNazanin"/>
          <w:lang w:bidi="fa-IR"/>
          <w:color w:val="111111"/>
          <w:sz w:val="28"/>
          <w:szCs w:val="28"/>
          <w:rtl/>
        </w:rPr>
        <w:t xml:space="preserve">و أثبته الشیخ محمد بن سالم الحفنی الشافعی فی (حاشیة الجامع الصغیر) بقوله: «قوله (فلیأت الباب) یعنی: علیا، فقد ورد إن العلم جزّا عشرة أجزاء أعطی علی تسعة أجزاء و الناس جزءا، و لذا سئل سیدنا معاویة فقال للسائل:</w:t>
      </w:r>
    </w:p>
    <w:p>
      <w:pPr>
        <w:pStyle w:val="BookText"/>
      </w:pPr>
      <w:r>
        <w:rPr>
          <w:rFonts w:ascii="IRNazanin" w:hAnsi="IRNazanin" w:eastAsia="IRNazanin" w:cs="IRNazanin"/>
          <w:lang w:bidi="fa-IR"/>
          <w:color w:val="111111"/>
          <w:sz w:val="28"/>
          <w:szCs w:val="28"/>
          <w:rtl/>
        </w:rPr>
        <w:t xml:space="preserve">سل علیا فإنه أعلم منی».</w:t>
      </w:r>
    </w:p>
    <w:p>
      <w:pPr>
        <w:pStyle w:val="Heading5"/>
      </w:pPr>
      <w:bookmarkStart w:id="775" w:name="_Toc467"/>
      <w:r>
        <w:t>ترجمته:</w:t>
      </w:r>
      <w:bookmarkEnd w:id="775"/>
    </w:p>
    <w:p>
      <w:pPr>
        <w:pStyle w:val="BookText"/>
      </w:pPr>
      <w:r>
        <w:rPr>
          <w:rFonts w:ascii="IRNazanin" w:hAnsi="IRNazanin" w:eastAsia="IRNazanin" w:cs="IRNazanin"/>
          <w:lang w:bidi="fa-IR"/>
          <w:color w:val="111111"/>
          <w:sz w:val="28"/>
          <w:szCs w:val="28"/>
          <w:rtl/>
        </w:rPr>
        <w:t xml:space="preserve">1- محمد بن محمد الأمیر الأزهری فی (أسانیده) بعد ذکر أخیه جمال الدین الحفنی «و منهم أخوه طراز عصابة العلماء المحققین، و بقیة السادة الهداة العارفین، بهجة الدنیا و زینة الملة و الدین، موصل السالکین و مجمل الواصلین، الأستاذ الأعظم شیخ الشیوخ، أبو عبد اللّه بدر الدین سیدی محمد الحفنی رضی اللّه عنه و أرضاه، حضرته فی مجالس من الجامع الصغیر و النجم الغیطی فی مولده صلّی اللّه علیه و سلّم، و فی متن الشمائل للترمذی، و مات رحمه اللّه أثناء قراءتها، و تلقنت عنه الذکر من طریق الخلوتیة، و أجازنی إجازة عامّة …».</w:t>
      </w:r>
    </w:p>
    <w:p>
      <w:pPr>
        <w:pStyle w:val="BookText"/>
      </w:pPr>
      <w:r>
        <w:rPr>
          <w:rFonts w:ascii="IRNazanin" w:hAnsi="IRNazanin" w:eastAsia="IRNazanin" w:cs="IRNazanin"/>
          <w:lang w:bidi="fa-IR"/>
          <w:color w:val="111111"/>
          <w:sz w:val="28"/>
          <w:szCs w:val="28"/>
          <w:rtl/>
        </w:rPr>
        <w:t xml:space="preserve">2- المرادی: «محمد الحفنی- الشیخ العالم المحقق المدقق العارف باللّه تعالی قطب وقته أبو المکارم نجم الدین، ولد سنة 1101 و دخل الأزهر و اشتغل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9" w:name="pg10461_102114"/>
    <w:bookmarkEnd w:id="209"/>
    <w:p>
      <w:pPr>
        <w:pStyle w:val="BookText"/>
      </w:pPr>
      <w:r>
        <w:rPr>
          <w:rFonts w:ascii="IRNazanin" w:hAnsi="IRNazanin" w:eastAsia="IRNazanin" w:cs="IRNazanin"/>
          <w:lang w:bidi="fa-IR"/>
          <w:color w:val="111111"/>
          <w:sz w:val="28"/>
          <w:szCs w:val="28"/>
          <w:rtl/>
        </w:rPr>
        <w:t xml:space="preserve">بالعلم علی من به من الفضلاء، و ألّف التآلیف النافعة، و کان یحضر درسه أکثر من خمسمائة طالب، و کان حسن التقریر ذا فصاحة و بیان، شهما مهابا محققا مدققا یهرع إلیه الناس جمیعا، و اشتهرت طریقة الخلوتیة عنه فی مشرق الأرض و مغربها فی حیاته. و کانت وفاته فی شهر ربیع الأول سنة 1181» انتهی ملخصا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4"/>
      </w:pPr>
      <w:bookmarkStart w:id="776" w:name="_Toc468"/>
      <w:r>
        <w:t>131 روایة محمد بن إسماعیل الأمیر</w:t>
      </w:r>
      <w:bookmarkEnd w:id="776"/>
    </w:p>
    <w:p>
      <w:pPr>
        <w:pStyle w:val="Heading5"/>
      </w:pPr>
      <w:bookmarkStart w:id="777" w:name="_Toc469"/>
      <w:r>
        <w:t>اشارة</w:t>
      </w:r>
      <w:bookmarkEnd w:id="777"/>
    </w:p>
    <w:p>
      <w:pPr>
        <w:pStyle w:val="BookText"/>
      </w:pPr>
      <w:r>
        <w:rPr>
          <w:rFonts w:ascii="IRNazanin" w:hAnsi="IRNazanin" w:eastAsia="IRNazanin" w:cs="IRNazanin"/>
          <w:lang w:bidi="fa-IR"/>
          <w:color w:val="111111"/>
          <w:sz w:val="28"/>
          <w:szCs w:val="28"/>
          <w:rtl/>
        </w:rPr>
        <w:t xml:space="preserve">و روی محمد بن إسماعیل بن صلاح الأمیر الیمانی الصنعانی حدیث مدینة العلم و أثبت صحته، إذ قال فی (الروضة الندیة فی شرح التحفة العلویة) ما نصه: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[باب علم المصطفی إن تأته فهنیئا لک بالعلم مریا] البیت</w:t>
      </w:r>
    </w:p>
    <w:p>
      <w:pPr>
        <w:pStyle w:val="BookText"/>
      </w:pPr>
      <w:r>
        <w:rPr>
          <w:rFonts w:ascii="IRNazanin" w:hAnsi="IRNazanin" w:eastAsia="IRNazanin" w:cs="IRNazanin"/>
          <w:lang w:bidi="fa-IR"/>
          <w:color w:val="111111"/>
          <w:sz w:val="28"/>
          <w:szCs w:val="28"/>
          <w:rtl/>
        </w:rPr>
        <w:t xml:space="preserve">إشارة إلی الحدیث المشهور المروی من طرق ابن عباس و غیره، و لفظه</w:t>
      </w:r>
    </w:p>
    <w:p>
      <w:pPr>
        <w:pStyle w:val="BookText"/>
      </w:pPr>
      <w:r>
        <w:rPr>
          <w:rFonts w:ascii="IRNazanin" w:hAnsi="IRNazanin" w:eastAsia="IRNazanin" w:cs="IRNazanin"/>
          <w:lang w:bidi="fa-IR"/>
          <w:color w:val="111111"/>
          <w:sz w:val="28"/>
          <w:szCs w:val="28"/>
          <w:rtl/>
        </w:rPr>
        <w:t xml:space="preserve">عن ابن عباس أنه صلّی اللّه علیه و سلّم قال: أنا مدینة العلم و علی بابها، فمن أراد العلم فلیأت الباب. أخرجه العقیلی و ابن عدی و الطبرانی و الحاکم.</w:t>
      </w:r>
    </w:p>
    <w:p>
      <w:pPr>
        <w:pStyle w:val="BookText"/>
      </w:pPr>
      <w:r>
        <w:rPr>
          <w:rFonts w:ascii="IRNazanin" w:hAnsi="IRNazanin" w:eastAsia="IRNazanin" w:cs="IRNazanin"/>
          <w:lang w:bidi="fa-IR"/>
          <w:color w:val="111111"/>
          <w:sz w:val="28"/>
          <w:szCs w:val="28"/>
          <w:rtl/>
        </w:rPr>
        <w:t xml:space="preserve">أخرج ابن عدی أیضا و الحاکم من حدیث جابر، و</w:t>
      </w:r>
    </w:p>
    <w:p>
      <w:pPr>
        <w:pStyle w:val="BookText"/>
      </w:pPr>
      <w:r>
        <w:rPr>
          <w:rFonts w:ascii="IRNazanin" w:hAnsi="IRNazanin" w:eastAsia="IRNazanin" w:cs="IRNazanin"/>
          <w:lang w:bidi="fa-IR"/>
          <w:color w:val="111111"/>
          <w:sz w:val="28"/>
          <w:szCs w:val="28"/>
          <w:rtl/>
        </w:rPr>
        <w:t xml:space="preserve">أخرج الترمذی من حدیث علی علیه السلام بلفظ: أنا دار الحکمة و علی بابها</w:t>
      </w:r>
    </w:p>
    <w:p>
      <w:pPr>
        <w:pStyle w:val="BookText"/>
      </w:pPr>
      <w:r>
        <w:rPr>
          <w:rFonts w:ascii="IRNazanin" w:hAnsi="IRNazanin" w:eastAsia="IRNazanin" w:cs="IRNazanin"/>
          <w:lang w:bidi="fa-IR"/>
          <w:color w:val="111111"/>
          <w:sz w:val="28"/>
          <w:szCs w:val="28"/>
          <w:rtl/>
        </w:rPr>
        <w:t xml:space="preserve">. قال الترمذی: هذا حدیث غریب- و فی نسخة: منکر-.</w:t>
      </w:r>
    </w:p>
    <w:p>
      <w:pPr>
        <w:pStyle w:val="BookText"/>
      </w:pPr>
      <w:r>
        <w:rPr>
          <w:rFonts w:ascii="IRNazanin" w:hAnsi="IRNazanin" w:eastAsia="IRNazanin" w:cs="IRNazanin"/>
          <w:lang w:bidi="fa-IR"/>
          <w:color w:val="111111"/>
          <w:sz w:val="28"/>
          <w:szCs w:val="28"/>
          <w:rtl/>
        </w:rPr>
        <w:t xml:space="preserve">و قال العلّامة الحافظ الکبیر المجتهد محمد بن جریر الطبری: هذا حدیث عندنا صحیح، صحیح سنده. و قال الحاکم فی حدیث ابن عباس: صحیح الاسناد. و روی الخطیب فی تاریخه عن یحیی بن معین أنه سئل عن حدیث ابن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و قال: هو صحیح.</w:t>
      </w:r>
    </w:p>
    <w:p>
      <w:pPr>
        <w:pStyle w:val="BookText"/>
      </w:pPr>
      <w:r>
        <w:rPr>
          <w:rFonts w:ascii="IRNazanin" w:hAnsi="IRNazanin" w:eastAsia="IRNazanin" w:cs="IRNazanin"/>
          <w:lang w:bidi="fa-IR"/>
          <w:color w:val="111111"/>
          <w:sz w:val="28"/>
          <w:szCs w:val="28"/>
          <w:rtl/>
        </w:rPr>
        <w:t xml:space="preserve">و قال ابن عدی: إنه موضوع، و أورد ابن الجوزی الحدیثین حدیث جابر و ابن عباس فی الموضوعات، و قال الحافظ صلاح الدین العلائی: قد قال ببطلانه أیضا الذهبی فی المیزان و غیره، و لم یأتوا فی ذلک بعلة قادحة سوی دعوی الوضع دفعا بالصدر.</w:t>
      </w:r>
    </w:p>
    <w:p>
      <w:pPr>
        <w:pStyle w:val="BookText"/>
      </w:pPr>
      <w:r>
        <w:rPr>
          <w:rFonts w:ascii="IRNazanin" w:hAnsi="IRNazanin" w:eastAsia="IRNazanin" w:cs="IRNazanin"/>
          <w:lang w:bidi="fa-IR"/>
          <w:color w:val="111111"/>
          <w:sz w:val="28"/>
          <w:szCs w:val="28"/>
          <w:rtl/>
        </w:rPr>
        <w:t xml:space="preserve">و قال الحافظ ابن حجر: هذا الحدیث له طرق کثیرة فی مستدرک الحاکم أقل أحوالها أن یکون للحدیث أصل، فلا ینبغی أن یطلق القول علیه بالوضع و قال:</w:t>
      </w:r>
    </w:p>
    <w:p>
      <w:pPr>
        <w:pStyle w:val="BookText"/>
      </w:pPr>
      <w:r>
        <w:rPr>
          <w:rFonts w:ascii="IRNazanin" w:hAnsi="IRNazanin" w:eastAsia="IRNazanin" w:cs="IRNazanin"/>
          <w:lang w:bidi="fa-IR"/>
          <w:color w:val="111111"/>
          <w:sz w:val="28"/>
          <w:szCs w:val="28"/>
          <w:rtl/>
        </w:rPr>
        <w:t xml:space="preserve">الصواب خلاف قول الحاکم إنه صحیح و خلاف قول ابن الجوزی إنه موضوع، بل هو من قسم الحسن، لا یرتقی إلی الصحة و لا ینحطّ إلی الکذب.</w:t>
      </w:r>
    </w:p>
    <w:p>
      <w:pPr>
        <w:pStyle w:val="BookText"/>
      </w:pPr>
      <w:r>
        <w:rPr>
          <w:rFonts w:ascii="IRNazanin" w:hAnsi="IRNazanin" w:eastAsia="IRNazanin" w:cs="IRNazanin"/>
          <w:lang w:bidi="fa-IR"/>
          <w:color w:val="111111"/>
          <w:sz w:val="28"/>
          <w:szCs w:val="28"/>
          <w:rtl/>
        </w:rPr>
        <w:t xml:space="preserve">قال الحافظ السیوطی: قد کنت أجیب بهذا الجواب- و هو أنه من قسم الحسن- دهرا إلی أن وقفت [علی تصحیح ابن جریر لحدیث علی فی تهذیب الآثار مع تصحیح الحاکم لحدیث ابن عباس، فاستخرت اللّه تعالی و جزمت بارتقاء الحدیث عن رتبة الحسن إلی رتبة الصحة. انتهی.</w:t>
      </w:r>
    </w:p>
    <w:p>
      <w:pPr>
        <w:pStyle w:val="BookText"/>
      </w:pPr>
      <w:r>
        <w:rPr>
          <w:rFonts w:ascii="IRNazanin" w:hAnsi="IRNazanin" w:eastAsia="IRNazanin" w:cs="IRNazanin"/>
          <w:lang w:bidi="fa-IR"/>
          <w:color w:val="111111"/>
          <w:sz w:val="28"/>
          <w:szCs w:val="28"/>
          <w:rtl/>
        </w:rPr>
        <w:t xml:space="preserve">قلت: قد قسم أئمة الحدیث الصحیح من الأحادیث إلی أقسام سبعة أحدها: أن ینص إمام من أئمة الحدیث غیر الشیخین [علی أنه صحیح، و هذا الحدیث قد نص إمامان حافظان کبیران الحاکم أبو عبد اللّه و العلامة محمد بن جریر الذی قال الخطیب البغدادی فی حقه: و کان ابن جریر من الأئمة یحکم بقوله و یرجع إلی رأیه لمعرفته و فضله، جمع من العلوم ما لم یشارکه أحد من أهل عصره، و قال فی حقه المعروف عندهم بإمام الأئمة ابن خزیمة: ما أعلم علی أدیم الأرض أعلم من محمد بن جریر، و أما الحاکم فهو إمام غیر منازع. قال الذهبی فی حقه: المحدّث الحافظ الکبیر إمام المحدّثین، و قال الخلیل بن عبد اللّه: هو ثقة واسع بلغت تصانیفه قریبا من خمسمائة.</w:t>
      </w:r>
    </w:p>
    <w:p>
      <w:pPr>
        <w:pStyle w:val="BookText"/>
      </w:pPr>
      <w:r>
        <w:rPr>
          <w:rFonts w:ascii="IRNazanin" w:hAnsi="IRNazanin" w:eastAsia="IRNazanin" w:cs="IRNazanin"/>
          <w:lang w:bidi="fa-IR"/>
          <w:color w:val="111111"/>
          <w:sz w:val="28"/>
          <w:szCs w:val="28"/>
          <w:rtl/>
        </w:rPr>
        <w:t xml:space="preserve">قلت: فأین یقع ابن الجوزی عند هذین الإمامین؟ و أین هو من طبقتهما و حفظهما و اتقانهما؟ و هو الذی قال الحافظ الذهبی فی حقه- نقلا عن الموقانی- أن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الجوزی کان کثیر الغلط فیما یصنفه، ثم قال الذهبی قلت: نعم له و هم کثیر فی توالیفه، یدخل علیه الداخل من العجلة و التحوّل من کتاب إلی آخر. انتهی.</w:t>
      </w:r>
    </w:p>
    <w:p>
      <w:pPr>
        <w:pStyle w:val="BookText"/>
      </w:pPr>
      <w:r>
        <w:rPr>
          <w:rFonts w:ascii="IRNazanin" w:hAnsi="IRNazanin" w:eastAsia="IRNazanin" w:cs="IRNazanin"/>
          <w:lang w:bidi="fa-IR"/>
          <w:color w:val="111111"/>
          <w:sz w:val="28"/>
          <w:szCs w:val="28"/>
          <w:rtl/>
        </w:rPr>
        <w:t xml:space="preserve">قلت: و سمعت ما قاله الحافظ العلائی أنه لا علة قادحة، و إنما دعوی الوضع دفع بالصدر، و قد قال الذهبی فی حق العلائی: إنه قرأ و أفاد و انتقی و نظر فی الرجال و العلل، و تقدّم فی هذا الشأن مع صحة الذهن و سرعة الفهم. انتهی.</w:t>
      </w:r>
    </w:p>
    <w:p>
      <w:pPr>
        <w:pStyle w:val="BookText"/>
      </w:pPr>
      <w:r>
        <w:rPr>
          <w:rFonts w:ascii="IRNazanin" w:hAnsi="IRNazanin" w:eastAsia="IRNazanin" w:cs="IRNazanin"/>
          <w:lang w:bidi="fa-IR"/>
          <w:color w:val="111111"/>
          <w:sz w:val="28"/>
          <w:szCs w:val="28"/>
          <w:rtl/>
        </w:rPr>
        <w:t xml:space="preserve">هذا کلام الذهبی فیه و هو عصریّه و من أقرانه، و قد أثنی علیه غیره ممن تأخر عن عصره بأکثر من هذا.</w:t>
      </w:r>
    </w:p>
    <w:p>
      <w:pPr>
        <w:pStyle w:val="BookText"/>
      </w:pPr>
      <w:r>
        <w:rPr>
          <w:rFonts w:ascii="IRNazanin" w:hAnsi="IRNazanin" w:eastAsia="IRNazanin" w:cs="IRNazanin"/>
          <w:lang w:bidi="fa-IR"/>
          <w:color w:val="111111"/>
          <w:sz w:val="28"/>
          <w:szCs w:val="28"/>
          <w:rtl/>
        </w:rPr>
        <w:t xml:space="preserve">فظهر لک بطلان دعوی الوضع و صحة القول بالصحة کما أختاره الحافظ السیوطی، و هو قول الحاکم و ابن جریر».</w:t>
      </w:r>
    </w:p>
    <w:p>
      <w:pPr>
        <w:pStyle w:val="BookText"/>
      </w:pPr>
      <w:r>
        <w:rPr>
          <w:rFonts w:ascii="IRNazanin" w:hAnsi="IRNazanin" w:eastAsia="IRNazanin" w:cs="IRNazanin"/>
          <w:lang w:bidi="fa-IR"/>
          <w:color w:val="111111"/>
          <w:sz w:val="28"/>
          <w:szCs w:val="28"/>
          <w:rtl/>
        </w:rPr>
        <w:t xml:space="preserve">و فی (الروضة الندیة) أیضا:</w:t>
      </w:r>
    </w:p>
    <w:p>
      <w:pPr>
        <w:pStyle w:val="BookText"/>
      </w:pPr>
      <w:r>
        <w:rPr>
          <w:rFonts w:ascii="IRNazanin" w:hAnsi="IRNazanin" w:eastAsia="IRNazanin" w:cs="IRNazanin"/>
          <w:lang w:bidi="fa-IR"/>
          <w:color w:val="111111"/>
          <w:sz w:val="28"/>
          <w:szCs w:val="28"/>
          <w:rtl/>
        </w:rPr>
        <w:t xml:space="preserve">«و کفاه کونه للمصطفی ثانیا فی کلّ ذکر وصفیّا</w:t>
      </w:r>
    </w:p>
    <w:p>
      <w:pPr>
        <w:pStyle w:val="BookText"/>
      </w:pPr>
      <w:r>
        <w:rPr>
          <w:rFonts w:ascii="IRNazanin" w:hAnsi="IRNazanin" w:eastAsia="IRNazanin" w:cs="IRNazanin"/>
          <w:lang w:bidi="fa-IR"/>
          <w:color w:val="111111"/>
          <w:sz w:val="28"/>
          <w:szCs w:val="28"/>
          <w:rtl/>
        </w:rPr>
        <w:t xml:space="preserve">قوله: و کفاه، أی کفاه شرا و فخرا أنه یذکر ثانیا و تالیا لذکره صلّی اللّه علیه و سلّم، و أنه صفی و مختار للّه تعالی و لرسوله کما تقدم من إکرامه، و البیت یشیر إلی ما خص اللّه الوصی علیه السلام من إلقاء ذکره الشریف علی ألسنة العالم من صبی و مکلّف و حر و عبد و ذکر و أنثی، فإنهم إذ ذکروا رسول اللّه صلّی اللّه علیه و سلّم ذکروه لذکره، و هذا من إکرام اللّه له، ینشأ الصبی فیهتف یا محمد یا علی، و العامی و غیرهما، و هذا من رفع الذکر الذی طلبه خلیل اللّه فی قوله: وَ اجْعَلْ لِی لِسانَ صِدْقٍ فِی الْآخِرِینَ و هو الذی امتن اللّه به علی رسوله صلّی اللّه علیه و سلّم فی قوله تعالی: وَ رَفَعْنا لَکَ ذِکْرَکَ.</w:t>
      </w:r>
    </w:p>
    <w:p>
      <w:pPr>
        <w:pStyle w:val="BookText"/>
      </w:pPr>
      <w:r>
        <w:rPr>
          <w:rFonts w:ascii="IRNazanin" w:hAnsi="IRNazanin" w:eastAsia="IRNazanin" w:cs="IRNazanin"/>
          <w:lang w:bidi="fa-IR"/>
          <w:color w:val="111111"/>
          <w:sz w:val="28"/>
          <w:szCs w:val="28"/>
          <w:rtl/>
        </w:rPr>
        <w:t xml:space="preserve">و کفاه شرفا أنه أول السابقین إلی الإسلام.</w:t>
      </w:r>
    </w:p>
    <w:p>
      <w:pPr>
        <w:pStyle w:val="BookText"/>
      </w:pPr>
      <w:r>
        <w:rPr>
          <w:rFonts w:ascii="IRNazanin" w:hAnsi="IRNazanin" w:eastAsia="IRNazanin" w:cs="IRNazanin"/>
          <w:lang w:bidi="fa-IR"/>
          <w:color w:val="111111"/>
          <w:sz w:val="28"/>
          <w:szCs w:val="28"/>
          <w:rtl/>
        </w:rPr>
        <w:t xml:space="preserve">و کفاه شرفا أنه أول من صلّی، و الذی رقی جنب أبی القاسم صلّی اللّه علیه و سلّم لکسر الأصنام.</w:t>
      </w:r>
    </w:p>
    <w:p>
      <w:pPr>
        <w:pStyle w:val="BookText"/>
      </w:pPr>
      <w:r>
        <w:rPr>
          <w:rFonts w:ascii="IRNazanin" w:hAnsi="IRNazanin" w:eastAsia="IRNazanin" w:cs="IRNazanin"/>
          <w:lang w:bidi="fa-IR"/>
          <w:color w:val="111111"/>
          <w:sz w:val="28"/>
          <w:szCs w:val="28"/>
          <w:rtl/>
        </w:rPr>
        <w:t xml:space="preserve">و کفاه شرفا أنه الذی فداه بنفسه لیلة مکر الذین کفروا به.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کفاه شرفا أنه الذی أدّی عنه الأمانات.</w:t>
      </w:r>
    </w:p>
    <w:p>
      <w:pPr>
        <w:pStyle w:val="BookText"/>
      </w:pPr>
      <w:r>
        <w:rPr>
          <w:rFonts w:ascii="IRNazanin" w:hAnsi="IRNazanin" w:eastAsia="IRNazanin" w:cs="IRNazanin"/>
          <w:lang w:bidi="fa-IR"/>
          <w:color w:val="111111"/>
          <w:sz w:val="28"/>
          <w:szCs w:val="28"/>
          <w:rtl/>
        </w:rPr>
        <w:t xml:space="preserve">و کفاه شرفا أنه من رسول اللّه صلّی اللّه علیه و سلّم بمنزلة الرأس من البدن.</w:t>
      </w:r>
    </w:p>
    <w:p>
      <w:pPr>
        <w:pStyle w:val="BookText"/>
      </w:pPr>
      <w:r>
        <w:rPr>
          <w:rFonts w:ascii="IRNazanin" w:hAnsi="IRNazanin" w:eastAsia="IRNazanin" w:cs="IRNazanin"/>
          <w:lang w:bidi="fa-IR"/>
          <w:color w:val="111111"/>
          <w:sz w:val="28"/>
          <w:szCs w:val="28"/>
          <w:rtl/>
        </w:rPr>
        <w:t xml:space="preserve">و کفاه شرفا أنه من رسول اللّه و أن رسول اللّه صلّی اللّه علیه و سلّم منه.</w:t>
      </w:r>
    </w:p>
    <w:p>
      <w:pPr>
        <w:pStyle w:val="BookText"/>
      </w:pPr>
      <w:r>
        <w:rPr>
          <w:rFonts w:ascii="IRNazanin" w:hAnsi="IRNazanin" w:eastAsia="IRNazanin" w:cs="IRNazanin"/>
          <w:lang w:bidi="fa-IR"/>
          <w:color w:val="111111"/>
          <w:sz w:val="28"/>
          <w:szCs w:val="28"/>
          <w:rtl/>
        </w:rPr>
        <w:t xml:space="preserve">و کفاه شرفا أنه سلّمت علیه الأملاک یوم بدر.</w:t>
      </w:r>
    </w:p>
    <w:p>
      <w:pPr>
        <w:pStyle w:val="BookText"/>
      </w:pPr>
      <w:r>
        <w:rPr>
          <w:rFonts w:ascii="IRNazanin" w:hAnsi="IRNazanin" w:eastAsia="IRNazanin" w:cs="IRNazanin"/>
          <w:lang w:bidi="fa-IR"/>
          <w:color w:val="111111"/>
          <w:sz w:val="28"/>
          <w:szCs w:val="28"/>
          <w:rtl/>
        </w:rPr>
        <w:t xml:space="preserve">و کفاه شرفا أنه الذی قطر أبطال المشرکین فی کلّ معرکة.</w:t>
      </w:r>
    </w:p>
    <w:p>
      <w:pPr>
        <w:pStyle w:val="BookText"/>
      </w:pPr>
      <w:r>
        <w:rPr>
          <w:rFonts w:ascii="IRNazanin" w:hAnsi="IRNazanin" w:eastAsia="IRNazanin" w:cs="IRNazanin"/>
          <w:lang w:bidi="fa-IR"/>
          <w:color w:val="111111"/>
          <w:sz w:val="28"/>
          <w:szCs w:val="28"/>
          <w:rtl/>
        </w:rPr>
        <w:t xml:space="preserve">و کفاه شرفا أنه قاتل عمرو بن عبد ود.</w:t>
      </w:r>
    </w:p>
    <w:p>
      <w:pPr>
        <w:pStyle w:val="BookText"/>
      </w:pPr>
      <w:r>
        <w:rPr>
          <w:rFonts w:ascii="IRNazanin" w:hAnsi="IRNazanin" w:eastAsia="IRNazanin" w:cs="IRNazanin"/>
          <w:lang w:bidi="fa-IR"/>
          <w:color w:val="111111"/>
          <w:sz w:val="28"/>
          <w:szCs w:val="28"/>
          <w:rtl/>
        </w:rPr>
        <w:t xml:space="preserve">و کفاه شرفا أنه فاتح خیبر.</w:t>
      </w:r>
    </w:p>
    <w:p>
      <w:pPr>
        <w:pStyle w:val="BookText"/>
      </w:pPr>
      <w:r>
        <w:rPr>
          <w:rFonts w:ascii="IRNazanin" w:hAnsi="IRNazanin" w:eastAsia="IRNazanin" w:cs="IRNazanin"/>
          <w:lang w:bidi="fa-IR"/>
          <w:color w:val="111111"/>
          <w:sz w:val="28"/>
          <w:szCs w:val="28"/>
          <w:rtl/>
        </w:rPr>
        <w:t xml:space="preserve">و کفاه شرفا أنه مبلّغ براءة إلی المشرکین.</w:t>
      </w:r>
    </w:p>
    <w:p>
      <w:pPr>
        <w:pStyle w:val="BookText"/>
      </w:pPr>
      <w:r>
        <w:rPr>
          <w:rFonts w:ascii="IRNazanin" w:hAnsi="IRNazanin" w:eastAsia="IRNazanin" w:cs="IRNazanin"/>
          <w:lang w:bidi="fa-IR"/>
          <w:color w:val="111111"/>
          <w:sz w:val="28"/>
          <w:szCs w:val="28"/>
          <w:rtl/>
        </w:rPr>
        <w:t xml:space="preserve">و کفاه شرفا أن اللّه سبحانه زوّجه البتول.</w:t>
      </w:r>
    </w:p>
    <w:p>
      <w:pPr>
        <w:pStyle w:val="BookText"/>
      </w:pPr>
      <w:r>
        <w:rPr>
          <w:rFonts w:ascii="IRNazanin" w:hAnsi="IRNazanin" w:eastAsia="IRNazanin" w:cs="IRNazanin"/>
          <w:lang w:bidi="fa-IR"/>
          <w:color w:val="111111"/>
          <w:sz w:val="28"/>
          <w:szCs w:val="28"/>
          <w:rtl/>
        </w:rPr>
        <w:t xml:space="preserve">و کفاه شرفا أن أولاده لرسول اللّه صلّی اللّه علیه و سلّم أولاد.</w:t>
      </w:r>
    </w:p>
    <w:p>
      <w:pPr>
        <w:pStyle w:val="BookText"/>
      </w:pPr>
      <w:r>
        <w:rPr>
          <w:rFonts w:ascii="IRNazanin" w:hAnsi="IRNazanin" w:eastAsia="IRNazanin" w:cs="IRNazanin"/>
          <w:lang w:bidi="fa-IR"/>
          <w:color w:val="111111"/>
          <w:sz w:val="28"/>
          <w:szCs w:val="28"/>
          <w:rtl/>
        </w:rPr>
        <w:t xml:space="preserve">و کفاه شرفا أنه خلیفته یوم غزوة تبوک، و أنه منه بمنزلة هارون من موسی.</w:t>
      </w:r>
    </w:p>
    <w:p>
      <w:pPr>
        <w:pStyle w:val="BookText"/>
      </w:pPr>
      <w:r>
        <w:rPr>
          <w:rFonts w:ascii="IRNazanin" w:hAnsi="IRNazanin" w:eastAsia="IRNazanin" w:cs="IRNazanin"/>
          <w:lang w:bidi="fa-IR"/>
          <w:color w:val="111111"/>
          <w:sz w:val="28"/>
          <w:szCs w:val="28"/>
          <w:rtl/>
        </w:rPr>
        <w:t xml:space="preserve">و کفاه شرفا أنه أحب الخلق إلی اللّه بعد رسوله صلّی اللّه علیه و سلّم.</w:t>
      </w:r>
    </w:p>
    <w:p>
      <w:pPr>
        <w:pStyle w:val="BookText"/>
      </w:pPr>
      <w:r>
        <w:rPr>
          <w:rFonts w:ascii="IRNazanin" w:hAnsi="IRNazanin" w:eastAsia="IRNazanin" w:cs="IRNazanin"/>
          <w:lang w:bidi="fa-IR"/>
          <w:color w:val="111111"/>
          <w:sz w:val="28"/>
          <w:szCs w:val="28"/>
          <w:rtl/>
        </w:rPr>
        <w:t xml:space="preserve">و کفاه شرفا أنه أحبّ الخلق إلی رسول اللّه صلّی اللّه علیه و سلّم.</w:t>
      </w:r>
    </w:p>
    <w:p>
      <w:pPr>
        <w:pStyle w:val="BookText"/>
      </w:pPr>
      <w:r>
        <w:rPr>
          <w:rFonts w:ascii="IRNazanin" w:hAnsi="IRNazanin" w:eastAsia="IRNazanin" w:cs="IRNazanin"/>
          <w:lang w:bidi="fa-IR"/>
          <w:color w:val="111111"/>
          <w:sz w:val="28"/>
          <w:szCs w:val="28"/>
          <w:rtl/>
        </w:rPr>
        <w:t xml:space="preserve">و کفاه شرفا أن اللّه باهی به ملائکته.</w:t>
      </w:r>
    </w:p>
    <w:p>
      <w:pPr>
        <w:pStyle w:val="BookText"/>
      </w:pPr>
      <w:r>
        <w:rPr>
          <w:rFonts w:ascii="IRNazanin" w:hAnsi="IRNazanin" w:eastAsia="IRNazanin" w:cs="IRNazanin"/>
          <w:lang w:bidi="fa-IR"/>
          <w:color w:val="111111"/>
          <w:sz w:val="28"/>
          <w:szCs w:val="28"/>
          <w:rtl/>
        </w:rPr>
        <w:t xml:space="preserve">و کفاه شرفا أنه قسیم النار و الجنة.</w:t>
      </w:r>
    </w:p>
    <w:p>
      <w:pPr>
        <w:pStyle w:val="BookText"/>
      </w:pPr>
      <w:r>
        <w:rPr>
          <w:rFonts w:ascii="IRNazanin" w:hAnsi="IRNazanin" w:eastAsia="IRNazanin" w:cs="IRNazanin"/>
          <w:lang w:bidi="fa-IR"/>
          <w:color w:val="111111"/>
          <w:sz w:val="28"/>
          <w:szCs w:val="28"/>
          <w:rtl/>
        </w:rPr>
        <w:t xml:space="preserve">و کفاه شرفا أنه أخو رسول اللّه صلّی اللّه علیه و سلّم.</w:t>
      </w:r>
    </w:p>
    <w:p>
      <w:pPr>
        <w:pStyle w:val="BookText"/>
      </w:pPr>
      <w:r>
        <w:rPr>
          <w:rFonts w:ascii="IRNazanin" w:hAnsi="IRNazanin" w:eastAsia="IRNazanin" w:cs="IRNazanin"/>
          <w:lang w:bidi="fa-IR"/>
          <w:color w:val="111111"/>
          <w:sz w:val="28"/>
          <w:szCs w:val="28"/>
          <w:rtl/>
        </w:rPr>
        <w:t xml:space="preserve">و کفاه شرفا أنه من آذاه فقد أذی رسول اللّه صلّی اللّه علیه و سلّم.</w:t>
      </w:r>
    </w:p>
    <w:p>
      <w:pPr>
        <w:pStyle w:val="BookText"/>
      </w:pPr>
      <w:r>
        <w:rPr>
          <w:rFonts w:ascii="IRNazanin" w:hAnsi="IRNazanin" w:eastAsia="IRNazanin" w:cs="IRNazanin"/>
          <w:lang w:bidi="fa-IR"/>
          <w:color w:val="111111"/>
          <w:sz w:val="28"/>
          <w:szCs w:val="28"/>
          <w:rtl/>
        </w:rPr>
        <w:t xml:space="preserve">و کفاه شرفا أن النظر إلی وجهه عبادة.</w:t>
      </w:r>
    </w:p>
    <w:p>
      <w:pPr>
        <w:pStyle w:val="BookText"/>
      </w:pPr>
      <w:r>
        <w:rPr>
          <w:rFonts w:ascii="IRNazanin" w:hAnsi="IRNazanin" w:eastAsia="IRNazanin" w:cs="IRNazanin"/>
          <w:lang w:bidi="fa-IR"/>
          <w:color w:val="111111"/>
          <w:sz w:val="28"/>
          <w:szCs w:val="28"/>
          <w:rtl/>
        </w:rPr>
        <w:t xml:space="preserve">و کفاه شرفا أنه لا یبغضه إلّا منافق و لا یحبّه إلّا مؤمن.</w:t>
      </w:r>
    </w:p>
    <w:p>
      <w:pPr>
        <w:pStyle w:val="BookText"/>
      </w:pPr>
      <w:r>
        <w:rPr>
          <w:rFonts w:ascii="IRNazanin" w:hAnsi="IRNazanin" w:eastAsia="IRNazanin" w:cs="IRNazanin"/>
          <w:lang w:bidi="fa-IR"/>
          <w:color w:val="111111"/>
          <w:sz w:val="28"/>
          <w:szCs w:val="28"/>
          <w:rtl/>
        </w:rPr>
        <w:t xml:space="preserve">و کفاه شرفا أن فیه مثلا من عیسی بن مریم علیهما السلام.</w:t>
      </w:r>
    </w:p>
    <w:p>
      <w:pPr>
        <w:pStyle w:val="BookText"/>
      </w:pPr>
      <w:r>
        <w:rPr>
          <w:rFonts w:ascii="IRNazanin" w:hAnsi="IRNazanin" w:eastAsia="IRNazanin" w:cs="IRNazanin"/>
          <w:lang w:bidi="fa-IR"/>
          <w:color w:val="111111"/>
          <w:sz w:val="28"/>
          <w:szCs w:val="28"/>
          <w:rtl/>
        </w:rPr>
        <w:t xml:space="preserve">و کفاه شرفا أنه ولی کلّ مؤمن و مؤمنة.</w:t>
      </w:r>
    </w:p>
    <w:p>
      <w:pPr>
        <w:pStyle w:val="BookText"/>
      </w:pPr>
      <w:r>
        <w:rPr>
          <w:rFonts w:ascii="IRNazanin" w:hAnsi="IRNazanin" w:eastAsia="IRNazanin" w:cs="IRNazanin"/>
          <w:lang w:bidi="fa-IR"/>
          <w:color w:val="111111"/>
          <w:sz w:val="28"/>
          <w:szCs w:val="28"/>
          <w:rtl/>
        </w:rPr>
        <w:t xml:space="preserve">و کفاه شرفا أنه سیّد العرب.</w:t>
      </w:r>
    </w:p>
    <w:p>
      <w:pPr>
        <w:pStyle w:val="BookText"/>
      </w:pPr>
      <w:r>
        <w:rPr>
          <w:rFonts w:ascii="IRNazanin" w:hAnsi="IRNazanin" w:eastAsia="IRNazanin" w:cs="IRNazanin"/>
          <w:lang w:bidi="fa-IR"/>
          <w:color w:val="111111"/>
          <w:sz w:val="28"/>
          <w:szCs w:val="28"/>
          <w:rtl/>
        </w:rPr>
        <w:t xml:space="preserve">و کفاه شرفا أنه سید المسلمین.</w:t>
      </w:r>
    </w:p>
    <w:p>
      <w:pPr>
        <w:pStyle w:val="BookText"/>
      </w:pPr>
      <w:r>
        <w:rPr>
          <w:rFonts w:ascii="IRNazanin" w:hAnsi="IRNazanin" w:eastAsia="IRNazanin" w:cs="IRNazanin"/>
          <w:lang w:bidi="fa-IR"/>
          <w:color w:val="111111"/>
          <w:sz w:val="28"/>
          <w:szCs w:val="28"/>
          <w:rtl/>
        </w:rPr>
        <w:t xml:space="preserve">و کفاه شرفا أنه یحشر راکبا.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کفاه شرفا أنه یسقی من حوض رسول اللّه المؤمنین و یذود المنافقین.</w:t>
      </w:r>
    </w:p>
    <w:p>
      <w:pPr>
        <w:pStyle w:val="BookText"/>
      </w:pPr>
      <w:r>
        <w:rPr>
          <w:rFonts w:ascii="IRNazanin" w:hAnsi="IRNazanin" w:eastAsia="IRNazanin" w:cs="IRNazanin"/>
          <w:lang w:bidi="fa-IR"/>
          <w:color w:val="111111"/>
          <w:sz w:val="28"/>
          <w:szCs w:val="28"/>
          <w:rtl/>
        </w:rPr>
        <w:t xml:space="preserve">و کفاه شرفا أنه لا یجوز أحد الصراط إلّا بجواز منه.</w:t>
      </w:r>
    </w:p>
    <w:p>
      <w:pPr>
        <w:pStyle w:val="BookText"/>
      </w:pPr>
      <w:r>
        <w:rPr>
          <w:rFonts w:ascii="IRNazanin" w:hAnsi="IRNazanin" w:eastAsia="IRNazanin" w:cs="IRNazanin"/>
          <w:lang w:bidi="fa-IR"/>
          <w:color w:val="111111"/>
          <w:sz w:val="28"/>
          <w:szCs w:val="28"/>
          <w:rtl/>
        </w:rPr>
        <w:t xml:space="preserve">و کفاه شرفا أنه یکسی حلة خضراء من حلل الجنة.</w:t>
      </w:r>
    </w:p>
    <w:p>
      <w:pPr>
        <w:pStyle w:val="BookText"/>
      </w:pPr>
      <w:r>
        <w:rPr>
          <w:rFonts w:ascii="IRNazanin" w:hAnsi="IRNazanin" w:eastAsia="IRNazanin" w:cs="IRNazanin"/>
          <w:lang w:bidi="fa-IR"/>
          <w:color w:val="111111"/>
          <w:sz w:val="28"/>
          <w:szCs w:val="28"/>
          <w:rtl/>
        </w:rPr>
        <w:t xml:space="preserve">و کفاه شرفا أنه ینادی من تحت العرش نعم الأخ أخوک علی.</w:t>
      </w:r>
    </w:p>
    <w:p>
      <w:pPr>
        <w:pStyle w:val="BookText"/>
      </w:pPr>
      <w:r>
        <w:rPr>
          <w:rFonts w:ascii="IRNazanin" w:hAnsi="IRNazanin" w:eastAsia="IRNazanin" w:cs="IRNazanin"/>
          <w:lang w:bidi="fa-IR"/>
          <w:color w:val="111111"/>
          <w:sz w:val="28"/>
          <w:szCs w:val="28"/>
          <w:rtl/>
        </w:rPr>
        <w:t xml:space="preserve">و کفاه شرفا أنه مع رسول اللّه صلّی اللّه علیه و سلّم فی قصره مع ابنته سیدة نساء العالمین.</w:t>
      </w:r>
    </w:p>
    <w:p>
      <w:pPr>
        <w:pStyle w:val="BookText"/>
      </w:pPr>
      <w:r>
        <w:rPr>
          <w:rFonts w:ascii="IRNazanin" w:hAnsi="IRNazanin" w:eastAsia="IRNazanin" w:cs="IRNazanin"/>
          <w:lang w:bidi="fa-IR"/>
          <w:color w:val="111111"/>
          <w:sz w:val="28"/>
          <w:szCs w:val="28"/>
          <w:rtl/>
        </w:rPr>
        <w:t xml:space="preserve">و کفاه شرفا أنه حامل لواء الحمد، آدم و من ولده یمشون فی ظله.</w:t>
      </w:r>
    </w:p>
    <w:p>
      <w:pPr>
        <w:pStyle w:val="BookText"/>
      </w:pPr>
      <w:r>
        <w:rPr>
          <w:rFonts w:ascii="IRNazanin" w:hAnsi="IRNazanin" w:eastAsia="IRNazanin" w:cs="IRNazanin"/>
          <w:lang w:bidi="fa-IR"/>
          <w:color w:val="111111"/>
          <w:sz w:val="28"/>
          <w:szCs w:val="28"/>
          <w:rtl/>
        </w:rPr>
        <w:t xml:space="preserve">و کفاه شرفا أنه یقول أهل المحشر حین یرونه: ما هذا إلّا ملک مقرب أو نبی مرسل، فینادی مناد لیس هذا بملک مقرب و لا نبی مرسل، و لکنه علی بن أبی طالب أخو رسول اللّه صلّی اللّه علیه و سلّم.</w:t>
      </w:r>
    </w:p>
    <w:p>
      <w:pPr>
        <w:pStyle w:val="BookText"/>
      </w:pPr>
      <w:r>
        <w:rPr>
          <w:rFonts w:ascii="IRNazanin" w:hAnsi="IRNazanin" w:eastAsia="IRNazanin" w:cs="IRNazanin"/>
          <w:lang w:bidi="fa-IR"/>
          <w:color w:val="111111"/>
          <w:sz w:val="28"/>
          <w:szCs w:val="28"/>
          <w:rtl/>
        </w:rPr>
        <w:t xml:space="preserve">و کفاه شرفا أنه مکتوب اسمه مع اسم رسول اللّه صلّی اللّه علیه و سلّم:</w:t>
      </w:r>
    </w:p>
    <w:p>
      <w:pPr>
        <w:pStyle w:val="BookText"/>
      </w:pPr>
      <w:r>
        <w:rPr>
          <w:rFonts w:ascii="IRNazanin" w:hAnsi="IRNazanin" w:eastAsia="IRNazanin" w:cs="IRNazanin"/>
          <w:lang w:bidi="fa-IR"/>
          <w:color w:val="111111"/>
          <w:sz w:val="28"/>
          <w:szCs w:val="28"/>
          <w:rtl/>
        </w:rPr>
        <w:t xml:space="preserve">محمد رسول اللّه أیدته بعلی و نصرته به.</w:t>
      </w:r>
    </w:p>
    <w:p>
      <w:pPr>
        <w:pStyle w:val="BookText"/>
      </w:pPr>
      <w:r>
        <w:rPr>
          <w:rFonts w:ascii="IRNazanin" w:hAnsi="IRNazanin" w:eastAsia="IRNazanin" w:cs="IRNazanin"/>
          <w:lang w:bidi="fa-IR"/>
          <w:color w:val="111111"/>
          <w:sz w:val="28"/>
          <w:szCs w:val="28"/>
          <w:rtl/>
        </w:rPr>
        <w:t xml:space="preserve">و کفاه شرفا أنه یقبض روحه کما یقبض روح رسول اللّه صلّی اللّه علیه و آله و سلّم.</w:t>
      </w:r>
    </w:p>
    <w:p>
      <w:pPr>
        <w:pStyle w:val="BookText"/>
      </w:pPr>
      <w:r>
        <w:rPr>
          <w:rFonts w:ascii="IRNazanin" w:hAnsi="IRNazanin" w:eastAsia="IRNazanin" w:cs="IRNazanin"/>
          <w:lang w:bidi="fa-IR"/>
          <w:color w:val="111111"/>
          <w:sz w:val="28"/>
          <w:szCs w:val="28"/>
          <w:rtl/>
        </w:rPr>
        <w:t xml:space="preserve">و کفاه شرفا أنه تشتاق الیه الجنة کما فی حدیث أنس: تشتاق الجنة إلی ثلاثة علی و عمار و سلمان.</w:t>
      </w:r>
    </w:p>
    <w:p>
      <w:pPr>
        <w:pStyle w:val="BookText"/>
      </w:pPr>
      <w:r>
        <w:rPr>
          <w:rFonts w:ascii="IRNazanin" w:hAnsi="IRNazanin" w:eastAsia="IRNazanin" w:cs="IRNazanin"/>
          <w:lang w:bidi="fa-IR"/>
          <w:color w:val="111111"/>
          <w:sz w:val="28"/>
          <w:szCs w:val="28"/>
          <w:rtl/>
        </w:rPr>
        <w:t xml:space="preserve">و کفاه شرفا أنه باب مدینة علمه.</w:t>
      </w:r>
    </w:p>
    <w:p>
      <w:pPr>
        <w:pStyle w:val="BookText"/>
      </w:pPr>
      <w:r>
        <w:rPr>
          <w:rFonts w:ascii="IRNazanin" w:hAnsi="IRNazanin" w:eastAsia="IRNazanin" w:cs="IRNazanin"/>
          <w:lang w:bidi="fa-IR"/>
          <w:color w:val="111111"/>
          <w:sz w:val="28"/>
          <w:szCs w:val="28"/>
          <w:rtl/>
        </w:rPr>
        <w:t xml:space="preserve">و کفاه شرفا أنها سدّت الأبواب إلّا بابه.</w:t>
      </w:r>
    </w:p>
    <w:p>
      <w:pPr>
        <w:pStyle w:val="BookText"/>
      </w:pPr>
      <w:r>
        <w:rPr>
          <w:rFonts w:ascii="IRNazanin" w:hAnsi="IRNazanin" w:eastAsia="IRNazanin" w:cs="IRNazanin"/>
          <w:lang w:bidi="fa-IR"/>
          <w:color w:val="111111"/>
          <w:sz w:val="28"/>
          <w:szCs w:val="28"/>
          <w:rtl/>
        </w:rPr>
        <w:t xml:space="preserve">و کفاه شرفا أنه لم یرمد بعد الدعوة النبویة و لا أصابه حر و لا برد.</w:t>
      </w:r>
    </w:p>
    <w:p>
      <w:pPr>
        <w:pStyle w:val="BookText"/>
      </w:pPr>
      <w:r>
        <w:rPr>
          <w:rFonts w:ascii="IRNazanin" w:hAnsi="IRNazanin" w:eastAsia="IRNazanin" w:cs="IRNazanin"/>
          <w:lang w:bidi="fa-IR"/>
          <w:color w:val="111111"/>
          <w:sz w:val="28"/>
          <w:szCs w:val="28"/>
          <w:rtl/>
        </w:rPr>
        <w:t xml:space="preserve">و کفاه شرفا أنه أول من یقرع باب الجنة.</w:t>
      </w:r>
    </w:p>
    <w:p>
      <w:pPr>
        <w:pStyle w:val="BookText"/>
      </w:pPr>
      <w:r>
        <w:rPr>
          <w:rFonts w:ascii="IRNazanin" w:hAnsi="IRNazanin" w:eastAsia="IRNazanin" w:cs="IRNazanin"/>
          <w:lang w:bidi="fa-IR"/>
          <w:color w:val="111111"/>
          <w:sz w:val="28"/>
          <w:szCs w:val="28"/>
          <w:rtl/>
        </w:rPr>
        <w:t xml:space="preserve">و کفاه شرفا أن قصره فی الجنة بین قصری خلیل الرحمن و سید ولد آدم صلّی اللّه علیه و سلّم.</w:t>
      </w:r>
    </w:p>
    <w:p>
      <w:pPr>
        <w:pStyle w:val="BookText"/>
      </w:pPr>
      <w:r>
        <w:rPr>
          <w:rFonts w:ascii="IRNazanin" w:hAnsi="IRNazanin" w:eastAsia="IRNazanin" w:cs="IRNazanin"/>
          <w:lang w:bidi="fa-IR"/>
          <w:color w:val="111111"/>
          <w:sz w:val="28"/>
          <w:szCs w:val="28"/>
          <w:rtl/>
        </w:rPr>
        <w:t xml:space="preserve">و کفاه شرفا نزول آیة الولایة فیه.</w:t>
      </w:r>
    </w:p>
    <w:p>
      <w:pPr>
        <w:pStyle w:val="BookText"/>
      </w:pPr>
      <w:r>
        <w:rPr>
          <w:rFonts w:ascii="IRNazanin" w:hAnsi="IRNazanin" w:eastAsia="IRNazanin" w:cs="IRNazanin"/>
          <w:lang w:bidi="fa-IR"/>
          <w:color w:val="111111"/>
          <w:sz w:val="28"/>
          <w:szCs w:val="28"/>
          <w:rtl/>
        </w:rPr>
        <w:t xml:space="preserve">و کفاه شرفا أن اللّه سماه مؤمنا فی عشرة آیات.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0" w:name="pg10461_102119"/>
    <w:bookmarkEnd w:id="210"/>
    <w:p>
      <w:pPr>
        <w:pStyle w:val="BookText"/>
      </w:pPr>
      <w:r>
        <w:rPr>
          <w:rFonts w:ascii="IRNazanin" w:hAnsi="IRNazanin" w:eastAsia="IRNazanin" w:cs="IRNazanin"/>
          <w:lang w:bidi="fa-IR"/>
          <w:color w:val="111111"/>
          <w:sz w:val="28"/>
          <w:szCs w:val="28"/>
          <w:rtl/>
        </w:rPr>
        <w:t xml:space="preserve">و کفاه شرفا أکله من الطائر مع رسول اللّه صلّی اللّه علیه و سلّم.</w:t>
      </w:r>
    </w:p>
    <w:p>
      <w:pPr>
        <w:pStyle w:val="BookText"/>
      </w:pPr>
      <w:r>
        <w:rPr>
          <w:rFonts w:ascii="IRNazanin" w:hAnsi="IRNazanin" w:eastAsia="IRNazanin" w:cs="IRNazanin"/>
          <w:lang w:bidi="fa-IR"/>
          <w:color w:val="111111"/>
          <w:sz w:val="28"/>
          <w:szCs w:val="28"/>
          <w:rtl/>
        </w:rPr>
        <w:t xml:space="preserve">و کفاه شرفا بیعة الرضوان.</w:t>
      </w:r>
    </w:p>
    <w:p>
      <w:pPr>
        <w:pStyle w:val="BookText"/>
      </w:pPr>
      <w:r>
        <w:rPr>
          <w:rFonts w:ascii="IRNazanin" w:hAnsi="IRNazanin" w:eastAsia="IRNazanin" w:cs="IRNazanin"/>
          <w:lang w:bidi="fa-IR"/>
          <w:color w:val="111111"/>
          <w:sz w:val="28"/>
          <w:szCs w:val="28"/>
          <w:rtl/>
        </w:rPr>
        <w:t xml:space="preserve">و کفاه شرفا أنه رأس أهل بدر.</w:t>
      </w:r>
    </w:p>
    <w:p>
      <w:pPr>
        <w:pStyle w:val="BookText"/>
      </w:pPr>
      <w:r>
        <w:rPr>
          <w:rFonts w:ascii="IRNazanin" w:hAnsi="IRNazanin" w:eastAsia="IRNazanin" w:cs="IRNazanin"/>
          <w:lang w:bidi="fa-IR"/>
          <w:color w:val="111111"/>
          <w:sz w:val="28"/>
          <w:szCs w:val="28"/>
          <w:rtl/>
        </w:rPr>
        <w:t xml:space="preserve">و کفاه شرفا أنه وصی رسول اللّه صلّی اللّه علیه و سلّم.</w:t>
      </w:r>
    </w:p>
    <w:p>
      <w:pPr>
        <w:pStyle w:val="BookText"/>
      </w:pPr>
      <w:r>
        <w:rPr>
          <w:rFonts w:ascii="IRNazanin" w:hAnsi="IRNazanin" w:eastAsia="IRNazanin" w:cs="IRNazanin"/>
          <w:lang w:bidi="fa-IR"/>
          <w:color w:val="111111"/>
          <w:sz w:val="28"/>
          <w:szCs w:val="28"/>
          <w:rtl/>
        </w:rPr>
        <w:t xml:space="preserve">و کفاه شرفا أنه وزیره.</w:t>
      </w:r>
    </w:p>
    <w:p>
      <w:pPr>
        <w:pStyle w:val="BookText"/>
      </w:pPr>
      <w:r>
        <w:rPr>
          <w:rFonts w:ascii="IRNazanin" w:hAnsi="IRNazanin" w:eastAsia="IRNazanin" w:cs="IRNazanin"/>
          <w:lang w:bidi="fa-IR"/>
          <w:color w:val="111111"/>
          <w:sz w:val="28"/>
          <w:szCs w:val="28"/>
          <w:rtl/>
        </w:rPr>
        <w:t xml:space="preserve">و کفاه شرفا أنه أعلم أمته.</w:t>
      </w:r>
    </w:p>
    <w:p>
      <w:pPr>
        <w:pStyle w:val="BookText"/>
      </w:pPr>
      <w:r>
        <w:rPr>
          <w:rFonts w:ascii="IRNazanin" w:hAnsi="IRNazanin" w:eastAsia="IRNazanin" w:cs="IRNazanin"/>
          <w:lang w:bidi="fa-IR"/>
          <w:color w:val="111111"/>
          <w:sz w:val="28"/>
          <w:szCs w:val="28"/>
          <w:rtl/>
        </w:rPr>
        <w:t xml:space="preserve">و کفاه شرفا أنه یقاتل علی تأویل القرآن کما قاتل رسول اللّه صلّی اللّه علیه و سلّم علی تنزیله.</w:t>
      </w:r>
    </w:p>
    <w:p>
      <w:pPr>
        <w:pStyle w:val="BookText"/>
      </w:pPr>
      <w:r>
        <w:rPr>
          <w:rFonts w:ascii="IRNazanin" w:hAnsi="IRNazanin" w:eastAsia="IRNazanin" w:cs="IRNazanin"/>
          <w:lang w:bidi="fa-IR"/>
          <w:color w:val="111111"/>
          <w:sz w:val="28"/>
          <w:szCs w:val="28"/>
          <w:rtl/>
        </w:rPr>
        <w:t xml:space="preserve">و کفاه شرفا أنه قاتل الناکثین و القاسطین و المارقین.</w:t>
      </w:r>
    </w:p>
    <w:p>
      <w:pPr>
        <w:pStyle w:val="BookText"/>
      </w:pPr>
      <w:r>
        <w:rPr>
          <w:rFonts w:ascii="IRNazanin" w:hAnsi="IRNazanin" w:eastAsia="IRNazanin" w:cs="IRNazanin"/>
          <w:lang w:bidi="fa-IR"/>
          <w:color w:val="111111"/>
          <w:sz w:val="28"/>
          <w:szCs w:val="28"/>
          <w:rtl/>
        </w:rPr>
        <w:t xml:space="preserve">و کفاه شرفا أنه حامل لوائه صلّی اللّه علیه و سلّم فی کلّ معرکة.</w:t>
      </w:r>
    </w:p>
    <w:p>
      <w:pPr>
        <w:pStyle w:val="BookText"/>
      </w:pPr>
      <w:r>
        <w:rPr>
          <w:rFonts w:ascii="IRNazanin" w:hAnsi="IRNazanin" w:eastAsia="IRNazanin" w:cs="IRNazanin"/>
          <w:lang w:bidi="fa-IR"/>
          <w:color w:val="111111"/>
          <w:sz w:val="28"/>
          <w:szCs w:val="28"/>
          <w:rtl/>
        </w:rPr>
        <w:t xml:space="preserve">و کفاه شرفا أنه الذی غسل رسول اللّه صلّی اللّه علیه و سلّم و تولّی دفنه.</w:t>
      </w:r>
    </w:p>
    <w:p>
      <w:pPr>
        <w:pStyle w:val="BookText"/>
      </w:pPr>
      <w:r>
        <w:rPr>
          <w:rFonts w:ascii="IRNazanin" w:hAnsi="IRNazanin" w:eastAsia="IRNazanin" w:cs="IRNazanin"/>
          <w:lang w:bidi="fa-IR"/>
          <w:color w:val="111111"/>
          <w:sz w:val="28"/>
          <w:szCs w:val="28"/>
          <w:rtl/>
        </w:rPr>
        <w:t xml:space="preserve">و کفاه شرفا ما أعطاه اللّه من الزهادة و العبادة و التأله.</w:t>
      </w:r>
    </w:p>
    <w:p>
      <w:pPr>
        <w:pStyle w:val="BookText"/>
      </w:pPr>
      <w:r>
        <w:rPr>
          <w:rFonts w:ascii="IRNazanin" w:hAnsi="IRNazanin" w:eastAsia="IRNazanin" w:cs="IRNazanin"/>
          <w:lang w:bidi="fa-IR"/>
          <w:color w:val="111111"/>
          <w:sz w:val="28"/>
          <w:szCs w:val="28"/>
          <w:rtl/>
        </w:rPr>
        <w:t xml:space="preserve">و کفاه شرفا ما فاز به من الزهادة و الزلفی.</w:t>
      </w:r>
    </w:p>
    <w:p>
      <w:pPr>
        <w:pStyle w:val="BookText"/>
      </w:pPr>
      <w:r>
        <w:rPr>
          <w:rFonts w:ascii="IRNazanin" w:hAnsi="IRNazanin" w:eastAsia="IRNazanin" w:cs="IRNazanin"/>
          <w:lang w:bidi="fa-IR"/>
          <w:color w:val="111111"/>
          <w:sz w:val="28"/>
          <w:szCs w:val="28"/>
          <w:rtl/>
        </w:rPr>
        <w:t xml:space="preserve">هذی المفاخر لا قعبان من لبن شیبا بماء فعادا بعد أبوالا</w:t>
      </w:r>
    </w:p>
    <w:p>
      <w:pPr>
        <w:pStyle w:val="Heading5"/>
      </w:pPr>
      <w:bookmarkStart w:id="778" w:name="_Toc470"/>
      <w:r>
        <w:t>ترجمته:</w:t>
      </w:r>
      <w:bookmarkEnd w:id="778"/>
    </w:p>
    <w:p>
      <w:pPr>
        <w:pStyle w:val="BookText"/>
      </w:pPr>
      <w:r>
        <w:rPr>
          <w:rFonts w:ascii="IRNazanin" w:hAnsi="IRNazanin" w:eastAsia="IRNazanin" w:cs="IRNazanin"/>
          <w:lang w:bidi="fa-IR"/>
          <w:color w:val="111111"/>
          <w:sz w:val="28"/>
          <w:szCs w:val="28"/>
          <w:rtl/>
        </w:rPr>
        <w:t xml:space="preserve">توجد مفاخره السامیة و ترجمته الحافلة فی الکتب التالیة:</w:t>
      </w:r>
    </w:p>
    <w:p>
      <w:pPr>
        <w:pStyle w:val="BookText"/>
      </w:pPr>
      <w:r>
        <w:rPr>
          <w:rFonts w:ascii="IRNazanin" w:hAnsi="IRNazanin" w:eastAsia="IRNazanin" w:cs="IRNazanin"/>
          <w:lang w:bidi="fa-IR"/>
          <w:color w:val="111111"/>
          <w:sz w:val="28"/>
          <w:szCs w:val="28"/>
          <w:rtl/>
        </w:rPr>
        <w:t xml:space="preserve">1- البدر الطالع 2/ 133- 139.</w:t>
      </w:r>
    </w:p>
    <w:p>
      <w:pPr>
        <w:pStyle w:val="BookText"/>
      </w:pPr>
      <w:r>
        <w:rPr>
          <w:rFonts w:ascii="IRNazanin" w:hAnsi="IRNazanin" w:eastAsia="IRNazanin" w:cs="IRNazanin"/>
          <w:lang w:bidi="fa-IR"/>
          <w:color w:val="111111"/>
          <w:sz w:val="28"/>
          <w:szCs w:val="28"/>
          <w:rtl/>
        </w:rPr>
        <w:t xml:space="preserve">2- الجنة فی الاسوة الحسنة بالسنّة للقنوجی.</w:t>
      </w:r>
    </w:p>
    <w:p>
      <w:pPr>
        <w:pStyle w:val="BookText"/>
      </w:pPr>
      <w:r>
        <w:rPr>
          <w:rFonts w:ascii="IRNazanin" w:hAnsi="IRNazanin" w:eastAsia="IRNazanin" w:cs="IRNazanin"/>
          <w:lang w:bidi="fa-IR"/>
          <w:color w:val="111111"/>
          <w:sz w:val="28"/>
          <w:szCs w:val="28"/>
          <w:rtl/>
        </w:rPr>
        <w:t xml:space="preserve">3- إتحاف النبلاء المتقین بإحیاء مآثر الفقهاء و المحدثین.</w:t>
      </w:r>
    </w:p>
    <w:p>
      <w:pPr>
        <w:pStyle w:val="BookText"/>
      </w:pPr>
      <w:r>
        <w:rPr>
          <w:rFonts w:ascii="IRNazanin" w:hAnsi="IRNazanin" w:eastAsia="IRNazanin" w:cs="IRNazanin"/>
          <w:lang w:bidi="fa-IR"/>
          <w:color w:val="111111"/>
          <w:sz w:val="28"/>
          <w:szCs w:val="28"/>
          <w:rtl/>
        </w:rPr>
        <w:t xml:space="preserve">4- الحطة فی ذکر الصحاح الستة للقنوجی.</w:t>
      </w:r>
    </w:p>
    <w:p>
      <w:pPr>
        <w:pStyle w:val="BookText"/>
      </w:pPr>
      <w:r>
        <w:rPr>
          <w:rFonts w:ascii="IRNazanin" w:hAnsi="IRNazanin" w:eastAsia="IRNazanin" w:cs="IRNazanin"/>
          <w:lang w:bidi="fa-IR"/>
          <w:color w:val="111111"/>
          <w:sz w:val="28"/>
          <w:szCs w:val="28"/>
          <w:rtl/>
        </w:rPr>
        <w:t xml:space="preserve">5- ذخیرة المآل فی عدّ مناقب الآل، للعجیلی.</w:t>
      </w:r>
    </w:p>
    <w:p>
      <w:pPr>
        <w:pStyle w:val="BookText"/>
      </w:pPr>
      <w:r>
        <w:rPr>
          <w:rFonts w:ascii="IRNazanin" w:hAnsi="IRNazanin" w:eastAsia="IRNazanin" w:cs="IRNazanin"/>
          <w:lang w:bidi="fa-IR"/>
          <w:color w:val="111111"/>
          <w:sz w:val="28"/>
          <w:szCs w:val="28"/>
          <w:rtl/>
        </w:rPr>
        <w:t xml:space="preserve">6- أبجد العلوم 868.</w:t>
      </w:r>
    </w:p>
    <w:p>
      <w:pPr>
        <w:pStyle w:val="BookText"/>
      </w:pPr>
      <w:r>
        <w:rPr>
          <w:rFonts w:ascii="IRNazanin" w:hAnsi="IRNazanin" w:eastAsia="IRNazanin" w:cs="IRNazanin"/>
          <w:lang w:bidi="fa-IR"/>
          <w:color w:val="111111"/>
          <w:sz w:val="28"/>
          <w:szCs w:val="28"/>
          <w:rtl/>
        </w:rPr>
        <w:t xml:space="preserve">7- التاج المکلل 414.</w:t>
      </w:r>
    </w:p>
    <w:p>
      <w:pPr>
        <w:pStyle w:val="BookText"/>
      </w:pPr>
      <w:r>
        <w:rPr>
          <w:rFonts w:ascii="IRNazanin" w:hAnsi="IRNazanin" w:eastAsia="IRNazanin" w:cs="IRNazanin"/>
          <w:lang w:bidi="fa-IR"/>
          <w:color w:val="111111"/>
          <w:sz w:val="28"/>
          <w:szCs w:val="28"/>
          <w:rtl/>
        </w:rPr>
        <w:t xml:space="preserve">و غیرها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1" w:name="pg10461_102120"/>
    <w:bookmarkEnd w:id="211"/>
    <w:p>
      <w:pPr>
        <w:pStyle w:val="Heading4"/>
      </w:pPr>
      <w:bookmarkStart w:id="779" w:name="_Toc471"/>
      <w:r>
        <w:t>132 روایة محمّد الصبان</w:t>
      </w:r>
      <w:bookmarkEnd w:id="779"/>
    </w:p>
    <w:p>
      <w:pPr>
        <w:pStyle w:val="BookText"/>
      </w:pPr>
      <w:r>
        <w:rPr>
          <w:rFonts w:ascii="IRNazanin" w:hAnsi="IRNazanin" w:eastAsia="IRNazanin" w:cs="IRNazanin"/>
          <w:lang w:bidi="fa-IR"/>
          <w:color w:val="111111"/>
          <w:sz w:val="28"/>
          <w:szCs w:val="28"/>
          <w:rtl/>
        </w:rPr>
        <w:t xml:space="preserve">و قال محمد بن علی الصبان: «أخرج البزار و الطبرانی فی الأوسط عن جابر ابن عبد اللّه، و الطبرانی و الحاکم و العقیلی فی الضعفاء، و ابن عدی عن ابن عمر، و الترمذی و الحاکم عن علی. قال: قال رسول اللّه صلّی اللّه علیه و سلّم: أنا مدینة العلم و علی بابها، و فی روایة: فمن أراد العلم فلیأت الباب</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أخری عند الترمذی عن علی: أنا دار الحکمة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أخری عند ابن عدی: علی باب علمی.</w:t>
      </w:r>
    </w:p>
    <w:p>
      <w:pPr>
        <w:pStyle w:val="BookText"/>
      </w:pPr>
      <w:r>
        <w:rPr>
          <w:rFonts w:ascii="IRNazanin" w:hAnsi="IRNazanin" w:eastAsia="IRNazanin" w:cs="IRNazanin"/>
          <w:lang w:bidi="fa-IR"/>
          <w:color w:val="111111"/>
          <w:sz w:val="28"/>
          <w:szCs w:val="28"/>
          <w:rtl/>
        </w:rPr>
        <w:t xml:space="preserve">و قد اضطرب الناس فی هذا الحدیث، فجماعة علی أنه موضوع، منهم ابن الجوزی و النووی، و بالغ الحاکم علی عادته فقال: إن الحدیث صحیح، و صوّب بعض محققی المتأخرین المطّلعین من المحدّثین أنه حسن»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و أبو العرفان الشیخ محمد بن علی الصبان الشافعی المتوفی سنة 1206 عالم کبیر محقق، ولد بمصر و تخرج علی علمائها حتی برع فی العلوم النقلیة و العقلیة، و اشتهر بالتحقیق و التدقیق و شاع ذکره فی مصر و الشام، و له مؤلفات کثیرة مفیدة.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80" w:name="_Toc472"/>
      <w:r>
        <w:t>133 إثبات سلیمان الجمل</w:t>
      </w:r>
      <w:bookmarkEnd w:id="780"/>
    </w:p>
    <w:p>
      <w:pPr>
        <w:pStyle w:val="BookText"/>
      </w:pPr>
      <w:r>
        <w:rPr>
          <w:rStyle w:val="FootnoteReference"/>
        </w:rPr>
        <w:footnoteReference w:id="346"/>
      </w:r>
      <w:r>
        <w:rPr>
          <w:rFonts w:ascii="IRNazanin" w:hAnsi="IRNazanin" w:eastAsia="IRNazanin" w:cs="IRNazanin"/>
          <w:lang w:bidi="fa-IR"/>
          <w:color w:val="111111"/>
          <w:sz w:val="28"/>
          <w:szCs w:val="28"/>
          <w:rtl/>
        </w:rPr>
        <w:t xml:space="preserve">و قال الشیخ سلیمان جمل فی کتاب (الفتوحات الأحمدیة بالمنح المحمدیة)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2" w:name="pg10461_102121"/>
    <w:bookmarkEnd w:id="212"/>
    <w:p>
      <w:pPr>
        <w:pStyle w:val="BookText"/>
      </w:pPr>
      <w:r>
        <w:rPr>
          <w:rFonts w:ascii="IRNazanin" w:hAnsi="IRNazanin" w:eastAsia="IRNazanin" w:cs="IRNazanin"/>
          <w:lang w:bidi="fa-IR"/>
          <w:color w:val="111111"/>
          <w:sz w:val="28"/>
          <w:szCs w:val="28"/>
          <w:rtl/>
        </w:rPr>
        <w:t xml:space="preserve">بشرح:</w:t>
      </w:r>
    </w:p>
    <w:p>
      <w:pPr>
        <w:pStyle w:val="BookText"/>
      </w:pPr>
      <w:r>
        <w:rPr>
          <w:rFonts w:ascii="IRNazanin" w:hAnsi="IRNazanin" w:eastAsia="IRNazanin" w:cs="IRNazanin"/>
          <w:lang w:bidi="fa-IR"/>
          <w:color w:val="111111"/>
          <w:sz w:val="28"/>
          <w:szCs w:val="28"/>
          <w:rtl/>
        </w:rPr>
        <w:t xml:space="preserve">«و وزیر ابن عمه فی المعالی و من الأهل تسعد الوزراء»</w:t>
      </w:r>
    </w:p>
    <w:p>
      <w:pPr>
        <w:pStyle w:val="BookText"/>
      </w:pPr>
      <w:r>
        <w:rPr>
          <w:rFonts w:ascii="IRNazanin" w:hAnsi="IRNazanin" w:eastAsia="IRNazanin" w:cs="IRNazanin"/>
          <w:lang w:bidi="fa-IR"/>
          <w:color w:val="111111"/>
          <w:sz w:val="28"/>
          <w:szCs w:val="28"/>
          <w:rtl/>
        </w:rPr>
        <w:t xml:space="preserve">و قوله «و من الأهل إلخ» من تلک السعادة ما أمدّ به من المؤاخاة،</w:t>
      </w:r>
    </w:p>
    <w:p>
      <w:pPr>
        <w:pStyle w:val="BookText"/>
      </w:pPr>
      <w:r>
        <w:rPr>
          <w:rFonts w:ascii="IRNazanin" w:hAnsi="IRNazanin" w:eastAsia="IRNazanin" w:cs="IRNazanin"/>
          <w:lang w:bidi="fa-IR"/>
          <w:color w:val="111111"/>
          <w:sz w:val="28"/>
          <w:szCs w:val="28"/>
          <w:rtl/>
        </w:rPr>
        <w:t xml:space="preserve">فقد أخرج الترمذی: آخی صلّی اللّه علیه و سلّم بین أصحابه، فجاء علی تدمع عیناه فقال:</w:t>
      </w:r>
    </w:p>
    <w:p>
      <w:pPr>
        <w:pStyle w:val="BookText"/>
      </w:pPr>
      <w:r>
        <w:rPr>
          <w:rFonts w:ascii="IRNazanin" w:hAnsi="IRNazanin" w:eastAsia="IRNazanin" w:cs="IRNazanin"/>
          <w:lang w:bidi="fa-IR"/>
          <w:color w:val="111111"/>
          <w:sz w:val="28"/>
          <w:szCs w:val="28"/>
          <w:rtl/>
        </w:rPr>
        <w:t xml:space="preserve">یا رسول اللّه آخیت بین أصحابک و لم تواخ بینی و بین أحد. فقال: أنت أخی فی الدنیا و الآخرة</w:t>
      </w:r>
    </w:p>
    <w:p>
      <w:pPr>
        <w:pStyle w:val="BookText"/>
      </w:pPr>
      <w:r>
        <w:rPr>
          <w:rFonts w:ascii="IRNazanin" w:hAnsi="IRNazanin" w:eastAsia="IRNazanin" w:cs="IRNazanin"/>
          <w:lang w:bidi="fa-IR"/>
          <w:color w:val="111111"/>
          <w:sz w:val="28"/>
          <w:szCs w:val="28"/>
          <w:rtl/>
        </w:rPr>
        <w:t xml:space="preserve">، و منها العلوم التی أشار إلیها</w:t>
      </w:r>
    </w:p>
    <w:p>
      <w:pPr>
        <w:pStyle w:val="BookText"/>
      </w:pPr>
      <w:r>
        <w:rPr>
          <w:rFonts w:ascii="IRNazanin" w:hAnsi="IRNazanin" w:eastAsia="IRNazanin" w:cs="IRNazanin"/>
          <w:lang w:bidi="fa-IR"/>
          <w:color w:val="111111"/>
          <w:sz w:val="28"/>
          <w:szCs w:val="28"/>
          <w:rtl/>
        </w:rPr>
        <w:t xml:space="preserve">بقوله: أنا مدینة العلم و علی بابها فمن أراد العلم فلیأت الباب».</w:t>
      </w:r>
    </w:p>
    <w:p>
      <w:pPr>
        <w:pStyle w:val="Heading4"/>
      </w:pPr>
      <w:bookmarkStart w:id="781" w:name="_Toc473"/>
      <w:r>
        <w:t>134 إثبات الاورنقابادی</w:t>
      </w:r>
      <w:bookmarkEnd w:id="781"/>
    </w:p>
    <w:p>
      <w:pPr>
        <w:pStyle w:val="Heading5"/>
      </w:pPr>
      <w:bookmarkStart w:id="782" w:name="_Toc474"/>
      <w:r>
        <w:t>اشارة</w:t>
      </w:r>
      <w:bookmarkEnd w:id="782"/>
    </w:p>
    <w:p>
      <w:pPr>
        <w:pStyle w:val="BookText"/>
      </w:pPr>
      <w:r>
        <w:rPr>
          <w:rFonts w:ascii="IRNazanin" w:hAnsi="IRNazanin" w:eastAsia="IRNazanin" w:cs="IRNazanin"/>
          <w:lang w:bidi="fa-IR"/>
          <w:color w:val="111111"/>
          <w:sz w:val="28"/>
          <w:szCs w:val="28"/>
          <w:rtl/>
        </w:rPr>
        <w:t xml:space="preserve">و قال قمر الدین الحسینی الاورنقابادی فی (نور الکونین) فی ذکر بیت النبوة:</w:t>
      </w:r>
    </w:p>
    <w:p>
      <w:pPr>
        <w:pStyle w:val="BookText"/>
      </w:pPr>
      <w:r>
        <w:rPr>
          <w:rFonts w:ascii="IRNazanin" w:hAnsi="IRNazanin" w:eastAsia="IRNazanin" w:cs="IRNazanin"/>
          <w:lang w:bidi="fa-IR"/>
          <w:color w:val="111111"/>
          <w:sz w:val="28"/>
          <w:szCs w:val="28"/>
          <w:rtl/>
        </w:rPr>
        <w:t xml:space="preserve">«حدیث: أنا مدینة العلم و علی بابها، و سدّوا کلّ خوخة إلّا خوخة أبی بکر، و سدّوا کل خوخة إلّا باب علی</w:t>
      </w:r>
    </w:p>
    <w:p>
      <w:pPr>
        <w:pStyle w:val="BookText"/>
      </w:pPr>
      <w:r>
        <w:rPr>
          <w:rFonts w:ascii="IRNazanin" w:hAnsi="IRNazanin" w:eastAsia="IRNazanin" w:cs="IRNazanin"/>
          <w:lang w:bidi="fa-IR"/>
          <w:color w:val="111111"/>
          <w:sz w:val="28"/>
          <w:szCs w:val="28"/>
          <w:rtl/>
        </w:rPr>
        <w:t xml:space="preserve">، فیها إشارة إلی کلیة هذا البیت، و إلی أبوابه».</w:t>
      </w:r>
    </w:p>
    <w:p>
      <w:pPr>
        <w:pStyle w:val="Heading5"/>
      </w:pPr>
      <w:bookmarkStart w:id="783" w:name="_Toc475"/>
      <w:r>
        <w:t>ترجمته:</w:t>
      </w:r>
      <w:bookmarkEnd w:id="783"/>
    </w:p>
    <w:p>
      <w:pPr>
        <w:pStyle w:val="BookText"/>
      </w:pPr>
      <w:r>
        <w:rPr>
          <w:rFonts w:ascii="IRNazanin" w:hAnsi="IRNazanin" w:eastAsia="IRNazanin" w:cs="IRNazanin"/>
          <w:lang w:bidi="fa-IR"/>
          <w:color w:val="111111"/>
          <w:sz w:val="28"/>
          <w:szCs w:val="28"/>
          <w:rtl/>
        </w:rPr>
        <w:t xml:space="preserve">1- غلام علی آزاد فی سبحة المرجان 101.</w:t>
      </w:r>
    </w:p>
    <w:p>
      <w:pPr>
        <w:pStyle w:val="BookText"/>
      </w:pPr>
      <w:r>
        <w:rPr>
          <w:rFonts w:ascii="IRNazanin" w:hAnsi="IRNazanin" w:eastAsia="IRNazanin" w:cs="IRNazanin"/>
          <w:lang w:bidi="fa-IR"/>
          <w:color w:val="111111"/>
          <w:sz w:val="28"/>
          <w:szCs w:val="28"/>
          <w:rtl/>
        </w:rPr>
        <w:t xml:space="preserve">2- صدیق حسن خان القنوجی فی (أبجد العلوم): «السید قمر الدین الحسینی الأورنک‌آبادی، کان قمرا طالعا فی میزان الشرع المبین، و کوکبا ساطعا فی أوج الشرف الرصین، آباؤه من سادات خجند، و السید ظهیر الدین منهم هاجر منها إلی الهند، و توفّی فی أمن‌آباد من توابع لاهور، ثم ابنه السید محمد رحل إلی الدکن، و کان ابنه السید عنایة اللّه من العرفاء، أخذ الطریقة النقشبندیة عن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3" w:name="pg10461_102122"/>
    <w:bookmarkEnd w:id="213"/>
    <w:p>
      <w:pPr>
        <w:pStyle w:val="BookText"/>
      </w:pPr>
      <w:r>
        <w:rPr>
          <w:rFonts w:ascii="IRNazanin" w:hAnsi="IRNazanin" w:eastAsia="IRNazanin" w:cs="IRNazanin"/>
          <w:lang w:bidi="fa-IR"/>
          <w:color w:val="111111"/>
          <w:sz w:val="28"/>
          <w:szCs w:val="28"/>
          <w:rtl/>
        </w:rPr>
        <w:t xml:space="preserve">الشیخ أبی المظفر البرهانفوری عن الشیخ محمد معصوم عن أبیه الشیخ أحمد السهرندی، و توطّن ببلدة بالابور علی أربع منازل برهانفور، و توفی بها سنة 1117، و ابنه السید منیب اللّه المتوفی سنة 1161 کان من العرفاء أیضا، و صاحب هذه الترجمة ولده الأرشد.</w:t>
      </w:r>
    </w:p>
    <w:p>
      <w:pPr>
        <w:pStyle w:val="BookText"/>
      </w:pPr>
      <w:r>
        <w:rPr>
          <w:rFonts w:ascii="IRNazanin" w:hAnsi="IRNazanin" w:eastAsia="IRNazanin" w:cs="IRNazanin"/>
          <w:lang w:bidi="fa-IR"/>
          <w:color w:val="111111"/>
          <w:sz w:val="28"/>
          <w:szCs w:val="28"/>
          <w:rtl/>
        </w:rPr>
        <w:t xml:space="preserve">ولد سنة 1123 و ساح فی مناهج الفنون و برع فی العلوم العقلیة و النقلیة، حتی صار فی النقلیات إماما بارعا، و فی العقلیات برهانا ساطعا، حفظ القرآن وزان العلم بالعمل و راح إلی دهلی و سهرند، و زار قبر المجدد، و رحل إلی لاهور و اجتمع بطائفة من العلماء و العرفاء فی تلک البلاد، ثم رجع إلی بالابور، و جاء إلی أورنک‌آباد، و انعقد الوداد بینه و بین السید آزاد، فکانا فرقدین علی فلک الاتحاد، ثم ارتحل إلی الحرمین الشریفین مع ابنیه الکریمین میر نور الهدی و میر نور العلی، و رجع إلی الهند، ثم انتهض مع أهل بیته إلی أورنک‌آباد، له کتاب فی مسألة الوجود سماه مظهر النور، بین فیه مذاهب العلماء و مسالک المتکلمین و الحکماء، ذکر طرفا منها السید آزاد فی السبحة، و أرخ له بأبیات عربیة …</w:t>
      </w:r>
    </w:p>
    <w:p>
      <w:pPr>
        <w:pStyle w:val="BookText"/>
      </w:pPr>
      <w:r>
        <w:rPr>
          <w:rFonts w:ascii="IRNazanin" w:hAnsi="IRNazanin" w:eastAsia="IRNazanin" w:cs="IRNazanin"/>
          <w:lang w:bidi="fa-IR"/>
          <w:color w:val="111111"/>
          <w:sz w:val="28"/>
          <w:szCs w:val="28"/>
          <w:rtl/>
        </w:rPr>
        <w:t xml:space="preserve">توفی فی أورنک‌آباد فی سنة 1193 و دفن داخل البلد. قال آزاد فی تاریخ وفاته: موت العلماء ثلمة».</w:t>
      </w:r>
    </w:p>
    <w:p>
      <w:pPr>
        <w:pStyle w:val="Heading4"/>
      </w:pPr>
      <w:bookmarkStart w:id="784" w:name="_Toc476"/>
      <w:r>
        <w:t>135 روایة شهاب الدین العجیلی</w:t>
      </w:r>
      <w:bookmarkEnd w:id="784"/>
    </w:p>
    <w:p>
      <w:pPr>
        <w:pStyle w:val="BookText"/>
      </w:pPr>
      <w:r>
        <w:rPr>
          <w:rFonts w:ascii="IRNazanin" w:hAnsi="IRNazanin" w:eastAsia="IRNazanin" w:cs="IRNazanin"/>
          <w:lang w:bidi="fa-IR"/>
          <w:color w:val="111111"/>
          <w:sz w:val="28"/>
          <w:szCs w:val="28"/>
          <w:rtl/>
        </w:rPr>
        <w:t xml:space="preserve">و قال شهاب الدین أحمد بن عبد القادر العجیلی الشافعی ما نصه:</w:t>
      </w:r>
    </w:p>
    <w:p>
      <w:pPr>
        <w:pStyle w:val="BookText"/>
      </w:pPr>
      <w:r>
        <w:rPr>
          <w:rFonts w:ascii="IRNazanin" w:hAnsi="IRNazanin" w:eastAsia="IRNazanin" w:cs="IRNazanin"/>
          <w:lang w:bidi="fa-IR"/>
          <w:color w:val="111111"/>
          <w:sz w:val="28"/>
          <w:szCs w:val="28"/>
          <w:rtl/>
        </w:rPr>
        <w:t xml:space="preserve">«و دعوة الحق و باب العلم و أعلم الصحب بکل حکم</w:t>
      </w:r>
    </w:p>
    <w:p>
      <w:pPr>
        <w:pStyle w:val="BookText"/>
      </w:pPr>
      <w:r>
        <w:rPr>
          <w:rFonts w:ascii="IRNazanin" w:hAnsi="IRNazanin" w:eastAsia="IRNazanin" w:cs="IRNazanin"/>
          <w:lang w:bidi="fa-IR"/>
          <w:color w:val="111111"/>
          <w:sz w:val="28"/>
          <w:szCs w:val="28"/>
          <w:rtl/>
        </w:rPr>
        <w:t xml:space="preserve">قالت أم سلمة رضی اللّه عنها: سمعت رسول اللّه صلّی اللّه علیه و آله و سلّم یقول: أما ترضین یا فاطمة أن زوّجتک أقدم أمتی سلما و أکثرهم علما و أعظمهم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حلما؟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قالت أم سلمة رضی اللّه عنها: سمعت رسول اللّه صلّی اللّه علیه و سلّم یقول: علی مع القرآن و القرآن مع علی لن یفترقا حتی یردا علیّ الحوض، فهو الداعی إلی الحق، و هو دعوة الحق</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الجامع الکبیر: قسمت الحکمة عشرة أجزاء فأعطی علی تسعة أجزاء و الناس جزءا واحدا و علی أعلم بالواحد منهم.</w:t>
      </w:r>
    </w:p>
    <w:p>
      <w:pPr>
        <w:pStyle w:val="BookText"/>
      </w:pPr>
      <w:r>
        <w:rPr>
          <w:rFonts w:ascii="IRNazanin" w:hAnsi="IRNazanin" w:eastAsia="IRNazanin" w:cs="IRNazanin"/>
          <w:lang w:bidi="fa-IR"/>
          <w:color w:val="111111"/>
          <w:sz w:val="28"/>
          <w:szCs w:val="28"/>
          <w:rtl/>
        </w:rPr>
        <w:t xml:space="preserve">و أخرج الترمذی أنه قال صلّی اللّه علیه و سلّم: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 و لهذا کانت الطرق و السلسلات راجعة الیه. و</w:t>
      </w:r>
    </w:p>
    <w:p>
      <w:pPr>
        <w:pStyle w:val="BookText"/>
      </w:pPr>
      <w:r>
        <w:rPr>
          <w:rFonts w:ascii="IRNazanin" w:hAnsi="IRNazanin" w:eastAsia="IRNazanin" w:cs="IRNazanin"/>
          <w:lang w:bidi="fa-IR"/>
          <w:color w:val="111111"/>
          <w:sz w:val="28"/>
          <w:szCs w:val="28"/>
          <w:rtl/>
        </w:rPr>
        <w:t xml:space="preserve">فی الکبیر للسیوطی رحمه اللّه قال صلّی اللّه علیه و سلّم: علی باب علمی و مبین لأمّتی ما أرسلت به من بعدی، رواه أبو ذر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فیه قال صلّی اللّه علیه و آله و سلّم: علی بن أبی طالب أعلم الناس باللّه و أکثر الناس حبا و تعظیما لأهل لا إله إلّا اللّه. أخرجه أبو نعیم</w:t>
      </w:r>
    </w:p>
    <w:p>
      <w:pPr>
        <w:pStyle w:val="BookText"/>
      </w:pPr>
      <w:r>
        <w:rPr>
          <w:rFonts w:ascii="IRNazanin" w:hAnsi="IRNazanin" w:eastAsia="IRNazanin" w:cs="IRNazanin"/>
          <w:lang w:bidi="fa-IR"/>
          <w:color w:val="111111"/>
          <w:sz w:val="28"/>
          <w:szCs w:val="28"/>
          <w:rtl/>
        </w:rPr>
        <w:t xml:space="preserve">. و کان عمر رضی اللّه عنه یقول: أعوذ باللّه من معضلة لیس فیها أبو الحسن، و یقول: إن علیا أقضانا، و لو لا علی لهلک عمر. و قالت عائشة رضی اللّه عنها: إنه أعلم من بقی بالسنة، و</w:t>
      </w:r>
    </w:p>
    <w:p>
      <w:pPr>
        <w:pStyle w:val="BookText"/>
      </w:pPr>
      <w:r>
        <w:rPr>
          <w:rFonts w:ascii="IRNazanin" w:hAnsi="IRNazanin" w:eastAsia="IRNazanin" w:cs="IRNazanin"/>
          <w:lang w:bidi="fa-IR"/>
          <w:color w:val="111111"/>
          <w:sz w:val="28"/>
          <w:szCs w:val="28"/>
          <w:rtl/>
        </w:rPr>
        <w:t xml:space="preserve">من کلامه رضی اللّه عنه: لو شئت لأوقرت سبعین بعیرا من تفسیر سورة الفاتحة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کان یشیر إلی صدره و یقول: کم من علوم هاهنا لو وجدت لها حاملا»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«و المراد بقولی علی اصطلاح العلماء، أعنی مدینة العلم صلّی اللّه علیه و آله و سلّم، و أعنی أعلم خلق اللّه بمراد اللّه، و أعنی باب المدینة و نقطة الباء رضی اللّه عنه، و أعنی عالم قریش الذی یملأ طباق الأرض علما، و من تابعهم علی ذلک المنهج سلفا و خلفا، فإن صریح أقوالهم ما ذکرته فی المنظومة: إن الشیعة کلّ من تولّی علیا و أهل بیته و تابعهم فی أقوالهم و أفعالهم، فمن سلک منهجهم القویم و اتخذهم أولیاء صدق علیه اسم التشیع، إذ هو المتبع لهم حقیقة و لا نفضّل مذهبا من مذهب و لا فرقة من فرقة، و من أظهر اتباعهم و تشیع به و هو عار منه فهو من أعدائهم و ان تسمی بذلک الاسم، فالأسماء لا تغیّر المعانی، و من تبعنی فإنّه منی».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4" w:name="pg10461_102124"/>
    <w:bookmarkEnd w:id="214"/>
    <w:p>
      <w:pPr>
        <w:pStyle w:val="BookText"/>
      </w:pPr>
      <w:r>
        <w:rPr>
          <w:rFonts w:ascii="IRNazanin" w:hAnsi="IRNazanin" w:eastAsia="IRNazanin" w:cs="IRNazanin"/>
          <w:lang w:bidi="fa-IR"/>
          <w:color w:val="111111"/>
          <w:sz w:val="28"/>
          <w:szCs w:val="28"/>
          <w:rtl/>
        </w:rPr>
        <w:t xml:space="preserve">و قال بعد نقل کلام نسبوه إلی أمیر المؤمنین علیه السلام فی حق الشیخین «فانظر إلی کلام باب مدینة العلم و شهادته لهما بالحق، فإنک تعرف بذلک من دخل الباب و من خرج»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4"/>
      </w:pPr>
      <w:bookmarkStart w:id="785" w:name="_Toc477"/>
      <w:r>
        <w:t>136 روایة محمد مبین السهالوی</w:t>
      </w:r>
      <w:bookmarkEnd w:id="785"/>
    </w:p>
    <w:p>
      <w:pPr>
        <w:pStyle w:val="Heading5"/>
      </w:pPr>
      <w:bookmarkStart w:id="786" w:name="_Toc478"/>
      <w:r>
        <w:t>اشارة</w:t>
      </w:r>
      <w:bookmarkEnd w:id="786"/>
    </w:p>
    <w:p>
      <w:pPr>
        <w:pStyle w:val="BookText"/>
      </w:pPr>
      <w:r>
        <w:rPr>
          <w:rFonts w:ascii="IRNazanin" w:hAnsi="IRNazanin" w:eastAsia="IRNazanin" w:cs="IRNazanin"/>
          <w:lang w:bidi="fa-IR"/>
          <w:color w:val="111111"/>
          <w:sz w:val="28"/>
          <w:szCs w:val="28"/>
          <w:rtl/>
        </w:rPr>
        <w:t xml:space="preserve">و قال محمد مبین بن محب اللّه السهالوی:</w:t>
      </w:r>
    </w:p>
    <w:p>
      <w:pPr>
        <w:pStyle w:val="BookText"/>
      </w:pPr>
      <w:r>
        <w:rPr>
          <w:rFonts w:ascii="IRNazanin" w:hAnsi="IRNazanin" w:eastAsia="IRNazanin" w:cs="IRNazanin"/>
          <w:lang w:bidi="fa-IR"/>
          <w:color w:val="111111"/>
          <w:sz w:val="28"/>
          <w:szCs w:val="28"/>
          <w:rtl/>
        </w:rPr>
        <w:t xml:space="preserve">«و أما بیان علمه و حکمته و حلّه للمشکلات و فقاهته و ذکائه و جوده، فالقلم عاجز عنه، و لکن نتعرض إلی طرف منه، و یکفی لطالبی الحقیقة</w:t>
      </w:r>
    </w:p>
    <w:p>
      <w:pPr>
        <w:pStyle w:val="BookText"/>
      </w:pPr>
      <w:r>
        <w:rPr>
          <w:rFonts w:ascii="IRNazanin" w:hAnsi="IRNazanin" w:eastAsia="IRNazanin" w:cs="IRNazanin"/>
          <w:lang w:bidi="fa-IR"/>
          <w:color w:val="111111"/>
          <w:sz w:val="28"/>
          <w:szCs w:val="28"/>
          <w:rtl/>
        </w:rPr>
        <w:t xml:space="preserve">قول رسول اللّه صلّی اللّه علیه و سلّم فی حقه: أنا مدینة العلم و علی بابها. أخرجه البزار عن جابر ابن عبد اللّه و العقیلی و ابن عدی عن ابن عمر، و الطبرانی عن کلیهما، و الحاکم عن علی و ابن عمر، و زاد الطبرانی فی روایة عن ابن عباس مرفوعا: فمن أراد العلم فلیأته من بابه.</w:t>
      </w:r>
    </w:p>
    <w:p>
      <w:pPr>
        <w:pStyle w:val="BookText"/>
      </w:pPr>
      <w:r>
        <w:rPr>
          <w:rFonts w:ascii="IRNazanin" w:hAnsi="IRNazanin" w:eastAsia="IRNazanin" w:cs="IRNazanin"/>
          <w:lang w:bidi="fa-IR"/>
          <w:color w:val="111111"/>
          <w:sz w:val="28"/>
          <w:szCs w:val="28"/>
          <w:rtl/>
        </w:rPr>
        <w:t xml:space="preserve">و هذا الحدیث صحیح علی رأی الحاکم و قال ابن حجر حسن، و هو</w:t>
      </w:r>
    </w:p>
    <w:p>
      <w:pPr>
        <w:pStyle w:val="BookText"/>
      </w:pPr>
      <w:r>
        <w:rPr>
          <w:rFonts w:ascii="IRNazanin" w:hAnsi="IRNazanin" w:eastAsia="IRNazanin" w:cs="IRNazanin"/>
          <w:lang w:bidi="fa-IR"/>
          <w:color w:val="111111"/>
          <w:sz w:val="28"/>
          <w:szCs w:val="28"/>
          <w:rtl/>
        </w:rPr>
        <w:t xml:space="preserve">عند الترمذی و أبی نعیم عن علی بلفظ: أنا دار الحکمة و علی بابها.</w:t>
      </w:r>
    </w:p>
    <w:p>
      <w:pPr>
        <w:pStyle w:val="BookText"/>
      </w:pPr>
      <w:r>
        <w:rPr>
          <w:rFonts w:ascii="IRNazanin" w:hAnsi="IRNazanin" w:eastAsia="IRNazanin" w:cs="IRNazanin"/>
          <w:lang w:bidi="fa-IR"/>
          <w:color w:val="111111"/>
          <w:sz w:val="28"/>
          <w:szCs w:val="28"/>
          <w:rtl/>
        </w:rPr>
        <w:t xml:space="preserve">بار بگشا أی علی مرتضی ای پس از سوء القضا حسن القضا</w:t>
      </w:r>
    </w:p>
    <w:p>
      <w:pPr>
        <w:pStyle w:val="BookText"/>
      </w:pPr>
      <w:r>
        <w:rPr>
          <w:rFonts w:ascii="IRNazanin" w:hAnsi="IRNazanin" w:eastAsia="IRNazanin" w:cs="IRNazanin"/>
          <w:lang w:bidi="fa-IR"/>
          <w:color w:val="111111"/>
          <w:sz w:val="28"/>
          <w:szCs w:val="28"/>
          <w:rtl/>
        </w:rPr>
        <w:t xml:space="preserve">چون تو بابی آن مدینه علم را چون شعاعی آفتاب حلم را</w:t>
      </w:r>
    </w:p>
    <w:p>
      <w:pPr>
        <w:pStyle w:val="BookText"/>
      </w:pPr>
      <w:r>
        <w:rPr>
          <w:rFonts w:ascii="IRNazanin" w:hAnsi="IRNazanin" w:eastAsia="IRNazanin" w:cs="IRNazanin"/>
          <w:lang w:bidi="fa-IR"/>
          <w:color w:val="111111"/>
          <w:sz w:val="28"/>
          <w:szCs w:val="28"/>
          <w:rtl/>
        </w:rPr>
        <w:t xml:space="preserve">باز باش ای باب رحمت تا ابد بارگاه ما له کفوا أحد</w:t>
      </w:r>
    </w:p>
    <w:p>
      <w:pPr>
        <w:pStyle w:val="BookText"/>
      </w:pPr>
      <w:r>
        <w:rPr>
          <w:rFonts w:ascii="IRNazanin" w:hAnsi="IRNazanin" w:eastAsia="IRNazanin" w:cs="IRNazanin"/>
          <w:lang w:bidi="fa-IR"/>
          <w:color w:val="111111"/>
          <w:sz w:val="28"/>
          <w:szCs w:val="28"/>
          <w:rtl/>
        </w:rPr>
        <w:t xml:space="preserve">از همه طاعات اینت بهترست سبق یأبی بر هر آن سابق که هست» </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15" w:name="pg10461_102125"/>
    <w:bookmarkEnd w:id="215"/>
    <w:p>
      <w:pPr>
        <w:pStyle w:val="BookText"/>
      </w:pPr>
      <w:r>
        <w:rPr>
          <w:rFonts w:ascii="IRNazanin" w:hAnsi="IRNazanin" w:eastAsia="IRNazanin" w:cs="IRNazanin"/>
          <w:lang w:bidi="fa-IR"/>
          <w:color w:val="111111"/>
          <w:sz w:val="28"/>
          <w:szCs w:val="28"/>
          <w:rtl/>
        </w:rPr>
        <w:t xml:space="preserve">و کفاه شرفا أن رسول اللّه صلّی اللّه علیه و سلّم انتجاه.</w:t>
      </w:r>
    </w:p>
    <w:p>
      <w:pPr>
        <w:pStyle w:val="Heading5"/>
      </w:pPr>
      <w:bookmarkStart w:id="787" w:name="_Toc479"/>
      <w:r>
        <w:t>ترجمته:</w:t>
      </w:r>
      <w:bookmarkEnd w:id="787"/>
    </w:p>
    <w:p>
      <w:pPr>
        <w:pStyle w:val="BookText"/>
      </w:pPr>
      <w:r>
        <w:rPr>
          <w:rFonts w:ascii="IRNazanin" w:hAnsi="IRNazanin" w:eastAsia="IRNazanin" w:cs="IRNazanin"/>
          <w:lang w:bidi="fa-IR"/>
          <w:color w:val="111111"/>
          <w:sz w:val="28"/>
          <w:szCs w:val="28"/>
          <w:rtl/>
        </w:rPr>
        <w:t xml:space="preserve">ذکرنا مآثره و مفاخره عن أهل السنة فی مجلد (حدیث الولایة)، و قد وصفه صاحب نزهة الخواطر 7/ 403 بالشیخ الفاضل الکبیر … أحد الفقهاء الحنفیة … ثم ذکر کتابه، و أرخ وفاته بسنة 1225.</w:t>
      </w:r>
    </w:p>
    <w:p>
      <w:pPr>
        <w:pStyle w:val="Heading4"/>
      </w:pPr>
      <w:bookmarkStart w:id="788" w:name="_Toc480"/>
      <w:r>
        <w:t>137 روایة ثناء اللّه بانی‌بتی</w:t>
      </w:r>
      <w:bookmarkEnd w:id="788"/>
    </w:p>
    <w:p>
      <w:pPr>
        <w:pStyle w:val="Heading5"/>
      </w:pPr>
      <w:bookmarkStart w:id="789" w:name="_Toc481"/>
      <w:r>
        <w:t>اشارة</w:t>
      </w:r>
      <w:bookmarkEnd w:id="789"/>
    </w:p>
    <w:p>
      <w:pPr>
        <w:pStyle w:val="BookText"/>
      </w:pPr>
      <w:r>
        <w:rPr>
          <w:rFonts w:ascii="IRNazanin" w:hAnsi="IRNazanin" w:eastAsia="IRNazanin" w:cs="IRNazanin"/>
          <w:lang w:bidi="fa-IR"/>
          <w:color w:val="111111"/>
          <w:sz w:val="28"/>
          <w:szCs w:val="28"/>
          <w:rtl/>
        </w:rPr>
        <w:t xml:space="preserve">و قال ثناء اللّه بانی‌بتی فی (السیوف المسلول): «الخامس حدیث جابر عن النبی صلّی اللّه علیه و سلّم: أنا مدینة العلم و علی بابها. رواه البزار و الطبرانی عن جابر</w:t>
      </w:r>
    </w:p>
    <w:p>
      <w:pPr>
        <w:pStyle w:val="BookText"/>
      </w:pPr>
      <w:r>
        <w:rPr>
          <w:rFonts w:ascii="IRNazanin" w:hAnsi="IRNazanin" w:eastAsia="IRNazanin" w:cs="IRNazanin"/>
          <w:lang w:bidi="fa-IR"/>
          <w:color w:val="111111"/>
          <w:sz w:val="28"/>
          <w:szCs w:val="28"/>
          <w:rtl/>
        </w:rPr>
        <w:t xml:space="preserve">، و له شواهد من حدیث ابن عمر و ابن عباس و علی و أخیه، و صحّحه الحاکم، و ذکره ابن الجوزی فی الموضوعات و قال یحیی بن معین: لا أصل له، و قال البخاری و الترمذی: إنه منکر و لیس له وجه صحیح، و قال النووی و الجزری: إنه موضوع. و قال الحافظ ابن حجر: الصواب خلاف قول الفریقین- یعنی من قال إنه صحیح و من قال إنه موضوع- فالحدیث حسن لا صحیح و لا موضوع.</w:t>
      </w:r>
    </w:p>
    <w:p>
      <w:pPr>
        <w:pStyle w:val="BookText"/>
      </w:pPr>
      <w:r>
        <w:rPr>
          <w:rFonts w:ascii="IRNazanin" w:hAnsi="IRNazanin" w:eastAsia="IRNazanin" w:cs="IRNazanin"/>
          <w:lang w:bidi="fa-IR"/>
          <w:color w:val="111111"/>
          <w:sz w:val="28"/>
          <w:szCs w:val="28"/>
          <w:rtl/>
        </w:rPr>
        <w:t xml:space="preserve">أقول: ما ذکره ابن حجر هو الصواب بالنظر إلی سند الحدیث، و أما بالنظر إلی کثرة شواهده فیحکم بصحته.</w:t>
      </w:r>
    </w:p>
    <w:p>
      <w:pPr>
        <w:pStyle w:val="BookText"/>
      </w:pPr>
      <w:r>
        <w:rPr>
          <w:rFonts w:ascii="IRNazanin" w:hAnsi="IRNazanin" w:eastAsia="IRNazanin" w:cs="IRNazanin"/>
          <w:lang w:bidi="fa-IR"/>
          <w:color w:val="111111"/>
          <w:sz w:val="28"/>
          <w:szCs w:val="28"/>
          <w:rtl/>
        </w:rPr>
        <w:t xml:space="preserve">و الجواب: إن هذا الحدیث لا دلالة فیه علی الامامة».</w:t>
      </w:r>
    </w:p>
    <w:p>
      <w:pPr>
        <w:pStyle w:val="Heading5"/>
      </w:pPr>
      <w:bookmarkStart w:id="790" w:name="_Toc482"/>
      <w:r>
        <w:t>ترجمته:</w:t>
      </w:r>
      <w:bookmarkEnd w:id="790"/>
    </w:p>
    <w:p>
      <w:pPr>
        <w:pStyle w:val="BookText"/>
      </w:pPr>
      <w:r>
        <w:rPr>
          <w:rFonts w:ascii="IRNazanin" w:hAnsi="IRNazanin" w:eastAsia="IRNazanin" w:cs="IRNazanin"/>
          <w:lang w:bidi="fa-IR"/>
          <w:color w:val="111111"/>
          <w:sz w:val="28"/>
          <w:szCs w:val="28"/>
          <w:rtl/>
        </w:rPr>
        <w:t xml:space="preserve">قال الصدیق حسن‌خان القنوجی فی (إتحاف النبلاء المتقین بإحیاء مآثر الفقهاء و المحدثین) ما حاصله: «القاضی ثناء اللّه بانی‌بتی، من أحفاد الشیخ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6" w:name="pg10461_102126"/>
    <w:bookmarkEnd w:id="216"/>
    <w:p>
      <w:pPr>
        <w:pStyle w:val="BookText"/>
      </w:pPr>
      <w:r>
        <w:rPr>
          <w:rFonts w:ascii="IRNazanin" w:hAnsi="IRNazanin" w:eastAsia="IRNazanin" w:cs="IRNazanin"/>
          <w:lang w:bidi="fa-IR"/>
          <w:color w:val="111111"/>
          <w:sz w:val="28"/>
          <w:szCs w:val="28"/>
          <w:rtl/>
        </w:rPr>
        <w:t xml:space="preserve">جلال الدین الجشتی کبیر الأولیاء، و ینتهی نسبه إلی عثمان رضی اللّه عنه، کان متبحّرا فی العلوم العقلیة و النقلیة، و قد بلغ مرتبة الاجتهاد فی الفقه و الأصول، له کتاب واسع فی الفقه ذکر فیه أدلة الأقوال و فتاوی المجتهدین الأربعة فی کلّ مسألة، و قد ذکر مختاره مع دلیله فی رسالة مستقلة أسماها بمأخذ الأقوی، کما حرّر مختاراته فی الأصول، و له تفسیر کبیر جمع فیه أقوال المفسرین، و له رسائل فی التصرف و تحقیق معارف مجدّد الألف الثانی الشیخ أحمد السرهندی، و کان شاه عبد العزیز الدهلوی یعبر عنه ببیهقی العصر، له تآلیف کثیرة نافعة و مقبولة، و کان یروی عنه شاه ولی اللّه المحدّث الدهلوی.</w:t>
      </w:r>
    </w:p>
    <w:p>
      <w:pPr>
        <w:pStyle w:val="BookText"/>
      </w:pPr>
      <w:r>
        <w:rPr>
          <w:rFonts w:ascii="IRNazanin" w:hAnsi="IRNazanin" w:eastAsia="IRNazanin" w:cs="IRNazanin"/>
          <w:lang w:bidi="fa-IR"/>
          <w:color w:val="111111"/>
          <w:sz w:val="28"/>
          <w:szCs w:val="28"/>
          <w:rtl/>
        </w:rPr>
        <w:t xml:space="preserve">و کمالاته و فضائله أکثر من أن تحصر فی هذا المختصر، و لم یظهر له نظیر فی علماء الحنفیة فی بلاد الهند من حیث التحقیق و الإنصاف و عدم التعصب و متابعة الدلیل. توفی سنة 1225».</w:t>
      </w:r>
    </w:p>
    <w:p>
      <w:pPr>
        <w:pStyle w:val="Heading4"/>
      </w:pPr>
      <w:bookmarkStart w:id="791" w:name="_Toc483"/>
      <w:r>
        <w:t>138 إثبات الدّهلوی</w:t>
      </w:r>
      <w:bookmarkEnd w:id="791"/>
    </w:p>
    <w:p>
      <w:pPr>
        <w:pStyle w:val="BookText"/>
      </w:pPr>
      <w:r>
        <w:rPr>
          <w:rFonts w:ascii="IRNazanin" w:hAnsi="IRNazanin" w:eastAsia="IRNazanin" w:cs="IRNazanin"/>
          <w:lang w:bidi="fa-IR"/>
          <w:color w:val="111111"/>
          <w:sz w:val="28"/>
          <w:szCs w:val="28"/>
          <w:rtl/>
        </w:rPr>
        <w:t xml:space="preserve">و لقد أثبت (الدهلوی) حدیث مدینة العلم فی فتوی له موجودة بخط بعض أفاضل أهل السنة، و هذه صورة السؤال و الجواب:</w:t>
      </w:r>
    </w:p>
    <w:p>
      <w:pPr>
        <w:pStyle w:val="BookText"/>
      </w:pPr>
      <w:r>
        <w:rPr>
          <w:rFonts w:ascii="IRNazanin" w:hAnsi="IRNazanin" w:eastAsia="IRNazanin" w:cs="IRNazanin"/>
          <w:lang w:bidi="fa-IR"/>
          <w:color w:val="111111"/>
          <w:sz w:val="28"/>
          <w:szCs w:val="28"/>
          <w:rtl/>
        </w:rPr>
        <w:t xml:space="preserve">«السؤال: لقد ثبت لدی أهل الحق- أعنی أهل السنّة و الجماعة- بالبراهین العقلیة و النقلیة اختصاص العصمة بالأنبیاء و الملائکة فقط، و أنه لا یصح وصف أحد سواهم بالعصمة، و لذا منع الفقهاء و المتکلّمون من ذلک، و لکن ذکر جناب فخر المحدثین جناب شاه ولی اللّه قدس سره فی التفهیمات و غیره تحقق الصفات الأربعة- و هی العصمة و الحکمة و الوجاهة و القطبیة الباطنیة- فی الأئمة الاثنی عشر، کما أنه أثبت ذلک لهم فی رسالته التی ألّفها فی اعتقاداته- فعلی أیّ وجه صحیح یمکن حمل هذا الکلام؟ و ما الدلیل علیه من الکتاب و السنّة و الإجماع؟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الجمع بینه و بین مذهب أهل السنة؟</w:t>
      </w:r>
    </w:p>
    <w:p>
      <w:pPr>
        <w:pStyle w:val="BookText"/>
      </w:pPr>
      <w:r>
        <w:rPr>
          <w:rFonts w:ascii="IRNazanin" w:hAnsi="IRNazanin" w:eastAsia="IRNazanin" w:cs="IRNazanin"/>
          <w:lang w:bidi="fa-IR"/>
          <w:color w:val="111111"/>
          <w:sz w:val="28"/>
          <w:szCs w:val="28"/>
          <w:rtl/>
        </w:rPr>
        <w:t xml:space="preserve">و أیضا: فإنّه ینافی تفضیل الخلفاء الثلاثة رضی اللّه عنهم خصوصا حضرات الشیخین، و الحال أن هذا التفصیل مما أجمع علیه أهل السنة الذین یعتدّ بهم، علی أنه قدّس سرّه قد قرر مسألة التفضیل هذه بکلّ جهده بالدلائل العقلیة و النقلیة و الکشفیة و الوجدانیة، فما یرفع هذا التخالف و التعارض؟</w:t>
      </w:r>
    </w:p>
    <w:p>
      <w:pPr>
        <w:pStyle w:val="BookText"/>
      </w:pPr>
      <w:r>
        <w:rPr>
          <w:rFonts w:ascii="IRNazanin" w:hAnsi="IRNazanin" w:eastAsia="IRNazanin" w:cs="IRNazanin"/>
          <w:lang w:bidi="fa-IR"/>
          <w:color w:val="111111"/>
          <w:sz w:val="28"/>
          <w:szCs w:val="28"/>
          <w:rtl/>
        </w:rPr>
        <w:t xml:space="preserve">الجواب من مولانا شاه عبد العزیز المحدّث الدهلوی: - إن للعصمة و الحکمة و الوجاهة معان اصطلاحیة لدی الصوفیة، و قد ذکر ذلک فی کتب هذا الشأن لا سیّما مصنفات حضرة الوالد الماجد قدس سره …</w:t>
      </w:r>
    </w:p>
    <w:p>
      <w:pPr>
        <w:pStyle w:val="BookText"/>
      </w:pPr>
      <w:r>
        <w:rPr>
          <w:rFonts w:ascii="Amiri" w:hAnsi="Amiri" w:eastAsia="Amiri" w:cs="Amiri"/>
          <w:lang w:bidi="ar-SA"/>
          <w:color w:val="111111"/>
          <w:sz w:val="28"/>
          <w:szCs w:val="28"/>
          <w:rtl/>
        </w:rPr>
        <w:t xml:space="preserve">و الحکمة معناها العلم النافع، فإن کان مکتسبا لم یسم حکمة فی اصطلاحهم بل یسمونه «فضیلة» و إن کان نازلا علی قلب شخص عن طریق الوهب سمّی عندهم «حکمة» نحو قوله تعالی: وَ آتَیْناهُ الْحِکْمَةَ وَ فَصْلَ الْخِطابِ وَ کُلًّا آتَیْنا حُکْماً وَ عِلْماً سواء ذاک العلم فی باب العقائد أو الاعمال أو الأخلاق، و هذا المعنی أیضا یختص بالأنبیاء کقوله تعالی: وَ لَقَدْ آتَیْنا لُقْمانَ الْحِکْمَةَ أَنِ اشْکُرْ لِلَّهِ الآیة، فما کان حاصلا بالوحی فهو خاص بالأنبیاء، و فی</w:t>
      </w:r>
    </w:p>
    <w:p>
      <w:pPr>
        <w:pStyle w:val="BookText"/>
      </w:pPr>
      <w:r>
        <w:rPr>
          <w:rFonts w:ascii="IRNazanin" w:hAnsi="IRNazanin" w:eastAsia="IRNazanin" w:cs="IRNazanin"/>
          <w:lang w:bidi="fa-IR"/>
          <w:color w:val="111111"/>
          <w:sz w:val="28"/>
          <w:szCs w:val="28"/>
          <w:rtl/>
        </w:rPr>
        <w:t xml:space="preserve">الحدیث: أنا دار الحکمة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الحدیث المشهور: أنا مدینة العلم و علی بابها</w:t>
      </w:r>
    </w:p>
    <w:p>
      <w:pPr>
        <w:pStyle w:val="BookText"/>
      </w:pPr>
      <w:r>
        <w:rPr>
          <w:rFonts w:ascii="IRNazanin" w:hAnsi="IRNazanin" w:eastAsia="IRNazanin" w:cs="IRNazanin"/>
          <w:lang w:bidi="fa-IR"/>
          <w:color w:val="111111"/>
          <w:sz w:val="28"/>
          <w:szCs w:val="28"/>
          <w:rtl/>
        </w:rPr>
        <w:t xml:space="preserve">، و المراد من العلم هنا هو المعنی المذکور کذلک …».</w:t>
      </w:r>
    </w:p>
    <w:p>
      <w:pPr>
        <w:pStyle w:val="BookText"/>
      </w:pPr>
      <w:r>
        <w:rPr>
          <w:rFonts w:ascii="IRNazanin" w:hAnsi="IRNazanin" w:eastAsia="IRNazanin" w:cs="IRNazanin"/>
          <w:lang w:bidi="fa-IR"/>
          <w:color w:val="111111"/>
          <w:sz w:val="28"/>
          <w:szCs w:val="28"/>
          <w:rtl/>
        </w:rPr>
        <w:t xml:space="preserve">کما أن (الدهلوی) أثبت حدیث مدینة العلم فی رسالته التی کتبها فی اعتقادات والده شاه ولی اللّه الدهلوی، و قد تقدم کلامه فی الوجه (128) فلا نعید.</w:t>
      </w:r>
    </w:p>
    <w:p>
      <w:pPr>
        <w:pStyle w:val="BookText"/>
      </w:pPr>
      <w:r>
        <w:rPr>
          <w:rFonts w:ascii="IRNazanin" w:hAnsi="IRNazanin" w:eastAsia="IRNazanin" w:cs="IRNazanin"/>
          <w:lang w:bidi="fa-IR"/>
          <w:color w:val="111111"/>
          <w:sz w:val="28"/>
          <w:szCs w:val="28"/>
          <w:rtl/>
        </w:rPr>
        <w:t xml:space="preserve">فهذا (الدهلوی) الماهر، قد ألجأه الحق القاهر، فأثبت بنفسه هذا الحدیث السافر الزاهر، و اعترف بشهرته فی جواب مسألة له بالاعتراف الجلی الظاهر، و أثبته أیضا فی رسالته المعمولة لتبرئة والده الزائغ المجاهر عن شین عناد الأطیبین الأطاهر، فیا عجبا من صنع (الدهلوی) الشاهر للخلاف الفاضح الجاهر، کیف آثر طعن الحدیث فی (تحفته) المردودة بالحجج القواهر، و رام من غمط الحق ما هو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7" w:name="pg10461_102128"/>
    <w:bookmarkEnd w:id="217"/>
    <w:p>
      <w:pPr>
        <w:pStyle w:val="BookText"/>
      </w:pPr>
      <w:r>
        <w:rPr>
          <w:rFonts w:ascii="IRNazanin" w:hAnsi="IRNazanin" w:eastAsia="IRNazanin" w:cs="IRNazanin"/>
          <w:lang w:bidi="fa-IR"/>
          <w:color w:val="111111"/>
          <w:sz w:val="28"/>
          <w:szCs w:val="28"/>
          <w:rtl/>
        </w:rPr>
        <w:t xml:space="preserve">فوق کل قنة و ظاهر؟!</w:t>
      </w:r>
    </w:p>
    <w:p>
      <w:pPr>
        <w:pStyle w:val="Heading4"/>
      </w:pPr>
      <w:bookmarkStart w:id="792" w:name="_Toc484"/>
      <w:r>
        <w:t>139 إثبات الساباطی الحنفی</w:t>
      </w:r>
      <w:bookmarkEnd w:id="792"/>
    </w:p>
    <w:p>
      <w:pPr>
        <w:pStyle w:val="BookText"/>
      </w:pPr>
      <w:r>
        <w:rPr>
          <w:rFonts w:ascii="IRNazanin" w:hAnsi="IRNazanin" w:eastAsia="IRNazanin" w:cs="IRNazanin"/>
          <w:lang w:bidi="fa-IR"/>
          <w:color w:val="111111"/>
          <w:sz w:val="28"/>
          <w:szCs w:val="28"/>
          <w:rtl/>
        </w:rPr>
        <w:t xml:space="preserve">و قال الشیخ جواد ساباط بن إبراهیم ساباط الحنفی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أنموذج الساباطی فی العروض و القوافی. البراهین الساباطیة فیما یستقیم به دعائم الملة المحمدیة و تنهدم به أساطین الشریعة المنسوخة العیسویة فرغ منها سنة 1228 …».</w:t>
      </w:r>
    </w:p>
    <w:p>
      <w:pPr>
        <w:pStyle w:val="BookText"/>
      </w:pPr>
      <w:r>
        <w:rPr>
          <w:rFonts w:ascii="IRNazanin" w:hAnsi="IRNazanin" w:eastAsia="IRNazanin" w:cs="IRNazanin"/>
          <w:lang w:bidi="fa-IR"/>
          <w:color w:val="111111"/>
          <w:sz w:val="28"/>
          <w:szCs w:val="28"/>
          <w:rtl/>
        </w:rPr>
        <w:t xml:space="preserve">فی (البراهین الساباطیة) فی البرهان السابع من براهین المقالة الثالثة من التبصرة الثالثة بعد نقل عبارة من رؤیا یوحنا- قال: «و ترجمته العربیة و الأبواب الاثنا عشر اثنا عشر لؤلؤة کل واحد من الأبواب کان من لؤلؤة واحدة و ساحة المدینة من الذهب الأبریز کالزجاج الشفاف.</w:t>
      </w:r>
    </w:p>
    <w:p>
      <w:pPr>
        <w:pStyle w:val="BookText"/>
      </w:pPr>
      <w:r>
        <w:rPr>
          <w:rFonts w:ascii="IRNazanin" w:hAnsi="IRNazanin" w:eastAsia="IRNazanin" w:cs="IRNazanin"/>
          <w:lang w:bidi="fa-IR"/>
          <w:color w:val="111111"/>
          <w:sz w:val="28"/>
          <w:szCs w:val="28"/>
          <w:rtl/>
        </w:rPr>
        <w:t xml:space="preserve">أقول: هذا بیان لما قبله و صفة للأبواب و کون کل باب من لؤلؤة واحدة فیه البشارة إلی ما یدّعیه الامامیّون من عصمة أئمتهم، لأن اللؤلؤة کرویة، و لا شکّ أن الشکل الکروی لا یمکن انثلامه، لأنه لا یباشر الأجسام إلّا علی ملتقی نقطة واحدة کما صرح به اوقلیدس، و الأصل فی عصمة الامام أمّا عند أهل السنة و الجماعة فإن العصمة لیست بشرط بل العمدة فیه انعقاد الإجماع، و أما عند الامامیة فهی واجبة فیه، لأنه لطف و لأن النفوس الزکیة الفاضلة تأبی عن اتباع النفوس الدنیة المفضولة، و عدم العصمة علّة عدم الفضیلة، و لهما فیها بحث طویل لا یناسب هذا المقام.</w:t>
      </w:r>
    </w:p>
    <w:p>
      <w:pPr>
        <w:pStyle w:val="BookText"/>
      </w:pPr>
      <w:r>
        <w:rPr>
          <w:rFonts w:ascii="IRNazanin" w:hAnsi="IRNazanin" w:eastAsia="IRNazanin" w:cs="IRNazanin"/>
          <w:lang w:bidi="fa-IR"/>
          <w:color w:val="111111"/>
          <w:sz w:val="28"/>
          <w:szCs w:val="28"/>
          <w:rtl/>
        </w:rPr>
        <w:t xml:space="preserve">قوله: و ساحة المدینة من الذهب الإبریز کالزجاج الشفاف، یرید بذلک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18" w:name="pg10461_102129"/>
    <w:bookmarkEnd w:id="218"/>
    <w:p>
      <w:pPr>
        <w:pStyle w:val="BookText"/>
      </w:pPr>
      <w:r>
        <w:rPr>
          <w:rFonts w:ascii="IRNazanin" w:hAnsi="IRNazanin" w:eastAsia="IRNazanin" w:cs="IRNazanin"/>
          <w:lang w:bidi="fa-IR"/>
          <w:color w:val="111111"/>
          <w:sz w:val="28"/>
          <w:szCs w:val="28"/>
          <w:rtl/>
        </w:rPr>
        <w:t xml:space="preserve">أهل ملّته صلّی اللّه علیه و سلّم، لأنهم لا ینحرفون عن اعتقادهم و لا ینصرفون عن مذهبهم فی حالة العسرة، و أما الذین أغواهم قسوس الانکتاریین فمن الجهال الذین لا معرفة لهم بأصول دینهم، و هذا هو مصداق</w:t>
      </w:r>
    </w:p>
    <w:p>
      <w:pPr>
        <w:pStyle w:val="BookText"/>
      </w:pPr>
      <w:r>
        <w:rPr>
          <w:rFonts w:ascii="IRNazanin" w:hAnsi="IRNazanin" w:eastAsia="IRNazanin" w:cs="IRNazanin"/>
          <w:lang w:bidi="fa-IR"/>
          <w:color w:val="111111"/>
          <w:sz w:val="28"/>
          <w:szCs w:val="28"/>
          <w:rtl/>
        </w:rPr>
        <w:t xml:space="preserve">قوله صلّی اللّه علیه و سلّم: أنا مدینة العلم و علی بابها».</w:t>
      </w:r>
    </w:p>
    <w:p>
      <w:pPr>
        <w:pStyle w:val="Heading4"/>
      </w:pPr>
      <w:bookmarkStart w:id="793" w:name="_Toc485"/>
      <w:r>
        <w:t>140 روایة الخربوتی الحنفی</w:t>
      </w:r>
      <w:bookmarkEnd w:id="793"/>
    </w:p>
    <w:p>
      <w:pPr>
        <w:pStyle w:val="Heading5"/>
      </w:pPr>
      <w:bookmarkStart w:id="794" w:name="_Toc486"/>
      <w:r>
        <w:t>اشارة</w:t>
      </w:r>
      <w:bookmarkEnd w:id="794"/>
    </w:p>
    <w:p>
      <w:pPr>
        <w:pStyle w:val="BookText"/>
      </w:pPr>
      <w:r>
        <w:rPr>
          <w:rFonts w:ascii="IRNazanin" w:hAnsi="IRNazanin" w:eastAsia="IRNazanin" w:cs="IRNazanin"/>
          <w:lang w:bidi="fa-IR"/>
          <w:color w:val="111111"/>
          <w:sz w:val="28"/>
          <w:szCs w:val="28"/>
          <w:rtl/>
        </w:rPr>
        <w:t xml:space="preserve">و قال عمر بن أحمد الخربوتی الحنفی </w:t>
      </w:r>
      <w:r>
        <w:rPr>
          <w:rStyle w:val="FootnoteReference"/>
        </w:rPr>
        <w:footnoteReference w:id="351"/>
      </w:r>
      <w:r>
        <w:rPr>
          <w:rFonts w:ascii="IRNazanin" w:hAnsi="IRNazanin" w:eastAsia="IRNazanin" w:cs="IRNazanin"/>
          <w:lang w:bidi="fa-IR"/>
          <w:color w:val="111111"/>
          <w:sz w:val="28"/>
          <w:szCs w:val="28"/>
          <w:rtl/>
        </w:rPr>
        <w:t xml:space="preserve">فی (عصیدة الشهدة فی شرح قصیدة البردة) بشرح: «فاق النبیین فی خلق و فی خلق و لم یدانوه فی علم و لا کرم» قال ما نصه: «ثم اعلم أن بیان علمه ثابت بقوله تعالی وَ عَلَّمَکَ ما لَمْ تَکُنْ تَعْلَمُ و بقوله علیه السلام: أنا مدینة العلم. الحدیث. و غیر ذلک».</w:t>
      </w:r>
    </w:p>
    <w:p>
      <w:pPr>
        <w:pStyle w:val="Heading5"/>
      </w:pPr>
      <w:bookmarkStart w:id="795" w:name="_Toc487"/>
      <w:r>
        <w:t>ترجمته:</w:t>
      </w:r>
      <w:bookmarkEnd w:id="795"/>
    </w:p>
    <w:p>
      <w:pPr>
        <w:pStyle w:val="BookText"/>
      </w:pPr>
      <w:r>
        <w:rPr>
          <w:rFonts w:ascii="IRNazanin" w:hAnsi="IRNazanin" w:eastAsia="IRNazanin" w:cs="IRNazanin"/>
          <w:lang w:bidi="fa-IR"/>
          <w:color w:val="111111"/>
          <w:sz w:val="28"/>
          <w:szCs w:val="28"/>
          <w:rtl/>
        </w:rPr>
        <w:t xml:space="preserve">لقد أثنی علیه و قرّض کتابه المذکور أفاضل عصره و أماثل جهابذة وقته، و قد ذکرت نصوص تلک التقریظات فی آخر الکتاب، فراجع.</w:t>
      </w:r>
    </w:p>
    <w:p>
      <w:pPr>
        <w:pStyle w:val="Heading4"/>
      </w:pPr>
      <w:bookmarkStart w:id="796" w:name="_Toc488"/>
      <w:r>
        <w:t>141 روایة الشوکانی</w:t>
      </w:r>
      <w:bookmarkEnd w:id="796"/>
    </w:p>
    <w:p>
      <w:pPr>
        <w:pStyle w:val="Heading5"/>
      </w:pPr>
      <w:bookmarkStart w:id="797" w:name="_Toc489"/>
      <w:r>
        <w:t>اشارة</w:t>
      </w:r>
      <w:bookmarkEnd w:id="797"/>
    </w:p>
    <w:p>
      <w:pPr>
        <w:pStyle w:val="BookText"/>
      </w:pPr>
      <w:r>
        <w:rPr>
          <w:rFonts w:ascii="IRNazanin" w:hAnsi="IRNazanin" w:eastAsia="IRNazanin" w:cs="IRNazanin"/>
          <w:lang w:bidi="fa-IR"/>
          <w:color w:val="111111"/>
          <w:sz w:val="28"/>
          <w:szCs w:val="28"/>
          <w:rtl/>
        </w:rPr>
        <w:t xml:space="preserve">و قال القاضی محمد بن علی الشوکانی الصنعانی فی (الفوائد المجموعة فی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الأحادیث الموضوعة):</w:t>
      </w:r>
    </w:p>
    <w:p>
      <w:pPr>
        <w:pStyle w:val="BookText"/>
      </w:pPr>
      <w:r>
        <w:rPr>
          <w:rFonts w:ascii="IRNazanin" w:hAnsi="IRNazanin" w:eastAsia="IRNazanin" w:cs="IRNazanin"/>
          <w:lang w:bidi="fa-IR"/>
          <w:color w:val="111111"/>
          <w:sz w:val="28"/>
          <w:szCs w:val="28"/>
          <w:rtl/>
        </w:rPr>
        <w:t xml:space="preserve">«حدیث: أنا مدینة العلم و علی بابها فمن أراد العلم فلیأت الباب، رواه الخطیب عن ابن عباس مرفوعا، و رواه الطبرانی و ابن عدی و العقیلی و ابن حبان عن ابن عباس</w:t>
      </w:r>
    </w:p>
    <w:p>
      <w:pPr>
        <w:pStyle w:val="BookText"/>
      </w:pPr>
      <w:r>
        <w:rPr>
          <w:rFonts w:ascii="IRNazanin" w:hAnsi="IRNazanin" w:eastAsia="IRNazanin" w:cs="IRNazanin"/>
          <w:lang w:bidi="fa-IR"/>
          <w:color w:val="111111"/>
          <w:sz w:val="28"/>
          <w:szCs w:val="28"/>
          <w:rtl/>
        </w:rPr>
        <w:t xml:space="preserve">أیضا مرفوعا، و فی إسناده جعفر بن محمد البغدادی و هو متهم، و فی إسناد الطبرانی أبو الصلت الهروی عبد السلام بن صالح، قیل هو الذی وضعه. و فی إسناد ابن عدی أحمد بن سلمة الجرجانی یحدّث عن الثقات بالأباطیل، و فی إسناد العقیلی عمر بن إسماعیل بن مجالد کذاب، و فی إسناد ابن حبان إسماعیل بن محمد بن یوسف و لا یحتج به، و قد رواه ابن مردویه عن علی مرفوعا، و فی اسناد من لا یجوز الاحتجاج به، و</w:t>
      </w:r>
    </w:p>
    <w:p>
      <w:pPr>
        <w:pStyle w:val="BookText"/>
      </w:pPr>
      <w:r>
        <w:rPr>
          <w:rFonts w:ascii="IRNazanin" w:hAnsi="IRNazanin" w:eastAsia="IRNazanin" w:cs="IRNazanin"/>
          <w:lang w:bidi="fa-IR"/>
          <w:color w:val="111111"/>
          <w:sz w:val="28"/>
          <w:szCs w:val="28"/>
          <w:rtl/>
        </w:rPr>
        <w:t xml:space="preserve">رواه أیضا ابن عدی عن جابر مرفوعا بلفظ: هذا- یعنی علیا- أمیر البررة و قاتل الفجرة منصور من نصره مخذول من خذله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 قیل: لا یصح و لا أصل له، و قد ذکر هذا الحدیث ابن الجوزی فی الموضوعات من طرق عدة، و جزم ببطلان الکل، و تابعه الذهبی و غیره.</w:t>
      </w:r>
    </w:p>
    <w:p>
      <w:pPr>
        <w:pStyle w:val="BookText"/>
      </w:pPr>
      <w:r>
        <w:rPr>
          <w:rFonts w:ascii="IRNazanin" w:hAnsi="IRNazanin" w:eastAsia="IRNazanin" w:cs="IRNazanin"/>
          <w:lang w:bidi="fa-IR"/>
          <w:color w:val="111111"/>
          <w:sz w:val="28"/>
          <w:szCs w:val="28"/>
          <w:rtl/>
        </w:rPr>
        <w:t xml:space="preserve">و أجیب عن ذلک بأن محمد بن جعفر البغدادی الفیدی قد وثّقه یحیی بن معین، و أن أبا الصلت الهروی قد وثّقه ابن معین و الحاکم، و قد سئل یحیی عن هذا الحدیث فقال: صحیح، و أخرجه الترمذی عن علی مرفوعا، و أخرجه الحاکم فی المستدرک عن ابن عباس مرفوعا و قال: صحیح الإسناد، قال الحافظ بن حجر: و الصواب خلاف قولهما معا- یعنی ابن الجوزی و الحاکم- و إن الحدیث من قسم الحسن لا یرتقی إلی الصحة و لا ینحط إلی الکذب. انتهی. و هذا هو الصواب لأن یحیی بن معین و الحاکم قد خولفا فی توثیق أبی الصلت و من تابعه، فلا یکون مع هذا الخلاف صحیحا بل حسنا لغیره، لکثرة طرقه کما بیّناه، و له طرق أخری ذکرها صاحب اللآلی و غیره».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19" w:name="pg10461_102131"/>
    <w:bookmarkEnd w:id="219"/>
    <w:p>
      <w:pPr>
        <w:pStyle w:val="Heading5"/>
      </w:pPr>
      <w:bookmarkStart w:id="798" w:name="_Toc490"/>
      <w:r>
        <w:t>ترجمته:</w:t>
      </w:r>
      <w:bookmarkEnd w:id="798"/>
    </w:p>
    <w:p>
      <w:pPr>
        <w:pStyle w:val="BookText"/>
      </w:pPr>
      <w:r>
        <w:rPr>
          <w:rFonts w:ascii="IRNazanin" w:hAnsi="IRNazanin" w:eastAsia="IRNazanin" w:cs="IRNazanin"/>
          <w:lang w:bidi="fa-IR"/>
          <w:color w:val="111111"/>
          <w:sz w:val="28"/>
          <w:szCs w:val="28"/>
          <w:rtl/>
        </w:rPr>
        <w:t xml:space="preserve">و ترجمة القاضی الشوکانی فی کافة المصادر تجدها منقولة عنها فی مجلّدات کتابنا، و قد ترجم له علماء الهند أیضا فی کتبهم: فالصدیق حسن ترجم له فی (التاج المکلّل) و فی (أبجد العلوم) و فی (اتحاف النبلاء) قال فی الأول نقلا عن کتاب (الدیباج الخسروانی) لحسن البهلکی:</w:t>
      </w:r>
    </w:p>
    <w:p>
      <w:pPr>
        <w:pStyle w:val="BookText"/>
      </w:pPr>
      <w:r>
        <w:rPr>
          <w:rFonts w:ascii="IRNazanin" w:hAnsi="IRNazanin" w:eastAsia="IRNazanin" w:cs="IRNazanin"/>
          <w:lang w:bidi="fa-IR"/>
          <w:color w:val="111111"/>
          <w:sz w:val="28"/>
          <w:szCs w:val="28"/>
          <w:rtl/>
        </w:rPr>
        <w:t xml:space="preserve">«السنة الخمسون بعد المائتین و الالف، و فیها فی شهر جمادی الآخرة کانت وفاة شیخنا محمد بن علی الشوکانی، و هو قاضی الجماعة، شیخ الإسلام، المحقق العلامة الامام، سلطان العلماء، إمام الدنیا، خاتمة الحفاظ بلا مراء، الحجة النقاد، عالی الاسناد، السابق فی میدان الاجتهاد، المطلع علی حقائق الشریعة و غوامضها، العارف بمدارکها و مقاصدها. و علی الجملة فما مثل نفسه و لا رأی من رآه مثله، علما و ورعا و قیاما بالحق بقوة جنان و سلاطة لسان، قد أفرد ترجمته تلمیذه الأدیب العلامة محمد بن حسن الشیخی الذماری بمؤلف سماه: (التقصار فی جید زمن عالم الأقالیم و الأمصار) قصره علی ذکر مشایخه و تلامذته و سیرته، و ما انطوت علیه شمائله، و ما قاله من شعر و ما قیل فیه من مدح و ثناء بالنظم و النثر، جاء فی مجلّد ضخم.</w:t>
      </w:r>
    </w:p>
    <w:p>
      <w:pPr>
        <w:pStyle w:val="BookText"/>
      </w:pPr>
      <w:r>
        <w:rPr>
          <w:rFonts w:ascii="IRNazanin" w:hAnsi="IRNazanin" w:eastAsia="IRNazanin" w:cs="IRNazanin"/>
          <w:lang w:bidi="fa-IR"/>
          <w:color w:val="111111"/>
          <w:sz w:val="28"/>
          <w:szCs w:val="28"/>
          <w:rtl/>
        </w:rPr>
        <w:t xml:space="preserve">مولده یوم الاثنین الثامن و العشرین من ذی القعدة الحرام سنة اثنین و سبعین بعد المائة و الألف …».</w:t>
      </w:r>
    </w:p>
    <w:p>
      <w:pPr>
        <w:pStyle w:val="BookText"/>
      </w:pPr>
      <w:r>
        <w:rPr>
          <w:rFonts w:ascii="IRNazanin" w:hAnsi="IRNazanin" w:eastAsia="IRNazanin" w:cs="IRNazanin"/>
          <w:lang w:bidi="fa-IR"/>
          <w:color w:val="111111"/>
          <w:sz w:val="28"/>
          <w:szCs w:val="28"/>
          <w:rtl/>
        </w:rPr>
        <w:t xml:space="preserve">و قال صدیق حسن خان: «محمد بن علی بن محمد الشوکانی، شیخنا الامام العلّامة الربّانی و السهیل الطالع من القطر الیمانی، إمام الأئمة و مفتی الأمة، بحر العلوم و شمس الفهوم، سند المجتهدین الحفاظ، فارس المعانی و الألفاظ، فرید العصر نادرة الدهر، شیخ الإسلام قدوة الأنام علامة الزمان ترجمان الحدیث و القرآن، علم الزهاد أوحد العباد قامع المبتدعین آخر المجتهدین، رأس الموحّدین تاج المتّبعین، صاحب التصانیف التی لم یسبق إلی مثلها، قاضی الجماعة شیخ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0" w:name="pg10461_102132"/>
    <w:bookmarkEnd w:id="220"/>
    <w:p>
      <w:pPr>
        <w:pStyle w:val="BookText"/>
      </w:pPr>
      <w:r>
        <w:rPr>
          <w:rFonts w:ascii="IRNazanin" w:hAnsi="IRNazanin" w:eastAsia="IRNazanin" w:cs="IRNazanin"/>
          <w:lang w:bidi="fa-IR"/>
          <w:color w:val="111111"/>
          <w:sz w:val="28"/>
          <w:szCs w:val="28"/>
          <w:rtl/>
        </w:rPr>
        <w:t xml:space="preserve">الروایة و السماعة، عالی الاسناد السابق فی میدان الاجتهاد علی الأکابر الأمجاد، المطّلع علی حقائق الشریعة و مواردها، العارف بغوامضها و مقاصدها.</w:t>
      </w:r>
    </w:p>
    <w:p>
      <w:pPr>
        <w:pStyle w:val="BookText"/>
      </w:pPr>
      <w:r>
        <w:rPr>
          <w:rFonts w:ascii="IRNazanin" w:hAnsi="IRNazanin" w:eastAsia="IRNazanin" w:cs="IRNazanin"/>
          <w:lang w:bidi="fa-IR"/>
          <w:color w:val="111111"/>
          <w:sz w:val="28"/>
          <w:szCs w:val="28"/>
          <w:rtl/>
        </w:rPr>
        <w:t xml:space="preserve">قال القاضی العلامة عبد الرحمن بن أحمد البهکلی فی کتابه نفح العود فی أیام الشریف حمود … صار مشارا إلیه فی علوم الاجتهاد بالبنان، و المجلّی فی معرفة غوامض الشریعة عند الرهان، له المؤلفات فی أغلب العلوم … و قد تفضل علیه بالاجتهاد … و قد جمعت فتاواه و رسائله فجاءت فی مجلدات …</w:t>
      </w:r>
    </w:p>
    <w:p>
      <w:pPr>
        <w:pStyle w:val="BookText"/>
      </w:pPr>
      <w:r>
        <w:rPr>
          <w:rFonts w:ascii="IRNazanin" w:hAnsi="IRNazanin" w:eastAsia="IRNazanin" w:cs="IRNazanin"/>
          <w:lang w:bidi="fa-IR"/>
          <w:color w:val="111111"/>
          <w:sz w:val="28"/>
          <w:szCs w:val="28"/>
          <w:rtl/>
        </w:rPr>
        <w:t xml:space="preserve">قال السید الجلیل العلامة عبد الرحمن بن سلیمان بن یحیی بن عمر مقبول الأهدل رحمه اللّه فی کتابه المسمی بالنفس الیمانی و الروح الریحانی فی إجازة القضاة بنی الشوکانی ما عبارته: و ممن تخرّج بسیدی الامام عبد القادر بن أحمد الحسنی: إمام عصرنا فی سائر العلوم و خطیب دهرنا فی إیضاح دقائق المنطوق و المفهوم، الحافظ المسند الحجة الهادی فی إیضاح السنن النبویة إلی المحجة عز الإسلام، محمد بن علی الشوکانی بلغه اللّه فی الدارین أقصی الأمانی … و قد ذکر لی بعض المعتمدین أن مؤلفاته الحاصلة الآن مائة و أربعة عشر مؤلّفا عدد سور کتاب اللّه تعالی، قد شاعت فی الأمصار الشاسعة فضلا عن القریبة …</w:t>
      </w:r>
    </w:p>
    <w:p>
      <w:pPr>
        <w:pStyle w:val="BookText"/>
      </w:pPr>
      <w:r>
        <w:rPr>
          <w:rFonts w:ascii="IRNazanin" w:hAnsi="IRNazanin" w:eastAsia="IRNazanin" w:cs="IRNazanin"/>
          <w:lang w:bidi="fa-IR"/>
          <w:color w:val="111111"/>
          <w:sz w:val="28"/>
          <w:szCs w:val="28"/>
          <w:rtl/>
        </w:rPr>
        <w:t xml:space="preserve">و قد اعتنی بشرح مناقبه و فضائله عدّة من العلماء الأعلام و الجهابذة الفخام …»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4"/>
      </w:pPr>
      <w:bookmarkStart w:id="799" w:name="_Toc491"/>
      <w:r>
        <w:t>142 إثبات رشید الدین الدهلوی</w:t>
      </w:r>
      <w:bookmarkEnd w:id="799"/>
    </w:p>
    <w:p>
      <w:pPr>
        <w:pStyle w:val="Heading5"/>
      </w:pPr>
      <w:bookmarkStart w:id="800" w:name="_Toc492"/>
      <w:r>
        <w:t>اشارة</w:t>
      </w:r>
      <w:bookmarkEnd w:id="800"/>
    </w:p>
    <w:p>
      <w:pPr>
        <w:pStyle w:val="BookText"/>
      </w:pPr>
      <w:r>
        <w:rPr>
          <w:rFonts w:ascii="IRNazanin" w:hAnsi="IRNazanin" w:eastAsia="IRNazanin" w:cs="IRNazanin"/>
          <w:lang w:bidi="fa-IR"/>
          <w:color w:val="111111"/>
          <w:sz w:val="28"/>
          <w:szCs w:val="28"/>
          <w:rtl/>
        </w:rPr>
        <w:t xml:space="preserve">و قد وصف محمد رشید الدین خان تلمیذ (الدهلوی) سیدنا أمیر المؤمنین علیه السلام ب «باب مدینة العلم» حیث قال فی (إیضاح لطافة المقال): «إن الحق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1" w:name="pg10461_102133"/>
    <w:bookmarkEnd w:id="221"/>
    <w:p>
      <w:pPr>
        <w:pStyle w:val="BookText"/>
      </w:pPr>
      <w:r>
        <w:rPr>
          <w:rFonts w:ascii="IRNazanin" w:hAnsi="IRNazanin" w:eastAsia="IRNazanin" w:cs="IRNazanin"/>
          <w:lang w:bidi="fa-IR"/>
          <w:color w:val="111111"/>
          <w:sz w:val="28"/>
          <w:szCs w:val="28"/>
          <w:rtl/>
        </w:rPr>
        <w:t xml:space="preserve">الذی کان مع باب مدینة العلم کان مؤهلا له للخلافة، و لا ریب فی استحقاق من خالف هذا الحق للطعن و الملامة …».</w:t>
      </w:r>
    </w:p>
    <w:p>
      <w:pPr>
        <w:pStyle w:val="Heading5"/>
      </w:pPr>
      <w:bookmarkStart w:id="801" w:name="_Toc493"/>
      <w:r>
        <w:t>ترجمته:</w:t>
      </w:r>
      <w:bookmarkEnd w:id="801"/>
    </w:p>
    <w:p>
      <w:pPr>
        <w:pStyle w:val="BookText"/>
      </w:pPr>
      <w:r>
        <w:rPr>
          <w:rFonts w:ascii="IRNazanin" w:hAnsi="IRNazanin" w:eastAsia="IRNazanin" w:cs="IRNazanin"/>
          <w:lang w:bidi="fa-IR"/>
          <w:color w:val="111111"/>
          <w:sz w:val="28"/>
          <w:szCs w:val="28"/>
          <w:rtl/>
        </w:rPr>
        <w:t xml:space="preserve">و رشید الدین خان هذا من أکابر متکلمی و محدّثی أهل السنة، و قد مدحه شیخه (الدهلوی) کما ذکر هو فی کتابه (غرة الراشدین).</w:t>
      </w:r>
    </w:p>
    <w:p>
      <w:pPr>
        <w:pStyle w:val="BookText"/>
      </w:pPr>
      <w:r>
        <w:rPr>
          <w:rFonts w:ascii="IRNazanin" w:hAnsi="IRNazanin" w:eastAsia="IRNazanin" w:cs="IRNazanin"/>
          <w:lang w:bidi="fa-IR"/>
          <w:color w:val="111111"/>
          <w:sz w:val="28"/>
          <w:szCs w:val="28"/>
          <w:rtl/>
        </w:rPr>
        <w:t xml:space="preserve">و استند إلی أقواله حیدر علی الفیض‌آبادی فی کتابه (إزالة الغین).</w:t>
      </w:r>
    </w:p>
    <w:p>
      <w:pPr>
        <w:pStyle w:val="BookText"/>
      </w:pPr>
      <w:r>
        <w:rPr>
          <w:rFonts w:ascii="IRNazanin" w:hAnsi="IRNazanin" w:eastAsia="IRNazanin" w:cs="IRNazanin"/>
          <w:lang w:bidi="fa-IR"/>
          <w:color w:val="111111"/>
          <w:sz w:val="28"/>
          <w:szCs w:val="28"/>
          <w:rtl/>
        </w:rPr>
        <w:t xml:space="preserve">و ذکره الصدیق حسن خان فی (ابجد العلوم) فی أصحاب (الدهلوی) بقوله:</w:t>
      </w:r>
    </w:p>
    <w:p>
      <w:pPr>
        <w:pStyle w:val="BookText"/>
      </w:pPr>
      <w:r>
        <w:rPr>
          <w:rFonts w:ascii="IRNazanin" w:hAnsi="IRNazanin" w:eastAsia="IRNazanin" w:cs="IRNazanin"/>
          <w:lang w:bidi="fa-IR"/>
          <w:color w:val="111111"/>
          <w:sz w:val="28"/>
          <w:szCs w:val="28"/>
          <w:rtl/>
        </w:rPr>
        <w:t xml:space="preserve">«و منهم الشیخ رشید الدین خان الدهلوی. کان فاضلا جامعا بین کثیر من العلوم الدرسیة، و کان حسن العبارة و آیة الذب عن حمی أهل السنة و الجماعة و النکایة فی الرافضة المشائیم، صنّف فی الردّ علیهم کتابه الشوکة العمریة و غیرها، مما یعظم موقعه عند الجدلیین من أهل النظر، و نجاره کشمیری» و ترجم له فی نزهة الخواطر 7/ 177 و أثنی علیه الثناء الکبیر، و ذکر تتلمذه علی صاحب التحفة و أخویه حتی صار علما مفردا فی العلم معقولا و منقولا …</w:t>
      </w:r>
    </w:p>
    <w:p>
      <w:pPr>
        <w:pStyle w:val="BookText"/>
      </w:pPr>
      <w:r>
        <w:rPr>
          <w:rFonts w:ascii="IRNazanin" w:hAnsi="IRNazanin" w:eastAsia="IRNazanin" w:cs="IRNazanin"/>
          <w:lang w:bidi="fa-IR"/>
          <w:color w:val="111111"/>
          <w:sz w:val="28"/>
          <w:szCs w:val="28"/>
          <w:rtl/>
        </w:rPr>
        <w:t xml:space="preserve">ثم ذکر مصنّفاته و أرخ وفاته بسنة 1243.</w:t>
      </w:r>
    </w:p>
    <w:p>
      <w:pPr>
        <w:pStyle w:val="Heading4"/>
      </w:pPr>
      <w:bookmarkStart w:id="802" w:name="_Toc494"/>
      <w:r>
        <w:t>143 روایة میرزا حسن المحدّث</w:t>
      </w:r>
      <w:bookmarkEnd w:id="802"/>
    </w:p>
    <w:p>
      <w:pPr>
        <w:pStyle w:val="Heading5"/>
      </w:pPr>
      <w:bookmarkStart w:id="803" w:name="_Toc495"/>
      <w:r>
        <w:t>اشارة</w:t>
      </w:r>
      <w:bookmarkEnd w:id="803"/>
    </w:p>
    <w:p>
      <w:pPr>
        <w:pStyle w:val="BookText"/>
      </w:pPr>
      <w:r>
        <w:rPr>
          <w:rFonts w:ascii="IRNazanin" w:hAnsi="IRNazanin" w:eastAsia="IRNazanin" w:cs="IRNazanin"/>
          <w:lang w:bidi="fa-IR"/>
          <w:color w:val="111111"/>
          <w:sz w:val="28"/>
          <w:szCs w:val="28"/>
          <w:rtl/>
        </w:rPr>
        <w:t xml:space="preserve">و قال جمال الدین أبو عبد اللّه محمد بن عبد العلی القرشی المعروف بمیرزا حسن علی المحدّث، تلمیذ (الدهلوی):</w:t>
      </w:r>
    </w:p>
    <w:p>
      <w:pPr>
        <w:pStyle w:val="BookText"/>
      </w:pPr>
      <w:r>
        <w:rPr>
          <w:rFonts w:ascii="IRNazanin" w:hAnsi="IRNazanin" w:eastAsia="IRNazanin" w:cs="IRNazanin"/>
          <w:lang w:bidi="fa-IR"/>
          <w:color w:val="111111"/>
          <w:sz w:val="28"/>
          <w:szCs w:val="28"/>
          <w:rtl/>
        </w:rPr>
        <w:t xml:space="preserve">«و أخرج البزار و الطبرانی فی الأوسط عن جابر و أبو نعیم فی المعرفة عن علی قال قال رسول اللّه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 هذا حدیث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2" w:name="pg10461_102134"/>
    <w:bookmarkEnd w:id="222"/>
    <w:p>
      <w:pPr>
        <w:pStyle w:val="BookText"/>
      </w:pPr>
      <w:r>
        <w:rPr>
          <w:rFonts w:ascii="IRNazanin" w:hAnsi="IRNazanin" w:eastAsia="IRNazanin" w:cs="IRNazanin"/>
          <w:lang w:bidi="fa-IR"/>
          <w:color w:val="111111"/>
          <w:sz w:val="28"/>
          <w:szCs w:val="28"/>
          <w:rtl/>
        </w:rPr>
        <w:t xml:space="preserve">حسن علی الصواب، لا صحیح کما قال الحاکم و لا موضوع کما قاله جماعة منهم ابن الجوزی و النووی»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Heading5"/>
      </w:pPr>
      <w:bookmarkStart w:id="804" w:name="_Toc496"/>
      <w:r>
        <w:t>ترجمته:</w:t>
      </w:r>
      <w:bookmarkEnd w:id="804"/>
    </w:p>
    <w:p>
      <w:pPr>
        <w:pStyle w:val="BookText"/>
      </w:pPr>
      <w:r>
        <w:rPr>
          <w:rFonts w:ascii="IRNazanin" w:hAnsi="IRNazanin" w:eastAsia="IRNazanin" w:cs="IRNazanin"/>
          <w:lang w:bidi="fa-IR"/>
          <w:color w:val="111111"/>
          <w:sz w:val="28"/>
          <w:szCs w:val="28"/>
          <w:rtl/>
        </w:rPr>
        <w:t xml:space="preserve">لقد أثنی علیه و نقل کلماته رشید الدین فی (إیضاحه) و سلامة اللّه البدایونی فی (إشباع الکلام) …</w:t>
      </w:r>
    </w:p>
    <w:p>
      <w:pPr>
        <w:pStyle w:val="Heading4"/>
      </w:pPr>
      <w:bookmarkStart w:id="805" w:name="_Toc497"/>
      <w:r>
        <w:t>144 روایة نور الدین السلیمانی</w:t>
      </w:r>
      <w:bookmarkEnd w:id="805"/>
    </w:p>
    <w:p>
      <w:pPr>
        <w:pStyle w:val="BookText"/>
      </w:pPr>
      <w:r>
        <w:rPr>
          <w:rFonts w:ascii="IRNazanin" w:hAnsi="IRNazanin" w:eastAsia="IRNazanin" w:cs="IRNazanin"/>
          <w:lang w:bidi="fa-IR"/>
          <w:color w:val="111111"/>
          <w:sz w:val="28"/>
          <w:szCs w:val="28"/>
          <w:rtl/>
        </w:rPr>
        <w:t xml:space="preserve">و رواه نور الدین بن إسماعیل السلیمانی فی (الدرر الیتیم) نقلا عن الاکتفاء حیث قال:</w:t>
      </w:r>
    </w:p>
    <w:p>
      <w:pPr>
        <w:pStyle w:val="BookText"/>
      </w:pPr>
      <w:r>
        <w:rPr>
          <w:rFonts w:ascii="IRNazanin" w:hAnsi="IRNazanin" w:eastAsia="IRNazanin" w:cs="IRNazanin"/>
          <w:lang w:bidi="fa-IR"/>
          <w:color w:val="111111"/>
          <w:sz w:val="28"/>
          <w:szCs w:val="28"/>
          <w:rtl/>
        </w:rPr>
        <w:t xml:space="preserve">«و عنه- أی عن علی رضی اللّه عنه- إن رسول اللّه صلّی اللّه علیه و سلّم قال: أنا مدینة العلم و علی بابها. أخرجه أبو نعیم فی المعرفة».</w:t>
      </w:r>
    </w:p>
    <w:p>
      <w:pPr>
        <w:pStyle w:val="BookText"/>
      </w:pPr>
      <w:r>
        <w:rPr>
          <w:rFonts w:ascii="IRNazanin" w:hAnsi="IRNazanin" w:eastAsia="IRNazanin" w:cs="IRNazanin"/>
          <w:lang w:bidi="fa-IR"/>
          <w:color w:val="111111"/>
          <w:sz w:val="28"/>
          <w:szCs w:val="28"/>
          <w:rtl/>
        </w:rPr>
        <w:t xml:space="preserve">و فیه نقلا عنه: «و عنه- أی عن ابن عباس رضی اللّه عنه- قال قال رسول اللّه صلّی اللّه علیه و سلّم: أنا مدینة العلم و علی بابها، فمن أراد العلم فلیأت الباب. أخرجه الحاکم فی المستدرک و الخطیب فی المفترق و المتفق».</w:t>
      </w:r>
    </w:p>
    <w:p>
      <w:pPr>
        <w:pStyle w:val="Heading4"/>
      </w:pPr>
      <w:bookmarkStart w:id="806" w:name="_Toc498"/>
      <w:r>
        <w:t>145 روایة ولی اللّه السهالوی</w:t>
      </w:r>
      <w:bookmarkEnd w:id="806"/>
    </w:p>
    <w:p>
      <w:pPr>
        <w:pStyle w:val="Heading5"/>
      </w:pPr>
      <w:bookmarkStart w:id="807" w:name="_Toc499"/>
      <w:r>
        <w:t>اشارة</w:t>
      </w:r>
      <w:bookmarkEnd w:id="807"/>
    </w:p>
    <w:p>
      <w:pPr>
        <w:pStyle w:val="BookText"/>
      </w:pPr>
      <w:r>
        <w:rPr>
          <w:rFonts w:ascii="IRNazanin" w:hAnsi="IRNazanin" w:eastAsia="IRNazanin" w:cs="IRNazanin"/>
          <w:lang w:bidi="fa-IR"/>
          <w:color w:val="111111"/>
          <w:sz w:val="28"/>
          <w:szCs w:val="28"/>
          <w:rtl/>
        </w:rPr>
        <w:t xml:space="preserve">و قال ولی اللّه بن حبیب اللّه بن محب اللّه السهالوی اللکهنوی فی بیان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3" w:name="pg10461_102135"/>
    <w:bookmarkEnd w:id="223"/>
    <w:p>
      <w:pPr>
        <w:pStyle w:val="BookText"/>
      </w:pPr>
      <w:r>
        <w:rPr>
          <w:rFonts w:ascii="IRNazanin" w:hAnsi="IRNazanin" w:eastAsia="IRNazanin" w:cs="IRNazanin"/>
          <w:lang w:bidi="fa-IR"/>
          <w:color w:val="111111"/>
          <w:sz w:val="28"/>
          <w:szCs w:val="28"/>
          <w:rtl/>
        </w:rPr>
        <w:t xml:space="preserve">فضائل أمیر المؤمنین علیه السلام: «و منها</w:t>
      </w:r>
    </w:p>
    <w:p>
      <w:pPr>
        <w:pStyle w:val="BookText"/>
      </w:pPr>
      <w:r>
        <w:rPr>
          <w:rFonts w:ascii="IRNazanin" w:hAnsi="IRNazanin" w:eastAsia="IRNazanin" w:cs="IRNazanin"/>
          <w:lang w:bidi="fa-IR"/>
          <w:color w:val="111111"/>
          <w:sz w:val="28"/>
          <w:szCs w:val="28"/>
          <w:rtl/>
        </w:rPr>
        <w:t xml:space="preserve">قول النبی صلّی اللّه علیه و سلّم فی حق علی رضی اللّه عنه: أنا مدینة العلم و علی بابها.</w:t>
      </w:r>
    </w:p>
    <w:p>
      <w:pPr>
        <w:pStyle w:val="BookText"/>
      </w:pPr>
      <w:r>
        <w:rPr>
          <w:rFonts w:ascii="IRNazanin" w:hAnsi="IRNazanin" w:eastAsia="IRNazanin" w:cs="IRNazanin"/>
          <w:lang w:bidi="fa-IR"/>
          <w:color w:val="111111"/>
          <w:sz w:val="28"/>
          <w:szCs w:val="28"/>
          <w:rtl/>
        </w:rPr>
        <w:t xml:space="preserve">أخرج الحاکم عن علی و ابن عمر و أبو نعیم فی المعرفة عن علی رضی اللّه عنه قال قال رسول اللّه صلّی اللّه علیه و سلّم: أنا مدینة العلم و علی بابها، و الطبرانی عن ابن عباس أنه قال: فمن أراد العلم فلیأته من بابه، و صححه الحاکم، و أنکر ابن الجوزی، و اختار الحافظ ابن حجر أنه حسن لا صحیح و لا موضوع، و أورد الترمذی لفظ الدار مکان المدینة …»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5"/>
      </w:pPr>
      <w:bookmarkStart w:id="808" w:name="_Toc500"/>
      <w:r>
        <w:t>ترجمته:</w:t>
      </w:r>
      <w:bookmarkEnd w:id="808"/>
    </w:p>
    <w:p>
      <w:pPr>
        <w:pStyle w:val="BookText"/>
      </w:pPr>
      <w:r>
        <w:rPr>
          <w:rFonts w:ascii="IRNazanin" w:hAnsi="IRNazanin" w:eastAsia="IRNazanin" w:cs="IRNazanin"/>
          <w:lang w:bidi="fa-IR"/>
          <w:color w:val="111111"/>
          <w:sz w:val="28"/>
          <w:szCs w:val="28"/>
          <w:rtl/>
        </w:rPr>
        <w:t xml:space="preserve">ترجم له فی نزهة الخواطر 7/ 527 و وصفه بالشیخ الفاضل العلامة أحد الأساتذة المشهورین. ثم ذکر مصنفاته منها کتابه المذکور. و وفاته سنة 1270.</w:t>
      </w:r>
    </w:p>
    <w:p>
      <w:pPr>
        <w:pStyle w:val="Heading4"/>
      </w:pPr>
      <w:bookmarkStart w:id="809" w:name="_Toc501"/>
      <w:r>
        <w:t>146 إثبات شهاب الدین الآلوسی</w:t>
      </w:r>
      <w:bookmarkEnd w:id="809"/>
    </w:p>
    <w:p>
      <w:pPr>
        <w:pStyle w:val="Heading5"/>
      </w:pPr>
      <w:bookmarkStart w:id="810" w:name="_Toc502"/>
      <w:r>
        <w:t>اشارة</w:t>
      </w:r>
      <w:bookmarkEnd w:id="810"/>
    </w:p>
    <w:p>
      <w:pPr>
        <w:pStyle w:val="BookText"/>
      </w:pPr>
      <w:r>
        <w:rPr>
          <w:rFonts w:ascii="IRNazanin" w:hAnsi="IRNazanin" w:eastAsia="IRNazanin" w:cs="IRNazanin"/>
          <w:lang w:bidi="fa-IR"/>
          <w:color w:val="111111"/>
          <w:sz w:val="28"/>
          <w:szCs w:val="28"/>
          <w:rtl/>
        </w:rPr>
        <w:t xml:space="preserve">و قال شهاب الدین محمود بن عبد اللّه الآلوسی البغدادی فی تفسیره (روح المعانی) فی بحثه حول رؤیة اللوح المحفوظ ما نصه: «ثم إن الإمکان ممّا لا نزاع فیه، و لیس الکلام إلّا فی الوقوع، و ورد ذلک عن النبی صلّی اللّه علیه و سلّم و أجلة الصحابة، کالصّدیق و الفاروق و ذی النورین و باب مدینة العلم و النقطة تحت الباء رضی اللّه عنهم أجمعین».</w:t>
      </w:r>
    </w:p>
    <w:p>
      <w:pPr>
        <w:pStyle w:val="Heading5"/>
      </w:pPr>
      <w:bookmarkStart w:id="811" w:name="_Toc503"/>
      <w:r>
        <w:t>ترجمته:</w:t>
      </w:r>
      <w:bookmarkEnd w:id="811"/>
    </w:p>
    <w:p>
      <w:pPr>
        <w:pStyle w:val="BookText"/>
      </w:pPr>
      <w:r>
        <w:rPr>
          <w:rFonts w:ascii="IRNazanin" w:hAnsi="IRNazanin" w:eastAsia="IRNazanin" w:cs="IRNazanin"/>
          <w:lang w:bidi="fa-IR"/>
          <w:color w:val="111111"/>
          <w:sz w:val="28"/>
          <w:szCs w:val="28"/>
          <w:rtl/>
        </w:rPr>
        <w:t xml:space="preserve">ترجم له الصدیق حسن خان القنوجی حیث قال: «السید شهاب الدین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ابن السید عبد اللّه أفندی آلوسی‌زاده البغدادی، ینتهی نسبه الشریف من جهة الأب إلی الحسین، و من جهة الأم إلی الحسن رضی اللّه عنهما، بواسطة الشیخ الربانی السید عبد القادر الجیلانی قدس سره، و کان رحمه اللّه خاتمة المفسرین و نخبة المحدّثین، أخذ العلم عن فحول العلماء، منهم والده العلامة و منهم الشیخ السویدی و منهم خالد النقشبندی و الشیخ علی الموصلی، و کل ذلک مفصل فی (حدیقة الورود فی مدائح السید شهاب الدین محمود). و کان أحد أفراد الدنیا بقول الحق و اتّباع الصدق و حب السنن و تجنب الفتن، حتی جاء مجدّدا و للدین الحنیفی مسدّدا.</w:t>
      </w:r>
    </w:p>
    <w:p>
      <w:pPr>
        <w:pStyle w:val="BookText"/>
      </w:pPr>
      <w:r>
        <w:rPr>
          <w:rFonts w:ascii="IRNazanin" w:hAnsi="IRNazanin" w:eastAsia="IRNazanin" w:cs="IRNazanin"/>
          <w:lang w:bidi="fa-IR"/>
          <w:color w:val="111111"/>
          <w:sz w:val="28"/>
          <w:szCs w:val="28"/>
          <w:rtl/>
        </w:rPr>
        <w:t xml:space="preserve">دنیا بها انقرض الکرام فأذنبت و کأنما بوجوده استغفارها</w:t>
      </w:r>
    </w:p>
    <w:p>
      <w:pPr>
        <w:pStyle w:val="BookText"/>
      </w:pPr>
      <w:r>
        <w:rPr>
          <w:rFonts w:ascii="IRNazanin" w:hAnsi="IRNazanin" w:eastAsia="IRNazanin" w:cs="IRNazanin"/>
          <w:lang w:bidi="fa-IR"/>
          <w:color w:val="111111"/>
          <w:sz w:val="28"/>
          <w:szCs w:val="28"/>
          <w:rtl/>
        </w:rPr>
        <w:t xml:space="preserve">و کان جلّ میله إلی خدمة کتاب اللّه و حدیث جدّه رسول اللّه صلّی اللّه علیه و سلّم، لأنهما المشتملان علی جمیع العلوم و إلیهما المرجع فی المنطوق و المفهوم، و کان غایة فی الحرص علی تزاید علمه و توفیر نصیبه منه و سهمه، و کان کثیرا ما ینشد:</w:t>
      </w:r>
    </w:p>
    <w:p>
      <w:pPr>
        <w:pStyle w:val="BookText"/>
      </w:pPr>
      <w:r>
        <w:rPr>
          <w:rFonts w:ascii="IRNazanin" w:hAnsi="IRNazanin" w:eastAsia="IRNazanin" w:cs="IRNazanin"/>
          <w:lang w:bidi="fa-IR"/>
          <w:color w:val="111111"/>
          <w:sz w:val="28"/>
          <w:szCs w:val="28"/>
          <w:rtl/>
        </w:rPr>
        <w:t xml:space="preserve">سهری لتنقیح العلوم ألذّ لی من وصل غانیة و طیب عناق</w:t>
      </w:r>
    </w:p>
    <w:p>
      <w:pPr>
        <w:pStyle w:val="BookText"/>
      </w:pPr>
      <w:r>
        <w:rPr>
          <w:rFonts w:ascii="IRNazanin" w:hAnsi="IRNazanin" w:eastAsia="IRNazanin" w:cs="IRNazanin"/>
          <w:lang w:bidi="fa-IR"/>
          <w:color w:val="111111"/>
          <w:sz w:val="28"/>
          <w:szCs w:val="28"/>
          <w:rtl/>
        </w:rPr>
        <w:t xml:space="preserve">و اشتغل بالتدریس و التألیف و هو ابن ثلاثة عشر سنة، و درّس و وعظ و أفتی للحنفیة فی بغداد المحمیة، و أکثر من إملاء الخطب و الرسائل و الفتاوی و المسائل، و خطه کأنه اللؤلؤ و المرجان أو العقود فی أجیاد الحسان، قلد الإفتاء سنة 1248 و هو عام ولادة محرر هذه السطور، أرسل إلیه السلطان بنیشان ذی قدر و شأن.</w:t>
      </w:r>
    </w:p>
    <w:p>
      <w:pPr>
        <w:pStyle w:val="BookText"/>
      </w:pPr>
      <w:r>
        <w:rPr>
          <w:rFonts w:ascii="IRNazanin" w:hAnsi="IRNazanin" w:eastAsia="IRNazanin" w:cs="IRNazanin"/>
          <w:lang w:bidi="fa-IR"/>
          <w:color w:val="111111"/>
          <w:sz w:val="28"/>
          <w:szCs w:val="28"/>
          <w:rtl/>
        </w:rPr>
        <w:t xml:space="preserve">قال نجله السید أحمد- کان اللّه له خیر ناصر- فی ترجمته المسماة بأرج الند و العود: کان عالما باختلاف المذاهب، مطلعا علی الملل و النحل و الغرائب، سلفی الاعتقاد شافعی المذهب کآبائه الأمجاد، إلّا أنه فی کثیر من المسائل یقتدی بالإمام الأعظم، ثم فی آخر أمره مال إلی الاجتهاد کأمثاله من العلماء النقاد، حسبما صرّح به الأئمة فی کتب الأصول و تعرفه الجهابذة الفحول، قال: و من مؤلفاته ما هو أعظمها قدرا و أجلها فخرا تفسیره المسمی بروح المعانی فی تفسیر القرآن و السبع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4" w:name="pg10461_102137"/>
    <w:bookmarkEnd w:id="224"/>
    <w:p>
      <w:pPr>
        <w:pStyle w:val="BookText"/>
      </w:pPr>
      <w:r>
        <w:rPr>
          <w:rFonts w:ascii="IRNazanin" w:hAnsi="IRNazanin" w:eastAsia="IRNazanin" w:cs="IRNazanin"/>
          <w:lang w:bidi="fa-IR"/>
          <w:color w:val="111111"/>
          <w:sz w:val="28"/>
          <w:szCs w:val="28"/>
          <w:rtl/>
        </w:rPr>
        <w:t xml:space="preserve">المثانی …</w:t>
      </w:r>
    </w:p>
    <w:p>
      <w:pPr>
        <w:pStyle w:val="BookText"/>
      </w:pPr>
      <w:r>
        <w:rPr>
          <w:rFonts w:ascii="IRNazanin" w:hAnsi="IRNazanin" w:eastAsia="IRNazanin" w:cs="IRNazanin"/>
          <w:lang w:bidi="fa-IR"/>
          <w:color w:val="111111"/>
          <w:sz w:val="28"/>
          <w:szCs w:val="28"/>
          <w:rtl/>
        </w:rPr>
        <w:t xml:space="preserve">توفی رحمه اللّه فی 21 ذی القعدة سنة 1270 …»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4"/>
      </w:pPr>
      <w:bookmarkStart w:id="812" w:name="_Toc504"/>
      <w:r>
        <w:t>147 روایة البلخی القندوزی</w:t>
      </w:r>
      <w:bookmarkEnd w:id="812"/>
    </w:p>
    <w:p>
      <w:pPr>
        <w:pStyle w:val="BookText"/>
      </w:pPr>
      <w:r>
        <w:rPr>
          <w:rFonts w:ascii="IRNazanin" w:hAnsi="IRNazanin" w:eastAsia="IRNazanin" w:cs="IRNazanin"/>
          <w:lang w:bidi="fa-IR"/>
          <w:color w:val="111111"/>
          <w:sz w:val="28"/>
          <w:szCs w:val="28"/>
          <w:rtl/>
        </w:rPr>
        <w:t xml:space="preserve">و رواه سلیمان بن إبراهیم البلخی القندوزی </w:t>
      </w:r>
      <w:r>
        <w:rPr>
          <w:rStyle w:val="FootnoteReference"/>
        </w:rPr>
        <w:footnoteReference w:id="356"/>
      </w:r>
      <w:r>
        <w:rPr>
          <w:rFonts w:ascii="IRNazanin" w:hAnsi="IRNazanin" w:eastAsia="IRNazanin" w:cs="IRNazanin"/>
          <w:lang w:bidi="fa-IR"/>
          <w:color w:val="111111"/>
          <w:sz w:val="28"/>
          <w:szCs w:val="28"/>
          <w:rtl/>
        </w:rPr>
        <w:t xml:space="preserve">فی کتابه (ینابیع المودة) بالأسانید المتنوعة و الطرق المختلفة …</w:t>
      </w:r>
    </w:p>
    <w:p>
      <w:pPr>
        <w:pStyle w:val="BookText"/>
      </w:pPr>
      <w:r>
        <w:rPr>
          <w:rFonts w:ascii="IRNazanin" w:hAnsi="IRNazanin" w:eastAsia="IRNazanin" w:cs="IRNazanin"/>
          <w:lang w:bidi="fa-IR"/>
          <w:color w:val="111111"/>
          <w:sz w:val="28"/>
          <w:szCs w:val="28"/>
          <w:rtl/>
        </w:rPr>
        <w:t xml:space="preserve">فقد قال: «الحموینی فی فرائد السمطین بسنده عن سعید بن جبیر عن ابن عباس رضی اللّه عنهما قال قال رسول اللّه صلّی اللّه علیه و سلّم: یا علی أنا مدینة العلم و أنت بابها، و لن تؤتی المدینة، إلّا من قبل الباب، و کذب من زعم أنه یحبّنی و یبغضک، لأنک منی و أنا منک، لحمک لحمی و دمک من دمی، و روحک من روحی، و سریرتک من سریرتی و علانیتک من علانیتی، سعد من أطاعک و شقی من عصاک، و ربح من تولّاک و خسر من عاداک، فاز من لزمک و هلک من فارقک، و مثل الأئمة من ولدک بعدی مثل سفینة نوح من رکبها نجا و من تخلف عنها غرق، و مثلکم کمثل النجوم کلما غاب نجم طالع نجم إلی یوم القیامة».</w:t>
      </w:r>
    </w:p>
    <w:p>
      <w:pPr>
        <w:pStyle w:val="BookText"/>
      </w:pPr>
      <w:r>
        <w:rPr>
          <w:rFonts w:ascii="IRNazanin" w:hAnsi="IRNazanin" w:eastAsia="IRNazanin" w:cs="IRNazanin"/>
          <w:lang w:bidi="fa-IR"/>
          <w:color w:val="111111"/>
          <w:sz w:val="28"/>
          <w:szCs w:val="28"/>
          <w:rtl/>
        </w:rPr>
        <w:t xml:space="preserve">و قال: «الباب الرابع عشر فی غزارة علمه علیه السلام </w:t>
      </w:r>
      <w:r>
        <w:rPr>
          <w:rStyle w:val="FootnoteReference"/>
        </w:rPr>
        <w:footnoteReference w:id="357"/>
      </w:r>
      <w:r>
        <w:rPr>
          <w:rFonts w:ascii="Amiri" w:hAnsi="Amiri" w:eastAsia="Amiri" w:cs="Amiri"/>
          <w:lang w:bidi="ar-SA"/>
          <w:color w:val="111111"/>
          <w:sz w:val="28"/>
          <w:szCs w:val="28"/>
          <w:rtl/>
        </w:rPr>
        <w:t xml:space="preserve">: و فی الدر المنظم لابن طلحة الحلبی الشافعی … قال النبی صلّی اللّه علیه و آله و سلّم: أنا مدینة العلم و علی بابها و قال اللّه تعالی: وَ أْتُوا الْبُیُوتَ مِنْ أَبْوابِها فمن أراد العلم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فلیأت الباب.</w:t>
      </w:r>
    </w:p>
    <w:p>
      <w:pPr>
        <w:pStyle w:val="BookText"/>
      </w:pPr>
      <w:r>
        <w:rPr>
          <w:rFonts w:ascii="IRNazanin" w:hAnsi="IRNazanin" w:eastAsia="IRNazanin" w:cs="IRNazanin"/>
          <w:lang w:bidi="fa-IR"/>
          <w:color w:val="111111"/>
          <w:sz w:val="28"/>
          <w:szCs w:val="28"/>
          <w:rtl/>
        </w:rPr>
        <w:t xml:space="preserve">و قال: «ابن المغازلی بسنده عن مجاهد عن ابن عباس، و أیضا عن جابر بن عبد اللّه رضی اللّه عنهما قالا: أخذ النبی صلّی اللّه علیه و سلّم بعضد علی و قال:</w:t>
      </w:r>
    </w:p>
    <w:p>
      <w:pPr>
        <w:pStyle w:val="BookText"/>
      </w:pPr>
      <w:r>
        <w:rPr>
          <w:rFonts w:ascii="IRNazanin" w:hAnsi="IRNazanin" w:eastAsia="IRNazanin" w:cs="IRNazanin"/>
          <w:lang w:bidi="fa-IR"/>
          <w:color w:val="111111"/>
          <w:sz w:val="28"/>
          <w:szCs w:val="28"/>
          <w:rtl/>
        </w:rPr>
        <w:t xml:space="preserve">هذا أمیر البررة و قاتل الکفرة منصور من نصره مخذول من خذله، فمدّ بها صوته ثم قال: أنا مدینة العلم و علی بابها فمن أراد العلم فلیأت الباب. أیضا: أخرج هذا الحدیث موفق بن أحمد و الحموینی و الدیلمی فی الفردوس و صاحب کتاب المناقب عن مجاهد عن ابن عباس.</w:t>
      </w:r>
    </w:p>
    <w:p>
      <w:pPr>
        <w:pStyle w:val="BookText"/>
      </w:pPr>
      <w:r>
        <w:rPr>
          <w:rFonts w:ascii="IRNazanin" w:hAnsi="IRNazanin" w:eastAsia="IRNazanin" w:cs="IRNazanin"/>
          <w:lang w:bidi="fa-IR"/>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ابن المغازلی أخرج عن حذیفة بن الیمان عن علی رضی اللّه عنهما قال قال رسول اللّه صلّی اللّه علیه و سلّم: أنا مدینة العلم و علی بابها و لا تؤتی البیوت إلّا من أبوابها</w:t>
      </w:r>
    </w:p>
    <w:p>
      <w:pPr>
        <w:pStyle w:val="BookText"/>
      </w:pPr>
      <w:r>
        <w:rPr>
          <w:rFonts w:ascii="IRNazanin" w:hAnsi="IRNazanin" w:eastAsia="IRNazanin" w:cs="IRNazanin"/>
          <w:lang w:bidi="fa-IR"/>
          <w:color w:val="111111"/>
          <w:sz w:val="28"/>
          <w:szCs w:val="28"/>
          <w:rtl/>
        </w:rPr>
        <w:t xml:space="preserve">. ابن المغازلی بسنده عن محمد بن عبد اللّه قال حدثنا علی بن موسی الرضا عن أبیه عن آبائه عن أمیر المؤمنین علی رضی اللّه عنه قال قال رسول اللّه صلّی اللّه علیه و سلّم: یا علی أنا مدینة العلم و أنت بابها، کذب من زعم أنه یصل إلی المدینة إلّا من قبل الباب</w:t>
      </w:r>
    </w:p>
    <w:p>
      <w:pPr>
        <w:pStyle w:val="BookText"/>
      </w:pPr>
      <w:r>
        <w:rPr>
          <w:rFonts w:ascii="IRNazanin" w:hAnsi="IRNazanin" w:eastAsia="IRNazanin" w:cs="IRNazanin"/>
          <w:lang w:bidi="fa-IR"/>
          <w:color w:val="111111"/>
          <w:sz w:val="28"/>
          <w:szCs w:val="28"/>
          <w:rtl/>
        </w:rPr>
        <w:t xml:space="preserve">. عن الأصبغ بن نباتة قال: لمّا جلس علی علیه السلام فی الخلافة خطب خطبة ذکرها أبو سعید البحتری إلی آخرها ثم قال للحسن علیه السلام: یا بنی فاصعد المنبر و تکلّم، فصعد و بعد الحمد و التصلیة قال: أیها الناس سمعت جدی رسول اللّه صلّی اللّه علیه و سلّم یقول: أنا مدینة العلم و علی بابها و هل تدخل المدینة إلّا من بابها فنزل. ثم قال للحسین علیه السلام فاصعد المنبر و تکلّم، فصعد فقال بعد الحمد و التصلیة: أیها الناس سمعت جدی صلّی اللّه علیه و آله و سلّم یقول: إن علیا مدینة هدی فمن دخلها نجی و من تخلّف عنها هلک. فنزل ثم قال علی علیه السلام: أیها الناس إنهما والدا رسول اللّه صلّی اللّه علیه و آله و سلّم و ودیعته التی استودعها علی أمته و سائل عنهما».</w:t>
      </w:r>
    </w:p>
    <w:p>
      <w:pPr>
        <w:pStyle w:val="BookText"/>
      </w:pPr>
      <w:r>
        <w:rPr>
          <w:rFonts w:ascii="IRNazanin" w:hAnsi="IRNazanin" w:eastAsia="IRNazanin" w:cs="IRNazanin"/>
          <w:lang w:bidi="fa-IR"/>
          <w:color w:val="111111"/>
          <w:sz w:val="28"/>
          <w:szCs w:val="28"/>
          <w:rtl/>
        </w:rPr>
        <w:t xml:space="preserve">و قال: «عن کنوز الحقائق: أنا مدینة العلم و علی بابها. للطبرانی و الدیلمی».</w:t>
      </w:r>
    </w:p>
    <w:p>
      <w:pPr>
        <w:pStyle w:val="BookText"/>
      </w:pPr>
      <w:r>
        <w:rPr>
          <w:rFonts w:ascii="IRNazanin" w:hAnsi="IRNazanin" w:eastAsia="IRNazanin" w:cs="IRNazanin"/>
          <w:lang w:bidi="fa-IR"/>
          <w:color w:val="111111"/>
          <w:sz w:val="28"/>
          <w:szCs w:val="28"/>
          <w:rtl/>
        </w:rPr>
        <w:t xml:space="preserve">و قال: عن الجامع الصغیر: «أنا مدینة العلم و علی بابها فمن أراد العلم فلیأت الباب. للعقیلی و ابن عدی و الطبرانی فی الکبیر و الحاکم عن ابن عباس،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رواه ابن عدی و الحاکم عن جابر».</w:t>
      </w:r>
    </w:p>
    <w:p>
      <w:pPr>
        <w:pStyle w:val="BookText"/>
      </w:pPr>
      <w:r>
        <w:rPr>
          <w:rFonts w:ascii="IRNazanin" w:hAnsi="IRNazanin" w:eastAsia="IRNazanin" w:cs="IRNazanin"/>
          <w:lang w:bidi="fa-IR"/>
          <w:color w:val="111111"/>
          <w:sz w:val="28"/>
          <w:szCs w:val="28"/>
          <w:rtl/>
        </w:rPr>
        <w:t xml:space="preserve">و قال: عن ذخائر العقبی: «فی ذکر کثرة علم علی: و عن علی مرفوعا: أنا دار العلم و علی بابها. أخرجه البغوی فی المصابیح</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أخرجه أبو عمر: أنا مدینة العلم و علی بابها فمن أراد العلم فلیأته من بابه».</w:t>
      </w:r>
    </w:p>
    <w:p>
      <w:pPr>
        <w:pStyle w:val="BookText"/>
      </w:pPr>
      <w:r>
        <w:rPr>
          <w:rFonts w:ascii="IRNazanin" w:hAnsi="IRNazanin" w:eastAsia="IRNazanin" w:cs="IRNazanin"/>
          <w:lang w:bidi="fa-IR"/>
          <w:color w:val="111111"/>
          <w:sz w:val="28"/>
          <w:szCs w:val="28"/>
          <w:rtl/>
        </w:rPr>
        <w:t xml:space="preserve">و قال: نقلا عن کتاب السبعین: «الحدیث الثانی و العشرون قال جابر: أخذ رسول اللّه صلّی اللّه علیه و سلّم عضد علی و قال: هذا إمام البررة و قاتل الفجرة مخذول من خذله منصور من نصره، ثم مدّ صوته و قال: أنا مدینة العلم و علی بابها فمن أراد العلم فلیأت الباب. رواه ابن المغازلی.</w:t>
      </w:r>
    </w:p>
    <w:p>
      <w:pPr>
        <w:pStyle w:val="BookText"/>
      </w:pPr>
      <w:r>
        <w:rPr>
          <w:rFonts w:ascii="IRNazanin" w:hAnsi="IRNazanin" w:eastAsia="IRNazanin" w:cs="IRNazanin"/>
          <w:lang w:bidi="fa-IR"/>
          <w:color w:val="111111"/>
          <w:sz w:val="28"/>
          <w:szCs w:val="28"/>
          <w:rtl/>
        </w:rPr>
        <w:t xml:space="preserve">و قال: عن مودة القربی: «جابر رفعه: أنا مدینة العلم و علی بابها. و رواه ابن مسعود و أنس مثله».</w:t>
      </w:r>
    </w:p>
    <w:p>
      <w:pPr>
        <w:pStyle w:val="BookText"/>
      </w:pPr>
      <w:r>
        <w:rPr>
          <w:rFonts w:ascii="IRNazanin" w:hAnsi="IRNazanin" w:eastAsia="IRNazanin" w:cs="IRNazanin"/>
          <w:lang w:bidi="fa-IR"/>
          <w:color w:val="111111"/>
          <w:sz w:val="28"/>
          <w:szCs w:val="28"/>
          <w:rtl/>
        </w:rPr>
        <w:t xml:space="preserve">و قال: نقلا عن الصواعق: «أخرج البزار و الطبرانی فی الأوسط عن جابر ابن عبد اللّه. و أیضا الطبرانی و الحاکم و العقیلی و ابن عدی عن ابن عمر، و الترمذی و أیضا</w:t>
      </w:r>
    </w:p>
    <w:p>
      <w:pPr>
        <w:pStyle w:val="BookText"/>
      </w:pPr>
      <w:r>
        <w:rPr>
          <w:rFonts w:ascii="IRNazanin" w:hAnsi="IRNazanin" w:eastAsia="IRNazanin" w:cs="IRNazanin"/>
          <w:lang w:bidi="fa-IR"/>
          <w:color w:val="111111"/>
          <w:sz w:val="28"/>
          <w:szCs w:val="28"/>
          <w:rtl/>
        </w:rPr>
        <w:t xml:space="preserve">الحاکم عن علی قال قال رسول اللّه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فمن أراد العلم فلیأت الباب</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أخری عن الترمذی عن علی: أنا دار الحکمة و علی بابها».</w:t>
      </w:r>
    </w:p>
    <w:p>
      <w:pPr>
        <w:pStyle w:val="BookText"/>
      </w:pPr>
      <w:r>
        <w:rPr>
          <w:rFonts w:ascii="IRNazanin" w:hAnsi="IRNazanin" w:eastAsia="IRNazanin" w:cs="IRNazanin"/>
          <w:lang w:bidi="fa-IR"/>
          <w:color w:val="111111"/>
          <w:sz w:val="28"/>
          <w:szCs w:val="28"/>
          <w:rtl/>
        </w:rPr>
        <w:t xml:space="preserve">و قال عن درّة المعارف: «ثم إن الامام علیا کرّم اللّه وجهه ورث علم أسرار الحروف من سیدنا و مولانا محمد رسول اللّه صلّی اللّه علیه و سلّم، و إلیه الإشارة بقوله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 و هو أول من وضع وفق مائة من مائة فی الإسلام».</w:t>
      </w:r>
    </w:p>
    <w:p>
      <w:pPr>
        <w:pStyle w:val="BookText"/>
      </w:pPr>
      <w:r>
        <w:rPr>
          <w:rFonts w:ascii="IRNazanin" w:hAnsi="IRNazanin" w:eastAsia="IRNazanin" w:cs="IRNazanin"/>
          <w:lang w:bidi="fa-IR"/>
          <w:color w:val="111111"/>
          <w:sz w:val="28"/>
          <w:szCs w:val="28"/>
          <w:rtl/>
        </w:rPr>
        <w:t xml:space="preserve">و قال نقلا عن الدر المنظم: «و الغرض من هذا السر الباهر و الرمز الفاخر إظهار لوائح لأرباب الذوق، لأنه من العلوم الجسیمة الفاتحة لأبواب المدینة لا یسمّه ناسوتی و لا ینظر به إلّا لاهوتی، و هذا هو العلم الذی خصّ به آل محمد صلّی اللّه علیه و سلّم، و العلم الذی محمد صلّی اللّه علیه و سلّم مدینته و علی بابها».</w:t>
      </w:r>
    </w:p>
    <w:p>
      <w:pPr>
        <w:pStyle w:val="BookText"/>
      </w:pPr>
      <w:r>
        <w:rPr>
          <w:rFonts w:ascii="IRNazanin" w:hAnsi="IRNazanin" w:eastAsia="IRNazanin" w:cs="IRNazanin"/>
          <w:lang w:bidi="fa-IR"/>
          <w:color w:val="111111"/>
          <w:sz w:val="28"/>
          <w:szCs w:val="28"/>
          <w:rtl/>
        </w:rPr>
        <w:t xml:space="preserve">و قال: عن الکتاب المذکور: «و هما کتابان جلیلان أحدهما: ذکره الامام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5" w:name="pg10461_102140"/>
    <w:bookmarkEnd w:id="225"/>
    <w:p>
      <w:pPr>
        <w:pStyle w:val="BookText"/>
      </w:pPr>
      <w:r>
        <w:rPr>
          <w:rFonts w:ascii="IRNazanin" w:hAnsi="IRNazanin" w:eastAsia="IRNazanin" w:cs="IRNazanin"/>
          <w:lang w:bidi="fa-IR"/>
          <w:color w:val="111111"/>
          <w:sz w:val="28"/>
          <w:szCs w:val="28"/>
          <w:rtl/>
        </w:rPr>
        <w:t xml:space="preserve">علی کرم اللّه وجهه علی المنبر و هو قائم یخطب بالکوفة علی ما سیأتی بیانه و هو المسمی بخطبة البیان، و الآخر: أسره رسول اللّه صلّی اللّه علیه و آله و سلّم، و هذا العلم المکنون هو المشار إلیه</w:t>
      </w:r>
    </w:p>
    <w:p>
      <w:pPr>
        <w:pStyle w:val="BookText"/>
      </w:pPr>
      <w:r>
        <w:rPr>
          <w:rFonts w:ascii="IRNazanin" w:hAnsi="IRNazanin" w:eastAsia="IRNazanin" w:cs="IRNazanin"/>
          <w:lang w:bidi="fa-IR"/>
          <w:color w:val="111111"/>
          <w:sz w:val="28"/>
          <w:szCs w:val="28"/>
          <w:rtl/>
        </w:rPr>
        <w:t xml:space="preserve">بقوله صلّی اللّه علیه و سلّم: أنا مدینة العلم و علی بابها، و أمره بتدوینه، فکتبه الامام علی رضی اللّه عنه حروفا مفرّقة علی طریقة سفر آدم علیه السلام فی جفر</w:t>
      </w:r>
    </w:p>
    <w:p>
      <w:pPr>
        <w:pStyle w:val="BookText"/>
      </w:pPr>
      <w:r>
        <w:rPr>
          <w:rFonts w:ascii="IRNazanin" w:hAnsi="IRNazanin" w:eastAsia="IRNazanin" w:cs="IRNazanin"/>
          <w:lang w:bidi="fa-IR"/>
          <w:color w:val="111111"/>
          <w:sz w:val="28"/>
          <w:szCs w:val="28"/>
          <w:rtl/>
        </w:rPr>
        <w:t xml:space="preserve">، یعنی فی رق قد صنع من جلد البعیر و اشتهر بین الناس بالجفر الجامع و النور اللامع، و قیل الفجر و الجامعة».</w:t>
      </w:r>
    </w:p>
    <w:p>
      <w:pPr>
        <w:pStyle w:val="BookText"/>
      </w:pPr>
      <w:r>
        <w:rPr>
          <w:rFonts w:ascii="IRNazanin" w:hAnsi="IRNazanin" w:eastAsia="IRNazanin" w:cs="IRNazanin"/>
          <w:lang w:bidi="fa-IR"/>
          <w:color w:val="111111"/>
          <w:sz w:val="28"/>
          <w:szCs w:val="28"/>
          <w:rtl/>
        </w:rPr>
        <w:t xml:space="preserve">و قال عن الدر المکنون و الجوهر المصون: «و الامام علی رضی اللّه عنه ورث علم الحروف من سیدنا محمد صلّی اللّه علیه و سلّم، و إلیه الإشارة بقوله صلّی اللّه علیه و سلّم: أنا مدینة العلم و علی بابها فمن أراد العلم فعلیه بالباب».</w:t>
      </w:r>
    </w:p>
    <w:p>
      <w:pPr>
        <w:pStyle w:val="Heading4"/>
      </w:pPr>
      <w:bookmarkStart w:id="813" w:name="_Toc505"/>
      <w:r>
        <w:t>148 إثبات البدایونی</w:t>
      </w:r>
      <w:bookmarkEnd w:id="813"/>
    </w:p>
    <w:p>
      <w:pPr>
        <w:pStyle w:val="BookText"/>
      </w:pPr>
      <w:r>
        <w:rPr>
          <w:rFonts w:ascii="IRNazanin" w:hAnsi="IRNazanin" w:eastAsia="IRNazanin" w:cs="IRNazanin"/>
          <w:lang w:bidi="fa-IR"/>
          <w:color w:val="111111"/>
          <w:sz w:val="28"/>
          <w:szCs w:val="28"/>
          <w:rtl/>
        </w:rPr>
        <w:t xml:space="preserve">و قد وصف سلامة اللّه البدایونی الامام أمیر المؤمنین علیه السلام ب «باب مدینة العلم» فی (معرکة الآراء) حیث قال بعد إیراد حدیث «أصبت و أخطأت» الموضوع قال: «و الحاصل أنه لما خطّأ السائل جواب باب مدینة العلم قال: لقد أصبت و أخطأت، و فوق کل ذی علم علیم».</w:t>
      </w:r>
    </w:p>
    <w:p>
      <w:pPr>
        <w:pStyle w:val="Heading4"/>
      </w:pPr>
      <w:bookmarkStart w:id="814" w:name="_Toc506"/>
      <w:r>
        <w:t>149 إثبات حسن الزمان</w:t>
      </w:r>
      <w:bookmarkEnd w:id="814"/>
    </w:p>
    <w:p>
      <w:pPr>
        <w:pStyle w:val="BookText"/>
      </w:pPr>
      <w:r>
        <w:rPr>
          <w:rFonts w:ascii="IRNazanin" w:hAnsi="IRNazanin" w:eastAsia="IRNazanin" w:cs="IRNazanin"/>
          <w:lang w:bidi="fa-IR"/>
          <w:color w:val="111111"/>
          <w:sz w:val="28"/>
          <w:szCs w:val="28"/>
          <w:rtl/>
        </w:rPr>
        <w:t xml:space="preserve">و قال المولوی حسن الزمان ما نصه: «تنبیه: من أحسن بینة علی معنی ختم الأولیاء الحدیث المشهور الصحیح الذی صحّحه جماعات من الأئمة منهم: أشد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مقالا فی الرجال سند المحدثین ابن معین کما أسنده عنه و وافقه الخطیب فی تاریخه و قد کان قال أولا لا أصل له، و منهم: الامام الحافظ المنتقد المجتهد المستقل المجدّد الجامع من العلوم، کما ذکره السیوطی و ابن حجر و التاج السبکی و الذهبی و النووی عن الامام الحافظ الخطیب البغدادی ما لم یشارکه فیه أحد من أهل عصره، و یؤیّده قول إمام الأئمة ابن خزیمة ما أعلم علی أدیم الأرض أعلم من ابن جریر- فی تهذیب الآثار، و قد قال الخطیب: لم أر مثله فی معناه کما نقل کلامه السیوطی فی مسند علی من جمع الجوامع، و منهم: الحاکم و من آخرهم الحافظ المجد الشیرازی شیخ ابن حجر فی نقد الصحیح و أطنب فی تحقیقه کما نقله الدهلوی فی لمعات التنقیح، و اقتصر علی تحسینه العلائی و الزرکشی و ابن حجر فی أقوام أخر ردّا علی ابن الجوزی من</w:t>
      </w:r>
    </w:p>
    <w:p>
      <w:pPr>
        <w:pStyle w:val="BookText"/>
      </w:pPr>
      <w:r>
        <w:rPr>
          <w:rFonts w:ascii="IRNazanin" w:hAnsi="IRNazanin" w:eastAsia="IRNazanin" w:cs="IRNazanin"/>
          <w:lang w:bidi="fa-IR"/>
          <w:color w:val="111111"/>
          <w:sz w:val="28"/>
          <w:szCs w:val="28"/>
          <w:rtl/>
        </w:rPr>
        <w:t xml:space="preserve">قوله صلّی اللّه علیه و آله و سلّم: أنا مدینة العلم و علی بابها و لا یؤتی المدینة إلّا من بابها.</w:t>
      </w:r>
    </w:p>
    <w:p>
      <w:pPr>
        <w:pStyle w:val="BookText"/>
      </w:pPr>
      <w:r>
        <w:rPr>
          <w:rFonts w:ascii="IRNazanin" w:hAnsi="IRNazanin" w:eastAsia="IRNazanin" w:cs="IRNazanin"/>
          <w:lang w:bidi="fa-IR"/>
          <w:color w:val="111111"/>
          <w:sz w:val="28"/>
          <w:szCs w:val="28"/>
          <w:rtl/>
        </w:rPr>
        <w:t xml:space="preserve">قال اللّه تعالی:</w:t>
      </w:r>
    </w:p>
    <w:p>
      <w:pPr>
        <w:pStyle w:val="BookText"/>
      </w:pPr>
      <w:r>
        <w:rPr>
          <w:rFonts w:ascii="IRNazanin" w:hAnsi="IRNazanin" w:eastAsia="IRNazanin" w:cs="IRNazanin"/>
          <w:lang w:bidi="fa-IR"/>
          <w:color w:val="111111"/>
          <w:sz w:val="28"/>
          <w:szCs w:val="28"/>
          <w:rtl/>
        </w:rPr>
        <w:t xml:space="preserve">وَ أْتُوا الْبُیُوتَ مِنْ أَبْوابِها و هو أقوی شاهد لصحة روایة صحّحها الحاکم: فمن أراد العلم فلیأت الباب، و هذا مقام الختم من أنه لا ولیّ بعده إلّا و هو راجع إلیه آخذ من لدیه، و إلیه الإشارة بما فی الحدیث الصحیح المستفیض المشهور بل المتواتر من الأمر بسدّ کلّ باب إلّا بابه مستندا إلی أمر اللّه تعالی بذلک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قد صحّ عن أئمة الصحابة کباب مدینة العلم و ابن مسعود و ابن عباس تأویل فواتح السور و هی من المتشابه».</w:t>
      </w:r>
    </w:p>
    <w:p>
      <w:pPr>
        <w:pStyle w:val="BookText"/>
      </w:pPr>
      <w:r>
        <w:rPr>
          <w:rFonts w:ascii="IRNazanin" w:hAnsi="IRNazanin" w:eastAsia="IRNazanin" w:cs="IRNazanin"/>
          <w:lang w:bidi="fa-IR"/>
          <w:color w:val="111111"/>
          <w:sz w:val="28"/>
          <w:szCs w:val="28"/>
          <w:rtl/>
        </w:rPr>
        <w:t xml:space="preserve">و فیه بعد کلام له: «و الأخبار و الآثار فی ذلک عن باب مدینة العلم و دار الحکمة لا تکاد تحصی کثرة …»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6" w:name="pg10461_102142"/>
    <w:bookmarkEnd w:id="226"/>
    <w:p>
      <w:pPr>
        <w:pStyle w:val="Heading4"/>
      </w:pPr>
      <w:bookmarkStart w:id="815" w:name="_Toc507"/>
      <w:r>
        <w:t>150 إثبات علی بن سلیمان الشاذلی</w:t>
      </w:r>
      <w:bookmarkEnd w:id="815"/>
    </w:p>
    <w:p>
      <w:pPr>
        <w:pStyle w:val="BookText"/>
      </w:pPr>
      <w:r>
        <w:rPr>
          <w:rFonts w:ascii="IRNazanin" w:hAnsi="IRNazanin" w:eastAsia="IRNazanin" w:cs="IRNazanin"/>
          <w:lang w:bidi="fa-IR"/>
          <w:color w:val="111111"/>
          <w:sz w:val="28"/>
          <w:szCs w:val="28"/>
          <w:rtl/>
        </w:rPr>
        <w:t xml:space="preserve">و قد أثبته علی بن سلیمان الدمنتی المغربی المالکی الشاذلی </w:t>
      </w:r>
      <w:r>
        <w:rPr>
          <w:rStyle w:val="FootnoteReference"/>
        </w:rPr>
        <w:footnoteReference w:id="360"/>
      </w:r>
      <w:r>
        <w:rPr>
          <w:rFonts w:ascii="IRNazanin" w:hAnsi="IRNazanin" w:eastAsia="IRNazanin" w:cs="IRNazanin"/>
          <w:lang w:bidi="fa-IR"/>
          <w:color w:val="111111"/>
          <w:sz w:val="28"/>
          <w:szCs w:val="28"/>
          <w:rtl/>
        </w:rPr>
        <w:t xml:space="preserve">، حیث تکلّم علیه بالتفصیل، و أجاب عن المناقشة فی سنده بکلام الحافظین الصلاح العلائی و ابن حجر …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4"/>
      </w:pPr>
      <w:bookmarkStart w:id="816" w:name="_Toc508"/>
      <w:r>
        <w:t>151 إثبات عبد الغنی الغنیمی</w:t>
      </w:r>
      <w:bookmarkEnd w:id="816"/>
    </w:p>
    <w:p>
      <w:pPr>
        <w:pStyle w:val="BookText"/>
      </w:pPr>
      <w:r>
        <w:rPr>
          <w:rFonts w:ascii="IRNazanin" w:hAnsi="IRNazanin" w:eastAsia="IRNazanin" w:cs="IRNazanin"/>
          <w:lang w:bidi="fa-IR"/>
          <w:color w:val="111111"/>
          <w:sz w:val="28"/>
          <w:szCs w:val="28"/>
          <w:rtl/>
        </w:rPr>
        <w:t xml:space="preserve">و وصف عبد الغنی أفندی الغنیمی أمیر المؤمنین علیه السلام ب «باب مدینة العلم» کما ذکر سلیم فارس أفندی. مدیر الجوائب- فی (قرة الأعیان و مسرّة الأذهان) حیث قال: «و قال العالم المتفنن النحریر المتقن السید عبد الغنی أفندی الغنیمی: الحمد للّه الذی جعل العلماء ورثة الأنبیاء، و اجتباهم لحفظ الشریعة الغرّاء شریعة نبیه المصطفی، و خصّهم بمزید الهبات و أدام بدوامهم آثار من مضی وفات، و میّز بین مراتبهم تحقیقا لقوله تعالی: وَ رَفَعْنا بَعْضَهُمْ فَوْقَ بَعْضٍ دَرَجاتٍ أحمده سبحانه من إله کریم جواد، جعل العلم مجازا فی الحقیقة لکل إسعاد، و الصلاة و السلام علی سیّدنا محمد أشرف مرسل و أکرم مبعوث و أفضل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آله و أصحابه و ذریته الذین حازوا الشرف بتبعیته.</w:t>
      </w:r>
    </w:p>
    <w:p>
      <w:pPr>
        <w:pStyle w:val="BookText"/>
      </w:pPr>
      <w:r>
        <w:rPr>
          <w:rFonts w:ascii="IRNazanin" w:hAnsi="IRNazanin" w:eastAsia="IRNazanin" w:cs="IRNazanin"/>
          <w:lang w:bidi="fa-IR"/>
          <w:color w:val="111111"/>
          <w:sz w:val="28"/>
          <w:szCs w:val="28"/>
          <w:rtl/>
        </w:rPr>
        <w:t xml:space="preserve">أما بعد: فقد وقفت علی هذا التألیف المیمون، فوجدته و هو بغرر الدرر مشحون، حیث أخذ بأطراف الفنون و أظهر سرها المکنون، و کیف لا و منشؤه ملک العلماء الأکرمین، و ابن أمیر المؤمنین خاتمة الخلفاء الأربعة الراشدین، باب مدینة العلم علی ابن عم سید المرسلین، فهو الحائز للشرفین الحسب و النسب الأفخم و الجامع بین الفضیلتین السیف و القلم …»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فاضل من فقهاء الحنفیة» ثم ذکر مؤلفاته. و قد أرخ وفاته بسنة 1298.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7" w:name="pg10461_102144"/>
    <w:bookmarkEnd w:id="227"/>
    <w:p>
      <w:pPr>
        <w:pStyle w:val="Heading3"/>
      </w:pPr>
      <w:bookmarkStart w:id="817" w:name="_Toc509"/>
      <w:r>
        <w:t>شواهد حدیث أنا مدینة العلم</w:t>
      </w:r>
      <w:bookmarkEnd w:id="817"/>
    </w:p>
    <w:p>
      <w:pPr>
        <w:pStyle w:val="Heading4"/>
      </w:pPr>
      <w:bookmarkStart w:id="818" w:name="_Toc510"/>
      <w:r>
        <w:t>اشارة</w:t>
      </w:r>
      <w:bookmarkEnd w:id="818"/>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8" w:name="pg10461_102146"/>
    <w:bookmarkEnd w:id="228"/>
    <w:p>
      <w:pPr>
        <w:pStyle w:val="BookText"/>
      </w:pPr>
      <w:r>
        <w:rPr>
          <w:rFonts w:ascii="IRNazanin" w:hAnsi="IRNazanin" w:eastAsia="IRNazanin" w:cs="IRNazanin"/>
          <w:lang w:bidi="fa-IR"/>
          <w:color w:val="111111"/>
          <w:sz w:val="28"/>
          <w:szCs w:val="28"/>
          <w:rtl/>
        </w:rPr>
        <w:t xml:space="preserve">و الآن … و بعد أن أسمعناک نصوص روایات الأئمة الأعلام و کلماتهم بالنسبة إلی حدیث أنا مدینة العلم … و تحقّق لدیک صحة هذا الحدیث و ثبوته عن رسول اللّه صلّی اللّه علیه و آله و سلّم … فلنذکر طائفة من الشواهد و المؤیّدات للحدیث المذکور- و هی أحادیث معتبرة یصلح کل منها باستقلاله للاستدلال به … و منها:</w:t>
      </w:r>
    </w:p>
    <w:p>
      <w:pPr>
        <w:pStyle w:val="Heading4"/>
      </w:pPr>
      <w:bookmarkStart w:id="819" w:name="_Toc511"/>
      <w:r>
        <w:t>1 أنا دار الحکمة و علی بابها</w:t>
      </w:r>
      <w:bookmarkEnd w:id="819"/>
    </w:p>
    <w:p>
      <w:pPr>
        <w:pStyle w:val="Heading5"/>
      </w:pPr>
      <w:bookmarkStart w:id="820" w:name="_Toc512"/>
      <w:r>
        <w:t>اشارة</w:t>
      </w:r>
      <w:bookmarkEnd w:id="820"/>
    </w:p>
    <w:p>
      <w:pPr>
        <w:pStyle w:val="BookText"/>
      </w:pPr>
      <w:r>
        <w:rPr>
          <w:rFonts w:ascii="IRNazanin" w:hAnsi="IRNazanin" w:eastAsia="IRNazanin" w:cs="IRNazanin"/>
          <w:lang w:bidi="fa-IR"/>
          <w:color w:val="111111"/>
          <w:sz w:val="28"/>
          <w:szCs w:val="28"/>
          <w:rtl/>
        </w:rPr>
        <w:t xml:space="preserve">و ممن رواه أو أرسله إرسال المسلم:</w:t>
      </w:r>
    </w:p>
    <w:p>
      <w:pPr>
        <w:pStyle w:val="BookText"/>
      </w:pPr>
      <w:r>
        <w:rPr>
          <w:rFonts w:ascii="IRNazanin" w:hAnsi="IRNazanin" w:eastAsia="IRNazanin" w:cs="IRNazanin"/>
          <w:lang w:bidi="fa-IR"/>
          <w:color w:val="111111"/>
          <w:sz w:val="28"/>
          <w:szCs w:val="28"/>
          <w:rtl/>
        </w:rPr>
        <w:t xml:space="preserve">1- أبو عبد اللّه أحمد بن حنبل.</w:t>
      </w:r>
    </w:p>
    <w:p>
      <w:pPr>
        <w:pStyle w:val="BookText"/>
      </w:pPr>
      <w:r>
        <w:rPr>
          <w:rFonts w:ascii="IRNazanin" w:hAnsi="IRNazanin" w:eastAsia="IRNazanin" w:cs="IRNazanin"/>
          <w:lang w:bidi="fa-IR"/>
          <w:color w:val="111111"/>
          <w:sz w:val="28"/>
          <w:szCs w:val="28"/>
          <w:rtl/>
        </w:rPr>
        <w:t xml:space="preserve">2- أبو عیسی الترمذی.</w:t>
      </w:r>
    </w:p>
    <w:p>
      <w:pPr>
        <w:pStyle w:val="BookText"/>
      </w:pPr>
      <w:r>
        <w:rPr>
          <w:rFonts w:ascii="IRNazanin" w:hAnsi="IRNazanin" w:eastAsia="IRNazanin" w:cs="IRNazanin"/>
          <w:lang w:bidi="fa-IR"/>
          <w:color w:val="111111"/>
          <w:sz w:val="28"/>
          <w:szCs w:val="28"/>
          <w:rtl/>
        </w:rPr>
        <w:t xml:space="preserve">3- أبو مسلم إبراهیم بن عبد اللّه الکجی.</w:t>
      </w:r>
    </w:p>
    <w:p>
      <w:pPr>
        <w:pStyle w:val="BookText"/>
      </w:pPr>
      <w:r>
        <w:rPr>
          <w:rFonts w:ascii="IRNazanin" w:hAnsi="IRNazanin" w:eastAsia="IRNazanin" w:cs="IRNazanin"/>
          <w:lang w:bidi="fa-IR"/>
          <w:color w:val="111111"/>
          <w:sz w:val="28"/>
          <w:szCs w:val="28"/>
          <w:rtl/>
        </w:rPr>
        <w:t xml:space="preserve">4- أبو جعفر محمد بن جریر الطبری.</w:t>
      </w:r>
    </w:p>
    <w:p>
      <w:pPr>
        <w:pStyle w:val="BookText"/>
      </w:pPr>
      <w:r>
        <w:rPr>
          <w:rFonts w:ascii="IRNazanin" w:hAnsi="IRNazanin" w:eastAsia="IRNazanin" w:cs="IRNazanin"/>
          <w:lang w:bidi="fa-IR"/>
          <w:color w:val="111111"/>
          <w:sz w:val="28"/>
          <w:szCs w:val="28"/>
          <w:rtl/>
        </w:rPr>
        <w:t xml:space="preserve">5- أبو بکر محمد بن محمد الباغندی.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أبو الحسین محمد بن المظفر البغدادی.</w:t>
      </w:r>
    </w:p>
    <w:p>
      <w:pPr>
        <w:pStyle w:val="BookText"/>
      </w:pPr>
      <w:r>
        <w:rPr>
          <w:rFonts w:ascii="IRNazanin" w:hAnsi="IRNazanin" w:eastAsia="IRNazanin" w:cs="IRNazanin"/>
          <w:lang w:bidi="fa-IR"/>
          <w:color w:val="111111"/>
          <w:sz w:val="28"/>
          <w:szCs w:val="28"/>
          <w:rtl/>
        </w:rPr>
        <w:t xml:space="preserve">7- أبو عبد اللّه عبید اللّه بن محمد العکبری المعروف بابن بطة.</w:t>
      </w:r>
    </w:p>
    <w:p>
      <w:pPr>
        <w:pStyle w:val="BookText"/>
      </w:pPr>
      <w:r>
        <w:rPr>
          <w:rFonts w:ascii="IRNazanin" w:hAnsi="IRNazanin" w:eastAsia="IRNazanin" w:cs="IRNazanin"/>
          <w:lang w:bidi="fa-IR"/>
          <w:color w:val="111111"/>
          <w:sz w:val="28"/>
          <w:szCs w:val="28"/>
          <w:rtl/>
        </w:rPr>
        <w:t xml:space="preserve">8- أبو عبد اللّه محمد بن عبد اللّه الحاکم النیسابوری.</w:t>
      </w:r>
    </w:p>
    <w:p>
      <w:pPr>
        <w:pStyle w:val="BookText"/>
      </w:pPr>
      <w:r>
        <w:rPr>
          <w:rFonts w:ascii="IRNazanin" w:hAnsi="IRNazanin" w:eastAsia="IRNazanin" w:cs="IRNazanin"/>
          <w:lang w:bidi="fa-IR"/>
          <w:color w:val="111111"/>
          <w:sz w:val="28"/>
          <w:szCs w:val="28"/>
          <w:rtl/>
        </w:rPr>
        <w:t xml:space="preserve">9- أبو بکر أحمد بن موسی بن مردویه الاصبهانی.</w:t>
      </w:r>
    </w:p>
    <w:p>
      <w:pPr>
        <w:pStyle w:val="BookText"/>
      </w:pPr>
      <w:r>
        <w:rPr>
          <w:rFonts w:ascii="IRNazanin" w:hAnsi="IRNazanin" w:eastAsia="IRNazanin" w:cs="IRNazanin"/>
          <w:lang w:bidi="fa-IR"/>
          <w:color w:val="111111"/>
          <w:sz w:val="28"/>
          <w:szCs w:val="28"/>
          <w:rtl/>
        </w:rPr>
        <w:t xml:space="preserve">10- أبو نعیم أحمد بن عبد اللّه الاصبهانی.</w:t>
      </w:r>
    </w:p>
    <w:p>
      <w:pPr>
        <w:pStyle w:val="BookText"/>
      </w:pPr>
      <w:r>
        <w:rPr>
          <w:rFonts w:ascii="IRNazanin" w:hAnsi="IRNazanin" w:eastAsia="IRNazanin" w:cs="IRNazanin"/>
          <w:lang w:bidi="fa-IR"/>
          <w:color w:val="111111"/>
          <w:sz w:val="28"/>
          <w:szCs w:val="28"/>
          <w:rtl/>
        </w:rPr>
        <w:t xml:space="preserve">11- أبو الحسن علی بن محمد بن الطیّب المعروف بابن المغازلی.</w:t>
      </w:r>
    </w:p>
    <w:p>
      <w:pPr>
        <w:pStyle w:val="BookText"/>
      </w:pPr>
      <w:r>
        <w:rPr>
          <w:rFonts w:ascii="IRNazanin" w:hAnsi="IRNazanin" w:eastAsia="IRNazanin" w:cs="IRNazanin"/>
          <w:lang w:bidi="fa-IR"/>
          <w:color w:val="111111"/>
          <w:sz w:val="28"/>
          <w:szCs w:val="28"/>
          <w:rtl/>
        </w:rPr>
        <w:t xml:space="preserve">12- أبو المظفر منصور بن محمد السمعانی.</w:t>
      </w:r>
    </w:p>
    <w:p>
      <w:pPr>
        <w:pStyle w:val="BookText"/>
      </w:pPr>
      <w:r>
        <w:rPr>
          <w:rFonts w:ascii="IRNazanin" w:hAnsi="IRNazanin" w:eastAsia="IRNazanin" w:cs="IRNazanin"/>
          <w:lang w:bidi="fa-IR"/>
          <w:color w:val="111111"/>
          <w:sz w:val="28"/>
          <w:szCs w:val="28"/>
          <w:rtl/>
        </w:rPr>
        <w:t xml:space="preserve">13- أبو شجاع شیرویه بن شهردار الدیلمی.</w:t>
      </w:r>
    </w:p>
    <w:p>
      <w:pPr>
        <w:pStyle w:val="BookText"/>
      </w:pPr>
      <w:r>
        <w:rPr>
          <w:rFonts w:ascii="IRNazanin" w:hAnsi="IRNazanin" w:eastAsia="IRNazanin" w:cs="IRNazanin"/>
          <w:lang w:bidi="fa-IR"/>
          <w:color w:val="111111"/>
          <w:sz w:val="28"/>
          <w:szCs w:val="28"/>
          <w:rtl/>
        </w:rPr>
        <w:t xml:space="preserve">14- أبو محمد الحسین بن مسعود الفراء البغوی.</w:t>
      </w:r>
    </w:p>
    <w:p>
      <w:pPr>
        <w:pStyle w:val="BookText"/>
      </w:pPr>
      <w:r>
        <w:rPr>
          <w:rFonts w:ascii="IRNazanin" w:hAnsi="IRNazanin" w:eastAsia="IRNazanin" w:cs="IRNazanin"/>
          <w:lang w:bidi="fa-IR"/>
          <w:color w:val="111111"/>
          <w:sz w:val="28"/>
          <w:szCs w:val="28"/>
          <w:rtl/>
        </w:rPr>
        <w:t xml:space="preserve">15- أحمد بن محمد بن علی العاصمی.</w:t>
      </w:r>
    </w:p>
    <w:p>
      <w:pPr>
        <w:pStyle w:val="BookText"/>
      </w:pPr>
      <w:r>
        <w:rPr>
          <w:rFonts w:ascii="IRNazanin" w:hAnsi="IRNazanin" w:eastAsia="IRNazanin" w:cs="IRNazanin"/>
          <w:lang w:bidi="fa-IR"/>
          <w:color w:val="111111"/>
          <w:sz w:val="28"/>
          <w:szCs w:val="28"/>
          <w:rtl/>
        </w:rPr>
        <w:t xml:space="preserve">16- کمال الدین أبو سالم محمد بن طلحة الشافعی.</w:t>
      </w:r>
    </w:p>
    <w:p>
      <w:pPr>
        <w:pStyle w:val="BookText"/>
      </w:pPr>
      <w:r>
        <w:rPr>
          <w:rFonts w:ascii="IRNazanin" w:hAnsi="IRNazanin" w:eastAsia="IRNazanin" w:cs="IRNazanin"/>
          <w:lang w:bidi="fa-IR"/>
          <w:color w:val="111111"/>
          <w:sz w:val="28"/>
          <w:szCs w:val="28"/>
          <w:rtl/>
        </w:rPr>
        <w:t xml:space="preserve">17- أبو المظفر یوسف بن قزعلی المعروف بسبط ابن الجوزی.</w:t>
      </w:r>
    </w:p>
    <w:p>
      <w:pPr>
        <w:pStyle w:val="BookText"/>
      </w:pPr>
      <w:r>
        <w:rPr>
          <w:rFonts w:ascii="IRNazanin" w:hAnsi="IRNazanin" w:eastAsia="IRNazanin" w:cs="IRNazanin"/>
          <w:lang w:bidi="fa-IR"/>
          <w:color w:val="111111"/>
          <w:sz w:val="28"/>
          <w:szCs w:val="28"/>
          <w:rtl/>
        </w:rPr>
        <w:t xml:space="preserve">18- أبو عبد اللّه محمد بن یوسف الکنجی الشافعی.</w:t>
      </w:r>
    </w:p>
    <w:p>
      <w:pPr>
        <w:pStyle w:val="BookText"/>
      </w:pPr>
      <w:r>
        <w:rPr>
          <w:rFonts w:ascii="IRNazanin" w:hAnsi="IRNazanin" w:eastAsia="IRNazanin" w:cs="IRNazanin"/>
          <w:lang w:bidi="fa-IR"/>
          <w:color w:val="111111"/>
          <w:sz w:val="28"/>
          <w:szCs w:val="28"/>
          <w:rtl/>
        </w:rPr>
        <w:t xml:space="preserve">19- محب الدین أحمد بن عبد اللّه الطبری.</w:t>
      </w:r>
    </w:p>
    <w:p>
      <w:pPr>
        <w:pStyle w:val="BookText"/>
      </w:pPr>
      <w:r>
        <w:rPr>
          <w:rFonts w:ascii="IRNazanin" w:hAnsi="IRNazanin" w:eastAsia="IRNazanin" w:cs="IRNazanin"/>
          <w:lang w:bidi="fa-IR"/>
          <w:color w:val="111111"/>
          <w:sz w:val="28"/>
          <w:szCs w:val="28"/>
          <w:rtl/>
        </w:rPr>
        <w:t xml:space="preserve">20- صدر الدین أبو المجامع إبراهیم بن محمد الحموئی.</w:t>
      </w:r>
    </w:p>
    <w:p>
      <w:pPr>
        <w:pStyle w:val="BookText"/>
      </w:pPr>
      <w:r>
        <w:rPr>
          <w:rFonts w:ascii="IRNazanin" w:hAnsi="IRNazanin" w:eastAsia="IRNazanin" w:cs="IRNazanin"/>
          <w:lang w:bidi="fa-IR"/>
          <w:color w:val="111111"/>
          <w:sz w:val="28"/>
          <w:szCs w:val="28"/>
          <w:rtl/>
        </w:rPr>
        <w:t xml:space="preserve">21- ولیّ الدین محمد بن عبد اللّه الخطیب التبریزی.</w:t>
      </w:r>
    </w:p>
    <w:p>
      <w:pPr>
        <w:pStyle w:val="BookText"/>
      </w:pPr>
      <w:r>
        <w:rPr>
          <w:rFonts w:ascii="IRNazanin" w:hAnsi="IRNazanin" w:eastAsia="IRNazanin" w:cs="IRNazanin"/>
          <w:lang w:bidi="fa-IR"/>
          <w:color w:val="111111"/>
          <w:sz w:val="28"/>
          <w:szCs w:val="28"/>
          <w:rtl/>
        </w:rPr>
        <w:t xml:space="preserve">22- جمال الدین محمد بن یوسف الزرندی.</w:t>
      </w:r>
    </w:p>
    <w:p>
      <w:pPr>
        <w:pStyle w:val="BookText"/>
      </w:pPr>
      <w:r>
        <w:rPr>
          <w:rFonts w:ascii="IRNazanin" w:hAnsi="IRNazanin" w:eastAsia="IRNazanin" w:cs="IRNazanin"/>
          <w:lang w:bidi="fa-IR"/>
          <w:color w:val="111111"/>
          <w:sz w:val="28"/>
          <w:szCs w:val="28"/>
          <w:rtl/>
        </w:rPr>
        <w:t xml:space="preserve">23- صلاح الدین خلیل بن کیکلدی العلائی.</w:t>
      </w:r>
    </w:p>
    <w:p>
      <w:pPr>
        <w:pStyle w:val="BookText"/>
      </w:pPr>
      <w:r>
        <w:rPr>
          <w:rFonts w:ascii="IRNazanin" w:hAnsi="IRNazanin" w:eastAsia="IRNazanin" w:cs="IRNazanin"/>
          <w:lang w:bidi="fa-IR"/>
          <w:color w:val="111111"/>
          <w:sz w:val="28"/>
          <w:szCs w:val="28"/>
          <w:rtl/>
        </w:rPr>
        <w:t xml:space="preserve">24- مجد الدین محمد بن یعقوب الفیروزآبادی.</w:t>
      </w:r>
    </w:p>
    <w:p>
      <w:pPr>
        <w:pStyle w:val="BookText"/>
      </w:pPr>
      <w:r>
        <w:rPr>
          <w:rFonts w:ascii="IRNazanin" w:hAnsi="IRNazanin" w:eastAsia="IRNazanin" w:cs="IRNazanin"/>
          <w:lang w:bidi="fa-IR"/>
          <w:color w:val="111111"/>
          <w:sz w:val="28"/>
          <w:szCs w:val="28"/>
          <w:rtl/>
        </w:rPr>
        <w:t xml:space="preserve">25- شمس الدین محمد بن محمد الجزری.</w:t>
      </w:r>
    </w:p>
    <w:p>
      <w:pPr>
        <w:pStyle w:val="BookText"/>
      </w:pPr>
      <w:r>
        <w:rPr>
          <w:rFonts w:ascii="IRNazanin" w:hAnsi="IRNazanin" w:eastAsia="IRNazanin" w:cs="IRNazanin"/>
          <w:lang w:bidi="fa-IR"/>
          <w:color w:val="111111"/>
          <w:sz w:val="28"/>
          <w:szCs w:val="28"/>
          <w:rtl/>
        </w:rPr>
        <w:t xml:space="preserve">26- شهاب الدین أحمد بن علی المعروف بابن حجر العسقلانی.</w:t>
      </w:r>
    </w:p>
    <w:p>
      <w:pPr>
        <w:pStyle w:val="BookText"/>
      </w:pPr>
      <w:r>
        <w:rPr>
          <w:rFonts w:ascii="IRNazanin" w:hAnsi="IRNazanin" w:eastAsia="IRNazanin" w:cs="IRNazanin"/>
          <w:lang w:bidi="fa-IR"/>
          <w:color w:val="111111"/>
          <w:sz w:val="28"/>
          <w:szCs w:val="28"/>
          <w:rtl/>
        </w:rPr>
        <w:t xml:space="preserve">27- شهاب الدین أحمد صاحب توضیح الدلائل.</w:t>
      </w:r>
    </w:p>
    <w:p>
      <w:pPr>
        <w:pStyle w:val="BookText"/>
      </w:pPr>
      <w:r>
        <w:rPr>
          <w:rFonts w:ascii="IRNazanin" w:hAnsi="IRNazanin" w:eastAsia="IRNazanin" w:cs="IRNazanin"/>
          <w:lang w:bidi="fa-IR"/>
          <w:color w:val="111111"/>
          <w:sz w:val="28"/>
          <w:szCs w:val="28"/>
          <w:rtl/>
        </w:rPr>
        <w:t xml:space="preserve">28- جلال الدین عبد الرحمن بن أبی بکر السیوطی.</w:t>
      </w:r>
    </w:p>
    <w:p>
      <w:pPr>
        <w:pStyle w:val="BookText"/>
      </w:pPr>
      <w:r>
        <w:rPr>
          <w:rFonts w:ascii="IRNazanin" w:hAnsi="IRNazanin" w:eastAsia="IRNazanin" w:cs="IRNazanin"/>
          <w:lang w:bidi="fa-IR"/>
          <w:color w:val="111111"/>
          <w:sz w:val="28"/>
          <w:szCs w:val="28"/>
          <w:rtl/>
        </w:rPr>
        <w:t xml:space="preserve">29- شهاب الدین أحمد بن محمد القسطلانی.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شمس الدین محمد العلقمی.</w:t>
      </w:r>
    </w:p>
    <w:p>
      <w:pPr>
        <w:pStyle w:val="BookText"/>
      </w:pPr>
      <w:r>
        <w:rPr>
          <w:rFonts w:ascii="IRNazanin" w:hAnsi="IRNazanin" w:eastAsia="IRNazanin" w:cs="IRNazanin"/>
          <w:lang w:bidi="fa-IR"/>
          <w:color w:val="111111"/>
          <w:sz w:val="28"/>
          <w:szCs w:val="28"/>
          <w:rtl/>
        </w:rPr>
        <w:t xml:space="preserve">31- شمس الدین محمد بن یوسف الشامی.</w:t>
      </w:r>
    </w:p>
    <w:p>
      <w:pPr>
        <w:pStyle w:val="BookText"/>
      </w:pPr>
      <w:r>
        <w:rPr>
          <w:rFonts w:ascii="IRNazanin" w:hAnsi="IRNazanin" w:eastAsia="IRNazanin" w:cs="IRNazanin"/>
          <w:lang w:bidi="fa-IR"/>
          <w:color w:val="111111"/>
          <w:sz w:val="28"/>
          <w:szCs w:val="28"/>
          <w:rtl/>
        </w:rPr>
        <w:t xml:space="preserve">32- أحمد بن محمد ابن حجر المکی.</w:t>
      </w:r>
    </w:p>
    <w:p>
      <w:pPr>
        <w:pStyle w:val="BookText"/>
      </w:pPr>
      <w:r>
        <w:rPr>
          <w:rFonts w:ascii="IRNazanin" w:hAnsi="IRNazanin" w:eastAsia="IRNazanin" w:cs="IRNazanin"/>
          <w:lang w:bidi="fa-IR"/>
          <w:color w:val="111111"/>
          <w:sz w:val="28"/>
          <w:szCs w:val="28"/>
          <w:rtl/>
        </w:rPr>
        <w:t xml:space="preserve">33- علی بن حسام الدین الشهیر بالمتقی.</w:t>
      </w:r>
    </w:p>
    <w:p>
      <w:pPr>
        <w:pStyle w:val="BookText"/>
      </w:pPr>
      <w:r>
        <w:rPr>
          <w:rFonts w:ascii="IRNazanin" w:hAnsi="IRNazanin" w:eastAsia="IRNazanin" w:cs="IRNazanin"/>
          <w:lang w:bidi="fa-IR"/>
          <w:color w:val="111111"/>
          <w:sz w:val="28"/>
          <w:szCs w:val="28"/>
          <w:rtl/>
        </w:rPr>
        <w:t xml:space="preserve">34- إبراهیم بن عبد اللّه الوصّابی.</w:t>
      </w:r>
    </w:p>
    <w:p>
      <w:pPr>
        <w:pStyle w:val="BookText"/>
      </w:pPr>
      <w:r>
        <w:rPr>
          <w:rFonts w:ascii="IRNazanin" w:hAnsi="IRNazanin" w:eastAsia="IRNazanin" w:cs="IRNazanin"/>
          <w:lang w:bidi="fa-IR"/>
          <w:color w:val="111111"/>
          <w:sz w:val="28"/>
          <w:szCs w:val="28"/>
          <w:rtl/>
        </w:rPr>
        <w:t xml:space="preserve">35- شیخ بن عبد اللّه العیدروس الیمنی.</w:t>
      </w:r>
    </w:p>
    <w:p>
      <w:pPr>
        <w:pStyle w:val="BookText"/>
      </w:pPr>
      <w:r>
        <w:rPr>
          <w:rFonts w:ascii="IRNazanin" w:hAnsi="IRNazanin" w:eastAsia="IRNazanin" w:cs="IRNazanin"/>
          <w:lang w:bidi="fa-IR"/>
          <w:color w:val="111111"/>
          <w:sz w:val="28"/>
          <w:szCs w:val="28"/>
          <w:rtl/>
        </w:rPr>
        <w:t xml:space="preserve">36- رحمة اللّه بن عبد اللّه السندی.</w:t>
      </w:r>
    </w:p>
    <w:p>
      <w:pPr>
        <w:pStyle w:val="BookText"/>
      </w:pPr>
      <w:r>
        <w:rPr>
          <w:rFonts w:ascii="IRNazanin" w:hAnsi="IRNazanin" w:eastAsia="IRNazanin" w:cs="IRNazanin"/>
          <w:lang w:bidi="fa-IR"/>
          <w:color w:val="111111"/>
          <w:sz w:val="28"/>
          <w:szCs w:val="28"/>
          <w:rtl/>
        </w:rPr>
        <w:t xml:space="preserve">37- جمال الدین عطاء بن فضل اللّه الشیرازی.</w:t>
      </w:r>
    </w:p>
    <w:p>
      <w:pPr>
        <w:pStyle w:val="BookText"/>
      </w:pPr>
      <w:r>
        <w:rPr>
          <w:rFonts w:ascii="IRNazanin" w:hAnsi="IRNazanin" w:eastAsia="IRNazanin" w:cs="IRNazanin"/>
          <w:lang w:bidi="fa-IR"/>
          <w:color w:val="111111"/>
          <w:sz w:val="28"/>
          <w:szCs w:val="28"/>
          <w:rtl/>
        </w:rPr>
        <w:t xml:space="preserve">38- محمد عبد الرءوف بن تاج العارفین المناوی.</w:t>
      </w:r>
    </w:p>
    <w:p>
      <w:pPr>
        <w:pStyle w:val="BookText"/>
      </w:pPr>
      <w:r>
        <w:rPr>
          <w:rFonts w:ascii="IRNazanin" w:hAnsi="IRNazanin" w:eastAsia="IRNazanin" w:cs="IRNazanin"/>
          <w:lang w:bidi="fa-IR"/>
          <w:color w:val="111111"/>
          <w:sz w:val="28"/>
          <w:szCs w:val="28"/>
          <w:rtl/>
        </w:rPr>
        <w:t xml:space="preserve">39- محمد حجازی بن محمد الشعرانی.</w:t>
      </w:r>
    </w:p>
    <w:p>
      <w:pPr>
        <w:pStyle w:val="BookText"/>
      </w:pPr>
      <w:r>
        <w:rPr>
          <w:rFonts w:ascii="IRNazanin" w:hAnsi="IRNazanin" w:eastAsia="IRNazanin" w:cs="IRNazanin"/>
          <w:lang w:bidi="fa-IR"/>
          <w:color w:val="111111"/>
          <w:sz w:val="28"/>
          <w:szCs w:val="28"/>
          <w:rtl/>
        </w:rPr>
        <w:t xml:space="preserve">40- ملا یعقوب البنبانی اللّاهوری.</w:t>
      </w:r>
    </w:p>
    <w:p>
      <w:pPr>
        <w:pStyle w:val="BookText"/>
      </w:pPr>
      <w:r>
        <w:rPr>
          <w:rFonts w:ascii="IRNazanin" w:hAnsi="IRNazanin" w:eastAsia="IRNazanin" w:cs="IRNazanin"/>
          <w:lang w:bidi="fa-IR"/>
          <w:color w:val="111111"/>
          <w:sz w:val="28"/>
          <w:szCs w:val="28"/>
          <w:rtl/>
        </w:rPr>
        <w:t xml:space="preserve">41- أحمد بن الفضل بن محمد باکثیر المکی.</w:t>
      </w:r>
    </w:p>
    <w:p>
      <w:pPr>
        <w:pStyle w:val="BookText"/>
      </w:pPr>
      <w:r>
        <w:rPr>
          <w:rFonts w:ascii="IRNazanin" w:hAnsi="IRNazanin" w:eastAsia="IRNazanin" w:cs="IRNazanin"/>
          <w:lang w:bidi="fa-IR"/>
          <w:color w:val="111111"/>
          <w:sz w:val="28"/>
          <w:szCs w:val="28"/>
          <w:rtl/>
        </w:rPr>
        <w:t xml:space="preserve">42- الشیخ عبد الحق الدهلوی.</w:t>
      </w:r>
    </w:p>
    <w:p>
      <w:pPr>
        <w:pStyle w:val="BookText"/>
      </w:pPr>
      <w:r>
        <w:rPr>
          <w:rFonts w:ascii="IRNazanin" w:hAnsi="IRNazanin" w:eastAsia="IRNazanin" w:cs="IRNazanin"/>
          <w:lang w:bidi="fa-IR"/>
          <w:color w:val="111111"/>
          <w:sz w:val="28"/>
          <w:szCs w:val="28"/>
          <w:rtl/>
        </w:rPr>
        <w:t xml:space="preserve">43- شیخ بن علی بن محمد الجفری.</w:t>
      </w:r>
    </w:p>
    <w:p>
      <w:pPr>
        <w:pStyle w:val="BookText"/>
      </w:pPr>
      <w:r>
        <w:rPr>
          <w:rFonts w:ascii="IRNazanin" w:hAnsi="IRNazanin" w:eastAsia="IRNazanin" w:cs="IRNazanin"/>
          <w:lang w:bidi="fa-IR"/>
          <w:color w:val="111111"/>
          <w:sz w:val="28"/>
          <w:szCs w:val="28"/>
          <w:rtl/>
        </w:rPr>
        <w:t xml:space="preserve">44- نور الدین علی بن أحمد العزیزی.</w:t>
      </w:r>
    </w:p>
    <w:p>
      <w:pPr>
        <w:pStyle w:val="BookText"/>
      </w:pPr>
      <w:r>
        <w:rPr>
          <w:rFonts w:ascii="IRNazanin" w:hAnsi="IRNazanin" w:eastAsia="IRNazanin" w:cs="IRNazanin"/>
          <w:lang w:bidi="fa-IR"/>
          <w:color w:val="111111"/>
          <w:sz w:val="28"/>
          <w:szCs w:val="28"/>
          <w:rtl/>
        </w:rPr>
        <w:t xml:space="preserve">45- نور الدین علی بن علی الشبراملسی.</w:t>
      </w:r>
    </w:p>
    <w:p>
      <w:pPr>
        <w:pStyle w:val="BookText"/>
      </w:pPr>
      <w:r>
        <w:rPr>
          <w:rFonts w:ascii="IRNazanin" w:hAnsi="IRNazanin" w:eastAsia="IRNazanin" w:cs="IRNazanin"/>
          <w:lang w:bidi="fa-IR"/>
          <w:color w:val="111111"/>
          <w:sz w:val="28"/>
          <w:szCs w:val="28"/>
          <w:rtl/>
        </w:rPr>
        <w:t xml:space="preserve">46- محمد بن عبد الباقی الزرقانی.</w:t>
      </w:r>
    </w:p>
    <w:p>
      <w:pPr>
        <w:pStyle w:val="BookText"/>
      </w:pPr>
      <w:r>
        <w:rPr>
          <w:rFonts w:ascii="IRNazanin" w:hAnsi="IRNazanin" w:eastAsia="IRNazanin" w:cs="IRNazanin"/>
          <w:lang w:bidi="fa-IR"/>
          <w:color w:val="111111"/>
          <w:sz w:val="28"/>
          <w:szCs w:val="28"/>
          <w:rtl/>
        </w:rPr>
        <w:t xml:space="preserve">47- میرزا محمد بن معتمد خان البدخشی.</w:t>
      </w:r>
    </w:p>
    <w:p>
      <w:pPr>
        <w:pStyle w:val="BookText"/>
      </w:pPr>
      <w:r>
        <w:rPr>
          <w:rFonts w:ascii="IRNazanin" w:hAnsi="IRNazanin" w:eastAsia="IRNazanin" w:cs="IRNazanin"/>
          <w:lang w:bidi="fa-IR"/>
          <w:color w:val="111111"/>
          <w:sz w:val="28"/>
          <w:szCs w:val="28"/>
          <w:rtl/>
        </w:rPr>
        <w:t xml:space="preserve">48- محمد صدر العالم.</w:t>
      </w:r>
    </w:p>
    <w:p>
      <w:pPr>
        <w:pStyle w:val="BookText"/>
      </w:pPr>
      <w:r>
        <w:rPr>
          <w:rFonts w:ascii="IRNazanin" w:hAnsi="IRNazanin" w:eastAsia="IRNazanin" w:cs="IRNazanin"/>
          <w:lang w:bidi="fa-IR"/>
          <w:color w:val="111111"/>
          <w:sz w:val="28"/>
          <w:szCs w:val="28"/>
          <w:rtl/>
        </w:rPr>
        <w:t xml:space="preserve">49- نظام الدین بن قطب الدین السهالوی.</w:t>
      </w:r>
    </w:p>
    <w:p>
      <w:pPr>
        <w:pStyle w:val="BookText"/>
      </w:pPr>
      <w:r>
        <w:rPr>
          <w:rFonts w:ascii="IRNazanin" w:hAnsi="IRNazanin" w:eastAsia="IRNazanin" w:cs="IRNazanin"/>
          <w:lang w:bidi="fa-IR"/>
          <w:color w:val="111111"/>
          <w:sz w:val="28"/>
          <w:szCs w:val="28"/>
          <w:rtl/>
        </w:rPr>
        <w:t xml:space="preserve">50- شاه ولی اللّه بن عبد الرحیم الدهلوی.</w:t>
      </w:r>
    </w:p>
    <w:p>
      <w:pPr>
        <w:pStyle w:val="BookText"/>
      </w:pPr>
      <w:r>
        <w:rPr>
          <w:rFonts w:ascii="IRNazanin" w:hAnsi="IRNazanin" w:eastAsia="IRNazanin" w:cs="IRNazanin"/>
          <w:lang w:bidi="fa-IR"/>
          <w:color w:val="111111"/>
          <w:sz w:val="28"/>
          <w:szCs w:val="28"/>
          <w:rtl/>
        </w:rPr>
        <w:t xml:space="preserve">51- محمد بن إسماعیل الأمیر الصنعانی.</w:t>
      </w:r>
    </w:p>
    <w:p>
      <w:pPr>
        <w:pStyle w:val="BookText"/>
      </w:pPr>
      <w:r>
        <w:rPr>
          <w:rFonts w:ascii="IRNazanin" w:hAnsi="IRNazanin" w:eastAsia="IRNazanin" w:cs="IRNazanin"/>
          <w:lang w:bidi="fa-IR"/>
          <w:color w:val="111111"/>
          <w:sz w:val="28"/>
          <w:szCs w:val="28"/>
          <w:rtl/>
        </w:rPr>
        <w:t xml:space="preserve">52- محمد بن علی الصبّان المصری.</w:t>
      </w:r>
    </w:p>
    <w:p>
      <w:pPr>
        <w:pStyle w:val="BookText"/>
      </w:pPr>
      <w:r>
        <w:rPr>
          <w:rFonts w:ascii="IRNazanin" w:hAnsi="IRNazanin" w:eastAsia="IRNazanin" w:cs="IRNazanin"/>
          <w:lang w:bidi="fa-IR"/>
          <w:color w:val="111111"/>
          <w:sz w:val="28"/>
          <w:szCs w:val="28"/>
          <w:rtl/>
        </w:rPr>
        <w:t xml:space="preserve">53- محمد مبین بن محب السهالوی اللکهنوی.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9" w:name="pg10461_102149"/>
    <w:bookmarkEnd w:id="229"/>
    <w:p>
      <w:pPr>
        <w:pStyle w:val="BookText"/>
      </w:pPr>
      <w:r>
        <w:rPr>
          <w:rFonts w:ascii="IRNazanin" w:hAnsi="IRNazanin" w:eastAsia="IRNazanin" w:cs="IRNazanin"/>
          <w:lang w:bidi="fa-IR"/>
          <w:color w:val="111111"/>
          <w:sz w:val="28"/>
          <w:szCs w:val="28"/>
          <w:rtl/>
        </w:rPr>
        <w:t xml:space="preserve">54- عبد العزیز بن ولی اللّه (الدهلوی).</w:t>
      </w:r>
    </w:p>
    <w:p>
      <w:pPr>
        <w:pStyle w:val="BookText"/>
      </w:pPr>
      <w:r>
        <w:rPr>
          <w:rFonts w:ascii="IRNazanin" w:hAnsi="IRNazanin" w:eastAsia="IRNazanin" w:cs="IRNazanin"/>
          <w:lang w:bidi="fa-IR"/>
          <w:color w:val="111111"/>
          <w:sz w:val="28"/>
          <w:szCs w:val="28"/>
          <w:rtl/>
        </w:rPr>
        <w:t xml:space="preserve">55- محمد إسماعیل بن عبد الغنی الدهلوی.</w:t>
      </w:r>
    </w:p>
    <w:p>
      <w:pPr>
        <w:pStyle w:val="BookText"/>
      </w:pPr>
      <w:r>
        <w:rPr>
          <w:rFonts w:ascii="IRNazanin" w:hAnsi="IRNazanin" w:eastAsia="IRNazanin" w:cs="IRNazanin"/>
          <w:lang w:bidi="fa-IR"/>
          <w:color w:val="111111"/>
          <w:sz w:val="28"/>
          <w:szCs w:val="28"/>
          <w:rtl/>
        </w:rPr>
        <w:t xml:space="preserve">56- حسن علی المحدّث الدّهلوی.</w:t>
      </w:r>
    </w:p>
    <w:p>
      <w:pPr>
        <w:pStyle w:val="BookText"/>
      </w:pPr>
      <w:r>
        <w:rPr>
          <w:rFonts w:ascii="IRNazanin" w:hAnsi="IRNazanin" w:eastAsia="IRNazanin" w:cs="IRNazanin"/>
          <w:lang w:bidi="fa-IR"/>
          <w:color w:val="111111"/>
          <w:sz w:val="28"/>
          <w:szCs w:val="28"/>
          <w:rtl/>
        </w:rPr>
        <w:t xml:space="preserve">57- نور الدین بن إسماعیل السلیمانی.</w:t>
      </w:r>
    </w:p>
    <w:p>
      <w:pPr>
        <w:pStyle w:val="BookText"/>
      </w:pPr>
      <w:r>
        <w:rPr>
          <w:rFonts w:ascii="IRNazanin" w:hAnsi="IRNazanin" w:eastAsia="IRNazanin" w:cs="IRNazanin"/>
          <w:lang w:bidi="fa-IR"/>
          <w:color w:val="111111"/>
          <w:sz w:val="28"/>
          <w:szCs w:val="28"/>
          <w:rtl/>
        </w:rPr>
        <w:t xml:space="preserve">58- ولی اللّه بن حبیب اللّه اللکهنوی.</w:t>
      </w:r>
    </w:p>
    <w:p>
      <w:pPr>
        <w:pStyle w:val="BookText"/>
      </w:pPr>
      <w:r>
        <w:rPr>
          <w:rFonts w:ascii="IRNazanin" w:hAnsi="IRNazanin" w:eastAsia="IRNazanin" w:cs="IRNazanin"/>
          <w:lang w:bidi="fa-IR"/>
          <w:color w:val="111111"/>
          <w:sz w:val="28"/>
          <w:szCs w:val="28"/>
          <w:rtl/>
        </w:rPr>
        <w:t xml:space="preserve">59- سلیمان بن إبراهیم البلخی القندوزی.</w:t>
      </w:r>
    </w:p>
    <w:p>
      <w:pPr>
        <w:pStyle w:val="Heading5"/>
      </w:pPr>
      <w:bookmarkStart w:id="821" w:name="_Toc513"/>
      <w:r>
        <w:t>1 روایة أحمد بن حنبل</w:t>
      </w:r>
      <w:bookmarkEnd w:id="821"/>
    </w:p>
    <w:p>
      <w:pPr>
        <w:pStyle w:val="BookText"/>
      </w:pPr>
      <w:r>
        <w:rPr>
          <w:rFonts w:ascii="IRNazanin" w:hAnsi="IRNazanin" w:eastAsia="IRNazanin" w:cs="IRNazanin"/>
          <w:lang w:bidi="fa-IR"/>
          <w:color w:val="111111"/>
          <w:sz w:val="28"/>
          <w:szCs w:val="28"/>
          <w:rtl/>
        </w:rPr>
        <w:t xml:space="preserve">لقد رواه أحمد بن حنبل بسنده عن الصنابحی فی کتاب (المناقب) علی ما جاء فی (تفریح الأحباب) حیث قال: «عن علی رضی اللّه عنه قال رسول اللّه صلّی اللّه علیه و سلّم: أنا دار الحکمة و علی بابها. رواه الترمذی و قال: هذا حدیث غریب. و قال: روی بعضهم هذا الحدیث عن شریک و لم یذکر فیه عن الصنابحی، و لا نعرف هذا الحدیث عن أحد من الثقات غیر شریک. و رواه أحمد عن الصنابحی» </w:t>
      </w:r>
      <w:r>
        <w:rPr>
          <w:rStyle w:val="FootnoteReference"/>
        </w:rPr>
        <w:footnoteReference w:id="363"/>
      </w:r>
    </w:p>
    <w:p>
      <w:pPr>
        <w:pStyle w:val="Heading5"/>
      </w:pPr>
      <w:bookmarkStart w:id="822" w:name="_Toc514"/>
      <w:r>
        <w:t>2 روایة الترمذی</w:t>
      </w:r>
      <w:bookmarkEnd w:id="822"/>
    </w:p>
    <w:p>
      <w:pPr>
        <w:pStyle w:val="BookText"/>
      </w:pPr>
      <w:r>
        <w:rPr>
          <w:rFonts w:ascii="IRNazanin" w:hAnsi="IRNazanin" w:eastAsia="IRNazanin" w:cs="IRNazanin"/>
          <w:lang w:bidi="fa-IR"/>
          <w:color w:val="111111"/>
          <w:sz w:val="28"/>
          <w:szCs w:val="28"/>
          <w:rtl/>
        </w:rPr>
        <w:t xml:space="preserve">و رواه أبو عیسی الترمذی فی (الجامع الصحیح) کما فی (ذخائر العقبی):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0" w:name="pg10461_102150"/>
    <w:bookmarkEnd w:id="230"/>
    <w:p>
      <w:pPr>
        <w:pStyle w:val="BookText"/>
      </w:pPr>
      <w:r>
        <w:rPr>
          <w:rFonts w:ascii="IRNazanin" w:hAnsi="IRNazanin" w:eastAsia="IRNazanin" w:cs="IRNazanin"/>
          <w:lang w:bidi="fa-IR"/>
          <w:color w:val="111111"/>
          <w:sz w:val="28"/>
          <w:szCs w:val="28"/>
          <w:rtl/>
        </w:rPr>
        <w:t xml:space="preserve">«عن علی رضی اللّه عنه قال قال رسول اللّه صلّی اللّه علیه و سلّم: أنا دار الحکمة و علی بابها. أخرجه الترمذی</w:t>
      </w:r>
    </w:p>
    <w:p>
      <w:pPr>
        <w:pStyle w:val="BookText"/>
      </w:pPr>
      <w:r>
        <w:rPr>
          <w:rFonts w:ascii="IRNazanin" w:hAnsi="IRNazanin" w:eastAsia="IRNazanin" w:cs="IRNazanin"/>
          <w:lang w:bidi="fa-IR"/>
          <w:color w:val="111111"/>
          <w:sz w:val="28"/>
          <w:szCs w:val="28"/>
          <w:rtl/>
        </w:rPr>
        <w:t xml:space="preserve">و قال: حدیث حسن»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(الریاض النضرة: «عن علی قال قال رسول اللّه صلّی اللّه علیه و سلّم: أنا دار الحکمة و علی بابها. أخرجه الترمذی</w:t>
      </w:r>
    </w:p>
    <w:p>
      <w:pPr>
        <w:pStyle w:val="BookText"/>
      </w:pPr>
      <w:r>
        <w:rPr>
          <w:rFonts w:ascii="IRNazanin" w:hAnsi="IRNazanin" w:eastAsia="IRNazanin" w:cs="IRNazanin"/>
          <w:lang w:bidi="fa-IR"/>
          <w:color w:val="111111"/>
          <w:sz w:val="28"/>
          <w:szCs w:val="28"/>
          <w:rtl/>
        </w:rPr>
        <w:t xml:space="preserve">و قال: حسن غریب».</w:t>
      </w:r>
    </w:p>
    <w:p>
      <w:pPr>
        <w:pStyle w:val="BookText"/>
      </w:pPr>
      <w:r>
        <w:rPr>
          <w:rFonts w:ascii="IRNazanin" w:hAnsi="IRNazanin" w:eastAsia="IRNazanin" w:cs="IRNazanin"/>
          <w:lang w:bidi="fa-IR"/>
          <w:color w:val="111111"/>
          <w:sz w:val="28"/>
          <w:szCs w:val="28"/>
          <w:rtl/>
        </w:rPr>
        <w:t xml:space="preserve">و تعلم روایته من (المشکاة) و (أجوبة العلائی) و (تاریخ ابن کثیر) و (نقد الصحیح) و (أسنی المطالب) (و الجامع الصغیر) و (الصواعق) و (کنز العمال) و (المرقاة) و غیرها أیضا.</w:t>
      </w:r>
    </w:p>
    <w:p>
      <w:pPr>
        <w:pStyle w:val="Heading5"/>
      </w:pPr>
      <w:bookmarkStart w:id="823" w:name="_Toc515"/>
      <w:r>
        <w:t>3 روایة أبی مسلم الکجّی</w:t>
      </w:r>
      <w:bookmarkEnd w:id="823"/>
    </w:p>
    <w:p>
      <w:pPr>
        <w:pStyle w:val="Heading6"/>
      </w:pPr>
      <w:bookmarkStart w:id="824" w:name="_Toc516"/>
      <w:r>
        <w:t>اشارة</w:t>
      </w:r>
      <w:bookmarkEnd w:id="824"/>
    </w:p>
    <w:p>
      <w:pPr>
        <w:pStyle w:val="BookText"/>
      </w:pPr>
      <w:r>
        <w:rPr>
          <w:rFonts w:ascii="IRNazanin" w:hAnsi="IRNazanin" w:eastAsia="IRNazanin" w:cs="IRNazanin"/>
          <w:lang w:bidi="fa-IR"/>
          <w:color w:val="111111"/>
          <w:sz w:val="28"/>
          <w:szCs w:val="28"/>
          <w:rtl/>
        </w:rPr>
        <w:t xml:space="preserve">و رواه أبو مسلم إبراهیم بن عبد اللّه الکجی بسنده عن علی علیه السلام کما تقدم فی مواضع من الکتاب، نقلا عن صلاح الدین العلائی قوله: «و مع ذلک فله شاهد</w:t>
      </w:r>
    </w:p>
    <w:p>
      <w:pPr>
        <w:pStyle w:val="BookText"/>
      </w:pPr>
      <w:r>
        <w:rPr>
          <w:rFonts w:ascii="IRNazanin" w:hAnsi="IRNazanin" w:eastAsia="IRNazanin" w:cs="IRNazanin"/>
          <w:lang w:bidi="fa-IR"/>
          <w:color w:val="111111"/>
          <w:sz w:val="28"/>
          <w:szCs w:val="28"/>
          <w:rtl/>
        </w:rPr>
        <w:t xml:space="preserve">رواه الترمذی فی جامعه عن إسماعیل بن موسی الفزاری عن محمد بن عمر بن الرومی عن شریک بن عبد اللّه عن سلمة بن کهیل عن سوید بن غفلة عن أبی عبد اللّه الصنابحی عن علی عبد اللّه الصنابحی عن علی مرفوعا: أنا دار الحکمة و علی بابها.</w:t>
      </w:r>
    </w:p>
    <w:p>
      <w:pPr>
        <w:pStyle w:val="BookText"/>
      </w:pPr>
      <w:r>
        <w:rPr>
          <w:rFonts w:ascii="IRNazanin" w:hAnsi="IRNazanin" w:eastAsia="IRNazanin" w:cs="IRNazanin"/>
          <w:lang w:bidi="fa-IR"/>
          <w:color w:val="111111"/>
          <w:sz w:val="28"/>
          <w:szCs w:val="28"/>
          <w:rtl/>
        </w:rPr>
        <w:t xml:space="preserve">و رواه أبو مسلم الکجی و غیره عن محمد بن عمر بن الرومی».</w:t>
      </w:r>
    </w:p>
    <w:p>
      <w:pPr>
        <w:pStyle w:val="BookText"/>
      </w:pPr>
      <w:r>
        <w:rPr>
          <w:rFonts w:ascii="IRNazanin" w:hAnsi="IRNazanin" w:eastAsia="IRNazanin" w:cs="IRNazanin"/>
          <w:lang w:bidi="fa-IR"/>
          <w:color w:val="111111"/>
          <w:sz w:val="28"/>
          <w:szCs w:val="28"/>
          <w:rtl/>
        </w:rPr>
        <w:t xml:space="preserve">و تقدّم عن الفیروزآبادی قوله: «و للحدیث طریق آخر رواه الترمذی فی جامعه … و تابعه أبو مسلم الکجی و غیره علی روایته …».</w:t>
      </w:r>
    </w:p>
    <w:p>
      <w:pPr>
        <w:pStyle w:val="Heading6"/>
      </w:pPr>
      <w:bookmarkStart w:id="825" w:name="_Toc517"/>
      <w:r>
        <w:t>ترجمته:</w:t>
      </w:r>
      <w:bookmarkEnd w:id="825"/>
    </w:p>
    <w:p>
      <w:pPr>
        <w:pStyle w:val="BookText"/>
      </w:pPr>
      <w:r>
        <w:rPr>
          <w:rFonts w:ascii="IRNazanin" w:hAnsi="IRNazanin" w:eastAsia="IRNazanin" w:cs="IRNazanin"/>
          <w:lang w:bidi="fa-IR"/>
          <w:color w:val="111111"/>
          <w:sz w:val="28"/>
          <w:szCs w:val="28"/>
          <w:rtl/>
        </w:rPr>
        <w:t xml:space="preserve">1- السمعانی: «الکجی … اشتهر بهذه النسبة أبو مسلم إبراهیم بن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1" w:name="pg10461_102151"/>
    <w:bookmarkEnd w:id="231"/>
    <w:p>
      <w:pPr>
        <w:pStyle w:val="BookText"/>
      </w:pPr>
      <w:r>
        <w:rPr>
          <w:rFonts w:ascii="IRNazanin" w:hAnsi="IRNazanin" w:eastAsia="IRNazanin" w:cs="IRNazanin"/>
          <w:lang w:bidi="fa-IR"/>
          <w:color w:val="111111"/>
          <w:sz w:val="28"/>
          <w:szCs w:val="28"/>
          <w:rtl/>
        </w:rPr>
        <w:t xml:space="preserve">عبد اللّه … کان من ثقات المحدّثین و کبارهم …»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«أبو مسلم الکجّی الحافظ المسند … صاحب کتاب السنن و بقیة الحفاظ … وثّقه الدارقطنی و غیره، و کان سرّیا نبیلا عالما بالحدیث … مات ببغداد فی المحرم سنة 292 و حمل إلی البصرة و قد قارب المائة»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(العبر): «الحافظ صاحب السنن و مسند الوقت … وثّقه الدارقطنی.</w:t>
      </w:r>
    </w:p>
    <w:p>
      <w:pPr>
        <w:pStyle w:val="BookText"/>
      </w:pPr>
      <w:r>
        <w:rPr>
          <w:rFonts w:ascii="IRNazanin" w:hAnsi="IRNazanin" w:eastAsia="IRNazanin" w:cs="IRNazanin"/>
          <w:lang w:bidi="fa-IR"/>
          <w:color w:val="111111"/>
          <w:sz w:val="28"/>
          <w:szCs w:val="28"/>
          <w:rtl/>
        </w:rPr>
        <w:t xml:space="preserve">و کان محدّثا حافظا محتشما کبیر الشأن»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(دول الإسلام): «شیخ المحدثین»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«الحافظ صاحب السنن و مسند الوقت، و کان محدّثا حافظا محتشما کبیر الشأن»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«أبو مسلم الکجی الحافظ المسند، وثقه [بقیة] الشیوخ قال الدارقطنی: کان ثقة نبیلا عالما بالحدیث»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5"/>
      </w:pPr>
      <w:bookmarkStart w:id="826" w:name="_Toc518"/>
      <w:r>
        <w:t>4 روایة الطبری</w:t>
      </w:r>
      <w:bookmarkEnd w:id="826"/>
    </w:p>
    <w:p>
      <w:pPr>
        <w:pStyle w:val="BookText"/>
      </w:pPr>
      <w:r>
        <w:rPr>
          <w:rFonts w:ascii="IRNazanin" w:hAnsi="IRNazanin" w:eastAsia="IRNazanin" w:cs="IRNazanin"/>
          <w:lang w:bidi="fa-IR"/>
          <w:color w:val="111111"/>
          <w:sz w:val="28"/>
          <w:szCs w:val="28"/>
          <w:rtl/>
        </w:rPr>
        <w:t xml:space="preserve">و رواه أبو جعفر محمد بن جریر الطبری فی کتابه (تهذیب الآثار) و نصّ علی صحّته بقوله: «هذا الخبر عندنا صحیح» و قد عرفت ذلک من عدة کتب فیما سلف. و قال السیوطی: «کنت أجیب بهذا الجواب دهرا إلی أن وقفت علی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2" w:name="pg10461_102152"/>
    <w:bookmarkEnd w:id="232"/>
    <w:p>
      <w:pPr>
        <w:pStyle w:val="BookText"/>
      </w:pPr>
      <w:r>
        <w:rPr>
          <w:rFonts w:ascii="IRNazanin" w:hAnsi="IRNazanin" w:eastAsia="IRNazanin" w:cs="IRNazanin"/>
          <w:lang w:bidi="fa-IR"/>
          <w:color w:val="111111"/>
          <w:sz w:val="28"/>
          <w:szCs w:val="28"/>
          <w:rtl/>
        </w:rPr>
        <w:t xml:space="preserve">تصحیح ابن جریر لحدیث علی فی تهذیب الآثار، مع تصحیح الحاکم لحدیث ابن عباس، فاستخرت اللّه تعالی و جزمت بارتقاء الحدیث عن مرتبة الحسن إلی مرتبة الصحة».</w:t>
      </w:r>
    </w:p>
    <w:p>
      <w:pPr>
        <w:pStyle w:val="Heading5"/>
      </w:pPr>
      <w:bookmarkStart w:id="827" w:name="_Toc519"/>
      <w:r>
        <w:t>5 روایة ابن بطة</w:t>
      </w:r>
      <w:bookmarkEnd w:id="827"/>
    </w:p>
    <w:p>
      <w:pPr>
        <w:pStyle w:val="BookText"/>
      </w:pPr>
      <w:r>
        <w:rPr>
          <w:rFonts w:ascii="IRNazanin" w:hAnsi="IRNazanin" w:eastAsia="IRNazanin" w:cs="IRNazanin"/>
          <w:lang w:bidi="fa-IR"/>
          <w:color w:val="111111"/>
          <w:sz w:val="28"/>
          <w:szCs w:val="28"/>
          <w:rtl/>
        </w:rPr>
        <w:t xml:space="preserve">و رواه أبو عبد اللّه العکبری المعروف بابن بطة بالسند الآتی:</w:t>
      </w:r>
    </w:p>
    <w:p>
      <w:pPr>
        <w:pStyle w:val="BookText"/>
      </w:pPr>
      <w:r>
        <w:rPr>
          <w:rFonts w:ascii="IRNazanin" w:hAnsi="IRNazanin" w:eastAsia="IRNazanin" w:cs="IRNazanin"/>
          <w:lang w:bidi="fa-IR"/>
          <w:color w:val="111111"/>
          <w:sz w:val="28"/>
          <w:szCs w:val="28"/>
          <w:rtl/>
        </w:rPr>
        <w:t xml:space="preserve">«أبو علی محمد بن أحمد الصواف، ثنا أبو مسلم إبراهیم بن عبد اللّه البصری، ثنا محمد بن عمر بن الرومی، ثنا شریک عن سلمة بن کهیل عن الصنابحی عن علی قال قال رسول اللّه صلّی اللّه علیه و سلّم: أنا دار الحکمة و علی بابها».</w:t>
      </w:r>
    </w:p>
    <w:p>
      <w:pPr>
        <w:pStyle w:val="BookText"/>
      </w:pPr>
      <w:r>
        <w:rPr>
          <w:rFonts w:ascii="IRNazanin" w:hAnsi="IRNazanin" w:eastAsia="IRNazanin" w:cs="IRNazanin"/>
          <w:lang w:bidi="fa-IR"/>
          <w:color w:val="111111"/>
          <w:sz w:val="28"/>
          <w:szCs w:val="28"/>
          <w:rtl/>
        </w:rPr>
        <w:t xml:space="preserve">کما علمت روایته من کلام ابن عراق. الوجه (98).</w:t>
      </w:r>
    </w:p>
    <w:p>
      <w:pPr>
        <w:pStyle w:val="Heading5"/>
      </w:pPr>
      <w:bookmarkStart w:id="828" w:name="_Toc520"/>
      <w:r>
        <w:t>6 روایة الحاکم</w:t>
      </w:r>
      <w:bookmarkEnd w:id="828"/>
    </w:p>
    <w:p>
      <w:pPr>
        <w:pStyle w:val="BookText"/>
      </w:pPr>
      <w:r>
        <w:rPr>
          <w:rFonts w:ascii="IRNazanin" w:hAnsi="IRNazanin" w:eastAsia="IRNazanin" w:cs="IRNazanin"/>
          <w:lang w:bidi="fa-IR"/>
          <w:color w:val="111111"/>
          <w:sz w:val="28"/>
          <w:szCs w:val="28"/>
          <w:rtl/>
        </w:rPr>
        <w:t xml:space="preserve">و رواه أبو عبد اللّه الحاکم النیسابوری فی (المستدرک)، کما سیأتی فی کلام الصالحی و الشبراملسی و الزرقانی.</w:t>
      </w:r>
    </w:p>
    <w:p>
      <w:pPr>
        <w:pStyle w:val="Heading5"/>
      </w:pPr>
      <w:bookmarkStart w:id="829" w:name="_Toc521"/>
      <w:r>
        <w:t>7 روایة ابن مردویه</w:t>
      </w:r>
      <w:bookmarkEnd w:id="829"/>
    </w:p>
    <w:p>
      <w:pPr>
        <w:pStyle w:val="BookText"/>
      </w:pPr>
      <w:r>
        <w:rPr>
          <w:rFonts w:ascii="IRNazanin" w:hAnsi="IRNazanin" w:eastAsia="IRNazanin" w:cs="IRNazanin"/>
          <w:lang w:bidi="fa-IR"/>
          <w:color w:val="111111"/>
          <w:sz w:val="28"/>
          <w:szCs w:val="28"/>
          <w:rtl/>
        </w:rPr>
        <w:t xml:space="preserve">و رواه أبو بکر ابن مردویه الاصبهانی، بسنده عن الشعبی عن: «علی قال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3" w:name="pg10461_102153"/>
    <w:bookmarkEnd w:id="233"/>
    <w:p>
      <w:pPr>
        <w:pStyle w:val="BookText"/>
      </w:pPr>
      <w:r>
        <w:rPr>
          <w:rFonts w:ascii="IRNazanin" w:hAnsi="IRNazanin" w:eastAsia="IRNazanin" w:cs="IRNazanin"/>
          <w:lang w:bidi="fa-IR"/>
          <w:color w:val="111111"/>
          <w:sz w:val="28"/>
          <w:szCs w:val="28"/>
          <w:rtl/>
        </w:rPr>
        <w:t xml:space="preserve">قال رسول اللّه صلّی اللّه علیه و سلّم: أنا دار الحکمة و علی بابها».</w:t>
      </w:r>
    </w:p>
    <w:p>
      <w:pPr>
        <w:pStyle w:val="BookText"/>
      </w:pPr>
      <w:r>
        <w:rPr>
          <w:rFonts w:ascii="IRNazanin" w:hAnsi="IRNazanin" w:eastAsia="IRNazanin" w:cs="IRNazanin"/>
          <w:lang w:bidi="fa-IR"/>
          <w:color w:val="111111"/>
          <w:sz w:val="28"/>
          <w:szCs w:val="28"/>
          <w:rtl/>
        </w:rPr>
        <w:t xml:space="preserve">کما علمت روایته فی کلام ابن عراق. الوجه (98) أیضا.</w:t>
      </w:r>
    </w:p>
    <w:p>
      <w:pPr>
        <w:pStyle w:val="Heading5"/>
      </w:pPr>
      <w:bookmarkStart w:id="830" w:name="_Toc522"/>
      <w:r>
        <w:t>8 روایة أبی نعیم</w:t>
      </w:r>
      <w:bookmarkEnd w:id="830"/>
    </w:p>
    <w:p>
      <w:pPr>
        <w:pStyle w:val="BookText"/>
      </w:pPr>
      <w:r>
        <w:rPr>
          <w:rFonts w:ascii="IRNazanin" w:hAnsi="IRNazanin" w:eastAsia="IRNazanin" w:cs="IRNazanin"/>
          <w:lang w:bidi="fa-IR"/>
          <w:color w:val="111111"/>
          <w:sz w:val="28"/>
          <w:szCs w:val="28"/>
          <w:rtl/>
        </w:rPr>
        <w:t xml:space="preserve">و رواه أبو نعیم الاصبهانی حیث قال: «حدثنا أبو أحمد محمد بن أحمد الجرجانی، نا الحسن بن سفیان، ثنا عبد الحمید بن بحر، ثنا شریک عن سلمة ابن کهیل عن الصنابحی عن علی بن أبی طالب قال قال رسول اللّه صلّی اللّه علیه و سلّم: أنا دار الحکمة و علی بابها. رواه الأصبغ بن نباتة و الحارث عن علی نحوه، و مجاهد عن ابن عباس. عن النبی صلّی اللّه علیه و سلّم مثله»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 (المعرفة) أیضا</w:t>
      </w:r>
    </w:p>
    <w:p>
      <w:pPr>
        <w:pStyle w:val="Heading5"/>
      </w:pPr>
      <w:bookmarkStart w:id="831" w:name="_Toc523"/>
      <w:r>
        <w:t>9 روایة ابن المغازلی</w:t>
      </w:r>
      <w:bookmarkEnd w:id="831"/>
    </w:p>
    <w:p>
      <w:pPr>
        <w:pStyle w:val="BookText"/>
      </w:pPr>
      <w:r>
        <w:rPr>
          <w:rFonts w:ascii="IRNazanin" w:hAnsi="IRNazanin" w:eastAsia="IRNazanin" w:cs="IRNazanin"/>
          <w:lang w:bidi="fa-IR"/>
          <w:color w:val="111111"/>
          <w:sz w:val="28"/>
          <w:szCs w:val="28"/>
          <w:rtl/>
        </w:rPr>
        <w:t xml:space="preserve">و رواه أبو الحسن ابن المغازلی الواسطی حیث قال: «قوله علیه السلام: أنا دار الحکمة:</w:t>
      </w:r>
    </w:p>
    <w:p>
      <w:pPr>
        <w:pStyle w:val="BookText"/>
      </w:pPr>
      <w:r>
        <w:rPr>
          <w:rFonts w:ascii="IRNazanin" w:hAnsi="IRNazanin" w:eastAsia="IRNazanin" w:cs="IRNazanin"/>
          <w:lang w:bidi="fa-IR"/>
          <w:color w:val="111111"/>
          <w:sz w:val="28"/>
          <w:szCs w:val="28"/>
          <w:rtl/>
        </w:rPr>
        <w:t xml:space="preserve">أخبرنا أبو طالب محمد بن أحمد بن عثمان البغدادی- قدم علینا واسطا- أنا أبو الحسن علی بن محمد بن لؤلؤ إذنا، نا عبد الرحمن بن محمد بن المغیرة، نا محمد ابن یحیی، نا محمد بن جعفر الکوفی عن محمد بن الطفیل، عن أبی معاویة عن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4" w:name="pg10461_102154"/>
    <w:bookmarkEnd w:id="234"/>
    <w:p>
      <w:pPr>
        <w:pStyle w:val="BookText"/>
      </w:pPr>
      <w:r>
        <w:rPr>
          <w:rFonts w:ascii="IRNazanin" w:hAnsi="IRNazanin" w:eastAsia="IRNazanin" w:cs="IRNazanin"/>
          <w:lang w:bidi="fa-IR"/>
          <w:color w:val="111111"/>
          <w:sz w:val="28"/>
          <w:szCs w:val="28"/>
          <w:rtl/>
        </w:rPr>
        <w:t xml:space="preserve">الأعمش عن مجاهد عن ابن عباس قال قال رسول اللّه صلّی اللّه علیه و سلّم: أنا دار الحکمة و علی بابها. فمن أراد الحکمة فلیأت الباب.</w:t>
      </w:r>
    </w:p>
    <w:p>
      <w:pPr>
        <w:pStyle w:val="BookText"/>
      </w:pPr>
      <w:r>
        <w:rPr>
          <w:rFonts w:ascii="IRNazanin" w:hAnsi="IRNazanin" w:eastAsia="IRNazanin" w:cs="IRNazanin"/>
          <w:lang w:bidi="fa-IR"/>
          <w:color w:val="111111"/>
          <w:sz w:val="28"/>
          <w:szCs w:val="28"/>
          <w:rtl/>
        </w:rPr>
        <w:t xml:space="preserve">أخبرنا محمد بن أحمد بن عثمان بن الفرج قال أنا محمد بن المظفر بن موسی بن عیسی الحافظ إجازة نا الباغندی محمد بن محمد بن سلیمان نا سوید عن شریک عن سلمة بن کهیل عن الصنابحی عن علی عن النبی صلّی اللّه علیه و آله و سلّم قال: أنا دار الحکمة و علی بابها فمن أراد الحکمة فلیأتها من بابها»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5"/>
      </w:pPr>
      <w:bookmarkStart w:id="832" w:name="_Toc524"/>
      <w:r>
        <w:t>10 روایة أبی المظفّر السمعانی</w:t>
      </w:r>
      <w:bookmarkEnd w:id="832"/>
    </w:p>
    <w:p>
      <w:pPr>
        <w:pStyle w:val="BookText"/>
      </w:pPr>
      <w:r>
        <w:rPr>
          <w:rFonts w:ascii="IRNazanin" w:hAnsi="IRNazanin" w:eastAsia="IRNazanin" w:cs="IRNazanin"/>
          <w:lang w:bidi="fa-IR"/>
          <w:color w:val="111111"/>
          <w:sz w:val="28"/>
          <w:szCs w:val="28"/>
          <w:rtl/>
        </w:rPr>
        <w:t xml:space="preserve">و رواه أبو المظفر السمعانی فی کتابه (مناقب الصحابة): «عن علی رضی اللّه عنه قال قال رسول اللّه صلّی اللّه علیه و آله و سلّم: أنا دار الحکمة و علی بابها»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5"/>
      </w:pPr>
      <w:bookmarkStart w:id="833" w:name="_Toc525"/>
      <w:r>
        <w:t>11 روایة الدیلمی</w:t>
      </w:r>
      <w:bookmarkEnd w:id="833"/>
    </w:p>
    <w:p>
      <w:pPr>
        <w:pStyle w:val="BookText"/>
      </w:pPr>
      <w:r>
        <w:rPr>
          <w:rFonts w:ascii="IRNazanin" w:hAnsi="IRNazanin" w:eastAsia="IRNazanin" w:cs="IRNazanin"/>
          <w:lang w:bidi="fa-IR"/>
          <w:color w:val="111111"/>
          <w:sz w:val="28"/>
          <w:szCs w:val="28"/>
          <w:rtl/>
        </w:rPr>
        <w:t xml:space="preserve">و رواه الدیلمی صاحب (فردوس الأخبار) بقوله: «أنا دار الحکمة و علی بابها»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5"/>
      </w:pPr>
      <w:bookmarkStart w:id="834" w:name="_Toc526"/>
      <w:r>
        <w:t>12 روایة العاصمی</w:t>
      </w:r>
      <w:bookmarkEnd w:id="834"/>
    </w:p>
    <w:p>
      <w:pPr>
        <w:pStyle w:val="BookText"/>
      </w:pPr>
      <w:r>
        <w:rPr>
          <w:rFonts w:ascii="IRNazanin" w:hAnsi="IRNazanin" w:eastAsia="IRNazanin" w:cs="IRNazanin"/>
          <w:lang w:bidi="fa-IR"/>
          <w:color w:val="111111"/>
          <w:sz w:val="28"/>
          <w:szCs w:val="28"/>
          <w:rtl/>
        </w:rPr>
        <w:t xml:space="preserve">و رواه العاصمی صاحب (زین الفتی) حیث ذکر مشابه أمیر المؤمنین علیه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لآدم أبی البشر. فقال فی شبهه به فی العلم و الحکمة: «و لذلک</w:t>
      </w:r>
    </w:p>
    <w:p>
      <w:pPr>
        <w:pStyle w:val="BookText"/>
      </w:pPr>
      <w:r>
        <w:rPr>
          <w:rFonts w:ascii="IRNazanin" w:hAnsi="IRNazanin" w:eastAsia="IRNazanin" w:cs="IRNazanin"/>
          <w:lang w:bidi="fa-IR"/>
          <w:color w:val="111111"/>
          <w:sz w:val="28"/>
          <w:szCs w:val="28"/>
          <w:rtl/>
        </w:rPr>
        <w:t xml:space="preserve">قال النبی صلّی اللّه علیه و آله و سلّم: أنا مدینة العلم و علی بابها. و فی بعض الروایات: أنا دار الحکمة و علی بابها».</w:t>
      </w:r>
    </w:p>
    <w:p>
      <w:pPr>
        <w:pStyle w:val="BookText"/>
      </w:pPr>
      <w:r>
        <w:rPr>
          <w:rFonts w:ascii="IRNazanin" w:hAnsi="IRNazanin" w:eastAsia="IRNazanin" w:cs="IRNazanin"/>
          <w:lang w:bidi="fa-IR"/>
          <w:color w:val="111111"/>
          <w:sz w:val="28"/>
          <w:szCs w:val="28"/>
          <w:rtl/>
        </w:rPr>
        <w:t xml:space="preserve">و رواه أیضا فی مقام تفصیل الأسماء التی سمّی بها النبی صلّی اللّه علیه و آله علیا علیه السلام، قال: «و أما باب دار الحکمة، فإنه</w:t>
      </w:r>
    </w:p>
    <w:p>
      <w:pPr>
        <w:pStyle w:val="BookText"/>
      </w:pPr>
      <w:r>
        <w:rPr>
          <w:rFonts w:ascii="IRNazanin" w:hAnsi="IRNazanin" w:eastAsia="IRNazanin" w:cs="IRNazanin"/>
          <w:lang w:bidi="fa-IR"/>
          <w:color w:val="111111"/>
          <w:sz w:val="28"/>
          <w:szCs w:val="28"/>
          <w:rtl/>
        </w:rPr>
        <w:t xml:space="preserve">أخبرنا الشیخ أبو محمد عبد اللّه بن أحمد بن نصر رحمه اللّه، قال أخبرنا الشیخ إبراهیم بن أحمد الحلوانی رحمه اللّه، عن محمود بن محمد بن رجا، عن المأمون بن أحمد و عمّار بن عبد المجید و سلیمان بن خمیرویه، عن الامام محمد بن کرّام رحمه اللّه، عن أحمد بن محمد بن فضیل عن زیاد بن زیاد، عن عبید بن أبی جعد، عن جابر بن عبد اللّه قال سمعت رسول اللّه صلّی اللّه علیه و آله یقول: أنا دار الحکمة و علی بابها فمن أراد الحکمة فلیأت الباب</w:t>
      </w:r>
    </w:p>
    <w:p>
      <w:pPr>
        <w:pStyle w:val="BookText"/>
      </w:pPr>
      <w:r>
        <w:rPr>
          <w:rFonts w:ascii="IRNazanin" w:hAnsi="IRNazanin" w:eastAsia="IRNazanin" w:cs="IRNazanin"/>
          <w:lang w:bidi="fa-IR"/>
          <w:color w:val="111111"/>
          <w:sz w:val="28"/>
          <w:szCs w:val="28"/>
          <w:rtl/>
        </w:rPr>
        <w:t xml:space="preserve">. مذکور فی کتاب المکتفی.</w:t>
      </w:r>
    </w:p>
    <w:p>
      <w:pPr>
        <w:pStyle w:val="BookText"/>
      </w:pPr>
      <w:r>
        <w:rPr>
          <w:rFonts w:ascii="IRNazanin" w:hAnsi="IRNazanin" w:eastAsia="IRNazanin" w:cs="IRNazanin"/>
          <w:lang w:bidi="fa-IR"/>
          <w:color w:val="111111"/>
          <w:sz w:val="28"/>
          <w:szCs w:val="28"/>
          <w:rtl/>
        </w:rPr>
        <w:t xml:space="preserve">و أخبرنی شیخی محمد بن أحمد رحمه اللّه، قال أخبرنا علی بن إبراهیم بن علی قال: حدثنا أو الحسن أحمد بن محمد بن عبدوس الطرائفی، قال حدثنا حکیم بن الحجاج الهروی قال حدثنا إسماعیل بن بنت السدی، قال حدثنا محمد بن عمر الرومی عن شریک عن سلمة بن کهیل عن الصنابحی، عن علی قال قال رسول اللّه: صلّی اللّه علیه و آله و سلّم: أنا دار الحکمة و علی بابها.</w:t>
      </w:r>
    </w:p>
    <w:p>
      <w:pPr>
        <w:pStyle w:val="BookText"/>
      </w:pPr>
      <w:r>
        <w:rPr>
          <w:rFonts w:ascii="IRNazanin" w:hAnsi="IRNazanin" w:eastAsia="IRNazanin" w:cs="IRNazanin"/>
          <w:lang w:bidi="fa-IR"/>
          <w:color w:val="111111"/>
          <w:sz w:val="28"/>
          <w:szCs w:val="28"/>
          <w:rtl/>
        </w:rPr>
        <w:t xml:space="preserve">و أخبرنا محمد بن أبی زکریا رحمه اللّه قال أخبرنا أبو إبراهیم إسماعیل بن ابراهیم بن محمد بن أحمد الواعظ قراءة علیه بنیسابور، قال أخبرنا أبو بکر هلال ابن محمد بالبصرة قال حدثنا أبو مسلم إبراهیم بن عبد اللّه البصری، قال حدثنا محمد بن عمر بن عبد اللّه، قال حدثنا شریک عن سلمة عن الصنابحی عن علی.</w:t>
      </w:r>
    </w:p>
    <w:p>
      <w:pPr>
        <w:pStyle w:val="BookText"/>
      </w:pPr>
      <w:r>
        <w:rPr>
          <w:rFonts w:ascii="IRNazanin" w:hAnsi="IRNazanin" w:eastAsia="IRNazanin" w:cs="IRNazanin"/>
          <w:lang w:bidi="fa-IR"/>
          <w:color w:val="111111"/>
          <w:sz w:val="28"/>
          <w:szCs w:val="28"/>
          <w:rtl/>
        </w:rPr>
        <w:t xml:space="preserve">و ذکر الحدیث» </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5" w:name="pg10461_102156"/>
    <w:bookmarkEnd w:id="235"/>
    <w:p>
      <w:pPr>
        <w:pStyle w:val="Heading5"/>
      </w:pPr>
      <w:bookmarkStart w:id="835" w:name="_Toc527"/>
      <w:r>
        <w:t>13 روایة ابن طلحة الشافعی</w:t>
      </w:r>
      <w:bookmarkEnd w:id="835"/>
    </w:p>
    <w:p>
      <w:pPr>
        <w:pStyle w:val="BookText"/>
      </w:pPr>
      <w:r>
        <w:rPr>
          <w:rFonts w:ascii="IRNazanin" w:hAnsi="IRNazanin" w:eastAsia="IRNazanin" w:cs="IRNazanin"/>
          <w:lang w:bidi="fa-IR"/>
          <w:color w:val="111111"/>
          <w:sz w:val="28"/>
          <w:szCs w:val="28"/>
          <w:rtl/>
        </w:rPr>
        <w:t xml:space="preserve">و رواه أبو سالم محمد بن طلحة الشافعی بد حدیث مدینة العلم کما سمعت سابقا حیث قال: «و نقل الامام أبو محمد الحسین بن مسعود القاضی البغوی فی کتابه الموسوم بالمصابیح: إن رسول اللّه صلّی اللّه علیه و آله و سلّم قال: أنا دار الحکمة و علی بابها»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5"/>
      </w:pPr>
      <w:bookmarkStart w:id="836" w:name="_Toc528"/>
      <w:r>
        <w:t>14 روایة سبط ابن الجوزی</w:t>
      </w:r>
      <w:bookmarkEnd w:id="836"/>
    </w:p>
    <w:p>
      <w:pPr>
        <w:pStyle w:val="BookText"/>
      </w:pPr>
      <w:r>
        <w:rPr>
          <w:rFonts w:ascii="IRNazanin" w:hAnsi="IRNazanin" w:eastAsia="IRNazanin" w:cs="IRNazanin"/>
          <w:lang w:bidi="fa-IR"/>
          <w:color w:val="111111"/>
          <w:sz w:val="28"/>
          <w:szCs w:val="28"/>
          <w:rtl/>
        </w:rPr>
        <w:t xml:space="preserve">و رواه یوسف سبط ابن الجوزی حیث قال بعد حدیث مدینة العلم: «و فی روایة: أنا دار الحکمة و علی بابها. و فی روایة: أنا مدینة الفقه و علی بابها»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5"/>
      </w:pPr>
      <w:bookmarkStart w:id="837" w:name="_Toc529"/>
      <w:r>
        <w:t>15 روایة الکنجی الشافعی</w:t>
      </w:r>
      <w:bookmarkEnd w:id="837"/>
    </w:p>
    <w:p>
      <w:pPr>
        <w:pStyle w:val="BookText"/>
      </w:pPr>
      <w:r>
        <w:rPr>
          <w:rFonts w:ascii="Amiri" w:hAnsi="Amiri" w:eastAsia="Amiri" w:cs="Amiri"/>
          <w:lang w:bidi="ar-SA"/>
          <w:color w:val="111111"/>
          <w:sz w:val="28"/>
          <w:szCs w:val="28"/>
          <w:rtl/>
        </w:rPr>
        <w:t xml:space="preserve">و رواه أبو عبد اللّه الکنجی الشافعی حیث عقد بابا خاصا به و هو: «الباب الحادی و العشرون، فیما خصّ اللّه تعالی علیا رضی اللّه عنه بالحکمة. قال اللّه تعالی: وَ مَنْ یُؤْتَ الْحِکْمَةَ فَقَدْ أُوتِیَ خَیْراً کَثِیراً.</w:t>
      </w:r>
    </w:p>
    <w:p>
      <w:pPr>
        <w:pStyle w:val="BookText"/>
      </w:pPr>
      <w:r>
        <w:rPr>
          <w:rFonts w:ascii="IRNazanin" w:hAnsi="IRNazanin" w:eastAsia="IRNazanin" w:cs="IRNazanin"/>
          <w:lang w:bidi="fa-IR"/>
          <w:color w:val="111111"/>
          <w:sz w:val="28"/>
          <w:szCs w:val="28"/>
          <w:rtl/>
        </w:rPr>
        <w:t xml:space="preserve">أخبرنا عبد اللطیف بن محمد ببغداد، أخبرنا محمد بن عبد الباقی، أخبرنا أبو الفضل بن أحمد حدثنا أحمد بن عبد اللّه الحافظ، حدثنا أبو أحمد محمد بن أحمد الجرجانی، حدثنا الحسن بن سفیان، حدثنا عبد الحمید بن بحر حدثنا شریک عن سلمة بن کهیل عن الصنابحی عن علی رضی اللّه عنه قال قال رسول اللّه صلّی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6" w:name="pg10461_102157"/>
    <w:bookmarkEnd w:id="236"/>
    <w:p>
      <w:pPr>
        <w:pStyle w:val="BookText"/>
      </w:pPr>
      <w:r>
        <w:rPr>
          <w:rFonts w:ascii="IRNazanin" w:hAnsi="IRNazanin" w:eastAsia="IRNazanin" w:cs="IRNazanin"/>
          <w:lang w:bidi="fa-IR"/>
          <w:color w:val="111111"/>
          <w:sz w:val="28"/>
          <w:szCs w:val="28"/>
          <w:rtl/>
        </w:rPr>
        <w:t xml:space="preserve">علیه و آله و سلّم: أنا دار الحکمة و علی بابها.</w:t>
      </w:r>
    </w:p>
    <w:p>
      <w:pPr>
        <w:pStyle w:val="BookText"/>
      </w:pPr>
      <w:r>
        <w:rPr>
          <w:rFonts w:ascii="IRNazanin" w:hAnsi="IRNazanin" w:eastAsia="IRNazanin" w:cs="IRNazanin"/>
          <w:lang w:bidi="fa-IR"/>
          <w:color w:val="111111"/>
          <w:sz w:val="28"/>
          <w:szCs w:val="28"/>
          <w:rtl/>
        </w:rPr>
        <w:t xml:space="preserve">قلت: هذا حدیث حسن عال. و قد فسّرت الحکمة بالسنّة لقوله عز و جل:</w:t>
      </w:r>
    </w:p>
    <w:p>
      <w:pPr>
        <w:pStyle w:val="BookText"/>
      </w:pPr>
      <w:r>
        <w:rPr>
          <w:rFonts w:ascii="Amiri" w:hAnsi="Amiri" w:eastAsia="Amiri" w:cs="Amiri"/>
          <w:lang w:bidi="ar-SA"/>
          <w:color w:val="111111"/>
          <w:sz w:val="28"/>
          <w:szCs w:val="28"/>
          <w:rtl/>
        </w:rPr>
        <w:t xml:space="preserve">وَ أَنْزَلَ اللَّهُ عَلَیْکَ الْکِتابَ وَ الْحِکْمَةَ الآیة: یدل علی صحة هذا التأویل ما</w:t>
      </w:r>
    </w:p>
    <w:p>
      <w:pPr>
        <w:pStyle w:val="BookText"/>
      </w:pPr>
      <w:r>
        <w:rPr>
          <w:rFonts w:ascii="IRNazanin" w:hAnsi="IRNazanin" w:eastAsia="IRNazanin" w:cs="IRNazanin"/>
          <w:lang w:bidi="fa-IR"/>
          <w:color w:val="111111"/>
          <w:sz w:val="28"/>
          <w:szCs w:val="28"/>
          <w:rtl/>
        </w:rPr>
        <w:t xml:space="preserve">قد قال صلّی اللّه علیه و آله و سلّم: أوتیت الکتاب و مثله معه.</w:t>
      </w:r>
    </w:p>
    <w:p>
      <w:pPr>
        <w:pStyle w:val="BookText"/>
      </w:pPr>
      <w:r>
        <w:rPr>
          <w:rFonts w:ascii="IRNazanin" w:hAnsi="IRNazanin" w:eastAsia="IRNazanin" w:cs="IRNazanin"/>
          <w:lang w:bidi="fa-IR"/>
          <w:color w:val="111111"/>
          <w:sz w:val="28"/>
          <w:szCs w:val="28"/>
          <w:rtl/>
        </w:rPr>
        <w:t xml:space="preserve">أراد بالکتاب القرآن. و مثله معه ما علّمه اللّه تعالی من الحکمة، و بیّن له من الأمر و النهی و الحلال و الحرام.</w:t>
      </w:r>
    </w:p>
    <w:p>
      <w:pPr>
        <w:pStyle w:val="BookText"/>
      </w:pPr>
      <w:r>
        <w:rPr>
          <w:rFonts w:ascii="IRNazanin" w:hAnsi="IRNazanin" w:eastAsia="IRNazanin" w:cs="IRNazanin"/>
          <w:lang w:bidi="fa-IR"/>
          <w:color w:val="111111"/>
          <w:sz w:val="28"/>
          <w:szCs w:val="28"/>
          <w:rtl/>
        </w:rPr>
        <w:t xml:space="preserve">فالحکمة هنا هی السنة، فلهذا</w:t>
      </w:r>
    </w:p>
    <w:p>
      <w:pPr>
        <w:pStyle w:val="BookText"/>
      </w:pPr>
      <w:r>
        <w:rPr>
          <w:rFonts w:ascii="IRNazanin" w:hAnsi="IRNazanin" w:eastAsia="IRNazanin" w:cs="IRNazanin"/>
          <w:lang w:bidi="fa-IR"/>
          <w:color w:val="111111"/>
          <w:sz w:val="28"/>
          <w:szCs w:val="28"/>
          <w:rtl/>
        </w:rPr>
        <w:t xml:space="preserve">قال: أنا دار الحکمة و علی بابها»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5"/>
      </w:pPr>
      <w:bookmarkStart w:id="838" w:name="_Toc530"/>
      <w:r>
        <w:t>16 روایة المحب الطبری</w:t>
      </w:r>
      <w:bookmarkEnd w:id="838"/>
    </w:p>
    <w:p>
      <w:pPr>
        <w:pStyle w:val="BookText"/>
      </w:pPr>
      <w:r>
        <w:rPr>
          <w:rFonts w:ascii="IRNazanin" w:hAnsi="IRNazanin" w:eastAsia="IRNazanin" w:cs="IRNazanin"/>
          <w:lang w:bidi="fa-IR"/>
          <w:color w:val="111111"/>
          <w:sz w:val="28"/>
          <w:szCs w:val="28"/>
          <w:rtl/>
        </w:rPr>
        <w:t xml:space="preserve">و رواه محب الدین الطبری الشافعی حیث قال: «ذکر اختصاصه بأنه باب دار الحکمة-</w:t>
      </w:r>
    </w:p>
    <w:p>
      <w:pPr>
        <w:pStyle w:val="BookText"/>
      </w:pPr>
      <w:r>
        <w:rPr>
          <w:rFonts w:ascii="IRNazanin" w:hAnsi="IRNazanin" w:eastAsia="IRNazanin" w:cs="IRNazanin"/>
          <w:lang w:bidi="fa-IR"/>
          <w:color w:val="111111"/>
          <w:sz w:val="28"/>
          <w:szCs w:val="28"/>
          <w:rtl/>
        </w:rPr>
        <w:t xml:space="preserve">عن علی رضی اللّه عنه قال قال رسول اللّه صلّی اللّه علیه و سلّم: أنا دار الحکمة و علی بابها. أخرجه الترمذی</w:t>
      </w:r>
    </w:p>
    <w:p>
      <w:pPr>
        <w:pStyle w:val="BookText"/>
      </w:pPr>
      <w:r>
        <w:rPr>
          <w:rFonts w:ascii="IRNazanin" w:hAnsi="IRNazanin" w:eastAsia="IRNazanin" w:cs="IRNazanin"/>
          <w:lang w:bidi="fa-IR"/>
          <w:color w:val="111111"/>
          <w:sz w:val="28"/>
          <w:szCs w:val="28"/>
          <w:rtl/>
        </w:rPr>
        <w:t xml:space="preserve">و قال: حسن غریب»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«ذکر أنه رضی اللّه عنه باب دار الحکمة-</w:t>
      </w:r>
    </w:p>
    <w:p>
      <w:pPr>
        <w:pStyle w:val="BookText"/>
      </w:pPr>
      <w:r>
        <w:rPr>
          <w:rFonts w:ascii="IRNazanin" w:hAnsi="IRNazanin" w:eastAsia="IRNazanin" w:cs="IRNazanin"/>
          <w:lang w:bidi="fa-IR"/>
          <w:color w:val="111111"/>
          <w:sz w:val="28"/>
          <w:szCs w:val="28"/>
          <w:rtl/>
        </w:rPr>
        <w:t xml:space="preserve">عن علی رضی اللّه عنه قال قال رسول اللّه صلّی اللّه علیه و سلّم: أنا دار الحکمة و علی بابها. أخرجه الترمذی</w:t>
      </w:r>
    </w:p>
    <w:p>
      <w:pPr>
        <w:pStyle w:val="BookText"/>
      </w:pPr>
      <w:r>
        <w:rPr>
          <w:rFonts w:ascii="IRNazanin" w:hAnsi="IRNazanin" w:eastAsia="IRNazanin" w:cs="IRNazanin"/>
          <w:lang w:bidi="fa-IR"/>
          <w:color w:val="111111"/>
          <w:sz w:val="28"/>
          <w:szCs w:val="28"/>
          <w:rtl/>
        </w:rPr>
        <w:t xml:space="preserve">، و قال: حدیث حسن»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5"/>
      </w:pPr>
      <w:bookmarkStart w:id="839" w:name="_Toc531"/>
      <w:r>
        <w:t>17 روایة الحمّوئی</w:t>
      </w:r>
      <w:bookmarkEnd w:id="839"/>
    </w:p>
    <w:p>
      <w:pPr>
        <w:pStyle w:val="BookText"/>
      </w:pPr>
      <w:r>
        <w:rPr>
          <w:rFonts w:ascii="IRNazanin" w:hAnsi="IRNazanin" w:eastAsia="IRNazanin" w:cs="IRNazanin"/>
          <w:lang w:bidi="fa-IR"/>
          <w:color w:val="111111"/>
          <w:sz w:val="28"/>
          <w:szCs w:val="28"/>
          <w:rtl/>
        </w:rPr>
        <w:t xml:space="preserve">و رواه صدر الدین الحمّوئی بسنده حیث قال: «أخبرنا شیخنا الامام أبو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7" w:name="pg10461_102158"/>
    <w:bookmarkEnd w:id="237"/>
    <w:p>
      <w:pPr>
        <w:pStyle w:val="BookText"/>
      </w:pPr>
      <w:r>
        <w:rPr>
          <w:rFonts w:ascii="IRNazanin" w:hAnsi="IRNazanin" w:eastAsia="IRNazanin" w:cs="IRNazanin"/>
          <w:lang w:bidi="fa-IR"/>
          <w:color w:val="111111"/>
          <w:sz w:val="28"/>
          <w:szCs w:val="28"/>
          <w:rtl/>
        </w:rPr>
        <w:t xml:space="preserve">عمرو ابن الموفق بقراءتی علیه، قال أنبأ شیخ الإسلام سعد الحق و الدین محمد بن المؤید الحموئی قدّس اللّه روحه إجازة قال: أنبأ شیخ الإسلام نجم الدین أحمد بن عمر ابن محمد بن عبد اللّه الخیوقی إجازة إن لم یکن سماعا قال أنبأ محمد بن عمر ابن علی الطوسی سماعا علیه بقراءتی علیه بنیسابور، قال أنبأ أبو العباس أحمد ابن أبی الفضل السقائی أنبأ أبو سعید محمد بن طلحة الجنابذی، أنبأ أبو علی أحمد ابن عبد الرحمن الدمشقی، أنبأ أبو بکر یوسف بن القاسم القاضی، نبّأ أبو عبد اللّه ابن محمد القاضی الکوفی، أنبأ إسماعیل بن موسی الفزاری، أنبأنا محمد بن عمر الرومی عن شریک عن سلمة بن کهیل عن الصنابحی عن علی رضی اللّه عنه قال قال رسول اللّه صلّی اللّه علیه و سلّم: أنا دار الحکمة و علی بابها»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5"/>
      </w:pPr>
      <w:bookmarkStart w:id="840" w:name="_Toc532"/>
      <w:r>
        <w:t>18 روایة الخطیب التبریزی</w:t>
      </w:r>
      <w:bookmarkEnd w:id="840"/>
    </w:p>
    <w:p>
      <w:pPr>
        <w:pStyle w:val="BookText"/>
      </w:pPr>
      <w:r>
        <w:rPr>
          <w:rFonts w:ascii="IRNazanin" w:hAnsi="IRNazanin" w:eastAsia="IRNazanin" w:cs="IRNazanin"/>
          <w:lang w:bidi="fa-IR"/>
          <w:color w:val="111111"/>
          <w:sz w:val="28"/>
          <w:szCs w:val="28"/>
          <w:rtl/>
        </w:rPr>
        <w:t xml:space="preserve">و رواه ولیّ الدین الخطیب التبریزی صاحب (المشکاة) عن علی علیه السلام: «قال قال رسول اللّه صلّی اللّه علیه و سلّم: أنا دار الحکمة و علی بابها.</w:t>
      </w:r>
    </w:p>
    <w:p>
      <w:pPr>
        <w:pStyle w:val="BookText"/>
      </w:pPr>
      <w:r>
        <w:rPr>
          <w:rFonts w:ascii="IRNazanin" w:hAnsi="IRNazanin" w:eastAsia="IRNazanin" w:cs="IRNazanin"/>
          <w:lang w:bidi="fa-IR"/>
          <w:color w:val="111111"/>
          <w:sz w:val="28"/>
          <w:szCs w:val="28"/>
          <w:rtl/>
        </w:rPr>
        <w:t xml:space="preserve">رواه الترمذی</w:t>
      </w:r>
    </w:p>
    <w:p>
      <w:pPr>
        <w:pStyle w:val="BookText"/>
      </w:pPr>
      <w:r>
        <w:rPr>
          <w:rFonts w:ascii="IRNazanin" w:hAnsi="IRNazanin" w:eastAsia="IRNazanin" w:cs="IRNazanin"/>
          <w:lang w:bidi="fa-IR"/>
          <w:color w:val="111111"/>
          <w:sz w:val="28"/>
          <w:szCs w:val="28"/>
          <w:rtl/>
        </w:rPr>
        <w:t xml:space="preserve">و قال: هذا حدیث غریب. و قال: روی بعضهم هذا الحدیث عن شریک و لم یذکروا فیه عن الصنابحی، و لا نعرف هذا الحدیث عن أحد من الثقات غیر شریک»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8" w:name="pg10461_102159"/>
    <w:bookmarkEnd w:id="238"/>
    <w:p>
      <w:pPr>
        <w:pStyle w:val="Heading5"/>
      </w:pPr>
      <w:bookmarkStart w:id="841" w:name="_Toc533"/>
      <w:r>
        <w:t>19 روایة الزرندی</w:t>
      </w:r>
      <w:bookmarkEnd w:id="841"/>
    </w:p>
    <w:p>
      <w:pPr>
        <w:pStyle w:val="BookText"/>
      </w:pPr>
      <w:r>
        <w:rPr>
          <w:rFonts w:ascii="IRNazanin" w:hAnsi="IRNazanin" w:eastAsia="IRNazanin" w:cs="IRNazanin"/>
          <w:lang w:bidi="fa-IR"/>
          <w:color w:val="111111"/>
          <w:sz w:val="28"/>
          <w:szCs w:val="28"/>
          <w:rtl/>
        </w:rPr>
        <w:t xml:space="preserve">و أرسله محمد بن یوسف الزرندی إرسال المسلم، حیث قال بمدح الامام علی علیه السلام: «المخصوص من الحضرة النبویة بکرامة الأخوة و الانتخاب، المنصوص علیه بأنه لدار الحکمة و مدینة العلم باب».</w:t>
      </w:r>
    </w:p>
    <w:p>
      <w:pPr>
        <w:pStyle w:val="Heading5"/>
      </w:pPr>
      <w:bookmarkStart w:id="842" w:name="_Toc534"/>
      <w:r>
        <w:t>20 روایة العلائی</w:t>
      </w:r>
      <w:bookmarkEnd w:id="842"/>
    </w:p>
    <w:p>
      <w:pPr>
        <w:pStyle w:val="BookText"/>
      </w:pPr>
      <w:r>
        <w:rPr>
          <w:rFonts w:ascii="IRNazanin" w:hAnsi="IRNazanin" w:eastAsia="IRNazanin" w:cs="IRNazanin"/>
          <w:lang w:bidi="fa-IR"/>
          <w:color w:val="111111"/>
          <w:sz w:val="28"/>
          <w:szCs w:val="28"/>
          <w:rtl/>
        </w:rPr>
        <w:t xml:space="preserve">و دافع صلاح الدین العلائی عن هذا الحدیث و أثبت صحته، ردا علی من طعن فیه … و قد تقدم نص کلماته عن (اللآلی المصنوعة) فی الوجه (69).</w:t>
      </w:r>
    </w:p>
    <w:p>
      <w:pPr>
        <w:pStyle w:val="Heading5"/>
      </w:pPr>
      <w:bookmarkStart w:id="843" w:name="_Toc535"/>
      <w:r>
        <w:t>21 روایة الفیروزآبادی</w:t>
      </w:r>
      <w:bookmarkEnd w:id="843"/>
    </w:p>
    <w:p>
      <w:pPr>
        <w:pStyle w:val="BookText"/>
      </w:pPr>
      <w:r>
        <w:rPr>
          <w:rFonts w:ascii="IRNazanin" w:hAnsi="IRNazanin" w:eastAsia="IRNazanin" w:cs="IRNazanin"/>
          <w:lang w:bidi="fa-IR"/>
          <w:color w:val="111111"/>
          <w:sz w:val="28"/>
          <w:szCs w:val="28"/>
          <w:rtl/>
        </w:rPr>
        <w:t xml:space="preserve">و رواه مجد الدین الفیروزآبادی فی (نقد الصحیح) و حقّقه. و قد تقدمت عبارته سابقا. الوجه (75).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9" w:name="pg10461_102160"/>
    <w:bookmarkEnd w:id="239"/>
    <w:p>
      <w:pPr>
        <w:pStyle w:val="Heading5"/>
      </w:pPr>
      <w:bookmarkStart w:id="844" w:name="_Toc536"/>
      <w:r>
        <w:t>22 روایة ابن الجزری</w:t>
      </w:r>
      <w:bookmarkEnd w:id="844"/>
    </w:p>
    <w:p>
      <w:pPr>
        <w:pStyle w:val="BookText"/>
      </w:pPr>
      <w:r>
        <w:rPr>
          <w:rFonts w:ascii="IRNazanin" w:hAnsi="IRNazanin" w:eastAsia="IRNazanin" w:cs="IRNazanin"/>
          <w:lang w:bidi="fa-IR"/>
          <w:color w:val="111111"/>
          <w:sz w:val="28"/>
          <w:szCs w:val="28"/>
          <w:rtl/>
        </w:rPr>
        <w:t xml:space="preserve">و رواه شمس الدین ابن الجزری فی کتابه (أسنی المطالب) و قد تقدم نص عبارته. (78).</w:t>
      </w:r>
    </w:p>
    <w:p>
      <w:pPr>
        <w:pStyle w:val="Heading5"/>
      </w:pPr>
      <w:bookmarkStart w:id="845" w:name="_Toc537"/>
      <w:r>
        <w:t>23 روایة العسقلانی</w:t>
      </w:r>
      <w:bookmarkEnd w:id="845"/>
    </w:p>
    <w:p>
      <w:pPr>
        <w:pStyle w:val="BookText"/>
      </w:pPr>
      <w:r>
        <w:rPr>
          <w:rFonts w:ascii="IRNazanin" w:hAnsi="IRNazanin" w:eastAsia="IRNazanin" w:cs="IRNazanin"/>
          <w:lang w:bidi="fa-IR"/>
          <w:color w:val="111111"/>
          <w:sz w:val="28"/>
          <w:szCs w:val="28"/>
          <w:rtl/>
        </w:rPr>
        <w:t xml:space="preserve">و رواه ابن حجر العسقلانی و أفتی بحسنه، کما ستعلم من عبارة الشامی و العلقمی و المناوی و الزرقانی.</w:t>
      </w:r>
    </w:p>
    <w:p>
      <w:pPr>
        <w:pStyle w:val="Heading5"/>
      </w:pPr>
      <w:bookmarkStart w:id="846" w:name="_Toc538"/>
      <w:r>
        <w:t>24 روایة شهاب الدین أحمد</w:t>
      </w:r>
      <w:bookmarkEnd w:id="846"/>
    </w:p>
    <w:p>
      <w:pPr>
        <w:pStyle w:val="BookText"/>
      </w:pPr>
      <w:r>
        <w:rPr>
          <w:rFonts w:ascii="IRNazanin" w:hAnsi="IRNazanin" w:eastAsia="IRNazanin" w:cs="IRNazanin"/>
          <w:lang w:bidi="fa-IR"/>
          <w:color w:val="111111"/>
          <w:sz w:val="28"/>
          <w:szCs w:val="28"/>
          <w:rtl/>
        </w:rPr>
        <w:t xml:space="preserve">و رواه السید شهاب الدین أحمد صاحب (توضیح الدلائل) فی: «الباب الخامس عشر- فی أنّ النبی صلّی اللّه علیه و علی آله و بارک و سلم دار الحکمة و مدینة علم و علی لهما باب. و أنه أعلم باللّه تعالی و أحکامه و آیاته و کلامه بلا ارتیاب».</w:t>
      </w:r>
    </w:p>
    <w:p>
      <w:pPr>
        <w:pStyle w:val="BookText"/>
      </w:pPr>
      <w:r>
        <w:rPr>
          <w:rFonts w:ascii="IRNazanin" w:hAnsi="IRNazanin" w:eastAsia="IRNazanin" w:cs="IRNazanin"/>
          <w:lang w:bidi="fa-IR"/>
          <w:color w:val="111111"/>
          <w:sz w:val="28"/>
          <w:szCs w:val="28"/>
          <w:rtl/>
        </w:rPr>
        <w:t xml:space="preserve">قال: «عن علی رحمة اللّه و رضوانه علیه قال قال رسول اللّه صلّی اللّه علیه و آله و بارک و سلّم: أنا دار الحکمة و علی بابها. رواه الحافظ أبو نعیم و الطبری.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0" w:name="pg10461_102161"/>
    <w:bookmarkEnd w:id="240"/>
    <w:p>
      <w:pPr>
        <w:pStyle w:val="BookText"/>
      </w:pPr>
      <w:r>
        <w:rPr>
          <w:rFonts w:ascii="IRNazanin" w:hAnsi="IRNazanin" w:eastAsia="IRNazanin" w:cs="IRNazanin"/>
          <w:lang w:bidi="fa-IR"/>
          <w:color w:val="111111"/>
          <w:sz w:val="28"/>
          <w:szCs w:val="28"/>
          <w:rtl/>
        </w:rPr>
        <w:t xml:space="preserve">و رواه فی المشکاة و قال: أخرجه الترمذی»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5"/>
      </w:pPr>
      <w:bookmarkStart w:id="847" w:name="_Toc539"/>
      <w:r>
        <w:t>25 روایة السیوطی</w:t>
      </w:r>
      <w:bookmarkEnd w:id="847"/>
    </w:p>
    <w:p>
      <w:pPr>
        <w:pStyle w:val="BookText"/>
      </w:pPr>
      <w:r>
        <w:rPr>
          <w:rFonts w:ascii="IRNazanin" w:hAnsi="IRNazanin" w:eastAsia="IRNazanin" w:cs="IRNazanin"/>
          <w:lang w:bidi="fa-IR"/>
          <w:color w:val="111111"/>
          <w:sz w:val="28"/>
          <w:szCs w:val="28"/>
          <w:rtl/>
        </w:rPr>
        <w:t xml:space="preserve">و رواه جلال الدین السیوطی فی عدة من کتبه: ففی (القول الجلی):</w:t>
      </w:r>
    </w:p>
    <w:p>
      <w:pPr>
        <w:pStyle w:val="BookText"/>
      </w:pPr>
      <w:r>
        <w:rPr>
          <w:rFonts w:ascii="IRNazanin" w:hAnsi="IRNazanin" w:eastAsia="IRNazanin" w:cs="IRNazanin"/>
          <w:lang w:bidi="fa-IR"/>
          <w:color w:val="111111"/>
          <w:sz w:val="28"/>
          <w:szCs w:val="28"/>
          <w:rtl/>
        </w:rPr>
        <w:t xml:space="preserve">«الحدیث الخامس عشر- عن علی کرّم اللّه وجهه إن رسول اللّه صلّی اللّه علیه و سلّم قال: أنا دار الحکمة و علی بابها. أخرجه الترمذی</w:t>
      </w:r>
    </w:p>
    <w:p>
      <w:pPr>
        <w:pStyle w:val="BookText"/>
      </w:pPr>
      <w:r>
        <w:rPr>
          <w:rFonts w:ascii="IRNazanin" w:hAnsi="IRNazanin" w:eastAsia="IRNazanin" w:cs="IRNazanin"/>
          <w:lang w:bidi="fa-IR"/>
          <w:color w:val="111111"/>
          <w:sz w:val="28"/>
          <w:szCs w:val="28"/>
          <w:rtl/>
        </w:rPr>
        <w:t xml:space="preserve">و قال غریب»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(الجامع الصغیر): أنا دار الحکمة و علی بابها. ت عن علی»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(جمع الجوامع): «أنا دار الحکمة و علی بابها. ت غریب. حل».</w:t>
      </w:r>
    </w:p>
    <w:p>
      <w:pPr>
        <w:pStyle w:val="BookText"/>
      </w:pPr>
      <w:r>
        <w:rPr>
          <w:rFonts w:ascii="IRNazanin" w:hAnsi="IRNazanin" w:eastAsia="IRNazanin" w:cs="IRNazanin"/>
          <w:lang w:bidi="fa-IR"/>
          <w:color w:val="111111"/>
          <w:sz w:val="28"/>
          <w:szCs w:val="28"/>
          <w:rtl/>
        </w:rPr>
        <w:t xml:space="preserve">و کذا فی (اللئالی المصنوعة) و (شرح الترمذی). و قد أورد کلام ابن جریر و العلائی.</w:t>
      </w:r>
    </w:p>
    <w:p>
      <w:pPr>
        <w:pStyle w:val="Heading5"/>
      </w:pPr>
      <w:bookmarkStart w:id="848" w:name="_Toc540"/>
      <w:r>
        <w:t>26 إثبات القسطلانی</w:t>
      </w:r>
      <w:bookmarkEnd w:id="848"/>
    </w:p>
    <w:p>
      <w:pPr>
        <w:pStyle w:val="BookText"/>
      </w:pPr>
      <w:r>
        <w:rPr>
          <w:rFonts w:ascii="IRNazanin" w:hAnsi="IRNazanin" w:eastAsia="IRNazanin" w:cs="IRNazanin"/>
          <w:lang w:bidi="fa-IR"/>
          <w:color w:val="111111"/>
          <w:sz w:val="28"/>
          <w:szCs w:val="28"/>
          <w:rtl/>
        </w:rPr>
        <w:t xml:space="preserve">و أثبته شهاب الدین القسطلانی بوصف النبی صلّی اللّه علیه و آله ب «دار الحکمة» حیث قال: «د- دار الحکمة، الداعی إلی اللّه، دعوة إبراهیم، دعوة النبیین، دلیل الخیرات» </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1" w:name="pg10461_102162"/>
    <w:bookmarkEnd w:id="241"/>
    <w:p>
      <w:pPr>
        <w:pStyle w:val="Heading5"/>
      </w:pPr>
      <w:bookmarkStart w:id="849" w:name="_Toc541"/>
      <w:r>
        <w:t>27 روایة العلقمی</w:t>
      </w:r>
      <w:bookmarkEnd w:id="849"/>
    </w:p>
    <w:p>
      <w:pPr>
        <w:pStyle w:val="BookText"/>
      </w:pPr>
      <w:r>
        <w:rPr>
          <w:rFonts w:ascii="IRNazanin" w:hAnsi="IRNazanin" w:eastAsia="IRNazanin" w:cs="IRNazanin"/>
          <w:lang w:bidi="fa-IR"/>
          <w:color w:val="111111"/>
          <w:sz w:val="28"/>
          <w:szCs w:val="28"/>
          <w:rtl/>
        </w:rPr>
        <w:t xml:space="preserve">و رواه العلقمی فی شرحه علی الجامع الصغیر حیث قال: «حدیث أنا دار الحکمة و علی بابها.</w:t>
      </w:r>
    </w:p>
    <w:p>
      <w:pPr>
        <w:pStyle w:val="BookText"/>
      </w:pPr>
      <w:r>
        <w:rPr>
          <w:rFonts w:ascii="IRNazanin" w:hAnsi="IRNazanin" w:eastAsia="IRNazanin" w:cs="IRNazanin"/>
          <w:lang w:bidi="fa-IR"/>
          <w:color w:val="111111"/>
          <w:sz w:val="28"/>
          <w:szCs w:val="28"/>
          <w:rtl/>
        </w:rPr>
        <w:t xml:space="preserve">و قال فی الکبیر: ت غریب. قلت: و زعم القزوینی و ابن الجوزی بأنه موضوع. و ردّ علیهما الحافظ العلائی و ابن حجر و المؤلف بما یبطل قولیهما»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5"/>
      </w:pPr>
      <w:bookmarkStart w:id="850" w:name="_Toc542"/>
      <w:r>
        <w:t>28 روایة الشامی</w:t>
      </w:r>
      <w:bookmarkEnd w:id="850"/>
    </w:p>
    <w:p>
      <w:pPr>
        <w:pStyle w:val="BookText"/>
      </w:pPr>
      <w:r>
        <w:rPr>
          <w:rFonts w:ascii="IRNazanin" w:hAnsi="IRNazanin" w:eastAsia="IRNazanin" w:cs="IRNazanin"/>
          <w:lang w:bidi="fa-IR"/>
          <w:color w:val="111111"/>
          <w:sz w:val="28"/>
          <w:szCs w:val="28"/>
          <w:rtl/>
        </w:rPr>
        <w:t xml:space="preserve">و قال محمد بن یوسف الشامی فی أسماء رسول اللّه صلّی اللّه علیه و سلّم:</w:t>
      </w:r>
    </w:p>
    <w:p>
      <w:pPr>
        <w:pStyle w:val="BookText"/>
      </w:pPr>
      <w:r>
        <w:rPr>
          <w:rFonts w:ascii="IRNazanin" w:hAnsi="IRNazanin" w:eastAsia="IRNazanin" w:cs="IRNazanin"/>
          <w:lang w:bidi="fa-IR"/>
          <w:color w:val="111111"/>
          <w:sz w:val="28"/>
          <w:szCs w:val="28"/>
          <w:rtl/>
        </w:rPr>
        <w:t xml:space="preserve">«حرف الدال- دار الحکمة. أخذه الشیخ رحمه اللّه تعالی من حدیث علی رضی اللّه عنه: إن النبی صلّی اللّه علیه و سلّم: أنا دار الحکمة و علی بابها. رواه الحاکم فی المستدرک</w:t>
      </w:r>
    </w:p>
    <w:p>
      <w:pPr>
        <w:pStyle w:val="BookText"/>
      </w:pPr>
      <w:r>
        <w:rPr>
          <w:rFonts w:ascii="IRNazanin" w:hAnsi="IRNazanin" w:eastAsia="IRNazanin" w:cs="IRNazanin"/>
          <w:lang w:bidi="fa-IR"/>
          <w:color w:val="111111"/>
          <w:sz w:val="28"/>
          <w:szCs w:val="28"/>
          <w:rtl/>
        </w:rPr>
        <w:t xml:space="preserve">و صحّحه، و ادعی ابن الجوزی أنه موضوع. و تعقّبه الشیخ رحمه اللّه تعالی فی النکت و فی اللآلی. و قال الحافظان العلائی و ابن حجر: الصواب أنه حسن لا صحیح و لا موضوع. و قد بسطت الکلام علیه فی کتاب الفوائد المجموعة فی بیان الأحادیث الموضوعة».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2" w:name="pg10461_102163"/>
    <w:bookmarkEnd w:id="242"/>
    <w:p>
      <w:pPr>
        <w:pStyle w:val="Heading5"/>
      </w:pPr>
      <w:bookmarkStart w:id="851" w:name="_Toc543"/>
      <w:r>
        <w:t>29 روایة ابن حجر المکی</w:t>
      </w:r>
      <w:bookmarkEnd w:id="851"/>
    </w:p>
    <w:p>
      <w:pPr>
        <w:pStyle w:val="BookText"/>
      </w:pPr>
      <w:r>
        <w:rPr>
          <w:rFonts w:ascii="IRNazanin" w:hAnsi="IRNazanin" w:eastAsia="IRNazanin" w:cs="IRNazanin"/>
          <w:lang w:bidi="fa-IR"/>
          <w:color w:val="111111"/>
          <w:sz w:val="28"/>
          <w:szCs w:val="28"/>
          <w:rtl/>
        </w:rPr>
        <w:t xml:space="preserve">و رواه شهاب الدین ابن حجر المکی فی (الصواعق المحرقة) کما سمعت سابقا حیث قال: «و فی أخری عند الترمذی عن علی قال: أنا دار الحکمة و علی بابها» </w:t>
      </w:r>
      <w:r>
        <w:rPr>
          <w:rStyle w:val="FootnoteReference"/>
        </w:rPr>
        <w:footnoteReference w:id="388"/>
      </w:r>
      <w:r>
        <w:rPr>
          <w:rFonts w:ascii="IRNazanin" w:hAnsi="IRNazanin" w:eastAsia="IRNazanin" w:cs="IRNazanin"/>
          <w:lang w:bidi="fa-IR"/>
          <w:color w:val="111111"/>
          <w:sz w:val="28"/>
          <w:szCs w:val="28"/>
          <w:rtl/>
        </w:rPr>
        <w:t xml:space="preserve">و کذا فی (المنح المکیة).</w:t>
      </w:r>
    </w:p>
    <w:p>
      <w:pPr>
        <w:pStyle w:val="Heading5"/>
      </w:pPr>
      <w:bookmarkStart w:id="852" w:name="_Toc544"/>
      <w:r>
        <w:t>30 روایة المتقی</w:t>
      </w:r>
      <w:bookmarkEnd w:id="852"/>
    </w:p>
    <w:p>
      <w:pPr>
        <w:pStyle w:val="BookText"/>
      </w:pPr>
      <w:r>
        <w:rPr>
          <w:rFonts w:ascii="IRNazanin" w:hAnsi="IRNazanin" w:eastAsia="IRNazanin" w:cs="IRNazanin"/>
          <w:lang w:bidi="fa-IR"/>
          <w:color w:val="111111"/>
          <w:sz w:val="28"/>
          <w:szCs w:val="28"/>
          <w:rtl/>
        </w:rPr>
        <w:t xml:space="preserve">و رواه علی المتقی الهندی فی فضائله علیه السلام حیث قال: «أنا دار الحکمة و علی بابها. ت عن علی»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 الترمذی و ابن جریر</w:t>
      </w:r>
    </w:p>
    <w:p>
      <w:pPr>
        <w:pStyle w:val="BookText"/>
      </w:pPr>
      <w:r>
        <w:rPr>
          <w:rFonts w:ascii="IRNazanin" w:hAnsi="IRNazanin" w:eastAsia="IRNazanin" w:cs="IRNazanin"/>
          <w:lang w:bidi="fa-IR"/>
          <w:color w:val="111111"/>
          <w:sz w:val="28"/>
          <w:szCs w:val="28"/>
          <w:rtl/>
        </w:rPr>
        <w:t xml:space="preserve">ثم ذکر قول ابن جریر: «هذا خبر صحیح سنده».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3" w:name="pg10461_102164"/>
    <w:bookmarkEnd w:id="243"/>
    <w:p>
      <w:pPr>
        <w:pStyle w:val="Heading5"/>
      </w:pPr>
      <w:bookmarkStart w:id="853" w:name="_Toc545"/>
      <w:r>
        <w:t>31 روایة الوصابی</w:t>
      </w:r>
      <w:bookmarkEnd w:id="853"/>
    </w:p>
    <w:p>
      <w:pPr>
        <w:pStyle w:val="BookText"/>
      </w:pPr>
      <w:r>
        <w:rPr>
          <w:rFonts w:ascii="IRNazanin" w:hAnsi="IRNazanin" w:eastAsia="IRNazanin" w:cs="IRNazanin"/>
          <w:lang w:bidi="fa-IR"/>
          <w:color w:val="111111"/>
          <w:sz w:val="28"/>
          <w:szCs w:val="28"/>
          <w:rtl/>
        </w:rPr>
        <w:t xml:space="preserve">و رواه إبراهیم الوصابی الیمنی: «و عنه- أی عن أمیر المؤمنین- إن رسول اللّه صلّی اللّه علیه و سلّم قال: أنا دار الحکمة و علی بابها. أخرجه الترمذی فی جامعه</w:t>
      </w:r>
    </w:p>
    <w:p>
      <w:pPr>
        <w:pStyle w:val="BookText"/>
      </w:pPr>
      <w:r>
        <w:rPr>
          <w:rFonts w:ascii="IRNazanin" w:hAnsi="IRNazanin" w:eastAsia="IRNazanin" w:cs="IRNazanin"/>
          <w:lang w:bidi="fa-IR"/>
          <w:color w:val="111111"/>
          <w:sz w:val="28"/>
          <w:szCs w:val="28"/>
          <w:rtl/>
        </w:rPr>
        <w:t xml:space="preserve">و قال: غریب و أبو نعیم فی المعرفة»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5"/>
      </w:pPr>
      <w:bookmarkStart w:id="854" w:name="_Toc546"/>
      <w:r>
        <w:t>32 روایه العیدروس</w:t>
      </w:r>
      <w:bookmarkEnd w:id="854"/>
    </w:p>
    <w:p>
      <w:pPr>
        <w:pStyle w:val="BookText"/>
      </w:pPr>
      <w:r>
        <w:rPr>
          <w:rFonts w:ascii="IRNazanin" w:hAnsi="IRNazanin" w:eastAsia="IRNazanin" w:cs="IRNazanin"/>
          <w:lang w:bidi="fa-IR"/>
          <w:color w:val="111111"/>
          <w:sz w:val="28"/>
          <w:szCs w:val="28"/>
          <w:rtl/>
        </w:rPr>
        <w:t xml:space="preserve">و رواه شیخ بن عبد اللّه العیدروس قائلا: «و فی أخری عن الترمذی عن علی: أنا دار الحکمة و علی بابها» </w:t>
      </w:r>
      <w:r>
        <w:rPr>
          <w:rStyle w:val="FootnoteReference"/>
        </w:rPr>
        <w:footnoteReference w:id="391"/>
      </w:r>
    </w:p>
    <w:p>
      <w:pPr>
        <w:pStyle w:val="Heading5"/>
      </w:pPr>
      <w:bookmarkStart w:id="855" w:name="_Toc547"/>
      <w:r>
        <w:t>33 روایة السندی</w:t>
      </w:r>
      <w:bookmarkEnd w:id="855"/>
    </w:p>
    <w:p>
      <w:pPr>
        <w:pStyle w:val="BookText"/>
      </w:pPr>
      <w:r>
        <w:rPr>
          <w:rFonts w:ascii="IRNazanin" w:hAnsi="IRNazanin" w:eastAsia="IRNazanin" w:cs="IRNazanin"/>
          <w:lang w:bidi="fa-IR"/>
          <w:color w:val="111111"/>
          <w:sz w:val="28"/>
          <w:szCs w:val="28"/>
          <w:rtl/>
        </w:rPr>
        <w:t xml:space="preserve">و رواه رحمه اللّه السندی قائلا: «حدیث- أنا دار الحکمة و علی بابها. ابن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4" w:name="pg10461_102165"/>
    <w:bookmarkEnd w:id="244"/>
    <w:p>
      <w:pPr>
        <w:pStyle w:val="BookText"/>
      </w:pPr>
      <w:r>
        <w:rPr>
          <w:rFonts w:ascii="IRNazanin" w:hAnsi="IRNazanin" w:eastAsia="IRNazanin" w:cs="IRNazanin"/>
          <w:lang w:bidi="fa-IR"/>
          <w:color w:val="111111"/>
          <w:sz w:val="28"/>
          <w:szCs w:val="28"/>
          <w:rtl/>
        </w:rPr>
        <w:t xml:space="preserve">بطة. نع مرطب حب عد خظ و فی لفظ: أنا مدینة الفقه. و آخر: أنا مدینة العلم …»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5"/>
      </w:pPr>
      <w:bookmarkStart w:id="856" w:name="_Toc548"/>
      <w:r>
        <w:t>34 إثبات المحدّث الشیرازی</w:t>
      </w:r>
      <w:bookmarkEnd w:id="856"/>
    </w:p>
    <w:p>
      <w:pPr>
        <w:pStyle w:val="BookText"/>
      </w:pPr>
      <w:r>
        <w:rPr>
          <w:rFonts w:ascii="IRNazanin" w:hAnsi="IRNazanin" w:eastAsia="IRNazanin" w:cs="IRNazanin"/>
          <w:lang w:bidi="fa-IR"/>
          <w:color w:val="111111"/>
          <w:sz w:val="28"/>
          <w:szCs w:val="28"/>
          <w:rtl/>
        </w:rPr>
        <w:t xml:space="preserve">و أثبته جمال الدین المحدّث فی (أربعینه) حیث وصف الامام علیا علیه السلام ب «المنصوص علیه بأنه لدار الحکمة و مدینة العلم باب»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5"/>
      </w:pPr>
      <w:bookmarkStart w:id="857" w:name="_Toc549"/>
      <w:r>
        <w:t>35 روایة المناوی</w:t>
      </w:r>
      <w:bookmarkEnd w:id="857"/>
    </w:p>
    <w:p>
      <w:pPr>
        <w:pStyle w:val="BookText"/>
      </w:pPr>
      <w:r>
        <w:rPr>
          <w:rFonts w:ascii="IRNazanin" w:hAnsi="IRNazanin" w:eastAsia="IRNazanin" w:cs="IRNazanin"/>
          <w:lang w:bidi="fa-IR"/>
          <w:color w:val="111111"/>
          <w:sz w:val="28"/>
          <w:szCs w:val="28"/>
          <w:rtl/>
        </w:rPr>
        <w:t xml:space="preserve">و رواه عبد الرءوف المناوی فی (کنوز الحقائق) و فی (التیسیر) و فی (فیض القدیر فی شرح الجامع الصغیر). و هذا نص عبارته فی الکتاب الأخیر: «أنا دار الحکمة- و فی روایة: أنا مدینة العلم- و علی بابها</w:t>
      </w:r>
    </w:p>
    <w:p>
      <w:pPr>
        <w:pStyle w:val="BookText"/>
      </w:pPr>
      <w:r>
        <w:rPr>
          <w:rFonts w:ascii="IRNazanin" w:hAnsi="IRNazanin" w:eastAsia="IRNazanin" w:cs="IRNazanin"/>
          <w:lang w:bidi="fa-IR"/>
          <w:color w:val="111111"/>
          <w:sz w:val="28"/>
          <w:szCs w:val="28"/>
          <w:rtl/>
        </w:rPr>
        <w:t xml:space="preserve">، أی علی بن أبی طالب هو الباب الذی یدخل منه إلی الحکمة، و ناهیک بهذه المرتبة ما أسناها و هذه المنقبة ما أعلاها.</w:t>
      </w:r>
    </w:p>
    <w:p>
      <w:pPr>
        <w:pStyle w:val="BookText"/>
      </w:pPr>
      <w:r>
        <w:rPr>
          <w:rFonts w:ascii="IRNazanin" w:hAnsi="IRNazanin" w:eastAsia="IRNazanin" w:cs="IRNazanin"/>
          <w:lang w:bidi="fa-IR"/>
          <w:color w:val="111111"/>
          <w:sz w:val="28"/>
          <w:szCs w:val="28"/>
          <w:rtl/>
        </w:rPr>
        <w:t xml:space="preserve">و من زعم أن المراد</w:t>
      </w:r>
    </w:p>
    <w:p>
      <w:pPr>
        <w:pStyle w:val="BookText"/>
      </w:pPr>
      <w:r>
        <w:rPr>
          <w:rFonts w:ascii="IRNazanin" w:hAnsi="IRNazanin" w:eastAsia="IRNazanin" w:cs="IRNazanin"/>
          <w:lang w:bidi="fa-IR"/>
          <w:color w:val="111111"/>
          <w:sz w:val="28"/>
          <w:szCs w:val="28"/>
          <w:rtl/>
        </w:rPr>
        <w:t xml:space="preserve">بقوله: «و علی بابها»</w:t>
      </w:r>
    </w:p>
    <w:p>
      <w:pPr>
        <w:pStyle w:val="BookText"/>
      </w:pPr>
      <w:r>
        <w:rPr>
          <w:rFonts w:ascii="IRNazanin" w:hAnsi="IRNazanin" w:eastAsia="IRNazanin" w:cs="IRNazanin"/>
          <w:lang w:bidi="fa-IR"/>
          <w:color w:val="111111"/>
          <w:sz w:val="28"/>
          <w:szCs w:val="28"/>
          <w:rtl/>
        </w:rPr>
        <w:t xml:space="preserve">إنه مرتفع من العلو و هو الارتفاع، فقد تحمّل لغرضه الفاسد بما لا یجدیه و لا یسمنه و لا یغنیه.</w:t>
      </w:r>
    </w:p>
    <w:p>
      <w:pPr>
        <w:pStyle w:val="BookText"/>
      </w:pPr>
      <w:r>
        <w:rPr>
          <w:rFonts w:ascii="IRNazanin" w:hAnsi="IRNazanin" w:eastAsia="IRNazanin" w:cs="IRNazanin"/>
          <w:lang w:bidi="fa-IR"/>
          <w:color w:val="111111"/>
          <w:sz w:val="28"/>
          <w:szCs w:val="28"/>
          <w:rtl/>
        </w:rPr>
        <w:t xml:space="preserve">أخرج أبو نعیم عن ترجمان القرآن مرفوعا: ما أنزل اللّه عزّ و جلّ یا أیها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آمنوا إلّا و علی رأسها و أمیرها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 عن ابن مسعود قال: کنت عند النبی صلّی اللّه علیه و سلّم، فسئل عن علی کرّم اللّه وجهه، فقال: قسمت الحکمة عشرة أجزاء فأعطی علی تسعة أجزاء و الناس جزءا واحدا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عنه أیضا: أنزل القرآن علی سبعة أحرف ما منها حرف إلّا له ظهر و بطن، و أما علی فعنده منه علم الظاهر و الباطن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 أیضا: علی سید المرسلین [المسلمین و إمام المتقین،</w:t>
      </w:r>
    </w:p>
    <w:p>
      <w:pPr>
        <w:pStyle w:val="BookText"/>
      </w:pPr>
      <w:r>
        <w:rPr>
          <w:rFonts w:ascii="IRNazanin" w:hAnsi="IRNazanin" w:eastAsia="IRNazanin" w:cs="IRNazanin"/>
          <w:lang w:bidi="fa-IR"/>
          <w:color w:val="111111"/>
          <w:sz w:val="28"/>
          <w:szCs w:val="28"/>
          <w:rtl/>
        </w:rPr>
        <w:t xml:space="preserve">و أخرج أیضا: أنا سید ولد آدم و علی سید العرب</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 أیضا: علی رایة الهدی،</w:t>
      </w:r>
    </w:p>
    <w:p>
      <w:pPr>
        <w:pStyle w:val="BookText"/>
      </w:pPr>
      <w:r>
        <w:rPr>
          <w:rFonts w:ascii="IRNazanin" w:hAnsi="IRNazanin" w:eastAsia="IRNazanin" w:cs="IRNazanin"/>
          <w:lang w:bidi="fa-IR"/>
          <w:color w:val="111111"/>
          <w:sz w:val="28"/>
          <w:szCs w:val="28"/>
          <w:rtl/>
        </w:rPr>
        <w:t xml:space="preserve">و أخرج أیضا: إن اللّه أمرنی أن أدنیک و أعلمک لتعی و أنزلت علیّ هذه الآیة:</w:t>
      </w:r>
    </w:p>
    <w:p>
      <w:pPr>
        <w:pStyle w:val="BookText"/>
      </w:pPr>
      <w:r>
        <w:rPr>
          <w:rFonts w:ascii="Amiri" w:hAnsi="Amiri" w:eastAsia="Amiri" w:cs="Amiri"/>
          <w:lang w:bidi="ar-SA"/>
          <w:color w:val="111111"/>
          <w:sz w:val="28"/>
          <w:szCs w:val="28"/>
          <w:rtl/>
        </w:rPr>
        <w:t xml:space="preserve">وَ تَعِیَها أُذُنٌ واعِیَةٌ</w:t>
      </w:r>
    </w:p>
    <w:p>
      <w:pPr>
        <w:pStyle w:val="BookText"/>
      </w:pPr>
      <w:r>
        <w:rPr>
          <w:rFonts w:ascii="IRNazanin" w:hAnsi="IRNazanin" w:eastAsia="IRNazanin" w:cs="IRNazanin"/>
          <w:lang w:bidi="fa-IR"/>
          <w:color w:val="111111"/>
          <w:sz w:val="28"/>
          <w:szCs w:val="28"/>
          <w:rtl/>
        </w:rPr>
        <w:t xml:space="preserve">و أخرج أیضا عن ابن عباس: کنا نتحدث أن رسول اللّه صلّی اللّه علیه و سلّم عهد إلی علی کرّم اللّه وجه سبعین عهدا لم یعهد إلی غیره.</w:t>
      </w:r>
    </w:p>
    <w:p>
      <w:pPr>
        <w:pStyle w:val="BookText"/>
      </w:pPr>
      <w:r>
        <w:rPr>
          <w:rFonts w:ascii="IRNazanin" w:hAnsi="IRNazanin" w:eastAsia="IRNazanin" w:cs="IRNazanin"/>
          <w:lang w:bidi="fa-IR"/>
          <w:color w:val="111111"/>
          <w:sz w:val="28"/>
          <w:szCs w:val="28"/>
          <w:rtl/>
        </w:rPr>
        <w:t xml:space="preserve">و الأخبار فی هذا الباب لا تکاد تحصی.</w:t>
      </w:r>
    </w:p>
    <w:p>
      <w:pPr>
        <w:pStyle w:val="BookText"/>
      </w:pPr>
      <w:r>
        <w:rPr>
          <w:rFonts w:ascii="IRNazanin" w:hAnsi="IRNazanin" w:eastAsia="IRNazanin" w:cs="IRNazanin"/>
          <w:lang w:bidi="fa-IR"/>
          <w:color w:val="111111"/>
          <w:sz w:val="28"/>
          <w:szCs w:val="28"/>
          <w:rtl/>
        </w:rPr>
        <w:t xml:space="preserve">«ت» عن اسماعیل بن موسی الفزاری عن محمد بن عمر الرومی عن شریک عن سلمة بن کهیل عن سوید بن غفلة عن أبی عبد اللّه الصنابحی عن علی أمیر المؤمنین «و قال غریب» و زعم القزوینی کابن الجوزی وضعه، و أطال العلائی ردّه و قال: لم یأت أبو الفرج و لا غیره بعلة قادحة فی هذا الخبر سوی دعوی الوضع دفعا بالصدر.</w:t>
      </w:r>
    </w:p>
    <w:p>
      <w:pPr>
        <w:pStyle w:val="BookText"/>
      </w:pPr>
      <w:r>
        <w:rPr>
          <w:rFonts w:ascii="IRNazanin" w:hAnsi="IRNazanin" w:eastAsia="IRNazanin" w:cs="IRNazanin"/>
          <w:lang w:bidi="fa-IR"/>
          <w:color w:val="111111"/>
          <w:sz w:val="28"/>
          <w:szCs w:val="28"/>
          <w:rtl/>
        </w:rPr>
        <w:t xml:space="preserve">و سئل عنه الحافظ ابن حجر فی فتاویه فقال: هذا حدیث صحّحه الحاکم و ذکره ابن الجوزی فی الموضوعات و قال إنه کذب، و الصواب خلاف قولیهما معا و أنه من قسم الحسن لا یرتقی إلی الصحة و لا ینحط إلی الکذب، قال: و بیانه یستدعی طولا، لکن هذا هو المعتمد» </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5" w:name="pg10461_102167"/>
    <w:bookmarkEnd w:id="245"/>
    <w:p>
      <w:pPr>
        <w:pStyle w:val="Heading5"/>
      </w:pPr>
      <w:bookmarkStart w:id="858" w:name="_Toc550"/>
      <w:r>
        <w:t>36 روایة الشعرانی</w:t>
      </w:r>
      <w:bookmarkEnd w:id="858"/>
    </w:p>
    <w:p>
      <w:pPr>
        <w:pStyle w:val="BookText"/>
      </w:pPr>
      <w:r>
        <w:rPr>
          <w:rFonts w:ascii="IRNazanin" w:hAnsi="IRNazanin" w:eastAsia="IRNazanin" w:cs="IRNazanin"/>
          <w:lang w:bidi="fa-IR"/>
          <w:color w:val="111111"/>
          <w:sz w:val="28"/>
          <w:szCs w:val="28"/>
          <w:rtl/>
        </w:rPr>
        <w:t xml:space="preserve">و رواه محمد حجازی الشعرانی فی (فتح المولی النصیر بشرح الجامع الصغیر) و حکم بکونه حسنا کما فی شرح العزیزی، فإنه المراد من «قال الشیخ …» و سیأتی.</w:t>
      </w:r>
    </w:p>
    <w:p>
      <w:pPr>
        <w:pStyle w:val="Heading5"/>
      </w:pPr>
      <w:bookmarkStart w:id="859" w:name="_Toc551"/>
      <w:r>
        <w:t>37 إثبات یعقوب اللّاهوری</w:t>
      </w:r>
      <w:bookmarkEnd w:id="859"/>
    </w:p>
    <w:p>
      <w:pPr>
        <w:pStyle w:val="BookText"/>
      </w:pPr>
      <w:r>
        <w:rPr>
          <w:rFonts w:ascii="IRNazanin" w:hAnsi="IRNazanin" w:eastAsia="IRNazanin" w:cs="IRNazanin"/>
          <w:lang w:bidi="fa-IR"/>
          <w:color w:val="111111"/>
          <w:sz w:val="28"/>
          <w:szCs w:val="28"/>
          <w:rtl/>
        </w:rPr>
        <w:t xml:space="preserve">و أثبته الملّا یعقوب البنبانی اللاهوری. و سیأتی کلامه فیما بعد.</w:t>
      </w:r>
    </w:p>
    <w:p>
      <w:pPr>
        <w:pStyle w:val="Heading5"/>
      </w:pPr>
      <w:bookmarkStart w:id="860" w:name="_Toc552"/>
      <w:r>
        <w:t>38 روایة ابن باکثیر المکی</w:t>
      </w:r>
      <w:bookmarkEnd w:id="860"/>
    </w:p>
    <w:p>
      <w:pPr>
        <w:pStyle w:val="BookText"/>
      </w:pPr>
      <w:r>
        <w:rPr>
          <w:rFonts w:ascii="IRNazanin" w:hAnsi="IRNazanin" w:eastAsia="IRNazanin" w:cs="IRNazanin"/>
          <w:lang w:bidi="fa-IR"/>
          <w:color w:val="111111"/>
          <w:sz w:val="28"/>
          <w:szCs w:val="28"/>
          <w:rtl/>
        </w:rPr>
        <w:t xml:space="preserve">و رواه أحمد بن الفضل المکی حیث قال: «و عنه أیضا کرّم اللّه وجهه قال قال رسول اللّه صلّی اللّه علیه و سلّم: أنا دار الحکمة و علی بابها. أخرجه الترمذی» </w:t>
      </w:r>
      <w:r>
        <w:rPr>
          <w:rStyle w:val="FootnoteReference"/>
        </w:rPr>
        <w:footnoteReference w:id="395"/>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6" w:name="pg10461_102168"/>
    <w:bookmarkEnd w:id="246"/>
    <w:p>
      <w:pPr>
        <w:pStyle w:val="Heading5"/>
      </w:pPr>
      <w:bookmarkStart w:id="861" w:name="_Toc553"/>
      <w:r>
        <w:t>39 إثبات عبد الحق الدهلوی</w:t>
      </w:r>
      <w:bookmarkEnd w:id="861"/>
    </w:p>
    <w:p>
      <w:pPr>
        <w:pStyle w:val="BookText"/>
      </w:pPr>
      <w:r>
        <w:rPr>
          <w:rFonts w:ascii="IRNazanin" w:hAnsi="IRNazanin" w:eastAsia="IRNazanin" w:cs="IRNazanin"/>
          <w:lang w:bidi="fa-IR"/>
          <w:color w:val="111111"/>
          <w:sz w:val="28"/>
          <w:szCs w:val="28"/>
          <w:rtl/>
        </w:rPr>
        <w:t xml:space="preserve">و أثبته الشیخ عبد الحق الدهلوی فی (اللمعات شرح المشکاة) و کذا فی (أشعة اللمعات). کما ذکر «دار الحکمة» فی أسماء النبی فی (مدارج النبوة).</w:t>
      </w:r>
    </w:p>
    <w:p>
      <w:pPr>
        <w:pStyle w:val="Heading5"/>
      </w:pPr>
      <w:bookmarkStart w:id="862" w:name="_Toc554"/>
      <w:r>
        <w:t>40 روایة الجفری</w:t>
      </w:r>
      <w:bookmarkEnd w:id="862"/>
    </w:p>
    <w:p>
      <w:pPr>
        <w:pStyle w:val="BookText"/>
      </w:pPr>
      <w:r>
        <w:rPr>
          <w:rFonts w:ascii="IRNazanin" w:hAnsi="IRNazanin" w:eastAsia="IRNazanin" w:cs="IRNazanin"/>
          <w:lang w:bidi="fa-IR"/>
          <w:color w:val="111111"/>
          <w:sz w:val="28"/>
          <w:szCs w:val="28"/>
          <w:rtl/>
        </w:rPr>
        <w:t xml:space="preserve">و أرسله شیخ بن علی الجفری إرسال المسلّم حیث قال فی (کنز البراهین الکسبیة): «قال صلّی اللّه علیه و سلّم: أنا دار الحکمة و علی بابها».</w:t>
      </w:r>
    </w:p>
    <w:p>
      <w:pPr>
        <w:pStyle w:val="Heading5"/>
      </w:pPr>
      <w:bookmarkStart w:id="863" w:name="_Toc555"/>
      <w:r>
        <w:t>41 روایة العزیزی</w:t>
      </w:r>
      <w:bookmarkEnd w:id="863"/>
    </w:p>
    <w:p>
      <w:pPr>
        <w:pStyle w:val="BookText"/>
      </w:pPr>
      <w:r>
        <w:rPr>
          <w:rFonts w:ascii="IRNazanin" w:hAnsi="IRNazanin" w:eastAsia="IRNazanin" w:cs="IRNazanin"/>
          <w:lang w:bidi="fa-IR"/>
          <w:color w:val="111111"/>
          <w:sz w:val="28"/>
          <w:szCs w:val="28"/>
          <w:rtl/>
        </w:rPr>
        <w:t xml:space="preserve">و رواه الشیخ علی العزیزی بشرح الجامع الصغیر و قال: «قال العلقمی:</w:t>
      </w:r>
    </w:p>
    <w:p>
      <w:pPr>
        <w:pStyle w:val="BookText"/>
      </w:pPr>
      <w:r>
        <w:rPr>
          <w:rFonts w:ascii="IRNazanin" w:hAnsi="IRNazanin" w:eastAsia="IRNazanin" w:cs="IRNazanin"/>
          <w:lang w:bidi="fa-IR"/>
          <w:color w:val="111111"/>
          <w:sz w:val="28"/>
          <w:szCs w:val="28"/>
          <w:rtl/>
        </w:rPr>
        <w:t xml:space="preserve">و زعم القزوینی و ابن الجوزی أنه موضوع. و ردّ علیهما الحافظ العلائی و ابن حجر و المؤلف بما یبطل قولهما … و قال الشیخ: حدیث حسن» </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7" w:name="pg10461_102169"/>
    <w:bookmarkEnd w:id="247"/>
    <w:p>
      <w:pPr>
        <w:pStyle w:val="Heading5"/>
      </w:pPr>
      <w:bookmarkStart w:id="864" w:name="_Toc556"/>
      <w:r>
        <w:t>42 روایة الشبراملسی</w:t>
      </w:r>
      <w:bookmarkEnd w:id="864"/>
    </w:p>
    <w:p>
      <w:pPr>
        <w:pStyle w:val="BookText"/>
      </w:pPr>
      <w:r>
        <w:rPr>
          <w:rFonts w:ascii="IRNazanin" w:hAnsi="IRNazanin" w:eastAsia="IRNazanin" w:cs="IRNazanin"/>
          <w:lang w:bidi="fa-IR"/>
          <w:color w:val="111111"/>
          <w:sz w:val="28"/>
          <w:szCs w:val="28"/>
          <w:rtl/>
        </w:rPr>
        <w:t xml:space="preserve">و رواه علی الشبراملسی فی حاشیته علی المواهب اللدنیة بشرح «دار الحکمة» من أسماء النبی صلّی اللّه علیه و آله قال: «قوله: دار الحکمة. أخذه الشیخ من حدیث علی: إنّ النبی صلّی اللّه علیه و سلّم قال: أنا دار الحکمة و علی بابها. رواه الحاکم فی المستدرک</w:t>
      </w:r>
    </w:p>
    <w:p>
      <w:pPr>
        <w:pStyle w:val="BookText"/>
      </w:pPr>
      <w:r>
        <w:rPr>
          <w:rFonts w:ascii="IRNazanin" w:hAnsi="IRNazanin" w:eastAsia="IRNazanin" w:cs="IRNazanin"/>
          <w:lang w:bidi="fa-IR"/>
          <w:color w:val="111111"/>
          <w:sz w:val="28"/>
          <w:szCs w:val="28"/>
          <w:rtl/>
        </w:rPr>
        <w:t xml:space="preserve">و صححه».</w:t>
      </w:r>
    </w:p>
    <w:p>
      <w:pPr>
        <w:pStyle w:val="Heading5"/>
      </w:pPr>
      <w:bookmarkStart w:id="865" w:name="_Toc557"/>
      <w:r>
        <w:t>43 روایة الزرقانی</w:t>
      </w:r>
      <w:bookmarkEnd w:id="865"/>
    </w:p>
    <w:p>
      <w:pPr>
        <w:pStyle w:val="BookText"/>
      </w:pPr>
      <w:r>
        <w:rPr>
          <w:rFonts w:ascii="IRNazanin" w:hAnsi="IRNazanin" w:eastAsia="IRNazanin" w:cs="IRNazanin"/>
          <w:lang w:bidi="fa-IR"/>
          <w:color w:val="111111"/>
          <w:sz w:val="28"/>
          <w:szCs w:val="28"/>
          <w:rtl/>
        </w:rPr>
        <w:t xml:space="preserve">و أثبته الزرقانی المالکی شارح المواهب اللدنیة و حققه بشرح «دار الحکمة» قال: «لقوله صلّی اللّه علیه و سلّم: أنا دار الحکمة و علی بابها. رواه الحاکم فی المستدرک</w:t>
      </w:r>
    </w:p>
    <w:p>
      <w:pPr>
        <w:pStyle w:val="BookText"/>
      </w:pPr>
      <w:r>
        <w:rPr>
          <w:rFonts w:ascii="IRNazanin" w:hAnsi="IRNazanin" w:eastAsia="IRNazanin" w:cs="IRNazanin"/>
          <w:lang w:bidi="fa-IR"/>
          <w:color w:val="111111"/>
          <w:sz w:val="28"/>
          <w:szCs w:val="28"/>
          <w:rtl/>
        </w:rPr>
        <w:t xml:space="preserve">و صححه، و زعم ابن الجوزی و الذهبی أنه موضوع. و ردّ بما یطول.</w:t>
      </w:r>
    </w:p>
    <w:p>
      <w:pPr>
        <w:pStyle w:val="BookText"/>
      </w:pPr>
      <w:r>
        <w:rPr>
          <w:rFonts w:ascii="IRNazanin" w:hAnsi="IRNazanin" w:eastAsia="IRNazanin" w:cs="IRNazanin"/>
          <w:lang w:bidi="fa-IR"/>
          <w:color w:val="111111"/>
          <w:sz w:val="28"/>
          <w:szCs w:val="28"/>
          <w:rtl/>
        </w:rPr>
        <w:t xml:space="preserve">قال الحافظان العلائی و ابن حجر: الصواب إنه حسن لا صحیح و لا موضوع»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48" w:name="pg10461_102170"/>
    <w:bookmarkEnd w:id="248"/>
    <w:p>
      <w:pPr>
        <w:pStyle w:val="Heading5"/>
      </w:pPr>
      <w:bookmarkStart w:id="866" w:name="_Toc558"/>
      <w:r>
        <w:t>44 روایة البدخشانی</w:t>
      </w:r>
      <w:bookmarkEnd w:id="866"/>
    </w:p>
    <w:p>
      <w:pPr>
        <w:pStyle w:val="BookText"/>
      </w:pPr>
      <w:r>
        <w:rPr>
          <w:rFonts w:ascii="IRNazanin" w:hAnsi="IRNazanin" w:eastAsia="IRNazanin" w:cs="IRNazanin"/>
          <w:lang w:bidi="fa-IR"/>
          <w:color w:val="111111"/>
          <w:sz w:val="28"/>
          <w:szCs w:val="28"/>
          <w:rtl/>
        </w:rPr>
        <w:t xml:space="preserve">و رواه المیرزا محمد البدخشانی فی کتابه (نزل الأبرار) حیث قال بعد ذکر حدیث مدینة العلم: «و هو عند الترمذی و أبی نعیم فی الحلیة عن علی کرم اللّه وجهه بلفظ: أنا دار الحکمة و علی بابها».</w:t>
      </w:r>
    </w:p>
    <w:p>
      <w:pPr>
        <w:pStyle w:val="BookText"/>
      </w:pPr>
      <w:r>
        <w:rPr>
          <w:rFonts w:ascii="IRNazanin" w:hAnsi="IRNazanin" w:eastAsia="IRNazanin" w:cs="IRNazanin"/>
          <w:lang w:bidi="fa-IR"/>
          <w:color w:val="111111"/>
          <w:sz w:val="28"/>
          <w:szCs w:val="28"/>
          <w:rtl/>
        </w:rPr>
        <w:t xml:space="preserve">و فی کتابه (مفتاح النجا): «و أخرجه الترمذی و أبو نعیم فی الحلیة عن علی کرم اللّه وجهه مرفوعا بلفظ: أنا دار الحکمة و علی بابها».</w:t>
      </w:r>
    </w:p>
    <w:p>
      <w:pPr>
        <w:pStyle w:val="BookText"/>
      </w:pPr>
      <w:r>
        <w:rPr>
          <w:rFonts w:ascii="IRNazanin" w:hAnsi="IRNazanin" w:eastAsia="IRNazanin" w:cs="IRNazanin"/>
          <w:lang w:bidi="fa-IR"/>
          <w:color w:val="111111"/>
          <w:sz w:val="28"/>
          <w:szCs w:val="28"/>
          <w:rtl/>
        </w:rPr>
        <w:t xml:space="preserve">و فی کتابه (تحفة المحبین) عن الترمذی و حکم بحسنه بالنظر إلی شواهده.</w:t>
      </w:r>
    </w:p>
    <w:p>
      <w:pPr>
        <w:pStyle w:val="Heading5"/>
      </w:pPr>
      <w:bookmarkStart w:id="867" w:name="_Toc559"/>
      <w:r>
        <w:t>45 روایة محمد صدر العالم</w:t>
      </w:r>
      <w:bookmarkEnd w:id="867"/>
    </w:p>
    <w:p>
      <w:pPr>
        <w:pStyle w:val="BookText"/>
      </w:pPr>
      <w:r>
        <w:rPr>
          <w:rFonts w:ascii="IRNazanin" w:hAnsi="IRNazanin" w:eastAsia="IRNazanin" w:cs="IRNazanin"/>
          <w:lang w:bidi="fa-IR"/>
          <w:color w:val="111111"/>
          <w:sz w:val="28"/>
          <w:szCs w:val="28"/>
          <w:rtl/>
        </w:rPr>
        <w:t xml:space="preserve">و رواه محمد صدر العالم فی (معارج العلی) نقلا عن (جمع الجوامع) و قد مرّت عبارته فیما سبق.</w:t>
      </w:r>
    </w:p>
    <w:p>
      <w:pPr>
        <w:pStyle w:val="Heading5"/>
      </w:pPr>
      <w:bookmarkStart w:id="868" w:name="_Toc560"/>
      <w:r>
        <w:t>46 إثبات النظام السهالوی</w:t>
      </w:r>
      <w:bookmarkEnd w:id="868"/>
    </w:p>
    <w:p>
      <w:pPr>
        <w:pStyle w:val="BookText"/>
      </w:pPr>
      <w:r>
        <w:rPr>
          <w:rFonts w:ascii="IRNazanin" w:hAnsi="IRNazanin" w:eastAsia="IRNazanin" w:cs="IRNazanin"/>
          <w:lang w:bidi="fa-IR"/>
          <w:color w:val="111111"/>
          <w:sz w:val="28"/>
          <w:szCs w:val="28"/>
          <w:rtl/>
        </w:rPr>
        <w:t xml:space="preserve">و أثبته نظام الدین السهالوی فی (الصبح الصادق) کما ستعرف.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9" w:name="pg10461_102171"/>
    <w:bookmarkEnd w:id="249"/>
    <w:p>
      <w:pPr>
        <w:pStyle w:val="Heading5"/>
      </w:pPr>
      <w:bookmarkStart w:id="869" w:name="_Toc561"/>
      <w:r>
        <w:t>47 روایة ولی اللّه الدهلوی</w:t>
      </w:r>
      <w:bookmarkEnd w:id="869"/>
    </w:p>
    <w:p>
      <w:pPr>
        <w:pStyle w:val="BookText"/>
      </w:pPr>
      <w:r>
        <w:rPr>
          <w:rFonts w:ascii="IRNazanin" w:hAnsi="IRNazanin" w:eastAsia="IRNazanin" w:cs="IRNazanin"/>
          <w:lang w:bidi="fa-IR"/>
          <w:color w:val="111111"/>
          <w:sz w:val="28"/>
          <w:szCs w:val="28"/>
          <w:rtl/>
        </w:rPr>
        <w:t xml:space="preserve">و رواه شاه ولی اللّه الدهلوی فی (قرة العینین) و اختار أنه حسن.</w:t>
      </w:r>
    </w:p>
    <w:p>
      <w:pPr>
        <w:pStyle w:val="Heading5"/>
      </w:pPr>
      <w:bookmarkStart w:id="870" w:name="_Toc562"/>
      <w:r>
        <w:t>48 روایة الأمیر الصنعانی</w:t>
      </w:r>
      <w:bookmarkEnd w:id="870"/>
    </w:p>
    <w:p>
      <w:pPr>
        <w:pStyle w:val="BookText"/>
      </w:pPr>
      <w:r>
        <w:rPr>
          <w:rFonts w:ascii="IRNazanin" w:hAnsi="IRNazanin" w:eastAsia="IRNazanin" w:cs="IRNazanin"/>
          <w:lang w:bidi="fa-IR"/>
          <w:color w:val="111111"/>
          <w:sz w:val="28"/>
          <w:szCs w:val="28"/>
          <w:rtl/>
        </w:rPr>
        <w:t xml:space="preserve">و رواه محمد بن إسماعیل الأمیر الصنعانی عن الترمذی، و نقل تصحیح الطبری فی (الروضة الندیة).</w:t>
      </w:r>
    </w:p>
    <w:p>
      <w:pPr>
        <w:pStyle w:val="Heading5"/>
      </w:pPr>
      <w:bookmarkStart w:id="871" w:name="_Toc563"/>
      <w:r>
        <w:t>49 روایة محمد مبین اللکهنوی</w:t>
      </w:r>
      <w:bookmarkEnd w:id="871"/>
    </w:p>
    <w:p>
      <w:pPr>
        <w:pStyle w:val="BookText"/>
      </w:pPr>
      <w:r>
        <w:rPr>
          <w:rFonts w:ascii="IRNazanin" w:hAnsi="IRNazanin" w:eastAsia="IRNazanin" w:cs="IRNazanin"/>
          <w:lang w:bidi="fa-IR"/>
          <w:color w:val="111111"/>
          <w:sz w:val="28"/>
          <w:szCs w:val="28"/>
          <w:rtl/>
        </w:rPr>
        <w:t xml:space="preserve">و رواه المولوی محمد مبین اللکهنوی فی (وسیلة النجا) عن الترمذی و أبی نعیم.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0" w:name="pg10461_102172"/>
    <w:bookmarkEnd w:id="250"/>
    <w:p>
      <w:pPr>
        <w:pStyle w:val="Heading5"/>
      </w:pPr>
      <w:bookmarkStart w:id="872" w:name="_Toc564"/>
      <w:r>
        <w:t>50 روایة (الدهلوی)</w:t>
      </w:r>
      <w:bookmarkEnd w:id="872"/>
    </w:p>
    <w:p>
      <w:pPr>
        <w:pStyle w:val="BookText"/>
      </w:pPr>
      <w:r>
        <w:rPr>
          <w:rFonts w:ascii="IRNazanin" w:hAnsi="IRNazanin" w:eastAsia="IRNazanin" w:cs="IRNazanin"/>
          <w:lang w:bidi="fa-IR"/>
          <w:color w:val="111111"/>
          <w:sz w:val="28"/>
          <w:szCs w:val="28"/>
          <w:rtl/>
        </w:rPr>
        <w:t xml:space="preserve">و قال عبد العزیز (الدهلوی) فی کتابه (عزیز الاقتباس): «حدیث أنا دار الحکمة و علی بابها. رواه الترمذی».</w:t>
      </w:r>
    </w:p>
    <w:p>
      <w:pPr>
        <w:pStyle w:val="BookText"/>
      </w:pPr>
      <w:r>
        <w:rPr>
          <w:rFonts w:ascii="IRNazanin" w:hAnsi="IRNazanin" w:eastAsia="IRNazanin" w:cs="IRNazanin"/>
          <w:lang w:bidi="fa-IR"/>
          <w:color w:val="111111"/>
          <w:sz w:val="28"/>
          <w:szCs w:val="28"/>
          <w:rtl/>
        </w:rPr>
        <w:t xml:space="preserve">و ذکره (الدهلوی)</w:t>
      </w:r>
    </w:p>
    <w:p>
      <w:pPr>
        <w:pStyle w:val="BookText"/>
      </w:pPr>
      <w:r>
        <w:rPr>
          <w:rFonts w:ascii="IRNazanin" w:hAnsi="IRNazanin" w:eastAsia="IRNazanin" w:cs="IRNazanin"/>
          <w:lang w:bidi="fa-IR"/>
          <w:color w:val="111111"/>
          <w:sz w:val="28"/>
          <w:szCs w:val="28"/>
          <w:rtl/>
        </w:rPr>
        <w:t xml:space="preserve">فی جواب سؤال بعض السائلین و احتج به، و قد مضت عبارته.</w:t>
      </w:r>
    </w:p>
    <w:p>
      <w:pPr>
        <w:pStyle w:val="Heading5"/>
      </w:pPr>
      <w:bookmarkStart w:id="873" w:name="_Toc565"/>
      <w:r>
        <w:t>51 إثبات محمد إسماعیل الدهلوی</w:t>
      </w:r>
      <w:bookmarkEnd w:id="873"/>
    </w:p>
    <w:p>
      <w:pPr>
        <w:pStyle w:val="BookText"/>
      </w:pPr>
      <w:r>
        <w:rPr>
          <w:rFonts w:ascii="Amiri" w:hAnsi="Amiri" w:eastAsia="Amiri" w:cs="Amiri"/>
          <w:lang w:bidi="ar-SA"/>
          <w:color w:val="111111"/>
          <w:sz w:val="28"/>
          <w:szCs w:val="28"/>
          <w:rtl/>
        </w:rPr>
        <w:t xml:space="preserve">و هو ابن أخ (الدهلوی) … فإنه أثبت حدیث أنا دار الحکمة فی رسالته (منصب امامت) قال: «و من ذلک الحکمة. قال اللّه تبارک و تعالی وَ لَقَدْ آتَیْنا لُقْمانَ الْحِکْمَةَ أَنِ اشْکُرْ لِلَّهِ و قال صلّی اللّه علیه و سلّم: أنا دار الحکمة و علی بابها</w:t>
      </w:r>
    </w:p>
    <w:p>
      <w:pPr>
        <w:pStyle w:val="BookText"/>
      </w:pPr>
      <w:r>
        <w:rPr>
          <w:rFonts w:ascii="IRNazanin" w:hAnsi="IRNazanin" w:eastAsia="IRNazanin" w:cs="IRNazanin"/>
          <w:lang w:bidi="fa-IR"/>
          <w:color w:val="111111"/>
          <w:sz w:val="28"/>
          <w:szCs w:val="28"/>
          <w:rtl/>
        </w:rPr>
        <w:t xml:space="preserve">. و دعا صلّی اللّه علیه و سلّم لابن عباس: اللهم علمه الحکمة».</w:t>
      </w:r>
    </w:p>
    <w:p>
      <w:pPr>
        <w:pStyle w:val="Heading5"/>
      </w:pPr>
      <w:bookmarkStart w:id="874" w:name="_Toc566"/>
      <w:r>
        <w:t>52 روایة المحدّث الدهلوی</w:t>
      </w:r>
      <w:bookmarkEnd w:id="874"/>
    </w:p>
    <w:p>
      <w:pPr>
        <w:pStyle w:val="BookText"/>
      </w:pPr>
      <w:r>
        <w:rPr>
          <w:rFonts w:ascii="IRNazanin" w:hAnsi="IRNazanin" w:eastAsia="IRNazanin" w:cs="IRNazanin"/>
          <w:lang w:bidi="fa-IR"/>
          <w:color w:val="111111"/>
          <w:sz w:val="28"/>
          <w:szCs w:val="28"/>
          <w:rtl/>
        </w:rPr>
        <w:t xml:space="preserve">و رواه حسن علی المحدث الدهلوی تلمیذ (الدهلوی) قائلا: «عن علی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1" w:name="pg10461_102173"/>
    <w:bookmarkEnd w:id="251"/>
    <w:p>
      <w:pPr>
        <w:pStyle w:val="BookText"/>
      </w:pPr>
      <w:r>
        <w:rPr>
          <w:rFonts w:ascii="IRNazanin" w:hAnsi="IRNazanin" w:eastAsia="IRNazanin" w:cs="IRNazanin"/>
          <w:lang w:bidi="fa-IR"/>
          <w:color w:val="111111"/>
          <w:sz w:val="28"/>
          <w:szCs w:val="28"/>
          <w:rtl/>
        </w:rPr>
        <w:t xml:space="preserve">رضی اللّه عنه قال قال رسول اللّه صلّی اللّه علیه و سلّم: أنا دار الحکمة و علی بابها.</w:t>
      </w:r>
    </w:p>
    <w:p>
      <w:pPr>
        <w:pStyle w:val="BookText"/>
      </w:pPr>
      <w:r>
        <w:rPr>
          <w:rFonts w:ascii="IRNazanin" w:hAnsi="IRNazanin" w:eastAsia="IRNazanin" w:cs="IRNazanin"/>
          <w:lang w:bidi="fa-IR"/>
          <w:color w:val="111111"/>
          <w:sz w:val="28"/>
          <w:szCs w:val="28"/>
          <w:rtl/>
        </w:rPr>
        <w:t xml:space="preserve">رواه الترمذی و قال: هذا حدیث غریب، و قال روی بعضهم هذا الحدیث عن شریک و لم یذکر فیه عن الصنابحی، و لا نعرف هذا الحدیث عن أحد من الثقات غیر شریک، و رواه أحمد عن الصنابحی».</w:t>
      </w:r>
    </w:p>
    <w:p>
      <w:pPr>
        <w:pStyle w:val="BookText"/>
      </w:pPr>
      <w:r>
        <w:rPr>
          <w:rFonts w:ascii="IRNazanin" w:hAnsi="IRNazanin" w:eastAsia="IRNazanin" w:cs="IRNazanin"/>
          <w:lang w:bidi="fa-IR"/>
          <w:color w:val="111111"/>
          <w:sz w:val="28"/>
          <w:szCs w:val="28"/>
          <w:rtl/>
        </w:rPr>
        <w:t xml:space="preserve">و کذا أثبته فی کتابه (شرح عزیز الاقتباس).</w:t>
      </w:r>
    </w:p>
    <w:p>
      <w:pPr>
        <w:pStyle w:val="Heading5"/>
      </w:pPr>
      <w:bookmarkStart w:id="875" w:name="_Toc567"/>
      <w:r>
        <w:t>53 روایة السلیمانی</w:t>
      </w:r>
      <w:bookmarkEnd w:id="875"/>
    </w:p>
    <w:p>
      <w:pPr>
        <w:pStyle w:val="BookText"/>
      </w:pPr>
      <w:r>
        <w:rPr>
          <w:rFonts w:ascii="IRNazanin" w:hAnsi="IRNazanin" w:eastAsia="IRNazanin" w:cs="IRNazanin"/>
          <w:lang w:bidi="fa-IR"/>
          <w:color w:val="111111"/>
          <w:sz w:val="28"/>
          <w:szCs w:val="28"/>
          <w:rtl/>
        </w:rPr>
        <w:t xml:space="preserve">و رواه نور الدین السلیمانی فی (الدر الیتیم) نقلا عن کتاب (الاکتفاء):</w:t>
      </w:r>
    </w:p>
    <w:p>
      <w:pPr>
        <w:pStyle w:val="BookText"/>
      </w:pPr>
      <w:r>
        <w:rPr>
          <w:rFonts w:ascii="IRNazanin" w:hAnsi="IRNazanin" w:eastAsia="IRNazanin" w:cs="IRNazanin"/>
          <w:lang w:bidi="fa-IR"/>
          <w:color w:val="111111"/>
          <w:sz w:val="28"/>
          <w:szCs w:val="28"/>
          <w:rtl/>
        </w:rPr>
        <w:t xml:space="preserve">«و عنه- أی عن علی علیه السلام- إن رسول اللّه صلّی اللّه علیه و سلّم قال: أنا دار الحکمة و علی بابها. أخرجه الترمذی فی جامعه و قال غریب. و أبو نعیم فی المعرفة».</w:t>
      </w:r>
    </w:p>
    <w:p>
      <w:pPr>
        <w:pStyle w:val="Heading5"/>
      </w:pPr>
      <w:bookmarkStart w:id="876" w:name="_Toc568"/>
      <w:r>
        <w:t>54 روایة ولی اللّه اللکهنوی</w:t>
      </w:r>
      <w:bookmarkEnd w:id="876"/>
    </w:p>
    <w:p>
      <w:pPr>
        <w:pStyle w:val="BookText"/>
      </w:pPr>
      <w:r>
        <w:rPr>
          <w:rFonts w:ascii="IRNazanin" w:hAnsi="IRNazanin" w:eastAsia="IRNazanin" w:cs="IRNazanin"/>
          <w:lang w:bidi="fa-IR"/>
          <w:color w:val="111111"/>
          <w:sz w:val="28"/>
          <w:szCs w:val="28"/>
          <w:rtl/>
        </w:rPr>
        <w:t xml:space="preserve">و رواه ولی اللّه اللکهنوی حیث قال بعد حدیث مدینة العلم: «و أورد الترمذی لفظ الدار مکان المدینة».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2" w:name="pg10461_102174"/>
    <w:bookmarkEnd w:id="252"/>
    <w:p>
      <w:pPr>
        <w:pStyle w:val="Heading5"/>
      </w:pPr>
      <w:bookmarkStart w:id="877" w:name="_Toc569"/>
      <w:r>
        <w:t>55 روایة البلخی القندوزی</w:t>
      </w:r>
      <w:bookmarkEnd w:id="877"/>
    </w:p>
    <w:p>
      <w:pPr>
        <w:pStyle w:val="BookText"/>
      </w:pPr>
      <w:r>
        <w:rPr>
          <w:rFonts w:ascii="IRNazanin" w:hAnsi="IRNazanin" w:eastAsia="IRNazanin" w:cs="IRNazanin"/>
          <w:lang w:bidi="fa-IR"/>
          <w:color w:val="111111"/>
          <w:sz w:val="28"/>
          <w:szCs w:val="28"/>
          <w:rtl/>
        </w:rPr>
        <w:t xml:space="preserve">و رواه الشیخ سلیمان القندوزی حیث قال: «الترمذی و الحموینی بسندیهما عن سوید بن غفلة عن الصنابحی عن علی رضی اللّه عنه قال قال رسول اللّه صلّی اللّه علیه و سلّم: أنا دار الحکمة و علی بابها و فی الباب عن ابن عباس.</w:t>
      </w:r>
    </w:p>
    <w:p>
      <w:pPr>
        <w:pStyle w:val="BookText"/>
      </w:pPr>
      <w:r>
        <w:rPr>
          <w:rFonts w:ascii="IRNazanin" w:hAnsi="IRNazanin" w:eastAsia="IRNazanin" w:cs="IRNazanin"/>
          <w:lang w:bidi="fa-IR"/>
          <w:color w:val="111111"/>
          <w:sz w:val="28"/>
          <w:szCs w:val="28"/>
          <w:rtl/>
        </w:rPr>
        <w:t xml:space="preserve">الحموینی عن سلمة بن کهیل عن الصنابحی قال قال رسول اللّه صلّی اللّه علیه و سلّم: أنا دار الحکمة و علی بابها.</w:t>
      </w:r>
    </w:p>
    <w:p>
      <w:pPr>
        <w:pStyle w:val="BookText"/>
      </w:pPr>
      <w:r>
        <w:rPr>
          <w:rFonts w:ascii="IRNazanin" w:hAnsi="IRNazanin" w:eastAsia="IRNazanin" w:cs="IRNazanin"/>
          <w:lang w:bidi="fa-IR"/>
          <w:color w:val="111111"/>
          <w:sz w:val="28"/>
          <w:szCs w:val="28"/>
          <w:rtl/>
        </w:rPr>
        <w:t xml:space="preserve">ابن المغازلی بسنده عن مجاهد عن ابن عباس</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أیضا عن سلمة بن کهیل عن الصنابحی عن علی کرّم اللّه وجهه قال قال رسول اللّه صلّی اللّه علیه و سلّم: أنا دار الحکمة و علی بابها».</w:t>
      </w:r>
    </w:p>
    <w:p>
      <w:pPr>
        <w:pStyle w:val="BookText"/>
      </w:pPr>
      <w:r>
        <w:rPr>
          <w:rFonts w:ascii="IRNazanin" w:hAnsi="IRNazanin" w:eastAsia="IRNazanin" w:cs="IRNazanin"/>
          <w:lang w:bidi="fa-IR"/>
          <w:color w:val="111111"/>
          <w:sz w:val="28"/>
          <w:szCs w:val="28"/>
          <w:rtl/>
        </w:rPr>
        <w:t xml:space="preserve">و روی عن (کنوز الحقائق): «أنا دار الحکمة و علی بابها. للترمذی» و کذا عن (الجامع الصغیر) و عن (الصواعق المحرقة).</w:t>
      </w:r>
    </w:p>
    <w:p>
      <w:pPr>
        <w:pStyle w:val="Heading5"/>
      </w:pPr>
      <w:bookmarkStart w:id="878" w:name="_Toc570"/>
      <w:r>
        <w:t>56 روایة الشاذلی</w:t>
      </w:r>
      <w:bookmarkEnd w:id="878"/>
    </w:p>
    <w:p>
      <w:pPr>
        <w:pStyle w:val="BookText"/>
      </w:pPr>
      <w:r>
        <w:rPr>
          <w:rFonts w:ascii="IRNazanin" w:hAnsi="IRNazanin" w:eastAsia="IRNazanin" w:cs="IRNazanin"/>
          <w:lang w:bidi="fa-IR"/>
          <w:color w:val="111111"/>
          <w:sz w:val="28"/>
          <w:szCs w:val="28"/>
          <w:rtl/>
        </w:rPr>
        <w:t xml:space="preserve">و رواه الشاذلی الدمنتی فی (شرح الترمذی) حیث أخرجه.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3" w:name="pg10461_102175"/>
    <w:bookmarkEnd w:id="253"/>
    <w:p>
      <w:pPr>
        <w:pStyle w:val="Heading4"/>
      </w:pPr>
      <w:bookmarkStart w:id="879" w:name="_Toc571"/>
      <w:r>
        <w:t>2 أنا مدینة الحکمة و علی بابها</w:t>
      </w:r>
      <w:bookmarkEnd w:id="879"/>
    </w:p>
    <w:p>
      <w:pPr>
        <w:pStyle w:val="Heading5"/>
      </w:pPr>
      <w:bookmarkStart w:id="880" w:name="_Toc572"/>
      <w:r>
        <w:t>اشارة</w:t>
      </w:r>
      <w:bookmarkEnd w:id="880"/>
    </w:p>
    <w:p>
      <w:pPr>
        <w:pStyle w:val="BookText"/>
      </w:pPr>
      <w:r>
        <w:rPr>
          <w:rFonts w:ascii="IRNazanin" w:hAnsi="IRNazanin" w:eastAsia="IRNazanin" w:cs="IRNazanin"/>
          <w:lang w:bidi="fa-IR"/>
          <w:color w:val="111111"/>
          <w:sz w:val="28"/>
          <w:szCs w:val="28"/>
          <w:rtl/>
        </w:rPr>
        <w:t xml:space="preserve">و ممن رواه أو أرسله إرسال المسلّم:</w:t>
      </w:r>
    </w:p>
    <w:p>
      <w:pPr>
        <w:pStyle w:val="BookText"/>
      </w:pPr>
      <w:r>
        <w:rPr>
          <w:rFonts w:ascii="IRNazanin" w:hAnsi="IRNazanin" w:eastAsia="IRNazanin" w:cs="IRNazanin"/>
          <w:lang w:bidi="fa-IR"/>
          <w:color w:val="111111"/>
          <w:sz w:val="28"/>
          <w:szCs w:val="28"/>
          <w:rtl/>
        </w:rPr>
        <w:t xml:space="preserve">1- إسماعیل المدنی الأنماطی 2- أبو الحسن شاذان الفضلی.</w:t>
      </w:r>
    </w:p>
    <w:p>
      <w:pPr>
        <w:pStyle w:val="BookText"/>
      </w:pPr>
      <w:r>
        <w:rPr>
          <w:rFonts w:ascii="IRNazanin" w:hAnsi="IRNazanin" w:eastAsia="IRNazanin" w:cs="IRNazanin"/>
          <w:lang w:bidi="fa-IR"/>
          <w:color w:val="111111"/>
          <w:sz w:val="28"/>
          <w:szCs w:val="28"/>
          <w:rtl/>
        </w:rPr>
        <w:t xml:space="preserve">3- أبو الحسن علی بن عمر الدارقطنی.</w:t>
      </w:r>
    </w:p>
    <w:p>
      <w:pPr>
        <w:pStyle w:val="BookText"/>
      </w:pPr>
      <w:r>
        <w:rPr>
          <w:rFonts w:ascii="IRNazanin" w:hAnsi="IRNazanin" w:eastAsia="IRNazanin" w:cs="IRNazanin"/>
          <w:lang w:bidi="fa-IR"/>
          <w:color w:val="111111"/>
          <w:sz w:val="28"/>
          <w:szCs w:val="28"/>
          <w:rtl/>
        </w:rPr>
        <w:t xml:space="preserve">4- أبو نعیم أحمد بن عبد اللّه الاصفهانی.</w:t>
      </w:r>
    </w:p>
    <w:p>
      <w:pPr>
        <w:pStyle w:val="BookText"/>
      </w:pPr>
      <w:r>
        <w:rPr>
          <w:rFonts w:ascii="IRNazanin" w:hAnsi="IRNazanin" w:eastAsia="IRNazanin" w:cs="IRNazanin"/>
          <w:lang w:bidi="fa-IR"/>
          <w:color w:val="111111"/>
          <w:sz w:val="28"/>
          <w:szCs w:val="28"/>
          <w:rtl/>
        </w:rPr>
        <w:t xml:space="preserve">5- أبو بکر أحمد بن علی الخطیب البغدادی.</w:t>
      </w:r>
    </w:p>
    <w:p>
      <w:pPr>
        <w:pStyle w:val="BookText"/>
      </w:pPr>
      <w:r>
        <w:rPr>
          <w:rFonts w:ascii="IRNazanin" w:hAnsi="IRNazanin" w:eastAsia="IRNazanin" w:cs="IRNazanin"/>
          <w:lang w:bidi="fa-IR"/>
          <w:color w:val="111111"/>
          <w:sz w:val="28"/>
          <w:szCs w:val="28"/>
          <w:rtl/>
        </w:rPr>
        <w:t xml:space="preserve">6- أبو المجامع ابراهیم بن محمد الحموئی.</w:t>
      </w:r>
    </w:p>
    <w:p>
      <w:pPr>
        <w:pStyle w:val="BookText"/>
      </w:pPr>
      <w:r>
        <w:rPr>
          <w:rFonts w:ascii="IRNazanin" w:hAnsi="IRNazanin" w:eastAsia="IRNazanin" w:cs="IRNazanin"/>
          <w:lang w:bidi="fa-IR"/>
          <w:color w:val="111111"/>
          <w:sz w:val="28"/>
          <w:szCs w:val="28"/>
          <w:rtl/>
        </w:rPr>
        <w:t xml:space="preserve">7- السید شهاب الدین أحمد.</w:t>
      </w:r>
    </w:p>
    <w:p>
      <w:pPr>
        <w:pStyle w:val="BookText"/>
      </w:pPr>
      <w:r>
        <w:rPr>
          <w:rFonts w:ascii="IRNazanin" w:hAnsi="IRNazanin" w:eastAsia="IRNazanin" w:cs="IRNazanin"/>
          <w:lang w:bidi="fa-IR"/>
          <w:color w:val="111111"/>
          <w:sz w:val="28"/>
          <w:szCs w:val="28"/>
          <w:rtl/>
        </w:rPr>
        <w:t xml:space="preserve">8- جلال الدین عبد الرحمن السیوطی.</w:t>
      </w:r>
    </w:p>
    <w:p>
      <w:pPr>
        <w:pStyle w:val="BookText"/>
      </w:pPr>
      <w:r>
        <w:rPr>
          <w:rFonts w:ascii="IRNazanin" w:hAnsi="IRNazanin" w:eastAsia="IRNazanin" w:cs="IRNazanin"/>
          <w:lang w:bidi="fa-IR"/>
          <w:color w:val="111111"/>
          <w:sz w:val="28"/>
          <w:szCs w:val="28"/>
          <w:rtl/>
        </w:rPr>
        <w:t xml:space="preserve">9- عبد الرءوف بن تاج العارفین المناوی.</w:t>
      </w:r>
    </w:p>
    <w:p>
      <w:pPr>
        <w:pStyle w:val="BookText"/>
      </w:pPr>
      <w:r>
        <w:rPr>
          <w:rFonts w:ascii="IRNazanin" w:hAnsi="IRNazanin" w:eastAsia="IRNazanin" w:cs="IRNazanin"/>
          <w:lang w:bidi="fa-IR"/>
          <w:color w:val="111111"/>
          <w:sz w:val="28"/>
          <w:szCs w:val="28"/>
          <w:rtl/>
        </w:rPr>
        <w:t xml:space="preserve">10- شاه ولی اللّه الدهلوی.</w:t>
      </w:r>
    </w:p>
    <w:p>
      <w:pPr>
        <w:pStyle w:val="BookText"/>
      </w:pPr>
      <w:r>
        <w:rPr>
          <w:rFonts w:ascii="IRNazanin" w:hAnsi="IRNazanin" w:eastAsia="IRNazanin" w:cs="IRNazanin"/>
          <w:lang w:bidi="fa-IR"/>
          <w:color w:val="111111"/>
          <w:sz w:val="28"/>
          <w:szCs w:val="28"/>
          <w:rtl/>
        </w:rPr>
        <w:t xml:space="preserve">11- المولوی ولی اللّه اللکهنوی.</w:t>
      </w:r>
    </w:p>
    <w:p>
      <w:pPr>
        <w:pStyle w:val="BookText"/>
      </w:pPr>
      <w:r>
        <w:rPr>
          <w:rFonts w:ascii="IRNazanin" w:hAnsi="IRNazanin" w:eastAsia="IRNazanin" w:cs="IRNazanin"/>
          <w:lang w:bidi="fa-IR"/>
          <w:color w:val="111111"/>
          <w:sz w:val="28"/>
          <w:szCs w:val="28"/>
          <w:rtl/>
        </w:rPr>
        <w:t xml:space="preserve">12- الشیخ سلیمان البلخی القندوزی.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54" w:name="pg10461_102176"/>
    <w:bookmarkEnd w:id="254"/>
    <w:p>
      <w:pPr>
        <w:pStyle w:val="Heading5"/>
      </w:pPr>
      <w:bookmarkStart w:id="881" w:name="_Toc573"/>
      <w:r>
        <w:t>1 روایة الأنماطی</w:t>
      </w:r>
      <w:bookmarkEnd w:id="881"/>
    </w:p>
    <w:p>
      <w:pPr>
        <w:pStyle w:val="BookText"/>
      </w:pPr>
      <w:r>
        <w:rPr>
          <w:rFonts w:ascii="IRNazanin" w:hAnsi="IRNazanin" w:eastAsia="IRNazanin" w:cs="IRNazanin"/>
          <w:lang w:bidi="fa-IR"/>
          <w:color w:val="111111"/>
          <w:sz w:val="28"/>
          <w:szCs w:val="28"/>
          <w:rtl/>
        </w:rPr>
        <w:t xml:space="preserve">لقد روی هذا الحدیث بترجمة مولانا أمیر المؤمنین علیه السلام من کتابه فی (تاریخ الصحابة) قائلا: «حدثنا أبو بکر ابن خلاد و فاروق الخطابی قالا: أخبرنا أبو مسلم الکجی، عن محمد بن عمر بن الرومی، عن شریک عن سلمة بن کهیل، عن الصنابحی عن علی قال قال رسول اللّه صلّی اللّه علیه و سلّم: أنا مدینة الحکمة و علی بابها»</w:t>
      </w:r>
    </w:p>
    <w:p>
      <w:pPr>
        <w:pStyle w:val="Heading5"/>
      </w:pPr>
      <w:bookmarkStart w:id="882" w:name="_Toc574"/>
      <w:r>
        <w:t>2 روایة شاذان الفضلی</w:t>
      </w:r>
      <w:bookmarkEnd w:id="882"/>
    </w:p>
    <w:p>
      <w:pPr>
        <w:pStyle w:val="BookText"/>
      </w:pPr>
      <w:r>
        <w:rPr>
          <w:rFonts w:ascii="IRNazanin" w:hAnsi="IRNazanin" w:eastAsia="IRNazanin" w:cs="IRNazanin"/>
          <w:lang w:bidi="fa-IR"/>
          <w:color w:val="111111"/>
          <w:sz w:val="28"/>
          <w:szCs w:val="28"/>
          <w:rtl/>
        </w:rPr>
        <w:t xml:space="preserve">و رواه أبو الحسن شاذان الفضلی فی کتابه فی (خصائص علی) علیه السلام علی ما نقل عنه جلال الدین السیوطی، کما ستعلم.</w:t>
      </w:r>
    </w:p>
    <w:p>
      <w:pPr>
        <w:pStyle w:val="Heading5"/>
      </w:pPr>
      <w:bookmarkStart w:id="883" w:name="_Toc575"/>
      <w:r>
        <w:t>3 روایة الدارقطنی</w:t>
      </w:r>
      <w:bookmarkEnd w:id="883"/>
    </w:p>
    <w:p>
      <w:pPr>
        <w:pStyle w:val="BookText"/>
      </w:pPr>
      <w:r>
        <w:rPr>
          <w:rFonts w:ascii="IRNazanin" w:hAnsi="IRNazanin" w:eastAsia="IRNazanin" w:cs="IRNazanin"/>
          <w:lang w:bidi="fa-IR"/>
          <w:color w:val="111111"/>
          <w:sz w:val="28"/>
          <w:szCs w:val="28"/>
          <w:rtl/>
        </w:rPr>
        <w:t xml:space="preserve">و رواه أبو الحسن علی بن عمر الدارقطنی أیضا … کما ستعلم من عبارة الحافظ الخطیب البغدادی.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5" w:name="pg10461_102177"/>
    <w:bookmarkEnd w:id="255"/>
    <w:p>
      <w:pPr>
        <w:pStyle w:val="Heading5"/>
      </w:pPr>
      <w:bookmarkStart w:id="884" w:name="_Toc576"/>
      <w:r>
        <w:t>4 إثبات أبی نعیم</w:t>
      </w:r>
      <w:bookmarkEnd w:id="884"/>
    </w:p>
    <w:p>
      <w:pPr>
        <w:pStyle w:val="BookText"/>
      </w:pPr>
      <w:r>
        <w:rPr>
          <w:rFonts w:ascii="IRNazanin" w:hAnsi="IRNazanin" w:eastAsia="IRNazanin" w:cs="IRNazanin"/>
          <w:lang w:bidi="fa-IR"/>
          <w:color w:val="111111"/>
          <w:sz w:val="28"/>
          <w:szCs w:val="28"/>
          <w:rtl/>
        </w:rPr>
        <w:t xml:space="preserve">و أثبت الحافظ أبو نعیم هذا الحدیث بوصفه سیدنا أمیر المؤمنین علیه السلام ب «مدینة الحکمة»، إذ فی مدحه بقوله: «سید القوم، محب الشهود و محبوب العبود، باب مدینة الحکمة و العلوم …»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5"/>
      </w:pPr>
      <w:bookmarkStart w:id="885" w:name="_Toc577"/>
      <w:r>
        <w:t>5 روایة الخطیب البغدادی</w:t>
      </w:r>
      <w:bookmarkEnd w:id="885"/>
    </w:p>
    <w:p>
      <w:pPr>
        <w:pStyle w:val="BookText"/>
      </w:pPr>
      <w:r>
        <w:rPr>
          <w:rFonts w:ascii="IRNazanin" w:hAnsi="IRNazanin" w:eastAsia="IRNazanin" w:cs="IRNazanin"/>
          <w:lang w:bidi="fa-IR"/>
          <w:color w:val="111111"/>
          <w:sz w:val="28"/>
          <w:szCs w:val="28"/>
          <w:rtl/>
        </w:rPr>
        <w:t xml:space="preserve">و رواه الحافظ أبو بکر الخطیب البغدادی فی (تاریخ بغداد) حیث قال:</w:t>
      </w:r>
    </w:p>
    <w:p>
      <w:pPr>
        <w:pStyle w:val="BookText"/>
      </w:pPr>
      <w:r>
        <w:rPr>
          <w:rFonts w:ascii="IRNazanin" w:hAnsi="IRNazanin" w:eastAsia="IRNazanin" w:cs="IRNazanin"/>
          <w:lang w:bidi="fa-IR"/>
          <w:color w:val="111111"/>
          <w:sz w:val="28"/>
          <w:szCs w:val="28"/>
          <w:rtl/>
        </w:rPr>
        <w:t xml:space="preserve">«أخبرنا علی بن أبی علی المعدّل و عبید اللّه بن محمد بن عبید اللّه بن سابور، حدثنا عثمان بن إسماعیل بن مجالد، حدثنا أبو معاویة الضریر عن الأعمش عن مجاهد عن ابن عباس قال قال رسول اللّه صلّی اللّه علیه و سلّم: أنا مدینة الحکمة و علی بابها فمن أراد الحکمة فلیأت الباب»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 (تلخیص المتشابه فی الرسم) بقوله: «أخبرنی الحسن بن أبی طالب نا علی بن عمر الحافظ، ثنا محمد بن إبراهیم الأنماطی، نا الحسین بن عبید اللّه التمیمی، نا حبیب بن النعمان قال: أتیت المدینة لأجاور بها، فسألت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6" w:name="pg10461_102178"/>
    <w:bookmarkEnd w:id="256"/>
    <w:p>
      <w:pPr>
        <w:pStyle w:val="BookText"/>
      </w:pPr>
      <w:r>
        <w:rPr>
          <w:rFonts w:ascii="IRNazanin" w:hAnsi="IRNazanin" w:eastAsia="IRNazanin" w:cs="IRNazanin"/>
          <w:lang w:bidi="fa-IR"/>
          <w:color w:val="111111"/>
          <w:sz w:val="28"/>
          <w:szCs w:val="28"/>
          <w:rtl/>
        </w:rPr>
        <w:t xml:space="preserve">من خیر أهلها فأشاروا إلی جعفر بن محمد بن علی بن الحسین بن علی بن أبی طالب، فأتیته فسلّمت علیه، فقال لی: أنت الأعرابی الذی سمعت من أنس بن مالک خمسة عشر حدیثا؟ قال قلت: نعم. قال: فأملها علی، قال: فأملیتها علی ابنه و هو یسمع فقلت له: الا تحدثنی بحدیث عن جدّک أخبرک به أبوک؟ قال: یا أعرابی ترید أن یبغضک الناس و ینسبوک إلی الرفض؟ قال قلت: لا. قال:</w:t>
      </w:r>
    </w:p>
    <w:p>
      <w:pPr>
        <w:pStyle w:val="BookText"/>
      </w:pPr>
      <w:r>
        <w:rPr>
          <w:rFonts w:ascii="IRNazanin" w:hAnsi="IRNazanin" w:eastAsia="IRNazanin" w:cs="IRNazanin"/>
          <w:lang w:bidi="fa-IR"/>
          <w:color w:val="111111"/>
          <w:sz w:val="28"/>
          <w:szCs w:val="28"/>
          <w:rtl/>
        </w:rPr>
        <w:t xml:space="preserve">حدثنی أبی عن جدّی قال حدثنی جابر بن عبد اللّه قال رسول اللّه: أبو بکر و عمر سیدا کهول أهل الجنة.</w:t>
      </w:r>
    </w:p>
    <w:p>
      <w:pPr>
        <w:pStyle w:val="BookText"/>
      </w:pPr>
      <w:r>
        <w:rPr>
          <w:rFonts w:ascii="IRNazanin" w:hAnsi="IRNazanin" w:eastAsia="IRNazanin" w:cs="IRNazanin"/>
          <w:lang w:bidi="fa-IR"/>
          <w:color w:val="111111"/>
          <w:sz w:val="28"/>
          <w:szCs w:val="28"/>
          <w:rtl/>
        </w:rPr>
        <w:t xml:space="preserve">قال: فعجّلت. فعرف الذی أردت. قال:</w:t>
      </w:r>
    </w:p>
    <w:p>
      <w:pPr>
        <w:pStyle w:val="BookText"/>
      </w:pPr>
      <w:r>
        <w:rPr>
          <w:rFonts w:ascii="IRNazanin" w:hAnsi="IRNazanin" w:eastAsia="IRNazanin" w:cs="IRNazanin"/>
          <w:lang w:bidi="fa-IR"/>
          <w:color w:val="111111"/>
          <w:sz w:val="28"/>
          <w:szCs w:val="28"/>
          <w:rtl/>
        </w:rPr>
        <w:t xml:space="preserve">و حدثنی أبی عن أبیه عن جابر قال قال رسول اللّه صلّی اللّه علیه و سلّم: أنا مدینة الحکم- أو الحکمة- و علی بابها، فمن أراد المدینة فلیأت الباب»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 ستعلم ذلک من عبارة السیوطی الآتیة.</w:t>
      </w:r>
    </w:p>
    <w:p>
      <w:pPr>
        <w:pStyle w:val="Heading5"/>
      </w:pPr>
      <w:bookmarkStart w:id="886" w:name="_Toc578"/>
      <w:r>
        <w:t>6 روایة الحموئی</w:t>
      </w:r>
      <w:bookmarkEnd w:id="886"/>
    </w:p>
    <w:p>
      <w:pPr>
        <w:pStyle w:val="BookText"/>
      </w:pPr>
      <w:r>
        <w:rPr>
          <w:rFonts w:ascii="IRNazanin" w:hAnsi="IRNazanin" w:eastAsia="IRNazanin" w:cs="IRNazanin"/>
          <w:lang w:bidi="fa-IR"/>
          <w:color w:val="111111"/>
          <w:sz w:val="28"/>
          <w:szCs w:val="28"/>
          <w:rtl/>
        </w:rPr>
        <w:t xml:space="preserve">و رواه صدر الدین أبو المجامع الحموینی، کما ستعلم من عبارة القندوزی.</w:t>
      </w:r>
    </w:p>
    <w:p>
      <w:pPr>
        <w:pStyle w:val="Heading5"/>
      </w:pPr>
      <w:bookmarkStart w:id="887" w:name="_Toc579"/>
      <w:r>
        <w:t>7 روایة شهاب الدین أحمد</w:t>
      </w:r>
      <w:bookmarkEnd w:id="887"/>
    </w:p>
    <w:p>
      <w:pPr>
        <w:pStyle w:val="BookText"/>
      </w:pPr>
      <w:r>
        <w:rPr>
          <w:rFonts w:ascii="IRNazanin" w:hAnsi="IRNazanin" w:eastAsia="IRNazanin" w:cs="IRNazanin"/>
          <w:lang w:bidi="fa-IR"/>
          <w:color w:val="111111"/>
          <w:sz w:val="28"/>
          <w:szCs w:val="28"/>
          <w:rtl/>
        </w:rPr>
        <w:t xml:space="preserve">و قال شهاب الدین أحمد: «قال الامام الهمام المتفق علی علو شأنه فی العلوم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7" w:name="pg10461_102179"/>
    <w:bookmarkEnd w:id="257"/>
    <w:p>
      <w:pPr>
        <w:pStyle w:val="BookText"/>
      </w:pPr>
      <w:r>
        <w:rPr>
          <w:rFonts w:ascii="IRNazanin" w:hAnsi="IRNazanin" w:eastAsia="IRNazanin" w:cs="IRNazanin"/>
          <w:lang w:bidi="fa-IR"/>
          <w:color w:val="111111"/>
          <w:sz w:val="28"/>
          <w:szCs w:val="28"/>
          <w:rtl/>
        </w:rPr>
        <w:t xml:space="preserve">و الأعمال، المتّسق له دراری الفضل فی سلک النظم بألسنة أهل الکمال، الحافظ الورع البارع العالم العامل العارف الکامل بلا شک و مریة: أبو نعیم أحمد بن عبد اللّه الاصفهانی، فی کتابه الفائق اللائق المسمی بالحلیة: «و سید القوم محب الشهود و محبوب المعبود، باب مدینة الحکم و العلوم …»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5"/>
      </w:pPr>
      <w:bookmarkStart w:id="888" w:name="_Toc580"/>
      <w:r>
        <w:t>8 روایة السیوطی</w:t>
      </w:r>
      <w:bookmarkEnd w:id="888"/>
    </w:p>
    <w:p>
      <w:pPr>
        <w:pStyle w:val="BookText"/>
      </w:pPr>
      <w:r>
        <w:rPr>
          <w:rFonts w:ascii="IRNazanin" w:hAnsi="IRNazanin" w:eastAsia="IRNazanin" w:cs="IRNazanin"/>
          <w:lang w:bidi="fa-IR"/>
          <w:color w:val="111111"/>
          <w:sz w:val="28"/>
          <w:szCs w:val="28"/>
          <w:rtl/>
        </w:rPr>
        <w:t xml:space="preserve">و قال جلال الدین السیوطی: «قال أبو الحسن شاذان الفضلی فی خصائص علی: ثنا أبو بکر محمد بن ابراهیم بن فیروز الأنماطی، ثنا الحسین بن عبد اللّه التمیمی، ثنا حبیب بن النعمان، حدثنی جعفر بن محمد، حدثنی أبی عن جدی عن جابر بن عبد اللّه قال قال رسول اللّه صلّی اللّه علیه و سلّم: أنا مدینة الحکمة و علی بابها فمن أراد المدینة فلیأت إلی بابها.</w:t>
      </w:r>
    </w:p>
    <w:p>
      <w:pPr>
        <w:pStyle w:val="BookText"/>
      </w:pPr>
      <w:r>
        <w:rPr>
          <w:rFonts w:ascii="IRNazanin" w:hAnsi="IRNazanin" w:eastAsia="IRNazanin" w:cs="IRNazanin"/>
          <w:lang w:bidi="fa-IR"/>
          <w:color w:val="111111"/>
          <w:sz w:val="28"/>
          <w:szCs w:val="28"/>
          <w:rtl/>
        </w:rPr>
        <w:t xml:space="preserve">أخرجه الخطیب فی تلخیص المتشابه من طریق الدارقطنی، ثنا محمد بن ابراهیم الأنماطی به» </w:t>
      </w:r>
      <w:r>
        <w:rPr>
          <w:rStyle w:val="FootnoteReference"/>
        </w:rPr>
        <w:footnoteReference w:id="402"/>
      </w:r>
    </w:p>
    <w:p>
      <w:pPr>
        <w:pStyle w:val="Heading5"/>
      </w:pPr>
      <w:bookmarkStart w:id="889" w:name="_Toc581"/>
      <w:r>
        <w:t>9 روایة المناوی</w:t>
      </w:r>
      <w:bookmarkEnd w:id="889"/>
    </w:p>
    <w:p>
      <w:pPr>
        <w:pStyle w:val="BookText"/>
      </w:pPr>
      <w:r>
        <w:rPr>
          <w:rFonts w:ascii="IRNazanin" w:hAnsi="IRNazanin" w:eastAsia="IRNazanin" w:cs="IRNazanin"/>
          <w:lang w:bidi="fa-IR"/>
          <w:color w:val="111111"/>
          <w:sz w:val="28"/>
          <w:szCs w:val="28"/>
          <w:rtl/>
        </w:rPr>
        <w:t xml:space="preserve">و رواه عبد الرءوف المناوی حیث قال: «أنا دار الحکمة. و فی روایة: أنا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8" w:name="pg10461_102180"/>
    <w:bookmarkEnd w:id="258"/>
    <w:p>
      <w:pPr>
        <w:pStyle w:val="BookText"/>
      </w:pPr>
      <w:r>
        <w:rPr>
          <w:rFonts w:ascii="IRNazanin" w:hAnsi="IRNazanin" w:eastAsia="IRNazanin" w:cs="IRNazanin"/>
          <w:lang w:bidi="fa-IR"/>
          <w:color w:val="111111"/>
          <w:sz w:val="28"/>
          <w:szCs w:val="28"/>
          <w:rtl/>
        </w:rPr>
        <w:t xml:space="preserve">مدینة الحکمة- و علی بابها</w:t>
      </w:r>
    </w:p>
    <w:p>
      <w:pPr>
        <w:pStyle w:val="BookText"/>
      </w:pPr>
      <w:r>
        <w:rPr>
          <w:rFonts w:ascii="IRNazanin" w:hAnsi="IRNazanin" w:eastAsia="IRNazanin" w:cs="IRNazanin"/>
          <w:lang w:bidi="fa-IR"/>
          <w:color w:val="111111"/>
          <w:sz w:val="28"/>
          <w:szCs w:val="28"/>
          <w:rtl/>
        </w:rPr>
        <w:t xml:space="preserve">. أی: علی بن أبی طالب هو الباب الذی یدخل منه إلی الحکمة»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5"/>
      </w:pPr>
      <w:bookmarkStart w:id="890" w:name="_Toc582"/>
      <w:r>
        <w:t>10 روایة ولی اللّه الدهلوی</w:t>
      </w:r>
      <w:bookmarkEnd w:id="890"/>
    </w:p>
    <w:p>
      <w:pPr>
        <w:pStyle w:val="BookText"/>
      </w:pPr>
      <w:r>
        <w:rPr>
          <w:rFonts w:ascii="IRNazanin" w:hAnsi="IRNazanin" w:eastAsia="IRNazanin" w:cs="IRNazanin"/>
          <w:lang w:bidi="fa-IR"/>
          <w:color w:val="111111"/>
          <w:sz w:val="28"/>
          <w:szCs w:val="28"/>
          <w:rtl/>
        </w:rPr>
        <w:t xml:space="preserve">و رواه شاه ولی اللّه الدهلوی فی (إزالة الخفا) مستشهدا به مرسلا إیّاه إرسال المسلّم حیث قال فی ذکر مآثر أمیر المؤمنین علیه السلام: «و حکمته أکثر من أن تحصر و تحصی و کیف یتیسر ذلک و قد قال رسول اللّه صلّی اللّه علیه و سلّم: أنا مدینة الحکمة و علی بابها»؟</w:t>
      </w:r>
    </w:p>
    <w:p>
      <w:pPr>
        <w:pStyle w:val="Heading5"/>
      </w:pPr>
      <w:bookmarkStart w:id="891" w:name="_Toc583"/>
      <w:r>
        <w:t>11 روایة ولی اللّه اللکهنوی</w:t>
      </w:r>
      <w:bookmarkEnd w:id="891"/>
    </w:p>
    <w:p>
      <w:pPr>
        <w:pStyle w:val="BookText"/>
      </w:pPr>
      <w:r>
        <w:rPr>
          <w:rFonts w:ascii="IRNazanin" w:hAnsi="IRNazanin" w:eastAsia="IRNazanin" w:cs="IRNazanin"/>
          <w:lang w:bidi="fa-IR"/>
          <w:color w:val="111111"/>
          <w:sz w:val="28"/>
          <w:szCs w:val="28"/>
          <w:rtl/>
        </w:rPr>
        <w:t xml:space="preserve">و کذا قال المولوی ولی اللّه اللکهنوی فی ذکر مناقب الامام علیه السلام من کتابه (مرآة المؤمنین).</w:t>
      </w:r>
    </w:p>
    <w:p>
      <w:pPr>
        <w:pStyle w:val="Heading5"/>
      </w:pPr>
      <w:bookmarkStart w:id="892" w:name="_Toc584"/>
      <w:r>
        <w:t>12 روایة القندوزی</w:t>
      </w:r>
      <w:bookmarkEnd w:id="892"/>
    </w:p>
    <w:p>
      <w:pPr>
        <w:pStyle w:val="Heading6"/>
      </w:pPr>
      <w:bookmarkStart w:id="893" w:name="_Toc585"/>
      <w:r>
        <w:t>اشارة</w:t>
      </w:r>
      <w:bookmarkEnd w:id="893"/>
    </w:p>
    <w:p>
      <w:pPr>
        <w:pStyle w:val="BookText"/>
      </w:pPr>
      <w:r>
        <w:rPr>
          <w:rFonts w:ascii="IRNazanin" w:hAnsi="IRNazanin" w:eastAsia="IRNazanin" w:cs="IRNazanin"/>
          <w:lang w:bidi="fa-IR"/>
          <w:color w:val="111111"/>
          <w:sz w:val="28"/>
          <w:szCs w:val="28"/>
          <w:rtl/>
        </w:rPr>
        <w:t xml:space="preserve">و قال القندوزی البلخی الحنفی: «أخرج الحموینی عن سعید بن جبیر عن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9" w:name="pg10461_102181"/>
    <w:bookmarkEnd w:id="259"/>
    <w:p>
      <w:pPr>
        <w:pStyle w:val="BookText"/>
      </w:pPr>
      <w:r>
        <w:rPr>
          <w:rFonts w:ascii="IRNazanin" w:hAnsi="IRNazanin" w:eastAsia="IRNazanin" w:cs="IRNazanin"/>
          <w:lang w:bidi="fa-IR"/>
          <w:color w:val="111111"/>
          <w:sz w:val="28"/>
          <w:szCs w:val="28"/>
          <w:rtl/>
        </w:rPr>
        <w:t xml:space="preserve">ابن عباس رضی اللّه عنه قال قال رسول اللّه صلّی اللّه علیه و سلّم: یا علی أنا مدینة الحکمة و أنت بابها و لن تؤتی المدینة إلّا من قبل الباب، و کذب من زعم أنه یحبّنی و یبغضک، لأنک منی و أنا منک، لحمک من لحمی و دمک من دمی و روحک من روحی و سریرتک من سریرتی و علانیتک من علانیتی. و أنت إمام أمّتی و وصیی.</w:t>
      </w:r>
    </w:p>
    <w:p>
      <w:pPr>
        <w:pStyle w:val="BookText"/>
      </w:pPr>
      <w:r>
        <w:rPr>
          <w:rFonts w:ascii="IRNazanin" w:hAnsi="IRNazanin" w:eastAsia="IRNazanin" w:cs="IRNazanin"/>
          <w:lang w:bidi="fa-IR"/>
          <w:color w:val="111111"/>
          <w:sz w:val="28"/>
          <w:szCs w:val="28"/>
          <w:rtl/>
        </w:rPr>
        <w:t xml:space="preserve">سعد من أطاعک و شقی من عصاک و ربح من تولاک و خسر من عاداک. فاز من لزمک و هلک من فارقک و مثلک و مثل الأئمة من ولدک مثل سفینة نوح من رکبها نجا و من تخلف عنها غرق. و مثلکم مثل النجوم کلما غاب نجم طلع نجم إلی یوم القیامة»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6"/>
      </w:pPr>
      <w:bookmarkStart w:id="894" w:name="_Toc586"/>
      <w:r>
        <w:t>تنبیه</w:t>
      </w:r>
      <w:bookmarkEnd w:id="894"/>
    </w:p>
    <w:p>
      <w:pPr>
        <w:pStyle w:val="BookText"/>
      </w:pPr>
      <w:r>
        <w:rPr>
          <w:rFonts w:ascii="IRNazanin" w:hAnsi="IRNazanin" w:eastAsia="IRNazanin" w:cs="IRNazanin"/>
          <w:lang w:bidi="fa-IR"/>
          <w:color w:val="111111"/>
          <w:sz w:val="28"/>
          <w:szCs w:val="28"/>
          <w:rtl/>
        </w:rPr>
        <w:t xml:space="preserve">یظهر من الحافظ الدارقطنی أن له کلاما فی ثبوت</w:t>
      </w:r>
    </w:p>
    <w:p>
      <w:pPr>
        <w:pStyle w:val="BookText"/>
      </w:pPr>
      <w:r>
        <w:rPr>
          <w:rFonts w:ascii="IRNazanin" w:hAnsi="IRNazanin" w:eastAsia="IRNazanin" w:cs="IRNazanin"/>
          <w:lang w:bidi="fa-IR"/>
          <w:color w:val="111111"/>
          <w:sz w:val="28"/>
          <w:szCs w:val="28"/>
          <w:rtl/>
        </w:rPr>
        <w:t xml:space="preserve">حدیث: (أنا مدینة الحکمة و علی بابها) عن سیدنا علی علیه السلام.</w:t>
      </w:r>
    </w:p>
    <w:p>
      <w:pPr>
        <w:pStyle w:val="BookText"/>
      </w:pPr>
      <w:r>
        <w:rPr>
          <w:rFonts w:ascii="IRNazanin" w:hAnsi="IRNazanin" w:eastAsia="IRNazanin" w:cs="IRNazanin"/>
          <w:lang w:bidi="fa-IR"/>
          <w:color w:val="111111"/>
          <w:sz w:val="28"/>
          <w:szCs w:val="28"/>
          <w:rtl/>
        </w:rPr>
        <w:t xml:space="preserve">و هذا نص کلامه</w:t>
      </w:r>
    </w:p>
    <w:p>
      <w:pPr>
        <w:pStyle w:val="BookText"/>
      </w:pPr>
      <w:r>
        <w:rPr>
          <w:rFonts w:ascii="IRNazanin" w:hAnsi="IRNazanin" w:eastAsia="IRNazanin" w:cs="IRNazanin"/>
          <w:lang w:bidi="fa-IR"/>
          <w:color w:val="111111"/>
          <w:sz w:val="28"/>
          <w:szCs w:val="28"/>
          <w:rtl/>
        </w:rPr>
        <w:t xml:space="preserve">فی (العلل): «و سئل عن حدیث الصنابحی عن علی عن النبی صلّی اللّه علیه و سلّم: أنا مدینة الحکمة و علی بابها فمن أراد المدینة فلیأتها من بابها.</w:t>
      </w:r>
    </w:p>
    <w:p>
      <w:pPr>
        <w:pStyle w:val="BookText"/>
      </w:pPr>
      <w:r>
        <w:rPr>
          <w:rFonts w:ascii="IRNazanin" w:hAnsi="IRNazanin" w:eastAsia="IRNazanin" w:cs="IRNazanin"/>
          <w:lang w:bidi="fa-IR"/>
          <w:color w:val="111111"/>
          <w:sz w:val="28"/>
          <w:szCs w:val="28"/>
          <w:rtl/>
        </w:rPr>
        <w:t xml:space="preserve">فقال: هو حدیث یرویه سلمة بن کهیل. و اختلف عنه. فرواه شریک عن سلمة عن الصنابحی عن علی. و اختلف عن شریک، فقیل عنه عن سلمة عن رجل عن الصنابحی. و رواه یحیی بن سلمة بن کهیل عن أبیه عن سوید بن غفلة عن الصنابحی و لم یسنده.</w:t>
      </w:r>
    </w:p>
    <w:p>
      <w:pPr>
        <w:pStyle w:val="BookText"/>
      </w:pPr>
      <w:r>
        <w:rPr>
          <w:rFonts w:ascii="IRNazanin" w:hAnsi="IRNazanin" w:eastAsia="IRNazanin" w:cs="IRNazanin"/>
          <w:lang w:bidi="fa-IR"/>
          <w:color w:val="111111"/>
          <w:sz w:val="28"/>
          <w:szCs w:val="28"/>
          <w:rtl/>
        </w:rPr>
        <w:t xml:space="preserve">و الحدیث مضطرب غیر ثابت. و سلمة لم یسمع من الصنابحی»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من الدارقطنی غیر مقبول. إذ لا تنافی بین طرق الحدیث، بل إن بعضها یقوّی البعض الآخر، و لا اضطراب … و توضیح ذلک: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الطریق الذی فیه «شریک عن سلمة عن الصنابحی عن علی» لا کلام فی ثبوت الحدیث به، و دعوی الدارقطنی أن «سلمة لم یسمع من الصنابحی» غیر مسموعة، لأنها شهادة علی النفی، بل لا وجه لاستبعاد سماعه منه، لأن سلمة ولد سنة 74 کما ذکر ابن حجر </w:t>
      </w:r>
      <w:r>
        <w:rPr>
          <w:rStyle w:val="FootnoteReference"/>
        </w:rPr>
        <w:footnoteReference w:id="406"/>
      </w:r>
      <w:r>
        <w:rPr>
          <w:rFonts w:ascii="IRNazanin" w:hAnsi="IRNazanin" w:eastAsia="IRNazanin" w:cs="IRNazanin"/>
          <w:lang w:bidi="fa-IR"/>
          <w:color w:val="111111"/>
          <w:sz w:val="28"/>
          <w:szCs w:val="28"/>
          <w:rtl/>
        </w:rPr>
        <w:t xml:space="preserve">. و قد مات الصنابحی- و هو عبد الرحمن بن عسیلة- زمن عبد الملک، و ذکره البخاری فیمن مات بین السبعین إلی الثمانین کما قال ابن حجر. فلو کانت وفاته سنة 70 کان سلمة من أبناء الثالثة و العشرین.</w:t>
      </w:r>
    </w:p>
    <w:p>
      <w:pPr>
        <w:pStyle w:val="BookText"/>
      </w:pPr>
      <w:r>
        <w:rPr>
          <w:rFonts w:ascii="IRNazanin" w:hAnsi="IRNazanin" w:eastAsia="IRNazanin" w:cs="IRNazanin"/>
          <w:lang w:bidi="fa-IR"/>
          <w:color w:val="111111"/>
          <w:sz w:val="28"/>
          <w:szCs w:val="28"/>
          <w:rtl/>
        </w:rPr>
        <w:t xml:space="preserve">فلا إشکال فی سماعه منه.</w:t>
      </w:r>
    </w:p>
    <w:p>
      <w:pPr>
        <w:pStyle w:val="BookText"/>
      </w:pPr>
      <w:r>
        <w:rPr>
          <w:rFonts w:ascii="IRNazanin" w:hAnsi="IRNazanin" w:eastAsia="IRNazanin" w:cs="IRNazanin"/>
          <w:lang w:bidi="fa-IR"/>
          <w:color w:val="111111"/>
          <w:sz w:val="28"/>
          <w:szCs w:val="28"/>
          <w:rtl/>
        </w:rPr>
        <w:t xml:space="preserve">و الطریق الذی فیه: «شریک عن سلمة عن رجل عن الصنابحی» یثبت به الحدیث کذلک، لأن «الرجل» فیه هو «سوید بن غفلة» بقرینة الطریق الآخر و هو من ثقات التابعین قال الذهبی: «سوید بن غفلة الجعفی أبو أمیة ولد عام الفیل قدم المدینة حین دفنوا النبی صلّی اللّه علیه و سلّم. و سمع أبا بکر و عدّة.</w:t>
      </w:r>
    </w:p>
    <w:p>
      <w:pPr>
        <w:pStyle w:val="BookText"/>
      </w:pPr>
      <w:r>
        <w:rPr>
          <w:rFonts w:ascii="IRNazanin" w:hAnsi="IRNazanin" w:eastAsia="IRNazanin" w:cs="IRNazanin"/>
          <w:lang w:bidi="fa-IR"/>
          <w:color w:val="111111"/>
          <w:sz w:val="28"/>
          <w:szCs w:val="28"/>
          <w:rtl/>
        </w:rPr>
        <w:t xml:space="preserve">و عنه سلمة بن کهیل و عبدة بن أبی لبابة. ثقة إمام زاهد قوّام»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 الدارقطنی: «و رواه یحیی بن سلمة بن کهیل عن أبیه عن سوید ابن غفلة عن الصنابحی و لم یسنده» أی: لم یسنده إلی الصنابحی، بل رواه عن أمیر المؤمنین علیه السلام من دون ذکر له.</w:t>
      </w:r>
    </w:p>
    <w:p>
      <w:pPr>
        <w:pStyle w:val="BookText"/>
      </w:pPr>
      <w:r>
        <w:rPr>
          <w:rFonts w:ascii="IRNazanin" w:hAnsi="IRNazanin" w:eastAsia="IRNazanin" w:cs="IRNazanin"/>
          <w:lang w:bidi="fa-IR"/>
          <w:color w:val="111111"/>
          <w:sz w:val="28"/>
          <w:szCs w:val="28"/>
          <w:rtl/>
        </w:rPr>
        <w:t xml:space="preserve">ففیه: إن «سوید بن غفلة» تابعی مخضرم، روی عن الخلفاء الأربعة کما لا یخفی علی من لاحظ کتب الرجال، و قد نص علی ذلک الحافظ العلائی فی (أجوبته) و الفیروزآبادی فی (نقد الصحیح). علی أنه و الصنابحی فی طبقة واحدة و لم یکن بین قدومهما المدینة المنورة إلّا أیّام معدودة. قال ابن حجر: «سوید بن غفلة- بفتح المعجمة و الفاء- أبو أمیة الجعفی، مخضرم من کبار التابعین، قدم المدینة یوم دفن النبی صلّی اللّه علیه و سلّم و کان مسلما فی حیاته، ثم نزل الکوفة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مات سنة 80 و له مائة و ثلاثون سنة»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الرحمن بن عسیلة- بمهملة مصغرا- المرادی أبو عبد اللّه الصنابحی ثقة من کبار التابعین. قدم المدینة بعد موت النبی صلّی اللّه علیه و سلّم بخمسة أیام، مات فی خلافة عبد الملک»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مانع من سماع کلا الرجلین الحدیث من أمیر المؤمنین علیه السلام مباشرة، فعدم إسناد «سوید بن غفلة» الحدیث إلی «الصنابحی» لا یوجب الطعن فی هذا الطریق.</w:t>
      </w:r>
    </w:p>
    <w:p>
      <w:pPr>
        <w:pStyle w:val="BookText"/>
      </w:pPr>
      <w:r>
        <w:rPr>
          <w:rFonts w:ascii="IRNazanin" w:hAnsi="IRNazanin" w:eastAsia="IRNazanin" w:cs="IRNazanin"/>
          <w:lang w:bidi="fa-IR"/>
          <w:color w:val="111111"/>
          <w:sz w:val="28"/>
          <w:szCs w:val="28"/>
          <w:rtl/>
        </w:rPr>
        <w:t xml:space="preserve">فظهر أن تعلّل الدارقطنی بهذا فی (العلل) لیس إلّا عن جهل و غفلة إن لم یکن من علة فی قلبه …</w:t>
      </w:r>
    </w:p>
    <w:p>
      <w:pPr>
        <w:pStyle w:val="BookText"/>
      </w:pPr>
      <w:r>
        <w:rPr>
          <w:rFonts w:ascii="IRNazanin" w:hAnsi="IRNazanin" w:eastAsia="IRNazanin" w:cs="IRNazanin"/>
          <w:lang w:bidi="fa-IR"/>
          <w:color w:val="111111"/>
          <w:sz w:val="28"/>
          <w:szCs w:val="28"/>
          <w:rtl/>
        </w:rPr>
        <w:t xml:space="preserve">و لا یخفی أن ما ذکره یدور حول الحدیث عن أمیر المؤمنین خاصة … و قد علمت من عبارة الخطیب و السیوطی أن الدارقطنی من رواته عن جابر. کما عرفت من روایة الحموینی ورود هذا الحدیث عن ابن عباس أیضا.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0" w:name="pg10461_102184"/>
    <w:bookmarkEnd w:id="260"/>
    <w:p>
      <w:pPr>
        <w:pStyle w:val="Heading4"/>
      </w:pPr>
      <w:bookmarkStart w:id="895" w:name="_Toc587"/>
      <w:r>
        <w:t>3 أنا دار العلم و علی بابها</w:t>
      </w:r>
      <w:bookmarkEnd w:id="895"/>
    </w:p>
    <w:p>
      <w:pPr>
        <w:pStyle w:val="Heading5"/>
      </w:pPr>
      <w:bookmarkStart w:id="896" w:name="_Toc588"/>
      <w:r>
        <w:t>اشارة</w:t>
      </w:r>
      <w:bookmarkEnd w:id="896"/>
    </w:p>
    <w:p>
      <w:pPr>
        <w:pStyle w:val="BookText"/>
      </w:pPr>
      <w:r>
        <w:rPr>
          <w:rFonts w:ascii="IRNazanin" w:hAnsi="IRNazanin" w:eastAsia="IRNazanin" w:cs="IRNazanin"/>
          <w:lang w:bidi="fa-IR"/>
          <w:color w:val="111111"/>
          <w:sz w:val="28"/>
          <w:szCs w:val="28"/>
          <w:rtl/>
        </w:rPr>
        <w:t xml:space="preserve">و ممن رواه أو أثبته:</w:t>
      </w:r>
    </w:p>
    <w:p>
      <w:pPr>
        <w:pStyle w:val="BookText"/>
      </w:pPr>
      <w:r>
        <w:rPr>
          <w:rFonts w:ascii="IRNazanin" w:hAnsi="IRNazanin" w:eastAsia="IRNazanin" w:cs="IRNazanin"/>
          <w:lang w:bidi="fa-IR"/>
          <w:color w:val="111111"/>
          <w:sz w:val="28"/>
          <w:szCs w:val="28"/>
          <w:rtl/>
        </w:rPr>
        <w:t xml:space="preserve">1- أبو محمد الحسین بن مسعود البغوی.</w:t>
      </w:r>
    </w:p>
    <w:p>
      <w:pPr>
        <w:pStyle w:val="BookText"/>
      </w:pPr>
      <w:r>
        <w:rPr>
          <w:rFonts w:ascii="IRNazanin" w:hAnsi="IRNazanin" w:eastAsia="IRNazanin" w:cs="IRNazanin"/>
          <w:lang w:bidi="fa-IR"/>
          <w:color w:val="111111"/>
          <w:sz w:val="28"/>
          <w:szCs w:val="28"/>
          <w:rtl/>
        </w:rPr>
        <w:t xml:space="preserve">2- محب الدین أحمد بن عبد اللّه الطبری.</w:t>
      </w:r>
    </w:p>
    <w:p>
      <w:pPr>
        <w:pStyle w:val="BookText"/>
      </w:pPr>
      <w:r>
        <w:rPr>
          <w:rFonts w:ascii="IRNazanin" w:hAnsi="IRNazanin" w:eastAsia="IRNazanin" w:cs="IRNazanin"/>
          <w:lang w:bidi="fa-IR"/>
          <w:color w:val="111111"/>
          <w:sz w:val="28"/>
          <w:szCs w:val="28"/>
          <w:rtl/>
        </w:rPr>
        <w:t xml:space="preserve">3- علی بن سلطان القاری.</w:t>
      </w:r>
    </w:p>
    <w:p>
      <w:pPr>
        <w:pStyle w:val="BookText"/>
      </w:pPr>
      <w:r>
        <w:rPr>
          <w:rFonts w:ascii="IRNazanin" w:hAnsi="IRNazanin" w:eastAsia="IRNazanin" w:cs="IRNazanin"/>
          <w:lang w:bidi="fa-IR"/>
          <w:color w:val="111111"/>
          <w:sz w:val="28"/>
          <w:szCs w:val="28"/>
          <w:rtl/>
        </w:rPr>
        <w:t xml:space="preserve">4- أحمد بن الفضل بن باکثیر المکی.</w:t>
      </w:r>
    </w:p>
    <w:p>
      <w:pPr>
        <w:pStyle w:val="BookText"/>
      </w:pPr>
      <w:r>
        <w:rPr>
          <w:rFonts w:ascii="IRNazanin" w:hAnsi="IRNazanin" w:eastAsia="IRNazanin" w:cs="IRNazanin"/>
          <w:lang w:bidi="fa-IR"/>
          <w:color w:val="111111"/>
          <w:sz w:val="28"/>
          <w:szCs w:val="28"/>
          <w:rtl/>
        </w:rPr>
        <w:t xml:space="preserve">5- شیخ بن علی الجفری.</w:t>
      </w:r>
    </w:p>
    <w:p>
      <w:pPr>
        <w:pStyle w:val="BookText"/>
      </w:pPr>
      <w:r>
        <w:rPr>
          <w:rFonts w:ascii="IRNazanin" w:hAnsi="IRNazanin" w:eastAsia="IRNazanin" w:cs="IRNazanin"/>
          <w:lang w:bidi="fa-IR"/>
          <w:color w:val="111111"/>
          <w:sz w:val="28"/>
          <w:szCs w:val="28"/>
          <w:rtl/>
        </w:rPr>
        <w:t xml:space="preserve">6- سلیمان بن إبراهیم القندوزی.</w:t>
      </w:r>
    </w:p>
    <w:p>
      <w:pPr>
        <w:pStyle w:val="Heading5"/>
      </w:pPr>
      <w:bookmarkStart w:id="897" w:name="_Toc589"/>
      <w:r>
        <w:t>1 روایة البغوی</w:t>
      </w:r>
      <w:bookmarkEnd w:id="897"/>
    </w:p>
    <w:p>
      <w:pPr>
        <w:pStyle w:val="BookText"/>
      </w:pPr>
      <w:r>
        <w:rPr>
          <w:rFonts w:ascii="IRNazanin" w:hAnsi="IRNazanin" w:eastAsia="IRNazanin" w:cs="IRNazanin"/>
          <w:lang w:bidi="fa-IR"/>
          <w:color w:val="111111"/>
          <w:sz w:val="28"/>
          <w:szCs w:val="28"/>
          <w:rtl/>
        </w:rPr>
        <w:t xml:space="preserve">أما البغوی فقد روی هذا الحدیث الشریف فی کتابه (مصابیح السنة) کما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1" w:name="pg10461_102185"/>
    <w:bookmarkEnd w:id="261"/>
    <w:p>
      <w:pPr>
        <w:pStyle w:val="BookText"/>
      </w:pPr>
      <w:r>
        <w:rPr>
          <w:rFonts w:ascii="IRNazanin" w:hAnsi="IRNazanin" w:eastAsia="IRNazanin" w:cs="IRNazanin"/>
          <w:lang w:bidi="fa-IR"/>
          <w:color w:val="111111"/>
          <w:sz w:val="28"/>
          <w:szCs w:val="28"/>
          <w:rtl/>
        </w:rPr>
        <w:t xml:space="preserve">ستعلم من عبارة المحب الطبری الآتیة.</w:t>
      </w:r>
    </w:p>
    <w:p>
      <w:pPr>
        <w:pStyle w:val="Heading5"/>
      </w:pPr>
      <w:bookmarkStart w:id="898" w:name="_Toc590"/>
      <w:r>
        <w:t>2 روایة المحب الطبری</w:t>
      </w:r>
      <w:bookmarkEnd w:id="898"/>
    </w:p>
    <w:p>
      <w:pPr>
        <w:pStyle w:val="BookText"/>
      </w:pPr>
      <w:r>
        <w:rPr>
          <w:rFonts w:ascii="IRNazanin" w:hAnsi="IRNazanin" w:eastAsia="IRNazanin" w:cs="IRNazanin"/>
          <w:lang w:bidi="fa-IR"/>
          <w:color w:val="111111"/>
          <w:sz w:val="28"/>
          <w:szCs w:val="28"/>
          <w:rtl/>
        </w:rPr>
        <w:t xml:space="preserve">فقد قال محب الدین الطبری فی (ذخائر العقبی) إذ قال: «ذکر أنه رضی اللّه عنه باب دار العلم و باب مدینة العلم. عن علی رضی اللّه عنه قال قال رسول اللّه صلّی اللّه علیه و سلّم: أنا دار العلم و علی بابها.</w:t>
      </w:r>
    </w:p>
    <w:p>
      <w:pPr>
        <w:pStyle w:val="BookText"/>
      </w:pPr>
      <w:r>
        <w:rPr>
          <w:rFonts w:ascii="IRNazanin" w:hAnsi="IRNazanin" w:eastAsia="IRNazanin" w:cs="IRNazanin"/>
          <w:lang w:bidi="fa-IR"/>
          <w:color w:val="111111"/>
          <w:sz w:val="28"/>
          <w:szCs w:val="28"/>
          <w:rtl/>
        </w:rPr>
        <w:t xml:space="preserve">أخرجه البغوی فی المصابیح فی الحسان.</w:t>
      </w:r>
    </w:p>
    <w:p>
      <w:pPr>
        <w:pStyle w:val="BookText"/>
      </w:pPr>
      <w:r>
        <w:rPr>
          <w:rFonts w:ascii="IRNazanin" w:hAnsi="IRNazanin" w:eastAsia="IRNazanin" w:cs="IRNazanin"/>
          <w:lang w:bidi="fa-IR"/>
          <w:color w:val="111111"/>
          <w:sz w:val="28"/>
          <w:szCs w:val="28"/>
          <w:rtl/>
        </w:rPr>
        <w:t xml:space="preserve">و أخرجه أبو عمرو قال: أنا مدینة العلم و علی بابها. و زاد: فمن أراد العلم فلیأته من بابه»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(الریاض النضرة): «ذکر اختصاصه بأنه دار العلم و باب مدینة العلم. عن علی رضی اللّه عنه قال قال رسول اللّه صلّی اللّه علیه و سلّم: أنا دار العلم و علی بابها. أخرجه فی المصابیح فی الحسان …».</w:t>
      </w:r>
    </w:p>
    <w:p>
      <w:pPr>
        <w:pStyle w:val="BookText"/>
      </w:pPr>
      <w:r>
        <w:rPr>
          <w:rFonts w:ascii="IRNazanin" w:hAnsi="IRNazanin" w:eastAsia="IRNazanin" w:cs="IRNazanin"/>
          <w:lang w:bidi="fa-IR"/>
          <w:color w:val="111111"/>
          <w:sz w:val="28"/>
          <w:szCs w:val="28"/>
          <w:rtl/>
        </w:rPr>
        <w:t xml:space="preserve">و فیه: «ذکر علمه و فقهه. و قد تقدم- فی ذکر أعلمیته مطلقا و أعلمیته بالسنة، و أنه باب دار العلم، و أن أحدا من الصحابة لم یکن یقول: «سلونی» غیره، و إحالة جمع من الصحابة علیه- معظم أحادیث هذا الذکر».</w:t>
      </w:r>
    </w:p>
    <w:p>
      <w:pPr>
        <w:pStyle w:val="Heading5"/>
      </w:pPr>
      <w:bookmarkStart w:id="899" w:name="_Toc591"/>
      <w:r>
        <w:t>3 روایة القاری</w:t>
      </w:r>
      <w:bookmarkEnd w:id="899"/>
    </w:p>
    <w:p>
      <w:pPr>
        <w:pStyle w:val="BookText"/>
      </w:pPr>
      <w:r>
        <w:rPr>
          <w:rFonts w:ascii="IRNazanin" w:hAnsi="IRNazanin" w:eastAsia="IRNazanin" w:cs="IRNazanin"/>
          <w:lang w:bidi="fa-IR"/>
          <w:color w:val="111111"/>
          <w:sz w:val="28"/>
          <w:szCs w:val="28"/>
          <w:rtl/>
        </w:rPr>
        <w:t xml:space="preserve">و قال علی القاری: «و عنه. أی عن علی. قال قال رسول اللّه صلّی اللّه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2" w:name="pg10461_102186"/>
    <w:bookmarkEnd w:id="262"/>
    <w:p>
      <w:pPr>
        <w:pStyle w:val="BookText"/>
      </w:pPr>
      <w:r>
        <w:rPr>
          <w:rFonts w:ascii="IRNazanin" w:hAnsi="IRNazanin" w:eastAsia="IRNazanin" w:cs="IRNazanin"/>
          <w:lang w:bidi="fa-IR"/>
          <w:color w:val="111111"/>
          <w:sz w:val="28"/>
          <w:szCs w:val="28"/>
          <w:rtl/>
        </w:rPr>
        <w:t xml:space="preserve">علیه و سلّم: أنا دار الحکمة. و فی روایة: أنا مدینة العلم.</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المصابیح: أنا دار العلم و علی بابها. و فی روایة زیادة: فمن أراد العلم فلیأته من بابه»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5"/>
      </w:pPr>
      <w:bookmarkStart w:id="900" w:name="_Toc592"/>
      <w:r>
        <w:t>4 روایة ابن باکثیر</w:t>
      </w:r>
      <w:bookmarkEnd w:id="900"/>
    </w:p>
    <w:p>
      <w:pPr>
        <w:pStyle w:val="BookText"/>
      </w:pPr>
      <w:r>
        <w:rPr>
          <w:rFonts w:ascii="IRNazanin" w:hAnsi="IRNazanin" w:eastAsia="IRNazanin" w:cs="IRNazanin"/>
          <w:lang w:bidi="fa-IR"/>
          <w:color w:val="111111"/>
          <w:sz w:val="28"/>
          <w:szCs w:val="28"/>
          <w:rtl/>
        </w:rPr>
        <w:t xml:space="preserve">و قال ابن باکثیر المکی: «و عن سیدنا علی کرّم اللّه وجهه قال قال رسول اللّه صلّی اللّه علیه و سلّم: أنا دار العلم و علی بابها. أخرجه البغوی فی الحسان من المصابیح»</w:t>
      </w:r>
    </w:p>
    <w:p>
      <w:pPr>
        <w:pStyle w:val="Heading5"/>
      </w:pPr>
      <w:bookmarkStart w:id="901" w:name="_Toc593"/>
      <w:r>
        <w:t>5 روایة الجفری</w:t>
      </w:r>
      <w:bookmarkEnd w:id="901"/>
    </w:p>
    <w:p>
      <w:pPr>
        <w:pStyle w:val="BookText"/>
      </w:pPr>
      <w:r>
        <w:rPr>
          <w:rFonts w:ascii="IRNazanin" w:hAnsi="IRNazanin" w:eastAsia="IRNazanin" w:cs="IRNazanin"/>
          <w:lang w:bidi="fa-IR"/>
          <w:color w:val="111111"/>
          <w:sz w:val="28"/>
          <w:szCs w:val="28"/>
          <w:rtl/>
        </w:rPr>
        <w:t xml:space="preserve">و قال الجفری فی (کنز البراهین): «و قال صلّی اللّه علیه و سلّم: أنا دار العلم و علی بابها»</w:t>
      </w:r>
    </w:p>
    <w:p>
      <w:pPr>
        <w:pStyle w:val="Heading5"/>
      </w:pPr>
      <w:bookmarkStart w:id="902" w:name="_Toc594"/>
      <w:r>
        <w:t>6 روایة القندوزی</w:t>
      </w:r>
      <w:bookmarkEnd w:id="902"/>
    </w:p>
    <w:p>
      <w:pPr>
        <w:pStyle w:val="BookText"/>
      </w:pPr>
      <w:r>
        <w:rPr>
          <w:rFonts w:ascii="IRNazanin" w:hAnsi="IRNazanin" w:eastAsia="IRNazanin" w:cs="IRNazanin"/>
          <w:lang w:bidi="fa-IR"/>
          <w:color w:val="111111"/>
          <w:sz w:val="28"/>
          <w:szCs w:val="28"/>
          <w:rtl/>
        </w:rPr>
        <w:t xml:space="preserve">و رواه القندوزی البلخی عن (ذخائر العقبی) کما تقدم.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3" w:name="pg10461_102187"/>
    <w:bookmarkEnd w:id="263"/>
    <w:p>
      <w:pPr>
        <w:pStyle w:val="Heading4"/>
      </w:pPr>
      <w:bookmarkStart w:id="903" w:name="_Toc595"/>
      <w:r>
        <w:t>4 أنا میزان العلم و علی کفّتاه</w:t>
      </w:r>
      <w:bookmarkEnd w:id="903"/>
    </w:p>
    <w:p>
      <w:pPr>
        <w:pStyle w:val="Heading5"/>
      </w:pPr>
      <w:bookmarkStart w:id="904" w:name="_Toc596"/>
      <w:r>
        <w:t>اشارة</w:t>
      </w:r>
      <w:bookmarkEnd w:id="904"/>
    </w:p>
    <w:p>
      <w:pPr>
        <w:pStyle w:val="BookText"/>
      </w:pPr>
      <w:r>
        <w:rPr>
          <w:rFonts w:ascii="IRNazanin" w:hAnsi="IRNazanin" w:eastAsia="IRNazanin" w:cs="IRNazanin"/>
          <w:lang w:bidi="fa-IR"/>
          <w:color w:val="111111"/>
          <w:sz w:val="28"/>
          <w:szCs w:val="28"/>
          <w:rtl/>
        </w:rPr>
        <w:t xml:space="preserve">و من رواته:</w:t>
      </w:r>
    </w:p>
    <w:p>
      <w:pPr>
        <w:pStyle w:val="BookText"/>
      </w:pPr>
      <w:r>
        <w:rPr>
          <w:rFonts w:ascii="IRNazanin" w:hAnsi="IRNazanin" w:eastAsia="IRNazanin" w:cs="IRNazanin"/>
          <w:lang w:bidi="fa-IR"/>
          <w:color w:val="111111"/>
          <w:sz w:val="28"/>
          <w:szCs w:val="28"/>
          <w:rtl/>
        </w:rPr>
        <w:t xml:space="preserve">1- أبو شجاع شیرویه بن شهردار الدیلمی 2- السید علی بن شهاب الدین الهمدانی.</w:t>
      </w:r>
    </w:p>
    <w:p>
      <w:pPr>
        <w:pStyle w:val="BookText"/>
      </w:pPr>
      <w:r>
        <w:rPr>
          <w:rFonts w:ascii="IRNazanin" w:hAnsi="IRNazanin" w:eastAsia="IRNazanin" w:cs="IRNazanin"/>
          <w:lang w:bidi="fa-IR"/>
          <w:color w:val="111111"/>
          <w:sz w:val="28"/>
          <w:szCs w:val="28"/>
          <w:rtl/>
        </w:rPr>
        <w:t xml:space="preserve">3- عبد الوهاب بن محمد رفیع الدین البخاری.</w:t>
      </w:r>
    </w:p>
    <w:p>
      <w:pPr>
        <w:pStyle w:val="BookText"/>
      </w:pPr>
      <w:r>
        <w:rPr>
          <w:rFonts w:ascii="IRNazanin" w:hAnsi="IRNazanin" w:eastAsia="IRNazanin" w:cs="IRNazanin"/>
          <w:lang w:bidi="fa-IR"/>
          <w:color w:val="111111"/>
          <w:sz w:val="28"/>
          <w:szCs w:val="28"/>
          <w:rtl/>
        </w:rPr>
        <w:t xml:space="preserve">4- سلیمان القندوزی البلخی.</w:t>
      </w:r>
    </w:p>
    <w:p>
      <w:pPr>
        <w:pStyle w:val="Heading5"/>
      </w:pPr>
      <w:bookmarkStart w:id="905" w:name="_Toc597"/>
      <w:r>
        <w:t>1 روایة الدیلمی</w:t>
      </w:r>
      <w:bookmarkEnd w:id="905"/>
    </w:p>
    <w:p>
      <w:pPr>
        <w:pStyle w:val="BookText"/>
      </w:pPr>
      <w:r>
        <w:rPr>
          <w:rFonts w:ascii="IRNazanin" w:hAnsi="IRNazanin" w:eastAsia="IRNazanin" w:cs="IRNazanin"/>
          <w:lang w:bidi="fa-IR"/>
          <w:color w:val="111111"/>
          <w:sz w:val="28"/>
          <w:szCs w:val="28"/>
          <w:rtl/>
        </w:rPr>
        <w:t xml:space="preserve">قال الدیلمی فی (فردوس الأخبار): «ابن عباس: أنا میزان العلم، و علی کفّتاه، و الحسن و الحسین خیوطه، و فاطمة علاقته، و الأئمة من أمتی عموده. یوزن فیه أعمال المحبین لنا و المبغضین لنا».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4" w:name="pg10461_102188"/>
    <w:bookmarkEnd w:id="264"/>
    <w:p>
      <w:pPr>
        <w:pStyle w:val="Heading5"/>
      </w:pPr>
      <w:bookmarkStart w:id="906" w:name="_Toc598"/>
      <w:r>
        <w:t>2 روایة الهمدانی</w:t>
      </w:r>
      <w:bookmarkEnd w:id="906"/>
    </w:p>
    <w:p>
      <w:pPr>
        <w:pStyle w:val="BookText"/>
      </w:pPr>
      <w:r>
        <w:rPr>
          <w:rFonts w:ascii="IRNazanin" w:hAnsi="IRNazanin" w:eastAsia="IRNazanin" w:cs="IRNazanin"/>
          <w:lang w:bidi="fa-IR"/>
          <w:color w:val="111111"/>
          <w:sz w:val="28"/>
          <w:szCs w:val="28"/>
          <w:rtl/>
        </w:rPr>
        <w:t xml:space="preserve">و رواه السید علی الهمدانی فی (روضة الفردوس) و (مودة القربی) و (السبعین فی فضائل أمیر المؤمنین) کذلک عن ابن عباس عن رسول اللّه صلّی اللّه علیه و آله.</w:t>
      </w:r>
    </w:p>
    <w:p>
      <w:pPr>
        <w:pStyle w:val="Heading5"/>
      </w:pPr>
      <w:bookmarkStart w:id="907" w:name="_Toc599"/>
      <w:r>
        <w:t>3 روایة عبد الوهاب البخاری</w:t>
      </w:r>
      <w:bookmarkEnd w:id="907"/>
    </w:p>
    <w:p>
      <w:pPr>
        <w:pStyle w:val="BookText"/>
      </w:pPr>
      <w:r>
        <w:rPr>
          <w:rFonts w:ascii="IRNazanin" w:hAnsi="IRNazanin" w:eastAsia="IRNazanin" w:cs="IRNazanin"/>
          <w:lang w:bidi="fa-IR"/>
          <w:color w:val="111111"/>
          <w:sz w:val="28"/>
          <w:szCs w:val="28"/>
          <w:rtl/>
        </w:rPr>
        <w:t xml:space="preserve">و رواه عبد الوهاب البخاری فی تفسیره (تفسیر أنوری) عن صاحب الفردوس عن ابن عباس کذلک.</w:t>
      </w:r>
    </w:p>
    <w:p>
      <w:pPr>
        <w:pStyle w:val="Heading5"/>
      </w:pPr>
      <w:bookmarkStart w:id="908" w:name="_Toc600"/>
      <w:r>
        <w:t>4 روایة القندوزی</w:t>
      </w:r>
      <w:bookmarkEnd w:id="908"/>
    </w:p>
    <w:p>
      <w:pPr>
        <w:pStyle w:val="BookText"/>
      </w:pPr>
      <w:r>
        <w:rPr>
          <w:rFonts w:ascii="IRNazanin" w:hAnsi="IRNazanin" w:eastAsia="IRNazanin" w:cs="IRNazanin"/>
          <w:lang w:bidi="fa-IR"/>
          <w:color w:val="111111"/>
          <w:sz w:val="28"/>
          <w:szCs w:val="28"/>
          <w:rtl/>
        </w:rPr>
        <w:t xml:space="preserve">و أورد الشیخ سلیمان القندوزی روایات الهمدانی فی کتابه (ینابیع المودة).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5" w:name="pg10461_102189"/>
    <w:bookmarkEnd w:id="265"/>
    <w:p>
      <w:pPr>
        <w:pStyle w:val="Heading4"/>
      </w:pPr>
      <w:bookmarkStart w:id="909" w:name="_Toc601"/>
      <w:r>
        <w:t>5 أنا مدینة الجنة و علی بابها</w:t>
      </w:r>
      <w:bookmarkEnd w:id="909"/>
    </w:p>
    <w:p>
      <w:pPr>
        <w:pStyle w:val="BookText"/>
      </w:pPr>
      <w:r>
        <w:rPr>
          <w:rFonts w:ascii="IRNazanin" w:hAnsi="IRNazanin" w:eastAsia="IRNazanin" w:cs="IRNazanin"/>
          <w:lang w:bidi="fa-IR"/>
          <w:color w:val="111111"/>
          <w:sz w:val="28"/>
          <w:szCs w:val="28"/>
          <w:rtl/>
        </w:rPr>
        <w:t xml:space="preserve">و من رواته:</w:t>
      </w:r>
    </w:p>
    <w:p>
      <w:pPr>
        <w:pStyle w:val="BookText"/>
      </w:pPr>
      <w:r>
        <w:rPr>
          <w:rFonts w:ascii="IRNazanin" w:hAnsi="IRNazanin" w:eastAsia="IRNazanin" w:cs="IRNazanin"/>
          <w:lang w:bidi="fa-IR"/>
          <w:color w:val="111111"/>
          <w:sz w:val="28"/>
          <w:szCs w:val="28"/>
          <w:rtl/>
        </w:rPr>
        <w:t xml:space="preserve">1- أبو الحسن علی بن محمد- ابن المغازلی.</w:t>
      </w:r>
    </w:p>
    <w:p>
      <w:pPr>
        <w:pStyle w:val="BookText"/>
      </w:pPr>
      <w:r>
        <w:rPr>
          <w:rFonts w:ascii="IRNazanin" w:hAnsi="IRNazanin" w:eastAsia="IRNazanin" w:cs="IRNazanin"/>
          <w:lang w:bidi="fa-IR"/>
          <w:color w:val="111111"/>
          <w:sz w:val="28"/>
          <w:szCs w:val="28"/>
          <w:rtl/>
        </w:rPr>
        <w:t xml:space="preserve">2- سلیمان القندوزی البلخی.</w:t>
      </w:r>
    </w:p>
    <w:p>
      <w:pPr>
        <w:pStyle w:val="BookText"/>
      </w:pPr>
      <w:r>
        <w:rPr>
          <w:rFonts w:ascii="IRNazanin" w:hAnsi="IRNazanin" w:eastAsia="IRNazanin" w:cs="IRNazanin"/>
          <w:lang w:bidi="fa-IR"/>
          <w:color w:val="111111"/>
          <w:sz w:val="28"/>
          <w:szCs w:val="28"/>
          <w:rtl/>
        </w:rPr>
        <w:t xml:space="preserve">قال ابن المغازلی:</w:t>
      </w:r>
    </w:p>
    <w:p>
      <w:pPr>
        <w:pStyle w:val="BookText"/>
      </w:pPr>
      <w:r>
        <w:rPr>
          <w:rFonts w:ascii="IRNazanin" w:hAnsi="IRNazanin" w:eastAsia="IRNazanin" w:cs="IRNazanin"/>
          <w:lang w:bidi="fa-IR"/>
          <w:color w:val="111111"/>
          <w:sz w:val="28"/>
          <w:szCs w:val="28"/>
          <w:rtl/>
        </w:rPr>
        <w:t xml:space="preserve">«قوله صلّی اللّه علیه و سلّم: أنا مدینة الجنة:</w:t>
      </w:r>
    </w:p>
    <w:p>
      <w:pPr>
        <w:pStyle w:val="BookText"/>
      </w:pPr>
      <w:r>
        <w:rPr>
          <w:rFonts w:ascii="IRNazanin" w:hAnsi="IRNazanin" w:eastAsia="IRNazanin" w:cs="IRNazanin"/>
          <w:lang w:bidi="fa-IR"/>
          <w:color w:val="111111"/>
          <w:sz w:val="28"/>
          <w:szCs w:val="28"/>
          <w:rtl/>
        </w:rPr>
        <w:t xml:space="preserve">أخبرنا محمد بن أحمد بن سهل النحوی رحمه اللّه إذنا، عن أبی طاهر ابراهیم بن محمد بن عمر بن یحیی العلوی، نا عمر بن عبد اللّه بن محمد بن عبید اللّه، نا عبد الرزاق ابن سلیمان بن غالب الأزدی، نا رباح و محمد بن سعید ابن شرحبیل، نا أبو عبد الغنی الحسن بن علی نا عبد الوهاب بن همام، حدثنی أبی عن أبیه عن سعید بن جبیر عن ابن عباس عن النبی صلّی اللّه علیه و سلّم قال: أنا مدینة الجنة و علی بابها فمن أراد الجنة فلیأتها من بابها»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القندوزی عن ابن المغازلی کذلک.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6" w:name="pg10461_102190"/>
    <w:bookmarkEnd w:id="266"/>
    <w:p>
      <w:pPr>
        <w:pStyle w:val="Heading4"/>
      </w:pPr>
      <w:bookmarkStart w:id="910" w:name="_Toc602"/>
      <w:r>
        <w:t>6 أنا مدینة الفقه و علی بابها</w:t>
      </w:r>
      <w:bookmarkEnd w:id="910"/>
    </w:p>
    <w:p>
      <w:pPr>
        <w:pStyle w:val="Heading5"/>
      </w:pPr>
      <w:bookmarkStart w:id="911" w:name="_Toc603"/>
      <w:r>
        <w:t>اشارة</w:t>
      </w:r>
      <w:bookmarkEnd w:id="911"/>
    </w:p>
    <w:p>
      <w:pPr>
        <w:pStyle w:val="BookText"/>
      </w:pPr>
      <w:r>
        <w:rPr>
          <w:rFonts w:ascii="IRNazanin" w:hAnsi="IRNazanin" w:eastAsia="IRNazanin" w:cs="IRNazanin"/>
          <w:lang w:bidi="fa-IR"/>
          <w:color w:val="111111"/>
          <w:sz w:val="28"/>
          <w:szCs w:val="28"/>
          <w:rtl/>
        </w:rPr>
        <w:t xml:space="preserve">و من رواته:</w:t>
      </w:r>
    </w:p>
    <w:p>
      <w:pPr>
        <w:pStyle w:val="BookText"/>
      </w:pPr>
      <w:r>
        <w:rPr>
          <w:rFonts w:ascii="IRNazanin" w:hAnsi="IRNazanin" w:eastAsia="IRNazanin" w:cs="IRNazanin"/>
          <w:lang w:bidi="fa-IR"/>
          <w:color w:val="111111"/>
          <w:sz w:val="28"/>
          <w:szCs w:val="28"/>
          <w:rtl/>
        </w:rPr>
        <w:t xml:space="preserve">1- أبو عبد اللّه عبید اللّه بن محمد- ابن بطة العکبری.</w:t>
      </w:r>
    </w:p>
    <w:p>
      <w:pPr>
        <w:pStyle w:val="BookText"/>
      </w:pPr>
      <w:r>
        <w:rPr>
          <w:rFonts w:ascii="IRNazanin" w:hAnsi="IRNazanin" w:eastAsia="IRNazanin" w:cs="IRNazanin"/>
          <w:lang w:bidi="fa-IR"/>
          <w:color w:val="111111"/>
          <w:sz w:val="28"/>
          <w:szCs w:val="28"/>
          <w:rtl/>
        </w:rPr>
        <w:t xml:space="preserve">2- شمس الدین یوسف بن قزعلی- سبط ابن الجوزی.</w:t>
      </w:r>
    </w:p>
    <w:p>
      <w:pPr>
        <w:pStyle w:val="BookText"/>
      </w:pPr>
      <w:r>
        <w:rPr>
          <w:rFonts w:ascii="IRNazanin" w:hAnsi="IRNazanin" w:eastAsia="IRNazanin" w:cs="IRNazanin"/>
          <w:lang w:bidi="fa-IR"/>
          <w:color w:val="111111"/>
          <w:sz w:val="28"/>
          <w:szCs w:val="28"/>
          <w:rtl/>
        </w:rPr>
        <w:t xml:space="preserve">3- أبو الحسن علی بن محمد بن عراق الکنانی.</w:t>
      </w:r>
    </w:p>
    <w:p>
      <w:pPr>
        <w:pStyle w:val="BookText"/>
      </w:pPr>
      <w:r>
        <w:rPr>
          <w:rFonts w:ascii="IRNazanin" w:hAnsi="IRNazanin" w:eastAsia="IRNazanin" w:cs="IRNazanin"/>
          <w:lang w:bidi="fa-IR"/>
          <w:color w:val="111111"/>
          <w:sz w:val="28"/>
          <w:szCs w:val="28"/>
          <w:rtl/>
        </w:rPr>
        <w:t xml:space="preserve">4- رحمة اللّه بن عبد اللّه السندی.</w:t>
      </w:r>
    </w:p>
    <w:p>
      <w:pPr>
        <w:pStyle w:val="Heading5"/>
      </w:pPr>
      <w:bookmarkStart w:id="912" w:name="_Toc604"/>
      <w:r>
        <w:t>1 روایة ابن بطة</w:t>
      </w:r>
      <w:bookmarkEnd w:id="912"/>
    </w:p>
    <w:p>
      <w:pPr>
        <w:pStyle w:val="BookText"/>
      </w:pPr>
      <w:r>
        <w:rPr>
          <w:rFonts w:ascii="IRNazanin" w:hAnsi="IRNazanin" w:eastAsia="IRNazanin" w:cs="IRNazanin"/>
          <w:lang w:bidi="fa-IR"/>
          <w:color w:val="111111"/>
          <w:sz w:val="28"/>
          <w:szCs w:val="28"/>
          <w:rtl/>
        </w:rPr>
        <w:t xml:space="preserve">رواه ابن بطة العکبری بالسند الآتی: «ثنا أبو بکر محمد بن القاسم النحوی قال ثنا عبد اللّه بن ناجیة، قال ثنا أبو منصور شجاع بن شجاع، قال ثنا عبد الحمید بن بحر البصری، قال ثنا شریک، قال حدثنا سلمة بن کهیل عن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7" w:name="pg10461_102191"/>
    <w:bookmarkEnd w:id="267"/>
    <w:p>
      <w:pPr>
        <w:pStyle w:val="BookText"/>
      </w:pPr>
      <w:r>
        <w:rPr>
          <w:rFonts w:ascii="IRNazanin" w:hAnsi="IRNazanin" w:eastAsia="IRNazanin" w:cs="IRNazanin"/>
          <w:lang w:bidi="fa-IR"/>
          <w:color w:val="111111"/>
          <w:sz w:val="28"/>
          <w:szCs w:val="28"/>
          <w:rtl/>
        </w:rPr>
        <w:t xml:space="preserve">عبد الرحمن عن علی قال قال رسول اللّه صلّی اللّه علیه و سلّم: أنا مدینة الفقه و علی بابها».</w:t>
      </w:r>
    </w:p>
    <w:p>
      <w:pPr>
        <w:pStyle w:val="Heading5"/>
      </w:pPr>
      <w:bookmarkStart w:id="913" w:name="_Toc605"/>
      <w:r>
        <w:t>2 روایة سبط ابن الجوزی</w:t>
      </w:r>
      <w:bookmarkEnd w:id="913"/>
    </w:p>
    <w:p>
      <w:pPr>
        <w:pStyle w:val="BookText"/>
      </w:pPr>
      <w:r>
        <w:rPr>
          <w:rFonts w:ascii="IRNazanin" w:hAnsi="IRNazanin" w:eastAsia="IRNazanin" w:cs="IRNazanin"/>
          <w:lang w:bidi="fa-IR"/>
          <w:color w:val="111111"/>
          <w:sz w:val="28"/>
          <w:szCs w:val="28"/>
          <w:rtl/>
        </w:rPr>
        <w:t xml:space="preserve">و قال سبط ابن الجوزی فی ذکر حدیث أنا مدینة العلم: «و فی روایة: أنا دار الحکمة و علی بابها. و فی روایة: أنا مدینة الفقه و علی بابها»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5"/>
      </w:pPr>
      <w:bookmarkStart w:id="914" w:name="_Toc606"/>
      <w:r>
        <w:t>3 روایة ابن عراق</w:t>
      </w:r>
      <w:bookmarkEnd w:id="914"/>
    </w:p>
    <w:p>
      <w:pPr>
        <w:pStyle w:val="BookText"/>
      </w:pPr>
      <w:r>
        <w:rPr>
          <w:rFonts w:ascii="IRNazanin" w:hAnsi="IRNazanin" w:eastAsia="IRNazanin" w:cs="IRNazanin"/>
          <w:lang w:bidi="fa-IR"/>
          <w:color w:val="111111"/>
          <w:sz w:val="28"/>
          <w:szCs w:val="28"/>
          <w:rtl/>
        </w:rPr>
        <w:t xml:space="preserve">و قال ابن عراق کما سمعت سابقا: «أنا دار الحکمة و علی بابها. ابن بطة نع مرطب حب عد خط.</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لفظ: أنا مدینة الفقه. و فی آخر: أنا مدینة العلم …».</w:t>
      </w:r>
    </w:p>
    <w:p>
      <w:pPr>
        <w:pStyle w:val="Heading5"/>
      </w:pPr>
      <w:bookmarkStart w:id="915" w:name="_Toc607"/>
      <w:r>
        <w:t>4 روایة السندی</w:t>
      </w:r>
      <w:bookmarkEnd w:id="915"/>
    </w:p>
    <w:p>
      <w:pPr>
        <w:pStyle w:val="BookText"/>
      </w:pPr>
      <w:r>
        <w:rPr>
          <w:rFonts w:ascii="IRNazanin" w:hAnsi="IRNazanin" w:eastAsia="IRNazanin" w:cs="IRNazanin"/>
          <w:lang w:bidi="fa-IR"/>
          <w:color w:val="111111"/>
          <w:sz w:val="28"/>
          <w:szCs w:val="28"/>
          <w:rtl/>
        </w:rPr>
        <w:t xml:space="preserve">و أورد رحمة اللّه السندی فی (مختصر تنزیه الشریعة) عبارة ابن عراق بنصها.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8" w:name="pg10461_102192"/>
    <w:bookmarkEnd w:id="268"/>
    <w:p>
      <w:pPr>
        <w:pStyle w:val="Heading4"/>
      </w:pPr>
      <w:bookmarkStart w:id="916" w:name="_Toc608"/>
      <w:r>
        <w:t>7 أنا میزان الحکمة و علی لسانه</w:t>
      </w:r>
      <w:bookmarkEnd w:id="916"/>
    </w:p>
    <w:p>
      <w:pPr>
        <w:pStyle w:val="BookText"/>
      </w:pPr>
      <w:r>
        <w:rPr>
          <w:rFonts w:ascii="IRNazanin" w:hAnsi="IRNazanin" w:eastAsia="IRNazanin" w:cs="IRNazanin"/>
          <w:lang w:bidi="fa-IR"/>
          <w:color w:val="111111"/>
          <w:sz w:val="28"/>
          <w:szCs w:val="28"/>
          <w:rtl/>
        </w:rPr>
        <w:t xml:space="preserve">و ممن أثبته:</w:t>
      </w:r>
    </w:p>
    <w:p>
      <w:pPr>
        <w:pStyle w:val="BookText"/>
      </w:pPr>
      <w:r>
        <w:rPr>
          <w:rFonts w:ascii="IRNazanin" w:hAnsi="IRNazanin" w:eastAsia="IRNazanin" w:cs="IRNazanin"/>
          <w:lang w:bidi="fa-IR"/>
          <w:color w:val="111111"/>
          <w:sz w:val="28"/>
          <w:szCs w:val="28"/>
          <w:rtl/>
        </w:rPr>
        <w:t xml:space="preserve">1- أبو حامد محمد بن محمد الغزالی.</w:t>
      </w:r>
    </w:p>
    <w:p>
      <w:pPr>
        <w:pStyle w:val="BookText"/>
      </w:pPr>
      <w:r>
        <w:rPr>
          <w:rFonts w:ascii="IRNazanin" w:hAnsi="IRNazanin" w:eastAsia="IRNazanin" w:cs="IRNazanin"/>
          <w:lang w:bidi="fa-IR"/>
          <w:color w:val="111111"/>
          <w:sz w:val="28"/>
          <w:szCs w:val="28"/>
          <w:rtl/>
        </w:rPr>
        <w:t xml:space="preserve">2- کمال الدین الحسین المیبدی الیزدی.</w:t>
      </w:r>
    </w:p>
    <w:p>
      <w:pPr>
        <w:pStyle w:val="BookText"/>
      </w:pPr>
      <w:r>
        <w:rPr>
          <w:rFonts w:ascii="IRNazanin" w:hAnsi="IRNazanin" w:eastAsia="IRNazanin" w:cs="IRNazanin"/>
          <w:lang w:bidi="fa-IR"/>
          <w:color w:val="111111"/>
          <w:sz w:val="28"/>
          <w:szCs w:val="28"/>
          <w:rtl/>
        </w:rPr>
        <w:t xml:space="preserve">قال المیبدی:</w:t>
      </w:r>
    </w:p>
    <w:p>
      <w:pPr>
        <w:pStyle w:val="BookText"/>
      </w:pPr>
      <w:r>
        <w:rPr>
          <w:rFonts w:ascii="IRNazanin" w:hAnsi="IRNazanin" w:eastAsia="IRNazanin" w:cs="IRNazanin"/>
          <w:lang w:bidi="fa-IR"/>
          <w:color w:val="111111"/>
          <w:sz w:val="28"/>
          <w:szCs w:val="28"/>
          <w:rtl/>
        </w:rPr>
        <w:t xml:space="preserve">«و یجب علی طالبی طریق الإیقان و شاربی رحیق العرفان- بحکم:</w:t>
      </w:r>
    </w:p>
    <w:p>
      <w:pPr>
        <w:pStyle w:val="BookText"/>
      </w:pPr>
      <w:r>
        <w:rPr>
          <w:rFonts w:ascii="IRNazanin" w:hAnsi="IRNazanin" w:eastAsia="IRNazanin" w:cs="IRNazanin"/>
          <w:lang w:bidi="fa-IR"/>
          <w:color w:val="111111"/>
          <w:sz w:val="28"/>
          <w:szCs w:val="28"/>
          <w:rtl/>
        </w:rPr>
        <w:t xml:space="preserve">«أنا مدینة العلم و علی بابها» أخرجه الترمذی.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«أنا میزان الحکمة و علی لسانه» المذکور فی الرسالة العقلیة للإمام الغزالی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التوجه إلی باطن ملکوت موطن سیدنا أمیر المؤمنین، إمام المحسنین، یعسوب الواصلین، مطلوب الکاملین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9" w:name="pg10461_102193"/>
    <w:bookmarkEnd w:id="269"/>
    <w:p>
      <w:pPr>
        <w:pStyle w:val="Heading4"/>
      </w:pPr>
      <w:bookmarkStart w:id="917" w:name="_Toc609"/>
      <w:r>
        <w:t>8 أنا المدینة و أنت الباب و لا تؤتی المدینة إلّا من بابها</w:t>
      </w:r>
      <w:bookmarkEnd w:id="917"/>
    </w:p>
    <w:p>
      <w:pPr>
        <w:pStyle w:val="BookText"/>
      </w:pPr>
      <w:r>
        <w:rPr>
          <w:rFonts w:ascii="IRNazanin" w:hAnsi="IRNazanin" w:eastAsia="IRNazanin" w:cs="IRNazanin"/>
          <w:lang w:bidi="fa-IR"/>
          <w:color w:val="111111"/>
          <w:sz w:val="28"/>
          <w:szCs w:val="28"/>
          <w:rtl/>
        </w:rPr>
        <w:t xml:space="preserve">و ممن رواه: العاصمی.</w:t>
      </w:r>
    </w:p>
    <w:p>
      <w:pPr>
        <w:pStyle w:val="BookText"/>
      </w:pPr>
      <w:r>
        <w:rPr>
          <w:rFonts w:ascii="IRNazanin" w:hAnsi="IRNazanin" w:eastAsia="IRNazanin" w:cs="IRNazanin"/>
          <w:lang w:bidi="fa-IR"/>
          <w:color w:val="111111"/>
          <w:sz w:val="28"/>
          <w:szCs w:val="28"/>
          <w:rtl/>
        </w:rPr>
        <w:t xml:space="preserve">قال أبو محمد أحمد بن محمد العاصمی ما نصه: «و أخبرنا محمد بن أبی زکریا الثقة رحمه اللّه، قال حدثنا أبو الحسن علی بن أحمد بن عبدان، قال أخبرنا محمد ابن عمر بن سلم الجعابی الحافظ أبو بکر، قال حدثنی أبو محمد القاسم بن محمد ابن جعفر بن محمد بن عبد اللّه بن محمد بن عمد بن علی، قال حدثنی أبی عن أبیه عن محمد بن عبد اللّه عن أبیه عبد اللّه بن محمد عن أبیه محمد عن أبیه عمر عن أبیه علی بن أبی طالب رضی اللّه عنهم قال قال رسول اللّه صلّی اللّه علیه و سلّم لعلی: إن اللّه أمرنی أن أدنیک و لا أقصیک، و أعلّمک لتعی، و أنزلت علیّ هذا الآیة: وَ تَعِیَها أُذُنٌ واعِیَةٌ فأنت الاذن الواعیة لعلمی یا علی، و أنا المدینة و أنت الباب و لا تؤتی المدینة إلّا من بابها»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0" w:name="pg10461_102194"/>
    <w:bookmarkEnd w:id="270"/>
    <w:p>
      <w:pPr>
        <w:pStyle w:val="Heading4"/>
      </w:pPr>
      <w:bookmarkStart w:id="918" w:name="_Toc610"/>
      <w:r>
        <w:t>9 فهو باب مدینة علمی- أو- فهو باب علمی</w:t>
      </w:r>
      <w:bookmarkEnd w:id="918"/>
    </w:p>
    <w:p>
      <w:pPr>
        <w:pStyle w:val="Heading5"/>
      </w:pPr>
      <w:bookmarkStart w:id="919" w:name="_Toc611"/>
      <w:r>
        <w:t>اشارة</w:t>
      </w:r>
      <w:bookmarkEnd w:id="919"/>
    </w:p>
    <w:p>
      <w:pPr>
        <w:pStyle w:val="BookText"/>
      </w:pPr>
      <w:r>
        <w:rPr>
          <w:rFonts w:ascii="IRNazanin" w:hAnsi="IRNazanin" w:eastAsia="IRNazanin" w:cs="IRNazanin"/>
          <w:lang w:bidi="fa-IR"/>
          <w:color w:val="111111"/>
          <w:sz w:val="28"/>
          <w:szCs w:val="28"/>
          <w:rtl/>
        </w:rPr>
        <w:t xml:space="preserve">قال صلّی اللّه علیه و آله و سلّم فی حدیث المعراج، و من رواته:</w:t>
      </w:r>
    </w:p>
    <w:p>
      <w:pPr>
        <w:pStyle w:val="BookText"/>
      </w:pPr>
      <w:r>
        <w:rPr>
          <w:rFonts w:ascii="IRNazanin" w:hAnsi="IRNazanin" w:eastAsia="IRNazanin" w:cs="IRNazanin"/>
          <w:lang w:bidi="fa-IR"/>
          <w:color w:val="111111"/>
          <w:sz w:val="28"/>
          <w:szCs w:val="28"/>
          <w:rtl/>
        </w:rPr>
        <w:t xml:space="preserve">1- أبو الحسن علی بن محمد- ابن المغازلی.</w:t>
      </w:r>
    </w:p>
    <w:p>
      <w:pPr>
        <w:pStyle w:val="BookText"/>
      </w:pPr>
      <w:r>
        <w:rPr>
          <w:rFonts w:ascii="IRNazanin" w:hAnsi="IRNazanin" w:eastAsia="IRNazanin" w:cs="IRNazanin"/>
          <w:lang w:bidi="fa-IR"/>
          <w:color w:val="111111"/>
          <w:sz w:val="28"/>
          <w:szCs w:val="28"/>
          <w:rtl/>
        </w:rPr>
        <w:t xml:space="preserve">2- أبو المؤیّد الموفق بن أحمد- الخطیب الخوارزمی.</w:t>
      </w:r>
    </w:p>
    <w:p>
      <w:pPr>
        <w:pStyle w:val="BookText"/>
      </w:pPr>
      <w:r>
        <w:rPr>
          <w:rFonts w:ascii="IRNazanin" w:hAnsi="IRNazanin" w:eastAsia="IRNazanin" w:cs="IRNazanin"/>
          <w:lang w:bidi="fa-IR"/>
          <w:color w:val="111111"/>
          <w:sz w:val="28"/>
          <w:szCs w:val="28"/>
          <w:rtl/>
        </w:rPr>
        <w:t xml:space="preserve">3- الشیخ سلیمان القندوزی البلخی.</w:t>
      </w:r>
    </w:p>
    <w:p>
      <w:pPr>
        <w:pStyle w:val="Heading5"/>
      </w:pPr>
      <w:bookmarkStart w:id="920" w:name="_Toc612"/>
      <w:r>
        <w:t>1 روایة ابن المغازلی</w:t>
      </w:r>
      <w:bookmarkEnd w:id="920"/>
    </w:p>
    <w:p>
      <w:pPr>
        <w:pStyle w:val="BookText"/>
      </w:pPr>
      <w:r>
        <w:rPr>
          <w:rFonts w:ascii="IRNazanin" w:hAnsi="IRNazanin" w:eastAsia="IRNazanin" w:cs="IRNazanin"/>
          <w:lang w:bidi="fa-IR"/>
          <w:color w:val="111111"/>
          <w:sz w:val="28"/>
          <w:szCs w:val="28"/>
          <w:rtl/>
        </w:rPr>
        <w:t xml:space="preserve">قال أبو الحسن ابن المغازلی: «قوله صلّی اللّه علیه و سلّم: أتانی جبرئیل بدرنوک من درانیک الجنة:</w:t>
      </w:r>
    </w:p>
    <w:p>
      <w:pPr>
        <w:pStyle w:val="BookText"/>
      </w:pPr>
      <w:r>
        <w:rPr>
          <w:rFonts w:ascii="IRNazanin" w:hAnsi="IRNazanin" w:eastAsia="IRNazanin" w:cs="IRNazanin"/>
          <w:lang w:bidi="fa-IR"/>
          <w:color w:val="111111"/>
          <w:sz w:val="28"/>
          <w:szCs w:val="28"/>
          <w:rtl/>
        </w:rPr>
        <w:t xml:space="preserve">أخبرنا أبو محمد الحسن بن أحمد بن موسی الکندجانی، نا أبو الفتح هلال ابن محمد الحفّار، نا إسماعیل بن علی بن رزین، نا أخی دعبل بن علی، نا شعبة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1" w:name="pg10461_102195"/>
    <w:bookmarkEnd w:id="271"/>
    <w:p>
      <w:pPr>
        <w:pStyle w:val="BookText"/>
      </w:pPr>
      <w:r>
        <w:rPr>
          <w:rFonts w:ascii="IRNazanin" w:hAnsi="IRNazanin" w:eastAsia="IRNazanin" w:cs="IRNazanin"/>
          <w:lang w:bidi="fa-IR"/>
          <w:color w:val="111111"/>
          <w:sz w:val="28"/>
          <w:szCs w:val="28"/>
          <w:rtl/>
        </w:rPr>
        <w:t xml:space="preserve">ابن الحجّاج عن أبی التیاح عن ابن عبّاس قال قال رسول اللّه صلّی اللّه علیه و سلّم: أتانی جبرئیل بدرنوک من الجنة، فجلست علیه، فلمّا صرت بین یدی ربی فکلّمنی و ناجانی، فما علّمنی شیئا إلّا علمه علی، فهو باب مدینة علمی.</w:t>
      </w:r>
    </w:p>
    <w:p>
      <w:pPr>
        <w:pStyle w:val="BookText"/>
      </w:pPr>
      <w:r>
        <w:rPr>
          <w:rFonts w:ascii="IRNazanin" w:hAnsi="IRNazanin" w:eastAsia="IRNazanin" w:cs="IRNazanin"/>
          <w:lang w:bidi="fa-IR"/>
          <w:color w:val="111111"/>
          <w:sz w:val="28"/>
          <w:szCs w:val="28"/>
          <w:rtl/>
        </w:rPr>
        <w:t xml:space="preserve">ثم دعاه النبی صلّی اللّه علیه و سلّم إلیه فقال له: یا علی، سلمک سلمی و حربک حربی، و أنت العلم بینی و بین أمتی من بعدی»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5"/>
      </w:pPr>
      <w:bookmarkStart w:id="921" w:name="_Toc613"/>
      <w:r>
        <w:t>2 روایة الخوارزمی</w:t>
      </w:r>
      <w:bookmarkEnd w:id="921"/>
    </w:p>
    <w:p>
      <w:pPr>
        <w:pStyle w:val="BookText"/>
      </w:pPr>
      <w:r>
        <w:rPr>
          <w:rFonts w:ascii="IRNazanin" w:hAnsi="IRNazanin" w:eastAsia="IRNazanin" w:cs="IRNazanin"/>
          <w:lang w:bidi="fa-IR"/>
          <w:color w:val="111111"/>
          <w:sz w:val="28"/>
          <w:szCs w:val="28"/>
          <w:rtl/>
        </w:rPr>
        <w:t xml:space="preserve">و رواه الموفّق الخوارزمی المکی بلفظ: «… فهو باب علمی …» علی ما نقل عنه القندوزی. فإنه بعد أن أورد الحدیث عن ابن المغازلی کما تقدّم رواه عن الخوارزمی بسنده عن ابن عباس، لکن بلفظ «فهو باب علمی»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2" w:name="pg10461_102196"/>
    <w:bookmarkEnd w:id="272"/>
    <w:p>
      <w:pPr>
        <w:pStyle w:val="Heading4"/>
      </w:pPr>
      <w:bookmarkStart w:id="922" w:name="_Toc614"/>
      <w:r>
        <w:t>10 علی منی و أنا من علی، فهو باب علمی و وصیی</w:t>
      </w:r>
      <w:bookmarkEnd w:id="922"/>
    </w:p>
    <w:p>
      <w:pPr>
        <w:pStyle w:val="BookText"/>
      </w:pPr>
      <w:r>
        <w:rPr>
          <w:rFonts w:ascii="IRNazanin" w:hAnsi="IRNazanin" w:eastAsia="IRNazanin" w:cs="IRNazanin"/>
          <w:lang w:bidi="fa-IR"/>
          <w:color w:val="111111"/>
          <w:sz w:val="28"/>
          <w:szCs w:val="28"/>
          <w:rtl/>
        </w:rPr>
        <w:t xml:space="preserve">قاله صلّی اللّه علیه و آله و سلّم فی حدیث لعبد الرحمن بن عوف.</w:t>
      </w:r>
    </w:p>
    <w:p>
      <w:pPr>
        <w:pStyle w:val="BookText"/>
      </w:pPr>
      <w:r>
        <w:rPr>
          <w:rFonts w:ascii="IRNazanin" w:hAnsi="IRNazanin" w:eastAsia="IRNazanin" w:cs="IRNazanin"/>
          <w:lang w:bidi="fa-IR"/>
          <w:color w:val="111111"/>
          <w:sz w:val="28"/>
          <w:szCs w:val="28"/>
          <w:rtl/>
        </w:rPr>
        <w:t xml:space="preserve">رواه السید علی الهمدانی، و عنه القندوزی، و هذا لفظه:</w:t>
      </w:r>
    </w:p>
    <w:p>
      <w:pPr>
        <w:pStyle w:val="BookText"/>
      </w:pPr>
      <w:r>
        <w:rPr>
          <w:rFonts w:ascii="IRNazanin" w:hAnsi="IRNazanin" w:eastAsia="IRNazanin" w:cs="IRNazanin"/>
          <w:lang w:bidi="fa-IR"/>
          <w:color w:val="111111"/>
          <w:sz w:val="28"/>
          <w:szCs w:val="28"/>
          <w:rtl/>
        </w:rPr>
        <w:t xml:space="preserve">«عن عکرمة عن ابن عباس رضی اللّه عنه: - قال قال رسول اللّه صلّی اللّه علیه و آله و سلّم لعبد الرحمن بن عوف: یا عبد الرحمن، إنّکم أصحابی، و علی بن أبی طالب أخی و منی و أنا من علی، فهو باب علمی و وصیی. و هو و فاطمة و الحسن و الحسین هم خیر أهل الأرض عنصرا و شرفا و کرما» </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3" w:name="pg10461_102197"/>
    <w:bookmarkEnd w:id="273"/>
    <w:p>
      <w:pPr>
        <w:pStyle w:val="Heading4"/>
      </w:pPr>
      <w:bookmarkStart w:id="923" w:name="_Toc615"/>
      <w:r>
        <w:t>11 علی باب علمی و مبیّن لأمتی ما أرسلت به</w:t>
      </w:r>
      <w:bookmarkEnd w:id="923"/>
    </w:p>
    <w:p>
      <w:pPr>
        <w:pStyle w:val="Heading5"/>
      </w:pPr>
      <w:bookmarkStart w:id="924" w:name="_Toc616"/>
      <w:r>
        <w:t>اشارة</w:t>
      </w:r>
      <w:bookmarkEnd w:id="924"/>
    </w:p>
    <w:p>
      <w:pPr>
        <w:pStyle w:val="BookText"/>
      </w:pPr>
      <w:r>
        <w:rPr>
          <w:rFonts w:ascii="IRNazanin" w:hAnsi="IRNazanin" w:eastAsia="IRNazanin" w:cs="IRNazanin"/>
          <w:lang w:bidi="fa-IR"/>
          <w:color w:val="111111"/>
          <w:sz w:val="28"/>
          <w:szCs w:val="28"/>
          <w:rtl/>
        </w:rPr>
        <w:t xml:space="preserve">و من رواته:</w:t>
      </w:r>
    </w:p>
    <w:p>
      <w:pPr>
        <w:pStyle w:val="BookText"/>
      </w:pPr>
      <w:r>
        <w:rPr>
          <w:rFonts w:ascii="IRNazanin" w:hAnsi="IRNazanin" w:eastAsia="IRNazanin" w:cs="IRNazanin"/>
          <w:lang w:bidi="fa-IR"/>
          <w:color w:val="111111"/>
          <w:sz w:val="28"/>
          <w:szCs w:val="28"/>
          <w:rtl/>
        </w:rPr>
        <w:t xml:space="preserve">1- شیرویه بن شهردار الدیلمی.</w:t>
      </w:r>
    </w:p>
    <w:p>
      <w:pPr>
        <w:pStyle w:val="BookText"/>
      </w:pPr>
      <w:r>
        <w:rPr>
          <w:rFonts w:ascii="IRNazanin" w:hAnsi="IRNazanin" w:eastAsia="IRNazanin" w:cs="IRNazanin"/>
          <w:lang w:bidi="fa-IR"/>
          <w:color w:val="111111"/>
          <w:sz w:val="28"/>
          <w:szCs w:val="28"/>
          <w:rtl/>
        </w:rPr>
        <w:t xml:space="preserve">2- شهردار بن شیرویه بن شهردار الدیلمی.</w:t>
      </w:r>
    </w:p>
    <w:p>
      <w:pPr>
        <w:pStyle w:val="BookText"/>
      </w:pPr>
      <w:r>
        <w:rPr>
          <w:rFonts w:ascii="IRNazanin" w:hAnsi="IRNazanin" w:eastAsia="IRNazanin" w:cs="IRNazanin"/>
          <w:lang w:bidi="fa-IR"/>
          <w:color w:val="111111"/>
          <w:sz w:val="28"/>
          <w:szCs w:val="28"/>
          <w:rtl/>
        </w:rPr>
        <w:t xml:space="preserve">3- السید علی الهمدانی.</w:t>
      </w:r>
    </w:p>
    <w:p>
      <w:pPr>
        <w:pStyle w:val="BookText"/>
      </w:pPr>
      <w:r>
        <w:rPr>
          <w:rFonts w:ascii="IRNazanin" w:hAnsi="IRNazanin" w:eastAsia="IRNazanin" w:cs="IRNazanin"/>
          <w:lang w:bidi="fa-IR"/>
          <w:color w:val="111111"/>
          <w:sz w:val="28"/>
          <w:szCs w:val="28"/>
          <w:rtl/>
        </w:rPr>
        <w:t xml:space="preserve">4- جلال الدین السیوطی.</w:t>
      </w:r>
    </w:p>
    <w:p>
      <w:pPr>
        <w:pStyle w:val="BookText"/>
      </w:pPr>
      <w:r>
        <w:rPr>
          <w:rFonts w:ascii="IRNazanin" w:hAnsi="IRNazanin" w:eastAsia="IRNazanin" w:cs="IRNazanin"/>
          <w:lang w:bidi="fa-IR"/>
          <w:color w:val="111111"/>
          <w:sz w:val="28"/>
          <w:szCs w:val="28"/>
          <w:rtl/>
        </w:rPr>
        <w:t xml:space="preserve">5- عبد الوهاب البخاری.</w:t>
      </w:r>
    </w:p>
    <w:p>
      <w:pPr>
        <w:pStyle w:val="BookText"/>
      </w:pPr>
      <w:r>
        <w:rPr>
          <w:rFonts w:ascii="IRNazanin" w:hAnsi="IRNazanin" w:eastAsia="IRNazanin" w:cs="IRNazanin"/>
          <w:lang w:bidi="fa-IR"/>
          <w:color w:val="111111"/>
          <w:sz w:val="28"/>
          <w:szCs w:val="28"/>
          <w:rtl/>
        </w:rPr>
        <w:t xml:space="preserve">6- علی المتقی الهندی.</w:t>
      </w:r>
    </w:p>
    <w:p>
      <w:pPr>
        <w:pStyle w:val="BookText"/>
      </w:pPr>
      <w:r>
        <w:rPr>
          <w:rFonts w:ascii="IRNazanin" w:hAnsi="IRNazanin" w:eastAsia="IRNazanin" w:cs="IRNazanin"/>
          <w:lang w:bidi="fa-IR"/>
          <w:color w:val="111111"/>
          <w:sz w:val="28"/>
          <w:szCs w:val="28"/>
          <w:rtl/>
        </w:rPr>
        <w:t xml:space="preserve">7- إبراهیم الوصابی الیمنی.</w:t>
      </w:r>
    </w:p>
    <w:p>
      <w:pPr>
        <w:pStyle w:val="BookText"/>
      </w:pPr>
      <w:r>
        <w:rPr>
          <w:rFonts w:ascii="IRNazanin" w:hAnsi="IRNazanin" w:eastAsia="IRNazanin" w:cs="IRNazanin"/>
          <w:lang w:bidi="fa-IR"/>
          <w:color w:val="111111"/>
          <w:sz w:val="28"/>
          <w:szCs w:val="28"/>
          <w:rtl/>
        </w:rPr>
        <w:t xml:space="preserve">8- جلال الدین المحدّث الشیرازی.</w:t>
      </w:r>
    </w:p>
    <w:p>
      <w:pPr>
        <w:pStyle w:val="BookText"/>
      </w:pPr>
      <w:r>
        <w:rPr>
          <w:rFonts w:ascii="IRNazanin" w:hAnsi="IRNazanin" w:eastAsia="IRNazanin" w:cs="IRNazanin"/>
          <w:lang w:bidi="fa-IR"/>
          <w:color w:val="111111"/>
          <w:sz w:val="28"/>
          <w:szCs w:val="28"/>
          <w:rtl/>
        </w:rPr>
        <w:t xml:space="preserve">9- محمد صدر العالم.</w:t>
      </w:r>
    </w:p>
    <w:p>
      <w:pPr>
        <w:pStyle w:val="BookText"/>
      </w:pPr>
      <w:r>
        <w:rPr>
          <w:rFonts w:ascii="IRNazanin" w:hAnsi="IRNazanin" w:eastAsia="IRNazanin" w:cs="IRNazanin"/>
          <w:lang w:bidi="fa-IR"/>
          <w:color w:val="111111"/>
          <w:sz w:val="28"/>
          <w:szCs w:val="28"/>
          <w:rtl/>
        </w:rPr>
        <w:t xml:space="preserve">10- أحمد بن عبد القادر العجیلی.</w:t>
      </w:r>
    </w:p>
    <w:p>
      <w:pPr>
        <w:pStyle w:val="BookText"/>
      </w:pPr>
      <w:r>
        <w:rPr>
          <w:rFonts w:ascii="IRNazanin" w:hAnsi="IRNazanin" w:eastAsia="IRNazanin" w:cs="IRNazanin"/>
          <w:lang w:bidi="fa-IR"/>
          <w:color w:val="111111"/>
          <w:sz w:val="28"/>
          <w:szCs w:val="28"/>
          <w:rtl/>
        </w:rPr>
        <w:t xml:space="preserve">11- نور الدین السلیمانی.</w:t>
      </w:r>
    </w:p>
    <w:p>
      <w:pPr>
        <w:pStyle w:val="BookText"/>
      </w:pPr>
      <w:r>
        <w:rPr>
          <w:rFonts w:ascii="IRNazanin" w:hAnsi="IRNazanin" w:eastAsia="IRNazanin" w:cs="IRNazanin"/>
          <w:lang w:bidi="fa-IR"/>
          <w:color w:val="111111"/>
          <w:sz w:val="28"/>
          <w:szCs w:val="28"/>
          <w:rtl/>
        </w:rPr>
        <w:t xml:space="preserve">12- ولی اللّه اللکهنوی.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4" w:name="pg10461_102198"/>
    <w:bookmarkEnd w:id="274"/>
    <w:p>
      <w:pPr>
        <w:pStyle w:val="BookText"/>
      </w:pPr>
      <w:r>
        <w:rPr>
          <w:rFonts w:ascii="IRNazanin" w:hAnsi="IRNazanin" w:eastAsia="IRNazanin" w:cs="IRNazanin"/>
          <w:lang w:bidi="fa-IR"/>
          <w:color w:val="111111"/>
          <w:sz w:val="28"/>
          <w:szCs w:val="28"/>
          <w:rtl/>
        </w:rPr>
        <w:t xml:space="preserve">13- سلیمان القندوزی البلخی.</w:t>
      </w:r>
    </w:p>
    <w:p>
      <w:pPr>
        <w:pStyle w:val="Heading5"/>
      </w:pPr>
      <w:bookmarkStart w:id="925" w:name="_Toc617"/>
      <w:r>
        <w:t>1 روایة شیرویه الدیلمی</w:t>
      </w:r>
      <w:bookmarkEnd w:id="925"/>
    </w:p>
    <w:p>
      <w:pPr>
        <w:pStyle w:val="BookText"/>
      </w:pPr>
      <w:r>
        <w:rPr>
          <w:rFonts w:ascii="IRNazanin" w:hAnsi="IRNazanin" w:eastAsia="IRNazanin" w:cs="IRNazanin"/>
          <w:lang w:bidi="fa-IR"/>
          <w:color w:val="111111"/>
          <w:sz w:val="28"/>
          <w:szCs w:val="28"/>
          <w:rtl/>
        </w:rPr>
        <w:t xml:space="preserve">أما شیرویه الدیلمی فتعلم من عبارة الهمدانی فی (المودة القربی) و المتقی فی (کنز العمال) و غیرهما.</w:t>
      </w:r>
    </w:p>
    <w:p>
      <w:pPr>
        <w:pStyle w:val="Heading5"/>
      </w:pPr>
      <w:bookmarkStart w:id="926" w:name="_Toc618"/>
      <w:r>
        <w:t>2 روایة شهردار الدیلمی</w:t>
      </w:r>
      <w:bookmarkEnd w:id="926"/>
    </w:p>
    <w:p>
      <w:pPr>
        <w:pStyle w:val="BookText"/>
      </w:pPr>
      <w:r>
        <w:rPr>
          <w:rFonts w:ascii="IRNazanin" w:hAnsi="IRNazanin" w:eastAsia="IRNazanin" w:cs="IRNazanin"/>
          <w:lang w:bidi="fa-IR"/>
          <w:color w:val="111111"/>
          <w:sz w:val="28"/>
          <w:szCs w:val="28"/>
          <w:rtl/>
        </w:rPr>
        <w:t xml:space="preserve">و أما روایة شهردار الدیلمی فتعلم من عبارة السیوطی فی (اللآلی) و الوصابی فی (الاکتفاء) و غیرهما.</w:t>
      </w:r>
    </w:p>
    <w:p>
      <w:pPr>
        <w:pStyle w:val="Heading5"/>
      </w:pPr>
      <w:bookmarkStart w:id="927" w:name="_Toc619"/>
      <w:r>
        <w:t>3 روایة الهمدانی</w:t>
      </w:r>
      <w:bookmarkEnd w:id="927"/>
    </w:p>
    <w:p>
      <w:pPr>
        <w:pStyle w:val="BookText"/>
      </w:pPr>
      <w:r>
        <w:rPr>
          <w:rFonts w:ascii="IRNazanin" w:hAnsi="IRNazanin" w:eastAsia="IRNazanin" w:cs="IRNazanin"/>
          <w:lang w:bidi="fa-IR"/>
          <w:color w:val="111111"/>
          <w:sz w:val="28"/>
          <w:szCs w:val="28"/>
          <w:rtl/>
        </w:rPr>
        <w:t xml:space="preserve">و أما روایة الهمدانی فهی فی کتابه (السبعین من مناقب أمیر المؤمنین):</w:t>
      </w:r>
    </w:p>
    <w:p>
      <w:pPr>
        <w:pStyle w:val="BookText"/>
      </w:pPr>
      <w:r>
        <w:rPr>
          <w:rFonts w:ascii="IRNazanin" w:hAnsi="IRNazanin" w:eastAsia="IRNazanin" w:cs="IRNazanin"/>
          <w:lang w:bidi="fa-IR"/>
          <w:color w:val="111111"/>
          <w:sz w:val="28"/>
          <w:szCs w:val="28"/>
          <w:rtl/>
        </w:rPr>
        <w:t xml:space="preserve">«الحدیث التاسع و العشرون. عن أبی الدرداء [أبی ذر] رضی اللّه عنه قال قال رسول اللّه صلّی اللّه علیه و سلّم: علی باب علمی و مبیّن لأمتی ما أرسلت به من بعدی، حبّه إیمان و بغضه نفاق، و النظر إلیه رأفة و مودة عبادة. رواه صاحب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75" w:name="pg10461_102199"/>
    <w:bookmarkEnd w:id="275"/>
    <w:p>
      <w:pPr>
        <w:pStyle w:val="BookText"/>
      </w:pPr>
      <w:r>
        <w:rPr>
          <w:rFonts w:ascii="IRNazanin" w:hAnsi="IRNazanin" w:eastAsia="IRNazanin" w:cs="IRNazanin"/>
          <w:lang w:bidi="fa-IR"/>
          <w:color w:val="111111"/>
          <w:sz w:val="28"/>
          <w:szCs w:val="28"/>
          <w:rtl/>
        </w:rPr>
        <w:t xml:space="preserve">الفردوس» </w:t>
      </w:r>
      <w:r>
        <w:rPr>
          <w:rStyle w:val="FootnoteReference"/>
        </w:rPr>
        <w:footnoteReference w:id="418"/>
      </w:r>
    </w:p>
    <w:p>
      <w:pPr>
        <w:pStyle w:val="Heading5"/>
      </w:pPr>
      <w:bookmarkStart w:id="928" w:name="_Toc620"/>
      <w:r>
        <w:t>4 روایة السیوطی</w:t>
      </w:r>
      <w:bookmarkEnd w:id="928"/>
    </w:p>
    <w:p>
      <w:pPr>
        <w:pStyle w:val="BookText"/>
      </w:pPr>
      <w:r>
        <w:rPr>
          <w:rFonts w:ascii="IRNazanin" w:hAnsi="IRNazanin" w:eastAsia="IRNazanin" w:cs="IRNazanin"/>
          <w:lang w:bidi="fa-IR"/>
          <w:color w:val="111111"/>
          <w:sz w:val="28"/>
          <w:szCs w:val="28"/>
          <w:rtl/>
        </w:rPr>
        <w:t xml:space="preserve">و أما روایة السیوطی فهذا نصها فی (اللآلی المصنوعة): «و قال الدیلمی:</w:t>
      </w:r>
    </w:p>
    <w:p>
      <w:pPr>
        <w:pStyle w:val="BookText"/>
      </w:pPr>
      <w:r>
        <w:rPr>
          <w:rFonts w:ascii="IRNazanin" w:hAnsi="IRNazanin" w:eastAsia="IRNazanin" w:cs="IRNazanin"/>
          <w:lang w:bidi="fa-IR"/>
          <w:color w:val="111111"/>
          <w:sz w:val="28"/>
          <w:szCs w:val="28"/>
          <w:rtl/>
        </w:rPr>
        <w:t xml:space="preserve">أنا أبی، أنا المیدانی، أنا أبو محمد الحلّاج، أنا أبو الفضل محمد بن عبد اللّه، ثنا أحمد بن عبید الثقفی، ثنا محمد بن علی بن خلف العطار، ثنا موسی بن جعفر ابن إبراهیم بن محمد بن علی بن عبد اللّه بن جعفر بن أبی طالب، ثنا عبد المهیمن ابن العباس عن أبیه، عن جده سهل بن سعد عن أبی ذر قال قال رسول اللّه صلّی اللّه علیه و سلّم: علی باب علمی و مبیّن لأمتی ما أرسلت به من بعدی، حبّه إیمان و بغضه نفاق، و النظر إلیه رأفة»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کتابه (جمع الجوامع) و لفظه: «علی باب علمی و مبیّن لأمتی ما أرسلت به من بعدی، حبه إیمان و بغضه نفاق، و النظر إلیه رأفة. الدیلمی عن أبی ذر».</w:t>
      </w:r>
    </w:p>
    <w:p>
      <w:pPr>
        <w:pStyle w:val="BookText"/>
      </w:pPr>
      <w:r>
        <w:rPr>
          <w:rFonts w:ascii="IRNazanin" w:hAnsi="IRNazanin" w:eastAsia="IRNazanin" w:cs="IRNazanin"/>
          <w:lang w:bidi="fa-IR"/>
          <w:color w:val="111111"/>
          <w:sz w:val="28"/>
          <w:szCs w:val="28"/>
          <w:rtl/>
        </w:rPr>
        <w:t xml:space="preserve">و قال فی (القول الجلی فی فضائل علی): «الحدیث الثامن و الثلاثون- عن أبی ذر: إن رسول اللّه صلّی اللّه علیه و سلّم قال علی باب علمی و مبیّن لأمتی ما أرسلت به من بعدی، حبه إیمان و بغضه نفاق و النظر إلیه رأفة».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76" w:name="pg10461_102200"/>
    <w:bookmarkEnd w:id="276"/>
    <w:p>
      <w:pPr>
        <w:pStyle w:val="Heading5"/>
      </w:pPr>
      <w:bookmarkStart w:id="929" w:name="_Toc621"/>
      <w:r>
        <w:t>5 روایة عبد الوهاب البخاری</w:t>
      </w:r>
      <w:bookmarkEnd w:id="929"/>
    </w:p>
    <w:p>
      <w:pPr>
        <w:pStyle w:val="BookText"/>
      </w:pPr>
      <w:r>
        <w:rPr>
          <w:rFonts w:ascii="IRNazanin" w:hAnsi="IRNazanin" w:eastAsia="IRNazanin" w:cs="IRNazanin"/>
          <w:lang w:bidi="fa-IR"/>
          <w:color w:val="111111"/>
          <w:sz w:val="28"/>
          <w:szCs w:val="28"/>
          <w:rtl/>
        </w:rPr>
        <w:t xml:space="preserve">و أما روایة عبد الوهاب البخاری فهی فی تفسیره (تفسیر أنوری) عن الدیلمی صاحب الفردوس باللفظ المتقدم.</w:t>
      </w:r>
    </w:p>
    <w:p>
      <w:pPr>
        <w:pStyle w:val="Heading5"/>
      </w:pPr>
      <w:bookmarkStart w:id="930" w:name="_Toc622"/>
      <w:r>
        <w:t>6 روایة المتقی</w:t>
      </w:r>
      <w:bookmarkEnd w:id="930"/>
    </w:p>
    <w:p>
      <w:pPr>
        <w:pStyle w:val="BookText"/>
      </w:pPr>
      <w:r>
        <w:rPr>
          <w:rFonts w:ascii="IRNazanin" w:hAnsi="IRNazanin" w:eastAsia="IRNazanin" w:cs="IRNazanin"/>
          <w:lang w:bidi="fa-IR"/>
          <w:color w:val="111111"/>
          <w:sz w:val="28"/>
          <w:szCs w:val="28"/>
          <w:rtl/>
        </w:rPr>
        <w:t xml:space="preserve">و أما روایة علی المتقی فهی: «علی باب علمی و مبیّن لأمتی ما أرسلت به من بعدی، حبّه إیمان و بغضه نفاق، و النظر إلیه رأفة. الدیلمی عن أبی ذر»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5"/>
      </w:pPr>
      <w:bookmarkStart w:id="931" w:name="_Toc623"/>
      <w:r>
        <w:t>7 روایة الوصابی</w:t>
      </w:r>
      <w:bookmarkEnd w:id="931"/>
    </w:p>
    <w:p>
      <w:pPr>
        <w:pStyle w:val="BookText"/>
      </w:pPr>
      <w:r>
        <w:rPr>
          <w:rFonts w:ascii="IRNazanin" w:hAnsi="IRNazanin" w:eastAsia="IRNazanin" w:cs="IRNazanin"/>
          <w:lang w:bidi="fa-IR"/>
          <w:color w:val="111111"/>
          <w:sz w:val="28"/>
          <w:szCs w:val="28"/>
          <w:rtl/>
        </w:rPr>
        <w:t xml:space="preserve">و أما روایة الوصابی فهی عن (مسند الفردوس) عن ابن عباس. قال:</w:t>
      </w:r>
    </w:p>
    <w:p>
      <w:pPr>
        <w:pStyle w:val="BookText"/>
      </w:pPr>
      <w:r>
        <w:rPr>
          <w:rFonts w:ascii="IRNazanin" w:hAnsi="IRNazanin" w:eastAsia="IRNazanin" w:cs="IRNazanin"/>
          <w:lang w:bidi="fa-IR"/>
          <w:color w:val="111111"/>
          <w:sz w:val="28"/>
          <w:szCs w:val="28"/>
          <w:rtl/>
        </w:rPr>
        <w:t xml:space="preserve">«و عن ابن عباس رضی اللّه عنه قال قال رسول اللّه صلّی اللّه علیه و سلّم: علی باب علمی و مبیّن لأمتی ما أرسلت به من بعدی، حبه إیمان و بغضه نفاق، و النظر إلیه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77" w:name="pg10461_102201"/>
    <w:bookmarkEnd w:id="277"/>
    <w:p>
      <w:pPr>
        <w:pStyle w:val="BookText"/>
      </w:pPr>
      <w:r>
        <w:rPr>
          <w:rFonts w:ascii="IRNazanin" w:hAnsi="IRNazanin" w:eastAsia="IRNazanin" w:cs="IRNazanin"/>
          <w:lang w:bidi="fa-IR"/>
          <w:color w:val="111111"/>
          <w:sz w:val="28"/>
          <w:szCs w:val="28"/>
          <w:rtl/>
        </w:rPr>
        <w:t xml:space="preserve">رأفة أخرجه الدیلمی فی مسند الفردوس»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5"/>
      </w:pPr>
      <w:bookmarkStart w:id="932" w:name="_Toc624"/>
      <w:r>
        <w:t>8 روایة الجمال المحدّث</w:t>
      </w:r>
      <w:bookmarkEnd w:id="932"/>
    </w:p>
    <w:p>
      <w:pPr>
        <w:pStyle w:val="BookText"/>
      </w:pPr>
      <w:r>
        <w:rPr>
          <w:rFonts w:ascii="IRNazanin" w:hAnsi="IRNazanin" w:eastAsia="IRNazanin" w:cs="IRNazanin"/>
          <w:lang w:bidi="fa-IR"/>
          <w:color w:val="111111"/>
          <w:sz w:val="28"/>
          <w:szCs w:val="28"/>
          <w:rtl/>
        </w:rPr>
        <w:t xml:space="preserve">و أمّا روایة جمال الدین المحدّث فهذا لفظها: «الحدیث الثامن عشر- عن أبی ذر عن النبی صلّی اللّه علیه و سلّم أنه قال: علی باب علمی و هدیی، و مبیّن لأمّتی ما أرسلت به من بعدی، حبه إیمان و بغضه نفاق»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Heading5"/>
      </w:pPr>
      <w:bookmarkStart w:id="933" w:name="_Toc625"/>
      <w:r>
        <w:t>9 روایة صدر العالم … س: 376</w:t>
      </w:r>
      <w:bookmarkEnd w:id="933"/>
    </w:p>
    <w:p>
      <w:pPr>
        <w:pStyle w:val="BookText"/>
      </w:pPr>
      <w:r>
        <w:rPr>
          <w:rFonts w:ascii="IRNazanin" w:hAnsi="IRNazanin" w:eastAsia="IRNazanin" w:cs="IRNazanin"/>
          <w:lang w:bidi="fa-IR"/>
          <w:color w:val="111111"/>
          <w:sz w:val="28"/>
          <w:szCs w:val="28"/>
          <w:rtl/>
        </w:rPr>
        <w:t xml:space="preserve">و أما روایة محمد صدر العالم فهی فی (معارج العلی) عن الدیلمی عن أبی ذر.</w:t>
      </w:r>
    </w:p>
    <w:p>
      <w:pPr>
        <w:pStyle w:val="Heading5"/>
      </w:pPr>
      <w:bookmarkStart w:id="934" w:name="_Toc626"/>
      <w:r>
        <w:t>10 روایة العجیلی</w:t>
      </w:r>
      <w:bookmarkEnd w:id="934"/>
    </w:p>
    <w:p>
      <w:pPr>
        <w:pStyle w:val="BookText"/>
      </w:pPr>
      <w:r>
        <w:rPr>
          <w:rFonts w:ascii="IRNazanin" w:hAnsi="IRNazanin" w:eastAsia="IRNazanin" w:cs="IRNazanin"/>
          <w:lang w:bidi="fa-IR"/>
          <w:color w:val="111111"/>
          <w:sz w:val="28"/>
          <w:szCs w:val="28"/>
          <w:rtl/>
        </w:rPr>
        <w:t xml:space="preserve">و أمّا روایة أحمد العجیلی فقوله: «و فی الکبیر للسیوطی رحمه اللّه، قال صلّی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8" w:name="pg10461_102202"/>
    <w:bookmarkEnd w:id="278"/>
    <w:p>
      <w:pPr>
        <w:pStyle w:val="BookText"/>
      </w:pPr>
      <w:r>
        <w:rPr>
          <w:rFonts w:ascii="IRNazanin" w:hAnsi="IRNazanin" w:eastAsia="IRNazanin" w:cs="IRNazanin"/>
          <w:lang w:bidi="fa-IR"/>
          <w:color w:val="111111"/>
          <w:sz w:val="28"/>
          <w:szCs w:val="28"/>
          <w:rtl/>
        </w:rPr>
        <w:t xml:space="preserve">اللّه علیه و سلّم: علی باب علمی و مبیّن لأمتی ما أرسلت به من بعدی. رواه أبو ذر»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5"/>
      </w:pPr>
      <w:bookmarkStart w:id="935" w:name="_Toc627"/>
      <w:r>
        <w:t>11 روایة السلیمانی</w:t>
      </w:r>
      <w:bookmarkEnd w:id="935"/>
    </w:p>
    <w:p>
      <w:pPr>
        <w:pStyle w:val="BookText"/>
      </w:pPr>
      <w:r>
        <w:rPr>
          <w:rFonts w:ascii="IRNazanin" w:hAnsi="IRNazanin" w:eastAsia="IRNazanin" w:cs="IRNazanin"/>
          <w:lang w:bidi="fa-IR"/>
          <w:color w:val="111111"/>
          <w:sz w:val="28"/>
          <w:szCs w:val="28"/>
          <w:rtl/>
        </w:rPr>
        <w:t xml:space="preserve">و أما روایة نور الدین السلیمانی فهی هذه: «و عن ابن عباس رضی اللّه عنه قال قال رسول اللّه صلّی اللّه علیه و سلّم: علی باب علمی و مبیّن لأمتی ما أرسلت به من بعدی، حبّه إیمان و بغضه نفاق و النظر إلیه رأفة. أخرجه الدیلمی فی مسند الفردوس»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5"/>
      </w:pPr>
      <w:bookmarkStart w:id="936" w:name="_Toc628"/>
      <w:r>
        <w:t>12 روایة اللکهنوی</w:t>
      </w:r>
      <w:bookmarkEnd w:id="936"/>
    </w:p>
    <w:p>
      <w:pPr>
        <w:pStyle w:val="BookText"/>
      </w:pPr>
      <w:r>
        <w:rPr>
          <w:rFonts w:ascii="IRNazanin" w:hAnsi="IRNazanin" w:eastAsia="IRNazanin" w:cs="IRNazanin"/>
          <w:lang w:bidi="fa-IR"/>
          <w:color w:val="111111"/>
          <w:sz w:val="28"/>
          <w:szCs w:val="28"/>
          <w:rtl/>
        </w:rPr>
        <w:t xml:space="preserve">و أمّا روایة ولی اللّه اللکهنوی فهی قوله: «قال صلّی اللّه علیه و سلّم: علی باب علمی و مبیّن لأمتی ما أرسلت به من بعدی، حبه إیمان و بغضه نفاق، و النظر إلیه رأفة»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9" w:name="pg10461_102203"/>
    <w:bookmarkEnd w:id="279"/>
    <w:p>
      <w:pPr>
        <w:pStyle w:val="Heading5"/>
      </w:pPr>
      <w:bookmarkStart w:id="937" w:name="_Toc629"/>
      <w:r>
        <w:t>13 روایة القندوزی</w:t>
      </w:r>
      <w:bookmarkEnd w:id="937"/>
    </w:p>
    <w:p>
      <w:pPr>
        <w:pStyle w:val="BookText"/>
      </w:pPr>
      <w:r>
        <w:rPr>
          <w:rFonts w:ascii="IRNazanin" w:hAnsi="IRNazanin" w:eastAsia="IRNazanin" w:cs="IRNazanin"/>
          <w:lang w:bidi="fa-IR"/>
          <w:color w:val="111111"/>
          <w:sz w:val="28"/>
          <w:szCs w:val="28"/>
          <w:rtl/>
        </w:rPr>
        <w:t xml:space="preserve">و أما روایة الشیخ سلیمان القندوزی فهی فی (ینابیع المودة) عن (السبعین) باللفظ المتقدم. و کذا عن (المودة فی القربی) </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80" w:name="pg10461_102204"/>
    <w:bookmarkEnd w:id="280"/>
    <w:p>
      <w:pPr>
        <w:pStyle w:val="Heading4"/>
      </w:pPr>
      <w:bookmarkStart w:id="938" w:name="_Toc630"/>
      <w:r>
        <w:t>12 … و أنت باب علمی</w:t>
      </w:r>
      <w:bookmarkEnd w:id="938"/>
    </w:p>
    <w:p>
      <w:pPr>
        <w:pStyle w:val="Heading5"/>
      </w:pPr>
      <w:bookmarkStart w:id="939" w:name="_Toc631"/>
      <w:r>
        <w:t>اشارة</w:t>
      </w:r>
      <w:bookmarkEnd w:id="939"/>
    </w:p>
    <w:p>
      <w:pPr>
        <w:pStyle w:val="BookText"/>
      </w:pPr>
      <w:r>
        <w:rPr>
          <w:rFonts w:ascii="IRNazanin" w:hAnsi="IRNazanin" w:eastAsia="IRNazanin" w:cs="IRNazanin"/>
          <w:lang w:bidi="fa-IR"/>
          <w:color w:val="111111"/>
          <w:sz w:val="28"/>
          <w:szCs w:val="28"/>
          <w:rtl/>
        </w:rPr>
        <w:t xml:space="preserve">هو فی حدیث طویل مشتمل علی جملة من فضائل علی علیه السلام، روی عن رسول اللّه صلّی اللّه علیه و آله و سلّم، مخاطبا للإمام علیه السلام یوم خیبر … و من رواته:</w:t>
      </w:r>
    </w:p>
    <w:p>
      <w:pPr>
        <w:pStyle w:val="BookText"/>
      </w:pPr>
      <w:r>
        <w:rPr>
          <w:rFonts w:ascii="IRNazanin" w:hAnsi="IRNazanin" w:eastAsia="IRNazanin" w:cs="IRNazanin"/>
          <w:lang w:bidi="fa-IR"/>
          <w:color w:val="111111"/>
          <w:sz w:val="28"/>
          <w:szCs w:val="28"/>
          <w:rtl/>
        </w:rPr>
        <w:t xml:space="preserve">1- أبو سعد عبد الملک الخرکوشی.</w:t>
      </w:r>
    </w:p>
    <w:p>
      <w:pPr>
        <w:pStyle w:val="BookText"/>
      </w:pPr>
      <w:r>
        <w:rPr>
          <w:rFonts w:ascii="IRNazanin" w:hAnsi="IRNazanin" w:eastAsia="IRNazanin" w:cs="IRNazanin"/>
          <w:lang w:bidi="fa-IR"/>
          <w:color w:val="111111"/>
          <w:sz w:val="28"/>
          <w:szCs w:val="28"/>
          <w:rtl/>
        </w:rPr>
        <w:t xml:space="preserve">2- أبو نعیم الاصبهانی.</w:t>
      </w:r>
    </w:p>
    <w:p>
      <w:pPr>
        <w:pStyle w:val="BookText"/>
      </w:pPr>
      <w:r>
        <w:rPr>
          <w:rFonts w:ascii="IRNazanin" w:hAnsi="IRNazanin" w:eastAsia="IRNazanin" w:cs="IRNazanin"/>
          <w:lang w:bidi="fa-IR"/>
          <w:color w:val="111111"/>
          <w:sz w:val="28"/>
          <w:szCs w:val="28"/>
          <w:rtl/>
        </w:rPr>
        <w:t xml:space="preserve">3- أبو منصور شهردار الدیلمی.</w:t>
      </w:r>
    </w:p>
    <w:p>
      <w:pPr>
        <w:pStyle w:val="BookText"/>
      </w:pPr>
      <w:r>
        <w:rPr>
          <w:rFonts w:ascii="IRNazanin" w:hAnsi="IRNazanin" w:eastAsia="IRNazanin" w:cs="IRNazanin"/>
          <w:lang w:bidi="fa-IR"/>
          <w:color w:val="111111"/>
          <w:sz w:val="28"/>
          <w:szCs w:val="28"/>
          <w:rtl/>
        </w:rPr>
        <w:t xml:space="preserve">4- أبو المؤیّد الموفّق الخوارزمی.</w:t>
      </w:r>
    </w:p>
    <w:p>
      <w:pPr>
        <w:pStyle w:val="BookText"/>
      </w:pPr>
      <w:r>
        <w:rPr>
          <w:rFonts w:ascii="IRNazanin" w:hAnsi="IRNazanin" w:eastAsia="IRNazanin" w:cs="IRNazanin"/>
          <w:lang w:bidi="fa-IR"/>
          <w:color w:val="111111"/>
          <w:sz w:val="28"/>
          <w:szCs w:val="28"/>
          <w:rtl/>
        </w:rPr>
        <w:t xml:space="preserve">5- أبو العلاء العطّار الهمدانی.</w:t>
      </w:r>
    </w:p>
    <w:p>
      <w:pPr>
        <w:pStyle w:val="BookText"/>
      </w:pPr>
      <w:r>
        <w:rPr>
          <w:rFonts w:ascii="IRNazanin" w:hAnsi="IRNazanin" w:eastAsia="IRNazanin" w:cs="IRNazanin"/>
          <w:lang w:bidi="fa-IR"/>
          <w:color w:val="111111"/>
          <w:sz w:val="28"/>
          <w:szCs w:val="28"/>
          <w:rtl/>
        </w:rPr>
        <w:t xml:space="preserve">6- أبو حامد محمود الصالحانی.</w:t>
      </w:r>
    </w:p>
    <w:p>
      <w:pPr>
        <w:pStyle w:val="BookText"/>
      </w:pPr>
      <w:r>
        <w:rPr>
          <w:rFonts w:ascii="IRNazanin" w:hAnsi="IRNazanin" w:eastAsia="IRNazanin" w:cs="IRNazanin"/>
          <w:lang w:bidi="fa-IR"/>
          <w:color w:val="111111"/>
          <w:sz w:val="28"/>
          <w:szCs w:val="28"/>
          <w:rtl/>
        </w:rPr>
        <w:t xml:space="preserve">7- أبو عبد اللّه الکنجی الشافعی.</w:t>
      </w:r>
    </w:p>
    <w:p>
      <w:pPr>
        <w:pStyle w:val="BookText"/>
      </w:pPr>
      <w:r>
        <w:rPr>
          <w:rFonts w:ascii="IRNazanin" w:hAnsi="IRNazanin" w:eastAsia="IRNazanin" w:cs="IRNazanin"/>
          <w:lang w:bidi="fa-IR"/>
          <w:color w:val="111111"/>
          <w:sz w:val="28"/>
          <w:szCs w:val="28"/>
          <w:rtl/>
        </w:rPr>
        <w:t xml:space="preserve">8- السید شهاب الدین أحمد.</w:t>
      </w:r>
    </w:p>
    <w:p>
      <w:pPr>
        <w:pStyle w:val="BookText"/>
      </w:pPr>
      <w:r>
        <w:rPr>
          <w:rFonts w:ascii="IRNazanin" w:hAnsi="IRNazanin" w:eastAsia="IRNazanin" w:cs="IRNazanin"/>
          <w:lang w:bidi="fa-IR"/>
          <w:color w:val="111111"/>
          <w:sz w:val="28"/>
          <w:szCs w:val="28"/>
          <w:rtl/>
        </w:rPr>
        <w:t xml:space="preserve">9- الشیخ سلیمان القندوزی.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81" w:name="pg10461_102205"/>
    <w:bookmarkEnd w:id="281"/>
    <w:p>
      <w:pPr>
        <w:pStyle w:val="Heading5"/>
      </w:pPr>
      <w:bookmarkStart w:id="940" w:name="_Toc632"/>
      <w:r>
        <w:t>1 روایة الخرکوشی</w:t>
      </w:r>
      <w:bookmarkEnd w:id="940"/>
    </w:p>
    <w:p>
      <w:pPr>
        <w:pStyle w:val="BookText"/>
      </w:pPr>
      <w:r>
        <w:rPr>
          <w:rFonts w:ascii="IRNazanin" w:hAnsi="IRNazanin" w:eastAsia="IRNazanin" w:cs="IRNazanin"/>
          <w:lang w:bidi="fa-IR"/>
          <w:color w:val="111111"/>
          <w:sz w:val="28"/>
          <w:szCs w:val="28"/>
          <w:rtl/>
        </w:rPr>
        <w:t xml:space="preserve">أما روایة الخرکوشی فهی فی (شرف النبوة) کما ستعلم من (توضیح الدلائل).</w:t>
      </w:r>
    </w:p>
    <w:p>
      <w:pPr>
        <w:pStyle w:val="Heading5"/>
      </w:pPr>
      <w:bookmarkStart w:id="941" w:name="_Toc633"/>
      <w:r>
        <w:t>2 روایة أبی نعیم</w:t>
      </w:r>
      <w:bookmarkEnd w:id="941"/>
    </w:p>
    <w:p>
      <w:pPr>
        <w:pStyle w:val="BookText"/>
      </w:pPr>
      <w:r>
        <w:rPr>
          <w:rFonts w:ascii="IRNazanin" w:hAnsi="IRNazanin" w:eastAsia="IRNazanin" w:cs="IRNazanin"/>
          <w:lang w:bidi="fa-IR"/>
          <w:color w:val="111111"/>
          <w:sz w:val="28"/>
          <w:szCs w:val="28"/>
          <w:rtl/>
        </w:rPr>
        <w:t xml:space="preserve">و أما روایة أبی نعیم فستعلم من عبارة (توضیح الدلائل).</w:t>
      </w:r>
    </w:p>
    <w:p>
      <w:pPr>
        <w:pStyle w:val="Heading5"/>
      </w:pPr>
      <w:bookmarkStart w:id="942" w:name="_Toc634"/>
      <w:r>
        <w:t>3 روایة الدیلمی</w:t>
      </w:r>
      <w:bookmarkEnd w:id="942"/>
    </w:p>
    <w:p>
      <w:pPr>
        <w:pStyle w:val="BookText"/>
      </w:pPr>
      <w:r>
        <w:rPr>
          <w:rFonts w:ascii="IRNazanin" w:hAnsi="IRNazanin" w:eastAsia="IRNazanin" w:cs="IRNazanin"/>
          <w:lang w:bidi="fa-IR"/>
          <w:color w:val="111111"/>
          <w:sz w:val="28"/>
          <w:szCs w:val="28"/>
          <w:rtl/>
        </w:rPr>
        <w:t xml:space="preserve">و أما روایة الدیلمی فستعلمها من عبارة الموفّق الخوارزمی، فإنه یروی الحدیث عنه معبّرا عنه ب «سید الحفّاظ».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82" w:name="pg10461_102206"/>
    <w:bookmarkEnd w:id="282"/>
    <w:p>
      <w:pPr>
        <w:pStyle w:val="Heading5"/>
      </w:pPr>
      <w:bookmarkStart w:id="943" w:name="_Toc635"/>
      <w:r>
        <w:t>4 روایة الخوارزمی</w:t>
      </w:r>
      <w:bookmarkEnd w:id="943"/>
    </w:p>
    <w:p>
      <w:pPr>
        <w:pStyle w:val="BookText"/>
      </w:pPr>
      <w:r>
        <w:rPr>
          <w:rFonts w:ascii="IRNazanin" w:hAnsi="IRNazanin" w:eastAsia="IRNazanin" w:cs="IRNazanin"/>
          <w:lang w:bidi="fa-IR"/>
          <w:color w:val="111111"/>
          <w:sz w:val="28"/>
          <w:szCs w:val="28"/>
          <w:rtl/>
        </w:rPr>
        <w:t xml:space="preserve">فقد قال ما نصه: «حدثنا سیّد الحفاظ أبو منصور شهردار بن شیرویه بن شهردار الدیلمی- فیما کتب إلیّ من همدان- حدثنا أبو الفتح عبدوس بن عبد اللّه ابن عبدوس الهمدانی کتابة، أخبرنا الشیخ أبو طاهر الحسین بن علی بن سلمة رضی اللّه عنه- من مسند زید بن علی رضی اللّه عنه،- حدثنا الفضل بن الفضل ابن العباس، حدّثنا أبو عبد اللّه محمد بن سهل، حدّثنا محمد بن عبد اللّه البلدی، حدثنی إبراهیم بن عبید اللّه بن العلا، حدثنی أبی عن زید بن علی رضی اللّه عنه عن أبیه عن جدّه عن علی بن أبی طالب رضی اللّه عنه قال:</w:t>
      </w:r>
    </w:p>
    <w:p>
      <w:pPr>
        <w:pStyle w:val="BookText"/>
      </w:pPr>
      <w:r>
        <w:rPr>
          <w:rFonts w:ascii="IRNazanin" w:hAnsi="IRNazanin" w:eastAsia="IRNazanin" w:cs="IRNazanin"/>
          <w:lang w:bidi="fa-IR"/>
          <w:color w:val="111111"/>
          <w:sz w:val="28"/>
          <w:szCs w:val="28"/>
          <w:rtl/>
        </w:rPr>
        <w:t xml:space="preserve">قال النبیّ صلّی اللّه علیه و سلّم یوم فتحت خیبر: لولا أن یقول فیک طوائف من أمتی ما قالت النصاری فی عیسی بن مریم، لقلت الیوم فیک مقالا لا تمرّ علی ملأ من المسلمین إلّا أخذوا من تراب نعلیک و فضل طهورک یستشفون به.</w:t>
      </w:r>
    </w:p>
    <w:p>
      <w:pPr>
        <w:pStyle w:val="BookText"/>
      </w:pPr>
      <w:r>
        <w:rPr>
          <w:rFonts w:ascii="IRNazanin" w:hAnsi="IRNazanin" w:eastAsia="IRNazanin" w:cs="IRNazanin"/>
          <w:lang w:bidi="fa-IR"/>
          <w:color w:val="111111"/>
          <w:sz w:val="28"/>
          <w:szCs w:val="28"/>
          <w:rtl/>
        </w:rPr>
        <w:t xml:space="preserve">و لکن حسبک أن تکون منی و أنا منک، ترثنی و أرثک. و أنت منی بمنزلة هارون من موسی إلّا أنه لا نبی بعدی. أنت تؤدّی دینی و تقتل علی سنتی، و أنت فی الآخرة أقرب الناس منی، و أنک غدا علی الحوض خلیفتی و تذود عنه المنافقین، و أنت أول من یرد علی الحوض، و أنت أول داخل الجنة من أمتی، و إن شیعتک علی منابر من نور رواء مرویین مبیضّة وجوههم حولی، أشفع لهم فیکونون غدا فی الجنة جیرانی. و إن عدوّک ظماء مظمئون مسودّة وجوههم مقمحون، حربک حربی و سلمک سلمی، و سرک سری و علانیتک علانیتی، و سریرة صدرک کسریرة صدری، و أنت باب علمی.</w:t>
      </w:r>
    </w:p>
    <w:p>
      <w:pPr>
        <w:pStyle w:val="BookText"/>
      </w:pPr>
      <w:r>
        <w:rPr>
          <w:rFonts w:ascii="IRNazanin" w:hAnsi="IRNazanin" w:eastAsia="IRNazanin" w:cs="IRNazanin"/>
          <w:lang w:bidi="fa-IR"/>
          <w:color w:val="111111"/>
          <w:sz w:val="28"/>
          <w:szCs w:val="28"/>
          <w:rtl/>
        </w:rPr>
        <w:t xml:space="preserve">و إن ولدک ولدی، و لحمک لحمی، و دمک دمی. و إن الحق معک، و الحق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83" w:name="pg10461_102207"/>
    <w:bookmarkEnd w:id="283"/>
    <w:p>
      <w:pPr>
        <w:pStyle w:val="BookText"/>
      </w:pPr>
      <w:r>
        <w:rPr>
          <w:rFonts w:ascii="IRNazanin" w:hAnsi="IRNazanin" w:eastAsia="IRNazanin" w:cs="IRNazanin"/>
          <w:lang w:bidi="fa-IR"/>
          <w:color w:val="111111"/>
          <w:sz w:val="28"/>
          <w:szCs w:val="28"/>
          <w:rtl/>
        </w:rPr>
        <w:t xml:space="preserve">علی لسانک، و فی قلبک، و بین عینیک، و الإیمان مخالط لحمک و دمک کما خالط لحمی و دمی. و إن اللّه عزّ و جلّ أمرنی أن أبشرّک أنک و عترتک فی الجنة و أن عدوک فی النار، لا یرد الحوض علیّ مبغض لک، و لا یغیب عنه محب لک.</w:t>
      </w:r>
    </w:p>
    <w:p>
      <w:pPr>
        <w:pStyle w:val="BookText"/>
      </w:pPr>
      <w:r>
        <w:rPr>
          <w:rFonts w:ascii="IRNazanin" w:hAnsi="IRNazanin" w:eastAsia="IRNazanin" w:cs="IRNazanin"/>
          <w:lang w:bidi="fa-IR"/>
          <w:color w:val="111111"/>
          <w:sz w:val="28"/>
          <w:szCs w:val="28"/>
          <w:rtl/>
        </w:rPr>
        <w:t xml:space="preserve">قال علی: فخررت له سبحانه و تعالی ساجدا، و حمدته علی ما أنعم به علی من الإسلام و القرآن، و حبّبنی إلی خاتم النبیین و سید المرسلین صلّی اللّه علیه و آله و سلّم»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5"/>
      </w:pPr>
      <w:bookmarkStart w:id="944" w:name="_Toc636"/>
      <w:r>
        <w:t>5 روایة العطّار الهمدانی</w:t>
      </w:r>
      <w:bookmarkEnd w:id="944"/>
    </w:p>
    <w:p>
      <w:pPr>
        <w:pStyle w:val="BookText"/>
      </w:pPr>
      <w:r>
        <w:rPr>
          <w:rFonts w:ascii="IRNazanin" w:hAnsi="IRNazanin" w:eastAsia="IRNazanin" w:cs="IRNazanin"/>
          <w:lang w:bidi="fa-IR"/>
          <w:color w:val="111111"/>
          <w:sz w:val="28"/>
          <w:szCs w:val="28"/>
          <w:rtl/>
        </w:rPr>
        <w:t xml:space="preserve">و أما روایة الحفاظ أبی العلاء العطّار فستعلمها من عبارة الکنجی، فإنه من أعلام سند روایته.</w:t>
      </w:r>
    </w:p>
    <w:p>
      <w:pPr>
        <w:pStyle w:val="Heading5"/>
      </w:pPr>
      <w:bookmarkStart w:id="945" w:name="_Toc637"/>
      <w:r>
        <w:t>6 روایة الصالحانی</w:t>
      </w:r>
      <w:bookmarkEnd w:id="945"/>
    </w:p>
    <w:p>
      <w:pPr>
        <w:pStyle w:val="BookText"/>
      </w:pPr>
      <w:r>
        <w:rPr>
          <w:rFonts w:ascii="IRNazanin" w:hAnsi="IRNazanin" w:eastAsia="IRNazanin" w:cs="IRNazanin"/>
          <w:lang w:bidi="fa-IR"/>
          <w:color w:val="111111"/>
          <w:sz w:val="28"/>
          <w:szCs w:val="28"/>
          <w:rtl/>
        </w:rPr>
        <w:t xml:space="preserve">و أما روایة أبی حامد الصالحانی فتعلم من عبارة (توضیح الدلائل)، فقد نقل عنه الحدیث.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84" w:name="pg10461_102208"/>
    <w:bookmarkEnd w:id="284"/>
    <w:p>
      <w:pPr>
        <w:pStyle w:val="Heading5"/>
      </w:pPr>
      <w:bookmarkStart w:id="946" w:name="_Toc638"/>
      <w:r>
        <w:t>7 روایة الکنجی</w:t>
      </w:r>
      <w:bookmarkEnd w:id="946"/>
    </w:p>
    <w:p>
      <w:pPr>
        <w:pStyle w:val="BookText"/>
      </w:pPr>
      <w:r>
        <w:rPr>
          <w:rFonts w:ascii="IRNazanin" w:hAnsi="IRNazanin" w:eastAsia="IRNazanin" w:cs="IRNazanin"/>
          <w:lang w:bidi="fa-IR"/>
          <w:color w:val="111111"/>
          <w:sz w:val="28"/>
          <w:szCs w:val="28"/>
          <w:rtl/>
        </w:rPr>
        <w:t xml:space="preserve">و أما روایة الکنجی الشافعی … فقد قال ما نصه: «أخبرنی أبو إسحاق إبراهیم بن یوسف بن برکة الکتبی، أخبرنا الحافظ أبو العلاء الهمدانی، أخبرنا أبو الفتح عبدوس بن عبد اللّه الهمدانی، حدثنا أبو طاهر الحسین بن علی بن سلمة عن مسند زید بن علی رضی اللّه عنه، حدثنا الفضل بن الفضل بن العباس …»</w:t>
      </w:r>
    </w:p>
    <w:p>
      <w:pPr>
        <w:pStyle w:val="BookText"/>
      </w:pPr>
      <w:r>
        <w:rPr>
          <w:rFonts w:ascii="IRNazanin" w:hAnsi="IRNazanin" w:eastAsia="IRNazanin" w:cs="IRNazanin"/>
          <w:lang w:bidi="fa-IR"/>
          <w:color w:val="111111"/>
          <w:sz w:val="28"/>
          <w:szCs w:val="28"/>
          <w:rtl/>
        </w:rPr>
        <w:t xml:space="preserve">إلی آخره </w:t>
      </w:r>
      <w:r>
        <w:rPr>
          <w:rStyle w:val="FootnoteReference"/>
        </w:rPr>
        <w:footnoteReference w:id="428"/>
      </w:r>
      <w:r>
        <w:rPr>
          <w:rFonts w:ascii="IRNazanin" w:hAnsi="IRNazanin" w:eastAsia="IRNazanin" w:cs="IRNazanin"/>
          <w:lang w:bidi="fa-IR"/>
          <w:color w:val="111111"/>
          <w:sz w:val="28"/>
          <w:szCs w:val="28"/>
          <w:rtl/>
        </w:rPr>
        <w:t xml:space="preserve">، کما تقدم فی الخوارزمی.</w:t>
      </w:r>
    </w:p>
    <w:p>
      <w:pPr>
        <w:pStyle w:val="Heading5"/>
      </w:pPr>
      <w:bookmarkStart w:id="947" w:name="_Toc639"/>
      <w:r>
        <w:t>8 روایة شهاب الدین أحمد</w:t>
      </w:r>
      <w:bookmarkEnd w:id="947"/>
    </w:p>
    <w:p>
      <w:pPr>
        <w:pStyle w:val="BookText"/>
      </w:pPr>
      <w:r>
        <w:rPr>
          <w:rFonts w:ascii="IRNazanin" w:hAnsi="IRNazanin" w:eastAsia="IRNazanin" w:cs="IRNazanin"/>
          <w:lang w:bidi="fa-IR"/>
          <w:color w:val="111111"/>
          <w:sz w:val="28"/>
          <w:szCs w:val="28"/>
          <w:rtl/>
        </w:rPr>
        <w:t xml:space="preserve">و أما روایة شهاب الدین أحمد فهی: «عن زید بن علی بن الحسین بن علی ابن أبی طالب، عن أبیه عن جده عن علی بن أبی طالب رضی اللّه تعالی عنه و عنهم، قال قال لی رسول اللّه صلّی اللّه علیه و سلّم یوم فتحت خیبر: لولا أن تقول طوائف من أمتی فیک ما قالت النصاری فی عیسی بن مریم …</w:t>
      </w:r>
    </w:p>
    <w:p>
      <w:pPr>
        <w:pStyle w:val="BookText"/>
      </w:pPr>
      <w:r>
        <w:rPr>
          <w:rFonts w:ascii="IRNazanin" w:hAnsi="IRNazanin" w:eastAsia="IRNazanin" w:cs="IRNazanin"/>
          <w:lang w:bidi="fa-IR"/>
          <w:color w:val="111111"/>
          <w:sz w:val="28"/>
          <w:szCs w:val="28"/>
          <w:rtl/>
        </w:rPr>
        <w:t xml:space="preserve">رواه الامام الحافظ الصالحانی و قال: أخبرنا محمد بن إسماعیل بن أبی نصر بدانکفاد بقراءتی علیه قال: حدثنا الحسن بن أحمد قال: أخبرنا الامام الحافظ العالم الربانی أبو نعیم أحمد بن عبد اللّه الاصفهانی بسنده إلی زید بن علی.</w:t>
      </w:r>
    </w:p>
    <w:p>
      <w:pPr>
        <w:pStyle w:val="BookText"/>
      </w:pPr>
      <w:r>
        <w:rPr>
          <w:rFonts w:ascii="IRNazanin" w:hAnsi="IRNazanin" w:eastAsia="IRNazanin" w:cs="IRNazanin"/>
          <w:lang w:bidi="fa-IR"/>
          <w:color w:val="111111"/>
          <w:sz w:val="28"/>
          <w:szCs w:val="28"/>
          <w:rtl/>
        </w:rPr>
        <w:t xml:space="preserve">فذکر سنده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5" w:name="pg10461_102209"/>
    <w:bookmarkEnd w:id="285"/>
    <w:p>
      <w:pPr>
        <w:pStyle w:val="BookText"/>
      </w:pPr>
      <w:r>
        <w:rPr>
          <w:rFonts w:ascii="IRNazanin" w:hAnsi="IRNazanin" w:eastAsia="IRNazanin" w:cs="IRNazanin"/>
          <w:lang w:bidi="fa-IR"/>
          <w:color w:val="111111"/>
          <w:sz w:val="28"/>
          <w:szCs w:val="28"/>
          <w:rtl/>
        </w:rPr>
        <w:t xml:space="preserve">و رواه أیضا الإمام أبو سعد فی شرف النبوة بتغییر یسیر فی اللفظ و زیادة هی: لیس أحد من الأمة یتقدّمک، و أن أمیر المؤمنین علیا کرم اللّه تعالی وجهه خرّ ساجدا، ثم قال: الحمد للّه الذی أنعم علیّ بالإسلام، و هدانی بالقرآن، و حبّبنی إلی خیر البریة خاتم النبیین و سید المرسلین، إحسانا منه و تفضّلا.</w:t>
      </w:r>
    </w:p>
    <w:p>
      <w:pPr>
        <w:pStyle w:val="BookText"/>
      </w:pPr>
      <w:r>
        <w:rPr>
          <w:rFonts w:ascii="IRNazanin" w:hAnsi="IRNazanin" w:eastAsia="IRNazanin" w:cs="IRNazanin"/>
          <w:lang w:bidi="fa-IR"/>
          <w:color w:val="111111"/>
          <w:sz w:val="28"/>
          <w:szCs w:val="28"/>
          <w:rtl/>
        </w:rPr>
        <w:t xml:space="preserve">أقول: هذا حدیث جامع یدخل فیه أشتات أبواب المناقب، و یشتمل أسباب خصائص الفضائل و علو المراتب، قد رواه أجلة الثقات من أهل السنة و عناه أدلة الثقاة، و للّه الفضل و المنة، و المراد من إیراده فی هذا الباب کما خطّه قلمی لفظة: و تقاتل علی سنتی و الایمان مخالط لحمک و دمک کما خالط لحمی و دمی»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5"/>
      </w:pPr>
      <w:bookmarkStart w:id="948" w:name="_Toc640"/>
      <w:r>
        <w:t>9 روایة القندوزی</w:t>
      </w:r>
      <w:bookmarkEnd w:id="948"/>
    </w:p>
    <w:p>
      <w:pPr>
        <w:pStyle w:val="BookText"/>
      </w:pPr>
      <w:r>
        <w:rPr>
          <w:rFonts w:ascii="IRNazanin" w:hAnsi="IRNazanin" w:eastAsia="IRNazanin" w:cs="IRNazanin"/>
          <w:lang w:bidi="fa-IR"/>
          <w:color w:val="111111"/>
          <w:sz w:val="28"/>
          <w:szCs w:val="28"/>
          <w:rtl/>
        </w:rPr>
        <w:t xml:space="preserve">و أما روایة القندوزی فهی: «الموفق بن أحمد قال: أخبرنا سیّد الحفاظ أبو منصور …» إلی آخر ما تقدم فی الخوارزمی </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6" w:name="pg10461_102210"/>
    <w:bookmarkEnd w:id="286"/>
    <w:p>
      <w:pPr>
        <w:pStyle w:val="Heading4"/>
      </w:pPr>
      <w:bookmarkStart w:id="949" w:name="_Toc641"/>
      <w:r>
        <w:t>13 عیبة علمی و بابی الذی أوتی منه</w:t>
      </w:r>
      <w:bookmarkEnd w:id="949"/>
    </w:p>
    <w:p>
      <w:pPr>
        <w:pStyle w:val="Heading5"/>
      </w:pPr>
      <w:bookmarkStart w:id="950" w:name="_Toc642"/>
      <w:r>
        <w:t>اشارة</w:t>
      </w:r>
      <w:bookmarkEnd w:id="950"/>
    </w:p>
    <w:p>
      <w:pPr>
        <w:pStyle w:val="BookText"/>
      </w:pPr>
      <w:r>
        <w:rPr>
          <w:rFonts w:ascii="IRNazanin" w:hAnsi="IRNazanin" w:eastAsia="IRNazanin" w:cs="IRNazanin"/>
          <w:lang w:bidi="fa-IR"/>
          <w:color w:val="111111"/>
          <w:sz w:val="28"/>
          <w:szCs w:val="28"/>
          <w:rtl/>
        </w:rPr>
        <w:t xml:space="preserve">و من رواته:</w:t>
      </w:r>
    </w:p>
    <w:p>
      <w:pPr>
        <w:pStyle w:val="BookText"/>
      </w:pPr>
      <w:r>
        <w:rPr>
          <w:rFonts w:ascii="IRNazanin" w:hAnsi="IRNazanin" w:eastAsia="IRNazanin" w:cs="IRNazanin"/>
          <w:lang w:bidi="fa-IR"/>
          <w:color w:val="111111"/>
          <w:sz w:val="28"/>
          <w:szCs w:val="28"/>
          <w:rtl/>
        </w:rPr>
        <w:t xml:space="preserve">1- أبو نعیم أحمد بن عبد اللّه الاصفهانی.</w:t>
      </w:r>
    </w:p>
    <w:p>
      <w:pPr>
        <w:pStyle w:val="BookText"/>
      </w:pPr>
      <w:r>
        <w:rPr>
          <w:rFonts w:ascii="IRNazanin" w:hAnsi="IRNazanin" w:eastAsia="IRNazanin" w:cs="IRNazanin"/>
          <w:lang w:bidi="fa-IR"/>
          <w:color w:val="111111"/>
          <w:sz w:val="28"/>
          <w:szCs w:val="28"/>
          <w:rtl/>
        </w:rPr>
        <w:t xml:space="preserve">2- أبو المؤیّد الموفّق بن أحمد الخوارزمی.</w:t>
      </w:r>
    </w:p>
    <w:p>
      <w:pPr>
        <w:pStyle w:val="BookText"/>
      </w:pPr>
      <w:r>
        <w:rPr>
          <w:rFonts w:ascii="IRNazanin" w:hAnsi="IRNazanin" w:eastAsia="IRNazanin" w:cs="IRNazanin"/>
          <w:lang w:bidi="fa-IR"/>
          <w:color w:val="111111"/>
          <w:sz w:val="28"/>
          <w:szCs w:val="28"/>
          <w:rtl/>
        </w:rPr>
        <w:t xml:space="preserve">3- أبو القاسم عبد الکریم بن محمد الرافعی.</w:t>
      </w:r>
    </w:p>
    <w:p>
      <w:pPr>
        <w:pStyle w:val="BookText"/>
      </w:pPr>
      <w:r>
        <w:rPr>
          <w:rFonts w:ascii="IRNazanin" w:hAnsi="IRNazanin" w:eastAsia="IRNazanin" w:cs="IRNazanin"/>
          <w:lang w:bidi="fa-IR"/>
          <w:color w:val="111111"/>
          <w:sz w:val="28"/>
          <w:szCs w:val="28"/>
          <w:rtl/>
        </w:rPr>
        <w:t xml:space="preserve">4- أبو عبد اللّه محمد بن یوسف الکنجی.</w:t>
      </w:r>
    </w:p>
    <w:p>
      <w:pPr>
        <w:pStyle w:val="BookText"/>
      </w:pPr>
      <w:r>
        <w:rPr>
          <w:rFonts w:ascii="IRNazanin" w:hAnsi="IRNazanin" w:eastAsia="IRNazanin" w:cs="IRNazanin"/>
          <w:lang w:bidi="fa-IR"/>
          <w:color w:val="111111"/>
          <w:sz w:val="28"/>
          <w:szCs w:val="28"/>
          <w:rtl/>
        </w:rPr>
        <w:t xml:space="preserve">5- أبو المجامع صدر الدّین الحموئی.</w:t>
      </w:r>
    </w:p>
    <w:p>
      <w:pPr>
        <w:pStyle w:val="BookText"/>
      </w:pPr>
      <w:r>
        <w:rPr>
          <w:rFonts w:ascii="IRNazanin" w:hAnsi="IRNazanin" w:eastAsia="IRNazanin" w:cs="IRNazanin"/>
          <w:lang w:bidi="fa-IR"/>
          <w:color w:val="111111"/>
          <w:sz w:val="28"/>
          <w:szCs w:val="28"/>
          <w:rtl/>
        </w:rPr>
        <w:t xml:space="preserve">6- حسام الدین أبو عبد اللّه حمید المحلی.</w:t>
      </w:r>
    </w:p>
    <w:p>
      <w:pPr>
        <w:pStyle w:val="BookText"/>
      </w:pPr>
      <w:r>
        <w:rPr>
          <w:rFonts w:ascii="IRNazanin" w:hAnsi="IRNazanin" w:eastAsia="IRNazanin" w:cs="IRNazanin"/>
          <w:lang w:bidi="fa-IR"/>
          <w:color w:val="111111"/>
          <w:sz w:val="28"/>
          <w:szCs w:val="28"/>
          <w:rtl/>
        </w:rPr>
        <w:t xml:space="preserve">7- السید شهاب الدین أحمد.</w:t>
      </w:r>
    </w:p>
    <w:p>
      <w:pPr>
        <w:pStyle w:val="BookText"/>
      </w:pPr>
      <w:r>
        <w:rPr>
          <w:rFonts w:ascii="IRNazanin" w:hAnsi="IRNazanin" w:eastAsia="IRNazanin" w:cs="IRNazanin"/>
          <w:lang w:bidi="fa-IR"/>
          <w:color w:val="111111"/>
          <w:sz w:val="28"/>
          <w:szCs w:val="28"/>
          <w:rtl/>
        </w:rPr>
        <w:t xml:space="preserve">8- محمد بن إسماعیل الأمیر الصنعانی.</w:t>
      </w:r>
    </w:p>
    <w:p>
      <w:pPr>
        <w:pStyle w:val="BookText"/>
      </w:pPr>
      <w:r>
        <w:rPr>
          <w:rFonts w:ascii="IRNazanin" w:hAnsi="IRNazanin" w:eastAsia="IRNazanin" w:cs="IRNazanin"/>
          <w:lang w:bidi="fa-IR"/>
          <w:color w:val="111111"/>
          <w:sz w:val="28"/>
          <w:szCs w:val="28"/>
          <w:rtl/>
        </w:rPr>
        <w:t xml:space="preserve">9- سلیمان بن إبراهیم البلخی القندوزی.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87" w:name="pg10461_102211"/>
    <w:bookmarkEnd w:id="287"/>
    <w:p>
      <w:pPr>
        <w:pStyle w:val="Heading5"/>
      </w:pPr>
      <w:bookmarkStart w:id="951" w:name="_Toc643"/>
      <w:r>
        <w:t>1 روایة أبی نعیم</w:t>
      </w:r>
      <w:bookmarkEnd w:id="951"/>
    </w:p>
    <w:p>
      <w:pPr>
        <w:pStyle w:val="BookText"/>
      </w:pPr>
      <w:r>
        <w:rPr>
          <w:rFonts w:ascii="IRNazanin" w:hAnsi="IRNazanin" w:eastAsia="IRNazanin" w:cs="IRNazanin"/>
          <w:lang w:bidi="fa-IR"/>
          <w:color w:val="111111"/>
          <w:sz w:val="28"/>
          <w:szCs w:val="28"/>
          <w:rtl/>
        </w:rPr>
        <w:t xml:space="preserve">رواه أبو نعیم الاصفهانی بإسناده عن ابن عباس- حیث قال: «حدثنا أبو الفرج أحمد بن جعفر النسائی قال: حدثنا محمد بن جریر قال: حدّثنا عبد اللّه بن داهر الرازی قال: حدّثنی أبی داهر بن یحیی الأحمری المقری قال: حدّثنا الأعمش عن عبایة، عن ابن عباس قال قال رسول اللّه صلّی اللّه علیه و سلّم: هذا علی بن أبی طالب لحمه من لحمی و دمه من دمی، و هو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قال: یا أم سلمة، اشهدی و اسمعی: هذا علی أمیر المؤمنین و سید المسلمین و عیبة علمی بابی الذی أوتی منه، و الوصی علی الأموات من أهل بیتی، أخی فی الدنیا و خدینی فی الآخرة، و معی فی السّنام الأعلی»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5"/>
      </w:pPr>
      <w:bookmarkStart w:id="952" w:name="_Toc644"/>
      <w:r>
        <w:t>2 روایة الخوارزمی</w:t>
      </w:r>
      <w:bookmarkEnd w:id="952"/>
    </w:p>
    <w:p>
      <w:pPr>
        <w:pStyle w:val="BookText"/>
      </w:pPr>
      <w:r>
        <w:rPr>
          <w:rFonts w:ascii="IRNazanin" w:hAnsi="IRNazanin" w:eastAsia="IRNazanin" w:cs="IRNazanin"/>
          <w:lang w:bidi="fa-IR"/>
          <w:color w:val="111111"/>
          <w:sz w:val="28"/>
          <w:szCs w:val="28"/>
          <w:rtl/>
        </w:rPr>
        <w:t xml:space="preserve">و رواه الموفّق بن أحمد المکی الخوارزمی فی (المناقب) بقوله: «أنبأنی مهذب الأئمة هذا قال: أنبأنا محمد بن علی الشاهد قال: أخبرنا الحسن بن أحمد المقری- قال: أخبرنا أحمد بن عبد اللّه الحافظ قال: حدّثنا حبیب بن الحسن قال: حدثنا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أیوب القرنی قال: حدّثنا زکریا بن یحیی المنقری قال: حدّثنا إسماعیل ابن عباد المدنی، عن شریک، عن منصور، عن ابراهیم بن علقمة، عن عبد اللّه قال: خرج النبی صلّی اللّه علیه و سلّم من عند زینب بنت جحش، فأتی بیت أم سلمة- و کان یومها من رسول اللّه- فلم یلبث أن جاء علی رضی اللّه عنه فدقّ الباب دقّا خفیفا، فاستثبت رسول اللّه الدقّ و أنکرته أمّ سلمة، فقال لها رسول اللّه صلّی اللّه علیه و سلّم: قومی فافتحی له الباب. فقالت: یا رسول اللّه من هذا الذی بلغ من خطره ما أفتح له الباب فأتلقاه بمعاصمی و قد نزلت فیّ آیة من کتاب اللّه بالأمس؟ فقال- کالمغضب-: إنّ طاعة الرسول طاعة اللّه، و من عصی الرسول فقد عصی اللّه. إنّ بالباب رجلا لیس بالنزق و لا الخرق، یحب اللّه و رسوله و یحبه اللّه و رسوله. ففتحت له الباب، فأخذ بعضادتی الباب، حتی إذا لم یسمع حسّا و لا حرکة، و صرت إلی خدری- استأذن فدخل.</w:t>
      </w:r>
    </w:p>
    <w:p>
      <w:pPr>
        <w:pStyle w:val="BookText"/>
      </w:pPr>
      <w:r>
        <w:rPr>
          <w:rFonts w:ascii="IRNazanin" w:hAnsi="IRNazanin" w:eastAsia="IRNazanin" w:cs="IRNazanin"/>
          <w:lang w:bidi="fa-IR"/>
          <w:color w:val="111111"/>
          <w:sz w:val="28"/>
          <w:szCs w:val="28"/>
          <w:rtl/>
        </w:rPr>
        <w:t xml:space="preserve">فقال رسول اللّه: أ تعرفینه؟ قلت: نعم، هذا علی بن أبی طالب. قال:</w:t>
      </w:r>
    </w:p>
    <w:p>
      <w:pPr>
        <w:pStyle w:val="BookText"/>
      </w:pPr>
      <w:r>
        <w:rPr>
          <w:rFonts w:ascii="IRNazanin" w:hAnsi="IRNazanin" w:eastAsia="IRNazanin" w:cs="IRNazanin"/>
          <w:lang w:bidi="fa-IR"/>
          <w:color w:val="111111"/>
          <w:sz w:val="28"/>
          <w:szCs w:val="28"/>
          <w:rtl/>
        </w:rPr>
        <w:t xml:space="preserve">صدقت. سجیّته من سجیّتی، و لحمه من لحمی، و دمه من دمی، و هو عیبة علمی.</w:t>
      </w:r>
    </w:p>
    <w:p>
      <w:pPr>
        <w:pStyle w:val="BookText"/>
      </w:pPr>
      <w:r>
        <w:rPr>
          <w:rFonts w:ascii="IRNazanin" w:hAnsi="IRNazanin" w:eastAsia="IRNazanin" w:cs="IRNazanin"/>
          <w:lang w:bidi="fa-IR"/>
          <w:color w:val="111111"/>
          <w:sz w:val="28"/>
          <w:szCs w:val="28"/>
          <w:rtl/>
        </w:rPr>
        <w:t xml:space="preserve">اسمعی و اشهدی: و هو قاتل الناکثین و القاسطین و المارقین من بعدی.</w:t>
      </w:r>
    </w:p>
    <w:p>
      <w:pPr>
        <w:pStyle w:val="BookText"/>
      </w:pPr>
      <w:r>
        <w:rPr>
          <w:rFonts w:ascii="IRNazanin" w:hAnsi="IRNazanin" w:eastAsia="IRNazanin" w:cs="IRNazanin"/>
          <w:lang w:bidi="fa-IR"/>
          <w:color w:val="111111"/>
          <w:sz w:val="28"/>
          <w:szCs w:val="28"/>
          <w:rtl/>
        </w:rPr>
        <w:t xml:space="preserve">اسمعی و اشهدی: لو أن عبدا عبد اللّه ألف عام من بعد ألف عام بین الرکن و المقام، ثمّ لقی اللّه مبغضا لعلی رضی اللّه عنه لأکبّه اللّه یوم القیامة علی منخریه فی نار جهنم».</w:t>
      </w:r>
    </w:p>
    <w:p>
      <w:pPr>
        <w:pStyle w:val="BookText"/>
      </w:pPr>
      <w:r>
        <w:rPr>
          <w:rFonts w:ascii="IRNazanin" w:hAnsi="IRNazanin" w:eastAsia="IRNazanin" w:cs="IRNazanin"/>
          <w:lang w:bidi="fa-IR"/>
          <w:color w:val="111111"/>
          <w:sz w:val="28"/>
          <w:szCs w:val="28"/>
          <w:rtl/>
        </w:rPr>
        <w:t xml:space="preserve">و قال الخوارزمی: «أنبأنی أبو العلاء هذا، أخبرنا الحسن بن أحمد المقری قال: أخبرنا أحمد بن عبد اللّه الحافظ قال: أخبرنا أبو الفرج أحمد بن جعفر النسائی …» إلی آخر ما تقدم فی أبی نعیم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8" w:name="pg10461_102213"/>
    <w:bookmarkEnd w:id="288"/>
    <w:p>
      <w:pPr>
        <w:pStyle w:val="Heading5"/>
      </w:pPr>
      <w:bookmarkStart w:id="953" w:name="_Toc645"/>
      <w:r>
        <w:t>3 روایة الرّافعی</w:t>
      </w:r>
      <w:bookmarkEnd w:id="953"/>
    </w:p>
    <w:p>
      <w:pPr>
        <w:pStyle w:val="BookText"/>
      </w:pPr>
      <w:r>
        <w:rPr>
          <w:rFonts w:ascii="IRNazanin" w:hAnsi="IRNazanin" w:eastAsia="IRNazanin" w:cs="IRNazanin"/>
          <w:lang w:bidi="fa-IR"/>
          <w:color w:val="111111"/>
          <w:sz w:val="28"/>
          <w:szCs w:val="28"/>
          <w:rtl/>
        </w:rPr>
        <w:t xml:space="preserve">و رواه عبد الکریم الرافعی فی (التدوین فی أخبار قزوین) حیث قال:</w:t>
      </w:r>
    </w:p>
    <w:p>
      <w:pPr>
        <w:pStyle w:val="BookText"/>
      </w:pPr>
      <w:r>
        <w:rPr>
          <w:rFonts w:ascii="IRNazanin" w:hAnsi="IRNazanin" w:eastAsia="IRNazanin" w:cs="IRNazanin"/>
          <w:lang w:bidi="fa-IR"/>
          <w:color w:val="111111"/>
          <w:sz w:val="28"/>
          <w:szCs w:val="28"/>
          <w:rtl/>
        </w:rPr>
        <w:t xml:space="preserve">«کتب إلینا أبو الفتح محمد بن عبد الباقی- و قرأت علی یوسف بن عمر بسماعه منه- قال: ثنا أبو الفضل أحمد بن حسن خیرون، أنبأ أبو علی أحمد بن إبراهیم بن الحسن بن شاذان، ثنا أبو بکر بن کامل، ثنا القاسم بن العباس، ثنا زکریا بن یحیی الحراز، ثنا إسماعیل بن عبّاد، ثنا شریک عن منصور عن إبراهیم، عن علقمة عن عبد اللّه قال: خرج رسول اللّه صلّی اللّه علیه و سلّم من بیت زینب …» بنحو ما تقدم إلی آخره.</w:t>
      </w:r>
    </w:p>
    <w:p>
      <w:pPr>
        <w:pStyle w:val="Heading5"/>
      </w:pPr>
      <w:bookmarkStart w:id="954" w:name="_Toc646"/>
      <w:r>
        <w:t>4 روایة الکنجی</w:t>
      </w:r>
      <w:bookmarkEnd w:id="954"/>
    </w:p>
    <w:p>
      <w:pPr>
        <w:pStyle w:val="BookText"/>
      </w:pPr>
      <w:r>
        <w:rPr>
          <w:rFonts w:ascii="IRNazanin" w:hAnsi="IRNazanin" w:eastAsia="IRNazanin" w:cs="IRNazanin"/>
          <w:lang w:bidi="fa-IR"/>
          <w:color w:val="111111"/>
          <w:sz w:val="28"/>
          <w:szCs w:val="28"/>
          <w:rtl/>
        </w:rPr>
        <w:t xml:space="preserve">و رواه أبو عبد اللّه الکنجی بقوله: «أخبرنا المعمّر أبو إسحاق إبراهیم بن عثمان بن یوسف الکاشغری، أخبرنا الشیخان ابن النبطی و الکاغذی، قال أبو الفتح أخبرنا أبو الفضل ابن خیرون، و قال أبو المظفر أخبرنا أبو بکر أحمد بن علی الطریثیثی قالا: أخبرنا أبو علی ابن شاذان، أخبرنا عبد اللّه بن جعفر بن درستویه، أخبرنا الحافظ أبو یوسف یعقوب بن سفیان الفارسی الفسوی فی مشیخته، حدثنا أبو طاهر محمد بن قسیم الحضرمی، حدثنا حسن بن حسین العرنی، حدثنی یحیی بن عیسی الرملی، عن الأعمش عن حبیب بن أبی ثابت عن سعید بن جبیر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9" w:name="pg10461_102214"/>
    <w:bookmarkEnd w:id="289"/>
    <w:p>
      <w:pPr>
        <w:pStyle w:val="BookText"/>
      </w:pPr>
      <w:r>
        <w:rPr>
          <w:rFonts w:ascii="IRNazanin" w:hAnsi="IRNazanin" w:eastAsia="IRNazanin" w:cs="IRNazanin"/>
          <w:lang w:bidi="fa-IR"/>
          <w:color w:val="111111"/>
          <w:sz w:val="28"/>
          <w:szCs w:val="28"/>
          <w:rtl/>
        </w:rPr>
        <w:t xml:space="preserve">عن ابن عباس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لأمّ سلمة: هذا علی بن أبی طالب، لحمه من لحمی و دمه من دمی، و هو منی بمنزلة هارون من موسی إلّا أنّه لا نبی بعدی. یا أم سلمة: هذا علی أمیر المؤمنین و سیّد المسلمین و وعاء علمی و وصیی و بابی الذی أوتی منه. أخی فی الدنیا و الآخرة، و معی فی المقام الأعلی، یقتل القاسطین و الناکثین و المارقین»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الکنجی الشافعی: «الباب السادس و الثمانون: فی أن خلق علی رضی اللّه عنه مثل خلق النبی: أخبرنا أبو الحسن بن أبی عبد اللّه بن [أبی الحسن الأرجی بدمشق، عن الحافظ أبی الفضل محمد بن ناصر بن علی السّلامی، أخبرنا محمد بن علی بن عبید اللّه، ثنا عمی أحمد بن عبید اللّه، حدثنا أبو الحسین بن الصواف، حدثنا عبد اللّه بن أبی سفیان، حدثنا محمد بن الکدیمی، حدثنا زکریا ابن یحیی، حدثنا إسماعیل بن عبّاد عن شریک النخعی، عن سعید بن زید قال:</w:t>
      </w:r>
    </w:p>
    <w:p>
      <w:pPr>
        <w:pStyle w:val="BookText"/>
      </w:pPr>
      <w:r>
        <w:rPr>
          <w:rFonts w:ascii="IRNazanin" w:hAnsi="IRNazanin" w:eastAsia="IRNazanin" w:cs="IRNazanin"/>
          <w:lang w:bidi="fa-IR"/>
          <w:color w:val="111111"/>
          <w:sz w:val="28"/>
          <w:szCs w:val="28"/>
          <w:rtl/>
        </w:rPr>
        <w:t xml:space="preserve">خرج علینا رسول اللّه صلّی اللّه علیه و سلّم من بیت زینب حتی دخل بیت أم سلمة- و کان یومها من رسول اللّه- فلم یلبث أن جاء علی بن أبی طالب فدقّ الباب …» إلی آخر ما تقدم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5"/>
      </w:pPr>
      <w:bookmarkStart w:id="955" w:name="_Toc647"/>
      <w:r>
        <w:t>5 روایة الحموئی</w:t>
      </w:r>
      <w:bookmarkEnd w:id="955"/>
    </w:p>
    <w:p>
      <w:pPr>
        <w:pStyle w:val="BookText"/>
      </w:pPr>
      <w:r>
        <w:rPr>
          <w:rFonts w:ascii="IRNazanin" w:hAnsi="IRNazanin" w:eastAsia="IRNazanin" w:cs="IRNazanin"/>
          <w:lang w:bidi="fa-IR"/>
          <w:color w:val="111111"/>
          <w:sz w:val="28"/>
          <w:szCs w:val="28"/>
          <w:rtl/>
        </w:rPr>
        <w:t xml:space="preserve">و رواه صدر الدّین الحموئی بسنده عن ابن درستویه عن الفسوی …</w:t>
      </w:r>
    </w:p>
    <w:p>
      <w:pPr>
        <w:pStyle w:val="BookText"/>
      </w:pPr>
      <w:r>
        <w:rPr>
          <w:rFonts w:ascii="IRNazanin" w:hAnsi="IRNazanin" w:eastAsia="IRNazanin" w:cs="IRNazanin"/>
          <w:lang w:bidi="fa-IR"/>
          <w:color w:val="111111"/>
          <w:sz w:val="28"/>
          <w:szCs w:val="28"/>
          <w:rtl/>
        </w:rPr>
        <w:t xml:space="preserve">عن الأعمش عن حبیب بن أبی ثابت عن سعید بن جبیر عن ابن عباس، کما تقدم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0" w:name="pg10461_102215"/>
    <w:bookmarkEnd w:id="290"/>
    <w:p>
      <w:pPr>
        <w:pStyle w:val="BookText"/>
      </w:pPr>
      <w:r>
        <w:rPr>
          <w:rFonts w:ascii="IRNazanin" w:hAnsi="IRNazanin" w:eastAsia="IRNazanin" w:cs="IRNazanin"/>
          <w:lang w:bidi="fa-IR"/>
          <w:color w:val="111111"/>
          <w:sz w:val="28"/>
          <w:szCs w:val="28"/>
          <w:rtl/>
        </w:rPr>
        <w:t xml:space="preserve">فی الکنجی …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5"/>
      </w:pPr>
      <w:bookmarkStart w:id="956" w:name="_Toc648"/>
      <w:r>
        <w:t>6 روایة المحلی</w:t>
      </w:r>
      <w:bookmarkEnd w:id="956"/>
    </w:p>
    <w:p>
      <w:pPr>
        <w:pStyle w:val="BookText"/>
      </w:pPr>
      <w:r>
        <w:rPr>
          <w:rFonts w:ascii="IRNazanin" w:hAnsi="IRNazanin" w:eastAsia="IRNazanin" w:cs="IRNazanin"/>
          <w:lang w:bidi="fa-IR"/>
          <w:color w:val="111111"/>
          <w:sz w:val="28"/>
          <w:szCs w:val="28"/>
          <w:rtl/>
        </w:rPr>
        <w:t xml:space="preserve">و روایة حمید المحلی تعلم من کلام الأمیر الصنعانی الآتی.</w:t>
      </w:r>
    </w:p>
    <w:p>
      <w:pPr>
        <w:pStyle w:val="Heading5"/>
      </w:pPr>
      <w:bookmarkStart w:id="957" w:name="_Toc649"/>
      <w:r>
        <w:t>7 روایة شهاب الدین أحمد</w:t>
      </w:r>
      <w:bookmarkEnd w:id="957"/>
    </w:p>
    <w:p>
      <w:pPr>
        <w:pStyle w:val="BookText"/>
      </w:pPr>
      <w:r>
        <w:rPr>
          <w:rFonts w:ascii="IRNazanin" w:hAnsi="IRNazanin" w:eastAsia="IRNazanin" w:cs="IRNazanin"/>
          <w:lang w:bidi="fa-IR"/>
          <w:color w:val="111111"/>
          <w:sz w:val="28"/>
          <w:szCs w:val="28"/>
          <w:rtl/>
        </w:rPr>
        <w:t xml:space="preserve">و رواه السید شهاب الدین أحمد فی (توضیح الدلائل) عن ابن عباس، کما تقدم.</w:t>
      </w:r>
    </w:p>
    <w:p>
      <w:pPr>
        <w:pStyle w:val="Heading5"/>
      </w:pPr>
      <w:bookmarkStart w:id="958" w:name="_Toc650"/>
      <w:r>
        <w:t>8 روایة الأمیر الصنعانی</w:t>
      </w:r>
      <w:bookmarkEnd w:id="958"/>
    </w:p>
    <w:p>
      <w:pPr>
        <w:pStyle w:val="BookText"/>
      </w:pPr>
      <w:r>
        <w:rPr>
          <w:rFonts w:ascii="IRNazanin" w:hAnsi="IRNazanin" w:eastAsia="IRNazanin" w:cs="IRNazanin"/>
          <w:lang w:bidi="fa-IR"/>
          <w:color w:val="111111"/>
          <w:sz w:val="28"/>
          <w:szCs w:val="28"/>
          <w:rtl/>
        </w:rPr>
        <w:t xml:space="preserve">و رواه محمد بن إسماعیل الأمیر الصنعانی فی (الروضة الندیة- شرح التحفة العلویة) حیث قال: «ذکر الفقیه العلامة حمید رحمه اللّه فی شرحه بعضا من الروایات فی الخوارج و لم یستوف کما سقناه، إلّا أنه ذکر ما لم نذکره فیما مضی، و ذکر بسنده الی ابن عباس قال: کان ابن عباس جالسا بمکة یحدّث الناس علی شفیر زمزم، فلما انقضی حدیثه نهض إلیه رجل من القوم فقال: یا ابن عباس، إنّی رجل من أهل الشام. قال: أعوان کلّ ظالم إلّا من عصم اللّه منکم، سل عما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1" w:name="pg10461_102216"/>
    <w:bookmarkEnd w:id="291"/>
    <w:p>
      <w:pPr>
        <w:pStyle w:val="BookText"/>
      </w:pPr>
      <w:r>
        <w:rPr>
          <w:rFonts w:ascii="IRNazanin" w:hAnsi="IRNazanin" w:eastAsia="IRNazanin" w:cs="IRNazanin"/>
          <w:lang w:bidi="fa-IR"/>
          <w:color w:val="111111"/>
          <w:sz w:val="28"/>
          <w:szCs w:val="28"/>
          <w:rtl/>
        </w:rPr>
        <w:t xml:space="preserve">بدا لک قال: یا ابن عباس إنی جئت أسألک عن علی بن أبی طالب و قتله أهل لا إله إلّا اللّه لم یکفروا بقبلة و لا حج و لا صیام رمضان. فقال له: ثکلتک أمّک سل عما یعنیک قال: یا عبد اللّه ما جئتک أضرب من حمص لحج و لا عمرة، و لکن أتیتک لتخرج لی أمر علی و فعاله. فقال ویحک إن علم العالم صعب لا یحتمل، و لا تقربه القلوب (إلی أن نقل عن ابن عباس أنه قال فی خطاب الشامی) فاجلس حتی أخبرک الذی سمعته من رسول اللّه صلّی اللّه علیه و سلّم و عاینته:</w:t>
      </w:r>
    </w:p>
    <w:p>
      <w:pPr>
        <w:pStyle w:val="BookText"/>
      </w:pPr>
      <w:r>
        <w:rPr>
          <w:rFonts w:ascii="IRNazanin" w:hAnsi="IRNazanin" w:eastAsia="IRNazanin" w:cs="IRNazanin"/>
          <w:lang w:bidi="fa-IR"/>
          <w:color w:val="111111"/>
          <w:sz w:val="28"/>
          <w:szCs w:val="28"/>
          <w:rtl/>
        </w:rPr>
        <w:t xml:space="preserve">إن رسول اللّه تزوّج بنت جحش فأولم، و کانت ولیمته الحیس، و کان یدعو عشرة عشرة من المؤمنین، فکانوا إذا أصابوا من طعام نبی اللّه استأنسوا إلی حدیثه … فمکث رسول اللّه صلّی اللّه علیه و سلّم سبعة أیام و لیالیها، ثم تحوّل إلی بیت أم سلمة بنت أمیة- و کان لیلتها و صبحها و یومها من رسول اللّه- فلما تعالی النهار و انتهی علی إلی الباب، فدقه دقا خفیفا، فعرف رسول اللّه دقّه و أنکرته أم سلمة، فقال: یا أم سلمة قومی و افتحی الباب …</w:t>
      </w:r>
    </w:p>
    <w:p>
      <w:pPr>
        <w:pStyle w:val="BookText"/>
      </w:pPr>
      <w:r>
        <w:rPr>
          <w:rFonts w:ascii="IRNazanin" w:hAnsi="IRNazanin" w:eastAsia="IRNazanin" w:cs="IRNazanin"/>
          <w:lang w:bidi="fa-IR"/>
          <w:color w:val="111111"/>
          <w:sz w:val="28"/>
          <w:szCs w:val="28"/>
          <w:rtl/>
        </w:rPr>
        <w:t xml:space="preserve">فقال الشامی: فرّجت عنی یا ابن عباس، أشهد أن علیا مولای و مولی کل مسلم».</w:t>
      </w:r>
    </w:p>
    <w:p>
      <w:pPr>
        <w:pStyle w:val="Heading5"/>
      </w:pPr>
      <w:bookmarkStart w:id="959" w:name="_Toc651"/>
      <w:r>
        <w:t>9 روایة القندوزی</w:t>
      </w:r>
      <w:bookmarkEnd w:id="959"/>
    </w:p>
    <w:p>
      <w:pPr>
        <w:pStyle w:val="BookText"/>
      </w:pPr>
      <w:r>
        <w:rPr>
          <w:rFonts w:ascii="IRNazanin" w:hAnsi="IRNazanin" w:eastAsia="IRNazanin" w:cs="IRNazanin"/>
          <w:lang w:bidi="fa-IR"/>
          <w:color w:val="111111"/>
          <w:sz w:val="28"/>
          <w:szCs w:val="28"/>
          <w:rtl/>
        </w:rPr>
        <w:t xml:space="preserve">و رواه القندوزی عن الخوارزمی بسنده عن ابن عباس. و عن الحموینی بسنده عن ابن مسعود».</w:t>
      </w:r>
    </w:p>
    <w:p>
      <w:pPr>
        <w:pStyle w:val="BookText"/>
      </w:pPr>
      <w:r>
        <w:rPr>
          <w:rFonts w:ascii="IRNazanin" w:hAnsi="IRNazanin" w:eastAsia="IRNazanin" w:cs="IRNazanin"/>
          <w:lang w:bidi="fa-IR"/>
          <w:color w:val="111111"/>
          <w:sz w:val="28"/>
          <w:szCs w:val="28"/>
          <w:rtl/>
        </w:rPr>
        <w:t xml:space="preserve">أقول: و یؤید هذا الحدیث:</w:t>
      </w:r>
    </w:p>
    <w:p>
      <w:pPr>
        <w:pStyle w:val="BookText"/>
      </w:pPr>
      <w:r>
        <w:rPr>
          <w:rFonts w:ascii="IRNazanin" w:hAnsi="IRNazanin" w:eastAsia="IRNazanin" w:cs="IRNazanin"/>
          <w:lang w:bidi="fa-IR"/>
          <w:color w:val="111111"/>
          <w:sz w:val="28"/>
          <w:szCs w:val="28"/>
          <w:rtl/>
        </w:rPr>
        <w:t xml:space="preserve">1- قول أمیر المؤمنین علیه السلام فی کلام له «أنا عیبة العلم أنا أوبة الحلم» رواه صاحب (توضیح الدلائل)</w:t>
      </w:r>
    </w:p>
    <w:p>
      <w:pPr>
        <w:pStyle w:val="BookText"/>
      </w:pPr>
      <w:r>
        <w:rPr>
          <w:rFonts w:ascii="IRNazanin" w:hAnsi="IRNazanin" w:eastAsia="IRNazanin" w:cs="IRNazanin"/>
          <w:lang w:bidi="fa-IR"/>
          <w:color w:val="111111"/>
          <w:sz w:val="28"/>
          <w:szCs w:val="28"/>
          <w:rtl/>
        </w:rPr>
        <w:t xml:space="preserve">و قد تقدّم النص الکامل له فی الکتاب.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قوله علیه السلام فی خطبة له فی وصف آل محمد: «هم موضع سره و لجأ أمره و عیبة علمه» رواها باختصار القندوزی فی (ینابیع المودة- 520).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 سیدنا علی بن الحسین علیه السلام: «نحن أبواب اللّه و نحن الصراط المستقیم و نحن عیبة علمه»</w:t>
      </w:r>
    </w:p>
    <w:p>
      <w:pPr>
        <w:pStyle w:val="BookText"/>
      </w:pPr>
      <w:r>
        <w:rPr>
          <w:rFonts w:ascii="IRNazanin" w:hAnsi="IRNazanin" w:eastAsia="IRNazanin" w:cs="IRNazanin"/>
          <w:lang w:bidi="fa-IR"/>
          <w:color w:val="111111"/>
          <w:sz w:val="28"/>
          <w:szCs w:val="28"/>
          <w:rtl/>
        </w:rPr>
        <w:t xml:space="preserve">و سیأتی نصّه قریبا.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2" w:name="pg10461_102218"/>
    <w:bookmarkEnd w:id="292"/>
    <w:p>
      <w:pPr>
        <w:pStyle w:val="Heading4"/>
      </w:pPr>
      <w:bookmarkStart w:id="960" w:name="_Toc652"/>
      <w:r>
        <w:t>14 و هو بابی الذی أوتی منه</w:t>
      </w:r>
      <w:bookmarkEnd w:id="960"/>
    </w:p>
    <w:p>
      <w:pPr>
        <w:pStyle w:val="Heading5"/>
      </w:pPr>
      <w:bookmarkStart w:id="961" w:name="_Toc653"/>
      <w:r>
        <w:t>اشارة</w:t>
      </w:r>
      <w:bookmarkEnd w:id="961"/>
    </w:p>
    <w:p>
      <w:pPr>
        <w:pStyle w:val="BookText"/>
      </w:pPr>
      <w:r>
        <w:rPr>
          <w:rFonts w:ascii="IRNazanin" w:hAnsi="IRNazanin" w:eastAsia="IRNazanin" w:cs="IRNazanin"/>
          <w:lang w:bidi="fa-IR"/>
          <w:color w:val="111111"/>
          <w:sz w:val="28"/>
          <w:szCs w:val="28"/>
          <w:rtl/>
        </w:rPr>
        <w:t xml:space="preserve">و من رواته:</w:t>
      </w:r>
    </w:p>
    <w:p>
      <w:pPr>
        <w:pStyle w:val="BookText"/>
      </w:pPr>
      <w:r>
        <w:rPr>
          <w:rFonts w:ascii="IRNazanin" w:hAnsi="IRNazanin" w:eastAsia="IRNazanin" w:cs="IRNazanin"/>
          <w:lang w:bidi="fa-IR"/>
          <w:color w:val="111111"/>
          <w:sz w:val="28"/>
          <w:szCs w:val="28"/>
          <w:rtl/>
        </w:rPr>
        <w:t xml:space="preserve">1- أبو بکر أحمد بن موسی بن مردویه.</w:t>
      </w:r>
    </w:p>
    <w:p>
      <w:pPr>
        <w:pStyle w:val="BookText"/>
      </w:pPr>
      <w:r>
        <w:rPr>
          <w:rFonts w:ascii="IRNazanin" w:hAnsi="IRNazanin" w:eastAsia="IRNazanin" w:cs="IRNazanin"/>
          <w:lang w:bidi="fa-IR"/>
          <w:color w:val="111111"/>
          <w:sz w:val="28"/>
          <w:szCs w:val="28"/>
          <w:rtl/>
        </w:rPr>
        <w:t xml:space="preserve">2- أبو القاسم علی بن الحسن ابن عساکر.</w:t>
      </w:r>
    </w:p>
    <w:p>
      <w:pPr>
        <w:pStyle w:val="BookText"/>
      </w:pPr>
      <w:r>
        <w:rPr>
          <w:rFonts w:ascii="IRNazanin" w:hAnsi="IRNazanin" w:eastAsia="IRNazanin" w:cs="IRNazanin"/>
          <w:lang w:bidi="fa-IR"/>
          <w:color w:val="111111"/>
          <w:sz w:val="28"/>
          <w:szCs w:val="28"/>
          <w:rtl/>
        </w:rPr>
        <w:t xml:space="preserve">3- أبو عبد اللّه محمد بن یوسف الکنجی.</w:t>
      </w:r>
    </w:p>
    <w:p>
      <w:pPr>
        <w:pStyle w:val="Heading5"/>
      </w:pPr>
      <w:bookmarkStart w:id="962" w:name="_Toc654"/>
      <w:r>
        <w:t>1 روایة ابن مردویه</w:t>
      </w:r>
      <w:bookmarkEnd w:id="962"/>
    </w:p>
    <w:p>
      <w:pPr>
        <w:pStyle w:val="BookText"/>
      </w:pPr>
      <w:r>
        <w:rPr>
          <w:rFonts w:ascii="IRNazanin" w:hAnsi="IRNazanin" w:eastAsia="IRNazanin" w:cs="IRNazanin"/>
          <w:lang w:bidi="fa-IR"/>
          <w:color w:val="111111"/>
          <w:sz w:val="28"/>
          <w:szCs w:val="28"/>
          <w:rtl/>
        </w:rPr>
        <w:t xml:space="preserve">أما روایة أبی بکر ابن مردویه الاصبهانی فهذا نصها علی ما نقل: «حدثنا سلیمان بن أحمد قال: حدثنا عبد اللّه بن داهر: قال حدثنی أبی عن الأعمش عن عبایة الأسدی عن ابن عباس قال: ستکون فتنة فمن أدرکها- أو فإن أدرکها أحد منکم- فعلیه بخصلتین، کتاب اللّه و علی بن أبی طالب، فإنّی سمعت رسول اللّه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93" w:name="pg10461_102219"/>
    <w:bookmarkEnd w:id="293"/>
    <w:p>
      <w:pPr>
        <w:pStyle w:val="BookText"/>
      </w:pPr>
      <w:r>
        <w:rPr>
          <w:rFonts w:ascii="IRNazanin" w:hAnsi="IRNazanin" w:eastAsia="IRNazanin" w:cs="IRNazanin"/>
          <w:lang w:bidi="fa-IR"/>
          <w:color w:val="111111"/>
          <w:sz w:val="28"/>
          <w:szCs w:val="28"/>
          <w:rtl/>
        </w:rPr>
        <w:t xml:space="preserve">صلّی اللّه علیه و سلّم یقول- و هو آخذ بید علی بن أبی طالب-: هذا أوّل من آمن بی و أوّل من یصافحنی یوم القیامة، و هو فاروق هذه الأمة یفرق بین الحق و الباطل، و هو یعسوب المؤمنین و المال یعسوب الظلمة، و هو الصّدیق الأکبر و هو بابی الذی أوتی منه».</w:t>
      </w:r>
    </w:p>
    <w:p>
      <w:pPr>
        <w:pStyle w:val="Heading5"/>
      </w:pPr>
      <w:bookmarkStart w:id="963" w:name="_Toc655"/>
      <w:r>
        <w:t>2 روایة ابن عساکر</w:t>
      </w:r>
      <w:bookmarkEnd w:id="963"/>
    </w:p>
    <w:p>
      <w:pPr>
        <w:pStyle w:val="BookText"/>
      </w:pPr>
      <w:r>
        <w:rPr>
          <w:rFonts w:ascii="IRNazanin" w:hAnsi="IRNazanin" w:eastAsia="IRNazanin" w:cs="IRNazanin"/>
          <w:lang w:bidi="fa-IR"/>
          <w:color w:val="111111"/>
          <w:sz w:val="28"/>
          <w:szCs w:val="28"/>
          <w:rtl/>
        </w:rPr>
        <w:t xml:space="preserve">و أما روایة ابن عساکر، فقد ذکرها الکنجی، و إلیک نص کلامه:</w:t>
      </w:r>
    </w:p>
    <w:p>
      <w:pPr>
        <w:pStyle w:val="Heading5"/>
      </w:pPr>
      <w:bookmarkStart w:id="964" w:name="_Toc656"/>
      <w:r>
        <w:t>3 روایة الکنجی</w:t>
      </w:r>
      <w:bookmarkEnd w:id="964"/>
    </w:p>
    <w:p>
      <w:pPr>
        <w:pStyle w:val="BookText"/>
      </w:pPr>
      <w:r>
        <w:rPr>
          <w:rFonts w:ascii="IRNazanin" w:hAnsi="IRNazanin" w:eastAsia="IRNazanin" w:cs="IRNazanin"/>
          <w:lang w:bidi="fa-IR"/>
          <w:color w:val="111111"/>
          <w:sz w:val="28"/>
          <w:szCs w:val="28"/>
          <w:rtl/>
        </w:rPr>
        <w:t xml:space="preserve">فی الباب الرابع و الأربعین من کتابه: «أخبرنا العلّامة مفتی الشام أبو نصر محمد بن هبة اللّه القاضی، أخبرنا أبو القاسم الحافظ، أخبرنا أبو القاسم ابن السمرقندی، أخبرنا أبو القاسم ابن مسعدة، أخبرنا أبو عبد الرحمن بن عمرو الفارسی، أخبرنا أبو أحمد ابن عدی، حدثنا علی بن سعید بن بشیر، حدثنا عبد اللّه بن داهر الرازی، حدثنا أبی عن الأعمش عن عبایة عن ابن عباس قال: ستکون فتنة فمن أدرکها منکم فعلیه بخصلة من کتاب اللّه تعالی و علی بن أبی طالب … هکذا أخرجه محدّث الشّام فی فضائل علی فی الجزء التاسع و الأربعین بعد الثلاثمائة من کتابه بطرق شتی» </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4" w:name="pg10461_102220"/>
    <w:bookmarkEnd w:id="294"/>
    <w:p>
      <w:pPr>
        <w:pStyle w:val="Heading4"/>
      </w:pPr>
      <w:bookmarkStart w:id="965" w:name="_Toc657"/>
      <w:r>
        <w:t>15 علی بن أبی طالب باب حطّة</w:t>
      </w:r>
      <w:bookmarkEnd w:id="965"/>
    </w:p>
    <w:p>
      <w:pPr>
        <w:pStyle w:val="Heading5"/>
      </w:pPr>
      <w:bookmarkStart w:id="966" w:name="_Toc658"/>
      <w:r>
        <w:t>اشارة</w:t>
      </w:r>
      <w:bookmarkEnd w:id="966"/>
    </w:p>
    <w:p>
      <w:pPr>
        <w:pStyle w:val="BookText"/>
      </w:pPr>
      <w:r>
        <w:rPr>
          <w:rFonts w:ascii="IRNazanin" w:hAnsi="IRNazanin" w:eastAsia="IRNazanin" w:cs="IRNazanin"/>
          <w:lang w:bidi="fa-IR"/>
          <w:color w:val="111111"/>
          <w:sz w:val="28"/>
          <w:szCs w:val="28"/>
          <w:rtl/>
        </w:rPr>
        <w:t xml:space="preserve">و من رواته:</w:t>
      </w:r>
    </w:p>
    <w:p>
      <w:pPr>
        <w:pStyle w:val="BookText"/>
      </w:pPr>
      <w:r>
        <w:rPr>
          <w:rFonts w:ascii="IRNazanin" w:hAnsi="IRNazanin" w:eastAsia="IRNazanin" w:cs="IRNazanin"/>
          <w:lang w:bidi="fa-IR"/>
          <w:color w:val="111111"/>
          <w:sz w:val="28"/>
          <w:szCs w:val="28"/>
          <w:rtl/>
        </w:rPr>
        <w:t xml:space="preserve">1- أبو الحسن علی بن عمر الدارقطنی.</w:t>
      </w:r>
    </w:p>
    <w:p>
      <w:pPr>
        <w:pStyle w:val="BookText"/>
      </w:pPr>
      <w:r>
        <w:rPr>
          <w:rFonts w:ascii="IRNazanin" w:hAnsi="IRNazanin" w:eastAsia="IRNazanin" w:cs="IRNazanin"/>
          <w:lang w:bidi="fa-IR"/>
          <w:color w:val="111111"/>
          <w:sz w:val="28"/>
          <w:szCs w:val="28"/>
          <w:rtl/>
        </w:rPr>
        <w:t xml:space="preserve">2- أبو شجاع شیرویه بن شهردار الدیلمی.</w:t>
      </w:r>
    </w:p>
    <w:p>
      <w:pPr>
        <w:pStyle w:val="BookText"/>
      </w:pPr>
      <w:r>
        <w:rPr>
          <w:rFonts w:ascii="IRNazanin" w:hAnsi="IRNazanin" w:eastAsia="IRNazanin" w:cs="IRNazanin"/>
          <w:lang w:bidi="fa-IR"/>
          <w:color w:val="111111"/>
          <w:sz w:val="28"/>
          <w:szCs w:val="28"/>
          <w:rtl/>
        </w:rPr>
        <w:t xml:space="preserve">3- السید علی بن شهاب الهمدانی.</w:t>
      </w:r>
    </w:p>
    <w:p>
      <w:pPr>
        <w:pStyle w:val="BookText"/>
      </w:pPr>
      <w:r>
        <w:rPr>
          <w:rFonts w:ascii="IRNazanin" w:hAnsi="IRNazanin" w:eastAsia="IRNazanin" w:cs="IRNazanin"/>
          <w:lang w:bidi="fa-IR"/>
          <w:color w:val="111111"/>
          <w:sz w:val="28"/>
          <w:szCs w:val="28"/>
          <w:rtl/>
        </w:rPr>
        <w:t xml:space="preserve">4- جلال الدین عبد الرحمن السیوطی.</w:t>
      </w:r>
    </w:p>
    <w:p>
      <w:pPr>
        <w:pStyle w:val="BookText"/>
      </w:pPr>
      <w:r>
        <w:rPr>
          <w:rFonts w:ascii="IRNazanin" w:hAnsi="IRNazanin" w:eastAsia="IRNazanin" w:cs="IRNazanin"/>
          <w:lang w:bidi="fa-IR"/>
          <w:color w:val="111111"/>
          <w:sz w:val="28"/>
          <w:szCs w:val="28"/>
          <w:rtl/>
        </w:rPr>
        <w:t xml:space="preserve">5- عبد الوهاب بن محمد رفیع البخاری.</w:t>
      </w:r>
    </w:p>
    <w:p>
      <w:pPr>
        <w:pStyle w:val="BookText"/>
      </w:pPr>
      <w:r>
        <w:rPr>
          <w:rFonts w:ascii="IRNazanin" w:hAnsi="IRNazanin" w:eastAsia="IRNazanin" w:cs="IRNazanin"/>
          <w:lang w:bidi="fa-IR"/>
          <w:color w:val="111111"/>
          <w:sz w:val="28"/>
          <w:szCs w:val="28"/>
          <w:rtl/>
        </w:rPr>
        <w:t xml:space="preserve">6- أحمد بن محمد- ابن حجر المکی.</w:t>
      </w:r>
    </w:p>
    <w:p>
      <w:pPr>
        <w:pStyle w:val="BookText"/>
      </w:pPr>
      <w:r>
        <w:rPr>
          <w:rFonts w:ascii="IRNazanin" w:hAnsi="IRNazanin" w:eastAsia="IRNazanin" w:cs="IRNazanin"/>
          <w:lang w:bidi="fa-IR"/>
          <w:color w:val="111111"/>
          <w:sz w:val="28"/>
          <w:szCs w:val="28"/>
          <w:rtl/>
        </w:rPr>
        <w:t xml:space="preserve">7- علی بن حسام الدین المتقی.</w:t>
      </w:r>
    </w:p>
    <w:p>
      <w:pPr>
        <w:pStyle w:val="BookText"/>
      </w:pPr>
      <w:r>
        <w:rPr>
          <w:rFonts w:ascii="IRNazanin" w:hAnsi="IRNazanin" w:eastAsia="IRNazanin" w:cs="IRNazanin"/>
          <w:lang w:bidi="fa-IR"/>
          <w:color w:val="111111"/>
          <w:sz w:val="28"/>
          <w:szCs w:val="28"/>
          <w:rtl/>
        </w:rPr>
        <w:t xml:space="preserve">8- شیخ بن عبد اللّه العیدروس الیمنی.</w:t>
      </w:r>
    </w:p>
    <w:p>
      <w:pPr>
        <w:pStyle w:val="BookText"/>
      </w:pPr>
      <w:r>
        <w:rPr>
          <w:rFonts w:ascii="IRNazanin" w:hAnsi="IRNazanin" w:eastAsia="IRNazanin" w:cs="IRNazanin"/>
          <w:lang w:bidi="fa-IR"/>
          <w:color w:val="111111"/>
          <w:sz w:val="28"/>
          <w:szCs w:val="28"/>
          <w:rtl/>
        </w:rPr>
        <w:t xml:space="preserve">9- علی بن أحمد العزیزی الشافعی.</w:t>
      </w:r>
    </w:p>
    <w:p>
      <w:pPr>
        <w:pStyle w:val="BookText"/>
      </w:pPr>
      <w:r>
        <w:rPr>
          <w:rFonts w:ascii="IRNazanin" w:hAnsi="IRNazanin" w:eastAsia="IRNazanin" w:cs="IRNazanin"/>
          <w:lang w:bidi="fa-IR"/>
          <w:color w:val="111111"/>
          <w:sz w:val="28"/>
          <w:szCs w:val="28"/>
          <w:rtl/>
        </w:rPr>
        <w:t xml:space="preserve">10- میزا محمد بن معتمد خان البدخشانی.</w:t>
      </w:r>
    </w:p>
    <w:p>
      <w:pPr>
        <w:pStyle w:val="BookText"/>
      </w:pPr>
      <w:r>
        <w:rPr>
          <w:rFonts w:ascii="IRNazanin" w:hAnsi="IRNazanin" w:eastAsia="IRNazanin" w:cs="IRNazanin"/>
          <w:lang w:bidi="fa-IR"/>
          <w:color w:val="111111"/>
          <w:sz w:val="28"/>
          <w:szCs w:val="28"/>
          <w:rtl/>
        </w:rPr>
        <w:t xml:space="preserve">11- محمد صدر العالم.</w:t>
      </w:r>
    </w:p>
    <w:p>
      <w:pPr>
        <w:pStyle w:val="BookText"/>
      </w:pPr>
      <w:r>
        <w:rPr>
          <w:rFonts w:ascii="IRNazanin" w:hAnsi="IRNazanin" w:eastAsia="IRNazanin" w:cs="IRNazanin"/>
          <w:lang w:bidi="fa-IR"/>
          <w:color w:val="111111"/>
          <w:sz w:val="28"/>
          <w:szCs w:val="28"/>
          <w:rtl/>
        </w:rPr>
        <w:t xml:space="preserve">12- محمد بن إسماعیل الأمیر الصنعانی.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5" w:name="pg10461_102221"/>
    <w:bookmarkEnd w:id="295"/>
    <w:p>
      <w:pPr>
        <w:pStyle w:val="BookText"/>
      </w:pPr>
      <w:r>
        <w:rPr>
          <w:rFonts w:ascii="IRNazanin" w:hAnsi="IRNazanin" w:eastAsia="IRNazanin" w:cs="IRNazanin"/>
          <w:lang w:bidi="fa-IR"/>
          <w:color w:val="111111"/>
          <w:sz w:val="28"/>
          <w:szCs w:val="28"/>
          <w:rtl/>
        </w:rPr>
        <w:t xml:space="preserve">13- أحمد بن عبد القادر العجیلی.</w:t>
      </w:r>
    </w:p>
    <w:p>
      <w:pPr>
        <w:pStyle w:val="BookText"/>
      </w:pPr>
      <w:r>
        <w:rPr>
          <w:rFonts w:ascii="IRNazanin" w:hAnsi="IRNazanin" w:eastAsia="IRNazanin" w:cs="IRNazanin"/>
          <w:lang w:bidi="fa-IR"/>
          <w:color w:val="111111"/>
          <w:sz w:val="28"/>
          <w:szCs w:val="28"/>
          <w:rtl/>
        </w:rPr>
        <w:t xml:space="preserve">14- سلیمان بن إبراهیم القندوزی.</w:t>
      </w:r>
    </w:p>
    <w:p>
      <w:pPr>
        <w:pStyle w:val="Heading5"/>
      </w:pPr>
      <w:bookmarkStart w:id="967" w:name="_Toc659"/>
      <w:r>
        <w:t>1 روایة الدّارقطنی</w:t>
      </w:r>
      <w:bookmarkEnd w:id="967"/>
    </w:p>
    <w:p>
      <w:pPr>
        <w:pStyle w:val="BookText"/>
      </w:pPr>
      <w:r>
        <w:rPr>
          <w:rFonts w:ascii="IRNazanin" w:hAnsi="IRNazanin" w:eastAsia="IRNazanin" w:cs="IRNazanin"/>
          <w:lang w:bidi="fa-IR"/>
          <w:color w:val="111111"/>
          <w:sz w:val="28"/>
          <w:szCs w:val="28"/>
          <w:rtl/>
        </w:rPr>
        <w:t xml:space="preserve">أما روایة الدارقطنی، فستعلمها من نقل السیوطی و ابن حجر و المتقی و غیرهم.</w:t>
      </w:r>
    </w:p>
    <w:p>
      <w:pPr>
        <w:pStyle w:val="Heading5"/>
      </w:pPr>
      <w:bookmarkStart w:id="968" w:name="_Toc660"/>
      <w:r>
        <w:t>2 روایة الدیلمی</w:t>
      </w:r>
      <w:bookmarkEnd w:id="968"/>
    </w:p>
    <w:p>
      <w:pPr>
        <w:pStyle w:val="BookText"/>
      </w:pPr>
      <w:r>
        <w:rPr>
          <w:rFonts w:ascii="IRNazanin" w:hAnsi="IRNazanin" w:eastAsia="IRNazanin" w:cs="IRNazanin"/>
          <w:lang w:bidi="fa-IR"/>
          <w:color w:val="111111"/>
          <w:sz w:val="28"/>
          <w:szCs w:val="28"/>
          <w:rtl/>
        </w:rPr>
        <w:t xml:space="preserve">و أمّا الدیلمی، فقد رواه عن ابن عباس فی کتاب (فردوس الأخبار) حیث قال: «ابن عباس: علی باب حطة من دخل منه کان مؤمنا، و من خرج منه کان کافرا».</w:t>
      </w:r>
    </w:p>
    <w:p>
      <w:pPr>
        <w:pStyle w:val="Heading5"/>
      </w:pPr>
      <w:bookmarkStart w:id="969" w:name="_Toc661"/>
      <w:r>
        <w:t>3 روایة الهمدانی</w:t>
      </w:r>
      <w:bookmarkEnd w:id="969"/>
    </w:p>
    <w:p>
      <w:pPr>
        <w:pStyle w:val="BookText"/>
      </w:pPr>
      <w:r>
        <w:rPr>
          <w:rFonts w:ascii="IRNazanin" w:hAnsi="IRNazanin" w:eastAsia="IRNazanin" w:cs="IRNazanin"/>
          <w:lang w:bidi="fa-IR"/>
          <w:color w:val="111111"/>
          <w:sz w:val="28"/>
          <w:szCs w:val="28"/>
          <w:rtl/>
        </w:rPr>
        <w:t xml:space="preserve">و أمّا الهمدانی، فقد رواه فی (روضة الفردوس) و فی (المودة فی القربی) کذلک عن ابن عباس باللفظ المتقدم.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6" w:name="pg10461_102222"/>
    <w:bookmarkEnd w:id="296"/>
    <w:p>
      <w:pPr>
        <w:pStyle w:val="Heading5"/>
      </w:pPr>
      <w:bookmarkStart w:id="970" w:name="_Toc662"/>
      <w:r>
        <w:t>4 روایة السیوطی</w:t>
      </w:r>
      <w:bookmarkEnd w:id="970"/>
    </w:p>
    <w:p>
      <w:pPr>
        <w:pStyle w:val="BookText"/>
      </w:pPr>
      <w:r>
        <w:rPr>
          <w:rFonts w:ascii="IRNazanin" w:hAnsi="IRNazanin" w:eastAsia="IRNazanin" w:cs="IRNazanin"/>
          <w:lang w:bidi="fa-IR"/>
          <w:color w:val="111111"/>
          <w:sz w:val="28"/>
          <w:szCs w:val="28"/>
          <w:rtl/>
        </w:rPr>
        <w:t xml:space="preserve">و أما السیوطی فرواه بقوله: «علی باب حطة من دخل منه کان مؤمنا و من خرج منه کافرا. قط فی الأفراد»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الحدیث التاسع و الثلاثون من (القول الجلی).</w:t>
      </w:r>
    </w:p>
    <w:p>
      <w:pPr>
        <w:pStyle w:val="Heading5"/>
      </w:pPr>
      <w:bookmarkStart w:id="971" w:name="_Toc663"/>
      <w:r>
        <w:t>5 روایة ابن حجر</w:t>
      </w:r>
      <w:bookmarkEnd w:id="971"/>
    </w:p>
    <w:p>
      <w:pPr>
        <w:pStyle w:val="BookText"/>
      </w:pPr>
      <w:r>
        <w:rPr>
          <w:rFonts w:ascii="IRNazanin" w:hAnsi="IRNazanin" w:eastAsia="IRNazanin" w:cs="IRNazanin"/>
          <w:lang w:bidi="fa-IR"/>
          <w:color w:val="111111"/>
          <w:sz w:val="28"/>
          <w:szCs w:val="28"/>
          <w:rtl/>
        </w:rPr>
        <w:t xml:space="preserve">و أما ابن حجر المکی، فرواه عن الدارقطنی فی (الصواعق) حیث جعله الحدیث الرابع و الثلاثین من مناقب أمیر المؤمنین علیه السلام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5"/>
      </w:pPr>
      <w:bookmarkStart w:id="972" w:name="_Toc664"/>
      <w:r>
        <w:t>6 روایة المتقی</w:t>
      </w:r>
      <w:bookmarkEnd w:id="972"/>
    </w:p>
    <w:p>
      <w:pPr>
        <w:pStyle w:val="BookText"/>
      </w:pPr>
      <w:r>
        <w:rPr>
          <w:rFonts w:ascii="IRNazanin" w:hAnsi="IRNazanin" w:eastAsia="IRNazanin" w:cs="IRNazanin"/>
          <w:lang w:bidi="fa-IR"/>
          <w:color w:val="111111"/>
          <w:sz w:val="28"/>
          <w:szCs w:val="28"/>
          <w:rtl/>
        </w:rPr>
        <w:t xml:space="preserve">و أما المتقی، فقد رواه بقوله: «علی بن أبی طالب باب حطة من دخل منه کان مؤمنا و من خرج منه کان کافرا. قط فی الأفراد عن ابن عباس» </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7" w:name="pg10461_102223"/>
    <w:bookmarkEnd w:id="297"/>
    <w:p>
      <w:pPr>
        <w:pStyle w:val="Heading5"/>
      </w:pPr>
      <w:bookmarkStart w:id="973" w:name="_Toc665"/>
      <w:r>
        <w:t>7 روایة العیدروس</w:t>
      </w:r>
      <w:bookmarkEnd w:id="973"/>
    </w:p>
    <w:p>
      <w:pPr>
        <w:pStyle w:val="BookText"/>
      </w:pPr>
      <w:r>
        <w:rPr>
          <w:rFonts w:ascii="IRNazanin" w:hAnsi="IRNazanin" w:eastAsia="IRNazanin" w:cs="IRNazanin"/>
          <w:lang w:bidi="fa-IR"/>
          <w:color w:val="111111"/>
          <w:sz w:val="28"/>
          <w:szCs w:val="28"/>
          <w:rtl/>
        </w:rPr>
        <w:t xml:space="preserve">و أما العیدروس، فرواه عن الدارقطنی عن ابن عباس کذلک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5"/>
      </w:pPr>
      <w:bookmarkStart w:id="974" w:name="_Toc666"/>
      <w:r>
        <w:t>8 روایة العزیزی</w:t>
      </w:r>
      <w:bookmarkEnd w:id="974"/>
    </w:p>
    <w:p>
      <w:pPr>
        <w:pStyle w:val="BookText"/>
      </w:pPr>
      <w:r>
        <w:rPr>
          <w:rFonts w:ascii="IRNazanin" w:hAnsi="IRNazanin" w:eastAsia="IRNazanin" w:cs="IRNazanin"/>
          <w:lang w:bidi="fa-IR"/>
          <w:color w:val="111111"/>
          <w:sz w:val="28"/>
          <w:szCs w:val="28"/>
          <w:rtl/>
        </w:rPr>
        <w:t xml:space="preserve">و أما العزیزی، فقال فی شرحه: «علی باب حطة- أی طریق حط الخطایا، من دخل منه کان مؤمنا و من خرج منه کان کافرا. یحتمل أن المراد الحثّ علی اتّباعه و الزجر عن مخالفته. و قال المناوی: أی إنه تعالی کما جعل لبنی إسرائیل دخولهم الباب متواضعین خاشعین سببا للغفران، جعل الاهتداء بهدی علی سببا للغفران. و هذا نهایة المدح. و قال العلقمی: أشار إلی قوله تعالی وَ قُولُوا حِطَّةٌ نَغْفِرْ لَکُمْ خَطایاکُمْ أی قولوا حط عنا ذنوبنا، و ارتفعت علی معنی مسألتنا أو أمرنا. فعلی رضی اللّه عنه و من اقتدی به و اهتدی بهدیه و تبعه فی أحواله و أقواله کان مؤمنا کامل الإیمان. قط الأفراد عن ابن عباس» </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8" w:name="pg10461_102224"/>
    <w:bookmarkEnd w:id="298"/>
    <w:p>
      <w:pPr>
        <w:pStyle w:val="Heading5"/>
      </w:pPr>
      <w:bookmarkStart w:id="975" w:name="_Toc667"/>
      <w:r>
        <w:t>9 روایة الأمیر الصنعانی</w:t>
      </w:r>
      <w:bookmarkEnd w:id="975"/>
    </w:p>
    <w:p>
      <w:pPr>
        <w:pStyle w:val="BookText"/>
      </w:pPr>
      <w:r>
        <w:rPr>
          <w:rFonts w:ascii="IRNazanin" w:hAnsi="IRNazanin" w:eastAsia="IRNazanin" w:cs="IRNazanin"/>
          <w:lang w:bidi="fa-IR"/>
          <w:color w:val="111111"/>
          <w:sz w:val="28"/>
          <w:szCs w:val="28"/>
          <w:rtl/>
        </w:rPr>
        <w:t xml:space="preserve">و أما الأمیر الصنعانی فقد قال:</w:t>
      </w:r>
    </w:p>
    <w:p>
      <w:pPr>
        <w:pStyle w:val="BookText"/>
      </w:pPr>
      <w:r>
        <w:rPr>
          <w:rFonts w:ascii="IRNazanin" w:hAnsi="IRNazanin" w:eastAsia="IRNazanin" w:cs="IRNazanin"/>
          <w:lang w:bidi="fa-IR"/>
          <w:color w:val="111111"/>
          <w:sz w:val="28"/>
          <w:szCs w:val="28"/>
          <w:rtl/>
        </w:rPr>
        <w:t xml:space="preserve">قل من المدح بما شئت فلم تأت فیما قلته شیئا فریّا</w:t>
      </w:r>
    </w:p>
    <w:p>
      <w:pPr>
        <w:pStyle w:val="BookText"/>
      </w:pPr>
      <w:r>
        <w:rPr>
          <w:rFonts w:ascii="IRNazanin" w:hAnsi="IRNazanin" w:eastAsia="IRNazanin" w:cs="IRNazanin"/>
          <w:lang w:bidi="fa-IR"/>
          <w:color w:val="111111"/>
          <w:sz w:val="28"/>
          <w:szCs w:val="28"/>
          <w:rtl/>
        </w:rPr>
        <w:t xml:space="preserve">کلّ من رام یدانی شأوه فی العلی فاعدده روما أ شعبیا</w:t>
      </w:r>
    </w:p>
    <w:p>
      <w:pPr>
        <w:pStyle w:val="BookText"/>
      </w:pPr>
      <w:r>
        <w:rPr>
          <w:rFonts w:ascii="IRNazanin" w:hAnsi="IRNazanin" w:eastAsia="IRNazanin" w:cs="IRNazanin"/>
          <w:lang w:bidi="fa-IR"/>
          <w:color w:val="111111"/>
          <w:sz w:val="28"/>
          <w:szCs w:val="28"/>
          <w:rtl/>
        </w:rPr>
        <w:t xml:space="preserve">هذه فذلکة لما تقدم من فضائله، کأنه قال: إذا قد عرفت أنه أحرز کل کمال و بذ فی کل فضیلة کملة الرجال، فقلت ما شئت فی مدحه. کأن تمدحه بالعبادة فإنه بلغ رتبتها العلیّة. و بالشجاعة فإنه أنسی من سبقه من أبطال البریة، و بالزهادة فإنّه إمامها الذی به یقتدی، و بالجود فإنه الذی إلیه فیه المنتهی.</w:t>
      </w:r>
    </w:p>
    <w:p>
      <w:pPr>
        <w:pStyle w:val="BookText"/>
      </w:pPr>
      <w:r>
        <w:rPr>
          <w:rFonts w:ascii="IRNazanin" w:hAnsi="IRNazanin" w:eastAsia="IRNazanin" w:cs="IRNazanin"/>
          <w:lang w:bidi="fa-IR"/>
          <w:color w:val="111111"/>
          <w:sz w:val="28"/>
          <w:szCs w:val="28"/>
          <w:rtl/>
        </w:rPr>
        <w:t xml:space="preserve">و بالجملة، فلا فضیلة إلّا و هو حامل لوائها و مقدّم أمرائها. فقل فی صفاته ما انطلق به اللسان، فلن یعیبک فی ذلک إنسان.</w:t>
      </w:r>
    </w:p>
    <w:p>
      <w:pPr>
        <w:pStyle w:val="BookText"/>
      </w:pPr>
      <w:r>
        <w:rPr>
          <w:rFonts w:ascii="IRNazanin" w:hAnsi="IRNazanin" w:eastAsia="IRNazanin" w:cs="IRNazanin"/>
          <w:lang w:bidi="fa-IR"/>
          <w:color w:val="111111"/>
          <w:sz w:val="28"/>
          <w:szCs w:val="28"/>
          <w:rtl/>
        </w:rPr>
        <w:t xml:space="preserve">و فی هذا إشارة إلی عدم انحصار فضائله کما قد أشرنا إلیه سابقا، و کیف تحصر لنا و قد قال إمام المحدثین أحمد بن حنبل: إنه ما ثبت لأحد من الفضائل الصحیحة مثل ما ثبت للوصی علیه السلام. و قد علم أن کتب السنة قد شرقت و غربت و بلغت مبلغ الریاح، فلا یمکن حصرها. و لنشر إلی ما لم نورده سابقا.</w:t>
      </w:r>
    </w:p>
    <w:p>
      <w:pPr>
        <w:pStyle w:val="BookText"/>
      </w:pPr>
      <w:r>
        <w:rPr>
          <w:rFonts w:ascii="IRNazanin" w:hAnsi="IRNazanin" w:eastAsia="IRNazanin" w:cs="IRNazanin"/>
          <w:lang w:bidi="fa-IR"/>
          <w:color w:val="111111"/>
          <w:sz w:val="28"/>
          <w:szCs w:val="28"/>
          <w:rtl/>
        </w:rPr>
        <w:t xml:space="preserve">فمن ذلک: إنه من الرسول صلّی اللّه علیه و سلّم بمنزلة الرأس من البدن.</w:t>
      </w:r>
    </w:p>
    <w:p>
      <w:pPr>
        <w:pStyle w:val="BookText"/>
      </w:pPr>
      <w:r>
        <w:rPr>
          <w:rFonts w:ascii="IRNazanin" w:hAnsi="IRNazanin" w:eastAsia="IRNazanin" w:cs="IRNazanin"/>
          <w:lang w:bidi="fa-IR"/>
          <w:color w:val="111111"/>
          <w:sz w:val="28"/>
          <w:szCs w:val="28"/>
          <w:rtl/>
        </w:rPr>
        <w:t xml:space="preserve">کما أخرجه الخطیب من حدیث البراء. و</w:t>
      </w:r>
    </w:p>
    <w:p>
      <w:pPr>
        <w:pStyle w:val="BookText"/>
      </w:pPr>
      <w:r>
        <w:rPr>
          <w:rFonts w:ascii="IRNazanin" w:hAnsi="IRNazanin" w:eastAsia="IRNazanin" w:cs="IRNazanin"/>
          <w:lang w:bidi="fa-IR"/>
          <w:color w:val="111111"/>
          <w:sz w:val="28"/>
          <w:szCs w:val="28"/>
          <w:rtl/>
        </w:rPr>
        <w:t xml:space="preserve">الدیلمی فی مسند الفردوس من حدیث ابن عباس رضی اللّه عنهما عنه صلّی اللّه علیه و سلّم: علی منی بمنزلة رأسی من بدنی</w:t>
      </w:r>
    </w:p>
    <w:p>
      <w:pPr>
        <w:pStyle w:val="BookText"/>
      </w:pPr>
      <w:r>
        <w:rPr>
          <w:rFonts w:ascii="IRNazanin" w:hAnsi="IRNazanin" w:eastAsia="IRNazanin" w:cs="IRNazanin"/>
          <w:lang w:bidi="fa-IR"/>
          <w:color w:val="111111"/>
          <w:sz w:val="28"/>
          <w:szCs w:val="28"/>
          <w:rtl/>
        </w:rPr>
        <w:t xml:space="preserve">. و من ذلک: إنه باب حطّة کما</w:t>
      </w:r>
    </w:p>
    <w:p>
      <w:pPr>
        <w:pStyle w:val="BookText"/>
      </w:pPr>
      <w:r>
        <w:rPr>
          <w:rFonts w:ascii="IRNazanin" w:hAnsi="IRNazanin" w:eastAsia="IRNazanin" w:cs="IRNazanin"/>
          <w:lang w:bidi="fa-IR"/>
          <w:color w:val="111111"/>
          <w:sz w:val="28"/>
          <w:szCs w:val="28"/>
          <w:rtl/>
        </w:rPr>
        <w:t xml:space="preserve">أخرجه الدارقطنی فی الأفراد عن ابن عباس عنه صلّی اللّه علیه و سلّم: علی باب حطة من دخل منه کان مؤمنا و من خرج منه کان کافرا»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9" w:name="pg10461_102225"/>
    <w:bookmarkEnd w:id="299"/>
    <w:p>
      <w:pPr>
        <w:pStyle w:val="Heading4"/>
      </w:pPr>
      <w:bookmarkStart w:id="976" w:name="_Toc668"/>
      <w:r>
        <w:t>16 علی بن أبی طالب باب الدین</w:t>
      </w:r>
      <w:bookmarkEnd w:id="976"/>
    </w:p>
    <w:p>
      <w:pPr>
        <w:pStyle w:val="BookText"/>
      </w:pPr>
      <w:r>
        <w:rPr>
          <w:rFonts w:ascii="IRNazanin" w:hAnsi="IRNazanin" w:eastAsia="IRNazanin" w:cs="IRNazanin"/>
          <w:lang w:bidi="fa-IR"/>
          <w:color w:val="111111"/>
          <w:sz w:val="28"/>
          <w:szCs w:val="28"/>
          <w:rtl/>
        </w:rPr>
        <w:t xml:space="preserve">و من رواته:</w:t>
      </w:r>
    </w:p>
    <w:p>
      <w:pPr>
        <w:pStyle w:val="BookText"/>
      </w:pPr>
      <w:r>
        <w:rPr>
          <w:rFonts w:ascii="IRNazanin" w:hAnsi="IRNazanin" w:eastAsia="IRNazanin" w:cs="IRNazanin"/>
          <w:lang w:bidi="fa-IR"/>
          <w:color w:val="111111"/>
          <w:sz w:val="28"/>
          <w:szCs w:val="28"/>
          <w:rtl/>
        </w:rPr>
        <w:t xml:space="preserve">1- أبو شجاع شیرویه الدیلمی 2- السید علی الهمدانی.</w:t>
      </w:r>
    </w:p>
    <w:p>
      <w:pPr>
        <w:pStyle w:val="BookText"/>
      </w:pPr>
      <w:r>
        <w:rPr>
          <w:rFonts w:ascii="IRNazanin" w:hAnsi="IRNazanin" w:eastAsia="IRNazanin" w:cs="IRNazanin"/>
          <w:lang w:bidi="fa-IR"/>
          <w:color w:val="111111"/>
          <w:sz w:val="28"/>
          <w:szCs w:val="28"/>
          <w:rtl/>
        </w:rPr>
        <w:t xml:space="preserve">3- سلیمان القندوزی البلخی.</w:t>
      </w:r>
    </w:p>
    <w:p>
      <w:pPr>
        <w:pStyle w:val="BookText"/>
      </w:pPr>
      <w:r>
        <w:rPr>
          <w:rFonts w:ascii="IRNazanin" w:hAnsi="IRNazanin" w:eastAsia="IRNazanin" w:cs="IRNazanin"/>
          <w:lang w:bidi="fa-IR"/>
          <w:color w:val="111111"/>
          <w:sz w:val="28"/>
          <w:szCs w:val="28"/>
          <w:rtl/>
        </w:rPr>
        <w:t xml:space="preserve">روی القندوزی فی (ینابیع المودة) عن کتاب (السبعین) للسیّد علی الهمدانی: «الحدیث الأربعون- عنه- أی عن ابن عباس- قال قال رسول اللّه صلّی اللّه علیه و سلّم: علی ابن أبی طالب باب الدین. من دخل فیه کان مؤمنا و من خرج منه کان کافرا. رواه صاحب الفردوس»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هذا الحدیث: قول أم الخیر بنت حریش بن سراقة البارقی، فی کلام لها فی فضل أمیر المؤمنین علیه السلام: «فإلی أین تریدون- یرحمکم اللّه- عن ابن عم رسول اللّه و صهره و أبی سبطیه؟ خلق من طینته و تفرّغ من نبعته و جعله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دینه».</w:t>
      </w:r>
    </w:p>
    <w:p>
      <w:pPr>
        <w:pStyle w:val="BookText"/>
      </w:pPr>
      <w:r>
        <w:rPr>
          <w:rFonts w:ascii="IRNazanin" w:hAnsi="IRNazanin" w:eastAsia="IRNazanin" w:cs="IRNazanin"/>
          <w:lang w:bidi="fa-IR"/>
          <w:color w:val="111111"/>
          <w:sz w:val="28"/>
          <w:szCs w:val="28"/>
          <w:rtl/>
        </w:rPr>
        <w:t xml:space="preserve">و قد أورد کلامها بتمامه ابن عبد ربه القرطبی فی کتاب الجمانة، تحت عنوان «وفود أم الخیر بنت حریش علی معاویة» </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00" w:name="pg10461_102227"/>
    <w:bookmarkEnd w:id="300"/>
    <w:p>
      <w:pPr>
        <w:pStyle w:val="Heading4"/>
      </w:pPr>
      <w:bookmarkStart w:id="977" w:name="_Toc669"/>
      <w:r>
        <w:t>17 و أنت باب اللّه</w:t>
      </w:r>
      <w:bookmarkEnd w:id="977"/>
    </w:p>
    <w:p>
      <w:pPr>
        <w:pStyle w:val="BookText"/>
      </w:pPr>
      <w:r>
        <w:rPr>
          <w:rFonts w:ascii="IRNazanin" w:hAnsi="IRNazanin" w:eastAsia="IRNazanin" w:cs="IRNazanin"/>
          <w:lang w:bidi="fa-IR"/>
          <w:color w:val="111111"/>
          <w:sz w:val="28"/>
          <w:szCs w:val="28"/>
          <w:rtl/>
        </w:rPr>
        <w:t xml:space="preserve">و من رواته:</w:t>
      </w:r>
    </w:p>
    <w:p>
      <w:pPr>
        <w:pStyle w:val="BookText"/>
      </w:pPr>
      <w:r>
        <w:rPr>
          <w:rFonts w:ascii="IRNazanin" w:hAnsi="IRNazanin" w:eastAsia="IRNazanin" w:cs="IRNazanin"/>
          <w:lang w:bidi="fa-IR"/>
          <w:color w:val="111111"/>
          <w:sz w:val="28"/>
          <w:szCs w:val="28"/>
          <w:rtl/>
        </w:rPr>
        <w:t xml:space="preserve">القندوزی البلخی. رواه حیث قال: «و عن یاسر الخادم عن علی الرضا، عن أبیه، عن آبائه عن رسول اللّه صلّی اللّه علیه و آله و سلّم قال: یا علی أنت حجة اللّه و أنت باب اللّه، و أنت الطریق إلی اللّه، و أنت النبأ العظیم، و أنت الصراط المستقیم، و أنت المثل الأعلی، و أنت إمام المسلمین، و أمیر المؤمنین، و خبر الوصیین، و سید الصدّیقین، یا علی: أنت الفاروق الأعظم، و أنت الصدّیق الأکبر، و إن حزبک حزبی و حزبی حزب اللّه، و إن حزب أعدائک حزب الشیطان»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یؤیّده: ما جاء فی خطبة لأمیر المؤمنین علیه السلام،</w:t>
      </w:r>
    </w:p>
    <w:p>
      <w:pPr>
        <w:pStyle w:val="BookText"/>
      </w:pPr>
      <w:r>
        <w:rPr>
          <w:rFonts w:ascii="IRNazanin" w:hAnsi="IRNazanin" w:eastAsia="IRNazanin" w:cs="IRNazanin"/>
          <w:lang w:bidi="fa-IR"/>
          <w:color w:val="111111"/>
          <w:sz w:val="28"/>
          <w:szCs w:val="28"/>
          <w:rtl/>
        </w:rPr>
        <w:t xml:space="preserve">رواها القندوزی حیث قال: «فی المناقب عن أبی بصیر عن جعفر الصادق قال: قال أمیر المؤمنین علی سلام اللّه علیه فی خطبته: أنا الهادی و أنا المهتدی، و أنا أبو الیتامی و المساکین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زوج الأرامل، و أنا ملجأ کلّ ضعیف و مأمن کلّ خائف، و أنا قائد المؤمنین إلی الجنة، و أنا حبل اللّه المتین، و أنا العروة الوثقی و کلمة التقوی، و أنا عین اللّه و باب اللّه و لسان اللّه الصادق، و أنا جنب اللّه الذی یقول اللّه تعالی فیه أَنْ تَقُولَ نَفْسٌ یا حَسْرَتی عَلی ما فَرَّطْتُ فِی جَنْبِ اللَّهِ و أنا ید اللّه المبسوطة علی عباده بالرحمة و المغفرة، و أنا باب حطة من عرفنی و عرف حقی فقد عرف ربّه، لأنی وصی نبیه فی أرضه و حجّته علی خلقه، لا ینکر هذا إلّا راد علی اللّه و رسوله»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یؤیده:</w:t>
      </w:r>
    </w:p>
    <w:p>
      <w:pPr>
        <w:pStyle w:val="BookText"/>
      </w:pPr>
      <w:r>
        <w:rPr>
          <w:rFonts w:ascii="IRNazanin" w:hAnsi="IRNazanin" w:eastAsia="IRNazanin" w:cs="IRNazanin"/>
          <w:lang w:bidi="fa-IR"/>
          <w:color w:val="111111"/>
          <w:sz w:val="28"/>
          <w:szCs w:val="28"/>
          <w:rtl/>
        </w:rPr>
        <w:t xml:space="preserve">قول سیدنا زین العابدین «نحن أبواب اللّه» رواه القندوزی حیث قال: «و فی المناقب عن ثابت الثمالی عن علی بن الحسین رضی اللّه عنهما قال: لیس بین اللّه و بین حجته حجاب، و لا للّه دون حجته سر، نحن أبواب اللّه، و نحن الصراط المستقیم، و نحن عیبة علم اللّه و تراجمة وحیه، و نحن أرکان توحیده و موضع سرّه»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01" w:name="pg10461_102229"/>
    <w:bookmarkEnd w:id="301"/>
    <w:p>
      <w:pPr>
        <w:pStyle w:val="Heading4"/>
      </w:pPr>
      <w:bookmarkStart w:id="978" w:name="_Toc670"/>
      <w:r>
        <w:t>18 أنا باب المدینة</w:t>
      </w:r>
      <w:bookmarkEnd w:id="978"/>
    </w:p>
    <w:p>
      <w:pPr>
        <w:pStyle w:val="BookText"/>
      </w:pPr>
      <w:r>
        <w:rPr>
          <w:rFonts w:ascii="IRNazanin" w:hAnsi="IRNazanin" w:eastAsia="IRNazanin" w:cs="IRNazanin"/>
          <w:lang w:bidi="fa-IR"/>
          <w:color w:val="111111"/>
          <w:sz w:val="28"/>
          <w:szCs w:val="28"/>
          <w:rtl/>
        </w:rPr>
        <w:t xml:space="preserve">قاله الامام فی خطبة له. رواها:</w:t>
      </w:r>
    </w:p>
    <w:p>
      <w:pPr>
        <w:pStyle w:val="BookText"/>
      </w:pPr>
      <w:r>
        <w:rPr>
          <w:rFonts w:ascii="IRNazanin" w:hAnsi="IRNazanin" w:eastAsia="IRNazanin" w:cs="IRNazanin"/>
          <w:lang w:bidi="fa-IR"/>
          <w:color w:val="111111"/>
          <w:sz w:val="28"/>
          <w:szCs w:val="28"/>
          <w:rtl/>
        </w:rPr>
        <w:t xml:space="preserve">1- کمال الدین ابن طلحة.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القندوزی البلخی، عن ابن طلحة، و هی خطبة طویلة ننقل منها ما یلی:</w:t>
      </w:r>
    </w:p>
    <w:p>
      <w:pPr>
        <w:pStyle w:val="BookText"/>
      </w:pPr>
      <w:r>
        <w:rPr>
          <w:rFonts w:ascii="IRNazanin" w:hAnsi="IRNazanin" w:eastAsia="IRNazanin" w:cs="IRNazanin"/>
          <w:lang w:bidi="fa-IR"/>
          <w:color w:val="111111"/>
          <w:sz w:val="28"/>
          <w:szCs w:val="28"/>
          <w:rtl/>
        </w:rPr>
        <w:t xml:space="preserve">قال علیه السلام: «أنا سرّ الأسرار، أنا شجر الأنوار، أنا دلیل السماوات، أنا أنیس المسبحات، أنا خلیل جبرائیل، أنا صفی میکائیل، أنا قائد الأملاک، أنا سمندل الأفلاک، أنا سریر الصراح، أنا حفیظ الألواح، أنا قطب الدیجور، أنا البیت المعمور، أنا مزن السحائب، أنا نور الغیاهب، أنا فلک اللجج، أنا حجة الحجج، أنا مسدد الخلائق، أنا محقق الحقائق، أنا مأول التأویل، أنا مفسر الإنجیل، أنا خامس الکساء، أنا تبیان النساء، أنا ألفة الإیلاف، أنا رجال الأعراف.</w:t>
      </w:r>
    </w:p>
    <w:p>
      <w:pPr>
        <w:pStyle w:val="BookText"/>
      </w:pPr>
      <w:r>
        <w:rPr>
          <w:rFonts w:ascii="IRNazanin" w:hAnsi="IRNazanin" w:eastAsia="IRNazanin" w:cs="IRNazanin"/>
          <w:lang w:bidi="fa-IR"/>
          <w:color w:val="111111"/>
          <w:sz w:val="28"/>
          <w:szCs w:val="28"/>
          <w:rtl/>
        </w:rPr>
        <w:t xml:space="preserve">أنا سرّ إبراهیم، أنا ثعبان الکلیم، أنا ولی الأولیاء، أنا ورثة الأنبیاء، أنا أوریا الزبور، أنا حجاب الغفور، أنا صفوة الجلیل، أنا إیلیاء الإنجیل، أنا شدید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القوی، أنا حامل اللوا، أنا إمام المحشر، أنا ساقی الکوثر، أنا قسیم الجنان، أنا مشاطر النیران، أنا یعسوب الدین، أنا إمام المتقین، أنا وارث المختار، أنا ظهیر الاظهار، أنا مبید الکفرة.</w:t>
      </w:r>
    </w:p>
    <w:p>
      <w:pPr>
        <w:pStyle w:val="BookText"/>
      </w:pPr>
      <w:r>
        <w:rPr>
          <w:rFonts w:ascii="IRNazanin" w:hAnsi="IRNazanin" w:eastAsia="IRNazanin" w:cs="IRNazanin"/>
          <w:lang w:bidi="fa-IR"/>
          <w:color w:val="111111"/>
          <w:sz w:val="28"/>
          <w:szCs w:val="28"/>
          <w:rtl/>
        </w:rPr>
        <w:t xml:space="preserve">أنا أبو الأئمة البررة، أنا قالع الباب، أنا مفرّق الأحزاب، أنا الجوهرة الثمینة، أنا باب المدینة، أنا مفسّر البیّنات، أنا مبیّن المشکلات، أنا النون و القلم، أنا مصباح الظلم، أنا سؤال متی، أنا ممدوح هل أتی، أنا النبأ العظیم، أنا الصراط المستقیم، أنا لؤلؤ الأصداف، أنا جبل قاف، أنا سرّ الحروف، أنا نور الظروف، أنا الجبل الراسخ، أنا العلم الشامخ، أنا مفتاح الغیوب، أنا مصباح القلوب، أنا نور الأرواح، أنا روح الأشباح، أنا الفارس الکرّار، أنا نصرة الأنصار، أنا السیف المسلول.</w:t>
      </w:r>
    </w:p>
    <w:p>
      <w:pPr>
        <w:pStyle w:val="BookText"/>
      </w:pPr>
      <w:r>
        <w:rPr>
          <w:rFonts w:ascii="IRNazanin" w:hAnsi="IRNazanin" w:eastAsia="IRNazanin" w:cs="IRNazanin"/>
          <w:lang w:bidi="fa-IR"/>
          <w:color w:val="111111"/>
          <w:sz w:val="28"/>
          <w:szCs w:val="28"/>
          <w:rtl/>
        </w:rPr>
        <w:t xml:space="preserve">أنا الشهید المقتول، أنا جامع القرآن، أنا بنیان البیان، أنا شقیق الرسول، أنا بعل البتول، أنا عمود الإسلام، أنا مکسر الأصنام، أنا صاحب الأذن، أنا قاتل الجن، أنا صالح المؤمنین، أنا إمام المفلحین، أنا إمام أرباب الفتوة، أنا کنز أسرار النبوة، أنا المطلع علی أخبار الأوّلین، أنا المخبر عن وقائع الآخرین …» </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2" w:name="pg10461_102231"/>
    <w:bookmarkEnd w:id="302"/>
    <w:p>
      <w:pPr>
        <w:pStyle w:val="Heading4"/>
      </w:pPr>
      <w:bookmarkStart w:id="979" w:name="_Toc671"/>
      <w:r>
        <w:t>19 علی منی و أنا منه و لا یؤدّی إلّا أنا أو علی</w:t>
      </w:r>
      <w:bookmarkEnd w:id="979"/>
    </w:p>
    <w:p>
      <w:pPr>
        <w:pStyle w:val="BookText"/>
      </w:pPr>
      <w:r>
        <w:rPr>
          <w:rFonts w:ascii="IRNazanin" w:hAnsi="IRNazanin" w:eastAsia="IRNazanin" w:cs="IRNazanin"/>
          <w:lang w:bidi="fa-IR"/>
          <w:color w:val="111111"/>
          <w:sz w:val="28"/>
          <w:szCs w:val="28"/>
          <w:rtl/>
        </w:rPr>
        <w:t xml:space="preserve">ذکره السخاوی مؤیّدا لحدیث أنا مدینة العلم، و هو من أشهر أحادیث مناقب أمیر المؤمنین علیه السلام و خصائصه، رواه و أخرجه کبار الأئمة و الحفاظ و العلماء فی مختلف القرون و منهم:</w:t>
      </w:r>
    </w:p>
    <w:p>
      <w:pPr>
        <w:pStyle w:val="BookText"/>
      </w:pPr>
      <w:r>
        <w:rPr>
          <w:rFonts w:ascii="IRNazanin" w:hAnsi="IRNazanin" w:eastAsia="IRNazanin" w:cs="IRNazanin"/>
          <w:lang w:bidi="fa-IR"/>
          <w:color w:val="111111"/>
          <w:sz w:val="28"/>
          <w:szCs w:val="28"/>
          <w:rtl/>
        </w:rPr>
        <w:t xml:space="preserve">1- أبو بکر عبد اللّه ابن أبی شیبة.</w:t>
      </w:r>
    </w:p>
    <w:p>
      <w:pPr>
        <w:pStyle w:val="BookText"/>
      </w:pPr>
      <w:r>
        <w:rPr>
          <w:rFonts w:ascii="IRNazanin" w:hAnsi="IRNazanin" w:eastAsia="IRNazanin" w:cs="IRNazanin"/>
          <w:lang w:bidi="fa-IR"/>
          <w:color w:val="111111"/>
          <w:sz w:val="28"/>
          <w:szCs w:val="28"/>
          <w:rtl/>
        </w:rPr>
        <w:t xml:space="preserve">2- أبو الحسن عثمان بن أبی شیبة.</w:t>
      </w:r>
    </w:p>
    <w:p>
      <w:pPr>
        <w:pStyle w:val="BookText"/>
      </w:pPr>
      <w:r>
        <w:rPr>
          <w:rFonts w:ascii="IRNazanin" w:hAnsi="IRNazanin" w:eastAsia="IRNazanin" w:cs="IRNazanin"/>
          <w:lang w:bidi="fa-IR"/>
          <w:color w:val="111111"/>
          <w:sz w:val="28"/>
          <w:szCs w:val="28"/>
          <w:rtl/>
        </w:rPr>
        <w:t xml:space="preserve">3- أبو عبد اللّه أحمد بن حنبل.</w:t>
      </w:r>
    </w:p>
    <w:p>
      <w:pPr>
        <w:pStyle w:val="BookText"/>
      </w:pPr>
      <w:r>
        <w:rPr>
          <w:rFonts w:ascii="IRNazanin" w:hAnsi="IRNazanin" w:eastAsia="IRNazanin" w:cs="IRNazanin"/>
          <w:lang w:bidi="fa-IR"/>
          <w:color w:val="111111"/>
          <w:sz w:val="28"/>
          <w:szCs w:val="28"/>
          <w:rtl/>
        </w:rPr>
        <w:t xml:space="preserve">4- أبو عبد اللّه محمد بن ماجة القزوینی.</w:t>
      </w:r>
    </w:p>
    <w:p>
      <w:pPr>
        <w:pStyle w:val="BookText"/>
      </w:pPr>
      <w:r>
        <w:rPr>
          <w:rFonts w:ascii="IRNazanin" w:hAnsi="IRNazanin" w:eastAsia="IRNazanin" w:cs="IRNazanin"/>
          <w:lang w:bidi="fa-IR"/>
          <w:color w:val="111111"/>
          <w:sz w:val="28"/>
          <w:szCs w:val="28"/>
          <w:rtl/>
        </w:rPr>
        <w:t xml:space="preserve">5- أبو عیسی الترمذی.</w:t>
      </w:r>
    </w:p>
    <w:p>
      <w:pPr>
        <w:pStyle w:val="BookText"/>
      </w:pPr>
      <w:r>
        <w:rPr>
          <w:rFonts w:ascii="IRNazanin" w:hAnsi="IRNazanin" w:eastAsia="IRNazanin" w:cs="IRNazanin"/>
          <w:lang w:bidi="fa-IR"/>
          <w:color w:val="111111"/>
          <w:sz w:val="28"/>
          <w:szCs w:val="28"/>
          <w:rtl/>
        </w:rPr>
        <w:t xml:space="preserve">6- أبو بکر ابن أبی عاصم.</w:t>
      </w:r>
    </w:p>
    <w:p>
      <w:pPr>
        <w:pStyle w:val="BookText"/>
      </w:pPr>
      <w:r>
        <w:rPr>
          <w:rFonts w:ascii="IRNazanin" w:hAnsi="IRNazanin" w:eastAsia="IRNazanin" w:cs="IRNazanin"/>
          <w:lang w:bidi="fa-IR"/>
          <w:color w:val="111111"/>
          <w:sz w:val="28"/>
          <w:szCs w:val="28"/>
          <w:rtl/>
        </w:rPr>
        <w:t xml:space="preserve">7- أبو عبد الرحمن النسائی.</w:t>
      </w:r>
    </w:p>
    <w:p>
      <w:pPr>
        <w:pStyle w:val="BookText"/>
      </w:pPr>
      <w:r>
        <w:rPr>
          <w:rFonts w:ascii="IRNazanin" w:hAnsi="IRNazanin" w:eastAsia="IRNazanin" w:cs="IRNazanin"/>
          <w:lang w:bidi="fa-IR"/>
          <w:color w:val="111111"/>
          <w:sz w:val="28"/>
          <w:szCs w:val="28"/>
          <w:rtl/>
        </w:rPr>
        <w:t xml:space="preserve">8- أبو القاسم البغوی.</w:t>
      </w:r>
    </w:p>
    <w:p>
      <w:pPr>
        <w:pStyle w:val="BookText"/>
      </w:pPr>
      <w:r>
        <w:rPr>
          <w:rFonts w:ascii="IRNazanin" w:hAnsi="IRNazanin" w:eastAsia="IRNazanin" w:cs="IRNazanin"/>
          <w:lang w:bidi="fa-IR"/>
          <w:color w:val="111111"/>
          <w:sz w:val="28"/>
          <w:szCs w:val="28"/>
          <w:rtl/>
        </w:rPr>
        <w:t xml:space="preserve">9- أبو الحسین ابن قانع البغدادی.</w:t>
      </w:r>
    </w:p>
    <w:p>
      <w:pPr>
        <w:pStyle w:val="BookText"/>
      </w:pPr>
      <w:r>
        <w:rPr>
          <w:rFonts w:ascii="IRNazanin" w:hAnsi="IRNazanin" w:eastAsia="IRNazanin" w:cs="IRNazanin"/>
          <w:lang w:bidi="fa-IR"/>
          <w:color w:val="111111"/>
          <w:sz w:val="28"/>
          <w:szCs w:val="28"/>
          <w:rtl/>
        </w:rPr>
        <w:t xml:space="preserve">10- أبو القاسم الطبرانی.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أبو الحسن الجلّابی- ابن المغازلی الواسطی.</w:t>
      </w:r>
    </w:p>
    <w:p>
      <w:pPr>
        <w:pStyle w:val="BookText"/>
      </w:pPr>
      <w:r>
        <w:rPr>
          <w:rFonts w:ascii="IRNazanin" w:hAnsi="IRNazanin" w:eastAsia="IRNazanin" w:cs="IRNazanin"/>
          <w:lang w:bidi="fa-IR"/>
          <w:color w:val="111111"/>
          <w:sz w:val="28"/>
          <w:szCs w:val="28"/>
          <w:rtl/>
        </w:rPr>
        <w:t xml:space="preserve">12- أبو محمد الحسین بن مسعود البغوی.</w:t>
      </w:r>
    </w:p>
    <w:p>
      <w:pPr>
        <w:pStyle w:val="BookText"/>
      </w:pPr>
      <w:r>
        <w:rPr>
          <w:rFonts w:ascii="IRNazanin" w:hAnsi="IRNazanin" w:eastAsia="IRNazanin" w:cs="IRNazanin"/>
          <w:lang w:bidi="fa-IR"/>
          <w:color w:val="111111"/>
          <w:sz w:val="28"/>
          <w:szCs w:val="28"/>
          <w:rtl/>
        </w:rPr>
        <w:t xml:space="preserve">13- أبو طاهر السّلفی الاصبهانی.</w:t>
      </w:r>
    </w:p>
    <w:p>
      <w:pPr>
        <w:pStyle w:val="BookText"/>
      </w:pPr>
      <w:r>
        <w:rPr>
          <w:rFonts w:ascii="IRNazanin" w:hAnsi="IRNazanin" w:eastAsia="IRNazanin" w:cs="IRNazanin"/>
          <w:lang w:bidi="fa-IR"/>
          <w:color w:val="111111"/>
          <w:sz w:val="28"/>
          <w:szCs w:val="28"/>
          <w:rtl/>
        </w:rPr>
        <w:t xml:space="preserve">14- مجد الدّین ابن الأثیر الجزری.</w:t>
      </w:r>
    </w:p>
    <w:p>
      <w:pPr>
        <w:pStyle w:val="BookText"/>
      </w:pPr>
      <w:r>
        <w:rPr>
          <w:rFonts w:ascii="IRNazanin" w:hAnsi="IRNazanin" w:eastAsia="IRNazanin" w:cs="IRNazanin"/>
          <w:lang w:bidi="fa-IR"/>
          <w:color w:val="111111"/>
          <w:sz w:val="28"/>
          <w:szCs w:val="28"/>
          <w:rtl/>
        </w:rPr>
        <w:t xml:space="preserve">15- ضیاء الدین المقدسی الحنبلی.</w:t>
      </w:r>
    </w:p>
    <w:p>
      <w:pPr>
        <w:pStyle w:val="BookText"/>
      </w:pPr>
      <w:r>
        <w:rPr>
          <w:rFonts w:ascii="IRNazanin" w:hAnsi="IRNazanin" w:eastAsia="IRNazanin" w:cs="IRNazanin"/>
          <w:lang w:bidi="fa-IR"/>
          <w:color w:val="111111"/>
          <w:sz w:val="28"/>
          <w:szCs w:val="28"/>
          <w:rtl/>
        </w:rPr>
        <w:t xml:space="preserve">16- أبو عبد اللّه الکنجی الشافعی.</w:t>
      </w:r>
    </w:p>
    <w:p>
      <w:pPr>
        <w:pStyle w:val="BookText"/>
      </w:pPr>
      <w:r>
        <w:rPr>
          <w:rFonts w:ascii="IRNazanin" w:hAnsi="IRNazanin" w:eastAsia="IRNazanin" w:cs="IRNazanin"/>
          <w:lang w:bidi="fa-IR"/>
          <w:color w:val="111111"/>
          <w:sz w:val="28"/>
          <w:szCs w:val="28"/>
          <w:rtl/>
        </w:rPr>
        <w:t xml:space="preserve">17- أبو الفتح محمد بن محمد الباوردی.</w:t>
      </w:r>
    </w:p>
    <w:p>
      <w:pPr>
        <w:pStyle w:val="BookText"/>
      </w:pPr>
      <w:r>
        <w:rPr>
          <w:rFonts w:ascii="IRNazanin" w:hAnsi="IRNazanin" w:eastAsia="IRNazanin" w:cs="IRNazanin"/>
          <w:lang w:bidi="fa-IR"/>
          <w:color w:val="111111"/>
          <w:sz w:val="28"/>
          <w:szCs w:val="28"/>
          <w:rtl/>
        </w:rPr>
        <w:t xml:space="preserve">18- محیی الدین النووی.</w:t>
      </w:r>
    </w:p>
    <w:p>
      <w:pPr>
        <w:pStyle w:val="BookText"/>
      </w:pPr>
      <w:r>
        <w:rPr>
          <w:rFonts w:ascii="IRNazanin" w:hAnsi="IRNazanin" w:eastAsia="IRNazanin" w:cs="IRNazanin"/>
          <w:lang w:bidi="fa-IR"/>
          <w:color w:val="111111"/>
          <w:sz w:val="28"/>
          <w:szCs w:val="28"/>
          <w:rtl/>
        </w:rPr>
        <w:t xml:space="preserve">19- محب الدین الطبری الشافعی.</w:t>
      </w:r>
    </w:p>
    <w:p>
      <w:pPr>
        <w:pStyle w:val="BookText"/>
      </w:pPr>
      <w:r>
        <w:rPr>
          <w:rFonts w:ascii="IRNazanin" w:hAnsi="IRNazanin" w:eastAsia="IRNazanin" w:cs="IRNazanin"/>
          <w:lang w:bidi="fa-IR"/>
          <w:color w:val="111111"/>
          <w:sz w:val="28"/>
          <w:szCs w:val="28"/>
          <w:rtl/>
        </w:rPr>
        <w:t xml:space="preserve">20- صدر الدین أبو المجامع الحموئی.</w:t>
      </w:r>
    </w:p>
    <w:p>
      <w:pPr>
        <w:pStyle w:val="BookText"/>
      </w:pPr>
      <w:r>
        <w:rPr>
          <w:rFonts w:ascii="IRNazanin" w:hAnsi="IRNazanin" w:eastAsia="IRNazanin" w:cs="IRNazanin"/>
          <w:lang w:bidi="fa-IR"/>
          <w:color w:val="111111"/>
          <w:sz w:val="28"/>
          <w:szCs w:val="28"/>
          <w:rtl/>
        </w:rPr>
        <w:t xml:space="preserve">21- شمس الدین الذّهبی.</w:t>
      </w:r>
    </w:p>
    <w:p>
      <w:pPr>
        <w:pStyle w:val="BookText"/>
      </w:pPr>
      <w:r>
        <w:rPr>
          <w:rFonts w:ascii="IRNazanin" w:hAnsi="IRNazanin" w:eastAsia="IRNazanin" w:cs="IRNazanin"/>
          <w:lang w:bidi="fa-IR"/>
          <w:color w:val="111111"/>
          <w:sz w:val="28"/>
          <w:szCs w:val="28"/>
          <w:rtl/>
        </w:rPr>
        <w:t xml:space="preserve">22- ولی اللّه الخطیب التبریزی.</w:t>
      </w:r>
    </w:p>
    <w:p>
      <w:pPr>
        <w:pStyle w:val="BookText"/>
      </w:pPr>
      <w:r>
        <w:rPr>
          <w:rFonts w:ascii="IRNazanin" w:hAnsi="IRNazanin" w:eastAsia="IRNazanin" w:cs="IRNazanin"/>
          <w:lang w:bidi="fa-IR"/>
          <w:color w:val="111111"/>
          <w:sz w:val="28"/>
          <w:szCs w:val="28"/>
          <w:rtl/>
        </w:rPr>
        <w:t xml:space="preserve">23- شمس الدین السّخاوی.</w:t>
      </w:r>
    </w:p>
    <w:p>
      <w:pPr>
        <w:pStyle w:val="BookText"/>
      </w:pPr>
      <w:r>
        <w:rPr>
          <w:rFonts w:ascii="IRNazanin" w:hAnsi="IRNazanin" w:eastAsia="IRNazanin" w:cs="IRNazanin"/>
          <w:lang w:bidi="fa-IR"/>
          <w:color w:val="111111"/>
          <w:sz w:val="28"/>
          <w:szCs w:val="28"/>
          <w:rtl/>
        </w:rPr>
        <w:t xml:space="preserve">24- جلال الدین السّیوطی.</w:t>
      </w:r>
    </w:p>
    <w:p>
      <w:pPr>
        <w:pStyle w:val="BookText"/>
      </w:pPr>
      <w:r>
        <w:rPr>
          <w:rFonts w:ascii="IRNazanin" w:hAnsi="IRNazanin" w:eastAsia="IRNazanin" w:cs="IRNazanin"/>
          <w:lang w:bidi="fa-IR"/>
          <w:color w:val="111111"/>
          <w:sz w:val="28"/>
          <w:szCs w:val="28"/>
          <w:rtl/>
        </w:rPr>
        <w:t xml:space="preserve">25- أحمد ابن حجر الهیثمی المکی.</w:t>
      </w:r>
    </w:p>
    <w:p>
      <w:pPr>
        <w:pStyle w:val="BookText"/>
      </w:pPr>
      <w:r>
        <w:rPr>
          <w:rFonts w:ascii="IRNazanin" w:hAnsi="IRNazanin" w:eastAsia="IRNazanin" w:cs="IRNazanin"/>
          <w:lang w:bidi="fa-IR"/>
          <w:color w:val="111111"/>
          <w:sz w:val="28"/>
          <w:szCs w:val="28"/>
          <w:rtl/>
        </w:rPr>
        <w:t xml:space="preserve">26- علی بن حسام المتقی.</w:t>
      </w:r>
    </w:p>
    <w:p>
      <w:pPr>
        <w:pStyle w:val="BookText"/>
      </w:pPr>
      <w:r>
        <w:rPr>
          <w:rFonts w:ascii="IRNazanin" w:hAnsi="IRNazanin" w:eastAsia="IRNazanin" w:cs="IRNazanin"/>
          <w:lang w:bidi="fa-IR"/>
          <w:color w:val="111111"/>
          <w:sz w:val="28"/>
          <w:szCs w:val="28"/>
          <w:rtl/>
        </w:rPr>
        <w:t xml:space="preserve">27- إبراهیم الوصّابی الیمنی.</w:t>
      </w:r>
    </w:p>
    <w:p>
      <w:pPr>
        <w:pStyle w:val="BookText"/>
      </w:pPr>
      <w:r>
        <w:rPr>
          <w:rFonts w:ascii="IRNazanin" w:hAnsi="IRNazanin" w:eastAsia="IRNazanin" w:cs="IRNazanin"/>
          <w:lang w:bidi="fa-IR"/>
          <w:color w:val="111111"/>
          <w:sz w:val="28"/>
          <w:szCs w:val="28"/>
          <w:rtl/>
        </w:rPr>
        <w:t xml:space="preserve">28- شیخ بن عبد اللّه العیدروس.</w:t>
      </w:r>
    </w:p>
    <w:p>
      <w:pPr>
        <w:pStyle w:val="BookText"/>
      </w:pPr>
      <w:r>
        <w:rPr>
          <w:rFonts w:ascii="IRNazanin" w:hAnsi="IRNazanin" w:eastAsia="IRNazanin" w:cs="IRNazanin"/>
          <w:lang w:bidi="fa-IR"/>
          <w:color w:val="111111"/>
          <w:sz w:val="28"/>
          <w:szCs w:val="28"/>
          <w:rtl/>
        </w:rPr>
        <w:t xml:space="preserve">29- عبد الرءوف المناوی.</w:t>
      </w:r>
    </w:p>
    <w:p>
      <w:pPr>
        <w:pStyle w:val="BookText"/>
      </w:pPr>
      <w:r>
        <w:rPr>
          <w:rFonts w:ascii="IRNazanin" w:hAnsi="IRNazanin" w:eastAsia="IRNazanin" w:cs="IRNazanin"/>
          <w:lang w:bidi="fa-IR"/>
          <w:color w:val="111111"/>
          <w:sz w:val="28"/>
          <w:szCs w:val="28"/>
          <w:rtl/>
        </w:rPr>
        <w:t xml:space="preserve">30- علی بن أحمد العزیزی البولاقی.</w:t>
      </w:r>
    </w:p>
    <w:p>
      <w:pPr>
        <w:pStyle w:val="BookText"/>
      </w:pPr>
      <w:r>
        <w:rPr>
          <w:rFonts w:ascii="IRNazanin" w:hAnsi="IRNazanin" w:eastAsia="IRNazanin" w:cs="IRNazanin"/>
          <w:lang w:bidi="fa-IR"/>
          <w:color w:val="111111"/>
          <w:sz w:val="28"/>
          <w:szCs w:val="28"/>
          <w:rtl/>
        </w:rPr>
        <w:t xml:space="preserve">31- میرزا محمد بن معتمد خان البدخشانی.</w:t>
      </w:r>
    </w:p>
    <w:p>
      <w:pPr>
        <w:pStyle w:val="BookText"/>
      </w:pPr>
      <w:r>
        <w:rPr>
          <w:rFonts w:ascii="IRNazanin" w:hAnsi="IRNazanin" w:eastAsia="IRNazanin" w:cs="IRNazanin"/>
          <w:lang w:bidi="fa-IR"/>
          <w:color w:val="111111"/>
          <w:sz w:val="28"/>
          <w:szCs w:val="28"/>
          <w:rtl/>
        </w:rPr>
        <w:t xml:space="preserve">32- محمد بن إسماعیل الأمیر الصنعانی.</w:t>
      </w:r>
    </w:p>
    <w:p>
      <w:pPr>
        <w:pStyle w:val="BookText"/>
      </w:pPr>
      <w:r>
        <w:rPr>
          <w:rFonts w:ascii="IRNazanin" w:hAnsi="IRNazanin" w:eastAsia="IRNazanin" w:cs="IRNazanin"/>
          <w:lang w:bidi="fa-IR"/>
          <w:color w:val="111111"/>
          <w:sz w:val="28"/>
          <w:szCs w:val="28"/>
          <w:rtl/>
        </w:rPr>
        <w:t xml:space="preserve">33- محمد بن علی الصبان المصری.</w:t>
      </w:r>
    </w:p>
    <w:p>
      <w:pPr>
        <w:pStyle w:val="BookText"/>
      </w:pPr>
      <w:r>
        <w:rPr>
          <w:rFonts w:ascii="IRNazanin" w:hAnsi="IRNazanin" w:eastAsia="IRNazanin" w:cs="IRNazanin"/>
          <w:lang w:bidi="fa-IR"/>
          <w:color w:val="111111"/>
          <w:sz w:val="28"/>
          <w:szCs w:val="28"/>
          <w:rtl/>
        </w:rPr>
        <w:t xml:space="preserve">34- شهاب الدین الحفظی العجیلی.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محمد مبین اللکهنوی.</w:t>
      </w:r>
    </w:p>
    <w:p>
      <w:pPr>
        <w:pStyle w:val="BookText"/>
      </w:pPr>
      <w:r>
        <w:rPr>
          <w:rFonts w:ascii="IRNazanin" w:hAnsi="IRNazanin" w:eastAsia="IRNazanin" w:cs="IRNazanin"/>
          <w:lang w:bidi="fa-IR"/>
          <w:color w:val="111111"/>
          <w:sz w:val="28"/>
          <w:szCs w:val="28"/>
          <w:rtl/>
        </w:rPr>
        <w:t xml:space="preserve">36- ولی اللّه اللکهنوی.</w:t>
      </w:r>
    </w:p>
    <w:p>
      <w:pPr>
        <w:pStyle w:val="BookText"/>
      </w:pPr>
      <w:r>
        <w:rPr>
          <w:rFonts w:ascii="IRNazanin" w:hAnsi="IRNazanin" w:eastAsia="IRNazanin" w:cs="IRNazanin"/>
          <w:lang w:bidi="fa-IR"/>
          <w:color w:val="111111"/>
          <w:sz w:val="28"/>
          <w:szCs w:val="28"/>
          <w:rtl/>
        </w:rPr>
        <w:t xml:space="preserve">37- سلیمان بن إبراهیم القندوزی.</w:t>
      </w:r>
    </w:p>
    <w:p>
      <w:pPr>
        <w:pStyle w:val="BookText"/>
      </w:pPr>
      <w:r>
        <w:rPr>
          <w:rFonts w:ascii="IRNazanin" w:hAnsi="IRNazanin" w:eastAsia="IRNazanin" w:cs="IRNazanin"/>
          <w:lang w:bidi="fa-IR"/>
          <w:color w:val="111111"/>
          <w:sz w:val="28"/>
          <w:szCs w:val="28"/>
          <w:rtl/>
        </w:rPr>
        <w:t xml:space="preserve">38- سید مؤمن الشبلنجی المصری.</w:t>
      </w:r>
    </w:p>
    <w:p>
      <w:pPr>
        <w:pStyle w:val="BookText"/>
      </w:pPr>
      <w:r>
        <w:rPr>
          <w:rFonts w:ascii="IRNazanin" w:hAnsi="IRNazanin" w:eastAsia="IRNazanin" w:cs="IRNazanin"/>
          <w:lang w:bidi="fa-IR"/>
          <w:color w:val="111111"/>
          <w:sz w:val="28"/>
          <w:szCs w:val="28"/>
          <w:rtl/>
        </w:rPr>
        <w:t xml:space="preserve">و لو أردنا إیراد روایات هؤلاء جمیعا بأسنادها و متونها لطال بنا المقام جدّا …</w:t>
      </w:r>
    </w:p>
    <w:p>
      <w:pPr>
        <w:pStyle w:val="BookText"/>
      </w:pPr>
      <w:r>
        <w:rPr>
          <w:rFonts w:ascii="IRNazanin" w:hAnsi="IRNazanin" w:eastAsia="IRNazanin" w:cs="IRNazanin"/>
          <w:lang w:bidi="fa-IR"/>
          <w:color w:val="111111"/>
          <w:sz w:val="28"/>
          <w:szCs w:val="28"/>
          <w:rtl/>
        </w:rPr>
        <w:t xml:space="preserve">غیر أنا نذکر منها و نکتفی بالإشارة إلی البقیة، و نذکر عدّة من المصادر لیراجع من أراد التفصیل … فنقول:</w:t>
      </w:r>
    </w:p>
    <w:p>
      <w:pPr>
        <w:pStyle w:val="BookText"/>
      </w:pPr>
      <w:r>
        <w:rPr>
          <w:rFonts w:ascii="IRNazanin" w:hAnsi="IRNazanin" w:eastAsia="IRNazanin" w:cs="IRNazanin"/>
          <w:lang w:bidi="fa-IR"/>
          <w:color w:val="111111"/>
          <w:sz w:val="28"/>
          <w:szCs w:val="28"/>
          <w:rtl/>
        </w:rPr>
        <w:t xml:space="preserve">قال أحمد: «ثنا یحیی بن آدم و ابن أبی بکیر قالا: ثنا إسرائیل عن أبی إسحاق عن حبشی بن جنادة، قال یحیی بن آدم السلولی- و کان قد شهد یوم حجة الوداع- قال قال رسول اللّه صلّی اللّه علیه و سلّم: علی منی و أنا منه و لا یؤدّی عنی إلّا أنا أو علی»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«ثنا أسود بن عامر، أنا شریک عن أبی إسحاق عن حبشی بن جنادة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علی منی و أنا منه و لا یؤدّی عنی إلّا أنا أو علی.</w:t>
      </w:r>
    </w:p>
    <w:p>
      <w:pPr>
        <w:pStyle w:val="BookText"/>
      </w:pPr>
      <w:r>
        <w:rPr>
          <w:rFonts w:ascii="IRNazanin" w:hAnsi="IRNazanin" w:eastAsia="IRNazanin" w:cs="IRNazanin"/>
          <w:lang w:bidi="fa-IR"/>
          <w:color w:val="111111"/>
          <w:sz w:val="28"/>
          <w:szCs w:val="28"/>
          <w:rtl/>
        </w:rPr>
        <w:t xml:space="preserve">ثنا یحیی بن آدم ثنا شریک عن أبی إسحاق، عن حبشی بن جنادة السلولی قال سمعت رسول اللّه صلّی اللّه علیه و سلّم یقول: علی منی و أنا منه و لا یؤدّی عنی إلّا أنا أو علی. قال شریک: قلت لأبی إسحاق: أنت سمعته منه؟ قال: موضع کذا و کذا، لا أحفظه.</w:t>
      </w:r>
    </w:p>
    <w:p>
      <w:pPr>
        <w:pStyle w:val="BookText"/>
      </w:pPr>
      <w:r>
        <w:rPr>
          <w:rFonts w:ascii="IRNazanin" w:hAnsi="IRNazanin" w:eastAsia="IRNazanin" w:cs="IRNazanin"/>
          <w:lang w:bidi="fa-IR"/>
          <w:color w:val="111111"/>
          <w:sz w:val="28"/>
          <w:szCs w:val="28"/>
          <w:rtl/>
        </w:rPr>
        <w:t xml:space="preserve">ثنا أبو أحمد ثنا إسرائیل عن أبی إسحاق عن حبشی بن جنادة السلولی- و کان قد شهد حجة الوداع- قال قال رسول اللّه صلّی اللّه علیه و سلّم: علی منی و أنا منه و لا یؤدّی عنی إلّا أنا أو علی»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ماجة القزوینی: «حدثنا أبو بکر بن أبی شیبة و سوید بن سعید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إسماعیل بن موسی قالوا ثنا شریک عن أبی إسحاق …»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الترمذی: «حدثنا إسماعیل بن موسی، نا شریک عن أبی إسحاق عن حبشی بن جنادة قال قال رسول اللّه صلّی اللّه علیه و سلّم: علی منی و أنا من علی و لا یؤدّی عنّی إلّا أنا أو علی.</w:t>
      </w:r>
    </w:p>
    <w:p>
      <w:pPr>
        <w:pStyle w:val="BookText"/>
      </w:pPr>
      <w:r>
        <w:rPr>
          <w:rFonts w:ascii="IRNazanin" w:hAnsi="IRNazanin" w:eastAsia="IRNazanin" w:cs="IRNazanin"/>
          <w:lang w:bidi="fa-IR"/>
          <w:color w:val="111111"/>
          <w:sz w:val="28"/>
          <w:szCs w:val="28"/>
          <w:rtl/>
        </w:rPr>
        <w:t xml:space="preserve">هذا حدیث حسن غریب صحیح»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عبد الرحمن النسائی: «ذکر قوله صلّی اللّه علیه و سلّم لا یؤدّی إلّا أنا أو علی: أخبرنا أحمد بن سلیمان قال [حدثنا یحیی بن آدم قال حدثنا إسماعیل عن أبی إسحاق عن حبشی بن جنادة السلولی قال قال رسول اللّه صلّی اللّه علیه و سلّم: علی منی و أنا منه، فلا یؤدّی عنی إلّا أنا أو علی»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 «و عن حبشی بن جنادة الصحابی رضی اللّه عنه قال: قال رسول اللّه صلّی اللّه علیه و سلّم: علی منی و أنا من علی و لا یؤدّی عنی إلّا أنا أو علی. رواه الترمذی و النسائی و ابن ماجة</w:t>
      </w:r>
    </w:p>
    <w:p>
      <w:pPr>
        <w:pStyle w:val="BookText"/>
      </w:pPr>
      <w:r>
        <w:rPr>
          <w:rFonts w:ascii="IRNazanin" w:hAnsi="IRNazanin" w:eastAsia="IRNazanin" w:cs="IRNazanin"/>
          <w:lang w:bidi="fa-IR"/>
          <w:color w:val="111111"/>
          <w:sz w:val="28"/>
          <w:szCs w:val="28"/>
          <w:rtl/>
        </w:rPr>
        <w:t xml:space="preserve">. قال الترمذی: حدیث حسن و فی بعض النسخ: حسن صحیح»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المحب الطبری تحت عنوان «ذکر اختصاصه بالتبلیغ عن النبی صلّی اللّه علیه و سلّم: «و عن حبشی بن جنادة … خرّجه الحافظ السلفی»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الذهبی بترجمة سوید بن سعید عن طریق أبی القاسم البغوی عن أبی إسحاق عن حبشی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المتقی: «علی منی و أنا من علی و لا یؤدّی عنی إلّا أنا أو علی ش حم ت حسن صحیح غریب. ن ه و ابن أبی عاصم و البغوی و الباوردی. و ابن قانع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 ص عن حبشی بن جنادة السلولی»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الوصابی: «و عن حبشی بن جنادة- و کان قد شهد حجة الوداع- قال قال رسول اللّه صلّی اللّه علیه و سلّم: علی منی و أنا منه و لا یؤدّی عنی إلّا أنا أو علی. أخرجه الإمام أحمد فی مسنده، و الترمذی فی جامعه، و النسائی و عثمان بن أبی شیبة فی سننهما، و الحافظ أبو طاهر أحمد بن محمد بن سلفة فی السلفیات.</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أخری عنه: إن رسول اللّه قال: علی منی و أنا من علی و لا یؤدّی عنّی إلّا أنا أو علی. أخرجه ابن ماجة و ابن أبی عاصم فی سننهما، و البغوی فی المعجم، و الطبرانی فی الکبیر، و الضیاء فی المختارة، و الباوردی و ابن قانع»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مشکاة المصابیح 3/ 243، الجامع الصغیر 2/ 66 الصواعق المحرقة: 83، المقاصد الحسنة: 98، جامع الأصول 9/ 471 المناقب لابن المغازلی 222 فرائد السمطین 1/ 58، کفایة الطالب 276، إسعاف الراغبین 155، ینابیع المودة 180، 281، کنوز الحقائق- هامش الجامع الصغیر- 2/ 16، نزل الأبرار: 38.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3" w:name="pg10461_102236"/>
    <w:bookmarkEnd w:id="303"/>
    <w:p>
      <w:pPr>
        <w:pStyle w:val="Heading4"/>
      </w:pPr>
      <w:bookmarkStart w:id="980" w:name="_Toc672"/>
      <w:r>
        <w:t>20 فهم الباب المبتلی بهم، من أتاهم نجا و من أباهم هوی</w:t>
      </w:r>
      <w:bookmarkEnd w:id="980"/>
    </w:p>
    <w:p>
      <w:pPr>
        <w:pStyle w:val="Heading5"/>
      </w:pPr>
      <w:bookmarkStart w:id="981" w:name="_Toc673"/>
      <w:r>
        <w:t>اشارة</w:t>
      </w:r>
      <w:bookmarkEnd w:id="981"/>
    </w:p>
    <w:p>
      <w:pPr>
        <w:pStyle w:val="BookText"/>
      </w:pPr>
      <w:r>
        <w:rPr>
          <w:rFonts w:ascii="IRNazanin" w:hAnsi="IRNazanin" w:eastAsia="IRNazanin" w:cs="IRNazanin"/>
          <w:lang w:bidi="fa-IR"/>
          <w:color w:val="111111"/>
          <w:sz w:val="28"/>
          <w:szCs w:val="28"/>
          <w:rtl/>
        </w:rPr>
        <w:t xml:space="preserve">قاله صلّی اللّه علیه و آله و سلّم فی خطبة له فی فضل أهل البیت علیهم السلام، و من رواتها المشهورین:</w:t>
      </w:r>
    </w:p>
    <w:p>
      <w:pPr>
        <w:pStyle w:val="BookText"/>
      </w:pPr>
      <w:r>
        <w:rPr>
          <w:rFonts w:ascii="IRNazanin" w:hAnsi="IRNazanin" w:eastAsia="IRNazanin" w:cs="IRNazanin"/>
          <w:lang w:bidi="fa-IR"/>
          <w:color w:val="111111"/>
          <w:sz w:val="28"/>
          <w:szCs w:val="28"/>
          <w:rtl/>
        </w:rPr>
        <w:t xml:space="preserve">أبو نعیم الاصبهانی، رواها بإسناده:</w:t>
      </w:r>
    </w:p>
    <w:p>
      <w:pPr>
        <w:pStyle w:val="BookText"/>
      </w:pPr>
      <w:r>
        <w:rPr>
          <w:rFonts w:ascii="IRNazanin" w:hAnsi="IRNazanin" w:eastAsia="IRNazanin" w:cs="IRNazanin"/>
          <w:lang w:bidi="fa-IR"/>
          <w:color w:val="111111"/>
          <w:sz w:val="28"/>
          <w:szCs w:val="28"/>
          <w:rtl/>
        </w:rPr>
        <w:t xml:space="preserve">«عن جابر بن عبد اللّه قال: خرج علینا رسول اللّه صلّی اللّه علیه و سلّم یوما- و معه علی و الحسن و الحسین- فخطبنا فقال: أیها الناس! إن هؤلاء أهل بیت نبیکم، قد شرّفهم اللّه بکرامته و استحفظهم سرّه و استودعهم علمه، فهم عماد الدین و شهداء علی أمته، برأهم قبل خلقه إذ هم أظلة تحت عرشه نجباء فی علمه، و ارتضاهم و اصطفاهم، فجعلهم علماء و فقهاء لعباده، و دلّهم علی صراطه، فهم الأئمة المهدیّة و القادة الداعیة و الأئمة الوسطی و الرحم الموصولة [الموصولة]، هم الکهف الحصین للمؤمنین، و نور أبصار المهتدین، و عصمة من لجأ إلیهم و نجاة لمن احترز بهم، یغتبط من والاهم و یهلک من عاداهم، و یفوز من تمسّک بهم، الراغب عنهم مارق من الدین، و المقصّر عنهم زاهق، و اللازق لهم لاحق، فهم الباب المبتلی بهم، من أتاهم نجی و من أباهم هوی، هم حطّة لمن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4" w:name="pg10461_102237"/>
    <w:bookmarkEnd w:id="304"/>
    <w:p>
      <w:pPr>
        <w:pStyle w:val="BookText"/>
      </w:pPr>
      <w:r>
        <w:rPr>
          <w:rFonts w:ascii="IRNazanin" w:hAnsi="IRNazanin" w:eastAsia="IRNazanin" w:cs="IRNazanin"/>
          <w:lang w:bidi="fa-IR"/>
          <w:color w:val="111111"/>
          <w:sz w:val="28"/>
          <w:szCs w:val="28"/>
          <w:rtl/>
        </w:rPr>
        <w:t xml:space="preserve">دخله و حجّة اللّه علی من جهله، إلی اللّه یدعون و بأمر اللّه یعملون و بآیاته یرشدون، فیهم نزلة الرسالة و علیهم هبطت ملائکة الرحمة و إلیه بعث الروح الأمین، تفضلا من اللّه و رحمة و آتاهم ما لم یؤت أحدا من العالمین، فعندهم- بحمد اللّه- ما یلتمس و یحتاج من العلم و الهدی فی الدین، و هم النور من الضلالة عند دخول الظلم، و هم الفروع الطیبة من الشجرة المبارکة، و هم معدن العلم و أهل بیت الرحمة و موضع الرسالة و مختلف الملائکة، الذین أذهب اللّه عنهم الرجس و طهّرهم تطهیرا»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5"/>
      </w:pPr>
      <w:bookmarkStart w:id="982" w:name="_Toc674"/>
      <w:r>
        <w:t>و یؤیّده:</w:t>
      </w:r>
      <w:bookmarkEnd w:id="982"/>
    </w:p>
    <w:p>
      <w:pPr>
        <w:pStyle w:val="BookText"/>
      </w:pPr>
      <w:r>
        <w:rPr>
          <w:rFonts w:ascii="IRNazanin" w:hAnsi="IRNazanin" w:eastAsia="IRNazanin" w:cs="IRNazanin"/>
          <w:lang w:bidi="fa-IR"/>
          <w:color w:val="111111"/>
          <w:sz w:val="28"/>
          <w:szCs w:val="28"/>
          <w:rtl/>
        </w:rPr>
        <w:t xml:space="preserve">قال ابن عباس فی کلام له فی مدح أمیر المؤمنین و أهل البیت علیهم السلام: «هم الرحم الموصولة و الأئمة المتخیرة و الباب المبتلی به الناس، من أتاهم نجی و من نأی عنهم هوی، حطة لمن دخلهم و حجة علی من ترکهم».</w:t>
      </w:r>
    </w:p>
    <w:p>
      <w:pPr>
        <w:pStyle w:val="BookText"/>
      </w:pPr>
      <w:r>
        <w:rPr>
          <w:rFonts w:ascii="IRNazanin" w:hAnsi="IRNazanin" w:eastAsia="IRNazanin" w:cs="IRNazanin"/>
          <w:lang w:bidi="fa-IR"/>
          <w:color w:val="111111"/>
          <w:sz w:val="28"/>
          <w:szCs w:val="28"/>
          <w:rtl/>
        </w:rPr>
        <w:t xml:space="preserve">رواه العاصمی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أوردنا نصه بتمامه فی مجلد (حدیث السفینة).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5" w:name="pg10461_102238"/>
    <w:bookmarkEnd w:id="305"/>
    <w:p>
      <w:pPr>
        <w:pStyle w:val="Heading4"/>
      </w:pPr>
      <w:bookmarkStart w:id="983" w:name="_Toc675"/>
      <w:r>
        <w:t>21 مثل أهل بیتی فیکم مثل باب حطة</w:t>
      </w:r>
      <w:bookmarkEnd w:id="983"/>
    </w:p>
    <w:p>
      <w:pPr>
        <w:pStyle w:val="Heading5"/>
      </w:pPr>
      <w:bookmarkStart w:id="984" w:name="_Toc676"/>
      <w:r>
        <w:t>اشارة</w:t>
      </w:r>
      <w:bookmarkEnd w:id="984"/>
    </w:p>
    <w:p>
      <w:pPr>
        <w:pStyle w:val="BookText"/>
      </w:pPr>
      <w:r>
        <w:rPr>
          <w:rFonts w:ascii="IRNazanin" w:hAnsi="IRNazanin" w:eastAsia="IRNazanin" w:cs="IRNazanin"/>
          <w:lang w:bidi="fa-IR"/>
          <w:color w:val="111111"/>
          <w:sz w:val="28"/>
          <w:szCs w:val="28"/>
          <w:rtl/>
        </w:rPr>
        <w:t xml:space="preserve">و هذا الحدیث أیضا ذکره السخاوی مؤیّدا لحدیث أنا مدینة العلم، و هو من أشهر الأحادیث فی مناقب العترة الطاهرة، رواه و أخرجه عدد کبیر من مشاهیر الأئمة و الحفاظ و المحدثین و منهم:</w:t>
      </w:r>
    </w:p>
    <w:p>
      <w:pPr>
        <w:pStyle w:val="BookText"/>
      </w:pPr>
      <w:r>
        <w:rPr>
          <w:rFonts w:ascii="IRNazanin" w:hAnsi="IRNazanin" w:eastAsia="IRNazanin" w:cs="IRNazanin"/>
          <w:lang w:bidi="fa-IR"/>
          <w:color w:val="111111"/>
          <w:sz w:val="28"/>
          <w:szCs w:val="28"/>
          <w:rtl/>
        </w:rPr>
        <w:t xml:space="preserve">1- أبو بکر أحمد بن عبد الخالق البزار.</w:t>
      </w:r>
    </w:p>
    <w:p>
      <w:pPr>
        <w:pStyle w:val="BookText"/>
      </w:pPr>
      <w:r>
        <w:rPr>
          <w:rFonts w:ascii="IRNazanin" w:hAnsi="IRNazanin" w:eastAsia="IRNazanin" w:cs="IRNazanin"/>
          <w:lang w:bidi="fa-IR"/>
          <w:color w:val="111111"/>
          <w:sz w:val="28"/>
          <w:szCs w:val="28"/>
          <w:rtl/>
        </w:rPr>
        <w:t xml:space="preserve">2- أبو یعلی أحمد بن علی الموصلی.</w:t>
      </w:r>
    </w:p>
    <w:p>
      <w:pPr>
        <w:pStyle w:val="BookText"/>
      </w:pPr>
      <w:r>
        <w:rPr>
          <w:rFonts w:ascii="IRNazanin" w:hAnsi="IRNazanin" w:eastAsia="IRNazanin" w:cs="IRNazanin"/>
          <w:lang w:bidi="fa-IR"/>
          <w:color w:val="111111"/>
          <w:sz w:val="28"/>
          <w:szCs w:val="28"/>
          <w:rtl/>
        </w:rPr>
        <w:t xml:space="preserve">3- أبو القاسم سلیمان بن أحمد الطبرانی.</w:t>
      </w:r>
    </w:p>
    <w:p>
      <w:pPr>
        <w:pStyle w:val="BookText"/>
      </w:pPr>
      <w:r>
        <w:rPr>
          <w:rFonts w:ascii="IRNazanin" w:hAnsi="IRNazanin" w:eastAsia="IRNazanin" w:cs="IRNazanin"/>
          <w:lang w:bidi="fa-IR"/>
          <w:color w:val="111111"/>
          <w:sz w:val="28"/>
          <w:szCs w:val="28"/>
          <w:rtl/>
        </w:rPr>
        <w:t xml:space="preserve">4- أبو عبد اللّه الحاکم النیسابوری.</w:t>
      </w:r>
    </w:p>
    <w:p>
      <w:pPr>
        <w:pStyle w:val="BookText"/>
      </w:pPr>
      <w:r>
        <w:rPr>
          <w:rFonts w:ascii="IRNazanin" w:hAnsi="IRNazanin" w:eastAsia="IRNazanin" w:cs="IRNazanin"/>
          <w:lang w:bidi="fa-IR"/>
          <w:color w:val="111111"/>
          <w:sz w:val="28"/>
          <w:szCs w:val="28"/>
          <w:rtl/>
        </w:rPr>
        <w:t xml:space="preserve">5- أبو نعیم أحمد بن عبد اللّه الاصبهانی.</w:t>
      </w:r>
    </w:p>
    <w:p>
      <w:pPr>
        <w:pStyle w:val="BookText"/>
      </w:pPr>
      <w:r>
        <w:rPr>
          <w:rFonts w:ascii="IRNazanin" w:hAnsi="IRNazanin" w:eastAsia="IRNazanin" w:cs="IRNazanin"/>
          <w:lang w:bidi="fa-IR"/>
          <w:color w:val="111111"/>
          <w:sz w:val="28"/>
          <w:szCs w:val="28"/>
          <w:rtl/>
        </w:rPr>
        <w:t xml:space="preserve">6- أبو شجاع شیرویه الدیلمی.</w:t>
      </w:r>
    </w:p>
    <w:p>
      <w:pPr>
        <w:pStyle w:val="BookText"/>
      </w:pPr>
      <w:r>
        <w:rPr>
          <w:rFonts w:ascii="IRNazanin" w:hAnsi="IRNazanin" w:eastAsia="IRNazanin" w:cs="IRNazanin"/>
          <w:lang w:bidi="fa-IR"/>
          <w:color w:val="111111"/>
          <w:sz w:val="28"/>
          <w:szCs w:val="28"/>
          <w:rtl/>
        </w:rPr>
        <w:t xml:space="preserve">7- أبو محمد العاصمی.</w:t>
      </w:r>
    </w:p>
    <w:p>
      <w:pPr>
        <w:pStyle w:val="BookText"/>
      </w:pPr>
      <w:r>
        <w:rPr>
          <w:rFonts w:ascii="IRNazanin" w:hAnsi="IRNazanin" w:eastAsia="IRNazanin" w:cs="IRNazanin"/>
          <w:lang w:bidi="fa-IR"/>
          <w:color w:val="111111"/>
          <w:sz w:val="28"/>
          <w:szCs w:val="28"/>
          <w:rtl/>
        </w:rPr>
        <w:t xml:space="preserve">8- أبو محمد عبد العزیز الجنابذی.</w:t>
      </w:r>
    </w:p>
    <w:p>
      <w:pPr>
        <w:pStyle w:val="BookText"/>
      </w:pPr>
      <w:r>
        <w:rPr>
          <w:rFonts w:ascii="IRNazanin" w:hAnsi="IRNazanin" w:eastAsia="IRNazanin" w:cs="IRNazanin"/>
          <w:lang w:bidi="fa-IR"/>
          <w:color w:val="111111"/>
          <w:sz w:val="28"/>
          <w:szCs w:val="28"/>
          <w:rtl/>
        </w:rPr>
        <w:t xml:space="preserve">9- صدر الدین أبو المجامع الحموئی.</w:t>
      </w:r>
    </w:p>
    <w:p>
      <w:pPr>
        <w:pStyle w:val="BookText"/>
      </w:pPr>
      <w:r>
        <w:rPr>
          <w:rFonts w:ascii="IRNazanin" w:hAnsi="IRNazanin" w:eastAsia="IRNazanin" w:cs="IRNazanin"/>
          <w:lang w:bidi="fa-IR"/>
          <w:color w:val="111111"/>
          <w:sz w:val="28"/>
          <w:szCs w:val="28"/>
          <w:rtl/>
        </w:rPr>
        <w:t xml:space="preserve">10- السید علی الهمدانی.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شمس الدین السخاوی.</w:t>
      </w:r>
    </w:p>
    <w:p>
      <w:pPr>
        <w:pStyle w:val="BookText"/>
      </w:pPr>
      <w:r>
        <w:rPr>
          <w:rFonts w:ascii="IRNazanin" w:hAnsi="IRNazanin" w:eastAsia="IRNazanin" w:cs="IRNazanin"/>
          <w:lang w:bidi="fa-IR"/>
          <w:color w:val="111111"/>
          <w:sz w:val="28"/>
          <w:szCs w:val="28"/>
          <w:rtl/>
        </w:rPr>
        <w:t xml:space="preserve">12- جلال الدین السیوطی.</w:t>
      </w:r>
    </w:p>
    <w:p>
      <w:pPr>
        <w:pStyle w:val="BookText"/>
      </w:pPr>
      <w:r>
        <w:rPr>
          <w:rFonts w:ascii="IRNazanin" w:hAnsi="IRNazanin" w:eastAsia="IRNazanin" w:cs="IRNazanin"/>
          <w:lang w:bidi="fa-IR"/>
          <w:color w:val="111111"/>
          <w:sz w:val="28"/>
          <w:szCs w:val="28"/>
          <w:rtl/>
        </w:rPr>
        <w:t xml:space="preserve">13- نور الدین السمهودی.</w:t>
      </w:r>
    </w:p>
    <w:p>
      <w:pPr>
        <w:pStyle w:val="BookText"/>
      </w:pPr>
      <w:r>
        <w:rPr>
          <w:rFonts w:ascii="IRNazanin" w:hAnsi="IRNazanin" w:eastAsia="IRNazanin" w:cs="IRNazanin"/>
          <w:lang w:bidi="fa-IR"/>
          <w:color w:val="111111"/>
          <w:sz w:val="28"/>
          <w:szCs w:val="28"/>
          <w:rtl/>
        </w:rPr>
        <w:t xml:space="preserve">14- ابن حجر الهیتمی المکی.</w:t>
      </w:r>
    </w:p>
    <w:p>
      <w:pPr>
        <w:pStyle w:val="BookText"/>
      </w:pPr>
      <w:r>
        <w:rPr>
          <w:rFonts w:ascii="IRNazanin" w:hAnsi="IRNazanin" w:eastAsia="IRNazanin" w:cs="IRNazanin"/>
          <w:lang w:bidi="fa-IR"/>
          <w:color w:val="111111"/>
          <w:sz w:val="28"/>
          <w:szCs w:val="28"/>
          <w:rtl/>
        </w:rPr>
        <w:t xml:space="preserve">15- علی المتقی الهندی.</w:t>
      </w:r>
    </w:p>
    <w:p>
      <w:pPr>
        <w:pStyle w:val="BookText"/>
      </w:pPr>
      <w:r>
        <w:rPr>
          <w:rFonts w:ascii="IRNazanin" w:hAnsi="IRNazanin" w:eastAsia="IRNazanin" w:cs="IRNazanin"/>
          <w:lang w:bidi="fa-IR"/>
          <w:color w:val="111111"/>
          <w:sz w:val="28"/>
          <w:szCs w:val="28"/>
          <w:rtl/>
        </w:rPr>
        <w:t xml:space="preserve">16- شاه ولی اللّه الدهلوی.</w:t>
      </w:r>
    </w:p>
    <w:p>
      <w:pPr>
        <w:pStyle w:val="BookText"/>
      </w:pPr>
      <w:r>
        <w:rPr>
          <w:rFonts w:ascii="IRNazanin" w:hAnsi="IRNazanin" w:eastAsia="IRNazanin" w:cs="IRNazanin"/>
          <w:lang w:bidi="fa-IR"/>
          <w:color w:val="111111"/>
          <w:sz w:val="28"/>
          <w:szCs w:val="28"/>
          <w:rtl/>
        </w:rPr>
        <w:t xml:space="preserve">17- الشیخ سلیمان القندوزی.</w:t>
      </w:r>
    </w:p>
    <w:p>
      <w:pPr>
        <w:pStyle w:val="BookText"/>
      </w:pPr>
      <w:r>
        <w:rPr>
          <w:rFonts w:ascii="IRNazanin" w:hAnsi="IRNazanin" w:eastAsia="IRNazanin" w:cs="IRNazanin"/>
          <w:lang w:bidi="fa-IR"/>
          <w:color w:val="111111"/>
          <w:sz w:val="28"/>
          <w:szCs w:val="28"/>
          <w:rtl/>
        </w:rPr>
        <w:t xml:space="preserve">18- أحمد زینی دحلان.</w:t>
      </w:r>
    </w:p>
    <w:p>
      <w:pPr>
        <w:pStyle w:val="BookText"/>
      </w:pPr>
      <w:r>
        <w:rPr>
          <w:rFonts w:ascii="IRNazanin" w:hAnsi="IRNazanin" w:eastAsia="IRNazanin" w:cs="IRNazanin"/>
          <w:lang w:bidi="fa-IR"/>
          <w:color w:val="111111"/>
          <w:sz w:val="28"/>
          <w:szCs w:val="28"/>
          <w:rtl/>
        </w:rPr>
        <w:t xml:space="preserve">و لو أردنا إیراد روایات هؤلاء جمیعا لخرجنا عن المقصود کذلک، و لذا نکتفی بذکر الأهم منها فنقول:</w:t>
      </w:r>
    </w:p>
    <w:p>
      <w:pPr>
        <w:pStyle w:val="BookText"/>
      </w:pPr>
      <w:r>
        <w:rPr>
          <w:rFonts w:ascii="IRNazanin" w:hAnsi="IRNazanin" w:eastAsia="IRNazanin" w:cs="IRNazanin"/>
          <w:lang w:bidi="fa-IR"/>
          <w:color w:val="111111"/>
          <w:sz w:val="28"/>
          <w:szCs w:val="28"/>
          <w:rtl/>
        </w:rPr>
        <w:t xml:space="preserve">قال الحاکم: «أخبرنی أحمد بن جعفر بن حمدان الزاهد ببغداد، ثنا العباس ابن ابراهیم القراطیسی، ثنا محمد بن إسماعیل الأحمسی، ثنا مفضل بن صالح عن أبی إسحاق عن حنش الکنانی قال: سمعت أبا ذر رضی اللّه عنه یقول- و هو أخذ بباب الکعبة-: من عرفنی فأنا من عرفنی، و من أنکرنی فأنا أبو ذر، سمعت النبی صلّی اللّه علیه و سلّم یقول: مثل أهل بیتی فیکم مثل سفینة نوح فی قومه من رکبها نجا و من تخلف عنها غرق، و مثل حطّة لبنی إسرائیل»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أبو نعیم الاصفهانی عن أبی سعید الخدری و أبی ذر فی کتابه (منقبة المطهرین).</w:t>
      </w:r>
    </w:p>
    <w:p>
      <w:pPr>
        <w:pStyle w:val="BookText"/>
      </w:pPr>
      <w:r>
        <w:rPr>
          <w:rFonts w:ascii="IRNazanin" w:hAnsi="IRNazanin" w:eastAsia="IRNazanin" w:cs="IRNazanin"/>
          <w:lang w:bidi="fa-IR"/>
          <w:color w:val="111111"/>
          <w:sz w:val="28"/>
          <w:szCs w:val="28"/>
          <w:rtl/>
        </w:rPr>
        <w:t xml:space="preserve">و رواه السید علی الهمدانی عن الدیلمی صاحب الفردوس فی کتابه (السبعین فی مناقب أمیر المؤمنین) </w:t>
      </w:r>
      <w:r>
        <w:rPr>
          <w:rStyle w:val="FootnoteReference"/>
        </w:rPr>
        <w:footnoteReference w:id="460"/>
      </w:r>
      <w:r>
        <w:rPr>
          <w:rFonts w:ascii="IRNazanin" w:hAnsi="IRNazanin" w:eastAsia="IRNazanin" w:cs="IRNazanin"/>
          <w:lang w:bidi="fa-IR"/>
          <w:color w:val="111111"/>
          <w:sz w:val="28"/>
          <w:szCs w:val="28"/>
          <w:rtl/>
        </w:rPr>
        <w:t xml:space="preserve">. و کذا فی (روضة الفردوس).</w:t>
      </w:r>
    </w:p>
    <w:p>
      <w:pPr>
        <w:pStyle w:val="BookText"/>
      </w:pPr>
      <w:r>
        <w:rPr>
          <w:rFonts w:ascii="IRNazanin" w:hAnsi="IRNazanin" w:eastAsia="IRNazanin" w:cs="IRNazanin"/>
          <w:lang w:bidi="fa-IR"/>
          <w:color w:val="111111"/>
          <w:sz w:val="28"/>
          <w:szCs w:val="28"/>
          <w:rtl/>
        </w:rPr>
        <w:t xml:space="preserve">و قال السخاوی بعد أن رواه عن الحاکم: «و أخرجه أبو یعلی أیضا من حدیث أبی الطفیل عن أبی ذر رضی اللّه عنه بلفظ: إن مثل أهل بیتی فیکم مثل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6" w:name="pg10461_102240"/>
    <w:bookmarkEnd w:id="306"/>
    <w:p>
      <w:pPr>
        <w:pStyle w:val="BookText"/>
      </w:pPr>
      <w:r>
        <w:rPr>
          <w:rFonts w:ascii="IRNazanin" w:hAnsi="IRNazanin" w:eastAsia="IRNazanin" w:cs="IRNazanin"/>
          <w:lang w:bidi="fa-IR"/>
          <w:color w:val="111111"/>
          <w:sz w:val="28"/>
          <w:szCs w:val="28"/>
          <w:rtl/>
        </w:rPr>
        <w:t xml:space="preserve">سفینة نوح من رکب فیها نجی و من تخلف عنها غرق. و إن أهل بیتی مثل باب حطة. و أخرجه البزار من طریق سعید بن المسیب عن أبی ذر نحوه.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عن أبی سعید الخدری رضی اللّه عنه سمعت النبی صلّی اللّه علیه و سلّم یقول: إنما مثل أهل بیتی فیکم کمثل سفینة نوح من رکبها نجا و من تخلف عنها غرق. و إنما مثل أهل بیتی فیکم مثل باب حطة فی بنی إسرائیل من دخله غفر له. رواه الطبرانی فی الصغیر و الأوسط»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السمهودی بعد أن رواه عن عدة من الحفاظ: «و أخرجه الحافظ أبو محمد عبد العزیز بن الأخضر فی معالم العترة النبویة …»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فرائد السمطین 2/ 242، الصّواعق المحرقة 140، کنز العمال 13/ 85، ینابیع المودة 527، الفتح المبین 2/ 282 و غیرها.</w:t>
      </w:r>
    </w:p>
    <w:p>
      <w:pPr>
        <w:pStyle w:val="Heading5"/>
      </w:pPr>
      <w:bookmarkStart w:id="985" w:name="_Toc677"/>
      <w:r>
        <w:t>و یؤیّده:</w:t>
      </w:r>
      <w:bookmarkEnd w:id="985"/>
    </w:p>
    <w:p>
      <w:pPr>
        <w:pStyle w:val="BookText"/>
      </w:pPr>
      <w:r>
        <w:rPr>
          <w:rFonts w:ascii="Amiri" w:hAnsi="Amiri" w:eastAsia="Amiri" w:cs="Amiri"/>
          <w:lang w:bidi="ar-SA"/>
          <w:color w:val="111111"/>
          <w:sz w:val="28"/>
          <w:szCs w:val="28"/>
          <w:rtl/>
        </w:rPr>
        <w:t xml:space="preserve">قول أمیر المؤمنین علیه فی السلام فی وصف العترة: «و مثلهم باب حطة و هم باب السلم» رواه القندوزی حیث قال: «و فی تفسیر یا أَیُّهَا الَّذِینَ آمَنُوا ادْخُلُوا فِی السِّلْمِ کَافَّةً وَ لا تَتَّبِعُوا خُطُواتِ الشَّیْطانِ فی المناقب: عن مسعدة بن صدقة عن جعفر الصادق عن أبیه عن جدّه عن الحسین عن أمیر المؤمنین علی علیهم السلام قال: ألا إن العلم الذی هبط به آدم علیه السلام و جمیع ما فضّلت به النبیون إلی خاتم النبیین فی عترة خاتم النبیین، فأین یتاه بکم، و أین تذهبون؟</w:t>
      </w:r>
    </w:p>
    <w:p>
      <w:pPr>
        <w:pStyle w:val="BookText"/>
      </w:pPr>
      <w:r>
        <w:rPr>
          <w:rFonts w:ascii="Amiri" w:hAnsi="Amiri" w:eastAsia="Amiri" w:cs="Amiri"/>
          <w:lang w:bidi="ar-SA"/>
          <w:color w:val="111111"/>
          <w:sz w:val="28"/>
          <w:szCs w:val="28"/>
          <w:rtl/>
        </w:rPr>
        <w:t xml:space="preserve">و إنهم فیکم کأصحاب الکهف، و مثلهم باب حطة و هم باب السلم فی قوله تعالی: یا أَیُّهَا الَّذِینَ آمَنُوا ادْخُلُوا فِی السِّلْمِ کَافَّةً وَ لا تَتَّبِعُوا خُطُواتِ الشَّیْطانِ </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7" w:name="pg10461_102241"/>
    <w:bookmarkEnd w:id="307"/>
    <w:p>
      <w:pPr>
        <w:pStyle w:val="Heading4"/>
      </w:pPr>
      <w:bookmarkStart w:id="986" w:name="_Toc678"/>
      <w:r>
        <w:t>22 و هم أبواب العلم فی أمّتی</w:t>
      </w:r>
      <w:bookmarkEnd w:id="986"/>
    </w:p>
    <w:p>
      <w:pPr>
        <w:pStyle w:val="Heading5"/>
      </w:pPr>
      <w:bookmarkStart w:id="987" w:name="_Toc679"/>
      <w:r>
        <w:t>اشارة</w:t>
      </w:r>
      <w:bookmarkEnd w:id="987"/>
    </w:p>
    <w:p>
      <w:pPr>
        <w:pStyle w:val="BookText"/>
      </w:pPr>
      <w:r>
        <w:rPr>
          <w:rFonts w:ascii="IRNazanin" w:hAnsi="IRNazanin" w:eastAsia="IRNazanin" w:cs="IRNazanin"/>
          <w:lang w:bidi="fa-IR"/>
          <w:color w:val="111111"/>
          <w:sz w:val="28"/>
          <w:szCs w:val="28"/>
          <w:rtl/>
        </w:rPr>
        <w:t xml:space="preserve">قاله فی وصف أهل بیته علیهم السلام. و من رواته:</w:t>
      </w:r>
    </w:p>
    <w:p>
      <w:pPr>
        <w:pStyle w:val="BookText"/>
      </w:pPr>
      <w:r>
        <w:rPr>
          <w:rFonts w:ascii="IRNazanin" w:hAnsi="IRNazanin" w:eastAsia="IRNazanin" w:cs="IRNazanin"/>
          <w:lang w:bidi="fa-IR"/>
          <w:color w:val="111111"/>
          <w:sz w:val="28"/>
          <w:szCs w:val="28"/>
          <w:rtl/>
        </w:rPr>
        <w:t xml:space="preserve">القندوزی البلخی حیث قال: «و فی المناقب بالاسناد عن أبی الزّبیر المکّی عن جابر بن عبد اللّه الأنصاری رضی اللّه عنهما، قال قال رسول اللّه صلّی اللّه علیه و سلّم: إنّ اللّه تبارک و تعالی اصطفانی و اختارنی و جعلنی رسولا، و أنزل علیّ سید الکتب فقلت: إلهی و سیّدی إنک أرسلت موسی إلی فرعون فسألک أن تجعل معه أخاه هارون وزیرا یشد به عضده و یصدّق به قوله، و إنی أسألک یا سیدی و إلهی أن تجعل لی من أهلی وزیرا تشد به عضدی، فاجعل لی علیا وزیرا و أخا، و اجعل الشجاعة فی قلبه و ألبسه الهیبة علی عدوّه، و هو أول من آمن بی و صدّقنی، و أوّل من وحّد اللّه معی، و إنی سألت ذلک ربی عزّ و جل فأعطانیه و هو سید الأوصیاء، اللحوق به سعادة و الموت فی طاعته شهادة، و اسمه فی التوراة مقرون إلی اسمی و زوّجته الصدیقة الکبری ابنتی، و ابناه سیدا شباب أهل الجنة ابنای، و هو و هما و الأئمة من بعدهم حجج اللّه علی خلقه بعد النبیین، و هم أبواب العلم فی أمتی، من تبعهم نجا من النار و من اقتدی بهم هدی إلی صراط مستقیم، لم یهب اللّه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08" w:name="pg10461_102242"/>
    <w:bookmarkEnd w:id="308"/>
    <w:p>
      <w:pPr>
        <w:pStyle w:val="BookText"/>
      </w:pPr>
      <w:r>
        <w:rPr>
          <w:rFonts w:ascii="Amiri" w:hAnsi="Amiri" w:eastAsia="Amiri" w:cs="Amiri"/>
          <w:lang w:bidi="ar-SA"/>
          <w:color w:val="111111"/>
          <w:sz w:val="28"/>
          <w:szCs w:val="28"/>
          <w:rtl/>
        </w:rPr>
        <w:t xml:space="preserve">محبّتهم لعبد إلّا أدخله اللّه الجنة»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5"/>
      </w:pPr>
      <w:bookmarkStart w:id="988" w:name="_Toc680"/>
      <w:r>
        <w:t>و یؤیّده:</w:t>
      </w:r>
      <w:bookmarkEnd w:id="988"/>
    </w:p>
    <w:p>
      <w:pPr>
        <w:pStyle w:val="BookText"/>
      </w:pPr>
      <w:r>
        <w:rPr>
          <w:rFonts w:ascii="IRNazanin" w:hAnsi="IRNazanin" w:eastAsia="IRNazanin" w:cs="IRNazanin"/>
          <w:lang w:bidi="fa-IR"/>
          <w:color w:val="111111"/>
          <w:sz w:val="28"/>
          <w:szCs w:val="28"/>
          <w:rtl/>
        </w:rPr>
        <w:t xml:space="preserve">قول أمیر المؤمنین علیه السلام فی خطبة له: «نحن الشّعار و الأصحاب و الخزنة و الأبواب، و لا تؤتی البیوت إلّا من أبوابها».</w:t>
      </w:r>
    </w:p>
    <w:p>
      <w:pPr>
        <w:pStyle w:val="BookText"/>
      </w:pPr>
      <w:r>
        <w:rPr>
          <w:rFonts w:ascii="IRNazanin" w:hAnsi="IRNazanin" w:eastAsia="IRNazanin" w:cs="IRNazanin"/>
          <w:lang w:bidi="fa-IR"/>
          <w:color w:val="111111"/>
          <w:sz w:val="28"/>
          <w:szCs w:val="28"/>
          <w:rtl/>
        </w:rPr>
        <w:t xml:space="preserve">رواها القندوزی أیضا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110، تفسیر الطبری 29/ 35، حلیة الأولیاء 1/ 67، مجمع الزوائد 1/ 131، أسباب النزول 329 و غیرها.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5/ 26، مجمع الزوائد 9/ 101 و 114، الاستیعاب 3/ 1099، الریاض النضرة 2/ 194.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6/ 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6/ 153.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4/ 158، کنز العمال 6/ 153.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1/ 65.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فتح الباری 8/ 136، الریاض النضرة 2/ 198، مصابیح السنة 2/ 277.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الاستیعاب 3/ 1102.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کفایة الطالب 190.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الاستیعاب 3/ 1102.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حلیة الأولیاء 1/ 65، تاریخ ابن کثیر 7/ 2359، الریاض النضرة 2/ 198.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الریاض النضرة 2/ 197، فیض القدیر 4/ 357.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الاستیعاب 3/ 1103، فیض القدیر 4/ 357.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500.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3/ 1104، الریاض النضرة 2/ 194.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8/ 136.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الاستیعاب 3/ 1105، الصواعق 76.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الریاض النضرة 2/ 193، الصواعق 76.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الریاض النضرة 2/ 194.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113.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علی تصحیح الفضائل- مخطوط.</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13 قال: «و اعلم أن هذا الحدیث متواتر، فإنه ورد من حدیث عائشة و ابن مسعود و ابن عباس و ابن عمر و عبد اللّه بن زمعة و أبی سعید و علی بن أبی طالب و حفصة»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 بتعریف حقوق المصطفی: 308- 309 بشرح القاری.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 بتعریف حقوق المصطفی: 309 بشرح القاری.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 309 بشرح القاری.</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الفردوس- خطبة الکتاب- مخطوط.</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ربیع الأبرار 3/ 278.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الرضوی.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352.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21/ 148.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فی مناقب العشرة 2/ 211.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2/ 216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 234.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فی مناقب ذوی القربی، أنظر: 26، 32، 39، 44، 47، 48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فی مناقب الآل- مخطوط.</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85.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نثر الدر 1/ 362.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فی معرفة الأئمة 241.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مخطوط.</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127.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6/ 401.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الثوری.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الأصول لابن الأثیر- مخطوط.</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378.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4/ 113.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5/ 34.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القاری.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5/ 314.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2/ 158.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474، تهذیب التهذیب 6/ 149.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84.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الکمال فی أسماء الرجال- مخطوط، الأنساب: الصنعانی، دول الإسلام: حوادث 211، مرآة الجنان حوادث: 211، تذکرة الحفاظ 1/ 334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فی أسماء الرجال- مخطوط، تهذیب التهذیب 6/ 319.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الجوامع 1/ 383.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فی شرح الجامع الصغیر 3/ 47.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الفوائد المجموعة للقاضی الشوکانی 349.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شرح التحفة العلویة.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 مختصر تاریخ بغداد- مخطوط.</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المری.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الأسماء و اللغات 1/ 156.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6/ 139.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المختصر فی أحوال البشر 2/ 37.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 أعلام النبلاء 11/ 71.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429.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فی خبر من غبر 1/ 415.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2/ 358.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2/ 108.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7/ 359.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2/ 34.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خواص الأمة: 47.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مخطوط.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للخوارزمی: 3، کفایة الطالب: 253.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الأمة: 22.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9/ 473.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35.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 61.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الخلفاء: 170.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البوغی.</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الترمذی.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الأصول 1/ 193- 194.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 فی التاریخ- حوادث: 279.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وفیات الأعیان 4/ 278.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حوادث: 279.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633.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2/ 62.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أسماء رجال المشکاة المطبوع مع المشکاة 3/ 803.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278.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الشمائل للقاری 1/ 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3/ 127.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فی خبر من غبر 2/ 83.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73.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اخبار أصفهان 1/ 104.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دول الإسلام 1/ 177.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285.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رسالة الأسانید: 44.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الجوامع 1/ 373.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4/ 191.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حوادث 307.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النهایة فی طبقات القراء 2/ 106.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81.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3/ 126.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83.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الأصم. ملخصا.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3/ 860. ملخّصا.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 حوادث: 364.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354.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2/ 34.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375 و له ترجمة فی تذکرة الحفاظ 3/ 925 و فی العبر 2/ 302.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المعجم الکبیر.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الصغیر من أحادیث البشیر النذیر 1/ 108.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73.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912.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دول الإسلام 1/ 223.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التاج المکلل: 54.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127.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الشاشی.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القفال.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التدوین بذکر علماء قزوین 1/ 457.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الأسماء و اللغات 2/ 282.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3/ 338.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2/ 338.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حوادث: 365.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للسبکی 3/ 200.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للاسنوی 2/ 79.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المقاصد الحسنة: 97.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الحیانی.</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945.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381.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80.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 3/ 365.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 مخطوط.</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80.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2/ 34.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977.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2/ 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126- 127.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170.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73.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421.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421.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للسبکی 5/ 314- 327.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الجوامع 1/ 388.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 الجلی فی مناقب علی: 35.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1/ 61.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 26.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فی خبر من غبر 3/ 170.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2/ 34.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الماوردی. ملخّصا.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 حوادث: 450. ملخّصا.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1/ 326.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العبر فی خبر من غبر- حوادث: 450.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مرآة الجنان- حوادث: 450.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للسبکی 3/ 303.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40.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7/ 172.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 348.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11/ 204.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 377.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11/ 49.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الاکتفاء للوصابی عن المتفق و المفترق للخطیب- مخطوط.</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التاج المکلل: 32.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فی معرفة الاصحاب 3/ 1102.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80- 85.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2/ 34.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فردوس الأخبار 1/ 76.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645.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1/ 28.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الشهید.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40.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128.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220.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369.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الالف باء 1/ 122.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الالف باء.</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1/ 150.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الأصول 9/ 473.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مخطوط.</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4/ 22.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1399.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414.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ذیل تاریخ بغداد- مخطوط.</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القزوینی.</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التدوین بذکر علماء قزوین 3/ 417.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التدوین 3/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خواص الامة: 47- 48.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خواص الامة: 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10.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 220- 223.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ترجیح الفضائل- مخطوط.</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 حوادث: 660.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660.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للاسنوی 2/ 197.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440.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314.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الجواهر المضیة فی طبقات الحنفیة 2/ 123- 124.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العلوم للأزنیقی.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نفحات الانس: 459.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السلاسل- مخطوط.</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المناقب- مخطوط.</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فی مناقب العشرة 2/ 255.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فی مناقب ذوی القربی: 77.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265.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نفحات الانس: 559.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کتائب اعلام الأخیار- مخطوط.</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فی خبر من غبر- حوادث: 699.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الفتوح فی شرح المصابیح- مخطوط.</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2/ 1701.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2/ 1939.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98.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72.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795.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 1505.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722.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1/ 217.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20/ 485.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77.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113.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الوصول الی معرفة فضل آل الرسول- مخطوط.</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الاعلام- مخطوط.</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979.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ألفیة الحدیث للزین العراقی 2/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ألفیة الحدیث للسخاوی 3/ 21.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الوسائل فی شرح الشمائل 1/ 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المقاصد الحسنة: 97.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اللآلی المصنوعة فی الأحادیث الموضوعة 1/ 332.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قوت المغتدی فی شرح صحیح الترمذی.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ینابیع المودة: 254.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ینابیع المودة: 234.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الفردوس- مخطوط.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المناقب- مخطوط.</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شرح الجامع الصغیر 3/ 47.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319.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لابن حجر 4/ 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437.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المفسرین 2/ 157.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خزانة الأدب لابن حجة الحموی: 75، 339.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2/ 330.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الحیوان للدمیری 1/ 55.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390.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الثمین فی تاریخ بلد اللّه الامین 2/ 372.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بأعیان القرن التاسع 10/ 59- 62.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330.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نقد الصحیح.</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فی مناقب علی بن أبی طالب: 69.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سبحة المرجان فی آثار هندوستان: 39.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7/ 337.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اللئالی المصنوعة 1/ 334.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اللئالی المصنوعة 1/ 334، و انظر لسان المیزان 2/ 122.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فی معرفة الأئمة: 19.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5/ 284.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400.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4/ 284.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2/ 1505.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المقاصد الحسنة: 97.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السافر: 16.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البدر الطالع 2/ 184.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926.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الجوامع 1/ 388.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من أحادیث البشیر النذیر بشرح المناوی 3/ 47.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المنتثرة فی الأحادیث المشتهرة: 23.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 170.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اللئالی المصنوعة 1/ 332.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الجوامع 1/ 388.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السافر عن أخبار القرن العاشر 54- 58.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فی شرح الجامع الصغیر- مقدمة الکتاب.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السمط المجید: 86.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614.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6/ 171.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المرام بأخبار سلطنة البلد الحرام- ترجمة أمیر المؤمنین علیه السلام.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4/ 224.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ذیل الضوء اللامع. و توجد ترجمته فی شذرات الذهب 8/ 100.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المواهب اللدنیة 1/ 183.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7/ 133.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السافر 133- 134.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البدر الطالع 2/ 130.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الفواتح- شرح دیوان امیر المؤمنین: 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القول المستحسن فی فخر الحسن. و له ترجمة فی شذرات الذهب 8/ 250.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 تنزیه الشریعة 1/ 377.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73.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تطهیر الجنان: 74 هامش الصواعق.</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12/ 201.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12/ 212.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15/ 129- 130.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الاکتفاء فی فضل الأربعة الخلفاء- مخطوط.</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مخطوط.</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الموضوعات: 95.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96.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السافر 361.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الأخیار: 268.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سبحة المرجان 43- 44.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أبجد العلوم 895.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النبوی و السر المصطفوی- مخطوط.</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النبوی و السر المصطفوی- مخطوط.</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السافر 372.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السوی- مخطوط.</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فی فضائل أمیر المؤمنین- مخطوط.</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922.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الفقه الأکبر: 113.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فی شرح المشکاة 5/ 571.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3/ 185.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البدر الطالع 1/ 445.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کنوز الحقائق- هامش الجامع الصغیر 1/ 80.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فی شرح الجامع الصغیر 1/ 51- 52.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3/ 46.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التیسیر فی شرح الجامع الصغیر 1/ 377.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الأثر 2/ 412- 416.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4/ 285.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نفح الطیب 4/ 603.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ریحانة الألباء 293- 297.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الأثر 1/ 302- 311.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التاج المکلل: 324.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فی مناقب الآل- مخطوط.</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 فی مناقب آل النبی- مخطوط.</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مدارج النبوة- فصل اسماء النبی صلّی اللّه علیه و سلّم.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سبحة المرجان: 52.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الخواطر 5/ 201.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السراج المنیر فی شرح الجامع الصغیر 2/ 63.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3/ 201.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3/ 174- 177.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سلک الدرر فی أعیان القرن الثانی عشر 1/ 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الطالبین: 45.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المواهب اللدنیة 3/ 143.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سلک الدرر 4/ 32- 33.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2/ 1896.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سلک الدرر 4/ 65- 66.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نزل الأبرار بما صح فی مناقب اهل البیت الاطهار- 73.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 فی مناقب آل العبا- مخطوط.</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مخطوط.</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من کبار علماء أهل السنة فی الدیار الهندیة فی القرن الثانی عشر، کان معاصرا لشاه ولی اللّه الدهلوی و قد أثنی علیه و مدحه فی کتابه (التفهیمات الالهیة).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اللبیب فی الاسوة الحسنة بالحبیب: 273.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292.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اللبیب: 284.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سلک الدرر 4/ 38.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اسعاف الراغبین هامش نور الأبصار: 156.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سلیمان بن عمر بن منصور العجیلی الأزهری المعروف بالجمل، فاضل من أهل منیة عجیل- إحدی قری الغربیّة بمصر- انتقل الی القاهرة، له مؤلفات …» الاعلام 3/ 131 و أرخ وفاته بسنة 1204.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فی شرح عقد جواهر اللئال- مخطوط.</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العجیلی من کبار علماء القرن الثالث عشر و أدبائه، ترجم له القنوجی: «بالشیخ العلامة المشهور، عالم الحجاز علی الحقیقة لا المجاز …» إلخ. التاج المکلل: 509.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النجاة: 136.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هدیة العارفین 1/ 258: «جواد ساباط بن ابراهیم ساباط بن محمد ساباط باسیفین الحسینی الهجری الأصل البصری الحنفی. ولد فی ماریة 1188 و توفی فی حدود سنة 1250. من تصانیفه: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الزرکلی: «عمر بن أحمد بن محمد سعید الخربوتی الرومی المتخلص بنعیمی: ففیه حنفی أدیب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ابجد العلوم 305- 317.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تفریح الأحباب: 250.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المؤمنین- مخطوط.</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التاج المکلل: 360 و له ترجمة فی الاعلام 7/ 176 عن عدة من المصادر، و ذکر أنه قد ألفت فی ترجمته رسائل مفصلة.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سلیمان ابن الشیخ ابراهیم المعروف ب (خواجه کلان) الحسینی البلخی القندوزی الحنفی، المتوفی فی القسطنطینیة بسنة 1270، أو 1293.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65- 78.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القول المستحسن فی فخر الحسن: 452.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 المستحسن فی فخر الحسن، انظر مثلا: 65.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 له فی الأعلام 4/ 292 قال: «فقیه من أعلام المغاربة» و ذکر مؤلفاته. و لم یذکر شرحه علی الترمذی- و أرخ وفاته بسنة 1306.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نفع قوت المغتدی: 148.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ترجم له فی الاعلام بقوله: «عبد الغنی بن طالب بن حمادة بن ابراهیم الغنیمی الدمشقی المیدانی.</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تفریح الأحباب 350.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77.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الکجی.</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260.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292.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دول الإسلام- حوادث 292.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حوادث 292.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الحفاظ 273.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 64.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86- 87.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الصحابة- مخطوط.</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فردوس الأخبار.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بتفسیر سورة هل أتی- مخطوط.</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61.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خواص الأمة: 48.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118- 119.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 255.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 77.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99.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المصابیح 3/ 244.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مخطوط.</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 الجلی: 33.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 1/ 108.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المواهب اللدنیة 1/ 182.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الکوکب المنیر- شرح الجامع الصغیر- مخطوط.</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73.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12/ 201.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فی مناقب الأربعة الخلفاء- مخطوط.</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النبوی و السر المصطفوی- مخطوط.</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تنزیه الشریعة- مخطوط.</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 فی فضائل أمیر المؤمنین- مخطوط.</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فی شرح الجامع الصغیر 3/ 46.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مخطوط.</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السراج المنیر- شرح الجامع الصغیر 2/ 62.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المواهب اللدنیة 3/ 129.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 61.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11/ 204.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المتشابه 1/ 161.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مخطوط.</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اللئالی المصنوعة 1/ 335.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3/ 46.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130 6/ 230.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4/ 156.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6/ 230.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 412.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341.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491.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77.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 571.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لابن المغازلی: 86.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48.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بتفسیر سورة هل أتی- مخطوط.</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50.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69.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263 عن المودة فی القربی.</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ینابیع المودة: 254.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اللئالی المصنوعة 1/ 335.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12/ 212.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فی مناقب الخلفاء- مخطوط.</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 فی مناقب أمیر المؤمنین الحدیث: 18.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مخطوط.</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الیتیم- مخطوط.</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المؤمنین- مخطوط.</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254.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و عنه القندوزی فی الینابیع: 63.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264.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ترجیح الفضائل- مخطوط.</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63.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منقبة المطهرین أهل بیت محمد سید الأولین و الآخرین- مخطوط.</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167.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198.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149.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178- 188.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الصغیر 2/ 66.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75.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12/ 203.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النبوی و السر المصطفوی- مخطوط.</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السراج المنیر- شرح الجامع الصغیر- 2/ 417.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236.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2/ 115.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495.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495.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22.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405.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4/ 164- 165.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4/ 164- 165.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1/ 44.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5/ 636.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للنسائی: 90.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الأسماء و اللغات 1/ 347.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الریاض النضرة 2/ 174.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تذکرة الحفاظ 2/ 38.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12/ 203.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الاکتفاء فی فضل الأربعة الخلفاء- مخطوط.</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منقبة المطهرین- مخطوط.</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زین الفتی- مخطوط.</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150.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ینابیع المودة 240.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مخطوط.</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مخطوط.</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111.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62.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B106C6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10</dc:title>
  <dc:description/>
  <dc:subject/>
  <cp:keywords/>
  <cp:category/>
  <cp:lastModifiedBy/>
  <dcterms:created xsi:type="dcterms:W3CDTF">2026-08-21T16:30:16+03:30</dcterms:created>
  <dcterms:modified xsi:type="dcterms:W3CDTF">2026-08-21T16:30:16+03:30</dcterms:modified>
</cp:coreProperties>
</file>

<file path=docProps/custom.xml><?xml version="1.0" encoding="utf-8"?>
<Properties xmlns="http://schemas.openxmlformats.org/officeDocument/2006/custom-properties" xmlns:vt="http://schemas.openxmlformats.org/officeDocument/2006/docPropsVTypes"/>
</file>