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8287_1067777946">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518289_1067777946">
            <w:r>
              <w:rPr>
                <w:webHidden/>
                <w:rStyle w:val="IndexLink"/>
                <w:rtl w:val="true"/>
              </w:rPr>
              <w:t xml:space="preserve">[ </w:t>
            </w:r>
            <w:r>
              <w:rPr>
                <w:rStyle w:val="IndexLink"/>
                <w:rtl w:val="true"/>
              </w:rPr>
              <w:t xml:space="preserve">ادامه سوره توبه </w:t>
            </w:r>
            <w:r>
              <w:rPr>
                <w:rStyle w:val="IndexLink"/>
                <w:rtl w:val="true"/>
              </w:rPr>
              <w:t>]</w:t>
              <w:tab/>
            </w:r>
            <w:r>
              <w:rPr>
                <w:rStyle w:val="IndexLink"/>
              </w:rPr>
              <w:t>12</w:t>
            </w:r>
          </w:hyperlink>
        </w:p>
        <w:p>
          <w:pPr>
            <w:pStyle w:val="Contents3"/>
            <w:tabs>
              <w:tab w:val="clear" w:pos="8459"/>
              <w:tab w:val="right" w:pos="9026" w:leader="dot"/>
            </w:tabs>
            <w:rPr/>
          </w:pPr>
          <w:hyperlink w:anchor="__RefHeading___Toc1518291_106777794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1829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13</w:t>
            </w:r>
          </w:hyperlink>
        </w:p>
        <w:p>
          <w:pPr>
            <w:pStyle w:val="Contents4"/>
            <w:tabs>
              <w:tab w:val="clear" w:pos="8176"/>
              <w:tab w:val="right" w:pos="9026" w:leader="dot"/>
            </w:tabs>
            <w:rPr/>
          </w:pPr>
          <w:hyperlink w:anchor="__RefHeading___Toc1518295_1067777946">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518297_1067777946">
            <w:r>
              <w:rPr>
                <w:webHidden/>
                <w:rStyle w:val="IndexLink"/>
                <w:rtl w:val="true"/>
              </w:rPr>
              <w:t>ترجمه</w:t>
            </w:r>
            <w:r>
              <w:rPr>
                <w:rStyle w:val="IndexLink"/>
                <w:rtl w:val="true"/>
              </w:rPr>
              <w:t>:</w:t>
              <w:tab/>
            </w:r>
            <w:r>
              <w:rPr>
                <w:rStyle w:val="IndexLink"/>
              </w:rPr>
              <w:t>13</w:t>
            </w:r>
          </w:hyperlink>
        </w:p>
        <w:p>
          <w:pPr>
            <w:pStyle w:val="Contents4"/>
            <w:tabs>
              <w:tab w:val="clear" w:pos="8176"/>
              <w:tab w:val="right" w:pos="9026" w:leader="dot"/>
            </w:tabs>
            <w:rPr/>
          </w:pPr>
          <w:hyperlink w:anchor="__RefHeading___Toc1518299_1067777946">
            <w:r>
              <w:rPr>
                <w:webHidden/>
                <w:rStyle w:val="IndexLink"/>
                <w:rtl w:val="true"/>
              </w:rPr>
              <w:t>تفسیر</w:t>
            </w:r>
            <w:r>
              <w:rPr>
                <w:rStyle w:val="IndexLink"/>
                <w:rtl w:val="true"/>
              </w:rPr>
              <w:t>:</w:t>
              <w:tab/>
            </w:r>
            <w:r>
              <w:rPr>
                <w:rStyle w:val="IndexLink"/>
              </w:rPr>
              <w:t>13</w:t>
            </w:r>
          </w:hyperlink>
        </w:p>
        <w:p>
          <w:pPr>
            <w:pStyle w:val="Contents4"/>
            <w:tabs>
              <w:tab w:val="clear" w:pos="8176"/>
              <w:tab w:val="right" w:pos="9026" w:leader="dot"/>
            </w:tabs>
            <w:rPr/>
          </w:pPr>
          <w:hyperlink w:anchor="__RefHeading___Toc1518301_1067777946">
            <w:r>
              <w:rPr>
                <w:webHidden/>
                <w:rStyle w:val="IndexLink"/>
                <w:rtl w:val="true"/>
              </w:rPr>
              <w:t>در اینجا به چند نکته باید توجه کرد</w:t>
            </w:r>
            <w:r>
              <w:rPr>
                <w:rStyle w:val="IndexLink"/>
                <w:rtl w:val="true"/>
              </w:rPr>
              <w:t>:</w:t>
              <w:tab/>
            </w:r>
            <w:r>
              <w:rPr>
                <w:rStyle w:val="IndexLink"/>
              </w:rPr>
              <w:t>16</w:t>
            </w:r>
          </w:hyperlink>
        </w:p>
        <w:p>
          <w:pPr>
            <w:pStyle w:val="Contents5"/>
            <w:tabs>
              <w:tab w:val="clear" w:pos="7892"/>
              <w:tab w:val="right" w:pos="9026" w:leader="dot"/>
            </w:tabs>
            <w:rPr/>
          </w:pPr>
          <w:hyperlink w:anchor="__RefHeading___Toc1518303_1067777946">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518305_1067777946">
            <w:r>
              <w:rPr>
                <w:webHidden/>
                <w:rStyle w:val="IndexLink"/>
              </w:rPr>
              <w:t>1</w:t>
            </w:r>
            <w:r>
              <w:rPr>
                <w:rStyle w:val="IndexLink"/>
                <w:rtl w:val="true"/>
              </w:rPr>
              <w:t>-</w:t>
            </w:r>
            <w:r>
              <w:rPr>
                <w:rStyle w:val="IndexLink"/>
                <w:rtl w:val="true"/>
              </w:rPr>
              <w:t>فرق میان</w:t>
            </w:r>
            <w:r>
              <w:rPr>
                <w:rStyle w:val="IndexLink"/>
                <w:rtl w:val="true"/>
              </w:rPr>
              <w:t>"</w:t>
            </w:r>
            <w:r>
              <w:rPr>
                <w:rStyle w:val="IndexLink"/>
                <w:rtl w:val="true"/>
              </w:rPr>
              <w:t>فقیر</w:t>
            </w:r>
            <w:r>
              <w:rPr>
                <w:rStyle w:val="IndexLink"/>
                <w:rtl w:val="true"/>
              </w:rPr>
              <w:t>"</w:t>
            </w:r>
            <w:r>
              <w:rPr>
                <w:rStyle w:val="IndexLink"/>
                <w:rtl w:val="true"/>
              </w:rPr>
              <w:t>و</w:t>
            </w:r>
            <w:r>
              <w:rPr>
                <w:rStyle w:val="IndexLink"/>
                <w:rtl w:val="true"/>
              </w:rPr>
              <w:t>"</w:t>
            </w:r>
            <w:r>
              <w:rPr>
                <w:rStyle w:val="IndexLink"/>
                <w:rtl w:val="true"/>
              </w:rPr>
              <w:t>مسکین</w:t>
            </w:r>
            <w:r>
              <w:rPr>
                <w:rStyle w:val="IndexLink"/>
                <w:rtl w:val="true"/>
              </w:rPr>
              <w:t>"</w:t>
              <w:tab/>
            </w:r>
            <w:r>
              <w:rPr>
                <w:rStyle w:val="IndexLink"/>
              </w:rPr>
              <w:t>16</w:t>
            </w:r>
          </w:hyperlink>
        </w:p>
        <w:p>
          <w:pPr>
            <w:pStyle w:val="Contents5"/>
            <w:tabs>
              <w:tab w:val="clear" w:pos="7892"/>
              <w:tab w:val="right" w:pos="9026" w:leader="dot"/>
            </w:tabs>
            <w:rPr/>
          </w:pPr>
          <w:hyperlink w:anchor="__RefHeading___Toc1518307_1067777946">
            <w:r>
              <w:rPr>
                <w:webHidden/>
                <w:rStyle w:val="IndexLink"/>
              </w:rPr>
              <w:t>2</w:t>
            </w:r>
            <w:r>
              <w:rPr>
                <w:rStyle w:val="IndexLink"/>
                <w:rtl w:val="true"/>
              </w:rPr>
              <w:t>-</w:t>
            </w:r>
            <w:r>
              <w:rPr>
                <w:rStyle w:val="IndexLink"/>
                <w:rtl w:val="true"/>
              </w:rPr>
              <w:t>آیا لازم است زکات به هشت قسمت مساوی تقسیم شود؟</w:t>
            </w:r>
            <w:r>
              <w:rPr>
                <w:rStyle w:val="IndexLink"/>
                <w:rtl w:val="true"/>
              </w:rPr>
              <w:tab/>
            </w:r>
            <w:r>
              <w:rPr>
                <w:rStyle w:val="IndexLink"/>
              </w:rPr>
              <w:t>18</w:t>
            </w:r>
          </w:hyperlink>
        </w:p>
        <w:p>
          <w:pPr>
            <w:pStyle w:val="Contents5"/>
            <w:tabs>
              <w:tab w:val="clear" w:pos="7892"/>
              <w:tab w:val="right" w:pos="9026" w:leader="dot"/>
            </w:tabs>
            <w:rPr/>
          </w:pPr>
          <w:hyperlink w:anchor="__RefHeading___Toc1518309_1067777946">
            <w:r>
              <w:rPr>
                <w:webHidden/>
                <w:rStyle w:val="IndexLink"/>
              </w:rPr>
              <w:t>3</w:t>
            </w:r>
            <w:r>
              <w:rPr>
                <w:rStyle w:val="IndexLink"/>
                <w:rtl w:val="true"/>
              </w:rPr>
              <w:t>-</w:t>
            </w:r>
            <w:r>
              <w:rPr>
                <w:rStyle w:val="IndexLink"/>
                <w:rtl w:val="true"/>
              </w:rPr>
              <w:t>در چه زمانی زکات واجب شد؟</w:t>
            </w:r>
            <w:r>
              <w:rPr>
                <w:rStyle w:val="IndexLink"/>
                <w:rtl w:val="true"/>
              </w:rPr>
              <w:tab/>
            </w:r>
            <w:r>
              <w:rPr>
                <w:rStyle w:val="IndexLink"/>
              </w:rPr>
              <w:t>19</w:t>
            </w:r>
          </w:hyperlink>
        </w:p>
        <w:p>
          <w:pPr>
            <w:pStyle w:val="Contents5"/>
            <w:tabs>
              <w:tab w:val="clear" w:pos="7892"/>
              <w:tab w:val="right" w:pos="9026" w:leader="dot"/>
            </w:tabs>
            <w:rPr/>
          </w:pPr>
          <w:hyperlink w:anchor="__RefHeading___Toc1518311_1067777946">
            <w:r>
              <w:rPr>
                <w:webHidden/>
                <w:rStyle w:val="IndexLink"/>
              </w:rPr>
              <w:t>4</w:t>
            </w:r>
            <w:r>
              <w:rPr>
                <w:rStyle w:val="IndexLink"/>
                <w:rtl w:val="true"/>
              </w:rPr>
              <w:t>-</w:t>
            </w:r>
            <w:r>
              <w:rPr>
                <w:rStyle w:val="IndexLink"/>
                <w:rtl w:val="true"/>
              </w:rPr>
              <w:t>منظور از</w:t>
            </w:r>
            <w:r>
              <w:rPr>
                <w:rStyle w:val="IndexLink"/>
                <w:rtl w:val="true"/>
              </w:rPr>
              <w:t>"</w:t>
            </w:r>
            <w:r>
              <w:rPr>
                <w:rStyle w:val="IndexLink"/>
                <w:rtl w:val="true"/>
              </w:rPr>
              <w:t>مؤلفة قلوبهم</w:t>
            </w:r>
            <w:r>
              <w:rPr>
                <w:rStyle w:val="IndexLink"/>
                <w:rtl w:val="true"/>
              </w:rPr>
              <w:t>"</w:t>
            </w:r>
            <w:r>
              <w:rPr>
                <w:rStyle w:val="IndexLink"/>
                <w:rtl w:val="true"/>
              </w:rPr>
              <w:t>چه اشخاصی هستند؟</w:t>
            </w:r>
            <w:r>
              <w:rPr>
                <w:rStyle w:val="IndexLink"/>
                <w:rtl w:val="true"/>
              </w:rPr>
              <w:tab/>
            </w:r>
            <w:r>
              <w:rPr>
                <w:rStyle w:val="IndexLink"/>
              </w:rPr>
              <w:t>19</w:t>
            </w:r>
          </w:hyperlink>
        </w:p>
        <w:p>
          <w:pPr>
            <w:pStyle w:val="Contents5"/>
            <w:tabs>
              <w:tab w:val="clear" w:pos="7892"/>
              <w:tab w:val="right" w:pos="9026" w:leader="dot"/>
            </w:tabs>
            <w:rPr/>
          </w:pPr>
          <w:hyperlink w:anchor="__RefHeading___Toc1518313_1067777946">
            <w:r>
              <w:rPr>
                <w:webHidden/>
                <w:rStyle w:val="IndexLink"/>
              </w:rPr>
              <w:t>5</w:t>
            </w:r>
            <w:r>
              <w:rPr>
                <w:rStyle w:val="IndexLink"/>
                <w:rtl w:val="true"/>
              </w:rPr>
              <w:t>-</w:t>
            </w:r>
            <w:r>
              <w:rPr>
                <w:rStyle w:val="IndexLink"/>
                <w:rtl w:val="true"/>
              </w:rPr>
              <w:t>نقش زکات در اسلام</w:t>
            </w:r>
            <w:r>
              <w:rPr>
                <w:rStyle w:val="IndexLink"/>
                <w:rtl w:val="true"/>
              </w:rPr>
              <w:tab/>
            </w:r>
            <w:r>
              <w:rPr>
                <w:rStyle w:val="IndexLink"/>
              </w:rPr>
              <w:t>20</w:t>
            </w:r>
          </w:hyperlink>
        </w:p>
        <w:p>
          <w:pPr>
            <w:pStyle w:val="Contents3"/>
            <w:tabs>
              <w:tab w:val="clear" w:pos="8459"/>
              <w:tab w:val="right" w:pos="9026" w:leader="dot"/>
            </w:tabs>
            <w:rPr/>
          </w:pPr>
          <w:hyperlink w:anchor="__RefHeading___Toc151831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24</w:t>
            </w:r>
          </w:hyperlink>
        </w:p>
        <w:p>
          <w:pPr>
            <w:pStyle w:val="Contents4"/>
            <w:tabs>
              <w:tab w:val="clear" w:pos="8176"/>
              <w:tab w:val="right" w:pos="9026" w:leader="dot"/>
            </w:tabs>
            <w:rPr/>
          </w:pPr>
          <w:hyperlink w:anchor="__RefHeading___Toc1518317_106777794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518319_1067777946">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1518321_1067777946">
            <w:r>
              <w:rPr>
                <w:webHidden/>
                <w:rStyle w:val="IndexLink"/>
                <w:rtl w:val="true"/>
              </w:rPr>
              <w:t>شان نزول</w:t>
            </w:r>
            <w:r>
              <w:rPr>
                <w:rStyle w:val="IndexLink"/>
                <w:rtl w:val="true"/>
              </w:rPr>
              <w:t>:</w:t>
              <w:tab/>
            </w:r>
            <w:r>
              <w:rPr>
                <w:rStyle w:val="IndexLink"/>
              </w:rPr>
              <w:t>24</w:t>
            </w:r>
          </w:hyperlink>
        </w:p>
        <w:p>
          <w:pPr>
            <w:pStyle w:val="Contents4"/>
            <w:tabs>
              <w:tab w:val="clear" w:pos="8176"/>
              <w:tab w:val="right" w:pos="9026" w:leader="dot"/>
            </w:tabs>
            <w:rPr/>
          </w:pPr>
          <w:hyperlink w:anchor="__RefHeading___Toc1518323_1067777946">
            <w:r>
              <w:rPr>
                <w:webHidden/>
                <w:rStyle w:val="IndexLink"/>
                <w:rtl w:val="true"/>
              </w:rPr>
              <w:t>تفسیر</w:t>
            </w:r>
            <w:r>
              <w:rPr>
                <w:rStyle w:val="IndexLink"/>
                <w:rtl w:val="true"/>
              </w:rPr>
              <w:t>:</w:t>
              <w:tab/>
            </w:r>
            <w:r>
              <w:rPr>
                <w:rStyle w:val="IndexLink"/>
              </w:rPr>
              <w:t>25</w:t>
            </w:r>
          </w:hyperlink>
        </w:p>
        <w:p>
          <w:pPr>
            <w:pStyle w:val="Contents3"/>
            <w:tabs>
              <w:tab w:val="clear" w:pos="8459"/>
              <w:tab w:val="right" w:pos="9026" w:leader="dot"/>
            </w:tabs>
            <w:rPr/>
          </w:pPr>
          <w:hyperlink w:anchor="__RefHeading___Toc151832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28</w:t>
            </w:r>
          </w:hyperlink>
        </w:p>
        <w:p>
          <w:pPr>
            <w:pStyle w:val="Contents4"/>
            <w:tabs>
              <w:tab w:val="clear" w:pos="8176"/>
              <w:tab w:val="right" w:pos="9026" w:leader="dot"/>
            </w:tabs>
            <w:rPr/>
          </w:pPr>
          <w:hyperlink w:anchor="__RefHeading___Toc1518327_106777794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518329_1067777946">
            <w:r>
              <w:rPr>
                <w:webHidden/>
                <w:rStyle w:val="IndexLink"/>
                <w:rtl w:val="true"/>
              </w:rPr>
              <w:t>ترجمه</w:t>
            </w:r>
            <w:r>
              <w:rPr>
                <w:rStyle w:val="IndexLink"/>
                <w:rtl w:val="true"/>
              </w:rPr>
              <w:t>:</w:t>
              <w:tab/>
            </w:r>
            <w:r>
              <w:rPr>
                <w:rStyle w:val="IndexLink"/>
              </w:rPr>
              <w:t>28</w:t>
            </w:r>
          </w:hyperlink>
        </w:p>
        <w:p>
          <w:pPr>
            <w:pStyle w:val="Contents4"/>
            <w:tabs>
              <w:tab w:val="clear" w:pos="8176"/>
              <w:tab w:val="right" w:pos="9026" w:leader="dot"/>
            </w:tabs>
            <w:rPr/>
          </w:pPr>
          <w:hyperlink w:anchor="__RefHeading___Toc1518331_1067777946">
            <w:r>
              <w:rPr>
                <w:webHidden/>
                <w:rStyle w:val="IndexLink"/>
                <w:rtl w:val="true"/>
              </w:rPr>
              <w:t>شان نزول</w:t>
            </w:r>
            <w:r>
              <w:rPr>
                <w:rStyle w:val="IndexLink"/>
                <w:rtl w:val="true"/>
              </w:rPr>
              <w:t>:</w:t>
              <w:tab/>
            </w:r>
            <w:r>
              <w:rPr>
                <w:rStyle w:val="IndexLink"/>
              </w:rPr>
              <w:t>28</w:t>
            </w:r>
          </w:hyperlink>
        </w:p>
        <w:p>
          <w:pPr>
            <w:pStyle w:val="Contents4"/>
            <w:tabs>
              <w:tab w:val="clear" w:pos="8176"/>
              <w:tab w:val="right" w:pos="9026" w:leader="dot"/>
            </w:tabs>
            <w:rPr/>
          </w:pPr>
          <w:hyperlink w:anchor="__RefHeading___Toc1518333_1067777946">
            <w:r>
              <w:rPr>
                <w:webHidden/>
                <w:rStyle w:val="IndexLink"/>
                <w:rtl w:val="true"/>
              </w:rPr>
              <w:t>تفسیر</w:t>
            </w:r>
            <w:r>
              <w:rPr>
                <w:rStyle w:val="IndexLink"/>
                <w:rtl w:val="true"/>
              </w:rPr>
              <w:t>:</w:t>
              <w:tab/>
            </w:r>
            <w:r>
              <w:rPr>
                <w:rStyle w:val="IndexLink"/>
              </w:rPr>
              <w:t>29</w:t>
            </w:r>
          </w:hyperlink>
        </w:p>
        <w:p>
          <w:pPr>
            <w:pStyle w:val="Contents3"/>
            <w:tabs>
              <w:tab w:val="clear" w:pos="8459"/>
              <w:tab w:val="right" w:pos="9026" w:leader="dot"/>
            </w:tabs>
            <w:rPr/>
          </w:pPr>
          <w:hyperlink w:anchor="__RefHeading___Toc151833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32</w:t>
            </w:r>
          </w:hyperlink>
        </w:p>
        <w:p>
          <w:pPr>
            <w:pStyle w:val="Contents4"/>
            <w:tabs>
              <w:tab w:val="clear" w:pos="8176"/>
              <w:tab w:val="right" w:pos="9026" w:leader="dot"/>
            </w:tabs>
            <w:rPr/>
          </w:pPr>
          <w:hyperlink w:anchor="__RefHeading___Toc1518337_1067777946">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518339_1067777946">
            <w:r>
              <w:rPr>
                <w:webHidden/>
                <w:rStyle w:val="IndexLink"/>
                <w:rtl w:val="true"/>
              </w:rPr>
              <w:t>ترجمه</w:t>
            </w:r>
            <w:r>
              <w:rPr>
                <w:rStyle w:val="IndexLink"/>
                <w:rtl w:val="true"/>
              </w:rPr>
              <w:t>:</w:t>
              <w:tab/>
            </w:r>
            <w:r>
              <w:rPr>
                <w:rStyle w:val="IndexLink"/>
              </w:rPr>
              <w:t>32</w:t>
            </w:r>
          </w:hyperlink>
        </w:p>
        <w:p>
          <w:pPr>
            <w:pStyle w:val="Contents4"/>
            <w:tabs>
              <w:tab w:val="clear" w:pos="8176"/>
              <w:tab w:val="right" w:pos="9026" w:leader="dot"/>
            </w:tabs>
            <w:rPr/>
          </w:pPr>
          <w:hyperlink w:anchor="__RefHeading___Toc1518341_1067777946">
            <w:r>
              <w:rPr>
                <w:webHidden/>
                <w:rStyle w:val="IndexLink"/>
                <w:rtl w:val="true"/>
              </w:rPr>
              <w:t>شان نزول</w:t>
            </w:r>
            <w:r>
              <w:rPr>
                <w:rStyle w:val="IndexLink"/>
                <w:rtl w:val="true"/>
              </w:rPr>
              <w:t>:</w:t>
              <w:tab/>
            </w:r>
            <w:r>
              <w:rPr>
                <w:rStyle w:val="IndexLink"/>
              </w:rPr>
              <w:t>32</w:t>
            </w:r>
          </w:hyperlink>
        </w:p>
        <w:p>
          <w:pPr>
            <w:pStyle w:val="Contents4"/>
            <w:tabs>
              <w:tab w:val="clear" w:pos="8176"/>
              <w:tab w:val="right" w:pos="9026" w:leader="dot"/>
            </w:tabs>
            <w:rPr/>
          </w:pPr>
          <w:hyperlink w:anchor="__RefHeading___Toc1518343_1067777946">
            <w:r>
              <w:rPr>
                <w:webHidden/>
                <w:rStyle w:val="IndexLink"/>
                <w:rtl w:val="true"/>
              </w:rPr>
              <w:t>تفسیر</w:t>
            </w:r>
            <w:r>
              <w:rPr>
                <w:rStyle w:val="IndexLink"/>
                <w:rtl w:val="true"/>
              </w:rPr>
              <w:t>:</w:t>
              <w:tab/>
            </w:r>
            <w:r>
              <w:rPr>
                <w:rStyle w:val="IndexLink"/>
              </w:rPr>
              <w:t>34</w:t>
            </w:r>
          </w:hyperlink>
        </w:p>
        <w:p>
          <w:pPr>
            <w:pStyle w:val="Contents3"/>
            <w:tabs>
              <w:tab w:val="clear" w:pos="8459"/>
              <w:tab w:val="right" w:pos="9026" w:leader="dot"/>
            </w:tabs>
            <w:rPr/>
          </w:pPr>
          <w:hyperlink w:anchor="__RefHeading___Toc151834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38</w:t>
            </w:r>
          </w:hyperlink>
        </w:p>
        <w:p>
          <w:pPr>
            <w:pStyle w:val="Contents4"/>
            <w:tabs>
              <w:tab w:val="clear" w:pos="8176"/>
              <w:tab w:val="right" w:pos="9026" w:leader="dot"/>
            </w:tabs>
            <w:rPr/>
          </w:pPr>
          <w:hyperlink w:anchor="__RefHeading___Toc1518347_1067777946">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518349_1067777946">
            <w:r>
              <w:rPr>
                <w:webHidden/>
                <w:rStyle w:val="IndexLink"/>
                <w:rtl w:val="true"/>
              </w:rPr>
              <w:t>ترجمه</w:t>
            </w:r>
            <w:r>
              <w:rPr>
                <w:rStyle w:val="IndexLink"/>
                <w:rtl w:val="true"/>
              </w:rPr>
              <w:t>:</w:t>
              <w:tab/>
            </w:r>
            <w:r>
              <w:rPr>
                <w:rStyle w:val="IndexLink"/>
              </w:rPr>
              <w:t>38</w:t>
            </w:r>
          </w:hyperlink>
        </w:p>
        <w:p>
          <w:pPr>
            <w:pStyle w:val="Contents4"/>
            <w:tabs>
              <w:tab w:val="clear" w:pos="8176"/>
              <w:tab w:val="right" w:pos="9026" w:leader="dot"/>
            </w:tabs>
            <w:rPr/>
          </w:pPr>
          <w:hyperlink w:anchor="__RefHeading___Toc1518351_1067777946">
            <w:r>
              <w:rPr>
                <w:webHidden/>
                <w:rStyle w:val="IndexLink"/>
                <w:rtl w:val="true"/>
              </w:rPr>
              <w:t>تفسیر</w:t>
            </w:r>
            <w:r>
              <w:rPr>
                <w:rStyle w:val="IndexLink"/>
                <w:rtl w:val="true"/>
              </w:rPr>
              <w:t>:</w:t>
              <w:tab/>
            </w:r>
            <w:r>
              <w:rPr>
                <w:rStyle w:val="IndexLink"/>
              </w:rPr>
              <w:t>39</w:t>
            </w:r>
          </w:hyperlink>
        </w:p>
        <w:p>
          <w:pPr>
            <w:pStyle w:val="Contents5"/>
            <w:tabs>
              <w:tab w:val="clear" w:pos="7892"/>
              <w:tab w:val="right" w:pos="9026" w:leader="dot"/>
            </w:tabs>
            <w:rPr/>
          </w:pPr>
          <w:hyperlink w:anchor="__RefHeading___Toc1518353_1067777946">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518355_1067777946">
            <w:r>
              <w:rPr>
                <w:webHidden/>
                <w:rStyle w:val="IndexLink"/>
                <w:rtl w:val="true"/>
              </w:rPr>
              <w:t>نشانه‌های منافقان</w:t>
            </w:r>
            <w:r>
              <w:rPr>
                <w:rStyle w:val="IndexLink"/>
                <w:rtl w:val="true"/>
              </w:rPr>
              <w:t>.</w:t>
              <w:tab/>
            </w:r>
            <w:r>
              <w:rPr>
                <w:rStyle w:val="IndexLink"/>
              </w:rPr>
              <w:t>39</w:t>
            </w:r>
          </w:hyperlink>
        </w:p>
        <w:p>
          <w:pPr>
            <w:pStyle w:val="Contents5"/>
            <w:tabs>
              <w:tab w:val="clear" w:pos="7892"/>
              <w:tab w:val="right" w:pos="9026" w:leader="dot"/>
            </w:tabs>
            <w:rPr/>
          </w:pPr>
          <w:hyperlink w:anchor="__RefHeading___Toc1518357_1067777946">
            <w:r>
              <w:rPr>
                <w:webHidden/>
                <w:rStyle w:val="IndexLink"/>
                <w:rtl w:val="true"/>
              </w:rPr>
              <w:t>تکرار تاریخ و درس عبرت</w:t>
            </w:r>
            <w:r>
              <w:rPr>
                <w:rStyle w:val="IndexLink"/>
                <w:rtl w:val="true"/>
              </w:rPr>
              <w:t>.</w:t>
              <w:tab/>
            </w:r>
            <w:r>
              <w:rPr>
                <w:rStyle w:val="IndexLink"/>
              </w:rPr>
              <w:t>42</w:t>
            </w:r>
          </w:hyperlink>
        </w:p>
        <w:p>
          <w:pPr>
            <w:pStyle w:val="Contents3"/>
            <w:tabs>
              <w:tab w:val="clear" w:pos="8459"/>
              <w:tab w:val="right" w:pos="9026" w:leader="dot"/>
            </w:tabs>
            <w:rPr/>
          </w:pPr>
          <w:hyperlink w:anchor="__RefHeading___Toc151835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45</w:t>
            </w:r>
          </w:hyperlink>
        </w:p>
        <w:p>
          <w:pPr>
            <w:pStyle w:val="Contents4"/>
            <w:tabs>
              <w:tab w:val="clear" w:pos="8176"/>
              <w:tab w:val="right" w:pos="9026" w:leader="dot"/>
            </w:tabs>
            <w:rPr/>
          </w:pPr>
          <w:hyperlink w:anchor="__RefHeading___Toc1518361_106777794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18363_1067777946">
            <w:r>
              <w:rPr>
                <w:webHidden/>
                <w:rStyle w:val="IndexLink"/>
                <w:rtl w:val="true"/>
              </w:rPr>
              <w:t>ترجمه</w:t>
            </w:r>
            <w:r>
              <w:rPr>
                <w:rStyle w:val="IndexLink"/>
                <w:rtl w:val="true"/>
              </w:rPr>
              <w:t>:</w:t>
              <w:tab/>
            </w:r>
            <w:r>
              <w:rPr>
                <w:rStyle w:val="IndexLink"/>
              </w:rPr>
              <w:t>45</w:t>
            </w:r>
          </w:hyperlink>
        </w:p>
        <w:p>
          <w:pPr>
            <w:pStyle w:val="Contents4"/>
            <w:tabs>
              <w:tab w:val="clear" w:pos="8176"/>
              <w:tab w:val="right" w:pos="9026" w:leader="dot"/>
            </w:tabs>
            <w:rPr/>
          </w:pPr>
          <w:hyperlink w:anchor="__RefHeading___Toc1518365_1067777946">
            <w:r>
              <w:rPr>
                <w:webHidden/>
                <w:rStyle w:val="IndexLink"/>
                <w:rtl w:val="true"/>
              </w:rPr>
              <w:t>تفسیر</w:t>
            </w:r>
            <w:r>
              <w:rPr>
                <w:rStyle w:val="IndexLink"/>
                <w:rtl w:val="true"/>
              </w:rPr>
              <w:t>:</w:t>
              <w:tab/>
            </w:r>
            <w:r>
              <w:rPr>
                <w:rStyle w:val="IndexLink"/>
              </w:rPr>
              <w:t>46</w:t>
            </w:r>
          </w:hyperlink>
        </w:p>
        <w:p>
          <w:pPr>
            <w:pStyle w:val="Contents3"/>
            <w:tabs>
              <w:tab w:val="clear" w:pos="8459"/>
              <w:tab w:val="right" w:pos="9026" w:leader="dot"/>
            </w:tabs>
            <w:rPr/>
          </w:pPr>
          <w:hyperlink w:anchor="__RefHeading___Toc1518367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50</w:t>
            </w:r>
          </w:hyperlink>
        </w:p>
        <w:p>
          <w:pPr>
            <w:pStyle w:val="Contents4"/>
            <w:tabs>
              <w:tab w:val="clear" w:pos="8176"/>
              <w:tab w:val="right" w:pos="9026" w:leader="dot"/>
            </w:tabs>
            <w:rPr/>
          </w:pPr>
          <w:hyperlink w:anchor="__RefHeading___Toc1518369_1067777946">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18371_1067777946">
            <w:r>
              <w:rPr>
                <w:webHidden/>
                <w:rStyle w:val="IndexLink"/>
                <w:rtl w:val="true"/>
              </w:rPr>
              <w:t>ترجمه</w:t>
            </w:r>
            <w:r>
              <w:rPr>
                <w:rStyle w:val="IndexLink"/>
                <w:rtl w:val="true"/>
              </w:rPr>
              <w:t>:</w:t>
              <w:tab/>
            </w:r>
            <w:r>
              <w:rPr>
                <w:rStyle w:val="IndexLink"/>
              </w:rPr>
              <w:t>50</w:t>
            </w:r>
          </w:hyperlink>
        </w:p>
        <w:p>
          <w:pPr>
            <w:pStyle w:val="Contents4"/>
            <w:tabs>
              <w:tab w:val="clear" w:pos="8176"/>
              <w:tab w:val="right" w:pos="9026" w:leader="dot"/>
            </w:tabs>
            <w:rPr/>
          </w:pPr>
          <w:hyperlink w:anchor="__RefHeading___Toc1518373_1067777946">
            <w:r>
              <w:rPr>
                <w:webHidden/>
                <w:rStyle w:val="IndexLink"/>
                <w:rtl w:val="true"/>
              </w:rPr>
              <w:t>تفسیر</w:t>
            </w:r>
            <w:r>
              <w:rPr>
                <w:rStyle w:val="IndexLink"/>
                <w:rtl w:val="true"/>
              </w:rPr>
              <w:t>:</w:t>
              <w:tab/>
            </w:r>
            <w:r>
              <w:rPr>
                <w:rStyle w:val="IndexLink"/>
              </w:rPr>
              <w:t>51</w:t>
            </w:r>
          </w:hyperlink>
        </w:p>
        <w:p>
          <w:pPr>
            <w:pStyle w:val="Contents3"/>
            <w:tabs>
              <w:tab w:val="clear" w:pos="8459"/>
              <w:tab w:val="right" w:pos="9026" w:leader="dot"/>
            </w:tabs>
            <w:rPr/>
          </w:pPr>
          <w:hyperlink w:anchor="__RefHeading___Toc151837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52</w:t>
            </w:r>
          </w:hyperlink>
        </w:p>
        <w:p>
          <w:pPr>
            <w:pStyle w:val="Contents4"/>
            <w:tabs>
              <w:tab w:val="clear" w:pos="8176"/>
              <w:tab w:val="right" w:pos="9026" w:leader="dot"/>
            </w:tabs>
            <w:rPr/>
          </w:pPr>
          <w:hyperlink w:anchor="__RefHeading___Toc1518377_106777794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518379_1067777946">
            <w:r>
              <w:rPr>
                <w:webHidden/>
                <w:rStyle w:val="IndexLink"/>
                <w:rtl w:val="true"/>
              </w:rPr>
              <w:t>ترجمه</w:t>
            </w:r>
            <w:r>
              <w:rPr>
                <w:rStyle w:val="IndexLink"/>
                <w:rtl w:val="true"/>
              </w:rPr>
              <w:t>:</w:t>
              <w:tab/>
            </w:r>
            <w:r>
              <w:rPr>
                <w:rStyle w:val="IndexLink"/>
              </w:rPr>
              <w:t>52</w:t>
            </w:r>
          </w:hyperlink>
        </w:p>
        <w:p>
          <w:pPr>
            <w:pStyle w:val="Contents4"/>
            <w:tabs>
              <w:tab w:val="clear" w:pos="8176"/>
              <w:tab w:val="right" w:pos="9026" w:leader="dot"/>
            </w:tabs>
            <w:rPr/>
          </w:pPr>
          <w:hyperlink w:anchor="__RefHeading___Toc1518381_1067777946">
            <w:r>
              <w:rPr>
                <w:webHidden/>
                <w:rStyle w:val="IndexLink"/>
                <w:rtl w:val="true"/>
              </w:rPr>
              <w:t>شان نزول</w:t>
            </w:r>
            <w:r>
              <w:rPr>
                <w:rStyle w:val="IndexLink"/>
                <w:rtl w:val="true"/>
              </w:rPr>
              <w:t>:</w:t>
              <w:tab/>
            </w:r>
            <w:r>
              <w:rPr>
                <w:rStyle w:val="IndexLink"/>
              </w:rPr>
              <w:t>52</w:t>
            </w:r>
          </w:hyperlink>
        </w:p>
        <w:p>
          <w:pPr>
            <w:pStyle w:val="Contents4"/>
            <w:tabs>
              <w:tab w:val="clear" w:pos="8176"/>
              <w:tab w:val="right" w:pos="9026" w:leader="dot"/>
            </w:tabs>
            <w:rPr/>
          </w:pPr>
          <w:hyperlink w:anchor="__RefHeading___Toc1518383_1067777946">
            <w:r>
              <w:rPr>
                <w:webHidden/>
                <w:rStyle w:val="IndexLink"/>
                <w:rtl w:val="true"/>
              </w:rPr>
              <w:t>تفسیر</w:t>
            </w:r>
            <w:r>
              <w:rPr>
                <w:rStyle w:val="IndexLink"/>
                <w:rtl w:val="true"/>
              </w:rPr>
              <w:t>:</w:t>
              <w:tab/>
            </w:r>
            <w:r>
              <w:rPr>
                <w:rStyle w:val="IndexLink"/>
              </w:rPr>
              <w:t>54</w:t>
            </w:r>
          </w:hyperlink>
        </w:p>
        <w:p>
          <w:pPr>
            <w:pStyle w:val="Contents3"/>
            <w:tabs>
              <w:tab w:val="clear" w:pos="8459"/>
              <w:tab w:val="right" w:pos="9026" w:leader="dot"/>
            </w:tabs>
            <w:rPr/>
          </w:pPr>
          <w:hyperlink w:anchor="__RefHeading___Toc151838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57</w:t>
            </w:r>
          </w:hyperlink>
        </w:p>
        <w:p>
          <w:pPr>
            <w:pStyle w:val="Contents4"/>
            <w:tabs>
              <w:tab w:val="clear" w:pos="8176"/>
              <w:tab w:val="right" w:pos="9026" w:leader="dot"/>
            </w:tabs>
            <w:rPr/>
          </w:pPr>
          <w:hyperlink w:anchor="__RefHeading___Toc1518387_106777794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518389_1067777946">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1518391_1067777946">
            <w:r>
              <w:rPr>
                <w:webHidden/>
                <w:rStyle w:val="IndexLink"/>
                <w:rtl w:val="true"/>
              </w:rPr>
              <w:t>شان نزول</w:t>
            </w:r>
            <w:r>
              <w:rPr>
                <w:rStyle w:val="IndexLink"/>
                <w:rtl w:val="true"/>
              </w:rPr>
              <w:t>:</w:t>
              <w:tab/>
            </w:r>
            <w:r>
              <w:rPr>
                <w:rStyle w:val="IndexLink"/>
              </w:rPr>
              <w:t>58</w:t>
            </w:r>
          </w:hyperlink>
        </w:p>
        <w:p>
          <w:pPr>
            <w:pStyle w:val="Contents4"/>
            <w:tabs>
              <w:tab w:val="clear" w:pos="8176"/>
              <w:tab w:val="right" w:pos="9026" w:leader="dot"/>
            </w:tabs>
            <w:rPr/>
          </w:pPr>
          <w:hyperlink w:anchor="__RefHeading___Toc1518393_1067777946">
            <w:r>
              <w:rPr>
                <w:webHidden/>
                <w:rStyle w:val="IndexLink"/>
                <w:rtl w:val="true"/>
              </w:rPr>
              <w:t>تفسیر</w:t>
            </w:r>
            <w:r>
              <w:rPr>
                <w:rStyle w:val="IndexLink"/>
                <w:rtl w:val="true"/>
              </w:rPr>
              <w:t>:</w:t>
              <w:tab/>
            </w:r>
            <w:r>
              <w:rPr>
                <w:rStyle w:val="IndexLink"/>
              </w:rPr>
              <w:t>59</w:t>
            </w:r>
          </w:hyperlink>
        </w:p>
        <w:p>
          <w:pPr>
            <w:pStyle w:val="Contents4"/>
            <w:tabs>
              <w:tab w:val="clear" w:pos="8176"/>
              <w:tab w:val="right" w:pos="9026" w:leader="dot"/>
            </w:tabs>
            <w:rPr/>
          </w:pPr>
          <w:hyperlink w:anchor="__RefHeading___Toc1518395_1067777946">
            <w:r>
              <w:rPr>
                <w:webHidden/>
                <w:rStyle w:val="IndexLink"/>
                <w:rtl w:val="true"/>
              </w:rPr>
              <w:t>در اینجا به چند نکته باید توجه کرد</w:t>
            </w:r>
            <w:r>
              <w:rPr>
                <w:rStyle w:val="IndexLink"/>
                <w:rtl w:val="true"/>
              </w:rPr>
              <w:t>:</w:t>
              <w:tab/>
            </w:r>
            <w:r>
              <w:rPr>
                <w:rStyle w:val="IndexLink"/>
              </w:rPr>
              <w:t>61</w:t>
            </w:r>
          </w:hyperlink>
        </w:p>
        <w:p>
          <w:pPr>
            <w:pStyle w:val="Contents3"/>
            <w:tabs>
              <w:tab w:val="clear" w:pos="8459"/>
              <w:tab w:val="right" w:pos="9026" w:leader="dot"/>
            </w:tabs>
            <w:rPr/>
          </w:pPr>
          <w:hyperlink w:anchor="__RefHeading___Toc1518397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65</w:t>
            </w:r>
          </w:hyperlink>
        </w:p>
        <w:p>
          <w:pPr>
            <w:pStyle w:val="Contents4"/>
            <w:tabs>
              <w:tab w:val="clear" w:pos="8176"/>
              <w:tab w:val="right" w:pos="9026" w:leader="dot"/>
            </w:tabs>
            <w:rPr/>
          </w:pPr>
          <w:hyperlink w:anchor="__RefHeading___Toc1518399_1067777946">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518401_1067777946">
            <w:r>
              <w:rPr>
                <w:webHidden/>
                <w:rStyle w:val="IndexLink"/>
                <w:rtl w:val="true"/>
              </w:rPr>
              <w:t>ترجمه</w:t>
            </w:r>
            <w:r>
              <w:rPr>
                <w:rStyle w:val="IndexLink"/>
                <w:rtl w:val="true"/>
              </w:rPr>
              <w:t>:</w:t>
              <w:tab/>
            </w:r>
            <w:r>
              <w:rPr>
                <w:rStyle w:val="IndexLink"/>
              </w:rPr>
              <w:t>65</w:t>
            </w:r>
          </w:hyperlink>
        </w:p>
        <w:p>
          <w:pPr>
            <w:pStyle w:val="Contents4"/>
            <w:tabs>
              <w:tab w:val="clear" w:pos="8176"/>
              <w:tab w:val="right" w:pos="9026" w:leader="dot"/>
            </w:tabs>
            <w:rPr/>
          </w:pPr>
          <w:hyperlink w:anchor="__RefHeading___Toc1518403_1067777946">
            <w:r>
              <w:rPr>
                <w:webHidden/>
                <w:rStyle w:val="IndexLink"/>
                <w:rtl w:val="true"/>
              </w:rPr>
              <w:t>شان نزول</w:t>
            </w:r>
            <w:r>
              <w:rPr>
                <w:rStyle w:val="IndexLink"/>
                <w:rtl w:val="true"/>
              </w:rPr>
              <w:t>:</w:t>
              <w:tab/>
            </w:r>
            <w:r>
              <w:rPr>
                <w:rStyle w:val="IndexLink"/>
              </w:rPr>
              <w:t>65</w:t>
            </w:r>
          </w:hyperlink>
        </w:p>
        <w:p>
          <w:pPr>
            <w:pStyle w:val="Contents4"/>
            <w:tabs>
              <w:tab w:val="clear" w:pos="8176"/>
              <w:tab w:val="right" w:pos="9026" w:leader="dot"/>
            </w:tabs>
            <w:rPr/>
          </w:pPr>
          <w:hyperlink w:anchor="__RefHeading___Toc1518405_1067777946">
            <w:r>
              <w:rPr>
                <w:webHidden/>
                <w:rStyle w:val="IndexLink"/>
                <w:rtl w:val="true"/>
              </w:rPr>
              <w:t>تفسیر</w:t>
            </w:r>
            <w:r>
              <w:rPr>
                <w:rStyle w:val="IndexLink"/>
                <w:rtl w:val="true"/>
              </w:rPr>
              <w:t>:</w:t>
              <w:tab/>
            </w:r>
            <w:r>
              <w:rPr>
                <w:rStyle w:val="IndexLink"/>
              </w:rPr>
              <w:t>66</w:t>
            </w:r>
          </w:hyperlink>
        </w:p>
        <w:p>
          <w:pPr>
            <w:pStyle w:val="Contents4"/>
            <w:tabs>
              <w:tab w:val="clear" w:pos="8176"/>
              <w:tab w:val="right" w:pos="9026" w:leader="dot"/>
            </w:tabs>
            <w:rPr/>
          </w:pPr>
          <w:hyperlink w:anchor="__RefHeading___Toc1518407_1067777946">
            <w:r>
              <w:rPr>
                <w:webHidden/>
                <w:rStyle w:val="IndexLink"/>
                <w:rtl w:val="true"/>
              </w:rPr>
              <w:t>در اینجا به چند نکته باید توجه کرد</w:t>
            </w:r>
            <w:r>
              <w:rPr>
                <w:rStyle w:val="IndexLink"/>
                <w:rtl w:val="true"/>
              </w:rPr>
              <w:t>:</w:t>
              <w:tab/>
            </w:r>
            <w:r>
              <w:rPr>
                <w:rStyle w:val="IndexLink"/>
              </w:rPr>
              <w:t>68</w:t>
            </w:r>
          </w:hyperlink>
        </w:p>
        <w:p>
          <w:pPr>
            <w:pStyle w:val="Contents5"/>
            <w:tabs>
              <w:tab w:val="clear" w:pos="7892"/>
              <w:tab w:val="right" w:pos="9026" w:leader="dot"/>
            </w:tabs>
            <w:rPr/>
          </w:pPr>
          <w:hyperlink w:anchor="__RefHeading___Toc1518409_1067777946">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518411_1067777946">
            <w:r>
              <w:rPr>
                <w:webHidden/>
                <w:rStyle w:val="IndexLink"/>
              </w:rPr>
              <w:t>1</w:t>
            </w:r>
            <w:r>
              <w:rPr>
                <w:rStyle w:val="IndexLink"/>
                <w:rtl w:val="true"/>
              </w:rPr>
              <w:t>-</w:t>
            </w:r>
            <w:r>
              <w:rPr>
                <w:rStyle w:val="IndexLink"/>
                <w:rtl w:val="true"/>
              </w:rPr>
              <w:t>اهمیت به کیفیت کار است نه کمیت</w:t>
            </w:r>
            <w:r>
              <w:rPr>
                <w:rStyle w:val="IndexLink"/>
                <w:rtl w:val="true"/>
              </w:rPr>
              <w:t>-</w:t>
              <w:tab/>
            </w:r>
            <w:r>
              <w:rPr>
                <w:rStyle w:val="IndexLink"/>
              </w:rPr>
              <w:t>68</w:t>
            </w:r>
          </w:hyperlink>
        </w:p>
        <w:p>
          <w:pPr>
            <w:pStyle w:val="Contents5"/>
            <w:tabs>
              <w:tab w:val="clear" w:pos="7892"/>
              <w:tab w:val="right" w:pos="9026" w:leader="dot"/>
            </w:tabs>
            <w:rPr/>
          </w:pPr>
          <w:hyperlink w:anchor="__RefHeading___Toc1518413_1067777946">
            <w:r>
              <w:rPr>
                <w:webHidden/>
                <w:rStyle w:val="IndexLink"/>
              </w:rPr>
              <w:t>2</w:t>
            </w:r>
            <w:r>
              <w:rPr>
                <w:rStyle w:val="IndexLink"/>
                <w:rtl w:val="true"/>
              </w:rPr>
              <w:t>-</w:t>
            </w:r>
            <w:r>
              <w:rPr>
                <w:rStyle w:val="IndexLink"/>
                <w:rtl w:val="true"/>
              </w:rPr>
              <w:t>صفتی که در آیات فوق در باره منافقان عصر پیامبر ص خواندیم</w:t>
            </w:r>
            <w:r>
              <w:rPr>
                <w:rStyle w:val="IndexLink"/>
                <w:rtl w:val="true"/>
              </w:rPr>
              <w:t>-</w:t>
              <w:tab/>
            </w:r>
            <w:r>
              <w:rPr>
                <w:rStyle w:val="IndexLink"/>
              </w:rPr>
              <w:t>69</w:t>
            </w:r>
          </w:hyperlink>
        </w:p>
        <w:p>
          <w:pPr>
            <w:pStyle w:val="Contents3"/>
            <w:tabs>
              <w:tab w:val="clear" w:pos="8459"/>
              <w:tab w:val="right" w:pos="9026" w:leader="dot"/>
            </w:tabs>
            <w:rPr/>
          </w:pPr>
          <w:hyperlink w:anchor="__RefHeading___Toc151841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72</w:t>
            </w:r>
          </w:hyperlink>
        </w:p>
        <w:p>
          <w:pPr>
            <w:pStyle w:val="Contents4"/>
            <w:tabs>
              <w:tab w:val="clear" w:pos="8176"/>
              <w:tab w:val="right" w:pos="9026" w:leader="dot"/>
            </w:tabs>
            <w:rPr/>
          </w:pPr>
          <w:hyperlink w:anchor="__RefHeading___Toc1518417_106777794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518419_1067777946">
            <w:r>
              <w:rPr>
                <w:webHidden/>
                <w:rStyle w:val="IndexLink"/>
                <w:rtl w:val="true"/>
              </w:rPr>
              <w:t>ترجمه</w:t>
            </w:r>
            <w:r>
              <w:rPr>
                <w:rStyle w:val="IndexLink"/>
                <w:rtl w:val="true"/>
              </w:rPr>
              <w:t>:</w:t>
              <w:tab/>
            </w:r>
            <w:r>
              <w:rPr>
                <w:rStyle w:val="IndexLink"/>
              </w:rPr>
              <w:t>72</w:t>
            </w:r>
          </w:hyperlink>
        </w:p>
        <w:p>
          <w:pPr>
            <w:pStyle w:val="Contents4"/>
            <w:tabs>
              <w:tab w:val="clear" w:pos="8176"/>
              <w:tab w:val="right" w:pos="9026" w:leader="dot"/>
            </w:tabs>
            <w:rPr/>
          </w:pPr>
          <w:hyperlink w:anchor="__RefHeading___Toc1518421_1067777946">
            <w:r>
              <w:rPr>
                <w:webHidden/>
                <w:rStyle w:val="IndexLink"/>
                <w:rtl w:val="true"/>
              </w:rPr>
              <w:t>تفسیر</w:t>
            </w:r>
            <w:r>
              <w:rPr>
                <w:rStyle w:val="IndexLink"/>
                <w:rtl w:val="true"/>
              </w:rPr>
              <w:t>:</w:t>
              <w:tab/>
            </w:r>
            <w:r>
              <w:rPr>
                <w:rStyle w:val="IndexLink"/>
              </w:rPr>
              <w:t>72</w:t>
            </w:r>
          </w:hyperlink>
        </w:p>
        <w:p>
          <w:pPr>
            <w:pStyle w:val="Contents4"/>
            <w:tabs>
              <w:tab w:val="clear" w:pos="8176"/>
              <w:tab w:val="right" w:pos="9026" w:leader="dot"/>
            </w:tabs>
            <w:rPr/>
          </w:pPr>
          <w:hyperlink w:anchor="__RefHeading___Toc1518423_1067777946">
            <w:r>
              <w:rPr>
                <w:webHidden/>
                <w:rStyle w:val="IndexLink"/>
                <w:rtl w:val="true"/>
              </w:rPr>
              <w:t>در اینجا به چند نکته باید توجه کرد</w:t>
            </w:r>
            <w:r>
              <w:rPr>
                <w:rStyle w:val="IndexLink"/>
                <w:rtl w:val="true"/>
              </w:rPr>
              <w:t>:</w:t>
              <w:tab/>
            </w:r>
            <w:r>
              <w:rPr>
                <w:rStyle w:val="IndexLink"/>
              </w:rPr>
              <w:t>76</w:t>
            </w:r>
          </w:hyperlink>
        </w:p>
        <w:p>
          <w:pPr>
            <w:pStyle w:val="Contents3"/>
            <w:tabs>
              <w:tab w:val="clear" w:pos="8459"/>
              <w:tab w:val="right" w:pos="9026" w:leader="dot"/>
            </w:tabs>
            <w:rPr/>
          </w:pPr>
          <w:hyperlink w:anchor="__RefHeading___Toc151842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77</w:t>
            </w:r>
          </w:hyperlink>
        </w:p>
        <w:p>
          <w:pPr>
            <w:pStyle w:val="Contents4"/>
            <w:tabs>
              <w:tab w:val="clear" w:pos="8176"/>
              <w:tab w:val="right" w:pos="9026" w:leader="dot"/>
            </w:tabs>
            <w:rPr/>
          </w:pPr>
          <w:hyperlink w:anchor="__RefHeading___Toc1518427_1067777946">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518429_1067777946">
            <w:r>
              <w:rPr>
                <w:webHidden/>
                <w:rStyle w:val="IndexLink"/>
                <w:rtl w:val="true"/>
              </w:rPr>
              <w:t>ترجمه</w:t>
            </w:r>
            <w:r>
              <w:rPr>
                <w:rStyle w:val="IndexLink"/>
                <w:rtl w:val="true"/>
              </w:rPr>
              <w:t>:</w:t>
              <w:tab/>
            </w:r>
            <w:r>
              <w:rPr>
                <w:rStyle w:val="IndexLink"/>
              </w:rPr>
              <w:t>77</w:t>
            </w:r>
          </w:hyperlink>
        </w:p>
        <w:p>
          <w:pPr>
            <w:pStyle w:val="Contents4"/>
            <w:tabs>
              <w:tab w:val="clear" w:pos="8176"/>
              <w:tab w:val="right" w:pos="9026" w:leader="dot"/>
            </w:tabs>
            <w:rPr/>
          </w:pPr>
          <w:hyperlink w:anchor="__RefHeading___Toc1518431_1067777946">
            <w:r>
              <w:rPr>
                <w:webHidden/>
                <w:rStyle w:val="IndexLink"/>
                <w:rtl w:val="true"/>
              </w:rPr>
              <w:t>تفسیر</w:t>
            </w:r>
            <w:r>
              <w:rPr>
                <w:rStyle w:val="IndexLink"/>
                <w:rtl w:val="true"/>
              </w:rPr>
              <w:t>:</w:t>
              <w:tab/>
            </w:r>
            <w:r>
              <w:rPr>
                <w:rStyle w:val="IndexLink"/>
              </w:rPr>
              <w:t>77</w:t>
            </w:r>
          </w:hyperlink>
        </w:p>
        <w:p>
          <w:pPr>
            <w:pStyle w:val="Contents4"/>
            <w:tabs>
              <w:tab w:val="clear" w:pos="8176"/>
              <w:tab w:val="right" w:pos="9026" w:leader="dot"/>
            </w:tabs>
            <w:rPr/>
          </w:pPr>
          <w:hyperlink w:anchor="__RefHeading___Toc1518433_1067777946">
            <w:r>
              <w:rPr>
                <w:webHidden/>
                <w:rStyle w:val="IndexLink"/>
                <w:rtl w:val="true"/>
              </w:rPr>
              <w:t>در اینجا به دو نکته باید توجه کرد</w:t>
            </w:r>
            <w:r>
              <w:rPr>
                <w:rStyle w:val="IndexLink"/>
                <w:rtl w:val="true"/>
              </w:rPr>
              <w:t>:</w:t>
              <w:tab/>
            </w:r>
            <w:r>
              <w:rPr>
                <w:rStyle w:val="IndexLink"/>
              </w:rPr>
              <w:t>80</w:t>
            </w:r>
          </w:hyperlink>
        </w:p>
        <w:p>
          <w:pPr>
            <w:pStyle w:val="Contents3"/>
            <w:tabs>
              <w:tab w:val="clear" w:pos="8459"/>
              <w:tab w:val="right" w:pos="9026" w:leader="dot"/>
            </w:tabs>
            <w:rPr/>
          </w:pPr>
          <w:hyperlink w:anchor="__RefHeading___Toc151843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83</w:t>
            </w:r>
          </w:hyperlink>
        </w:p>
        <w:p>
          <w:pPr>
            <w:pStyle w:val="Contents4"/>
            <w:tabs>
              <w:tab w:val="clear" w:pos="8176"/>
              <w:tab w:val="right" w:pos="9026" w:leader="dot"/>
            </w:tabs>
            <w:rPr/>
          </w:pPr>
          <w:hyperlink w:anchor="__RefHeading___Toc1518437_1067777946">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518439_1067777946">
            <w:r>
              <w:rPr>
                <w:webHidden/>
                <w:rStyle w:val="IndexLink"/>
                <w:rtl w:val="true"/>
              </w:rPr>
              <w:t>ترجمه</w:t>
            </w:r>
            <w:r>
              <w:rPr>
                <w:rStyle w:val="IndexLink"/>
                <w:rtl w:val="true"/>
              </w:rPr>
              <w:t>:</w:t>
              <w:tab/>
            </w:r>
            <w:r>
              <w:rPr>
                <w:rStyle w:val="IndexLink"/>
              </w:rPr>
              <w:t>83</w:t>
            </w:r>
          </w:hyperlink>
        </w:p>
        <w:p>
          <w:pPr>
            <w:pStyle w:val="Contents4"/>
            <w:tabs>
              <w:tab w:val="clear" w:pos="8176"/>
              <w:tab w:val="right" w:pos="9026" w:leader="dot"/>
            </w:tabs>
            <w:rPr/>
          </w:pPr>
          <w:hyperlink w:anchor="__RefHeading___Toc1518441_1067777946">
            <w:r>
              <w:rPr>
                <w:webHidden/>
                <w:rStyle w:val="IndexLink"/>
                <w:rtl w:val="true"/>
              </w:rPr>
              <w:t>تفسیر</w:t>
            </w:r>
            <w:r>
              <w:rPr>
                <w:rStyle w:val="IndexLink"/>
                <w:rtl w:val="true"/>
              </w:rPr>
              <w:t>:</w:t>
              <w:tab/>
            </w:r>
            <w:r>
              <w:rPr>
                <w:rStyle w:val="IndexLink"/>
              </w:rPr>
              <w:t>83</w:t>
            </w:r>
          </w:hyperlink>
        </w:p>
        <w:p>
          <w:pPr>
            <w:pStyle w:val="Contents3"/>
            <w:tabs>
              <w:tab w:val="clear" w:pos="8459"/>
              <w:tab w:val="right" w:pos="9026" w:leader="dot"/>
            </w:tabs>
            <w:rPr/>
          </w:pPr>
          <w:hyperlink w:anchor="__RefHeading___Toc151844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87</w:t>
            </w:r>
          </w:hyperlink>
        </w:p>
        <w:p>
          <w:pPr>
            <w:pStyle w:val="Contents4"/>
            <w:tabs>
              <w:tab w:val="clear" w:pos="8176"/>
              <w:tab w:val="right" w:pos="9026" w:leader="dot"/>
            </w:tabs>
            <w:rPr/>
          </w:pPr>
          <w:hyperlink w:anchor="__RefHeading___Toc1518445_106777794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518447_1067777946">
            <w:r>
              <w:rPr>
                <w:webHidden/>
                <w:rStyle w:val="IndexLink"/>
                <w:rtl w:val="true"/>
              </w:rPr>
              <w:t>ترجمه</w:t>
            </w:r>
            <w:r>
              <w:rPr>
                <w:rStyle w:val="IndexLink"/>
                <w:rtl w:val="true"/>
              </w:rPr>
              <w:t>:</w:t>
              <w:tab/>
            </w:r>
            <w:r>
              <w:rPr>
                <w:rStyle w:val="IndexLink"/>
              </w:rPr>
              <w:t>87</w:t>
            </w:r>
          </w:hyperlink>
        </w:p>
        <w:p>
          <w:pPr>
            <w:pStyle w:val="Contents4"/>
            <w:tabs>
              <w:tab w:val="clear" w:pos="8176"/>
              <w:tab w:val="right" w:pos="9026" w:leader="dot"/>
            </w:tabs>
            <w:rPr/>
          </w:pPr>
          <w:hyperlink w:anchor="__RefHeading___Toc1518449_1067777946">
            <w:r>
              <w:rPr>
                <w:webHidden/>
                <w:rStyle w:val="IndexLink"/>
                <w:rtl w:val="true"/>
              </w:rPr>
              <w:t>تفسیر</w:t>
            </w:r>
            <w:r>
              <w:rPr>
                <w:rStyle w:val="IndexLink"/>
                <w:rtl w:val="true"/>
              </w:rPr>
              <w:t>:</w:t>
              <w:tab/>
            </w:r>
            <w:r>
              <w:rPr>
                <w:rStyle w:val="IndexLink"/>
              </w:rPr>
              <w:t>87</w:t>
            </w:r>
          </w:hyperlink>
        </w:p>
        <w:p>
          <w:pPr>
            <w:pStyle w:val="Contents3"/>
            <w:tabs>
              <w:tab w:val="clear" w:pos="8459"/>
              <w:tab w:val="right" w:pos="9026" w:leader="dot"/>
            </w:tabs>
            <w:rPr/>
          </w:pPr>
          <w:hyperlink w:anchor="__RefHeading___Toc151845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89</w:t>
            </w:r>
          </w:hyperlink>
        </w:p>
        <w:p>
          <w:pPr>
            <w:pStyle w:val="Contents4"/>
            <w:tabs>
              <w:tab w:val="clear" w:pos="8176"/>
              <w:tab w:val="right" w:pos="9026" w:leader="dot"/>
            </w:tabs>
            <w:rPr/>
          </w:pPr>
          <w:hyperlink w:anchor="__RefHeading___Toc1518453_1067777946">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518455_1067777946">
            <w:r>
              <w:rPr>
                <w:webHidden/>
                <w:rStyle w:val="IndexLink"/>
                <w:rtl w:val="true"/>
              </w:rPr>
              <w:t>ترجمه</w:t>
            </w:r>
            <w:r>
              <w:rPr>
                <w:rStyle w:val="IndexLink"/>
                <w:rtl w:val="true"/>
              </w:rPr>
              <w:t>:</w:t>
              <w:tab/>
            </w:r>
            <w:r>
              <w:rPr>
                <w:rStyle w:val="IndexLink"/>
              </w:rPr>
              <w:t>89</w:t>
            </w:r>
          </w:hyperlink>
        </w:p>
        <w:p>
          <w:pPr>
            <w:pStyle w:val="Contents4"/>
            <w:tabs>
              <w:tab w:val="clear" w:pos="8176"/>
              <w:tab w:val="right" w:pos="9026" w:leader="dot"/>
            </w:tabs>
            <w:rPr/>
          </w:pPr>
          <w:hyperlink w:anchor="__RefHeading___Toc1518457_1067777946">
            <w:r>
              <w:rPr>
                <w:webHidden/>
                <w:rStyle w:val="IndexLink"/>
                <w:rtl w:val="true"/>
              </w:rPr>
              <w:t>شان نزول</w:t>
            </w:r>
            <w:r>
              <w:rPr>
                <w:rStyle w:val="IndexLink"/>
                <w:rtl w:val="true"/>
              </w:rPr>
              <w:t>:</w:t>
              <w:tab/>
            </w:r>
            <w:r>
              <w:rPr>
                <w:rStyle w:val="IndexLink"/>
              </w:rPr>
              <w:t>90</w:t>
            </w:r>
          </w:hyperlink>
        </w:p>
        <w:p>
          <w:pPr>
            <w:pStyle w:val="Contents4"/>
            <w:tabs>
              <w:tab w:val="clear" w:pos="8176"/>
              <w:tab w:val="right" w:pos="9026" w:leader="dot"/>
            </w:tabs>
            <w:rPr/>
          </w:pPr>
          <w:hyperlink w:anchor="__RefHeading___Toc1518459_1067777946">
            <w:r>
              <w:rPr>
                <w:webHidden/>
                <w:rStyle w:val="IndexLink"/>
                <w:rtl w:val="true"/>
              </w:rPr>
              <w:t>تفسیر</w:t>
            </w:r>
            <w:r>
              <w:rPr>
                <w:rStyle w:val="IndexLink"/>
                <w:rtl w:val="true"/>
              </w:rPr>
              <w:t>:</w:t>
              <w:tab/>
            </w:r>
            <w:r>
              <w:rPr>
                <w:rStyle w:val="IndexLink"/>
              </w:rPr>
              <w:t>90</w:t>
            </w:r>
          </w:hyperlink>
        </w:p>
        <w:p>
          <w:pPr>
            <w:pStyle w:val="Contents4"/>
            <w:tabs>
              <w:tab w:val="clear" w:pos="8176"/>
              <w:tab w:val="right" w:pos="9026" w:leader="dot"/>
            </w:tabs>
            <w:rPr/>
          </w:pPr>
          <w:hyperlink w:anchor="__RefHeading___Toc1518461_1067777946">
            <w:r>
              <w:rPr>
                <w:webHidden/>
                <w:rStyle w:val="IndexLink"/>
                <w:rtl w:val="true"/>
              </w:rPr>
              <w:t>در اینجا به چند نکته باید توجه داشت</w:t>
            </w:r>
            <w:r>
              <w:rPr>
                <w:rStyle w:val="IndexLink"/>
                <w:rtl w:val="true"/>
              </w:rPr>
              <w:t>:</w:t>
              <w:tab/>
            </w:r>
            <w:r>
              <w:rPr>
                <w:rStyle w:val="IndexLink"/>
              </w:rPr>
              <w:t>94</w:t>
            </w:r>
          </w:hyperlink>
        </w:p>
        <w:p>
          <w:pPr>
            <w:pStyle w:val="Contents5"/>
            <w:tabs>
              <w:tab w:val="clear" w:pos="7892"/>
              <w:tab w:val="right" w:pos="9026" w:leader="dot"/>
            </w:tabs>
            <w:rPr/>
          </w:pPr>
          <w:hyperlink w:anchor="__RefHeading___Toc1518463_1067777946">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518465_1067777946">
            <w:r>
              <w:rPr>
                <w:webHidden/>
                <w:rStyle w:val="IndexLink"/>
                <w:rtl w:val="true"/>
              </w:rPr>
              <w:t>[</w:t>
            </w:r>
            <w:r>
              <w:rPr>
                <w:rStyle w:val="IndexLink"/>
                <w:rtl w:val="true"/>
              </w:rPr>
              <w:t>روحیه عالی سربازان اسلام</w:t>
            </w:r>
            <w:r>
              <w:rPr>
                <w:rStyle w:val="IndexLink"/>
                <w:rtl w:val="true"/>
              </w:rPr>
              <w:t>]</w:t>
              <w:tab/>
            </w:r>
            <w:r>
              <w:rPr>
                <w:rStyle w:val="IndexLink"/>
              </w:rPr>
              <w:t>94</w:t>
            </w:r>
          </w:hyperlink>
        </w:p>
        <w:p>
          <w:pPr>
            <w:pStyle w:val="Contents5"/>
            <w:tabs>
              <w:tab w:val="clear" w:pos="7892"/>
              <w:tab w:val="right" w:pos="9026" w:leader="dot"/>
            </w:tabs>
            <w:rPr/>
          </w:pPr>
          <w:hyperlink w:anchor="__RefHeading___Toc1518467_1067777946">
            <w:r>
              <w:rPr>
                <w:webHidden/>
                <w:rStyle w:val="IndexLink"/>
                <w:rtl w:val="true"/>
              </w:rPr>
              <w:t>[</w:t>
            </w:r>
            <w:r>
              <w:rPr>
                <w:rStyle w:val="IndexLink"/>
                <w:rtl w:val="true"/>
              </w:rPr>
              <w:t>هیچکس از جهاد معاف نیست</w:t>
            </w:r>
            <w:r>
              <w:rPr>
                <w:rStyle w:val="IndexLink"/>
                <w:rtl w:val="true"/>
              </w:rPr>
              <w:t>]</w:t>
              <w:tab/>
            </w:r>
            <w:r>
              <w:rPr>
                <w:rStyle w:val="IndexLink"/>
              </w:rPr>
              <w:t>95</w:t>
            </w:r>
          </w:hyperlink>
        </w:p>
        <w:p>
          <w:pPr>
            <w:pStyle w:val="Contents3"/>
            <w:tabs>
              <w:tab w:val="clear" w:pos="8459"/>
              <w:tab w:val="right" w:pos="9026" w:leader="dot"/>
            </w:tabs>
            <w:rPr/>
          </w:pPr>
          <w:hyperlink w:anchor="__RefHeading___Toc151846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97</w:t>
            </w:r>
          </w:hyperlink>
        </w:p>
        <w:p>
          <w:pPr>
            <w:pStyle w:val="Contents4"/>
            <w:tabs>
              <w:tab w:val="clear" w:pos="8176"/>
              <w:tab w:val="right" w:pos="9026" w:leader="dot"/>
            </w:tabs>
            <w:rPr/>
          </w:pPr>
          <w:hyperlink w:anchor="__RefHeading___Toc1518471_106777794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518473_1067777946">
            <w:r>
              <w:rPr>
                <w:webHidden/>
                <w:rStyle w:val="IndexLink"/>
                <w:rtl w:val="true"/>
              </w:rPr>
              <w:t>ترجمه</w:t>
            </w:r>
            <w:r>
              <w:rPr>
                <w:rStyle w:val="IndexLink"/>
                <w:rtl w:val="true"/>
              </w:rPr>
              <w:t>:</w:t>
              <w:tab/>
            </w:r>
            <w:r>
              <w:rPr>
                <w:rStyle w:val="IndexLink"/>
              </w:rPr>
              <w:t>97</w:t>
            </w:r>
          </w:hyperlink>
        </w:p>
        <w:p>
          <w:pPr>
            <w:pStyle w:val="Contents4"/>
            <w:tabs>
              <w:tab w:val="clear" w:pos="8176"/>
              <w:tab w:val="right" w:pos="9026" w:leader="dot"/>
            </w:tabs>
            <w:rPr/>
          </w:pPr>
          <w:hyperlink w:anchor="__RefHeading___Toc1518475_1067777946">
            <w:r>
              <w:rPr>
                <w:webHidden/>
                <w:rStyle w:val="IndexLink"/>
                <w:rtl w:val="true"/>
              </w:rPr>
              <w:t>شان نزول</w:t>
            </w:r>
            <w:r>
              <w:rPr>
                <w:rStyle w:val="IndexLink"/>
                <w:rtl w:val="true"/>
              </w:rPr>
              <w:t>:</w:t>
              <w:tab/>
            </w:r>
            <w:r>
              <w:rPr>
                <w:rStyle w:val="IndexLink"/>
              </w:rPr>
              <w:t>98</w:t>
            </w:r>
          </w:hyperlink>
        </w:p>
        <w:p>
          <w:pPr>
            <w:pStyle w:val="Contents4"/>
            <w:tabs>
              <w:tab w:val="clear" w:pos="8176"/>
              <w:tab w:val="right" w:pos="9026" w:leader="dot"/>
            </w:tabs>
            <w:rPr/>
          </w:pPr>
          <w:hyperlink w:anchor="__RefHeading___Toc1518477_1067777946">
            <w:r>
              <w:rPr>
                <w:webHidden/>
                <w:rStyle w:val="IndexLink"/>
                <w:rtl w:val="true"/>
              </w:rPr>
              <w:t>تفسیر</w:t>
            </w:r>
            <w:r>
              <w:rPr>
                <w:rStyle w:val="IndexLink"/>
                <w:rtl w:val="true"/>
              </w:rPr>
              <w:t>:</w:t>
              <w:tab/>
            </w:r>
            <w:r>
              <w:rPr>
                <w:rStyle w:val="IndexLink"/>
              </w:rPr>
              <w:t>98</w:t>
            </w:r>
          </w:hyperlink>
        </w:p>
        <w:p>
          <w:pPr>
            <w:pStyle w:val="Contents3"/>
            <w:tabs>
              <w:tab w:val="clear" w:pos="8459"/>
              <w:tab w:val="right" w:pos="9026" w:leader="dot"/>
            </w:tabs>
            <w:rPr/>
          </w:pPr>
          <w:hyperlink w:anchor="__RefHeading___Toc151847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102</w:t>
            </w:r>
          </w:hyperlink>
        </w:p>
        <w:p>
          <w:pPr>
            <w:pStyle w:val="Contents4"/>
            <w:tabs>
              <w:tab w:val="clear" w:pos="8176"/>
              <w:tab w:val="right" w:pos="9026" w:leader="dot"/>
            </w:tabs>
            <w:rPr/>
          </w:pPr>
          <w:hyperlink w:anchor="__RefHeading___Toc1518481_106777794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518483_1067777946">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1518485_1067777946">
            <w:r>
              <w:rPr>
                <w:webHidden/>
                <w:rStyle w:val="IndexLink"/>
                <w:rtl w:val="true"/>
              </w:rPr>
              <w:t>تفسیر</w:t>
            </w:r>
            <w:r>
              <w:rPr>
                <w:rStyle w:val="IndexLink"/>
                <w:rtl w:val="true"/>
              </w:rPr>
              <w:t>:</w:t>
              <w:tab/>
            </w:r>
            <w:r>
              <w:rPr>
                <w:rStyle w:val="IndexLink"/>
              </w:rPr>
              <w:t>103</w:t>
            </w:r>
          </w:hyperlink>
        </w:p>
        <w:p>
          <w:pPr>
            <w:pStyle w:val="Contents4"/>
            <w:tabs>
              <w:tab w:val="clear" w:pos="8176"/>
              <w:tab w:val="right" w:pos="9026" w:leader="dot"/>
            </w:tabs>
            <w:rPr/>
          </w:pPr>
          <w:hyperlink w:anchor="__RefHeading___Toc1518487_1067777946">
            <w:r>
              <w:rPr>
                <w:webHidden/>
                <w:rStyle w:val="IndexLink"/>
                <w:rtl w:val="true"/>
              </w:rPr>
              <w:t>در اینجا به چند نکته باید توجه کرد</w:t>
            </w:r>
            <w:r>
              <w:rPr>
                <w:rStyle w:val="IndexLink"/>
                <w:rtl w:val="true"/>
              </w:rPr>
              <w:t>:</w:t>
              <w:tab/>
            </w:r>
            <w:r>
              <w:rPr>
                <w:rStyle w:val="IndexLink"/>
              </w:rPr>
              <w:t>107</w:t>
            </w:r>
          </w:hyperlink>
        </w:p>
        <w:p>
          <w:pPr>
            <w:pStyle w:val="Contents5"/>
            <w:tabs>
              <w:tab w:val="clear" w:pos="7892"/>
              <w:tab w:val="right" w:pos="9026" w:leader="dot"/>
            </w:tabs>
            <w:rPr/>
          </w:pPr>
          <w:hyperlink w:anchor="__RefHeading___Toc1518489_1067777946">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1518491_1067777946">
            <w:r>
              <w:rPr>
                <w:webHidden/>
                <w:rStyle w:val="IndexLink"/>
              </w:rPr>
              <w:t>1</w:t>
            </w:r>
            <w:r>
              <w:rPr>
                <w:rStyle w:val="IndexLink"/>
                <w:rtl w:val="true"/>
              </w:rPr>
              <w:t>-</w:t>
            </w:r>
            <w:r>
              <w:rPr>
                <w:rStyle w:val="IndexLink"/>
                <w:rtl w:val="true"/>
              </w:rPr>
              <w:t>اجتماعات شکوهمند</w:t>
            </w:r>
            <w:r>
              <w:rPr>
                <w:rStyle w:val="IndexLink"/>
                <w:rtl w:val="true"/>
              </w:rPr>
              <w:tab/>
            </w:r>
            <w:r>
              <w:rPr>
                <w:rStyle w:val="IndexLink"/>
              </w:rPr>
              <w:t>107</w:t>
            </w:r>
          </w:hyperlink>
        </w:p>
        <w:p>
          <w:pPr>
            <w:pStyle w:val="Contents5"/>
            <w:tabs>
              <w:tab w:val="clear" w:pos="7892"/>
              <w:tab w:val="right" w:pos="9026" w:leader="dot"/>
            </w:tabs>
            <w:rPr/>
          </w:pPr>
          <w:hyperlink w:anchor="__RefHeading___Toc1518493_1067777946">
            <w:r>
              <w:rPr>
                <w:webHidden/>
                <w:rStyle w:val="IndexLink"/>
              </w:rPr>
              <w:t>2</w:t>
            </w:r>
            <w:r>
              <w:rPr>
                <w:rStyle w:val="IndexLink"/>
                <w:rtl w:val="true"/>
              </w:rPr>
              <w:t>-</w:t>
            </w:r>
            <w:r>
              <w:rPr>
                <w:rStyle w:val="IndexLink"/>
                <w:rtl w:val="true"/>
              </w:rPr>
              <w:t>شهریان بادیه‌نشین</w:t>
            </w:r>
            <w:r>
              <w:rPr>
                <w:rStyle w:val="IndexLink"/>
                <w:rtl w:val="true"/>
              </w:rPr>
              <w:tab/>
            </w:r>
            <w:r>
              <w:rPr>
                <w:rStyle w:val="IndexLink"/>
              </w:rPr>
              <w:t>108</w:t>
            </w:r>
          </w:hyperlink>
        </w:p>
        <w:p>
          <w:pPr>
            <w:pStyle w:val="Contents3"/>
            <w:tabs>
              <w:tab w:val="clear" w:pos="8459"/>
              <w:tab w:val="right" w:pos="9026" w:leader="dot"/>
            </w:tabs>
            <w:rPr/>
          </w:pPr>
          <w:hyperlink w:anchor="__RefHeading___Toc151849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109</w:t>
            </w:r>
          </w:hyperlink>
        </w:p>
        <w:p>
          <w:pPr>
            <w:pStyle w:val="Contents4"/>
            <w:tabs>
              <w:tab w:val="clear" w:pos="8176"/>
              <w:tab w:val="right" w:pos="9026" w:leader="dot"/>
            </w:tabs>
            <w:rPr/>
          </w:pPr>
          <w:hyperlink w:anchor="__RefHeading___Toc1518497_106777794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518499_1067777946">
            <w:r>
              <w:rPr>
                <w:webHidden/>
                <w:rStyle w:val="IndexLink"/>
                <w:rtl w:val="true"/>
              </w:rPr>
              <w:t>ترجمه</w:t>
            </w:r>
            <w:r>
              <w:rPr>
                <w:rStyle w:val="IndexLink"/>
                <w:rtl w:val="true"/>
              </w:rPr>
              <w:t>:</w:t>
              <w:tab/>
            </w:r>
            <w:r>
              <w:rPr>
                <w:rStyle w:val="IndexLink"/>
              </w:rPr>
              <w:t>109</w:t>
            </w:r>
          </w:hyperlink>
        </w:p>
        <w:p>
          <w:pPr>
            <w:pStyle w:val="Contents4"/>
            <w:tabs>
              <w:tab w:val="clear" w:pos="8176"/>
              <w:tab w:val="right" w:pos="9026" w:leader="dot"/>
            </w:tabs>
            <w:rPr/>
          </w:pPr>
          <w:hyperlink w:anchor="__RefHeading___Toc1518501_1067777946">
            <w:r>
              <w:rPr>
                <w:webHidden/>
                <w:rStyle w:val="IndexLink"/>
                <w:rtl w:val="true"/>
              </w:rPr>
              <w:t>تفسیر</w:t>
            </w:r>
            <w:r>
              <w:rPr>
                <w:rStyle w:val="IndexLink"/>
                <w:rtl w:val="true"/>
              </w:rPr>
              <w:t>:</w:t>
              <w:tab/>
            </w:r>
            <w:r>
              <w:rPr>
                <w:rStyle w:val="IndexLink"/>
              </w:rPr>
              <w:t>109</w:t>
            </w:r>
          </w:hyperlink>
        </w:p>
        <w:p>
          <w:pPr>
            <w:pStyle w:val="Contents4"/>
            <w:tabs>
              <w:tab w:val="clear" w:pos="8176"/>
              <w:tab w:val="right" w:pos="9026" w:leader="dot"/>
            </w:tabs>
            <w:rPr/>
          </w:pPr>
          <w:hyperlink w:anchor="__RefHeading___Toc1518503_1067777946">
            <w:r>
              <w:rPr>
                <w:webHidden/>
                <w:rStyle w:val="IndexLink"/>
                <w:rtl w:val="true"/>
              </w:rPr>
              <w:t>در اینجا به چند نکته مهم باید توجه کرد</w:t>
            </w:r>
            <w:r>
              <w:rPr>
                <w:rStyle w:val="IndexLink"/>
                <w:rtl w:val="true"/>
              </w:rPr>
              <w:t>:</w:t>
              <w:tab/>
            </w:r>
            <w:r>
              <w:rPr>
                <w:rStyle w:val="IndexLink"/>
              </w:rPr>
              <w:t>111</w:t>
            </w:r>
          </w:hyperlink>
        </w:p>
        <w:p>
          <w:pPr>
            <w:pStyle w:val="Contents5"/>
            <w:tabs>
              <w:tab w:val="clear" w:pos="7892"/>
              <w:tab w:val="right" w:pos="9026" w:leader="dot"/>
            </w:tabs>
            <w:rPr/>
          </w:pPr>
          <w:hyperlink w:anchor="__RefHeading___Toc1518505_1067777946">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518507_1067777946">
            <w:r>
              <w:rPr>
                <w:webHidden/>
                <w:rStyle w:val="IndexLink"/>
              </w:rPr>
              <w:t>1</w:t>
            </w:r>
            <w:r>
              <w:rPr>
                <w:rStyle w:val="IndexLink"/>
                <w:rtl w:val="true"/>
              </w:rPr>
              <w:t>-</w:t>
            </w:r>
            <w:r>
              <w:rPr>
                <w:rStyle w:val="IndexLink"/>
                <w:rtl w:val="true"/>
              </w:rPr>
              <w:t>موقعیت پیشگامان</w:t>
            </w:r>
            <w:r>
              <w:rPr>
                <w:rStyle w:val="IndexLink"/>
                <w:rtl w:val="true"/>
              </w:rPr>
              <w:tab/>
            </w:r>
            <w:r>
              <w:rPr>
                <w:rStyle w:val="IndexLink"/>
              </w:rPr>
              <w:t>111</w:t>
            </w:r>
          </w:hyperlink>
        </w:p>
        <w:p>
          <w:pPr>
            <w:pStyle w:val="Contents5"/>
            <w:tabs>
              <w:tab w:val="clear" w:pos="7892"/>
              <w:tab w:val="right" w:pos="9026" w:leader="dot"/>
            </w:tabs>
            <w:rPr/>
          </w:pPr>
          <w:hyperlink w:anchor="__RefHeading___Toc1518509_1067777946">
            <w:r>
              <w:rPr>
                <w:webHidden/>
                <w:rStyle w:val="IndexLink"/>
              </w:rPr>
              <w:t>2</w:t>
            </w:r>
            <w:r>
              <w:rPr>
                <w:rStyle w:val="IndexLink"/>
                <w:rtl w:val="true"/>
              </w:rPr>
              <w:t>-</w:t>
            </w:r>
            <w:r>
              <w:rPr>
                <w:rStyle w:val="IndexLink"/>
                <w:rtl w:val="true"/>
              </w:rPr>
              <w:t>تابعین چه اشخاصی بودند؟</w:t>
            </w:r>
            <w:r>
              <w:rPr>
                <w:rStyle w:val="IndexLink"/>
                <w:rtl w:val="true"/>
              </w:rPr>
              <w:tab/>
            </w:r>
            <w:r>
              <w:rPr>
                <w:rStyle w:val="IndexLink"/>
              </w:rPr>
              <w:t>112</w:t>
            </w:r>
          </w:hyperlink>
        </w:p>
        <w:p>
          <w:pPr>
            <w:pStyle w:val="Contents5"/>
            <w:tabs>
              <w:tab w:val="clear" w:pos="7892"/>
              <w:tab w:val="right" w:pos="9026" w:leader="dot"/>
            </w:tabs>
            <w:rPr/>
          </w:pPr>
          <w:hyperlink w:anchor="__RefHeading___Toc1518511_1067777946">
            <w:r>
              <w:rPr>
                <w:webHidden/>
                <w:rStyle w:val="IndexLink"/>
              </w:rPr>
              <w:t>3</w:t>
            </w:r>
            <w:r>
              <w:rPr>
                <w:rStyle w:val="IndexLink"/>
                <w:rtl w:val="true"/>
              </w:rPr>
              <w:t>-</w:t>
            </w:r>
            <w:r>
              <w:rPr>
                <w:rStyle w:val="IndexLink"/>
                <w:rtl w:val="true"/>
              </w:rPr>
              <w:t>نخستین مسلمان چه کسی بود؟</w:t>
            </w:r>
            <w:r>
              <w:rPr>
                <w:rStyle w:val="IndexLink"/>
                <w:rtl w:val="true"/>
              </w:rPr>
              <w:tab/>
            </w:r>
            <w:r>
              <w:rPr>
                <w:rStyle w:val="IndexLink"/>
              </w:rPr>
              <w:t>113</w:t>
            </w:r>
          </w:hyperlink>
        </w:p>
        <w:p>
          <w:pPr>
            <w:pStyle w:val="Contents5"/>
            <w:tabs>
              <w:tab w:val="clear" w:pos="7892"/>
              <w:tab w:val="right" w:pos="9026" w:leader="dot"/>
            </w:tabs>
            <w:rPr/>
          </w:pPr>
          <w:hyperlink w:anchor="__RefHeading___Toc1518513_1067777946">
            <w:r>
              <w:rPr>
                <w:webHidden/>
                <w:rStyle w:val="IndexLink"/>
              </w:rPr>
              <w:t>4</w:t>
            </w:r>
            <w:r>
              <w:rPr>
                <w:rStyle w:val="IndexLink"/>
                <w:rtl w:val="true"/>
              </w:rPr>
              <w:t>-</w:t>
            </w:r>
            <w:r>
              <w:rPr>
                <w:rStyle w:val="IndexLink"/>
                <w:rtl w:val="true"/>
              </w:rPr>
              <w:t>آیا همه صحابه افراد صالحی بودند؟</w:t>
            </w:r>
            <w:r>
              <w:rPr>
                <w:rStyle w:val="IndexLink"/>
                <w:rtl w:val="true"/>
              </w:rPr>
              <w:tab/>
            </w:r>
            <w:r>
              <w:rPr>
                <w:rStyle w:val="IndexLink"/>
              </w:rPr>
              <w:t>117</w:t>
            </w:r>
          </w:hyperlink>
        </w:p>
        <w:p>
          <w:pPr>
            <w:pStyle w:val="Contents3"/>
            <w:tabs>
              <w:tab w:val="clear" w:pos="8459"/>
              <w:tab w:val="right" w:pos="9026" w:leader="dot"/>
            </w:tabs>
            <w:rPr/>
          </w:pPr>
          <w:hyperlink w:anchor="__RefHeading___Toc151851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121</w:t>
            </w:r>
          </w:hyperlink>
        </w:p>
        <w:p>
          <w:pPr>
            <w:pStyle w:val="Contents4"/>
            <w:tabs>
              <w:tab w:val="clear" w:pos="8176"/>
              <w:tab w:val="right" w:pos="9026" w:leader="dot"/>
            </w:tabs>
            <w:rPr/>
          </w:pPr>
          <w:hyperlink w:anchor="__RefHeading___Toc1518517_106777794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518519_1067777946">
            <w:r>
              <w:rPr>
                <w:webHidden/>
                <w:rStyle w:val="IndexLink"/>
                <w:rtl w:val="true"/>
              </w:rPr>
              <w:t>ترجمه</w:t>
            </w:r>
            <w:r>
              <w:rPr>
                <w:rStyle w:val="IndexLink"/>
                <w:rtl w:val="true"/>
              </w:rPr>
              <w:t>:</w:t>
              <w:tab/>
            </w:r>
            <w:r>
              <w:rPr>
                <w:rStyle w:val="IndexLink"/>
              </w:rPr>
              <w:t>121</w:t>
            </w:r>
          </w:hyperlink>
        </w:p>
        <w:p>
          <w:pPr>
            <w:pStyle w:val="Contents4"/>
            <w:tabs>
              <w:tab w:val="clear" w:pos="8176"/>
              <w:tab w:val="right" w:pos="9026" w:leader="dot"/>
            </w:tabs>
            <w:rPr/>
          </w:pPr>
          <w:hyperlink w:anchor="__RefHeading___Toc1518521_1067777946">
            <w:r>
              <w:rPr>
                <w:webHidden/>
                <w:rStyle w:val="IndexLink"/>
                <w:rtl w:val="true"/>
              </w:rPr>
              <w:t>تفسیر</w:t>
            </w:r>
            <w:r>
              <w:rPr>
                <w:rStyle w:val="IndexLink"/>
                <w:rtl w:val="true"/>
              </w:rPr>
              <w:t>:</w:t>
              <w:tab/>
            </w:r>
            <w:r>
              <w:rPr>
                <w:rStyle w:val="IndexLink"/>
              </w:rPr>
              <w:t>121</w:t>
            </w:r>
          </w:hyperlink>
        </w:p>
        <w:p>
          <w:pPr>
            <w:pStyle w:val="Contents3"/>
            <w:tabs>
              <w:tab w:val="clear" w:pos="8459"/>
              <w:tab w:val="right" w:pos="9026" w:leader="dot"/>
            </w:tabs>
            <w:rPr/>
          </w:pPr>
          <w:hyperlink w:anchor="__RefHeading___Toc151852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124</w:t>
            </w:r>
          </w:hyperlink>
        </w:p>
        <w:p>
          <w:pPr>
            <w:pStyle w:val="Contents4"/>
            <w:tabs>
              <w:tab w:val="clear" w:pos="8176"/>
              <w:tab w:val="right" w:pos="9026" w:leader="dot"/>
            </w:tabs>
            <w:rPr/>
          </w:pPr>
          <w:hyperlink w:anchor="__RefHeading___Toc1518525_106777794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518527_1067777946">
            <w:r>
              <w:rPr>
                <w:webHidden/>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1518529_1067777946">
            <w:r>
              <w:rPr>
                <w:webHidden/>
                <w:rStyle w:val="IndexLink"/>
                <w:rtl w:val="true"/>
              </w:rPr>
              <w:t>شان نزول</w:t>
            </w:r>
            <w:r>
              <w:rPr>
                <w:rStyle w:val="IndexLink"/>
                <w:rtl w:val="true"/>
              </w:rPr>
              <w:t>:</w:t>
              <w:tab/>
            </w:r>
            <w:r>
              <w:rPr>
                <w:rStyle w:val="IndexLink"/>
              </w:rPr>
              <w:t>124</w:t>
            </w:r>
          </w:hyperlink>
        </w:p>
        <w:p>
          <w:pPr>
            <w:pStyle w:val="Contents4"/>
            <w:tabs>
              <w:tab w:val="clear" w:pos="8176"/>
              <w:tab w:val="right" w:pos="9026" w:leader="dot"/>
            </w:tabs>
            <w:rPr/>
          </w:pPr>
          <w:hyperlink w:anchor="__RefHeading___Toc1518531_1067777946">
            <w:r>
              <w:rPr>
                <w:webHidden/>
                <w:rStyle w:val="IndexLink"/>
                <w:rtl w:val="true"/>
              </w:rPr>
              <w:t>تفسیر</w:t>
            </w:r>
            <w:r>
              <w:rPr>
                <w:rStyle w:val="IndexLink"/>
                <w:rtl w:val="true"/>
              </w:rPr>
              <w:t>:</w:t>
              <w:tab/>
            </w:r>
            <w:r>
              <w:rPr>
                <w:rStyle w:val="IndexLink"/>
              </w:rPr>
              <w:t>125</w:t>
            </w:r>
          </w:hyperlink>
        </w:p>
        <w:p>
          <w:pPr>
            <w:pStyle w:val="Contents3"/>
            <w:tabs>
              <w:tab w:val="clear" w:pos="8459"/>
              <w:tab w:val="right" w:pos="9026" w:leader="dot"/>
            </w:tabs>
            <w:rPr/>
          </w:pPr>
          <w:hyperlink w:anchor="__RefHeading___Toc151853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126</w:t>
            </w:r>
          </w:hyperlink>
        </w:p>
        <w:p>
          <w:pPr>
            <w:pStyle w:val="Contents4"/>
            <w:tabs>
              <w:tab w:val="clear" w:pos="8176"/>
              <w:tab w:val="right" w:pos="9026" w:leader="dot"/>
            </w:tabs>
            <w:rPr/>
          </w:pPr>
          <w:hyperlink w:anchor="__RefHeading___Toc1518535_1067777946">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518537_1067777946">
            <w:r>
              <w:rPr>
                <w:webHidden/>
                <w:rStyle w:val="IndexLink"/>
                <w:rtl w:val="true"/>
              </w:rPr>
              <w:t>ترجمه</w:t>
            </w:r>
            <w:r>
              <w:rPr>
                <w:rStyle w:val="IndexLink"/>
                <w:rtl w:val="true"/>
              </w:rPr>
              <w:t>:</w:t>
              <w:tab/>
            </w:r>
            <w:r>
              <w:rPr>
                <w:rStyle w:val="IndexLink"/>
              </w:rPr>
              <w:t>127</w:t>
            </w:r>
          </w:hyperlink>
        </w:p>
        <w:p>
          <w:pPr>
            <w:pStyle w:val="Contents4"/>
            <w:tabs>
              <w:tab w:val="clear" w:pos="8176"/>
              <w:tab w:val="right" w:pos="9026" w:leader="dot"/>
            </w:tabs>
            <w:rPr/>
          </w:pPr>
          <w:hyperlink w:anchor="__RefHeading___Toc1518539_1067777946">
            <w:r>
              <w:rPr>
                <w:webHidden/>
                <w:rStyle w:val="IndexLink"/>
                <w:rtl w:val="true"/>
              </w:rPr>
              <w:t>تفسیر</w:t>
            </w:r>
            <w:r>
              <w:rPr>
                <w:rStyle w:val="IndexLink"/>
                <w:rtl w:val="true"/>
              </w:rPr>
              <w:t>:</w:t>
              <w:tab/>
            </w:r>
            <w:r>
              <w:rPr>
                <w:rStyle w:val="IndexLink"/>
              </w:rPr>
              <w:t>127</w:t>
            </w:r>
          </w:hyperlink>
        </w:p>
        <w:p>
          <w:pPr>
            <w:pStyle w:val="Contents4"/>
            <w:tabs>
              <w:tab w:val="clear" w:pos="8176"/>
              <w:tab w:val="right" w:pos="9026" w:leader="dot"/>
            </w:tabs>
            <w:rPr/>
          </w:pPr>
          <w:hyperlink w:anchor="__RefHeading___Toc1518541_1067777946">
            <w:r>
              <w:rPr>
                <w:webHidden/>
                <w:rStyle w:val="IndexLink"/>
                <w:rtl w:val="true"/>
              </w:rPr>
              <w:t>در اینجا به چند نکته باید توجه کرد</w:t>
            </w:r>
            <w:r>
              <w:rPr>
                <w:rStyle w:val="IndexLink"/>
                <w:rtl w:val="true"/>
              </w:rPr>
              <w:t>:</w:t>
              <w:tab/>
            </w:r>
            <w:r>
              <w:rPr>
                <w:rStyle w:val="IndexLink"/>
              </w:rPr>
              <w:t>129</w:t>
            </w:r>
          </w:hyperlink>
        </w:p>
        <w:p>
          <w:pPr>
            <w:pStyle w:val="Contents4"/>
            <w:tabs>
              <w:tab w:val="clear" w:pos="8176"/>
              <w:tab w:val="right" w:pos="9026" w:leader="dot"/>
            </w:tabs>
            <w:rPr/>
          </w:pPr>
          <w:hyperlink w:anchor="__RefHeading___Toc1518543_1067777946">
            <w:r>
              <w:rPr>
                <w:webHidden/>
                <w:rStyle w:val="IndexLink"/>
                <w:rtl w:val="true"/>
              </w:rPr>
              <w:t>در اینجا به چند نکته باید توجه کرد</w:t>
            </w:r>
            <w:r>
              <w:rPr>
                <w:rStyle w:val="IndexLink"/>
                <w:rtl w:val="true"/>
              </w:rPr>
              <w:tab/>
            </w:r>
            <w:r>
              <w:rPr>
                <w:rStyle w:val="IndexLink"/>
              </w:rPr>
              <w:t>135</w:t>
            </w:r>
          </w:hyperlink>
        </w:p>
        <w:p>
          <w:pPr>
            <w:pStyle w:val="Contents5"/>
            <w:tabs>
              <w:tab w:val="clear" w:pos="7892"/>
              <w:tab w:val="right" w:pos="9026" w:leader="dot"/>
            </w:tabs>
            <w:rPr/>
          </w:pPr>
          <w:hyperlink w:anchor="__RefHeading___Toc1518545_1067777946">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518547_1067777946">
            <w:r>
              <w:rPr>
                <w:webHidden/>
                <w:rStyle w:val="IndexLink"/>
              </w:rPr>
              <w:t>1</w:t>
            </w:r>
            <w:r>
              <w:rPr>
                <w:rStyle w:val="IndexLink"/>
                <w:rtl w:val="true"/>
              </w:rPr>
              <w:t>-</w:t>
            </w:r>
            <w:r>
              <w:rPr>
                <w:rStyle w:val="IndexLink"/>
                <w:rtl w:val="true"/>
              </w:rPr>
              <w:t>مساله عرض اعمال</w:t>
            </w:r>
            <w:r>
              <w:rPr>
                <w:rStyle w:val="IndexLink"/>
                <w:rtl w:val="true"/>
              </w:rPr>
              <w:tab/>
            </w:r>
            <w:r>
              <w:rPr>
                <w:rStyle w:val="IndexLink"/>
              </w:rPr>
              <w:t>135</w:t>
            </w:r>
          </w:hyperlink>
        </w:p>
        <w:p>
          <w:pPr>
            <w:pStyle w:val="Contents5"/>
            <w:tabs>
              <w:tab w:val="clear" w:pos="7892"/>
              <w:tab w:val="right" w:pos="9026" w:leader="dot"/>
            </w:tabs>
            <w:rPr/>
          </w:pPr>
          <w:hyperlink w:anchor="__RefHeading___Toc1518549_1067777946">
            <w:r>
              <w:rPr>
                <w:webHidden/>
                <w:rStyle w:val="IndexLink"/>
                <w:rtl w:val="true"/>
              </w:rPr>
              <w:t>آیا رؤیت در اینجا به معنی دیدن است</w:t>
            </w:r>
            <w:r>
              <w:rPr>
                <w:rStyle w:val="IndexLink"/>
                <w:rtl w:val="true"/>
              </w:rPr>
              <w:tab/>
            </w:r>
            <w:r>
              <w:rPr>
                <w:rStyle w:val="IndexLink"/>
              </w:rPr>
              <w:t>138</w:t>
            </w:r>
          </w:hyperlink>
        </w:p>
        <w:p>
          <w:pPr>
            <w:pStyle w:val="Contents3"/>
            <w:tabs>
              <w:tab w:val="clear" w:pos="8459"/>
              <w:tab w:val="right" w:pos="9026" w:leader="dot"/>
            </w:tabs>
            <w:rPr/>
          </w:pPr>
          <w:hyperlink w:anchor="__RefHeading___Toc151855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139</w:t>
            </w:r>
          </w:hyperlink>
        </w:p>
        <w:p>
          <w:pPr>
            <w:pStyle w:val="Contents4"/>
            <w:tabs>
              <w:tab w:val="clear" w:pos="8176"/>
              <w:tab w:val="right" w:pos="9026" w:leader="dot"/>
            </w:tabs>
            <w:rPr/>
          </w:pPr>
          <w:hyperlink w:anchor="__RefHeading___Toc1518553_106777794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518555_1067777946">
            <w:r>
              <w:rPr>
                <w:webHidden/>
                <w:rStyle w:val="IndexLink"/>
                <w:rtl w:val="true"/>
              </w:rPr>
              <w:t>ترجمه</w:t>
            </w:r>
            <w:r>
              <w:rPr>
                <w:rStyle w:val="IndexLink"/>
                <w:rtl w:val="true"/>
              </w:rPr>
              <w:t>:</w:t>
              <w:tab/>
            </w:r>
            <w:r>
              <w:rPr>
                <w:rStyle w:val="IndexLink"/>
              </w:rPr>
              <w:t>139</w:t>
            </w:r>
          </w:hyperlink>
        </w:p>
        <w:p>
          <w:pPr>
            <w:pStyle w:val="Contents4"/>
            <w:tabs>
              <w:tab w:val="clear" w:pos="8176"/>
              <w:tab w:val="right" w:pos="9026" w:leader="dot"/>
            </w:tabs>
            <w:rPr/>
          </w:pPr>
          <w:hyperlink w:anchor="__RefHeading___Toc1518557_1067777946">
            <w:r>
              <w:rPr>
                <w:webHidden/>
                <w:rStyle w:val="IndexLink"/>
                <w:rtl w:val="true"/>
              </w:rPr>
              <w:t>شان نزول</w:t>
            </w:r>
            <w:r>
              <w:rPr>
                <w:rStyle w:val="IndexLink"/>
                <w:rtl w:val="true"/>
              </w:rPr>
              <w:t>:</w:t>
              <w:tab/>
            </w:r>
            <w:r>
              <w:rPr>
                <w:rStyle w:val="IndexLink"/>
              </w:rPr>
              <w:t>139</w:t>
            </w:r>
          </w:hyperlink>
        </w:p>
        <w:p>
          <w:pPr>
            <w:pStyle w:val="Contents4"/>
            <w:tabs>
              <w:tab w:val="clear" w:pos="8176"/>
              <w:tab w:val="right" w:pos="9026" w:leader="dot"/>
            </w:tabs>
            <w:rPr/>
          </w:pPr>
          <w:hyperlink w:anchor="__RefHeading___Toc1518559_1067777946">
            <w:r>
              <w:rPr>
                <w:webHidden/>
                <w:rStyle w:val="IndexLink"/>
                <w:rtl w:val="true"/>
              </w:rPr>
              <w:t>تفسیر</w:t>
            </w:r>
            <w:r>
              <w:rPr>
                <w:rStyle w:val="IndexLink"/>
                <w:rtl w:val="true"/>
              </w:rPr>
              <w:t>:</w:t>
              <w:tab/>
            </w:r>
            <w:r>
              <w:rPr>
                <w:rStyle w:val="IndexLink"/>
              </w:rPr>
              <w:t>140</w:t>
            </w:r>
          </w:hyperlink>
        </w:p>
        <w:p>
          <w:pPr>
            <w:pStyle w:val="Contents5"/>
            <w:tabs>
              <w:tab w:val="clear" w:pos="7892"/>
              <w:tab w:val="right" w:pos="9026" w:leader="dot"/>
            </w:tabs>
            <w:rPr/>
          </w:pPr>
          <w:hyperlink w:anchor="__RefHeading___Toc1518561_1067777946">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518563_1067777946">
            <w:r>
              <w:rPr>
                <w:webHidden/>
                <w:rStyle w:val="IndexLink"/>
                <w:rtl w:val="true"/>
              </w:rPr>
              <w:t>سؤال</w:t>
            </w:r>
            <w:r>
              <w:rPr>
                <w:rStyle w:val="IndexLink"/>
                <w:rtl w:val="true"/>
              </w:rPr>
              <w:t>:</w:t>
              <w:tab/>
            </w:r>
            <w:r>
              <w:rPr>
                <w:rStyle w:val="IndexLink"/>
              </w:rPr>
              <w:t>140</w:t>
            </w:r>
          </w:hyperlink>
        </w:p>
        <w:p>
          <w:pPr>
            <w:pStyle w:val="Contents3"/>
            <w:tabs>
              <w:tab w:val="clear" w:pos="8459"/>
              <w:tab w:val="right" w:pos="9026" w:leader="dot"/>
            </w:tabs>
            <w:rPr/>
          </w:pPr>
          <w:hyperlink w:anchor="__RefHeading___Toc151856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143</w:t>
            </w:r>
          </w:hyperlink>
        </w:p>
        <w:p>
          <w:pPr>
            <w:pStyle w:val="Contents4"/>
            <w:tabs>
              <w:tab w:val="clear" w:pos="8176"/>
              <w:tab w:val="right" w:pos="9026" w:leader="dot"/>
            </w:tabs>
            <w:rPr/>
          </w:pPr>
          <w:hyperlink w:anchor="__RefHeading___Toc1518567_1067777946">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518569_1067777946">
            <w:r>
              <w:rPr>
                <w:webHidden/>
                <w:rStyle w:val="IndexLink"/>
                <w:rtl w:val="true"/>
              </w:rPr>
              <w:t>ترجمه</w:t>
            </w:r>
            <w:r>
              <w:rPr>
                <w:rStyle w:val="IndexLink"/>
                <w:rtl w:val="true"/>
              </w:rPr>
              <w:t>:</w:t>
              <w:tab/>
            </w:r>
            <w:r>
              <w:rPr>
                <w:rStyle w:val="IndexLink"/>
              </w:rPr>
              <w:t>143</w:t>
            </w:r>
          </w:hyperlink>
        </w:p>
        <w:p>
          <w:pPr>
            <w:pStyle w:val="Contents4"/>
            <w:tabs>
              <w:tab w:val="clear" w:pos="8176"/>
              <w:tab w:val="right" w:pos="9026" w:leader="dot"/>
            </w:tabs>
            <w:rPr/>
          </w:pPr>
          <w:hyperlink w:anchor="__RefHeading___Toc1518571_1067777946">
            <w:r>
              <w:rPr>
                <w:webHidden/>
                <w:rStyle w:val="IndexLink"/>
                <w:rtl w:val="true"/>
              </w:rPr>
              <w:t>شان نزول</w:t>
            </w:r>
            <w:r>
              <w:rPr>
                <w:rStyle w:val="IndexLink"/>
                <w:rtl w:val="true"/>
              </w:rPr>
              <w:t>:</w:t>
              <w:tab/>
            </w:r>
            <w:r>
              <w:rPr>
                <w:rStyle w:val="IndexLink"/>
              </w:rPr>
              <w:t>144</w:t>
            </w:r>
          </w:hyperlink>
        </w:p>
        <w:p>
          <w:pPr>
            <w:pStyle w:val="Contents4"/>
            <w:tabs>
              <w:tab w:val="clear" w:pos="8176"/>
              <w:tab w:val="right" w:pos="9026" w:leader="dot"/>
            </w:tabs>
            <w:rPr/>
          </w:pPr>
          <w:hyperlink w:anchor="__RefHeading___Toc1518573_1067777946">
            <w:r>
              <w:rPr>
                <w:webHidden/>
                <w:rStyle w:val="IndexLink"/>
                <w:rtl w:val="true"/>
              </w:rPr>
              <w:t>تفسیر</w:t>
            </w:r>
            <w:r>
              <w:rPr>
                <w:rStyle w:val="IndexLink"/>
                <w:rtl w:val="true"/>
              </w:rPr>
              <w:t>:</w:t>
              <w:tab/>
            </w:r>
            <w:r>
              <w:rPr>
                <w:rStyle w:val="IndexLink"/>
              </w:rPr>
              <w:t>147</w:t>
            </w:r>
          </w:hyperlink>
        </w:p>
        <w:p>
          <w:pPr>
            <w:pStyle w:val="Contents4"/>
            <w:tabs>
              <w:tab w:val="clear" w:pos="8176"/>
              <w:tab w:val="right" w:pos="9026" w:leader="dot"/>
            </w:tabs>
            <w:rPr/>
          </w:pPr>
          <w:hyperlink w:anchor="__RefHeading___Toc1518575_1067777946">
            <w:r>
              <w:rPr>
                <w:webHidden/>
                <w:rStyle w:val="IndexLink"/>
                <w:rtl w:val="true"/>
              </w:rPr>
              <w:t>در اینجا باید به چند نکته توجه کرد</w:t>
            </w:r>
            <w:r>
              <w:rPr>
                <w:rStyle w:val="IndexLink"/>
                <w:rtl w:val="true"/>
              </w:rPr>
              <w:tab/>
            </w:r>
            <w:r>
              <w:rPr>
                <w:rStyle w:val="IndexLink"/>
              </w:rPr>
              <w:t>153</w:t>
            </w:r>
          </w:hyperlink>
        </w:p>
        <w:p>
          <w:pPr>
            <w:pStyle w:val="Contents5"/>
            <w:tabs>
              <w:tab w:val="clear" w:pos="7892"/>
              <w:tab w:val="right" w:pos="9026" w:leader="dot"/>
            </w:tabs>
            <w:rPr/>
          </w:pPr>
          <w:hyperlink w:anchor="__RefHeading___Toc1518577_1067777946">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518579_1067777946">
            <w:r>
              <w:rPr>
                <w:webHidden/>
                <w:rStyle w:val="IndexLink"/>
                <w:rtl w:val="true"/>
              </w:rPr>
              <w:t>درس بزرگ</w:t>
            </w:r>
            <w:r>
              <w:rPr>
                <w:rStyle w:val="IndexLink"/>
                <w:rtl w:val="true"/>
              </w:rPr>
              <w:tab/>
            </w:r>
            <w:r>
              <w:rPr>
                <w:rStyle w:val="IndexLink"/>
              </w:rPr>
              <w:t>153</w:t>
            </w:r>
          </w:hyperlink>
        </w:p>
        <w:p>
          <w:pPr>
            <w:pStyle w:val="Contents5"/>
            <w:tabs>
              <w:tab w:val="clear" w:pos="7892"/>
              <w:tab w:val="right" w:pos="9026" w:leader="dot"/>
            </w:tabs>
            <w:rPr/>
          </w:pPr>
          <w:hyperlink w:anchor="__RefHeading___Toc1518581_1067777946">
            <w:r>
              <w:rPr>
                <w:webHidden/>
                <w:rStyle w:val="IndexLink"/>
                <w:rtl w:val="true"/>
              </w:rPr>
              <w:t>نفی به تنهایی کافی نیست</w:t>
            </w:r>
            <w:r>
              <w:rPr>
                <w:rStyle w:val="IndexLink"/>
                <w:rtl w:val="true"/>
              </w:rPr>
              <w:t>!</w:t>
              <w:tab/>
            </w:r>
            <w:r>
              <w:rPr>
                <w:rStyle w:val="IndexLink"/>
              </w:rPr>
              <w:t>155</w:t>
            </w:r>
          </w:hyperlink>
        </w:p>
        <w:p>
          <w:pPr>
            <w:pStyle w:val="Contents3"/>
            <w:tabs>
              <w:tab w:val="clear" w:pos="8459"/>
              <w:tab w:val="right" w:pos="9026" w:leader="dot"/>
            </w:tabs>
            <w:rPr/>
          </w:pPr>
          <w:hyperlink w:anchor="__RefHeading___Toc151858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157</w:t>
            </w:r>
          </w:hyperlink>
        </w:p>
        <w:p>
          <w:pPr>
            <w:pStyle w:val="Contents4"/>
            <w:tabs>
              <w:tab w:val="clear" w:pos="8176"/>
              <w:tab w:val="right" w:pos="9026" w:leader="dot"/>
            </w:tabs>
            <w:rPr/>
          </w:pPr>
          <w:hyperlink w:anchor="__RefHeading___Toc1518585_1067777946">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518587_1067777946">
            <w:r>
              <w:rPr>
                <w:webHidden/>
                <w:rStyle w:val="IndexLink"/>
                <w:rtl w:val="true"/>
              </w:rPr>
              <w:t>ترجمه</w:t>
            </w:r>
            <w:r>
              <w:rPr>
                <w:rStyle w:val="IndexLink"/>
                <w:rtl w:val="true"/>
              </w:rPr>
              <w:t>:</w:t>
              <w:tab/>
            </w:r>
            <w:r>
              <w:rPr>
                <w:rStyle w:val="IndexLink"/>
              </w:rPr>
              <w:t>157</w:t>
            </w:r>
          </w:hyperlink>
        </w:p>
        <w:p>
          <w:pPr>
            <w:pStyle w:val="Contents4"/>
            <w:tabs>
              <w:tab w:val="clear" w:pos="8176"/>
              <w:tab w:val="right" w:pos="9026" w:leader="dot"/>
            </w:tabs>
            <w:rPr/>
          </w:pPr>
          <w:hyperlink w:anchor="__RefHeading___Toc1518589_1067777946">
            <w:r>
              <w:rPr>
                <w:webHidden/>
                <w:rStyle w:val="IndexLink"/>
                <w:rtl w:val="true"/>
              </w:rPr>
              <w:t>تفسیر</w:t>
            </w:r>
            <w:r>
              <w:rPr>
                <w:rStyle w:val="IndexLink"/>
                <w:rtl w:val="true"/>
              </w:rPr>
              <w:t>:</w:t>
              <w:tab/>
            </w:r>
            <w:r>
              <w:rPr>
                <w:rStyle w:val="IndexLink"/>
              </w:rPr>
              <w:t>157</w:t>
            </w:r>
          </w:hyperlink>
        </w:p>
        <w:p>
          <w:pPr>
            <w:pStyle w:val="Contents3"/>
            <w:tabs>
              <w:tab w:val="clear" w:pos="8459"/>
              <w:tab w:val="right" w:pos="9026" w:leader="dot"/>
            </w:tabs>
            <w:rPr/>
          </w:pPr>
          <w:hyperlink w:anchor="__RefHeading___Toc151859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114</w:t>
            </w:r>
            <w:r>
              <w:rPr>
                <w:rStyle w:val="IndexLink"/>
                <w:rtl w:val="true"/>
              </w:rPr>
              <w:t>]</w:t>
              <w:tab/>
            </w:r>
            <w:r>
              <w:rPr>
                <w:rStyle w:val="IndexLink"/>
              </w:rPr>
              <w:t>164</w:t>
            </w:r>
          </w:hyperlink>
        </w:p>
        <w:p>
          <w:pPr>
            <w:pStyle w:val="Contents4"/>
            <w:tabs>
              <w:tab w:val="clear" w:pos="8176"/>
              <w:tab w:val="right" w:pos="9026" w:leader="dot"/>
            </w:tabs>
            <w:rPr/>
          </w:pPr>
          <w:hyperlink w:anchor="__RefHeading___Toc1518593_106777794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518595_1067777946">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1518597_1067777946">
            <w:r>
              <w:rPr>
                <w:webHidden/>
                <w:rStyle w:val="IndexLink"/>
                <w:rtl w:val="true"/>
              </w:rPr>
              <w:t>شان نزول</w:t>
            </w:r>
            <w:r>
              <w:rPr>
                <w:rStyle w:val="IndexLink"/>
                <w:rtl w:val="true"/>
              </w:rPr>
              <w:t>:</w:t>
              <w:tab/>
            </w:r>
            <w:r>
              <w:rPr>
                <w:rStyle w:val="IndexLink"/>
              </w:rPr>
              <w:t>164</w:t>
            </w:r>
          </w:hyperlink>
        </w:p>
        <w:p>
          <w:pPr>
            <w:pStyle w:val="Contents4"/>
            <w:tabs>
              <w:tab w:val="clear" w:pos="8176"/>
              <w:tab w:val="right" w:pos="9026" w:leader="dot"/>
            </w:tabs>
            <w:rPr/>
          </w:pPr>
          <w:hyperlink w:anchor="__RefHeading___Toc1518599_1067777946">
            <w:r>
              <w:rPr>
                <w:webHidden/>
                <w:rStyle w:val="IndexLink"/>
                <w:rtl w:val="true"/>
              </w:rPr>
              <w:t>تفسیر</w:t>
            </w:r>
            <w:r>
              <w:rPr>
                <w:rStyle w:val="IndexLink"/>
                <w:rtl w:val="true"/>
              </w:rPr>
              <w:t>:</w:t>
              <w:tab/>
            </w:r>
            <w:r>
              <w:rPr>
                <w:rStyle w:val="IndexLink"/>
              </w:rPr>
              <w:t>165</w:t>
            </w:r>
          </w:hyperlink>
        </w:p>
        <w:p>
          <w:pPr>
            <w:pStyle w:val="Contents4"/>
            <w:tabs>
              <w:tab w:val="clear" w:pos="8176"/>
              <w:tab w:val="right" w:pos="9026" w:leader="dot"/>
            </w:tabs>
            <w:rPr/>
          </w:pPr>
          <w:hyperlink w:anchor="__RefHeading___Toc1518601_1067777946">
            <w:r>
              <w:rPr>
                <w:webHidden/>
                <w:rStyle w:val="IndexLink"/>
                <w:rtl w:val="true"/>
              </w:rPr>
              <w:t>در اینجا به چند نکته باید توجه کرد</w:t>
            </w:r>
            <w:r>
              <w:rPr>
                <w:rStyle w:val="IndexLink"/>
                <w:rtl w:val="true"/>
              </w:rPr>
              <w:t>.</w:t>
              <w:tab/>
            </w:r>
            <w:r>
              <w:rPr>
                <w:rStyle w:val="IndexLink"/>
              </w:rPr>
              <w:t>167</w:t>
            </w:r>
          </w:hyperlink>
        </w:p>
        <w:p>
          <w:pPr>
            <w:pStyle w:val="Contents5"/>
            <w:tabs>
              <w:tab w:val="clear" w:pos="7892"/>
              <w:tab w:val="right" w:pos="9026" w:leader="dot"/>
            </w:tabs>
            <w:rPr/>
          </w:pPr>
          <w:hyperlink w:anchor="__RefHeading___Toc1518603_1067777946">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518605_1067777946">
            <w:r>
              <w:rPr>
                <w:webHidden/>
                <w:rStyle w:val="IndexLink"/>
              </w:rPr>
              <w:t>1</w:t>
            </w:r>
            <w:r>
              <w:rPr>
                <w:rStyle w:val="IndexLink"/>
                <w:rtl w:val="true"/>
              </w:rPr>
              <w:t>-</w:t>
            </w:r>
            <w:r>
              <w:rPr>
                <w:rStyle w:val="IndexLink"/>
                <w:rtl w:val="true"/>
              </w:rPr>
              <w:t>یک روایت مجعول</w:t>
            </w:r>
            <w:r>
              <w:rPr>
                <w:rStyle w:val="IndexLink"/>
                <w:rtl w:val="true"/>
              </w:rPr>
              <w:tab/>
            </w:r>
            <w:r>
              <w:rPr>
                <w:rStyle w:val="IndexLink"/>
              </w:rPr>
              <w:t>167</w:t>
            </w:r>
          </w:hyperlink>
        </w:p>
        <w:p>
          <w:pPr>
            <w:pStyle w:val="Contents5"/>
            <w:tabs>
              <w:tab w:val="clear" w:pos="7892"/>
              <w:tab w:val="right" w:pos="9026" w:leader="dot"/>
            </w:tabs>
            <w:rPr/>
          </w:pPr>
          <w:hyperlink w:anchor="__RefHeading___Toc1518607_1067777946">
            <w:r>
              <w:rPr>
                <w:webHidden/>
                <w:rStyle w:val="IndexLink"/>
              </w:rPr>
              <w:t>2</w:t>
            </w:r>
            <w:r>
              <w:rPr>
                <w:rStyle w:val="IndexLink"/>
                <w:rtl w:val="true"/>
              </w:rPr>
              <w:t>-</w:t>
            </w:r>
            <w:r>
              <w:rPr>
                <w:rStyle w:val="IndexLink"/>
                <w:rtl w:val="true"/>
              </w:rPr>
              <w:t>چرا ابراهیم به آزر وعده استغفار داد؟</w:t>
            </w:r>
            <w:r>
              <w:rPr>
                <w:rStyle w:val="IndexLink"/>
                <w:rtl w:val="true"/>
              </w:rPr>
              <w:tab/>
            </w:r>
            <w:r>
              <w:rPr>
                <w:rStyle w:val="IndexLink"/>
              </w:rPr>
              <w:t>170</w:t>
            </w:r>
          </w:hyperlink>
        </w:p>
        <w:p>
          <w:pPr>
            <w:pStyle w:val="Contents5"/>
            <w:tabs>
              <w:tab w:val="clear" w:pos="7892"/>
              <w:tab w:val="right" w:pos="9026" w:leader="dot"/>
            </w:tabs>
            <w:rPr/>
          </w:pPr>
          <w:hyperlink w:anchor="__RefHeading___Toc1518609_1067777946">
            <w:r>
              <w:rPr>
                <w:webHidden/>
                <w:rStyle w:val="IndexLink"/>
              </w:rPr>
              <w:t>3</w:t>
            </w:r>
            <w:r>
              <w:rPr>
                <w:rStyle w:val="IndexLink"/>
                <w:rtl w:val="true"/>
              </w:rPr>
              <w:t>-</w:t>
            </w:r>
            <w:r>
              <w:rPr>
                <w:rStyle w:val="IndexLink"/>
                <w:rtl w:val="true"/>
              </w:rPr>
              <w:t>هر گونه پیوندی با دشمنان باید قطع شود</w:t>
            </w:r>
            <w:r>
              <w:rPr>
                <w:rStyle w:val="IndexLink"/>
                <w:rtl w:val="true"/>
              </w:rPr>
              <w:tab/>
            </w:r>
            <w:r>
              <w:rPr>
                <w:rStyle w:val="IndexLink"/>
              </w:rPr>
              <w:t>171</w:t>
            </w:r>
          </w:hyperlink>
        </w:p>
        <w:p>
          <w:pPr>
            <w:pStyle w:val="Contents3"/>
            <w:tabs>
              <w:tab w:val="clear" w:pos="8459"/>
              <w:tab w:val="right" w:pos="9026" w:leader="dot"/>
            </w:tabs>
            <w:rPr/>
          </w:pPr>
          <w:hyperlink w:anchor="__RefHeading___Toc151861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115</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172</w:t>
            </w:r>
          </w:hyperlink>
        </w:p>
        <w:p>
          <w:pPr>
            <w:pStyle w:val="Contents4"/>
            <w:tabs>
              <w:tab w:val="clear" w:pos="8176"/>
              <w:tab w:val="right" w:pos="9026" w:leader="dot"/>
            </w:tabs>
            <w:rPr/>
          </w:pPr>
          <w:hyperlink w:anchor="__RefHeading___Toc1518613_106777794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518615_1067777946">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1518617_1067777946">
            <w:r>
              <w:rPr>
                <w:webHidden/>
                <w:rStyle w:val="IndexLink"/>
                <w:rtl w:val="true"/>
              </w:rPr>
              <w:t>شان نزول</w:t>
            </w:r>
            <w:r>
              <w:rPr>
                <w:rStyle w:val="IndexLink"/>
                <w:rtl w:val="true"/>
              </w:rPr>
              <w:t>:</w:t>
              <w:tab/>
            </w:r>
            <w:r>
              <w:rPr>
                <w:rStyle w:val="IndexLink"/>
              </w:rPr>
              <w:t>172</w:t>
            </w:r>
          </w:hyperlink>
        </w:p>
        <w:p>
          <w:pPr>
            <w:pStyle w:val="Contents4"/>
            <w:tabs>
              <w:tab w:val="clear" w:pos="8176"/>
              <w:tab w:val="right" w:pos="9026" w:leader="dot"/>
            </w:tabs>
            <w:rPr/>
          </w:pPr>
          <w:hyperlink w:anchor="__RefHeading___Toc1518619_1067777946">
            <w:r>
              <w:rPr>
                <w:webHidden/>
                <w:rStyle w:val="IndexLink"/>
                <w:rtl w:val="true"/>
              </w:rPr>
              <w:t>تفسیر</w:t>
            </w:r>
            <w:r>
              <w:rPr>
                <w:rStyle w:val="IndexLink"/>
                <w:rtl w:val="true"/>
              </w:rPr>
              <w:t>:</w:t>
              <w:tab/>
            </w:r>
            <w:r>
              <w:rPr>
                <w:rStyle w:val="IndexLink"/>
              </w:rPr>
              <w:t>173</w:t>
            </w:r>
          </w:hyperlink>
        </w:p>
        <w:p>
          <w:pPr>
            <w:pStyle w:val="Contents5"/>
            <w:tabs>
              <w:tab w:val="clear" w:pos="7892"/>
              <w:tab w:val="right" w:pos="9026" w:leader="dot"/>
            </w:tabs>
            <w:rPr/>
          </w:pPr>
          <w:hyperlink w:anchor="__RefHeading___Toc1518621_1067777946">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1518623_1067777946">
            <w:r>
              <w:rPr>
                <w:webHidden/>
                <w:rStyle w:val="IndexLink"/>
                <w:rtl w:val="true"/>
              </w:rPr>
              <w:t>مجازات پس از تبیین</w:t>
            </w:r>
            <w:r>
              <w:rPr>
                <w:rStyle w:val="IndexLink"/>
                <w:rtl w:val="true"/>
              </w:rPr>
              <w:tab/>
            </w:r>
            <w:r>
              <w:rPr>
                <w:rStyle w:val="IndexLink"/>
              </w:rPr>
              <w:t>173</w:t>
            </w:r>
          </w:hyperlink>
        </w:p>
        <w:p>
          <w:pPr>
            <w:pStyle w:val="Contents5"/>
            <w:tabs>
              <w:tab w:val="clear" w:pos="7892"/>
              <w:tab w:val="right" w:pos="9026" w:leader="dot"/>
            </w:tabs>
            <w:rPr/>
          </w:pPr>
          <w:hyperlink w:anchor="__RefHeading___Toc1518625_1067777946">
            <w:r>
              <w:rPr>
                <w:webHidden/>
                <w:rStyle w:val="IndexLink"/>
                <w:rtl w:val="true"/>
              </w:rPr>
              <w:t>پاسخ به یک سؤال</w:t>
            </w:r>
            <w:r>
              <w:rPr>
                <w:rStyle w:val="IndexLink"/>
                <w:rtl w:val="true"/>
              </w:rPr>
              <w:tab/>
            </w:r>
            <w:r>
              <w:rPr>
                <w:rStyle w:val="IndexLink"/>
              </w:rPr>
              <w:t>174</w:t>
            </w:r>
          </w:hyperlink>
        </w:p>
        <w:p>
          <w:pPr>
            <w:pStyle w:val="Contents3"/>
            <w:tabs>
              <w:tab w:val="clear" w:pos="8459"/>
              <w:tab w:val="right" w:pos="9026" w:leader="dot"/>
            </w:tabs>
            <w:rPr/>
          </w:pPr>
          <w:hyperlink w:anchor="__RefHeading___Toc1518627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177</w:t>
            </w:r>
          </w:hyperlink>
        </w:p>
        <w:p>
          <w:pPr>
            <w:pStyle w:val="Contents4"/>
            <w:tabs>
              <w:tab w:val="clear" w:pos="8176"/>
              <w:tab w:val="right" w:pos="9026" w:leader="dot"/>
            </w:tabs>
            <w:rPr/>
          </w:pPr>
          <w:hyperlink w:anchor="__RefHeading___Toc1518629_1067777946">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518631_1067777946">
            <w:r>
              <w:rPr>
                <w:webHidden/>
                <w:rStyle w:val="IndexLink"/>
                <w:rtl w:val="true"/>
              </w:rPr>
              <w:t>ترجمه</w:t>
            </w:r>
            <w:r>
              <w:rPr>
                <w:rStyle w:val="IndexLink"/>
                <w:rtl w:val="true"/>
              </w:rPr>
              <w:t>:</w:t>
              <w:tab/>
            </w:r>
            <w:r>
              <w:rPr>
                <w:rStyle w:val="IndexLink"/>
              </w:rPr>
              <w:t>177</w:t>
            </w:r>
          </w:hyperlink>
        </w:p>
        <w:p>
          <w:pPr>
            <w:pStyle w:val="Contents4"/>
            <w:tabs>
              <w:tab w:val="clear" w:pos="8176"/>
              <w:tab w:val="right" w:pos="9026" w:leader="dot"/>
            </w:tabs>
            <w:rPr/>
          </w:pPr>
          <w:hyperlink w:anchor="__RefHeading___Toc1518633_1067777946">
            <w:r>
              <w:rPr>
                <w:webHidden/>
                <w:rStyle w:val="IndexLink"/>
                <w:rtl w:val="true"/>
              </w:rPr>
              <w:t>شان نزول</w:t>
            </w:r>
            <w:r>
              <w:rPr>
                <w:rStyle w:val="IndexLink"/>
                <w:rtl w:val="true"/>
              </w:rPr>
              <w:t>:</w:t>
              <w:tab/>
            </w:r>
            <w:r>
              <w:rPr>
                <w:rStyle w:val="IndexLink"/>
              </w:rPr>
              <w:t>177</w:t>
            </w:r>
          </w:hyperlink>
        </w:p>
        <w:p>
          <w:pPr>
            <w:pStyle w:val="Contents4"/>
            <w:tabs>
              <w:tab w:val="clear" w:pos="8176"/>
              <w:tab w:val="right" w:pos="9026" w:leader="dot"/>
            </w:tabs>
            <w:rPr/>
          </w:pPr>
          <w:hyperlink w:anchor="__RefHeading___Toc1518635_1067777946">
            <w:r>
              <w:rPr>
                <w:webHidden/>
                <w:rStyle w:val="IndexLink"/>
                <w:rtl w:val="true"/>
              </w:rPr>
              <w:t>تفسیر</w:t>
            </w:r>
            <w:r>
              <w:rPr>
                <w:rStyle w:val="IndexLink"/>
                <w:rtl w:val="true"/>
              </w:rPr>
              <w:t>:</w:t>
              <w:tab/>
            </w:r>
            <w:r>
              <w:rPr>
                <w:rStyle w:val="IndexLink"/>
              </w:rPr>
              <w:t>180</w:t>
            </w:r>
          </w:hyperlink>
        </w:p>
        <w:p>
          <w:pPr>
            <w:pStyle w:val="Contents4"/>
            <w:tabs>
              <w:tab w:val="clear" w:pos="8176"/>
              <w:tab w:val="right" w:pos="9026" w:leader="dot"/>
            </w:tabs>
            <w:rPr/>
          </w:pPr>
          <w:hyperlink w:anchor="__RefHeading___Toc1518637_1067777946">
            <w:r>
              <w:rPr>
                <w:webHidden/>
                <w:rStyle w:val="IndexLink"/>
                <w:rtl w:val="true"/>
              </w:rPr>
              <w:t>در اینجا به چند نکته باید توجه کرد</w:t>
            </w:r>
            <w:r>
              <w:rPr>
                <w:rStyle w:val="IndexLink"/>
                <w:rtl w:val="true"/>
              </w:rPr>
              <w:t>:</w:t>
              <w:tab/>
            </w:r>
            <w:r>
              <w:rPr>
                <w:rStyle w:val="IndexLink"/>
              </w:rPr>
              <w:t>182</w:t>
            </w:r>
          </w:hyperlink>
        </w:p>
        <w:p>
          <w:pPr>
            <w:pStyle w:val="Contents5"/>
            <w:tabs>
              <w:tab w:val="clear" w:pos="7892"/>
              <w:tab w:val="right" w:pos="9026" w:leader="dot"/>
            </w:tabs>
            <w:rPr/>
          </w:pPr>
          <w:hyperlink w:anchor="__RefHeading___Toc1518639_1067777946">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518641_1067777946">
            <w:r>
              <w:rPr>
                <w:webHidden/>
                <w:rStyle w:val="IndexLink"/>
              </w:rPr>
              <w:t>1</w:t>
            </w:r>
            <w:r>
              <w:rPr>
                <w:rStyle w:val="IndexLink"/>
                <w:rtl w:val="true"/>
              </w:rPr>
              <w:t>-</w:t>
            </w:r>
            <w:r>
              <w:rPr>
                <w:rStyle w:val="IndexLink"/>
                <w:rtl w:val="true"/>
              </w:rPr>
              <w:t>منظور از توبه خدا بر پیامبر</w:t>
            </w:r>
            <w:r>
              <w:rPr>
                <w:rStyle w:val="IndexLink"/>
                <w:rtl w:val="true"/>
              </w:rPr>
              <w:t>(</w:t>
            </w:r>
            <w:r>
              <w:rPr>
                <w:rStyle w:val="IndexLink"/>
                <w:rtl w:val="true"/>
              </w:rPr>
              <w:t>ص</w:t>
            </w:r>
            <w:r>
              <w:rPr>
                <w:rStyle w:val="IndexLink"/>
                <w:rtl w:val="true"/>
              </w:rPr>
              <w:t>)</w:t>
            </w:r>
            <w:r>
              <w:rPr>
                <w:rStyle w:val="IndexLink"/>
                <w:rtl w:val="true"/>
              </w:rPr>
              <w:t>چیست؟</w:t>
            </w:r>
            <w:r>
              <w:rPr>
                <w:rStyle w:val="IndexLink"/>
                <w:rtl w:val="true"/>
              </w:rPr>
              <w:tab/>
            </w:r>
            <w:r>
              <w:rPr>
                <w:rStyle w:val="IndexLink"/>
              </w:rPr>
              <w:t>182</w:t>
            </w:r>
          </w:hyperlink>
        </w:p>
        <w:p>
          <w:pPr>
            <w:pStyle w:val="Contents5"/>
            <w:tabs>
              <w:tab w:val="clear" w:pos="7892"/>
              <w:tab w:val="right" w:pos="9026" w:leader="dot"/>
            </w:tabs>
            <w:rPr/>
          </w:pPr>
          <w:hyperlink w:anchor="__RefHeading___Toc1518643_1067777946">
            <w:r>
              <w:rPr>
                <w:webHidden/>
                <w:rStyle w:val="IndexLink"/>
              </w:rPr>
              <w:t>2</w:t>
            </w:r>
            <w:r>
              <w:rPr>
                <w:rStyle w:val="IndexLink"/>
                <w:rtl w:val="true"/>
              </w:rPr>
              <w:t>-</w:t>
            </w:r>
            <w:r>
              <w:rPr>
                <w:rStyle w:val="IndexLink"/>
                <w:rtl w:val="true"/>
              </w:rPr>
              <w:t>چرا از جنگ تبوک به</w:t>
            </w:r>
            <w:r>
              <w:rPr>
                <w:rStyle w:val="IndexLink"/>
                <w:rtl w:val="true"/>
              </w:rPr>
              <w:t>"</w:t>
            </w:r>
            <w:r>
              <w:rPr>
                <w:rStyle w:val="IndexLink"/>
                <w:rtl w:val="true"/>
              </w:rPr>
              <w:t>ساعة العسرة</w:t>
            </w:r>
            <w:r>
              <w:rPr>
                <w:rStyle w:val="IndexLink"/>
                <w:rtl w:val="true"/>
              </w:rPr>
              <w:t>"</w:t>
            </w:r>
            <w:r>
              <w:rPr>
                <w:rStyle w:val="IndexLink"/>
                <w:rtl w:val="true"/>
              </w:rPr>
              <w:t>تعبیر شده است؟</w:t>
            </w:r>
            <w:r>
              <w:rPr>
                <w:rStyle w:val="IndexLink"/>
                <w:rtl w:val="true"/>
              </w:rPr>
              <w:t>!</w:t>
              <w:tab/>
            </w:r>
            <w:r>
              <w:rPr>
                <w:rStyle w:val="IndexLink"/>
              </w:rPr>
              <w:t>183</w:t>
            </w:r>
          </w:hyperlink>
        </w:p>
        <w:p>
          <w:pPr>
            <w:pStyle w:val="Contents5"/>
            <w:tabs>
              <w:tab w:val="clear" w:pos="7892"/>
              <w:tab w:val="right" w:pos="9026" w:leader="dot"/>
            </w:tabs>
            <w:rPr/>
          </w:pPr>
          <w:hyperlink w:anchor="__RefHeading___Toc1518645_1067777946">
            <w:r>
              <w:rPr>
                <w:webHidden/>
                <w:rStyle w:val="IndexLink"/>
              </w:rPr>
              <w:t>4</w:t>
            </w:r>
            <w:r>
              <w:rPr>
                <w:rStyle w:val="IndexLink"/>
                <w:rtl w:val="true"/>
              </w:rPr>
              <w:t>-</w:t>
            </w:r>
            <w:r>
              <w:rPr>
                <w:rStyle w:val="IndexLink"/>
                <w:rtl w:val="true"/>
              </w:rPr>
              <w:t>یک درس بزرگ برای همیشه</w:t>
            </w:r>
            <w:r>
              <w:rPr>
                <w:rStyle w:val="IndexLink"/>
                <w:rtl w:val="true"/>
              </w:rPr>
              <w:tab/>
            </w:r>
            <w:r>
              <w:rPr>
                <w:rStyle w:val="IndexLink"/>
              </w:rPr>
              <w:t>185</w:t>
            </w:r>
          </w:hyperlink>
        </w:p>
        <w:p>
          <w:pPr>
            <w:pStyle w:val="Contents5"/>
            <w:tabs>
              <w:tab w:val="clear" w:pos="7892"/>
              <w:tab w:val="right" w:pos="9026" w:leader="dot"/>
            </w:tabs>
            <w:rPr/>
          </w:pPr>
          <w:hyperlink w:anchor="__RefHeading___Toc1518647_1067777946">
            <w:r>
              <w:rPr>
                <w:webHidden/>
                <w:rStyle w:val="IndexLink"/>
              </w:rPr>
              <w:t>5</w:t>
            </w:r>
            <w:r>
              <w:rPr>
                <w:rStyle w:val="IndexLink"/>
                <w:rtl w:val="true"/>
              </w:rPr>
              <w:t>-</w:t>
            </w:r>
            <w:r>
              <w:rPr>
                <w:rStyle w:val="IndexLink"/>
                <w:rtl w:val="true"/>
              </w:rPr>
              <w:t>غزوه تبوک و دستاوردهایش</w:t>
            </w:r>
            <w:r>
              <w:rPr>
                <w:rStyle w:val="IndexLink"/>
                <w:rtl w:val="true"/>
              </w:rPr>
              <w:tab/>
            </w:r>
            <w:r>
              <w:rPr>
                <w:rStyle w:val="IndexLink"/>
              </w:rPr>
              <w:t>185</w:t>
            </w:r>
          </w:hyperlink>
        </w:p>
        <w:p>
          <w:pPr>
            <w:pStyle w:val="Contents3"/>
            <w:tabs>
              <w:tab w:val="clear" w:pos="8459"/>
              <w:tab w:val="right" w:pos="9026" w:leader="dot"/>
            </w:tabs>
            <w:rPr/>
          </w:pPr>
          <w:hyperlink w:anchor="__RefHeading___Toc151864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188</w:t>
            </w:r>
          </w:hyperlink>
        </w:p>
        <w:p>
          <w:pPr>
            <w:pStyle w:val="Contents4"/>
            <w:tabs>
              <w:tab w:val="clear" w:pos="8176"/>
              <w:tab w:val="right" w:pos="9026" w:leader="dot"/>
            </w:tabs>
            <w:rPr/>
          </w:pPr>
          <w:hyperlink w:anchor="__RefHeading___Toc1518651_106777794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518653_1067777946">
            <w:r>
              <w:rPr>
                <w:webHidden/>
                <w:rStyle w:val="IndexLink"/>
                <w:rtl w:val="true"/>
              </w:rPr>
              <w:t>ترجمه</w:t>
            </w:r>
            <w:r>
              <w:rPr>
                <w:rStyle w:val="IndexLink"/>
                <w:rtl w:val="true"/>
              </w:rPr>
              <w:t>:</w:t>
              <w:tab/>
            </w:r>
            <w:r>
              <w:rPr>
                <w:rStyle w:val="IndexLink"/>
              </w:rPr>
              <w:t>188</w:t>
            </w:r>
          </w:hyperlink>
        </w:p>
        <w:p>
          <w:pPr>
            <w:pStyle w:val="Contents4"/>
            <w:tabs>
              <w:tab w:val="clear" w:pos="8176"/>
              <w:tab w:val="right" w:pos="9026" w:leader="dot"/>
            </w:tabs>
            <w:rPr/>
          </w:pPr>
          <w:hyperlink w:anchor="__RefHeading___Toc1518655_1067777946">
            <w:r>
              <w:rPr>
                <w:webHidden/>
                <w:rStyle w:val="IndexLink"/>
                <w:rtl w:val="true"/>
              </w:rPr>
              <w:t>تفسیر</w:t>
            </w:r>
            <w:r>
              <w:rPr>
                <w:rStyle w:val="IndexLink"/>
                <w:rtl w:val="true"/>
              </w:rPr>
              <w:t>:</w:t>
              <w:tab/>
            </w:r>
            <w:r>
              <w:rPr>
                <w:rStyle w:val="IndexLink"/>
              </w:rPr>
              <w:t>188</w:t>
            </w:r>
          </w:hyperlink>
        </w:p>
        <w:p>
          <w:pPr>
            <w:pStyle w:val="Contents5"/>
            <w:tabs>
              <w:tab w:val="clear" w:pos="7892"/>
              <w:tab w:val="right" w:pos="9026" w:leader="dot"/>
            </w:tabs>
            <w:rPr/>
          </w:pPr>
          <w:hyperlink w:anchor="__RefHeading___Toc1518657_1067777946">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518659_1067777946">
            <w:r>
              <w:rPr>
                <w:webHidden/>
                <w:rStyle w:val="IndexLink"/>
                <w:rtl w:val="true"/>
              </w:rPr>
              <w:t>با صادقان باشید</w:t>
            </w:r>
            <w:r>
              <w:rPr>
                <w:rStyle w:val="IndexLink"/>
                <w:rtl w:val="true"/>
              </w:rPr>
              <w:tab/>
            </w:r>
            <w:r>
              <w:rPr>
                <w:rStyle w:val="IndexLink"/>
              </w:rPr>
              <w:t>188</w:t>
            </w:r>
          </w:hyperlink>
        </w:p>
        <w:p>
          <w:pPr>
            <w:pStyle w:val="Contents5"/>
            <w:tabs>
              <w:tab w:val="clear" w:pos="7892"/>
              <w:tab w:val="right" w:pos="9026" w:leader="dot"/>
            </w:tabs>
            <w:rPr/>
          </w:pPr>
          <w:hyperlink w:anchor="__RefHeading___Toc1518661_1067777946">
            <w:r>
              <w:rPr>
                <w:webHidden/>
                <w:rStyle w:val="IndexLink"/>
                <w:rtl w:val="true"/>
              </w:rPr>
              <w:t>آیا منظور از صادقین تنها معصومان است؟</w:t>
            </w:r>
            <w:r>
              <w:rPr>
                <w:rStyle w:val="IndexLink"/>
                <w:rtl w:val="true"/>
              </w:rPr>
              <w:tab/>
            </w:r>
            <w:r>
              <w:rPr>
                <w:rStyle w:val="IndexLink"/>
              </w:rPr>
              <w:t>191</w:t>
            </w:r>
          </w:hyperlink>
        </w:p>
        <w:p>
          <w:pPr>
            <w:pStyle w:val="Contents3"/>
            <w:tabs>
              <w:tab w:val="clear" w:pos="8459"/>
              <w:tab w:val="right" w:pos="9026" w:leader="dot"/>
            </w:tabs>
            <w:rPr/>
          </w:pPr>
          <w:hyperlink w:anchor="__RefHeading___Toc151866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121</w:t>
            </w:r>
            <w:r>
              <w:rPr>
                <w:rStyle w:val="IndexLink"/>
                <w:rtl w:val="true"/>
              </w:rPr>
              <w:t>]</w:t>
              <w:tab/>
            </w:r>
            <w:r>
              <w:rPr>
                <w:rStyle w:val="IndexLink"/>
              </w:rPr>
              <w:t>194</w:t>
            </w:r>
          </w:hyperlink>
        </w:p>
        <w:p>
          <w:pPr>
            <w:pStyle w:val="Contents4"/>
            <w:tabs>
              <w:tab w:val="clear" w:pos="8176"/>
              <w:tab w:val="right" w:pos="9026" w:leader="dot"/>
            </w:tabs>
            <w:rPr/>
          </w:pPr>
          <w:hyperlink w:anchor="__RefHeading___Toc1518665_106777794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518667_1067777946">
            <w:r>
              <w:rPr>
                <w:webHidden/>
                <w:rStyle w:val="IndexLink"/>
                <w:rtl w:val="true"/>
              </w:rPr>
              <w:t>ترجمه</w:t>
            </w:r>
            <w:r>
              <w:rPr>
                <w:rStyle w:val="IndexLink"/>
                <w:rtl w:val="true"/>
              </w:rPr>
              <w:t>:</w:t>
              <w:tab/>
            </w:r>
            <w:r>
              <w:rPr>
                <w:rStyle w:val="IndexLink"/>
              </w:rPr>
              <w:t>194</w:t>
            </w:r>
          </w:hyperlink>
        </w:p>
        <w:p>
          <w:pPr>
            <w:pStyle w:val="Contents4"/>
            <w:tabs>
              <w:tab w:val="clear" w:pos="8176"/>
              <w:tab w:val="right" w:pos="9026" w:leader="dot"/>
            </w:tabs>
            <w:rPr/>
          </w:pPr>
          <w:hyperlink w:anchor="__RefHeading___Toc1518669_1067777946">
            <w:r>
              <w:rPr>
                <w:webHidden/>
                <w:rStyle w:val="IndexLink"/>
                <w:rtl w:val="true"/>
              </w:rPr>
              <w:t>تفسیر</w:t>
            </w:r>
            <w:r>
              <w:rPr>
                <w:rStyle w:val="IndexLink"/>
                <w:rtl w:val="true"/>
              </w:rPr>
              <w:t>:</w:t>
              <w:tab/>
            </w:r>
            <w:r>
              <w:rPr>
                <w:rStyle w:val="IndexLink"/>
              </w:rPr>
              <w:t>195</w:t>
            </w:r>
          </w:hyperlink>
        </w:p>
        <w:p>
          <w:pPr>
            <w:pStyle w:val="Contents4"/>
            <w:tabs>
              <w:tab w:val="clear" w:pos="8176"/>
              <w:tab w:val="right" w:pos="9026" w:leader="dot"/>
            </w:tabs>
            <w:rPr/>
          </w:pPr>
          <w:hyperlink w:anchor="__RefHeading___Toc1518671_1067777946">
            <w:r>
              <w:rPr>
                <w:webHidden/>
                <w:rStyle w:val="IndexLink"/>
                <w:rtl w:val="true"/>
              </w:rPr>
              <w:t>در اینجا به چند نکته باید توجه کرد</w:t>
            </w:r>
            <w:r>
              <w:rPr>
                <w:rStyle w:val="IndexLink"/>
                <w:rtl w:val="true"/>
              </w:rPr>
              <w:t>:</w:t>
              <w:tab/>
            </w:r>
            <w:r>
              <w:rPr>
                <w:rStyle w:val="IndexLink"/>
              </w:rPr>
              <w:t>197</w:t>
            </w:r>
          </w:hyperlink>
        </w:p>
        <w:p>
          <w:pPr>
            <w:pStyle w:val="Contents3"/>
            <w:tabs>
              <w:tab w:val="clear" w:pos="8459"/>
              <w:tab w:val="right" w:pos="9026" w:leader="dot"/>
            </w:tabs>
            <w:rPr/>
          </w:pPr>
          <w:hyperlink w:anchor="__RefHeading___Toc151867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199</w:t>
            </w:r>
          </w:hyperlink>
        </w:p>
        <w:p>
          <w:pPr>
            <w:pStyle w:val="Contents4"/>
            <w:tabs>
              <w:tab w:val="clear" w:pos="8176"/>
              <w:tab w:val="right" w:pos="9026" w:leader="dot"/>
            </w:tabs>
            <w:rPr/>
          </w:pPr>
          <w:hyperlink w:anchor="__RefHeading___Toc1518675_1067777946">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518677_1067777946">
            <w:r>
              <w:rPr>
                <w:webHidden/>
                <w:rStyle w:val="IndexLink"/>
                <w:rtl w:val="true"/>
              </w:rPr>
              <w:t>ترجمه</w:t>
            </w:r>
            <w:r>
              <w:rPr>
                <w:rStyle w:val="IndexLink"/>
                <w:rtl w:val="true"/>
              </w:rPr>
              <w:t>:</w:t>
              <w:tab/>
            </w:r>
            <w:r>
              <w:rPr>
                <w:rStyle w:val="IndexLink"/>
              </w:rPr>
              <w:t>199</w:t>
            </w:r>
          </w:hyperlink>
        </w:p>
        <w:p>
          <w:pPr>
            <w:pStyle w:val="Contents4"/>
            <w:tabs>
              <w:tab w:val="clear" w:pos="8176"/>
              <w:tab w:val="right" w:pos="9026" w:leader="dot"/>
            </w:tabs>
            <w:rPr/>
          </w:pPr>
          <w:hyperlink w:anchor="__RefHeading___Toc1518679_1067777946">
            <w:r>
              <w:rPr>
                <w:webHidden/>
                <w:rStyle w:val="IndexLink"/>
                <w:rtl w:val="true"/>
              </w:rPr>
              <w:t>شان نزول</w:t>
            </w:r>
            <w:r>
              <w:rPr>
                <w:rStyle w:val="IndexLink"/>
                <w:rtl w:val="true"/>
              </w:rPr>
              <w:t>:</w:t>
              <w:tab/>
            </w:r>
            <w:r>
              <w:rPr>
                <w:rStyle w:val="IndexLink"/>
              </w:rPr>
              <w:t>199</w:t>
            </w:r>
          </w:hyperlink>
        </w:p>
        <w:p>
          <w:pPr>
            <w:pStyle w:val="Contents4"/>
            <w:tabs>
              <w:tab w:val="clear" w:pos="8176"/>
              <w:tab w:val="right" w:pos="9026" w:leader="dot"/>
            </w:tabs>
            <w:rPr/>
          </w:pPr>
          <w:hyperlink w:anchor="__RefHeading___Toc1518681_1067777946">
            <w:r>
              <w:rPr>
                <w:webHidden/>
                <w:rStyle w:val="IndexLink"/>
                <w:rtl w:val="true"/>
              </w:rPr>
              <w:t>تفسیر</w:t>
            </w:r>
            <w:r>
              <w:rPr>
                <w:rStyle w:val="IndexLink"/>
                <w:rtl w:val="true"/>
              </w:rPr>
              <w:t>:</w:t>
              <w:tab/>
            </w:r>
            <w:r>
              <w:rPr>
                <w:rStyle w:val="IndexLink"/>
              </w:rPr>
              <w:t>200</w:t>
            </w:r>
          </w:hyperlink>
        </w:p>
        <w:p>
          <w:pPr>
            <w:pStyle w:val="Contents4"/>
            <w:tabs>
              <w:tab w:val="clear" w:pos="8176"/>
              <w:tab w:val="right" w:pos="9026" w:leader="dot"/>
            </w:tabs>
            <w:rPr/>
          </w:pPr>
          <w:hyperlink w:anchor="__RefHeading___Toc1518683_1067777946">
            <w:r>
              <w:rPr>
                <w:webHidden/>
                <w:rStyle w:val="IndexLink"/>
                <w:rtl w:val="true"/>
              </w:rPr>
              <w:t>در اینجا به چند نکته باید توجه کرد</w:t>
            </w:r>
            <w:r>
              <w:rPr>
                <w:rStyle w:val="IndexLink"/>
                <w:rtl w:val="true"/>
              </w:rPr>
              <w:t>:</w:t>
              <w:tab/>
            </w:r>
            <w:r>
              <w:rPr>
                <w:rStyle w:val="IndexLink"/>
              </w:rPr>
              <w:t>201</w:t>
            </w:r>
          </w:hyperlink>
        </w:p>
        <w:p>
          <w:pPr>
            <w:pStyle w:val="Contents5"/>
            <w:tabs>
              <w:tab w:val="clear" w:pos="7892"/>
              <w:tab w:val="right" w:pos="9026" w:leader="dot"/>
            </w:tabs>
            <w:rPr/>
          </w:pPr>
          <w:hyperlink w:anchor="__RefHeading___Toc1518685_1067777946">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518687_1067777946">
            <w:r>
              <w:rPr>
                <w:webHidden/>
                <w:rStyle w:val="IndexLink"/>
                <w:rtl w:val="true"/>
              </w:rPr>
              <w:t>[</w:t>
            </w:r>
            <w:r>
              <w:rPr>
                <w:rStyle w:val="IndexLink"/>
                <w:rtl w:val="true"/>
              </w:rPr>
              <w:t>قرآن و جواز تقلید از فقیه</w:t>
            </w:r>
            <w:r>
              <w:rPr>
                <w:rStyle w:val="IndexLink"/>
                <w:rtl w:val="true"/>
              </w:rPr>
              <w:t>]</w:t>
              <w:tab/>
            </w:r>
            <w:r>
              <w:rPr>
                <w:rStyle w:val="IndexLink"/>
              </w:rPr>
              <w:t>203</w:t>
            </w:r>
          </w:hyperlink>
        </w:p>
        <w:p>
          <w:pPr>
            <w:pStyle w:val="Contents5"/>
            <w:tabs>
              <w:tab w:val="clear" w:pos="7892"/>
              <w:tab w:val="right" w:pos="9026" w:leader="dot"/>
            </w:tabs>
            <w:rPr/>
          </w:pPr>
          <w:hyperlink w:anchor="__RefHeading___Toc1518689_1067777946">
            <w:r>
              <w:rPr>
                <w:webHidden/>
                <w:rStyle w:val="IndexLink"/>
                <w:rtl w:val="true"/>
              </w:rPr>
              <w:t>[</w:t>
            </w:r>
            <w:r>
              <w:rPr>
                <w:rStyle w:val="IndexLink"/>
                <w:rtl w:val="true"/>
              </w:rPr>
              <w:t>اهمیت</w:t>
            </w:r>
            <w:r>
              <w:rPr>
                <w:rStyle w:val="IndexLink"/>
                <w:rtl w:val="true"/>
              </w:rPr>
              <w:t>"</w:t>
            </w:r>
            <w:r>
              <w:rPr>
                <w:rStyle w:val="IndexLink"/>
                <w:rtl w:val="true"/>
              </w:rPr>
              <w:t>تعلیم</w:t>
            </w:r>
            <w:r>
              <w:rPr>
                <w:rStyle w:val="IndexLink"/>
                <w:rtl w:val="true"/>
              </w:rPr>
              <w:t>"</w:t>
            </w:r>
            <w:r>
              <w:rPr>
                <w:rStyle w:val="IndexLink"/>
                <w:rtl w:val="true"/>
              </w:rPr>
              <w:t>و</w:t>
            </w:r>
            <w:r>
              <w:rPr>
                <w:rStyle w:val="IndexLink"/>
                <w:rtl w:val="true"/>
              </w:rPr>
              <w:t>"</w:t>
            </w:r>
            <w:r>
              <w:rPr>
                <w:rStyle w:val="IndexLink"/>
                <w:rtl w:val="true"/>
              </w:rPr>
              <w:t>تعلم</w:t>
            </w:r>
            <w:r>
              <w:rPr>
                <w:rStyle w:val="IndexLink"/>
                <w:rtl w:val="true"/>
              </w:rPr>
              <w:t>"]</w:t>
              <w:tab/>
            </w:r>
            <w:r>
              <w:rPr>
                <w:rStyle w:val="IndexLink"/>
              </w:rPr>
              <w:t>204</w:t>
            </w:r>
          </w:hyperlink>
        </w:p>
        <w:p>
          <w:pPr>
            <w:pStyle w:val="Contents3"/>
            <w:tabs>
              <w:tab w:val="clear" w:pos="8459"/>
              <w:tab w:val="right" w:pos="9026" w:leader="dot"/>
            </w:tabs>
            <w:rPr/>
          </w:pPr>
          <w:hyperlink w:anchor="__RefHeading___Toc1518691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205</w:t>
            </w:r>
          </w:hyperlink>
        </w:p>
        <w:p>
          <w:pPr>
            <w:pStyle w:val="Contents4"/>
            <w:tabs>
              <w:tab w:val="clear" w:pos="8176"/>
              <w:tab w:val="right" w:pos="9026" w:leader="dot"/>
            </w:tabs>
            <w:rPr/>
          </w:pPr>
          <w:hyperlink w:anchor="__RefHeading___Toc1518693_106777794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518695_1067777946">
            <w:r>
              <w:rPr>
                <w:webHidden/>
                <w:rStyle w:val="IndexLink"/>
                <w:rtl w:val="true"/>
              </w:rPr>
              <w:t>ترجمه</w:t>
            </w:r>
            <w:r>
              <w:rPr>
                <w:rStyle w:val="IndexLink"/>
                <w:rtl w:val="true"/>
              </w:rPr>
              <w:t>:</w:t>
              <w:tab/>
            </w:r>
            <w:r>
              <w:rPr>
                <w:rStyle w:val="IndexLink"/>
              </w:rPr>
              <w:t>205</w:t>
            </w:r>
          </w:hyperlink>
        </w:p>
        <w:p>
          <w:pPr>
            <w:pStyle w:val="Contents4"/>
            <w:tabs>
              <w:tab w:val="clear" w:pos="8176"/>
              <w:tab w:val="right" w:pos="9026" w:leader="dot"/>
            </w:tabs>
            <w:rPr/>
          </w:pPr>
          <w:hyperlink w:anchor="__RefHeading___Toc1518697_1067777946">
            <w:r>
              <w:rPr>
                <w:webHidden/>
                <w:rStyle w:val="IndexLink"/>
                <w:rtl w:val="true"/>
              </w:rPr>
              <w:t>تفسیر</w:t>
            </w:r>
            <w:r>
              <w:rPr>
                <w:rStyle w:val="IndexLink"/>
                <w:rtl w:val="true"/>
              </w:rPr>
              <w:t>:</w:t>
              <w:tab/>
            </w:r>
            <w:r>
              <w:rPr>
                <w:rStyle w:val="IndexLink"/>
              </w:rPr>
              <w:t>205</w:t>
            </w:r>
          </w:hyperlink>
        </w:p>
        <w:p>
          <w:pPr>
            <w:pStyle w:val="Contents3"/>
            <w:tabs>
              <w:tab w:val="clear" w:pos="8459"/>
              <w:tab w:val="right" w:pos="9026" w:leader="dot"/>
            </w:tabs>
            <w:rPr/>
          </w:pPr>
          <w:hyperlink w:anchor="__RefHeading___Toc1518699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124</w:t>
            </w:r>
            <w:r>
              <w:rPr>
                <w:rStyle w:val="IndexLink"/>
                <w:rtl w:val="true"/>
              </w:rPr>
              <w:t xml:space="preserve"> </w:t>
            </w:r>
            <w:r>
              <w:rPr>
                <w:rStyle w:val="IndexLink"/>
                <w:rtl w:val="true"/>
              </w:rPr>
              <w:t xml:space="preserve">تا </w:t>
            </w:r>
            <w:r>
              <w:rPr>
                <w:rStyle w:val="IndexLink"/>
              </w:rPr>
              <w:t>125</w:t>
            </w:r>
            <w:r>
              <w:rPr>
                <w:rStyle w:val="IndexLink"/>
                <w:rtl w:val="true"/>
              </w:rPr>
              <w:t>]</w:t>
              <w:tab/>
            </w:r>
            <w:r>
              <w:rPr>
                <w:rStyle w:val="IndexLink"/>
              </w:rPr>
              <w:t>208</w:t>
            </w:r>
          </w:hyperlink>
        </w:p>
        <w:p>
          <w:pPr>
            <w:pStyle w:val="Contents4"/>
            <w:tabs>
              <w:tab w:val="clear" w:pos="8176"/>
              <w:tab w:val="right" w:pos="9026" w:leader="dot"/>
            </w:tabs>
            <w:rPr/>
          </w:pPr>
          <w:hyperlink w:anchor="__RefHeading___Toc1518701_1067777946">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518703_1067777946">
            <w:r>
              <w:rPr>
                <w:webHidden/>
                <w:rStyle w:val="IndexLink"/>
                <w:rtl w:val="true"/>
              </w:rPr>
              <w:t>ترجمه</w:t>
            </w:r>
            <w:r>
              <w:rPr>
                <w:rStyle w:val="IndexLink"/>
                <w:rtl w:val="true"/>
              </w:rPr>
              <w:t>:</w:t>
              <w:tab/>
            </w:r>
            <w:r>
              <w:rPr>
                <w:rStyle w:val="IndexLink"/>
              </w:rPr>
              <w:t>208</w:t>
            </w:r>
          </w:hyperlink>
        </w:p>
        <w:p>
          <w:pPr>
            <w:pStyle w:val="Contents4"/>
            <w:tabs>
              <w:tab w:val="clear" w:pos="8176"/>
              <w:tab w:val="right" w:pos="9026" w:leader="dot"/>
            </w:tabs>
            <w:rPr/>
          </w:pPr>
          <w:hyperlink w:anchor="__RefHeading___Toc1518705_1067777946">
            <w:r>
              <w:rPr>
                <w:webHidden/>
                <w:rStyle w:val="IndexLink"/>
                <w:rtl w:val="true"/>
              </w:rPr>
              <w:t>تفسیر</w:t>
            </w:r>
            <w:r>
              <w:rPr>
                <w:rStyle w:val="IndexLink"/>
                <w:rtl w:val="true"/>
              </w:rPr>
              <w:t>:</w:t>
              <w:tab/>
            </w:r>
            <w:r>
              <w:rPr>
                <w:rStyle w:val="IndexLink"/>
              </w:rPr>
              <w:t>209</w:t>
            </w:r>
          </w:hyperlink>
        </w:p>
        <w:p>
          <w:pPr>
            <w:pStyle w:val="Contents4"/>
            <w:tabs>
              <w:tab w:val="clear" w:pos="8176"/>
              <w:tab w:val="right" w:pos="9026" w:leader="dot"/>
            </w:tabs>
            <w:rPr/>
          </w:pPr>
          <w:hyperlink w:anchor="__RefHeading___Toc1518707_1067777946">
            <w:r>
              <w:rPr>
                <w:webHidden/>
                <w:rStyle w:val="IndexLink"/>
                <w:rtl w:val="true"/>
              </w:rPr>
              <w:t>در اینجا به چند نکته باید توجه کرد</w:t>
            </w:r>
            <w:r>
              <w:rPr>
                <w:rStyle w:val="IndexLink"/>
                <w:rtl w:val="true"/>
              </w:rPr>
              <w:t>:</w:t>
              <w:tab/>
            </w:r>
            <w:r>
              <w:rPr>
                <w:rStyle w:val="IndexLink"/>
              </w:rPr>
              <w:t>210</w:t>
            </w:r>
          </w:hyperlink>
        </w:p>
        <w:p>
          <w:pPr>
            <w:pStyle w:val="Contents5"/>
            <w:tabs>
              <w:tab w:val="clear" w:pos="7892"/>
              <w:tab w:val="right" w:pos="9026" w:leader="dot"/>
            </w:tabs>
            <w:rPr/>
          </w:pPr>
          <w:hyperlink w:anchor="__RefHeading___Toc1518709_1067777946">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518711_1067777946">
            <w:r>
              <w:rPr>
                <w:webHidden/>
                <w:rStyle w:val="IndexLink"/>
                <w:rtl w:val="true"/>
              </w:rPr>
              <w:t>[</w:t>
            </w:r>
            <w:r>
              <w:rPr>
                <w:rStyle w:val="IndexLink"/>
                <w:rtl w:val="true"/>
              </w:rPr>
              <w:t>رجس چیست؟</w:t>
            </w:r>
            <w:r>
              <w:rPr>
                <w:rStyle w:val="IndexLink"/>
                <w:rtl w:val="true"/>
              </w:rPr>
              <w:t>]</w:t>
              <w:tab/>
            </w:r>
            <w:r>
              <w:rPr>
                <w:rStyle w:val="IndexLink"/>
              </w:rPr>
              <w:t>211</w:t>
            </w:r>
          </w:hyperlink>
        </w:p>
        <w:p>
          <w:pPr>
            <w:pStyle w:val="Contents5"/>
            <w:tabs>
              <w:tab w:val="clear" w:pos="7892"/>
              <w:tab w:val="right" w:pos="9026" w:leader="dot"/>
            </w:tabs>
            <w:rPr/>
          </w:pPr>
          <w:hyperlink w:anchor="__RefHeading___Toc1518713_1067777946">
            <w:r>
              <w:rPr>
                <w:webHidden/>
                <w:rStyle w:val="IndexLink"/>
                <w:rtl w:val="true"/>
              </w:rPr>
              <w:t>[</w:t>
            </w:r>
            <w:r>
              <w:rPr>
                <w:rStyle w:val="IndexLink"/>
                <w:rtl w:val="true"/>
              </w:rPr>
              <w:t>هر آیه روح تازه‌ای می‌دهد</w:t>
            </w:r>
            <w:r>
              <w:rPr>
                <w:rStyle w:val="IndexLink"/>
                <w:rtl w:val="true"/>
              </w:rPr>
              <w:t>]</w:t>
              <w:tab/>
            </w:r>
            <w:r>
              <w:rPr>
                <w:rStyle w:val="IndexLink"/>
              </w:rPr>
              <w:t>211</w:t>
            </w:r>
          </w:hyperlink>
        </w:p>
        <w:p>
          <w:pPr>
            <w:pStyle w:val="Contents3"/>
            <w:tabs>
              <w:tab w:val="clear" w:pos="8459"/>
              <w:tab w:val="right" w:pos="9026" w:leader="dot"/>
            </w:tabs>
            <w:rPr/>
          </w:pPr>
          <w:hyperlink w:anchor="__RefHeading___Toc1518715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126</w:t>
            </w:r>
            <w:r>
              <w:rPr>
                <w:rStyle w:val="IndexLink"/>
                <w:rtl w:val="true"/>
              </w:rPr>
              <w:t xml:space="preserve"> </w:t>
            </w:r>
            <w:r>
              <w:rPr>
                <w:rStyle w:val="IndexLink"/>
                <w:rtl w:val="true"/>
              </w:rPr>
              <w:t xml:space="preserve">تا </w:t>
            </w:r>
            <w:r>
              <w:rPr>
                <w:rStyle w:val="IndexLink"/>
              </w:rPr>
              <w:t>127</w:t>
            </w:r>
            <w:r>
              <w:rPr>
                <w:rStyle w:val="IndexLink"/>
                <w:rtl w:val="true"/>
              </w:rPr>
              <w:t>]</w:t>
              <w:tab/>
            </w:r>
            <w:r>
              <w:rPr>
                <w:rStyle w:val="IndexLink"/>
              </w:rPr>
              <w:t>212</w:t>
            </w:r>
          </w:hyperlink>
        </w:p>
        <w:p>
          <w:pPr>
            <w:pStyle w:val="Contents4"/>
            <w:tabs>
              <w:tab w:val="clear" w:pos="8176"/>
              <w:tab w:val="right" w:pos="9026" w:leader="dot"/>
            </w:tabs>
            <w:rPr/>
          </w:pPr>
          <w:hyperlink w:anchor="__RefHeading___Toc1518717_1067777946">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518719_1067777946">
            <w:r>
              <w:rPr>
                <w:webHidden/>
                <w:rStyle w:val="IndexLink"/>
                <w:rtl w:val="true"/>
              </w:rPr>
              <w:t>ترجمه</w:t>
            </w:r>
            <w:r>
              <w:rPr>
                <w:rStyle w:val="IndexLink"/>
                <w:rtl w:val="true"/>
              </w:rPr>
              <w:t>:</w:t>
              <w:tab/>
            </w:r>
            <w:r>
              <w:rPr>
                <w:rStyle w:val="IndexLink"/>
              </w:rPr>
              <w:t>212</w:t>
            </w:r>
          </w:hyperlink>
        </w:p>
        <w:p>
          <w:pPr>
            <w:pStyle w:val="Contents4"/>
            <w:tabs>
              <w:tab w:val="clear" w:pos="8176"/>
              <w:tab w:val="right" w:pos="9026" w:leader="dot"/>
            </w:tabs>
            <w:rPr/>
          </w:pPr>
          <w:hyperlink w:anchor="__RefHeading___Toc1518721_1067777946">
            <w:r>
              <w:rPr>
                <w:webHidden/>
                <w:rStyle w:val="IndexLink"/>
                <w:rtl w:val="true"/>
              </w:rPr>
              <w:t>تفسیر</w:t>
            </w:r>
            <w:r>
              <w:rPr>
                <w:rStyle w:val="IndexLink"/>
                <w:rtl w:val="true"/>
              </w:rPr>
              <w:t>:</w:t>
              <w:tab/>
            </w:r>
            <w:r>
              <w:rPr>
                <w:rStyle w:val="IndexLink"/>
              </w:rPr>
              <w:t>212</w:t>
            </w:r>
          </w:hyperlink>
        </w:p>
        <w:p>
          <w:pPr>
            <w:pStyle w:val="Contents3"/>
            <w:tabs>
              <w:tab w:val="clear" w:pos="8459"/>
              <w:tab w:val="right" w:pos="9026" w:leader="dot"/>
            </w:tabs>
            <w:rPr/>
          </w:pPr>
          <w:hyperlink w:anchor="__RefHeading___Toc1518723_1067777946">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215</w:t>
            </w:r>
          </w:hyperlink>
        </w:p>
        <w:p>
          <w:pPr>
            <w:pStyle w:val="Contents4"/>
            <w:tabs>
              <w:tab w:val="clear" w:pos="8176"/>
              <w:tab w:val="right" w:pos="9026" w:leader="dot"/>
            </w:tabs>
            <w:rPr/>
          </w:pPr>
          <w:hyperlink w:anchor="__RefHeading___Toc1518725_106777794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518727_1067777946">
            <w:r>
              <w:rPr>
                <w:webHidden/>
                <w:rStyle w:val="IndexLink"/>
                <w:rtl w:val="true"/>
              </w:rPr>
              <w:t>ترجمه</w:t>
            </w:r>
            <w:r>
              <w:rPr>
                <w:rStyle w:val="IndexLink"/>
                <w:rtl w:val="true"/>
              </w:rPr>
              <w:t>:</w:t>
              <w:tab/>
            </w:r>
            <w:r>
              <w:rPr>
                <w:rStyle w:val="IndexLink"/>
              </w:rPr>
              <w:t>215</w:t>
            </w:r>
          </w:hyperlink>
        </w:p>
        <w:p>
          <w:pPr>
            <w:pStyle w:val="Contents4"/>
            <w:tabs>
              <w:tab w:val="clear" w:pos="8176"/>
              <w:tab w:val="right" w:pos="9026" w:leader="dot"/>
            </w:tabs>
            <w:rPr/>
          </w:pPr>
          <w:hyperlink w:anchor="__RefHeading___Toc1518729_1067777946">
            <w:r>
              <w:rPr>
                <w:webHidden/>
                <w:rStyle w:val="IndexLink"/>
                <w:rtl w:val="true"/>
              </w:rPr>
              <w:t>تفسیر</w:t>
            </w:r>
            <w:r>
              <w:rPr>
                <w:rStyle w:val="IndexLink"/>
                <w:rtl w:val="true"/>
              </w:rPr>
              <w:t>:</w:t>
              <w:tab/>
            </w:r>
            <w:r>
              <w:rPr>
                <w:rStyle w:val="IndexLink"/>
              </w:rPr>
              <w:t>215</w:t>
            </w:r>
          </w:hyperlink>
        </w:p>
        <w:p>
          <w:pPr>
            <w:pStyle w:val="Contents2"/>
            <w:tabs>
              <w:tab w:val="clear" w:pos="8743"/>
              <w:tab w:val="right" w:pos="9026" w:leader="dot"/>
            </w:tabs>
            <w:rPr/>
          </w:pPr>
          <w:hyperlink w:anchor="__RefHeading___Toc1518731_1067777946">
            <w:r>
              <w:rPr>
                <w:webHidden/>
                <w:rStyle w:val="IndexLink"/>
                <w:rtl w:val="true"/>
              </w:rPr>
              <w:t>سوره یونس</w:t>
            </w:r>
            <w:r>
              <w:rPr>
                <w:rStyle w:val="IndexLink"/>
                <w:rtl w:val="true"/>
              </w:rPr>
              <w:t>(</w:t>
            </w:r>
            <w:r>
              <w:rPr>
                <w:rStyle w:val="IndexLink"/>
                <w:rtl w:val="true"/>
              </w:rPr>
              <w:t>ع</w:t>
            </w:r>
            <w:r>
              <w:rPr>
                <w:rStyle w:val="IndexLink"/>
                <w:rtl w:val="true"/>
              </w:rPr>
              <w:t xml:space="preserve">) </w:t>
            </w:r>
            <w:r>
              <w:rPr>
                <w:rStyle w:val="IndexLink"/>
                <w:rtl w:val="true"/>
              </w:rPr>
              <w:t xml:space="preserve">این سوره در مکه نازل شده و </w:t>
            </w:r>
            <w:r>
              <w:rPr>
                <w:rStyle w:val="IndexLink"/>
              </w:rPr>
              <w:t>109</w:t>
            </w:r>
            <w:r>
              <w:rPr>
                <w:rStyle w:val="IndexLink"/>
                <w:rtl w:val="true"/>
              </w:rPr>
              <w:t xml:space="preserve"> </w:t>
            </w:r>
            <w:r>
              <w:rPr>
                <w:rStyle w:val="IndexLink"/>
                <w:rtl w:val="true"/>
              </w:rPr>
              <w:t>آیه است</w:t>
            </w:r>
            <w:r>
              <w:rPr>
                <w:rStyle w:val="IndexLink"/>
                <w:rtl w:val="true"/>
              </w:rPr>
              <w:tab/>
            </w:r>
            <w:r>
              <w:rPr>
                <w:rStyle w:val="IndexLink"/>
              </w:rPr>
              <w:t>220</w:t>
            </w:r>
          </w:hyperlink>
        </w:p>
        <w:p>
          <w:pPr>
            <w:pStyle w:val="Contents3"/>
            <w:tabs>
              <w:tab w:val="clear" w:pos="8459"/>
              <w:tab w:val="right" w:pos="9026" w:leader="dot"/>
            </w:tabs>
            <w:rPr/>
          </w:pPr>
          <w:hyperlink w:anchor="__RefHeading___Toc1518733_1067777946">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51873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224</w:t>
            </w:r>
          </w:hyperlink>
        </w:p>
        <w:p>
          <w:pPr>
            <w:pStyle w:val="Contents4"/>
            <w:tabs>
              <w:tab w:val="clear" w:pos="8176"/>
              <w:tab w:val="right" w:pos="9026" w:leader="dot"/>
            </w:tabs>
            <w:rPr/>
          </w:pPr>
          <w:hyperlink w:anchor="__RefHeading___Toc1518737_106777794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518739_1067777946">
            <w:r>
              <w:rPr>
                <w:webHidden/>
                <w:rStyle w:val="IndexLink"/>
                <w:rtl w:val="true"/>
              </w:rPr>
              <w:t>ترجمه</w:t>
            </w:r>
            <w:r>
              <w:rPr>
                <w:rStyle w:val="IndexLink"/>
                <w:rtl w:val="true"/>
              </w:rPr>
              <w:t>:</w:t>
              <w:tab/>
            </w:r>
            <w:r>
              <w:rPr>
                <w:rStyle w:val="IndexLink"/>
              </w:rPr>
              <w:t>224</w:t>
            </w:r>
          </w:hyperlink>
        </w:p>
        <w:p>
          <w:pPr>
            <w:pStyle w:val="Contents4"/>
            <w:tabs>
              <w:tab w:val="clear" w:pos="8176"/>
              <w:tab w:val="right" w:pos="9026" w:leader="dot"/>
            </w:tabs>
            <w:rPr/>
          </w:pPr>
          <w:hyperlink w:anchor="__RefHeading___Toc1518741_1067777946">
            <w:r>
              <w:rPr>
                <w:webHidden/>
                <w:rStyle w:val="IndexLink"/>
                <w:rtl w:val="true"/>
              </w:rPr>
              <w:t>تفسیر</w:t>
            </w:r>
            <w:r>
              <w:rPr>
                <w:rStyle w:val="IndexLink"/>
                <w:rtl w:val="true"/>
              </w:rPr>
              <w:t>:</w:t>
              <w:tab/>
            </w:r>
            <w:r>
              <w:rPr>
                <w:rStyle w:val="IndexLink"/>
              </w:rPr>
              <w:t>224</w:t>
            </w:r>
          </w:hyperlink>
        </w:p>
        <w:p>
          <w:pPr>
            <w:pStyle w:val="Contents3"/>
            <w:tabs>
              <w:tab w:val="clear" w:pos="8459"/>
              <w:tab w:val="right" w:pos="9026" w:leader="dot"/>
            </w:tabs>
            <w:rPr/>
          </w:pPr>
          <w:hyperlink w:anchor="__RefHeading___Toc151874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228</w:t>
            </w:r>
          </w:hyperlink>
        </w:p>
        <w:p>
          <w:pPr>
            <w:pStyle w:val="Contents4"/>
            <w:tabs>
              <w:tab w:val="clear" w:pos="8176"/>
              <w:tab w:val="right" w:pos="9026" w:leader="dot"/>
            </w:tabs>
            <w:rPr/>
          </w:pPr>
          <w:hyperlink w:anchor="__RefHeading___Toc1518745_106777794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518747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1518749_1067777946">
            <w:r>
              <w:rPr>
                <w:webHidden/>
                <w:rStyle w:val="IndexLink"/>
                <w:rtl w:val="true"/>
              </w:rPr>
              <w:t>تفسیر</w:t>
            </w:r>
            <w:r>
              <w:rPr>
                <w:rStyle w:val="IndexLink"/>
                <w:rtl w:val="true"/>
              </w:rPr>
              <w:t>:</w:t>
              <w:tab/>
            </w:r>
            <w:r>
              <w:rPr>
                <w:rStyle w:val="IndexLink"/>
              </w:rPr>
              <w:t>228</w:t>
            </w:r>
          </w:hyperlink>
        </w:p>
        <w:p>
          <w:pPr>
            <w:pStyle w:val="Contents4"/>
            <w:tabs>
              <w:tab w:val="clear" w:pos="8176"/>
              <w:tab w:val="right" w:pos="9026" w:leader="dot"/>
            </w:tabs>
            <w:rPr/>
          </w:pPr>
          <w:hyperlink w:anchor="__RefHeading___Toc1518751_1067777946">
            <w:r>
              <w:rPr>
                <w:webHidden/>
                <w:rStyle w:val="IndexLink"/>
                <w:rtl w:val="true"/>
              </w:rPr>
              <w:t>در اینجا به دو نکته باید توجه داشت</w:t>
            </w:r>
            <w:r>
              <w:rPr>
                <w:rStyle w:val="IndexLink"/>
                <w:rtl w:val="true"/>
              </w:rPr>
              <w:tab/>
            </w:r>
            <w:r>
              <w:rPr>
                <w:rStyle w:val="IndexLink"/>
              </w:rPr>
              <w:t>232</w:t>
            </w:r>
          </w:hyperlink>
        </w:p>
        <w:p>
          <w:pPr>
            <w:pStyle w:val="Contents3"/>
            <w:tabs>
              <w:tab w:val="clear" w:pos="8459"/>
              <w:tab w:val="right" w:pos="9026" w:leader="dot"/>
            </w:tabs>
            <w:rPr/>
          </w:pPr>
          <w:hyperlink w:anchor="__RefHeading___Toc151875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233</w:t>
            </w:r>
          </w:hyperlink>
        </w:p>
        <w:p>
          <w:pPr>
            <w:pStyle w:val="Contents4"/>
            <w:tabs>
              <w:tab w:val="clear" w:pos="8176"/>
              <w:tab w:val="right" w:pos="9026" w:leader="dot"/>
            </w:tabs>
            <w:rPr/>
          </w:pPr>
          <w:hyperlink w:anchor="__RefHeading___Toc1518755_106777794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518757_1067777946">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1518759_1067777946">
            <w:r>
              <w:rPr>
                <w:webHidden/>
                <w:rStyle w:val="IndexLink"/>
                <w:rtl w:val="true"/>
              </w:rPr>
              <w:t>تفسیر</w:t>
            </w:r>
            <w:r>
              <w:rPr>
                <w:rStyle w:val="IndexLink"/>
                <w:rtl w:val="true"/>
              </w:rPr>
              <w:t>:</w:t>
              <w:tab/>
            </w:r>
            <w:r>
              <w:rPr>
                <w:rStyle w:val="IndexLink"/>
              </w:rPr>
              <w:t>234</w:t>
            </w:r>
          </w:hyperlink>
        </w:p>
        <w:p>
          <w:pPr>
            <w:pStyle w:val="Contents4"/>
            <w:tabs>
              <w:tab w:val="clear" w:pos="8176"/>
              <w:tab w:val="right" w:pos="9026" w:leader="dot"/>
            </w:tabs>
            <w:rPr/>
          </w:pPr>
          <w:hyperlink w:anchor="__RefHeading___Toc1518761_1067777946">
            <w:r>
              <w:rPr>
                <w:webHidden/>
                <w:rStyle w:val="IndexLink"/>
                <w:rtl w:val="true"/>
              </w:rPr>
              <w:t>در اینجا به چند نکته باید توجه کرد</w:t>
            </w:r>
            <w:r>
              <w:rPr>
                <w:rStyle w:val="IndexLink"/>
                <w:rtl w:val="true"/>
              </w:rPr>
              <w:t>:</w:t>
              <w:tab/>
            </w:r>
            <w:r>
              <w:rPr>
                <w:rStyle w:val="IndexLink"/>
              </w:rPr>
              <w:t>236</w:t>
            </w:r>
          </w:hyperlink>
        </w:p>
        <w:p>
          <w:pPr>
            <w:pStyle w:val="Contents5"/>
            <w:tabs>
              <w:tab w:val="clear" w:pos="7892"/>
              <w:tab w:val="right" w:pos="9026" w:leader="dot"/>
            </w:tabs>
            <w:rPr/>
          </w:pPr>
          <w:hyperlink w:anchor="__RefHeading___Toc1518763_1067777946">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1518765_1067777946">
            <w:r>
              <w:rPr>
                <w:webHidden/>
                <w:rStyle w:val="IndexLink"/>
                <w:rtl w:val="true"/>
              </w:rPr>
              <w:t>[</w:t>
            </w:r>
            <w:r>
              <w:rPr>
                <w:rStyle w:val="IndexLink"/>
                <w:rtl w:val="true"/>
              </w:rPr>
              <w:t>فرق میان</w:t>
            </w:r>
            <w:r>
              <w:rPr>
                <w:rStyle w:val="IndexLink"/>
                <w:rtl w:val="true"/>
              </w:rPr>
              <w:t>"</w:t>
            </w:r>
            <w:r>
              <w:rPr>
                <w:rStyle w:val="IndexLink"/>
                <w:rtl w:val="true"/>
              </w:rPr>
              <w:t>ضیاء</w:t>
            </w:r>
            <w:r>
              <w:rPr>
                <w:rStyle w:val="IndexLink"/>
                <w:rtl w:val="true"/>
              </w:rPr>
              <w:t>"</w:t>
            </w:r>
            <w:r>
              <w:rPr>
                <w:rStyle w:val="IndexLink"/>
                <w:rtl w:val="true"/>
              </w:rPr>
              <w:t>و</w:t>
            </w:r>
            <w:r>
              <w:rPr>
                <w:rStyle w:val="IndexLink"/>
                <w:rtl w:val="true"/>
              </w:rPr>
              <w:t>"</w:t>
            </w:r>
            <w:r>
              <w:rPr>
                <w:rStyle w:val="IndexLink"/>
                <w:rtl w:val="true"/>
              </w:rPr>
              <w:t>نور</w:t>
            </w:r>
            <w:r>
              <w:rPr>
                <w:rStyle w:val="IndexLink"/>
                <w:rtl w:val="true"/>
              </w:rPr>
              <w:t>"]</w:t>
              <w:tab/>
            </w:r>
            <w:r>
              <w:rPr>
                <w:rStyle w:val="IndexLink"/>
              </w:rPr>
              <w:t>236</w:t>
            </w:r>
          </w:hyperlink>
        </w:p>
        <w:p>
          <w:pPr>
            <w:pStyle w:val="Contents5"/>
            <w:tabs>
              <w:tab w:val="clear" w:pos="7892"/>
              <w:tab w:val="right" w:pos="9026" w:leader="dot"/>
            </w:tabs>
            <w:rPr/>
          </w:pPr>
          <w:hyperlink w:anchor="__RefHeading___Toc1518767_1067777946">
            <w:r>
              <w:rPr>
                <w:webHidden/>
                <w:rStyle w:val="IndexLink"/>
                <w:rtl w:val="true"/>
              </w:rPr>
              <w:t>[</w:t>
            </w:r>
            <w:r>
              <w:rPr>
                <w:rStyle w:val="IndexLink"/>
                <w:rtl w:val="true"/>
              </w:rPr>
              <w:t>منزلگاههای ماه</w:t>
            </w:r>
            <w:r>
              <w:rPr>
                <w:rStyle w:val="IndexLink"/>
                <w:rtl w:val="true"/>
              </w:rPr>
              <w:t>]</w:t>
              <w:tab/>
            </w:r>
            <w:r>
              <w:rPr>
                <w:rStyle w:val="IndexLink"/>
              </w:rPr>
              <w:t>237</w:t>
            </w:r>
          </w:hyperlink>
        </w:p>
        <w:p>
          <w:pPr>
            <w:pStyle w:val="Contents5"/>
            <w:tabs>
              <w:tab w:val="clear" w:pos="7892"/>
              <w:tab w:val="right" w:pos="9026" w:leader="dot"/>
            </w:tabs>
            <w:rPr/>
          </w:pPr>
          <w:hyperlink w:anchor="__RefHeading___Toc1518769_1067777946">
            <w:r>
              <w:rPr>
                <w:webHidden/>
                <w:rStyle w:val="IndexLink"/>
                <w:rtl w:val="true"/>
              </w:rPr>
              <w:t>[</w:t>
            </w:r>
            <w:r>
              <w:rPr>
                <w:rStyle w:val="IndexLink"/>
                <w:rtl w:val="true"/>
              </w:rPr>
              <w:t>عدد و حساب مهمترین مساله در زندگی بشر</w:t>
            </w:r>
            <w:r>
              <w:rPr>
                <w:rStyle w:val="IndexLink"/>
                <w:rtl w:val="true"/>
              </w:rPr>
              <w:t>]</w:t>
              <w:tab/>
            </w:r>
            <w:r>
              <w:rPr>
                <w:rStyle w:val="IndexLink"/>
              </w:rPr>
              <w:t>238</w:t>
            </w:r>
          </w:hyperlink>
        </w:p>
        <w:p>
          <w:pPr>
            <w:pStyle w:val="Contents3"/>
            <w:tabs>
              <w:tab w:val="clear" w:pos="8459"/>
              <w:tab w:val="right" w:pos="9026" w:leader="dot"/>
            </w:tabs>
            <w:rPr/>
          </w:pPr>
          <w:hyperlink w:anchor="__RefHeading___Toc151877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241</w:t>
            </w:r>
          </w:hyperlink>
        </w:p>
        <w:p>
          <w:pPr>
            <w:pStyle w:val="Contents4"/>
            <w:tabs>
              <w:tab w:val="clear" w:pos="8176"/>
              <w:tab w:val="right" w:pos="9026" w:leader="dot"/>
            </w:tabs>
            <w:rPr/>
          </w:pPr>
          <w:hyperlink w:anchor="__RefHeading___Toc1518773_106777794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518775_1067777946">
            <w:r>
              <w:rPr>
                <w:webHidden/>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1518777_1067777946">
            <w:r>
              <w:rPr>
                <w:webHidden/>
                <w:rStyle w:val="IndexLink"/>
                <w:rtl w:val="true"/>
              </w:rPr>
              <w:t>تفسیر</w:t>
            </w:r>
            <w:r>
              <w:rPr>
                <w:rStyle w:val="IndexLink"/>
                <w:rtl w:val="true"/>
              </w:rPr>
              <w:t>:</w:t>
              <w:tab/>
            </w:r>
            <w:r>
              <w:rPr>
                <w:rStyle w:val="IndexLink"/>
              </w:rPr>
              <w:t>242</w:t>
            </w:r>
          </w:hyperlink>
        </w:p>
        <w:p>
          <w:pPr>
            <w:pStyle w:val="Contents4"/>
            <w:tabs>
              <w:tab w:val="clear" w:pos="8176"/>
              <w:tab w:val="right" w:pos="9026" w:leader="dot"/>
            </w:tabs>
            <w:rPr/>
          </w:pPr>
          <w:hyperlink w:anchor="__RefHeading___Toc1518779_1067777946">
            <w:r>
              <w:rPr>
                <w:webHidden/>
                <w:rStyle w:val="IndexLink"/>
                <w:rtl w:val="true"/>
              </w:rPr>
              <w:t>در اینجا به چند نکته باید توجه کرد</w:t>
            </w:r>
            <w:r>
              <w:rPr>
                <w:rStyle w:val="IndexLink"/>
                <w:rtl w:val="true"/>
              </w:rPr>
              <w:t>:</w:t>
              <w:tab/>
            </w:r>
            <w:r>
              <w:rPr>
                <w:rStyle w:val="IndexLink"/>
              </w:rPr>
              <w:t>244</w:t>
            </w:r>
          </w:hyperlink>
        </w:p>
        <w:p>
          <w:pPr>
            <w:pStyle w:val="Contents5"/>
            <w:tabs>
              <w:tab w:val="clear" w:pos="7892"/>
              <w:tab w:val="right" w:pos="9026" w:leader="dot"/>
            </w:tabs>
            <w:rPr/>
          </w:pPr>
          <w:hyperlink w:anchor="__RefHeading___Toc1518781_1067777946">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518783_1067777946">
            <w:r>
              <w:rPr>
                <w:webHidden/>
                <w:rStyle w:val="IndexLink"/>
                <w:rtl w:val="true"/>
              </w:rPr>
              <w:t>[</w:t>
            </w:r>
            <w:r>
              <w:rPr>
                <w:rStyle w:val="IndexLink"/>
                <w:rtl w:val="true"/>
              </w:rPr>
              <w:t>منظور از ملاقات پروردگار</w:t>
            </w:r>
            <w:r>
              <w:rPr>
                <w:rStyle w:val="IndexLink"/>
                <w:rtl w:val="true"/>
              </w:rPr>
              <w:t>]</w:t>
              <w:tab/>
            </w:r>
            <w:r>
              <w:rPr>
                <w:rStyle w:val="IndexLink"/>
              </w:rPr>
              <w:t>244</w:t>
            </w:r>
          </w:hyperlink>
        </w:p>
        <w:p>
          <w:pPr>
            <w:pStyle w:val="Contents3"/>
            <w:tabs>
              <w:tab w:val="clear" w:pos="8459"/>
              <w:tab w:val="right" w:pos="9026" w:leader="dot"/>
            </w:tabs>
            <w:rPr/>
          </w:pPr>
          <w:hyperlink w:anchor="__RefHeading___Toc151878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246</w:t>
            </w:r>
          </w:hyperlink>
        </w:p>
        <w:p>
          <w:pPr>
            <w:pStyle w:val="Contents4"/>
            <w:tabs>
              <w:tab w:val="clear" w:pos="8176"/>
              <w:tab w:val="right" w:pos="9026" w:leader="dot"/>
            </w:tabs>
            <w:rPr/>
          </w:pPr>
          <w:hyperlink w:anchor="__RefHeading___Toc1518787_106777794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518789_1067777946">
            <w:r>
              <w:rPr>
                <w:webHidden/>
                <w:rStyle w:val="IndexLink"/>
                <w:rtl w:val="true"/>
              </w:rPr>
              <w:t>ترجمه</w:t>
            </w:r>
            <w:r>
              <w:rPr>
                <w:rStyle w:val="IndexLink"/>
                <w:rtl w:val="true"/>
              </w:rPr>
              <w:t>:</w:t>
              <w:tab/>
            </w:r>
            <w:r>
              <w:rPr>
                <w:rStyle w:val="IndexLink"/>
              </w:rPr>
              <w:t>246</w:t>
            </w:r>
          </w:hyperlink>
        </w:p>
        <w:p>
          <w:pPr>
            <w:pStyle w:val="Contents4"/>
            <w:tabs>
              <w:tab w:val="clear" w:pos="8176"/>
              <w:tab w:val="right" w:pos="9026" w:leader="dot"/>
            </w:tabs>
            <w:rPr/>
          </w:pPr>
          <w:hyperlink w:anchor="__RefHeading___Toc1518791_1067777946">
            <w:r>
              <w:rPr>
                <w:webHidden/>
                <w:rStyle w:val="IndexLink"/>
                <w:rtl w:val="true"/>
              </w:rPr>
              <w:t>تفسیر</w:t>
            </w:r>
            <w:r>
              <w:rPr>
                <w:rStyle w:val="IndexLink"/>
                <w:rtl w:val="true"/>
              </w:rPr>
              <w:t>:</w:t>
              <w:tab/>
            </w:r>
            <w:r>
              <w:rPr>
                <w:rStyle w:val="IndexLink"/>
              </w:rPr>
              <w:t>247</w:t>
            </w:r>
          </w:hyperlink>
        </w:p>
        <w:p>
          <w:pPr>
            <w:pStyle w:val="Contents4"/>
            <w:tabs>
              <w:tab w:val="clear" w:pos="8176"/>
              <w:tab w:val="right" w:pos="9026" w:leader="dot"/>
            </w:tabs>
            <w:rPr/>
          </w:pPr>
          <w:hyperlink w:anchor="__RefHeading___Toc1518793_1067777946">
            <w:r>
              <w:rPr>
                <w:webHidden/>
                <w:rStyle w:val="IndexLink"/>
                <w:rtl w:val="true"/>
              </w:rPr>
              <w:t>در اینجا به یک نکته باید توجه کرد انسان در قرآن کریم</w:t>
            </w:r>
            <w:r>
              <w:rPr>
                <w:rStyle w:val="IndexLink"/>
                <w:rtl w:val="true"/>
              </w:rPr>
              <w:tab/>
            </w:r>
            <w:r>
              <w:rPr>
                <w:rStyle w:val="IndexLink"/>
              </w:rPr>
              <w:t>249</w:t>
            </w:r>
          </w:hyperlink>
        </w:p>
        <w:p>
          <w:pPr>
            <w:pStyle w:val="Contents3"/>
            <w:tabs>
              <w:tab w:val="clear" w:pos="8459"/>
              <w:tab w:val="right" w:pos="9026" w:leader="dot"/>
            </w:tabs>
            <w:rPr/>
          </w:pPr>
          <w:hyperlink w:anchor="__RefHeading___Toc151879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252</w:t>
            </w:r>
          </w:hyperlink>
        </w:p>
        <w:p>
          <w:pPr>
            <w:pStyle w:val="Contents4"/>
            <w:tabs>
              <w:tab w:val="clear" w:pos="8176"/>
              <w:tab w:val="right" w:pos="9026" w:leader="dot"/>
            </w:tabs>
            <w:rPr/>
          </w:pPr>
          <w:hyperlink w:anchor="__RefHeading___Toc1518797_106777794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518799_1067777946">
            <w:r>
              <w:rPr>
                <w:webHidden/>
                <w:rStyle w:val="IndexLink"/>
                <w:rtl w:val="true"/>
              </w:rPr>
              <w:t>ترجمه</w:t>
            </w:r>
            <w:r>
              <w:rPr>
                <w:rStyle w:val="IndexLink"/>
                <w:rtl w:val="true"/>
              </w:rPr>
              <w:t>:</w:t>
              <w:tab/>
            </w:r>
            <w:r>
              <w:rPr>
                <w:rStyle w:val="IndexLink"/>
              </w:rPr>
              <w:t>252</w:t>
            </w:r>
          </w:hyperlink>
        </w:p>
        <w:p>
          <w:pPr>
            <w:pStyle w:val="Contents4"/>
            <w:tabs>
              <w:tab w:val="clear" w:pos="8176"/>
              <w:tab w:val="right" w:pos="9026" w:leader="dot"/>
            </w:tabs>
            <w:rPr/>
          </w:pPr>
          <w:hyperlink w:anchor="__RefHeading___Toc1518801_1067777946">
            <w:r>
              <w:rPr>
                <w:webHidden/>
                <w:rStyle w:val="IndexLink"/>
                <w:rtl w:val="true"/>
              </w:rPr>
              <w:t>تفسیر</w:t>
            </w:r>
            <w:r>
              <w:rPr>
                <w:rStyle w:val="IndexLink"/>
                <w:rtl w:val="true"/>
              </w:rPr>
              <w:t>:</w:t>
              <w:tab/>
            </w:r>
            <w:r>
              <w:rPr>
                <w:rStyle w:val="IndexLink"/>
              </w:rPr>
              <w:t>252</w:t>
            </w:r>
          </w:hyperlink>
        </w:p>
        <w:p>
          <w:pPr>
            <w:pStyle w:val="Contents4"/>
            <w:tabs>
              <w:tab w:val="clear" w:pos="8176"/>
              <w:tab w:val="right" w:pos="9026" w:leader="dot"/>
            </w:tabs>
            <w:rPr/>
          </w:pPr>
          <w:hyperlink w:anchor="__RefHeading___Toc1518803_1067777946">
            <w:r>
              <w:rPr>
                <w:webHidden/>
                <w:rStyle w:val="IndexLink"/>
                <w:rtl w:val="true"/>
              </w:rPr>
              <w:t>در اینجا به چند نکته باید توجه کرد</w:t>
            </w:r>
            <w:r>
              <w:rPr>
                <w:rStyle w:val="IndexLink"/>
                <w:rtl w:val="true"/>
              </w:rPr>
              <w:t>:</w:t>
              <w:tab/>
            </w:r>
            <w:r>
              <w:rPr>
                <w:rStyle w:val="IndexLink"/>
              </w:rPr>
              <w:t>253</w:t>
            </w:r>
          </w:hyperlink>
        </w:p>
        <w:p>
          <w:pPr>
            <w:pStyle w:val="Contents3"/>
            <w:tabs>
              <w:tab w:val="clear" w:pos="8459"/>
              <w:tab w:val="right" w:pos="9026" w:leader="dot"/>
            </w:tabs>
            <w:rPr/>
          </w:pPr>
          <w:hyperlink w:anchor="__RefHeading___Toc151880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254</w:t>
            </w:r>
          </w:hyperlink>
        </w:p>
        <w:p>
          <w:pPr>
            <w:pStyle w:val="Contents4"/>
            <w:tabs>
              <w:tab w:val="clear" w:pos="8176"/>
              <w:tab w:val="right" w:pos="9026" w:leader="dot"/>
            </w:tabs>
            <w:rPr/>
          </w:pPr>
          <w:hyperlink w:anchor="__RefHeading___Toc1518807_1067777946">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518809_1067777946">
            <w:r>
              <w:rPr>
                <w:webHidden/>
                <w:rStyle w:val="IndexLink"/>
                <w:rtl w:val="true"/>
              </w:rPr>
              <w:t>ترجمه</w:t>
            </w:r>
            <w:r>
              <w:rPr>
                <w:rStyle w:val="IndexLink"/>
                <w:rtl w:val="true"/>
              </w:rPr>
              <w:t>:</w:t>
              <w:tab/>
            </w:r>
            <w:r>
              <w:rPr>
                <w:rStyle w:val="IndexLink"/>
              </w:rPr>
              <w:t>254</w:t>
            </w:r>
          </w:hyperlink>
        </w:p>
        <w:p>
          <w:pPr>
            <w:pStyle w:val="Contents4"/>
            <w:tabs>
              <w:tab w:val="clear" w:pos="8176"/>
              <w:tab w:val="right" w:pos="9026" w:leader="dot"/>
            </w:tabs>
            <w:rPr/>
          </w:pPr>
          <w:hyperlink w:anchor="__RefHeading___Toc1518811_1067777946">
            <w:r>
              <w:rPr>
                <w:webHidden/>
                <w:rStyle w:val="IndexLink"/>
                <w:rtl w:val="true"/>
              </w:rPr>
              <w:t>شان نزول</w:t>
            </w:r>
            <w:r>
              <w:rPr>
                <w:rStyle w:val="IndexLink"/>
                <w:rtl w:val="true"/>
              </w:rPr>
              <w:t>:</w:t>
              <w:tab/>
            </w:r>
            <w:r>
              <w:rPr>
                <w:rStyle w:val="IndexLink"/>
              </w:rPr>
              <w:t>254</w:t>
            </w:r>
          </w:hyperlink>
        </w:p>
        <w:p>
          <w:pPr>
            <w:pStyle w:val="Contents4"/>
            <w:tabs>
              <w:tab w:val="clear" w:pos="8176"/>
              <w:tab w:val="right" w:pos="9026" w:leader="dot"/>
            </w:tabs>
            <w:rPr/>
          </w:pPr>
          <w:hyperlink w:anchor="__RefHeading___Toc1518813_1067777946">
            <w:r>
              <w:rPr>
                <w:webHidden/>
                <w:rStyle w:val="IndexLink"/>
                <w:rtl w:val="true"/>
              </w:rPr>
              <w:t>تفسیر</w:t>
            </w:r>
            <w:r>
              <w:rPr>
                <w:rStyle w:val="IndexLink"/>
                <w:rtl w:val="true"/>
              </w:rPr>
              <w:t>:</w:t>
              <w:tab/>
            </w:r>
            <w:r>
              <w:rPr>
                <w:rStyle w:val="IndexLink"/>
              </w:rPr>
              <w:t>255</w:t>
            </w:r>
          </w:hyperlink>
        </w:p>
        <w:p>
          <w:pPr>
            <w:pStyle w:val="Contents4"/>
            <w:tabs>
              <w:tab w:val="clear" w:pos="8176"/>
              <w:tab w:val="right" w:pos="9026" w:leader="dot"/>
            </w:tabs>
            <w:rPr/>
          </w:pPr>
          <w:hyperlink w:anchor="__RefHeading___Toc1518815_1067777946">
            <w:r>
              <w:rPr>
                <w:webHidden/>
                <w:rStyle w:val="IndexLink"/>
                <w:rtl w:val="true"/>
              </w:rPr>
              <w:t>در اینجا به چند نکته باید توجه کرد</w:t>
            </w:r>
            <w:r>
              <w:rPr>
                <w:rStyle w:val="IndexLink"/>
                <w:rtl w:val="true"/>
              </w:rPr>
              <w:t>:</w:t>
              <w:tab/>
            </w:r>
            <w:r>
              <w:rPr>
                <w:rStyle w:val="IndexLink"/>
              </w:rPr>
              <w:t>257</w:t>
            </w:r>
          </w:hyperlink>
        </w:p>
        <w:p>
          <w:pPr>
            <w:pStyle w:val="Contents5"/>
            <w:tabs>
              <w:tab w:val="clear" w:pos="7892"/>
              <w:tab w:val="right" w:pos="9026" w:leader="dot"/>
            </w:tabs>
            <w:rPr/>
          </w:pPr>
          <w:hyperlink w:anchor="__RefHeading___Toc1518817_1067777946">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518819_1067777946">
            <w:r>
              <w:rPr>
                <w:webHidden/>
                <w:rStyle w:val="IndexLink"/>
                <w:rtl w:val="true"/>
              </w:rPr>
              <w:t>[</w:t>
            </w:r>
            <w:r>
              <w:rPr>
                <w:rStyle w:val="IndexLink"/>
                <w:rtl w:val="true"/>
              </w:rPr>
              <w:t>مشرکان تقاضا کردند قرآن را عوض کند</w:t>
            </w:r>
            <w:r>
              <w:rPr>
                <w:rStyle w:val="IndexLink"/>
                <w:rtl w:val="true"/>
              </w:rPr>
              <w:t>!]</w:t>
              <w:tab/>
            </w:r>
            <w:r>
              <w:rPr>
                <w:rStyle w:val="IndexLink"/>
              </w:rPr>
              <w:t>257</w:t>
            </w:r>
          </w:hyperlink>
        </w:p>
        <w:p>
          <w:pPr>
            <w:pStyle w:val="Contents3"/>
            <w:tabs>
              <w:tab w:val="clear" w:pos="8459"/>
              <w:tab w:val="right" w:pos="9026" w:leader="dot"/>
            </w:tabs>
            <w:rPr/>
          </w:pPr>
          <w:hyperlink w:anchor="__RefHeading___Toc151882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259</w:t>
            </w:r>
          </w:hyperlink>
        </w:p>
        <w:p>
          <w:pPr>
            <w:pStyle w:val="Contents4"/>
            <w:tabs>
              <w:tab w:val="clear" w:pos="8176"/>
              <w:tab w:val="right" w:pos="9026" w:leader="dot"/>
            </w:tabs>
            <w:rPr/>
          </w:pPr>
          <w:hyperlink w:anchor="__RefHeading___Toc1518823_1067777946">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518825_1067777946">
            <w:r>
              <w:rPr>
                <w:webHidden/>
                <w:rStyle w:val="IndexLink"/>
                <w:rtl w:val="true"/>
              </w:rPr>
              <w:t>ترجمه</w:t>
            </w:r>
            <w:r>
              <w:rPr>
                <w:rStyle w:val="IndexLink"/>
                <w:rtl w:val="true"/>
              </w:rPr>
              <w:t>:</w:t>
              <w:tab/>
            </w:r>
            <w:r>
              <w:rPr>
                <w:rStyle w:val="IndexLink"/>
              </w:rPr>
              <w:t>259</w:t>
            </w:r>
          </w:hyperlink>
        </w:p>
        <w:p>
          <w:pPr>
            <w:pStyle w:val="Contents4"/>
            <w:tabs>
              <w:tab w:val="clear" w:pos="8176"/>
              <w:tab w:val="right" w:pos="9026" w:leader="dot"/>
            </w:tabs>
            <w:rPr/>
          </w:pPr>
          <w:hyperlink w:anchor="__RefHeading___Toc1518827_1067777946">
            <w:r>
              <w:rPr>
                <w:webHidden/>
                <w:rStyle w:val="IndexLink"/>
                <w:rtl w:val="true"/>
              </w:rPr>
              <w:t>تفسیر</w:t>
            </w:r>
            <w:r>
              <w:rPr>
                <w:rStyle w:val="IndexLink"/>
                <w:rtl w:val="true"/>
              </w:rPr>
              <w:t>:</w:t>
              <w:tab/>
            </w:r>
            <w:r>
              <w:rPr>
                <w:rStyle w:val="IndexLink"/>
              </w:rPr>
              <w:t>259</w:t>
            </w:r>
          </w:hyperlink>
        </w:p>
        <w:p>
          <w:pPr>
            <w:pStyle w:val="Contents3"/>
            <w:tabs>
              <w:tab w:val="clear" w:pos="8459"/>
              <w:tab w:val="right" w:pos="9026" w:leader="dot"/>
            </w:tabs>
            <w:rPr/>
          </w:pPr>
          <w:hyperlink w:anchor="__RefHeading___Toc1518829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261</w:t>
            </w:r>
          </w:hyperlink>
        </w:p>
        <w:p>
          <w:pPr>
            <w:pStyle w:val="Contents4"/>
            <w:tabs>
              <w:tab w:val="clear" w:pos="8176"/>
              <w:tab w:val="right" w:pos="9026" w:leader="dot"/>
            </w:tabs>
            <w:rPr/>
          </w:pPr>
          <w:hyperlink w:anchor="__RefHeading___Toc1518831_1067777946">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518833_1067777946">
            <w:r>
              <w:rPr>
                <w:webHidden/>
                <w:rStyle w:val="IndexLink"/>
                <w:rtl w:val="true"/>
              </w:rPr>
              <w:t>ترجمه</w:t>
            </w:r>
            <w:r>
              <w:rPr>
                <w:rStyle w:val="IndexLink"/>
                <w:rtl w:val="true"/>
              </w:rPr>
              <w:t>:</w:t>
              <w:tab/>
            </w:r>
            <w:r>
              <w:rPr>
                <w:rStyle w:val="IndexLink"/>
              </w:rPr>
              <w:t>261</w:t>
            </w:r>
          </w:hyperlink>
        </w:p>
        <w:p>
          <w:pPr>
            <w:pStyle w:val="Contents4"/>
            <w:tabs>
              <w:tab w:val="clear" w:pos="8176"/>
              <w:tab w:val="right" w:pos="9026" w:leader="dot"/>
            </w:tabs>
            <w:rPr/>
          </w:pPr>
          <w:hyperlink w:anchor="__RefHeading___Toc1518835_1067777946">
            <w:r>
              <w:rPr>
                <w:webHidden/>
                <w:rStyle w:val="IndexLink"/>
                <w:rtl w:val="true"/>
              </w:rPr>
              <w:t>تفسیر</w:t>
            </w:r>
            <w:r>
              <w:rPr>
                <w:rStyle w:val="IndexLink"/>
                <w:rtl w:val="true"/>
              </w:rPr>
              <w:t>:</w:t>
              <w:tab/>
            </w:r>
            <w:r>
              <w:rPr>
                <w:rStyle w:val="IndexLink"/>
              </w:rPr>
              <w:t>261</w:t>
            </w:r>
          </w:hyperlink>
        </w:p>
        <w:p>
          <w:pPr>
            <w:pStyle w:val="Contents3"/>
            <w:tabs>
              <w:tab w:val="clear" w:pos="8459"/>
              <w:tab w:val="right" w:pos="9026" w:leader="dot"/>
            </w:tabs>
            <w:rPr/>
          </w:pPr>
          <w:hyperlink w:anchor="__RefHeading___Toc1518837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262</w:t>
            </w:r>
          </w:hyperlink>
        </w:p>
        <w:p>
          <w:pPr>
            <w:pStyle w:val="Contents4"/>
            <w:tabs>
              <w:tab w:val="clear" w:pos="8176"/>
              <w:tab w:val="right" w:pos="9026" w:leader="dot"/>
            </w:tabs>
            <w:rPr/>
          </w:pPr>
          <w:hyperlink w:anchor="__RefHeading___Toc1518839_106777794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1518841_1067777946">
            <w:r>
              <w:rPr>
                <w:webHidden/>
                <w:rStyle w:val="IndexLink"/>
                <w:rtl w:val="true"/>
              </w:rPr>
              <w:t>ترجمه</w:t>
            </w:r>
            <w:r>
              <w:rPr>
                <w:rStyle w:val="IndexLink"/>
                <w:rtl w:val="true"/>
              </w:rPr>
              <w:t>:</w:t>
              <w:tab/>
            </w:r>
            <w:r>
              <w:rPr>
                <w:rStyle w:val="IndexLink"/>
              </w:rPr>
              <w:t>262</w:t>
            </w:r>
          </w:hyperlink>
        </w:p>
        <w:p>
          <w:pPr>
            <w:pStyle w:val="Contents4"/>
            <w:tabs>
              <w:tab w:val="clear" w:pos="8176"/>
              <w:tab w:val="right" w:pos="9026" w:leader="dot"/>
            </w:tabs>
            <w:rPr/>
          </w:pPr>
          <w:hyperlink w:anchor="__RefHeading___Toc1518843_1067777946">
            <w:r>
              <w:rPr>
                <w:webHidden/>
                <w:rStyle w:val="IndexLink"/>
                <w:rtl w:val="true"/>
              </w:rPr>
              <w:t>تفسیر</w:t>
            </w:r>
            <w:r>
              <w:rPr>
                <w:rStyle w:val="IndexLink"/>
                <w:rtl w:val="true"/>
              </w:rPr>
              <w:t>:</w:t>
              <w:tab/>
            </w:r>
            <w:r>
              <w:rPr>
                <w:rStyle w:val="IndexLink"/>
              </w:rPr>
              <w:t>263</w:t>
            </w:r>
          </w:hyperlink>
        </w:p>
        <w:p>
          <w:pPr>
            <w:pStyle w:val="Contents4"/>
            <w:tabs>
              <w:tab w:val="clear" w:pos="8176"/>
              <w:tab w:val="right" w:pos="9026" w:leader="dot"/>
            </w:tabs>
            <w:rPr/>
          </w:pPr>
          <w:hyperlink w:anchor="__RefHeading___Toc1518845_1067777946">
            <w:r>
              <w:rPr>
                <w:webHidden/>
                <w:rStyle w:val="IndexLink"/>
                <w:rtl w:val="true"/>
              </w:rPr>
              <w:t>در اینجا به دو نکته باید توجه کرد</w:t>
            </w:r>
            <w:r>
              <w:rPr>
                <w:rStyle w:val="IndexLink"/>
                <w:rtl w:val="true"/>
              </w:rPr>
              <w:t>:</w:t>
              <w:tab/>
            </w:r>
            <w:r>
              <w:rPr>
                <w:rStyle w:val="IndexLink"/>
              </w:rPr>
              <w:t>264</w:t>
            </w:r>
          </w:hyperlink>
        </w:p>
        <w:p>
          <w:pPr>
            <w:pStyle w:val="Contents5"/>
            <w:tabs>
              <w:tab w:val="clear" w:pos="7892"/>
              <w:tab w:val="right" w:pos="9026" w:leader="dot"/>
            </w:tabs>
            <w:rPr/>
          </w:pPr>
          <w:hyperlink w:anchor="__RefHeading___Toc1518847_1067777946">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518849_1067777946">
            <w:r>
              <w:rPr>
                <w:webHidden/>
                <w:rStyle w:val="IndexLink"/>
                <w:rtl w:val="true"/>
              </w:rPr>
              <w:t>[</w:t>
            </w:r>
            <w:r>
              <w:rPr>
                <w:rStyle w:val="IndexLink"/>
                <w:rtl w:val="true"/>
              </w:rPr>
              <w:t>این آیه دلیل بر نفی معجزه نیست</w:t>
            </w:r>
            <w:r>
              <w:rPr>
                <w:rStyle w:val="IndexLink"/>
                <w:rtl w:val="true"/>
              </w:rPr>
              <w:t>]</w:t>
              <w:tab/>
            </w:r>
            <w:r>
              <w:rPr>
                <w:rStyle w:val="IndexLink"/>
              </w:rPr>
              <w:t>264</w:t>
            </w:r>
          </w:hyperlink>
        </w:p>
        <w:p>
          <w:pPr>
            <w:pStyle w:val="Contents3"/>
            <w:tabs>
              <w:tab w:val="clear" w:pos="8459"/>
              <w:tab w:val="right" w:pos="9026" w:leader="dot"/>
            </w:tabs>
            <w:rPr/>
          </w:pPr>
          <w:hyperlink w:anchor="__RefHeading___Toc151885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266</w:t>
            </w:r>
          </w:hyperlink>
        </w:p>
        <w:p>
          <w:pPr>
            <w:pStyle w:val="Contents4"/>
            <w:tabs>
              <w:tab w:val="clear" w:pos="8176"/>
              <w:tab w:val="right" w:pos="9026" w:leader="dot"/>
            </w:tabs>
            <w:rPr/>
          </w:pPr>
          <w:hyperlink w:anchor="__RefHeading___Toc1518853_1067777946">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518855_1067777946">
            <w:r>
              <w:rPr>
                <w:webHidden/>
                <w:rStyle w:val="IndexLink"/>
                <w:rtl w:val="true"/>
              </w:rPr>
              <w:t>ترجمه</w:t>
            </w:r>
            <w:r>
              <w:rPr>
                <w:rStyle w:val="IndexLink"/>
                <w:rtl w:val="true"/>
              </w:rPr>
              <w:t>:</w:t>
              <w:tab/>
            </w:r>
            <w:r>
              <w:rPr>
                <w:rStyle w:val="IndexLink"/>
              </w:rPr>
              <w:t>266</w:t>
            </w:r>
          </w:hyperlink>
        </w:p>
        <w:p>
          <w:pPr>
            <w:pStyle w:val="Contents4"/>
            <w:tabs>
              <w:tab w:val="clear" w:pos="8176"/>
              <w:tab w:val="right" w:pos="9026" w:leader="dot"/>
            </w:tabs>
            <w:rPr/>
          </w:pPr>
          <w:hyperlink w:anchor="__RefHeading___Toc1518857_1067777946">
            <w:r>
              <w:rPr>
                <w:webHidden/>
                <w:rStyle w:val="IndexLink"/>
                <w:rtl w:val="true"/>
              </w:rPr>
              <w:t>تفسیر</w:t>
            </w:r>
            <w:r>
              <w:rPr>
                <w:rStyle w:val="IndexLink"/>
                <w:rtl w:val="true"/>
              </w:rPr>
              <w:t>: [</w:t>
            </w:r>
            <w:r>
              <w:rPr>
                <w:rStyle w:val="IndexLink"/>
                <w:rtl w:val="true"/>
              </w:rPr>
              <w:t>عقاید و کارهای مشرکان</w:t>
            </w:r>
            <w:r>
              <w:rPr>
                <w:rStyle w:val="IndexLink"/>
                <w:rtl w:val="true"/>
              </w:rPr>
              <w:t>]</w:t>
              <w:tab/>
            </w:r>
            <w:r>
              <w:rPr>
                <w:rStyle w:val="IndexLink"/>
              </w:rPr>
              <w:t>267</w:t>
            </w:r>
          </w:hyperlink>
        </w:p>
        <w:p>
          <w:pPr>
            <w:pStyle w:val="Contents4"/>
            <w:tabs>
              <w:tab w:val="clear" w:pos="8176"/>
              <w:tab w:val="right" w:pos="9026" w:leader="dot"/>
            </w:tabs>
            <w:rPr/>
          </w:pPr>
          <w:hyperlink w:anchor="__RefHeading___Toc1518859_1067777946">
            <w:r>
              <w:rPr>
                <w:webHidden/>
                <w:rStyle w:val="IndexLink"/>
                <w:rtl w:val="true"/>
              </w:rPr>
              <w:t>در اینجا به چند نکته باید توجه کرد</w:t>
            </w:r>
            <w:r>
              <w:rPr>
                <w:rStyle w:val="IndexLink"/>
                <w:rtl w:val="true"/>
              </w:rPr>
              <w:t>:</w:t>
              <w:tab/>
            </w:r>
            <w:r>
              <w:rPr>
                <w:rStyle w:val="IndexLink"/>
              </w:rPr>
              <w:t>270</w:t>
            </w:r>
          </w:hyperlink>
        </w:p>
        <w:p>
          <w:pPr>
            <w:pStyle w:val="Contents3"/>
            <w:tabs>
              <w:tab w:val="clear" w:pos="8459"/>
              <w:tab w:val="right" w:pos="9026" w:leader="dot"/>
            </w:tabs>
            <w:rPr/>
          </w:pPr>
          <w:hyperlink w:anchor="__RefHeading___Toc151886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272</w:t>
            </w:r>
          </w:hyperlink>
        </w:p>
        <w:p>
          <w:pPr>
            <w:pStyle w:val="Contents4"/>
            <w:tabs>
              <w:tab w:val="clear" w:pos="8176"/>
              <w:tab w:val="right" w:pos="9026" w:leader="dot"/>
            </w:tabs>
            <w:rPr/>
          </w:pPr>
          <w:hyperlink w:anchor="__RefHeading___Toc1518863_1067777946">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518865_1067777946">
            <w:r>
              <w:rPr>
                <w:webHidden/>
                <w:rStyle w:val="IndexLink"/>
                <w:rtl w:val="true"/>
              </w:rPr>
              <w:t>ترجمه</w:t>
            </w:r>
            <w:r>
              <w:rPr>
                <w:rStyle w:val="IndexLink"/>
                <w:rtl w:val="true"/>
              </w:rPr>
              <w:t>:</w:t>
              <w:tab/>
            </w:r>
            <w:r>
              <w:rPr>
                <w:rStyle w:val="IndexLink"/>
              </w:rPr>
              <w:t>272</w:t>
            </w:r>
          </w:hyperlink>
        </w:p>
        <w:p>
          <w:pPr>
            <w:pStyle w:val="Contents4"/>
            <w:tabs>
              <w:tab w:val="clear" w:pos="8176"/>
              <w:tab w:val="right" w:pos="9026" w:leader="dot"/>
            </w:tabs>
            <w:rPr/>
          </w:pPr>
          <w:hyperlink w:anchor="__RefHeading___Toc1518867_1067777946">
            <w:r>
              <w:rPr>
                <w:webHidden/>
                <w:rStyle w:val="IndexLink"/>
                <w:rtl w:val="true"/>
              </w:rPr>
              <w:t>تفسیر</w:t>
            </w:r>
            <w:r>
              <w:rPr>
                <w:rStyle w:val="IndexLink"/>
                <w:rtl w:val="true"/>
              </w:rPr>
              <w:t>:</w:t>
              <w:tab/>
            </w:r>
            <w:r>
              <w:rPr>
                <w:rStyle w:val="IndexLink"/>
              </w:rPr>
              <w:t>272</w:t>
            </w:r>
          </w:hyperlink>
        </w:p>
        <w:p>
          <w:pPr>
            <w:pStyle w:val="Contents4"/>
            <w:tabs>
              <w:tab w:val="clear" w:pos="8176"/>
              <w:tab w:val="right" w:pos="9026" w:leader="dot"/>
            </w:tabs>
            <w:rPr/>
          </w:pPr>
          <w:hyperlink w:anchor="__RefHeading___Toc1518869_1067777946">
            <w:r>
              <w:rPr>
                <w:webHidden/>
                <w:rStyle w:val="IndexLink"/>
                <w:rtl w:val="true"/>
              </w:rPr>
              <w:t>در اینجا به دو نکته باید توجه کرد</w:t>
            </w:r>
            <w:r>
              <w:rPr>
                <w:rStyle w:val="IndexLink"/>
                <w:rtl w:val="true"/>
              </w:rPr>
              <w:t>:</w:t>
              <w:tab/>
            </w:r>
            <w:r>
              <w:rPr>
                <w:rStyle w:val="IndexLink"/>
              </w:rPr>
              <w:t>274</w:t>
            </w:r>
          </w:hyperlink>
        </w:p>
        <w:p>
          <w:pPr>
            <w:pStyle w:val="Contents3"/>
            <w:tabs>
              <w:tab w:val="clear" w:pos="8459"/>
              <w:tab w:val="right" w:pos="9026" w:leader="dot"/>
            </w:tabs>
            <w:rPr/>
          </w:pPr>
          <w:hyperlink w:anchor="__RefHeading___Toc151887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276</w:t>
            </w:r>
          </w:hyperlink>
        </w:p>
        <w:p>
          <w:pPr>
            <w:pStyle w:val="Contents4"/>
            <w:tabs>
              <w:tab w:val="clear" w:pos="8176"/>
              <w:tab w:val="right" w:pos="9026" w:leader="dot"/>
            </w:tabs>
            <w:rPr/>
          </w:pPr>
          <w:hyperlink w:anchor="__RefHeading___Toc1518873_1067777946">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518875_1067777946">
            <w:r>
              <w:rPr>
                <w:webHidden/>
                <w:rStyle w:val="IndexLink"/>
                <w:rtl w:val="true"/>
              </w:rPr>
              <w:t>ترجمه</w:t>
            </w:r>
            <w:r>
              <w:rPr>
                <w:rStyle w:val="IndexLink"/>
                <w:rtl w:val="true"/>
              </w:rPr>
              <w:t>:</w:t>
              <w:tab/>
            </w:r>
            <w:r>
              <w:rPr>
                <w:rStyle w:val="IndexLink"/>
              </w:rPr>
              <w:t>276</w:t>
            </w:r>
          </w:hyperlink>
        </w:p>
        <w:p>
          <w:pPr>
            <w:pStyle w:val="Contents4"/>
            <w:tabs>
              <w:tab w:val="clear" w:pos="8176"/>
              <w:tab w:val="right" w:pos="9026" w:leader="dot"/>
            </w:tabs>
            <w:rPr/>
          </w:pPr>
          <w:hyperlink w:anchor="__RefHeading___Toc1518877_1067777946">
            <w:r>
              <w:rPr>
                <w:webHidden/>
                <w:rStyle w:val="IndexLink"/>
                <w:rtl w:val="true"/>
              </w:rPr>
              <w:t>تفسیر</w:t>
            </w:r>
            <w:r>
              <w:rPr>
                <w:rStyle w:val="IndexLink"/>
                <w:rtl w:val="true"/>
              </w:rPr>
              <w:t>:</w:t>
              <w:tab/>
            </w:r>
            <w:r>
              <w:rPr>
                <w:rStyle w:val="IndexLink"/>
              </w:rPr>
              <w:t>277</w:t>
            </w:r>
          </w:hyperlink>
        </w:p>
        <w:p>
          <w:pPr>
            <w:pStyle w:val="Contents3"/>
            <w:tabs>
              <w:tab w:val="clear" w:pos="8459"/>
              <w:tab w:val="right" w:pos="9026" w:leader="dot"/>
            </w:tabs>
            <w:rPr/>
          </w:pPr>
          <w:hyperlink w:anchor="__RefHeading___Toc1518879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280</w:t>
            </w:r>
          </w:hyperlink>
        </w:p>
        <w:p>
          <w:pPr>
            <w:pStyle w:val="Contents4"/>
            <w:tabs>
              <w:tab w:val="clear" w:pos="8176"/>
              <w:tab w:val="right" w:pos="9026" w:leader="dot"/>
            </w:tabs>
            <w:rPr/>
          </w:pPr>
          <w:hyperlink w:anchor="__RefHeading___Toc1518881_106777794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1518883_1067777946">
            <w:r>
              <w:rPr>
                <w:webHidden/>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1518885_1067777946">
            <w:r>
              <w:rPr>
                <w:webHidden/>
                <w:rStyle w:val="IndexLink"/>
                <w:rtl w:val="true"/>
              </w:rPr>
              <w:t>تفسیر</w:t>
            </w:r>
            <w:r>
              <w:rPr>
                <w:rStyle w:val="IndexLink"/>
                <w:rtl w:val="true"/>
              </w:rPr>
              <w:t>:</w:t>
              <w:tab/>
            </w:r>
            <w:r>
              <w:rPr>
                <w:rStyle w:val="IndexLink"/>
              </w:rPr>
              <w:t>280</w:t>
            </w:r>
          </w:hyperlink>
        </w:p>
        <w:p>
          <w:pPr>
            <w:pStyle w:val="Contents3"/>
            <w:tabs>
              <w:tab w:val="clear" w:pos="8459"/>
              <w:tab w:val="right" w:pos="9026" w:leader="dot"/>
            </w:tabs>
            <w:rPr/>
          </w:pPr>
          <w:hyperlink w:anchor="__RefHeading___Toc1518887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285</w:t>
            </w:r>
          </w:hyperlink>
        </w:p>
        <w:p>
          <w:pPr>
            <w:pStyle w:val="Contents4"/>
            <w:tabs>
              <w:tab w:val="clear" w:pos="8176"/>
              <w:tab w:val="right" w:pos="9026" w:leader="dot"/>
            </w:tabs>
            <w:rPr/>
          </w:pPr>
          <w:hyperlink w:anchor="__RefHeading___Toc1518889_106777794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518891_1067777946">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1518893_1067777946">
            <w:r>
              <w:rPr>
                <w:webHidden/>
                <w:rStyle w:val="IndexLink"/>
                <w:rtl w:val="true"/>
              </w:rPr>
              <w:t>تفسیر</w:t>
            </w:r>
            <w:r>
              <w:rPr>
                <w:rStyle w:val="IndexLink"/>
                <w:rtl w:val="true"/>
              </w:rPr>
              <w:t>: [</w:t>
            </w:r>
            <w:r>
              <w:rPr>
                <w:rStyle w:val="IndexLink"/>
                <w:rtl w:val="true"/>
              </w:rPr>
              <w:t>نشانه‌های پروردگار</w:t>
            </w:r>
            <w:r>
              <w:rPr>
                <w:rStyle w:val="IndexLink"/>
                <w:rtl w:val="true"/>
              </w:rPr>
              <w:t>]</w:t>
              <w:tab/>
            </w:r>
            <w:r>
              <w:rPr>
                <w:rStyle w:val="IndexLink"/>
              </w:rPr>
              <w:t>285</w:t>
            </w:r>
          </w:hyperlink>
        </w:p>
        <w:p>
          <w:pPr>
            <w:pStyle w:val="Contents3"/>
            <w:tabs>
              <w:tab w:val="clear" w:pos="8459"/>
              <w:tab w:val="right" w:pos="9026" w:leader="dot"/>
            </w:tabs>
            <w:rPr/>
          </w:pPr>
          <w:hyperlink w:anchor="__RefHeading___Toc151889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291</w:t>
            </w:r>
          </w:hyperlink>
        </w:p>
        <w:p>
          <w:pPr>
            <w:pStyle w:val="Contents4"/>
            <w:tabs>
              <w:tab w:val="clear" w:pos="8176"/>
              <w:tab w:val="right" w:pos="9026" w:leader="dot"/>
            </w:tabs>
            <w:rPr/>
          </w:pPr>
          <w:hyperlink w:anchor="__RefHeading___Toc1518897_106777794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518899_1067777946">
            <w:r>
              <w:rPr>
                <w:webHidden/>
                <w:rStyle w:val="IndexLink"/>
                <w:rtl w:val="true"/>
              </w:rPr>
              <w:t>ترجمه</w:t>
            </w:r>
            <w:r>
              <w:rPr>
                <w:rStyle w:val="IndexLink"/>
                <w:rtl w:val="true"/>
              </w:rPr>
              <w:t>:</w:t>
              <w:tab/>
            </w:r>
            <w:r>
              <w:rPr>
                <w:rStyle w:val="IndexLink"/>
              </w:rPr>
              <w:t>291</w:t>
            </w:r>
          </w:hyperlink>
        </w:p>
        <w:p>
          <w:pPr>
            <w:pStyle w:val="Contents4"/>
            <w:tabs>
              <w:tab w:val="clear" w:pos="8176"/>
              <w:tab w:val="right" w:pos="9026" w:leader="dot"/>
            </w:tabs>
            <w:rPr/>
          </w:pPr>
          <w:hyperlink w:anchor="__RefHeading___Toc1518901_1067777946">
            <w:r>
              <w:rPr>
                <w:webHidden/>
                <w:rStyle w:val="IndexLink"/>
                <w:rtl w:val="true"/>
              </w:rPr>
              <w:t>تفسیر</w:t>
            </w:r>
            <w:r>
              <w:rPr>
                <w:rStyle w:val="IndexLink"/>
                <w:rtl w:val="true"/>
              </w:rPr>
              <w:t>:</w:t>
              <w:tab/>
            </w:r>
            <w:r>
              <w:rPr>
                <w:rStyle w:val="IndexLink"/>
              </w:rPr>
              <w:t>291</w:t>
            </w:r>
          </w:hyperlink>
        </w:p>
        <w:p>
          <w:pPr>
            <w:pStyle w:val="Contents4"/>
            <w:tabs>
              <w:tab w:val="clear" w:pos="8176"/>
              <w:tab w:val="right" w:pos="9026" w:leader="dot"/>
            </w:tabs>
            <w:rPr/>
          </w:pPr>
          <w:hyperlink w:anchor="__RefHeading___Toc1518903_1067777946">
            <w:r>
              <w:rPr>
                <w:webHidden/>
                <w:rStyle w:val="IndexLink"/>
                <w:rtl w:val="true"/>
              </w:rPr>
              <w:t>در اینجا به چند نکته باید توجه داشت</w:t>
            </w:r>
            <w:r>
              <w:rPr>
                <w:rStyle w:val="IndexLink"/>
                <w:rtl w:val="true"/>
              </w:rPr>
              <w:t>:</w:t>
              <w:tab/>
            </w:r>
            <w:r>
              <w:rPr>
                <w:rStyle w:val="IndexLink"/>
              </w:rPr>
              <w:t>294</w:t>
            </w:r>
          </w:hyperlink>
        </w:p>
        <w:p>
          <w:pPr>
            <w:pStyle w:val="Contents3"/>
            <w:tabs>
              <w:tab w:val="clear" w:pos="8459"/>
              <w:tab w:val="right" w:pos="9026" w:leader="dot"/>
            </w:tabs>
            <w:rPr/>
          </w:pPr>
          <w:hyperlink w:anchor="__RefHeading___Toc151890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296</w:t>
            </w:r>
          </w:hyperlink>
        </w:p>
        <w:p>
          <w:pPr>
            <w:pStyle w:val="Contents4"/>
            <w:tabs>
              <w:tab w:val="clear" w:pos="8176"/>
              <w:tab w:val="right" w:pos="9026" w:leader="dot"/>
            </w:tabs>
            <w:rPr/>
          </w:pPr>
          <w:hyperlink w:anchor="__RefHeading___Toc1518907_1067777946">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518909_1067777946">
            <w:r>
              <w:rPr>
                <w:webHidden/>
                <w:rStyle w:val="IndexLink"/>
                <w:rtl w:val="true"/>
              </w:rPr>
              <w:t>ترجمه</w:t>
            </w:r>
            <w:r>
              <w:rPr>
                <w:rStyle w:val="IndexLink"/>
                <w:rtl w:val="true"/>
              </w:rPr>
              <w:t>:</w:t>
              <w:tab/>
            </w:r>
            <w:r>
              <w:rPr>
                <w:rStyle w:val="IndexLink"/>
              </w:rPr>
              <w:t>296</w:t>
            </w:r>
          </w:hyperlink>
        </w:p>
        <w:p>
          <w:pPr>
            <w:pStyle w:val="Contents4"/>
            <w:tabs>
              <w:tab w:val="clear" w:pos="8176"/>
              <w:tab w:val="right" w:pos="9026" w:leader="dot"/>
            </w:tabs>
            <w:rPr/>
          </w:pPr>
          <w:hyperlink w:anchor="__RefHeading___Toc1518911_1067777946">
            <w:r>
              <w:rPr>
                <w:webHidden/>
                <w:rStyle w:val="IndexLink"/>
                <w:rtl w:val="true"/>
              </w:rPr>
              <w:t>تفسیر</w:t>
            </w:r>
            <w:r>
              <w:rPr>
                <w:rStyle w:val="IndexLink"/>
                <w:rtl w:val="true"/>
              </w:rPr>
              <w:t>:</w:t>
              <w:tab/>
            </w:r>
            <w:r>
              <w:rPr>
                <w:rStyle w:val="IndexLink"/>
              </w:rPr>
              <w:t>297</w:t>
            </w:r>
          </w:hyperlink>
        </w:p>
        <w:p>
          <w:pPr>
            <w:pStyle w:val="Contents5"/>
            <w:tabs>
              <w:tab w:val="clear" w:pos="7892"/>
              <w:tab w:val="right" w:pos="9026" w:leader="dot"/>
            </w:tabs>
            <w:rPr/>
          </w:pPr>
          <w:hyperlink w:anchor="__RefHeading___Toc1518913_1067777946">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1518915_1067777946">
            <w:r>
              <w:rPr>
                <w:webHidden/>
                <w:rStyle w:val="IndexLink"/>
                <w:rtl w:val="true"/>
              </w:rPr>
              <w:t>عظمت و حقانیت دعوت قرآن</w:t>
            </w:r>
            <w:r>
              <w:rPr>
                <w:rStyle w:val="IndexLink"/>
                <w:rtl w:val="true"/>
              </w:rPr>
              <w:tab/>
            </w:r>
            <w:r>
              <w:rPr>
                <w:rStyle w:val="IndexLink"/>
              </w:rPr>
              <w:t>297</w:t>
            </w:r>
          </w:hyperlink>
        </w:p>
        <w:p>
          <w:pPr>
            <w:pStyle w:val="Contents5"/>
            <w:tabs>
              <w:tab w:val="clear" w:pos="7892"/>
              <w:tab w:val="right" w:pos="9026" w:leader="dot"/>
            </w:tabs>
            <w:rPr/>
          </w:pPr>
          <w:hyperlink w:anchor="__RefHeading___Toc1518917_1067777946">
            <w:r>
              <w:rPr>
                <w:webHidden/>
                <w:rStyle w:val="IndexLink"/>
                <w:rtl w:val="true"/>
              </w:rPr>
              <w:t>جلوه تازه‌ای از اعجاز قرآن</w:t>
            </w:r>
            <w:r>
              <w:rPr>
                <w:rStyle w:val="IndexLink"/>
                <w:rtl w:val="true"/>
              </w:rPr>
              <w:tab/>
            </w:r>
            <w:r>
              <w:rPr>
                <w:rStyle w:val="IndexLink"/>
              </w:rPr>
              <w:t>300</w:t>
            </w:r>
          </w:hyperlink>
        </w:p>
        <w:p>
          <w:pPr>
            <w:pStyle w:val="Contents5"/>
            <w:tabs>
              <w:tab w:val="clear" w:pos="7892"/>
              <w:tab w:val="right" w:pos="9026" w:leader="dot"/>
            </w:tabs>
            <w:rPr/>
          </w:pPr>
          <w:hyperlink w:anchor="__RefHeading___Toc1518919_1067777946">
            <w:r>
              <w:rPr>
                <w:webHidden/>
                <w:rStyle w:val="IndexLink"/>
                <w:rtl w:val="true"/>
              </w:rPr>
              <w:t>[</w:t>
            </w:r>
            <w:r>
              <w:rPr>
                <w:rStyle w:val="IndexLink"/>
                <w:rtl w:val="true"/>
              </w:rPr>
              <w:t>آهنگ معجزه آسای قرآن و داستان شنیدنی سید قطب</w:t>
            </w:r>
            <w:r>
              <w:rPr>
                <w:rStyle w:val="IndexLink"/>
                <w:rtl w:val="true"/>
              </w:rPr>
              <w:t>]</w:t>
              <w:tab/>
            </w:r>
            <w:r>
              <w:rPr>
                <w:rStyle w:val="IndexLink"/>
              </w:rPr>
              <w:t>302</w:t>
            </w:r>
          </w:hyperlink>
        </w:p>
        <w:p>
          <w:pPr>
            <w:pStyle w:val="Contents5"/>
            <w:tabs>
              <w:tab w:val="clear" w:pos="7892"/>
              <w:tab w:val="right" w:pos="9026" w:leader="dot"/>
            </w:tabs>
            <w:rPr/>
          </w:pPr>
          <w:hyperlink w:anchor="__RefHeading___Toc1518921_1067777946">
            <w:r>
              <w:rPr>
                <w:webHidden/>
                <w:rStyle w:val="IndexLink"/>
                <w:rtl w:val="true"/>
              </w:rPr>
              <w:t>جهل و انکار</w:t>
            </w:r>
            <w:r>
              <w:rPr>
                <w:rStyle w:val="IndexLink"/>
                <w:rtl w:val="true"/>
              </w:rPr>
              <w:tab/>
            </w:r>
            <w:r>
              <w:rPr>
                <w:rStyle w:val="IndexLink"/>
              </w:rPr>
              <w:t>307</w:t>
            </w:r>
          </w:hyperlink>
        </w:p>
        <w:p>
          <w:pPr>
            <w:pStyle w:val="Contents3"/>
            <w:tabs>
              <w:tab w:val="clear" w:pos="8459"/>
              <w:tab w:val="right" w:pos="9026" w:leader="dot"/>
            </w:tabs>
            <w:rPr/>
          </w:pPr>
          <w:hyperlink w:anchor="__RefHeading___Toc151892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308</w:t>
            </w:r>
          </w:hyperlink>
        </w:p>
        <w:p>
          <w:pPr>
            <w:pStyle w:val="Contents4"/>
            <w:tabs>
              <w:tab w:val="clear" w:pos="8176"/>
              <w:tab w:val="right" w:pos="9026" w:leader="dot"/>
            </w:tabs>
            <w:rPr/>
          </w:pPr>
          <w:hyperlink w:anchor="__RefHeading___Toc1518925_1067777946">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518927_1067777946">
            <w:r>
              <w:rPr>
                <w:webHidden/>
                <w:rStyle w:val="IndexLink"/>
                <w:rtl w:val="true"/>
              </w:rPr>
              <w:t>ترجمه</w:t>
            </w:r>
            <w:r>
              <w:rPr>
                <w:rStyle w:val="IndexLink"/>
                <w:rtl w:val="true"/>
              </w:rPr>
              <w:t>:</w:t>
              <w:tab/>
            </w:r>
            <w:r>
              <w:rPr>
                <w:rStyle w:val="IndexLink"/>
              </w:rPr>
              <w:t>308</w:t>
            </w:r>
          </w:hyperlink>
        </w:p>
        <w:p>
          <w:pPr>
            <w:pStyle w:val="Contents4"/>
            <w:tabs>
              <w:tab w:val="clear" w:pos="8176"/>
              <w:tab w:val="right" w:pos="9026" w:leader="dot"/>
            </w:tabs>
            <w:rPr/>
          </w:pPr>
          <w:hyperlink w:anchor="__RefHeading___Toc1518929_1067777946">
            <w:r>
              <w:rPr>
                <w:webHidden/>
                <w:rStyle w:val="IndexLink"/>
                <w:rtl w:val="true"/>
              </w:rPr>
              <w:t>تفسیر</w:t>
            </w:r>
            <w:r>
              <w:rPr>
                <w:rStyle w:val="IndexLink"/>
                <w:rtl w:val="true"/>
              </w:rPr>
              <w:t>:</w:t>
              <w:tab/>
            </w:r>
            <w:r>
              <w:rPr>
                <w:rStyle w:val="IndexLink"/>
              </w:rPr>
              <w:t>308</w:t>
            </w:r>
          </w:hyperlink>
        </w:p>
        <w:p>
          <w:pPr>
            <w:pStyle w:val="Contents4"/>
            <w:tabs>
              <w:tab w:val="clear" w:pos="8176"/>
              <w:tab w:val="right" w:pos="9026" w:leader="dot"/>
            </w:tabs>
            <w:rPr/>
          </w:pPr>
          <w:hyperlink w:anchor="__RefHeading___Toc1518931_1067777946">
            <w:r>
              <w:rPr>
                <w:webHidden/>
                <w:rStyle w:val="IndexLink"/>
                <w:rtl w:val="true"/>
              </w:rPr>
              <w:t>در اینجا به دو نکته باید توجه کرد</w:t>
            </w:r>
            <w:r>
              <w:rPr>
                <w:rStyle w:val="IndexLink"/>
                <w:rtl w:val="true"/>
              </w:rPr>
              <w:t>:</w:t>
              <w:tab/>
            </w:r>
            <w:r>
              <w:rPr>
                <w:rStyle w:val="IndexLink"/>
              </w:rPr>
              <w:t>310</w:t>
            </w:r>
          </w:hyperlink>
        </w:p>
        <w:p>
          <w:pPr>
            <w:pStyle w:val="Contents3"/>
            <w:tabs>
              <w:tab w:val="clear" w:pos="8459"/>
              <w:tab w:val="right" w:pos="9026" w:leader="dot"/>
            </w:tabs>
            <w:rPr/>
          </w:pPr>
          <w:hyperlink w:anchor="__RefHeading___Toc151893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312</w:t>
            </w:r>
          </w:hyperlink>
        </w:p>
        <w:p>
          <w:pPr>
            <w:pStyle w:val="Contents4"/>
            <w:tabs>
              <w:tab w:val="clear" w:pos="8176"/>
              <w:tab w:val="right" w:pos="9026" w:leader="dot"/>
            </w:tabs>
            <w:rPr/>
          </w:pPr>
          <w:hyperlink w:anchor="__RefHeading___Toc1518935_1067777946">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518937_1067777946">
            <w:r>
              <w:rPr>
                <w:webHidden/>
                <w:rStyle w:val="IndexLink"/>
                <w:rtl w:val="true"/>
              </w:rPr>
              <w:t>ترجمه</w:t>
            </w:r>
            <w:r>
              <w:rPr>
                <w:rStyle w:val="IndexLink"/>
                <w:rtl w:val="true"/>
              </w:rPr>
              <w:t>:</w:t>
              <w:tab/>
            </w:r>
            <w:r>
              <w:rPr>
                <w:rStyle w:val="IndexLink"/>
              </w:rPr>
              <w:t>312</w:t>
            </w:r>
          </w:hyperlink>
        </w:p>
        <w:p>
          <w:pPr>
            <w:pStyle w:val="Contents4"/>
            <w:tabs>
              <w:tab w:val="clear" w:pos="8176"/>
              <w:tab w:val="right" w:pos="9026" w:leader="dot"/>
            </w:tabs>
            <w:rPr/>
          </w:pPr>
          <w:hyperlink w:anchor="__RefHeading___Toc1518939_1067777946">
            <w:r>
              <w:rPr>
                <w:webHidden/>
                <w:rStyle w:val="IndexLink"/>
                <w:rtl w:val="true"/>
              </w:rPr>
              <w:t>تفسیر</w:t>
            </w:r>
            <w:r>
              <w:rPr>
                <w:rStyle w:val="IndexLink"/>
                <w:rtl w:val="true"/>
              </w:rPr>
              <w:t>: [</w:t>
            </w:r>
            <w:r>
              <w:rPr>
                <w:rStyle w:val="IndexLink"/>
                <w:rtl w:val="true"/>
              </w:rPr>
              <w:t>کوتاهی عمر دنیا در برابر سرای دیگر</w:t>
            </w:r>
            <w:r>
              <w:rPr>
                <w:rStyle w:val="IndexLink"/>
                <w:rtl w:val="true"/>
              </w:rPr>
              <w:t>]</w:t>
              <w:tab/>
            </w:r>
            <w:r>
              <w:rPr>
                <w:rStyle w:val="IndexLink"/>
              </w:rPr>
              <w:t>312</w:t>
            </w:r>
          </w:hyperlink>
        </w:p>
        <w:p>
          <w:pPr>
            <w:pStyle w:val="Contents3"/>
            <w:tabs>
              <w:tab w:val="clear" w:pos="8459"/>
              <w:tab w:val="right" w:pos="9026" w:leader="dot"/>
            </w:tabs>
            <w:rPr/>
          </w:pPr>
          <w:hyperlink w:anchor="__RefHeading___Toc151894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316</w:t>
            </w:r>
          </w:hyperlink>
        </w:p>
        <w:p>
          <w:pPr>
            <w:pStyle w:val="Contents4"/>
            <w:tabs>
              <w:tab w:val="clear" w:pos="8176"/>
              <w:tab w:val="right" w:pos="9026" w:leader="dot"/>
            </w:tabs>
            <w:rPr/>
          </w:pPr>
          <w:hyperlink w:anchor="__RefHeading___Toc1518943_1067777946">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518945_1067777946">
            <w:r>
              <w:rPr>
                <w:webHidden/>
                <w:rStyle w:val="IndexLink"/>
                <w:rtl w:val="true"/>
              </w:rPr>
              <w:t>ترجمه</w:t>
            </w:r>
            <w:r>
              <w:rPr>
                <w:rStyle w:val="IndexLink"/>
                <w:rtl w:val="true"/>
              </w:rPr>
              <w:t>:</w:t>
              <w:tab/>
            </w:r>
            <w:r>
              <w:rPr>
                <w:rStyle w:val="IndexLink"/>
              </w:rPr>
              <w:t>316</w:t>
            </w:r>
          </w:hyperlink>
        </w:p>
        <w:p>
          <w:pPr>
            <w:pStyle w:val="Contents4"/>
            <w:tabs>
              <w:tab w:val="clear" w:pos="8176"/>
              <w:tab w:val="right" w:pos="9026" w:leader="dot"/>
            </w:tabs>
            <w:rPr/>
          </w:pPr>
          <w:hyperlink w:anchor="__RefHeading___Toc1518947_1067777946">
            <w:r>
              <w:rPr>
                <w:webHidden/>
                <w:rStyle w:val="IndexLink"/>
                <w:rtl w:val="true"/>
              </w:rPr>
              <w:t>تفسیر</w:t>
            </w:r>
            <w:r>
              <w:rPr>
                <w:rStyle w:val="IndexLink"/>
                <w:rtl w:val="true"/>
              </w:rPr>
              <w:t>:</w:t>
              <w:tab/>
            </w:r>
            <w:r>
              <w:rPr>
                <w:rStyle w:val="IndexLink"/>
              </w:rPr>
              <w:t>317</w:t>
            </w:r>
          </w:hyperlink>
        </w:p>
        <w:p>
          <w:pPr>
            <w:pStyle w:val="Contents4"/>
            <w:tabs>
              <w:tab w:val="clear" w:pos="8176"/>
              <w:tab w:val="right" w:pos="9026" w:leader="dot"/>
            </w:tabs>
            <w:rPr/>
          </w:pPr>
          <w:hyperlink w:anchor="__RefHeading___Toc1518949_1067777946">
            <w:r>
              <w:rPr>
                <w:webHidden/>
                <w:rStyle w:val="IndexLink"/>
                <w:rtl w:val="true"/>
              </w:rPr>
              <w:t>در اینجا به چند نکته باید توجه کرد</w:t>
            </w:r>
            <w:r>
              <w:rPr>
                <w:rStyle w:val="IndexLink"/>
                <w:rtl w:val="true"/>
              </w:rPr>
              <w:t>:</w:t>
              <w:tab/>
            </w:r>
            <w:r>
              <w:rPr>
                <w:rStyle w:val="IndexLink"/>
              </w:rPr>
              <w:t>321</w:t>
            </w:r>
          </w:hyperlink>
        </w:p>
        <w:p>
          <w:pPr>
            <w:pStyle w:val="Contents3"/>
            <w:tabs>
              <w:tab w:val="clear" w:pos="8459"/>
              <w:tab w:val="right" w:pos="9026" w:leader="dot"/>
            </w:tabs>
            <w:rPr/>
          </w:pPr>
          <w:hyperlink w:anchor="__RefHeading___Toc151895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323</w:t>
            </w:r>
          </w:hyperlink>
        </w:p>
        <w:p>
          <w:pPr>
            <w:pStyle w:val="Contents4"/>
            <w:tabs>
              <w:tab w:val="clear" w:pos="8176"/>
              <w:tab w:val="right" w:pos="9026" w:leader="dot"/>
            </w:tabs>
            <w:rPr/>
          </w:pPr>
          <w:hyperlink w:anchor="__RefHeading___Toc1518953_1067777946">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518955_1067777946">
            <w:r>
              <w:rPr>
                <w:webHidden/>
                <w:rStyle w:val="IndexLink"/>
                <w:rtl w:val="true"/>
              </w:rPr>
              <w:t>ترجمه</w:t>
            </w:r>
            <w:r>
              <w:rPr>
                <w:rStyle w:val="IndexLink"/>
                <w:rtl w:val="true"/>
              </w:rPr>
              <w:t>:</w:t>
              <w:tab/>
            </w:r>
            <w:r>
              <w:rPr>
                <w:rStyle w:val="IndexLink"/>
              </w:rPr>
              <w:t>323</w:t>
            </w:r>
          </w:hyperlink>
        </w:p>
        <w:p>
          <w:pPr>
            <w:pStyle w:val="Contents4"/>
            <w:tabs>
              <w:tab w:val="clear" w:pos="8176"/>
              <w:tab w:val="right" w:pos="9026" w:leader="dot"/>
            </w:tabs>
            <w:rPr/>
          </w:pPr>
          <w:hyperlink w:anchor="__RefHeading___Toc1518957_1067777946">
            <w:r>
              <w:rPr>
                <w:webHidden/>
                <w:rStyle w:val="IndexLink"/>
                <w:rtl w:val="true"/>
              </w:rPr>
              <w:t>تفسیر</w:t>
            </w:r>
            <w:r>
              <w:rPr>
                <w:rStyle w:val="IndexLink"/>
                <w:rtl w:val="true"/>
              </w:rPr>
              <w:t>:</w:t>
              <w:tab/>
            </w:r>
            <w:r>
              <w:rPr>
                <w:rStyle w:val="IndexLink"/>
              </w:rPr>
              <w:t>323</w:t>
            </w:r>
          </w:hyperlink>
        </w:p>
        <w:p>
          <w:pPr>
            <w:pStyle w:val="Contents4"/>
            <w:tabs>
              <w:tab w:val="clear" w:pos="8176"/>
              <w:tab w:val="right" w:pos="9026" w:leader="dot"/>
            </w:tabs>
            <w:rPr/>
          </w:pPr>
          <w:hyperlink w:anchor="__RefHeading___Toc1518959_1067777946">
            <w:r>
              <w:rPr>
                <w:webHidden/>
                <w:rStyle w:val="IndexLink"/>
                <w:rtl w:val="true"/>
              </w:rPr>
              <w:t>در اینجا به دو نکته باید توجه کرد</w:t>
            </w:r>
            <w:r>
              <w:rPr>
                <w:rStyle w:val="IndexLink"/>
                <w:rtl w:val="true"/>
              </w:rPr>
              <w:t>:</w:t>
              <w:tab/>
            </w:r>
            <w:r>
              <w:rPr>
                <w:rStyle w:val="IndexLink"/>
              </w:rPr>
              <w:t>326</w:t>
            </w:r>
          </w:hyperlink>
        </w:p>
        <w:p>
          <w:pPr>
            <w:pStyle w:val="Contents3"/>
            <w:tabs>
              <w:tab w:val="clear" w:pos="8459"/>
              <w:tab w:val="right" w:pos="9026" w:leader="dot"/>
            </w:tabs>
            <w:rPr/>
          </w:pPr>
          <w:hyperlink w:anchor="__RefHeading___Toc151896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327</w:t>
            </w:r>
          </w:hyperlink>
        </w:p>
        <w:p>
          <w:pPr>
            <w:pStyle w:val="Contents4"/>
            <w:tabs>
              <w:tab w:val="clear" w:pos="8176"/>
              <w:tab w:val="right" w:pos="9026" w:leader="dot"/>
            </w:tabs>
            <w:rPr/>
          </w:pPr>
          <w:hyperlink w:anchor="__RefHeading___Toc1518963_1067777946">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518965_1067777946">
            <w:r>
              <w:rPr>
                <w:webHidden/>
                <w:rStyle w:val="IndexLink"/>
                <w:rtl w:val="true"/>
              </w:rPr>
              <w:t>ترجمه</w:t>
            </w:r>
            <w:r>
              <w:rPr>
                <w:rStyle w:val="IndexLink"/>
                <w:rtl w:val="true"/>
              </w:rPr>
              <w:t>:</w:t>
              <w:tab/>
            </w:r>
            <w:r>
              <w:rPr>
                <w:rStyle w:val="IndexLink"/>
              </w:rPr>
              <w:t>327</w:t>
            </w:r>
          </w:hyperlink>
        </w:p>
        <w:p>
          <w:pPr>
            <w:pStyle w:val="Contents4"/>
            <w:tabs>
              <w:tab w:val="clear" w:pos="8176"/>
              <w:tab w:val="right" w:pos="9026" w:leader="dot"/>
            </w:tabs>
            <w:rPr/>
          </w:pPr>
          <w:hyperlink w:anchor="__RefHeading___Toc1518967_1067777946">
            <w:r>
              <w:rPr>
                <w:webHidden/>
                <w:rStyle w:val="IndexLink"/>
                <w:rtl w:val="true"/>
              </w:rPr>
              <w:t>تفسیر</w:t>
            </w:r>
            <w:r>
              <w:rPr>
                <w:rStyle w:val="IndexLink"/>
                <w:rtl w:val="true"/>
              </w:rPr>
              <w:t>:</w:t>
              <w:tab/>
            </w:r>
            <w:r>
              <w:rPr>
                <w:rStyle w:val="IndexLink"/>
              </w:rPr>
              <w:t>327</w:t>
            </w:r>
          </w:hyperlink>
        </w:p>
        <w:p>
          <w:pPr>
            <w:pStyle w:val="Contents4"/>
            <w:tabs>
              <w:tab w:val="clear" w:pos="8176"/>
              <w:tab w:val="right" w:pos="9026" w:leader="dot"/>
            </w:tabs>
            <w:rPr/>
          </w:pPr>
          <w:hyperlink w:anchor="__RefHeading___Toc1518969_1067777946">
            <w:r>
              <w:rPr>
                <w:webHidden/>
                <w:rStyle w:val="IndexLink"/>
                <w:rtl w:val="true"/>
              </w:rPr>
              <w:t>در اینجا به دو نکته باید توجه کرد</w:t>
            </w:r>
            <w:r>
              <w:rPr>
                <w:rStyle w:val="IndexLink"/>
                <w:rtl w:val="true"/>
              </w:rPr>
              <w:t>:</w:t>
              <w:tab/>
            </w:r>
            <w:r>
              <w:rPr>
                <w:rStyle w:val="IndexLink"/>
              </w:rPr>
              <w:t>330</w:t>
            </w:r>
          </w:hyperlink>
        </w:p>
        <w:p>
          <w:pPr>
            <w:pStyle w:val="Contents5"/>
            <w:tabs>
              <w:tab w:val="clear" w:pos="7892"/>
              <w:tab w:val="right" w:pos="9026" w:leader="dot"/>
            </w:tabs>
            <w:rPr/>
          </w:pPr>
          <w:hyperlink w:anchor="__RefHeading___Toc1518971_1067777946">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518973_1067777946">
            <w:r>
              <w:rPr>
                <w:webHidden/>
                <w:rStyle w:val="IndexLink"/>
              </w:rPr>
              <w:t>1</w:t>
            </w:r>
            <w:r>
              <w:rPr>
                <w:rStyle w:val="IndexLink"/>
                <w:rtl w:val="true"/>
              </w:rPr>
              <w:t>-</w:t>
            </w:r>
            <w:r>
              <w:rPr>
                <w:rStyle w:val="IndexLink"/>
                <w:rtl w:val="true"/>
              </w:rPr>
              <w:t>آیا قلب کانون احساسات است</w:t>
            </w:r>
            <w:r>
              <w:rPr>
                <w:rStyle w:val="IndexLink"/>
                <w:rtl w:val="true"/>
              </w:rPr>
              <w:tab/>
            </w:r>
            <w:r>
              <w:rPr>
                <w:rStyle w:val="IndexLink"/>
              </w:rPr>
              <w:t>330</w:t>
            </w:r>
          </w:hyperlink>
        </w:p>
        <w:p>
          <w:pPr>
            <w:pStyle w:val="Contents3"/>
            <w:tabs>
              <w:tab w:val="clear" w:pos="8459"/>
              <w:tab w:val="right" w:pos="9026" w:leader="dot"/>
            </w:tabs>
            <w:rPr/>
          </w:pPr>
          <w:hyperlink w:anchor="__RefHeading___Toc151897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334</w:t>
            </w:r>
          </w:hyperlink>
        </w:p>
        <w:p>
          <w:pPr>
            <w:pStyle w:val="Contents4"/>
            <w:tabs>
              <w:tab w:val="clear" w:pos="8176"/>
              <w:tab w:val="right" w:pos="9026" w:leader="dot"/>
            </w:tabs>
            <w:rPr/>
          </w:pPr>
          <w:hyperlink w:anchor="__RefHeading___Toc1518977_106777794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1518979_1067777946">
            <w:r>
              <w:rPr>
                <w:webHidden/>
                <w:rStyle w:val="IndexLink"/>
                <w:rtl w:val="true"/>
              </w:rPr>
              <w:t>ترجمه</w:t>
            </w:r>
            <w:r>
              <w:rPr>
                <w:rStyle w:val="IndexLink"/>
                <w:rtl w:val="true"/>
              </w:rPr>
              <w:t>:</w:t>
              <w:tab/>
            </w:r>
            <w:r>
              <w:rPr>
                <w:rStyle w:val="IndexLink"/>
              </w:rPr>
              <w:t>334</w:t>
            </w:r>
          </w:hyperlink>
        </w:p>
        <w:p>
          <w:pPr>
            <w:pStyle w:val="Contents4"/>
            <w:tabs>
              <w:tab w:val="clear" w:pos="8176"/>
              <w:tab w:val="right" w:pos="9026" w:leader="dot"/>
            </w:tabs>
            <w:rPr/>
          </w:pPr>
          <w:hyperlink w:anchor="__RefHeading___Toc1518981_1067777946">
            <w:r>
              <w:rPr>
                <w:webHidden/>
                <w:rStyle w:val="IndexLink"/>
                <w:rtl w:val="true"/>
              </w:rPr>
              <w:t>تفسیر</w:t>
            </w:r>
            <w:r>
              <w:rPr>
                <w:rStyle w:val="IndexLink"/>
                <w:rtl w:val="true"/>
              </w:rPr>
              <w:t>:</w:t>
              <w:tab/>
            </w:r>
            <w:r>
              <w:rPr>
                <w:rStyle w:val="IndexLink"/>
              </w:rPr>
              <w:t>335</w:t>
            </w:r>
          </w:hyperlink>
        </w:p>
        <w:p>
          <w:pPr>
            <w:pStyle w:val="Contents4"/>
            <w:tabs>
              <w:tab w:val="clear" w:pos="8176"/>
              <w:tab w:val="right" w:pos="9026" w:leader="dot"/>
            </w:tabs>
            <w:rPr/>
          </w:pPr>
          <w:hyperlink w:anchor="__RefHeading___Toc1518983_1067777946">
            <w:r>
              <w:rPr>
                <w:webHidden/>
                <w:rStyle w:val="IndexLink"/>
                <w:rtl w:val="true"/>
              </w:rPr>
              <w:t>در اینجا به چند نکته باید توجه کرد</w:t>
            </w:r>
            <w:r>
              <w:rPr>
                <w:rStyle w:val="IndexLink"/>
                <w:rtl w:val="true"/>
              </w:rPr>
              <w:t>:</w:t>
              <w:tab/>
            </w:r>
            <w:r>
              <w:rPr>
                <w:rStyle w:val="IndexLink"/>
              </w:rPr>
              <w:t>338</w:t>
            </w:r>
          </w:hyperlink>
        </w:p>
        <w:p>
          <w:pPr>
            <w:pStyle w:val="Contents5"/>
            <w:tabs>
              <w:tab w:val="clear" w:pos="7892"/>
              <w:tab w:val="right" w:pos="9026" w:leader="dot"/>
            </w:tabs>
            <w:rPr/>
          </w:pPr>
          <w:hyperlink w:anchor="__RefHeading___Toc1518985_1067777946">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518987_1067777946">
            <w:r>
              <w:rPr>
                <w:webHidden/>
                <w:rStyle w:val="IndexLink"/>
                <w:rtl w:val="true"/>
              </w:rPr>
              <w:t>[</w:t>
            </w:r>
            <w:r>
              <w:rPr>
                <w:rStyle w:val="IndexLink"/>
                <w:rtl w:val="true"/>
              </w:rPr>
              <w:t>قانونگذاری مخصوص خدا است</w:t>
            </w:r>
            <w:r>
              <w:rPr>
                <w:rStyle w:val="IndexLink"/>
                <w:rtl w:val="true"/>
              </w:rPr>
              <w:t>]</w:t>
              <w:tab/>
            </w:r>
            <w:r>
              <w:rPr>
                <w:rStyle w:val="IndexLink"/>
              </w:rPr>
              <w:t>338</w:t>
            </w:r>
          </w:hyperlink>
        </w:p>
        <w:p>
          <w:pPr>
            <w:pStyle w:val="Contents5"/>
            <w:tabs>
              <w:tab w:val="clear" w:pos="7892"/>
              <w:tab w:val="right" w:pos="9026" w:leader="dot"/>
            </w:tabs>
            <w:rPr/>
          </w:pPr>
          <w:hyperlink w:anchor="__RefHeading___Toc1518989_1067777946">
            <w:r>
              <w:rPr>
                <w:webHidden/>
                <w:rStyle w:val="IndexLink"/>
                <w:rtl w:val="true"/>
              </w:rPr>
              <w:t>[</w:t>
            </w:r>
            <w:r>
              <w:rPr>
                <w:rStyle w:val="IndexLink"/>
                <w:rtl w:val="true"/>
              </w:rPr>
              <w:t>قانونگذاری در برابر قانون خدا آئین جاهلیت است</w:t>
            </w:r>
            <w:r>
              <w:rPr>
                <w:rStyle w:val="IndexLink"/>
                <w:rtl w:val="true"/>
              </w:rPr>
              <w:t>]</w:t>
              <w:tab/>
            </w:r>
            <w:r>
              <w:rPr>
                <w:rStyle w:val="IndexLink"/>
              </w:rPr>
              <w:t>339</w:t>
            </w:r>
          </w:hyperlink>
        </w:p>
        <w:p>
          <w:pPr>
            <w:pStyle w:val="Contents5"/>
            <w:tabs>
              <w:tab w:val="clear" w:pos="7892"/>
              <w:tab w:val="right" w:pos="9026" w:leader="dot"/>
            </w:tabs>
            <w:rPr/>
          </w:pPr>
          <w:hyperlink w:anchor="__RefHeading___Toc1518991_1067777946">
            <w:r>
              <w:rPr>
                <w:webHidden/>
                <w:rStyle w:val="IndexLink"/>
                <w:rtl w:val="true"/>
              </w:rPr>
              <w:t>[</w:t>
            </w:r>
            <w:r>
              <w:rPr>
                <w:rStyle w:val="IndexLink"/>
                <w:rtl w:val="true"/>
              </w:rPr>
              <w:t>قانونگذاری در برابر قانون خدا آئین جاهلیت است</w:t>
            </w:r>
            <w:r>
              <w:rPr>
                <w:rStyle w:val="IndexLink"/>
                <w:rtl w:val="true"/>
              </w:rPr>
              <w:t>]</w:t>
              <w:tab/>
            </w:r>
            <w:r>
              <w:rPr>
                <w:rStyle w:val="IndexLink"/>
              </w:rPr>
              <w:t>341</w:t>
            </w:r>
          </w:hyperlink>
        </w:p>
        <w:p>
          <w:pPr>
            <w:pStyle w:val="Contents3"/>
            <w:tabs>
              <w:tab w:val="clear" w:pos="8459"/>
              <w:tab w:val="right" w:pos="9026" w:leader="dot"/>
            </w:tabs>
            <w:rPr/>
          </w:pPr>
          <w:hyperlink w:anchor="__RefHeading___Toc151899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342</w:t>
            </w:r>
          </w:hyperlink>
        </w:p>
        <w:p>
          <w:pPr>
            <w:pStyle w:val="Contents4"/>
            <w:tabs>
              <w:tab w:val="clear" w:pos="8176"/>
              <w:tab w:val="right" w:pos="9026" w:leader="dot"/>
            </w:tabs>
            <w:rPr/>
          </w:pPr>
          <w:hyperlink w:anchor="__RefHeading___Toc1518995_106777794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1518997_1067777946">
            <w:r>
              <w:rPr>
                <w:webHidden/>
                <w:rStyle w:val="IndexLink"/>
                <w:rtl w:val="true"/>
              </w:rPr>
              <w:t>ترجمه</w:t>
            </w:r>
            <w:r>
              <w:rPr>
                <w:rStyle w:val="IndexLink"/>
                <w:rtl w:val="true"/>
              </w:rPr>
              <w:t>:</w:t>
              <w:tab/>
            </w:r>
            <w:r>
              <w:rPr>
                <w:rStyle w:val="IndexLink"/>
              </w:rPr>
              <w:t>342</w:t>
            </w:r>
          </w:hyperlink>
        </w:p>
        <w:p>
          <w:pPr>
            <w:pStyle w:val="Contents4"/>
            <w:tabs>
              <w:tab w:val="clear" w:pos="8176"/>
              <w:tab w:val="right" w:pos="9026" w:leader="dot"/>
            </w:tabs>
            <w:rPr/>
          </w:pPr>
          <w:hyperlink w:anchor="__RefHeading___Toc1518999_1067777946">
            <w:r>
              <w:rPr>
                <w:webHidden/>
                <w:rStyle w:val="IndexLink"/>
                <w:rtl w:val="true"/>
              </w:rPr>
              <w:t>تفسیر</w:t>
            </w:r>
            <w:r>
              <w:rPr>
                <w:rStyle w:val="IndexLink"/>
                <w:rtl w:val="true"/>
              </w:rPr>
              <w:t>:</w:t>
              <w:tab/>
            </w:r>
            <w:r>
              <w:rPr>
                <w:rStyle w:val="IndexLink"/>
              </w:rPr>
              <w:t>342</w:t>
            </w:r>
          </w:hyperlink>
        </w:p>
        <w:p>
          <w:pPr>
            <w:pStyle w:val="Contents4"/>
            <w:tabs>
              <w:tab w:val="clear" w:pos="8176"/>
              <w:tab w:val="right" w:pos="9026" w:leader="dot"/>
            </w:tabs>
            <w:rPr/>
          </w:pPr>
          <w:hyperlink w:anchor="__RefHeading___Toc1519001_1067777946">
            <w:r>
              <w:rPr>
                <w:webHidden/>
                <w:rStyle w:val="IndexLink"/>
                <w:rtl w:val="true"/>
              </w:rPr>
              <w:t>در اینجا به دو نکته باید توجه کرد</w:t>
            </w:r>
            <w:r>
              <w:rPr>
                <w:rStyle w:val="IndexLink"/>
                <w:rtl w:val="true"/>
              </w:rPr>
              <w:t>:</w:t>
              <w:tab/>
            </w:r>
            <w:r>
              <w:rPr>
                <w:rStyle w:val="IndexLink"/>
              </w:rPr>
              <w:t>347</w:t>
            </w:r>
          </w:hyperlink>
        </w:p>
        <w:p>
          <w:pPr>
            <w:pStyle w:val="Contents5"/>
            <w:tabs>
              <w:tab w:val="clear" w:pos="7892"/>
              <w:tab w:val="right" w:pos="9026" w:leader="dot"/>
            </w:tabs>
            <w:rPr/>
          </w:pPr>
          <w:hyperlink w:anchor="__RefHeading___Toc1519003_1067777946">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1519005_1067777946">
            <w:r>
              <w:rPr>
                <w:webHidden/>
                <w:rStyle w:val="IndexLink"/>
              </w:rPr>
              <w:t>1</w:t>
            </w:r>
            <w:r>
              <w:rPr>
                <w:rStyle w:val="IndexLink"/>
                <w:rtl w:val="true"/>
              </w:rPr>
              <w:t>-</w:t>
            </w:r>
            <w:r>
              <w:rPr>
                <w:rStyle w:val="IndexLink"/>
                <w:rtl w:val="true"/>
              </w:rPr>
              <w:t>منظور از بشارت در این آیه چیست؟</w:t>
            </w:r>
            <w:r>
              <w:rPr>
                <w:rStyle w:val="IndexLink"/>
                <w:rtl w:val="true"/>
              </w:rPr>
              <w:tab/>
            </w:r>
            <w:r>
              <w:rPr>
                <w:rStyle w:val="IndexLink"/>
              </w:rPr>
              <w:t>347</w:t>
            </w:r>
          </w:hyperlink>
        </w:p>
        <w:p>
          <w:pPr>
            <w:pStyle w:val="Contents5"/>
            <w:tabs>
              <w:tab w:val="clear" w:pos="7892"/>
              <w:tab w:val="right" w:pos="9026" w:leader="dot"/>
            </w:tabs>
            <w:rPr/>
          </w:pPr>
          <w:hyperlink w:anchor="__RefHeading___Toc1519007_1067777946">
            <w:r>
              <w:rPr>
                <w:webHidden/>
                <w:rStyle w:val="IndexLink"/>
                <w:rtl w:val="true"/>
              </w:rPr>
              <w:t>[</w:t>
            </w:r>
            <w:r>
              <w:rPr>
                <w:rStyle w:val="IndexLink"/>
                <w:rtl w:val="true"/>
              </w:rPr>
              <w:t>اولیاء اللّٰه چه کسانی هستند؟</w:t>
            </w:r>
            <w:r>
              <w:rPr>
                <w:rStyle w:val="IndexLink"/>
                <w:rtl w:val="true"/>
              </w:rPr>
              <w:t>]</w:t>
              <w:tab/>
            </w:r>
            <w:r>
              <w:rPr>
                <w:rStyle w:val="IndexLink"/>
              </w:rPr>
              <w:t>349</w:t>
            </w:r>
          </w:hyperlink>
        </w:p>
        <w:p>
          <w:pPr>
            <w:pStyle w:val="Contents3"/>
            <w:tabs>
              <w:tab w:val="clear" w:pos="8459"/>
              <w:tab w:val="right" w:pos="9026" w:leader="dot"/>
            </w:tabs>
            <w:rPr/>
          </w:pPr>
          <w:hyperlink w:anchor="__RefHeading___Toc1519009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351</w:t>
            </w:r>
          </w:hyperlink>
        </w:p>
        <w:p>
          <w:pPr>
            <w:pStyle w:val="Contents4"/>
            <w:tabs>
              <w:tab w:val="clear" w:pos="8176"/>
              <w:tab w:val="right" w:pos="9026" w:leader="dot"/>
            </w:tabs>
            <w:rPr/>
          </w:pPr>
          <w:hyperlink w:anchor="__RefHeading___Toc1519011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519013_1067777946">
            <w:r>
              <w:rPr>
                <w:webHidden/>
                <w:rStyle w:val="IndexLink"/>
                <w:rtl w:val="true"/>
              </w:rPr>
              <w:t>ترجمه</w:t>
            </w:r>
            <w:r>
              <w:rPr>
                <w:rStyle w:val="IndexLink"/>
                <w:rtl w:val="true"/>
              </w:rPr>
              <w:t>:</w:t>
              <w:tab/>
            </w:r>
            <w:r>
              <w:rPr>
                <w:rStyle w:val="IndexLink"/>
              </w:rPr>
              <w:t>351</w:t>
            </w:r>
          </w:hyperlink>
        </w:p>
        <w:p>
          <w:pPr>
            <w:pStyle w:val="Contents4"/>
            <w:tabs>
              <w:tab w:val="clear" w:pos="8176"/>
              <w:tab w:val="right" w:pos="9026" w:leader="dot"/>
            </w:tabs>
            <w:rPr/>
          </w:pPr>
          <w:hyperlink w:anchor="__RefHeading___Toc1519015_1067777946">
            <w:r>
              <w:rPr>
                <w:webHidden/>
                <w:rStyle w:val="IndexLink"/>
                <w:rtl w:val="true"/>
              </w:rPr>
              <w:t>تفسیر</w:t>
            </w:r>
            <w:r>
              <w:rPr>
                <w:rStyle w:val="IndexLink"/>
                <w:rtl w:val="true"/>
              </w:rPr>
              <w:t>:</w:t>
              <w:tab/>
            </w:r>
            <w:r>
              <w:rPr>
                <w:rStyle w:val="IndexLink"/>
              </w:rPr>
              <w:t>351</w:t>
            </w:r>
          </w:hyperlink>
        </w:p>
        <w:p>
          <w:pPr>
            <w:pStyle w:val="Contents4"/>
            <w:tabs>
              <w:tab w:val="clear" w:pos="8176"/>
              <w:tab w:val="right" w:pos="9026" w:leader="dot"/>
            </w:tabs>
            <w:rPr/>
          </w:pPr>
          <w:hyperlink w:anchor="__RefHeading___Toc1519017_1067777946">
            <w:r>
              <w:rPr>
                <w:webHidden/>
                <w:rStyle w:val="IndexLink"/>
                <w:rtl w:val="true"/>
              </w:rPr>
              <w:t>در اینجا به چند نکته باید توجه کرد</w:t>
            </w:r>
            <w:r>
              <w:rPr>
                <w:rStyle w:val="IndexLink"/>
                <w:rtl w:val="true"/>
              </w:rPr>
              <w:t>:</w:t>
              <w:tab/>
            </w:r>
            <w:r>
              <w:rPr>
                <w:rStyle w:val="IndexLink"/>
              </w:rPr>
              <w:t>353</w:t>
            </w:r>
          </w:hyperlink>
        </w:p>
        <w:p>
          <w:pPr>
            <w:pStyle w:val="Contents3"/>
            <w:tabs>
              <w:tab w:val="clear" w:pos="8459"/>
              <w:tab w:val="right" w:pos="9026" w:leader="dot"/>
            </w:tabs>
            <w:rPr/>
          </w:pPr>
          <w:hyperlink w:anchor="__RefHeading___Toc1519019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355</w:t>
            </w:r>
          </w:hyperlink>
        </w:p>
        <w:p>
          <w:pPr>
            <w:pStyle w:val="Contents4"/>
            <w:tabs>
              <w:tab w:val="clear" w:pos="8176"/>
              <w:tab w:val="right" w:pos="9026" w:leader="dot"/>
            </w:tabs>
            <w:rPr/>
          </w:pPr>
          <w:hyperlink w:anchor="__RefHeading___Toc1519021_1067777946">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1519023_1067777946">
            <w:r>
              <w:rPr>
                <w:webHidden/>
                <w:rStyle w:val="IndexLink"/>
                <w:rtl w:val="true"/>
              </w:rPr>
              <w:t>ترجمه</w:t>
            </w:r>
            <w:r>
              <w:rPr>
                <w:rStyle w:val="IndexLink"/>
                <w:rtl w:val="true"/>
              </w:rPr>
              <w:t>:</w:t>
              <w:tab/>
            </w:r>
            <w:r>
              <w:rPr>
                <w:rStyle w:val="IndexLink"/>
              </w:rPr>
              <w:t>355</w:t>
            </w:r>
          </w:hyperlink>
        </w:p>
        <w:p>
          <w:pPr>
            <w:pStyle w:val="Contents4"/>
            <w:tabs>
              <w:tab w:val="clear" w:pos="8176"/>
              <w:tab w:val="right" w:pos="9026" w:leader="dot"/>
            </w:tabs>
            <w:rPr/>
          </w:pPr>
          <w:hyperlink w:anchor="__RefHeading___Toc1519025_1067777946">
            <w:r>
              <w:rPr>
                <w:webHidden/>
                <w:rStyle w:val="IndexLink"/>
                <w:rtl w:val="true"/>
              </w:rPr>
              <w:t>تفسیر</w:t>
            </w:r>
            <w:r>
              <w:rPr>
                <w:rStyle w:val="IndexLink"/>
                <w:rtl w:val="true"/>
              </w:rPr>
              <w:t>:</w:t>
              <w:tab/>
            </w:r>
            <w:r>
              <w:rPr>
                <w:rStyle w:val="IndexLink"/>
              </w:rPr>
              <w:t>355</w:t>
            </w:r>
          </w:hyperlink>
        </w:p>
        <w:p>
          <w:pPr>
            <w:pStyle w:val="Contents3"/>
            <w:tabs>
              <w:tab w:val="clear" w:pos="8459"/>
              <w:tab w:val="right" w:pos="9026" w:leader="dot"/>
            </w:tabs>
            <w:rPr/>
          </w:pPr>
          <w:hyperlink w:anchor="__RefHeading___Toc1519027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359</w:t>
            </w:r>
          </w:hyperlink>
        </w:p>
        <w:p>
          <w:pPr>
            <w:pStyle w:val="Contents4"/>
            <w:tabs>
              <w:tab w:val="clear" w:pos="8176"/>
              <w:tab w:val="right" w:pos="9026" w:leader="dot"/>
            </w:tabs>
            <w:rPr/>
          </w:pPr>
          <w:hyperlink w:anchor="__RefHeading___Toc1519029_1067777946">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1519031_1067777946">
            <w:r>
              <w:rPr>
                <w:webHidden/>
                <w:rStyle w:val="IndexLink"/>
                <w:rtl w:val="true"/>
              </w:rPr>
              <w:t>ترجمه</w:t>
            </w:r>
            <w:r>
              <w:rPr>
                <w:rStyle w:val="IndexLink"/>
                <w:rtl w:val="true"/>
              </w:rPr>
              <w:t>:</w:t>
              <w:tab/>
            </w:r>
            <w:r>
              <w:rPr>
                <w:rStyle w:val="IndexLink"/>
              </w:rPr>
              <w:t>359</w:t>
            </w:r>
          </w:hyperlink>
        </w:p>
        <w:p>
          <w:pPr>
            <w:pStyle w:val="Contents4"/>
            <w:tabs>
              <w:tab w:val="clear" w:pos="8176"/>
              <w:tab w:val="right" w:pos="9026" w:leader="dot"/>
            </w:tabs>
            <w:rPr/>
          </w:pPr>
          <w:hyperlink w:anchor="__RefHeading___Toc1519033_1067777946">
            <w:r>
              <w:rPr>
                <w:webHidden/>
                <w:rStyle w:val="IndexLink"/>
                <w:rtl w:val="true"/>
              </w:rPr>
              <w:t>تفسیر</w:t>
            </w:r>
            <w:r>
              <w:rPr>
                <w:rStyle w:val="IndexLink"/>
                <w:rtl w:val="true"/>
              </w:rPr>
              <w:t>:</w:t>
              <w:tab/>
            </w:r>
            <w:r>
              <w:rPr>
                <w:rStyle w:val="IndexLink"/>
              </w:rPr>
              <w:t>360</w:t>
            </w:r>
          </w:hyperlink>
        </w:p>
        <w:p>
          <w:pPr>
            <w:pStyle w:val="Contents3"/>
            <w:tabs>
              <w:tab w:val="clear" w:pos="8459"/>
              <w:tab w:val="right" w:pos="9026" w:leader="dot"/>
            </w:tabs>
            <w:rPr/>
          </w:pPr>
          <w:hyperlink w:anchor="__RefHeading___Toc151903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363</w:t>
            </w:r>
          </w:hyperlink>
        </w:p>
        <w:p>
          <w:pPr>
            <w:pStyle w:val="Contents4"/>
            <w:tabs>
              <w:tab w:val="clear" w:pos="8176"/>
              <w:tab w:val="right" w:pos="9026" w:leader="dot"/>
            </w:tabs>
            <w:rPr/>
          </w:pPr>
          <w:hyperlink w:anchor="__RefHeading___Toc1519037_106777794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519039_1067777946">
            <w:r>
              <w:rPr>
                <w:webHidden/>
                <w:rStyle w:val="IndexLink"/>
                <w:rtl w:val="true"/>
              </w:rPr>
              <w:t>ترجمه</w:t>
            </w:r>
            <w:r>
              <w:rPr>
                <w:rStyle w:val="IndexLink"/>
                <w:rtl w:val="true"/>
              </w:rPr>
              <w:t>:</w:t>
              <w:tab/>
            </w:r>
            <w:r>
              <w:rPr>
                <w:rStyle w:val="IndexLink"/>
              </w:rPr>
              <w:t>363</w:t>
            </w:r>
          </w:hyperlink>
        </w:p>
        <w:p>
          <w:pPr>
            <w:pStyle w:val="Contents4"/>
            <w:tabs>
              <w:tab w:val="clear" w:pos="8176"/>
              <w:tab w:val="right" w:pos="9026" w:leader="dot"/>
            </w:tabs>
            <w:rPr/>
          </w:pPr>
          <w:hyperlink w:anchor="__RefHeading___Toc1519041_1067777946">
            <w:r>
              <w:rPr>
                <w:webHidden/>
                <w:rStyle w:val="IndexLink"/>
                <w:rtl w:val="true"/>
              </w:rPr>
              <w:t>تفسیر</w:t>
            </w:r>
            <w:r>
              <w:rPr>
                <w:rStyle w:val="IndexLink"/>
                <w:rtl w:val="true"/>
              </w:rPr>
              <w:t>:</w:t>
              <w:tab/>
            </w:r>
            <w:r>
              <w:rPr>
                <w:rStyle w:val="IndexLink"/>
              </w:rPr>
              <w:t>363</w:t>
            </w:r>
          </w:hyperlink>
        </w:p>
        <w:p>
          <w:pPr>
            <w:pStyle w:val="Contents4"/>
            <w:tabs>
              <w:tab w:val="clear" w:pos="8176"/>
              <w:tab w:val="right" w:pos="9026" w:leader="dot"/>
            </w:tabs>
            <w:rPr/>
          </w:pPr>
          <w:hyperlink w:anchor="__RefHeading___Toc1519043_1067777946">
            <w:r>
              <w:rPr>
                <w:webHidden/>
                <w:rStyle w:val="IndexLink"/>
                <w:rtl w:val="true"/>
              </w:rPr>
              <w:t>در اینجا به دو نکته باید توجه کرد</w:t>
            </w:r>
            <w:r>
              <w:rPr>
                <w:rStyle w:val="IndexLink"/>
                <w:rtl w:val="true"/>
              </w:rPr>
              <w:t>:</w:t>
              <w:tab/>
            </w:r>
            <w:r>
              <w:rPr>
                <w:rStyle w:val="IndexLink"/>
              </w:rPr>
              <w:t>364</w:t>
            </w:r>
          </w:hyperlink>
        </w:p>
        <w:p>
          <w:pPr>
            <w:pStyle w:val="Contents3"/>
            <w:tabs>
              <w:tab w:val="clear" w:pos="8459"/>
              <w:tab w:val="right" w:pos="9026" w:leader="dot"/>
            </w:tabs>
            <w:rPr/>
          </w:pPr>
          <w:hyperlink w:anchor="__RefHeading___Toc151904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366</w:t>
            </w:r>
          </w:hyperlink>
        </w:p>
        <w:p>
          <w:pPr>
            <w:pStyle w:val="Contents4"/>
            <w:tabs>
              <w:tab w:val="clear" w:pos="8176"/>
              <w:tab w:val="right" w:pos="9026" w:leader="dot"/>
            </w:tabs>
            <w:rPr/>
          </w:pPr>
          <w:hyperlink w:anchor="__RefHeading___Toc1519047_1067777946">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519049_1067777946">
            <w:r>
              <w:rPr>
                <w:webHidden/>
                <w:rStyle w:val="IndexLink"/>
                <w:rtl w:val="true"/>
              </w:rPr>
              <w:t>ترجمه</w:t>
            </w:r>
            <w:r>
              <w:rPr>
                <w:rStyle w:val="IndexLink"/>
                <w:rtl w:val="true"/>
              </w:rPr>
              <w:t>:</w:t>
              <w:tab/>
            </w:r>
            <w:r>
              <w:rPr>
                <w:rStyle w:val="IndexLink"/>
              </w:rPr>
              <w:t>366</w:t>
            </w:r>
          </w:hyperlink>
        </w:p>
        <w:p>
          <w:pPr>
            <w:pStyle w:val="Contents4"/>
            <w:tabs>
              <w:tab w:val="clear" w:pos="8176"/>
              <w:tab w:val="right" w:pos="9026" w:leader="dot"/>
            </w:tabs>
            <w:rPr/>
          </w:pPr>
          <w:hyperlink w:anchor="__RefHeading___Toc1519051_1067777946">
            <w:r>
              <w:rPr>
                <w:webHidden/>
                <w:rStyle w:val="IndexLink"/>
                <w:rtl w:val="true"/>
              </w:rPr>
              <w:t>تفسیر</w:t>
            </w:r>
            <w:r>
              <w:rPr>
                <w:rStyle w:val="IndexLink"/>
                <w:rtl w:val="true"/>
              </w:rPr>
              <w:t>:</w:t>
              <w:tab/>
            </w:r>
            <w:r>
              <w:rPr>
                <w:rStyle w:val="IndexLink"/>
              </w:rPr>
              <w:t>366</w:t>
            </w:r>
          </w:hyperlink>
        </w:p>
        <w:p>
          <w:pPr>
            <w:pStyle w:val="Contents3"/>
            <w:tabs>
              <w:tab w:val="clear" w:pos="8459"/>
              <w:tab w:val="right" w:pos="9026" w:leader="dot"/>
            </w:tabs>
            <w:rPr/>
          </w:pPr>
          <w:hyperlink w:anchor="__RefHeading___Toc151905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370</w:t>
            </w:r>
          </w:hyperlink>
        </w:p>
        <w:p>
          <w:pPr>
            <w:pStyle w:val="Contents4"/>
            <w:tabs>
              <w:tab w:val="clear" w:pos="8176"/>
              <w:tab w:val="right" w:pos="9026" w:leader="dot"/>
            </w:tabs>
            <w:rPr/>
          </w:pPr>
          <w:hyperlink w:anchor="__RefHeading___Toc1519055_1067777946">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1519057_1067777946">
            <w:r>
              <w:rPr>
                <w:webHidden/>
                <w:rStyle w:val="IndexLink"/>
                <w:rtl w:val="true"/>
              </w:rPr>
              <w:t>ترجمه</w:t>
            </w:r>
            <w:r>
              <w:rPr>
                <w:rStyle w:val="IndexLink"/>
                <w:rtl w:val="true"/>
              </w:rPr>
              <w:t>:</w:t>
              <w:tab/>
            </w:r>
            <w:r>
              <w:rPr>
                <w:rStyle w:val="IndexLink"/>
              </w:rPr>
              <w:t>370</w:t>
            </w:r>
          </w:hyperlink>
        </w:p>
        <w:p>
          <w:pPr>
            <w:pStyle w:val="Contents4"/>
            <w:tabs>
              <w:tab w:val="clear" w:pos="8176"/>
              <w:tab w:val="right" w:pos="9026" w:leader="dot"/>
            </w:tabs>
            <w:rPr/>
          </w:pPr>
          <w:hyperlink w:anchor="__RefHeading___Toc1519059_1067777946">
            <w:r>
              <w:rPr>
                <w:webHidden/>
                <w:rStyle w:val="IndexLink"/>
                <w:rtl w:val="true"/>
              </w:rPr>
              <w:t>تفسیر</w:t>
            </w:r>
            <w:r>
              <w:rPr>
                <w:rStyle w:val="IndexLink"/>
                <w:rtl w:val="true"/>
              </w:rPr>
              <w:t>:</w:t>
              <w:tab/>
            </w:r>
            <w:r>
              <w:rPr>
                <w:rStyle w:val="IndexLink"/>
              </w:rPr>
              <w:t>370</w:t>
            </w:r>
          </w:hyperlink>
        </w:p>
        <w:p>
          <w:pPr>
            <w:pStyle w:val="Contents3"/>
            <w:tabs>
              <w:tab w:val="clear" w:pos="8459"/>
              <w:tab w:val="right" w:pos="9026" w:leader="dot"/>
            </w:tabs>
            <w:rPr/>
          </w:pPr>
          <w:hyperlink w:anchor="__RefHeading___Toc1519061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374</w:t>
            </w:r>
          </w:hyperlink>
        </w:p>
        <w:p>
          <w:pPr>
            <w:pStyle w:val="Contents4"/>
            <w:tabs>
              <w:tab w:val="clear" w:pos="8176"/>
              <w:tab w:val="right" w:pos="9026" w:leader="dot"/>
            </w:tabs>
            <w:rPr/>
          </w:pPr>
          <w:hyperlink w:anchor="__RefHeading___Toc1519063_106777794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519065_1067777946">
            <w:r>
              <w:rPr>
                <w:webHidden/>
                <w:rStyle w:val="IndexLink"/>
                <w:rtl w:val="true"/>
              </w:rPr>
              <w:t>ترجمه</w:t>
            </w:r>
            <w:r>
              <w:rPr>
                <w:rStyle w:val="IndexLink"/>
                <w:rtl w:val="true"/>
              </w:rPr>
              <w:t>:</w:t>
              <w:tab/>
            </w:r>
            <w:r>
              <w:rPr>
                <w:rStyle w:val="IndexLink"/>
              </w:rPr>
              <w:t>374</w:t>
            </w:r>
          </w:hyperlink>
        </w:p>
        <w:p>
          <w:pPr>
            <w:pStyle w:val="Contents4"/>
            <w:tabs>
              <w:tab w:val="clear" w:pos="8176"/>
              <w:tab w:val="right" w:pos="9026" w:leader="dot"/>
            </w:tabs>
            <w:rPr/>
          </w:pPr>
          <w:hyperlink w:anchor="__RefHeading___Toc1519067_1067777946">
            <w:r>
              <w:rPr>
                <w:webHidden/>
                <w:rStyle w:val="IndexLink"/>
                <w:rtl w:val="true"/>
              </w:rPr>
              <w:t>تفسیر</w:t>
            </w:r>
            <w:r>
              <w:rPr>
                <w:rStyle w:val="IndexLink"/>
                <w:rtl w:val="true"/>
              </w:rPr>
              <w:t>:</w:t>
              <w:tab/>
            </w:r>
            <w:r>
              <w:rPr>
                <w:rStyle w:val="IndexLink"/>
              </w:rPr>
              <w:t>375</w:t>
            </w:r>
          </w:hyperlink>
        </w:p>
        <w:p>
          <w:pPr>
            <w:pStyle w:val="Contents3"/>
            <w:tabs>
              <w:tab w:val="clear" w:pos="8459"/>
              <w:tab w:val="right" w:pos="9026" w:leader="dot"/>
            </w:tabs>
            <w:rPr/>
          </w:pPr>
          <w:hyperlink w:anchor="__RefHeading___Toc1519069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379</w:t>
            </w:r>
          </w:hyperlink>
        </w:p>
        <w:p>
          <w:pPr>
            <w:pStyle w:val="Contents4"/>
            <w:tabs>
              <w:tab w:val="clear" w:pos="8176"/>
              <w:tab w:val="right" w:pos="9026" w:leader="dot"/>
            </w:tabs>
            <w:rPr/>
          </w:pPr>
          <w:hyperlink w:anchor="__RefHeading___Toc1519071_1067777946">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519073_1067777946">
            <w:r>
              <w:rPr>
                <w:webHidden/>
                <w:rStyle w:val="IndexLink"/>
                <w:rtl w:val="true"/>
              </w:rPr>
              <w:t>ترجمه</w:t>
            </w:r>
            <w:r>
              <w:rPr>
                <w:rStyle w:val="IndexLink"/>
                <w:rtl w:val="true"/>
              </w:rPr>
              <w:t>:</w:t>
              <w:tab/>
            </w:r>
            <w:r>
              <w:rPr>
                <w:rStyle w:val="IndexLink"/>
              </w:rPr>
              <w:t>379</w:t>
            </w:r>
          </w:hyperlink>
        </w:p>
        <w:p>
          <w:pPr>
            <w:pStyle w:val="Contents4"/>
            <w:tabs>
              <w:tab w:val="clear" w:pos="8176"/>
              <w:tab w:val="right" w:pos="9026" w:leader="dot"/>
            </w:tabs>
            <w:rPr/>
          </w:pPr>
          <w:hyperlink w:anchor="__RefHeading___Toc1519075_1067777946">
            <w:r>
              <w:rPr>
                <w:webHidden/>
                <w:rStyle w:val="IndexLink"/>
                <w:rtl w:val="true"/>
              </w:rPr>
              <w:t>تفسیر</w:t>
            </w:r>
            <w:r>
              <w:rPr>
                <w:rStyle w:val="IndexLink"/>
                <w:rtl w:val="true"/>
              </w:rPr>
              <w:t>:</w:t>
              <w:tab/>
            </w:r>
            <w:r>
              <w:rPr>
                <w:rStyle w:val="IndexLink"/>
              </w:rPr>
              <w:t>379</w:t>
            </w:r>
          </w:hyperlink>
        </w:p>
        <w:p>
          <w:pPr>
            <w:pStyle w:val="Contents3"/>
            <w:tabs>
              <w:tab w:val="clear" w:pos="8459"/>
              <w:tab w:val="right" w:pos="9026" w:leader="dot"/>
            </w:tabs>
            <w:rPr/>
          </w:pPr>
          <w:hyperlink w:anchor="__RefHeading___Toc1519077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384</w:t>
            </w:r>
          </w:hyperlink>
        </w:p>
        <w:p>
          <w:pPr>
            <w:pStyle w:val="Contents4"/>
            <w:tabs>
              <w:tab w:val="clear" w:pos="8176"/>
              <w:tab w:val="right" w:pos="9026" w:leader="dot"/>
            </w:tabs>
            <w:rPr/>
          </w:pPr>
          <w:hyperlink w:anchor="__RefHeading___Toc1519079_1067777946">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519081_1067777946">
            <w:r>
              <w:rPr>
                <w:webHidden/>
                <w:rStyle w:val="IndexLink"/>
                <w:rtl w:val="true"/>
              </w:rPr>
              <w:t>ترجمه</w:t>
            </w:r>
            <w:r>
              <w:rPr>
                <w:rStyle w:val="IndexLink"/>
                <w:rtl w:val="true"/>
              </w:rPr>
              <w:t>:</w:t>
              <w:tab/>
            </w:r>
            <w:r>
              <w:rPr>
                <w:rStyle w:val="IndexLink"/>
              </w:rPr>
              <w:t>384</w:t>
            </w:r>
          </w:hyperlink>
        </w:p>
        <w:p>
          <w:pPr>
            <w:pStyle w:val="Contents4"/>
            <w:tabs>
              <w:tab w:val="clear" w:pos="8176"/>
              <w:tab w:val="right" w:pos="9026" w:leader="dot"/>
            </w:tabs>
            <w:rPr/>
          </w:pPr>
          <w:hyperlink w:anchor="__RefHeading___Toc1519083_1067777946">
            <w:r>
              <w:rPr>
                <w:webHidden/>
                <w:rStyle w:val="IndexLink"/>
                <w:rtl w:val="true"/>
              </w:rPr>
              <w:t>تفسیر</w:t>
            </w:r>
            <w:r>
              <w:rPr>
                <w:rStyle w:val="IndexLink"/>
                <w:rtl w:val="true"/>
              </w:rPr>
              <w:t>:</w:t>
              <w:tab/>
            </w:r>
            <w:r>
              <w:rPr>
                <w:rStyle w:val="IndexLink"/>
              </w:rPr>
              <w:t>385</w:t>
            </w:r>
          </w:hyperlink>
        </w:p>
        <w:p>
          <w:pPr>
            <w:pStyle w:val="Contents3"/>
            <w:tabs>
              <w:tab w:val="clear" w:pos="8459"/>
              <w:tab w:val="right" w:pos="9026" w:leader="dot"/>
            </w:tabs>
            <w:rPr/>
          </w:pPr>
          <w:hyperlink w:anchor="__RefHeading___Toc151908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391</w:t>
            </w:r>
          </w:hyperlink>
        </w:p>
        <w:p>
          <w:pPr>
            <w:pStyle w:val="Contents4"/>
            <w:tabs>
              <w:tab w:val="clear" w:pos="8176"/>
              <w:tab w:val="right" w:pos="9026" w:leader="dot"/>
            </w:tabs>
            <w:rPr/>
          </w:pPr>
          <w:hyperlink w:anchor="__RefHeading___Toc1519087_1067777946">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519089_1067777946">
            <w:r>
              <w:rPr>
                <w:webHidden/>
                <w:rStyle w:val="IndexLink"/>
                <w:rtl w:val="true"/>
              </w:rPr>
              <w:t>ترجمه</w:t>
            </w:r>
            <w:r>
              <w:rPr>
                <w:rStyle w:val="IndexLink"/>
                <w:rtl w:val="true"/>
              </w:rPr>
              <w:t>:</w:t>
              <w:tab/>
            </w:r>
            <w:r>
              <w:rPr>
                <w:rStyle w:val="IndexLink"/>
              </w:rPr>
              <w:t>391</w:t>
            </w:r>
          </w:hyperlink>
        </w:p>
        <w:p>
          <w:pPr>
            <w:pStyle w:val="Contents4"/>
            <w:tabs>
              <w:tab w:val="clear" w:pos="8176"/>
              <w:tab w:val="right" w:pos="9026" w:leader="dot"/>
            </w:tabs>
            <w:rPr/>
          </w:pPr>
          <w:hyperlink w:anchor="__RefHeading___Toc1519091_1067777946">
            <w:r>
              <w:rPr>
                <w:webHidden/>
                <w:rStyle w:val="IndexLink"/>
                <w:rtl w:val="true"/>
              </w:rPr>
              <w:t>تفسیر</w:t>
            </w:r>
            <w:r>
              <w:rPr>
                <w:rStyle w:val="IndexLink"/>
                <w:rtl w:val="true"/>
              </w:rPr>
              <w:t>:</w:t>
              <w:tab/>
            </w:r>
            <w:r>
              <w:rPr>
                <w:rStyle w:val="IndexLink"/>
              </w:rPr>
              <w:t>391</w:t>
            </w:r>
          </w:hyperlink>
        </w:p>
        <w:p>
          <w:pPr>
            <w:pStyle w:val="Contents5"/>
            <w:tabs>
              <w:tab w:val="clear" w:pos="7892"/>
              <w:tab w:val="right" w:pos="9026" w:leader="dot"/>
            </w:tabs>
            <w:rPr/>
          </w:pPr>
          <w:hyperlink w:anchor="__RefHeading___Toc1519093_1067777946">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1519095_1067777946">
            <w:r>
              <w:rPr>
                <w:webHidden/>
                <w:rStyle w:val="IndexLink"/>
                <w:rtl w:val="true"/>
              </w:rPr>
              <w:t>تردید به خود راه مده</w:t>
            </w:r>
            <w:r>
              <w:rPr>
                <w:rStyle w:val="IndexLink"/>
                <w:rtl w:val="true"/>
              </w:rPr>
              <w:t>!</w:t>
              <w:tab/>
            </w:r>
            <w:r>
              <w:rPr>
                <w:rStyle w:val="IndexLink"/>
              </w:rPr>
              <w:t>391</w:t>
            </w:r>
          </w:hyperlink>
        </w:p>
        <w:p>
          <w:pPr>
            <w:pStyle w:val="Contents5"/>
            <w:tabs>
              <w:tab w:val="clear" w:pos="7892"/>
              <w:tab w:val="right" w:pos="9026" w:leader="dot"/>
            </w:tabs>
            <w:rPr/>
          </w:pPr>
          <w:hyperlink w:anchor="__RefHeading___Toc1519097_1067777946">
            <w:r>
              <w:rPr>
                <w:webHidden/>
                <w:rStyle w:val="IndexLink"/>
                <w:rtl w:val="true"/>
              </w:rPr>
              <w:t>آیا پیامبر تردید داشت؟</w:t>
            </w:r>
            <w:r>
              <w:rPr>
                <w:rStyle w:val="IndexLink"/>
                <w:rtl w:val="true"/>
              </w:rPr>
              <w:tab/>
            </w:r>
            <w:r>
              <w:rPr>
                <w:rStyle w:val="IndexLink"/>
              </w:rPr>
              <w:t>392</w:t>
            </w:r>
          </w:hyperlink>
        </w:p>
        <w:p>
          <w:pPr>
            <w:pStyle w:val="Contents3"/>
            <w:tabs>
              <w:tab w:val="clear" w:pos="8459"/>
              <w:tab w:val="right" w:pos="9026" w:leader="dot"/>
            </w:tabs>
            <w:rPr/>
          </w:pPr>
          <w:hyperlink w:anchor="__RefHeading___Toc1519099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396</w:t>
            </w:r>
          </w:hyperlink>
        </w:p>
        <w:p>
          <w:pPr>
            <w:pStyle w:val="Contents4"/>
            <w:tabs>
              <w:tab w:val="clear" w:pos="8176"/>
              <w:tab w:val="right" w:pos="9026" w:leader="dot"/>
            </w:tabs>
            <w:rPr/>
          </w:pPr>
          <w:hyperlink w:anchor="__RefHeading___Toc1519101_1067777946">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519103_1067777946">
            <w:r>
              <w:rPr>
                <w:webHidden/>
                <w:rStyle w:val="IndexLink"/>
                <w:rtl w:val="true"/>
              </w:rPr>
              <w:t>ترجمه</w:t>
            </w:r>
            <w:r>
              <w:rPr>
                <w:rStyle w:val="IndexLink"/>
                <w:rtl w:val="true"/>
              </w:rPr>
              <w:t>:</w:t>
              <w:tab/>
            </w:r>
            <w:r>
              <w:rPr>
                <w:rStyle w:val="IndexLink"/>
              </w:rPr>
              <w:t>396</w:t>
            </w:r>
          </w:hyperlink>
        </w:p>
        <w:p>
          <w:pPr>
            <w:pStyle w:val="Contents4"/>
            <w:tabs>
              <w:tab w:val="clear" w:pos="8176"/>
              <w:tab w:val="right" w:pos="9026" w:leader="dot"/>
            </w:tabs>
            <w:rPr/>
          </w:pPr>
          <w:hyperlink w:anchor="__RefHeading___Toc1519105_1067777946">
            <w:r>
              <w:rPr>
                <w:webHidden/>
                <w:rStyle w:val="IndexLink"/>
                <w:rtl w:val="true"/>
              </w:rPr>
              <w:t>تفسیر</w:t>
            </w:r>
            <w:r>
              <w:rPr>
                <w:rStyle w:val="IndexLink"/>
                <w:rtl w:val="true"/>
              </w:rPr>
              <w:t>:</w:t>
              <w:tab/>
            </w:r>
            <w:r>
              <w:rPr>
                <w:rStyle w:val="IndexLink"/>
              </w:rPr>
              <w:t>396</w:t>
            </w:r>
          </w:hyperlink>
        </w:p>
        <w:p>
          <w:pPr>
            <w:pStyle w:val="Contents5"/>
            <w:tabs>
              <w:tab w:val="clear" w:pos="7892"/>
              <w:tab w:val="right" w:pos="9026" w:leader="dot"/>
            </w:tabs>
            <w:rPr/>
          </w:pPr>
          <w:hyperlink w:anchor="__RefHeading___Toc1519107_1067777946">
            <w:r>
              <w:rPr>
                <w:webHidden/>
                <w:rStyle w:val="IndexLink"/>
                <w:rtl w:val="true"/>
              </w:rPr>
              <w:t>اشاره</w:t>
            </w:r>
            <w:r>
              <w:rPr>
                <w:rStyle w:val="IndexLink"/>
                <w:rtl w:val="true"/>
              </w:rPr>
              <w:tab/>
            </w:r>
            <w:r>
              <w:rPr>
                <w:rStyle w:val="IndexLink"/>
              </w:rPr>
              <w:t>396</w:t>
            </w:r>
          </w:hyperlink>
        </w:p>
        <w:p>
          <w:pPr>
            <w:pStyle w:val="Contents5"/>
            <w:tabs>
              <w:tab w:val="clear" w:pos="7892"/>
              <w:tab w:val="right" w:pos="9026" w:leader="dot"/>
            </w:tabs>
            <w:rPr/>
          </w:pPr>
          <w:hyperlink w:anchor="__RefHeading___Toc1519109_1067777946">
            <w:r>
              <w:rPr>
                <w:webHidden/>
                <w:rStyle w:val="IndexLink"/>
                <w:rtl w:val="true"/>
              </w:rPr>
              <w:t>تنها یک گروه به موقع ایمان آوردند</w:t>
            </w:r>
            <w:r>
              <w:rPr>
                <w:rStyle w:val="IndexLink"/>
                <w:rtl w:val="true"/>
              </w:rPr>
              <w:t>!</w:t>
              <w:tab/>
            </w:r>
            <w:r>
              <w:rPr>
                <w:rStyle w:val="IndexLink"/>
              </w:rPr>
              <w:t>396</w:t>
            </w:r>
          </w:hyperlink>
        </w:p>
        <w:p>
          <w:pPr>
            <w:pStyle w:val="Contents5"/>
            <w:tabs>
              <w:tab w:val="clear" w:pos="7892"/>
              <w:tab w:val="right" w:pos="9026" w:leader="dot"/>
            </w:tabs>
            <w:rPr/>
          </w:pPr>
          <w:hyperlink w:anchor="__RefHeading___Toc1519111_1067777946">
            <w:r>
              <w:rPr>
                <w:webHidden/>
                <w:rStyle w:val="IndexLink"/>
                <w:rtl w:val="true"/>
              </w:rPr>
              <w:t>ماجرای ایمان آوردن قوم یونس</w:t>
            </w:r>
            <w:r>
              <w:rPr>
                <w:rStyle w:val="IndexLink"/>
                <w:rtl w:val="true"/>
              </w:rPr>
              <w:tab/>
            </w:r>
            <w:r>
              <w:rPr>
                <w:rStyle w:val="IndexLink"/>
              </w:rPr>
              <w:t>397</w:t>
            </w:r>
          </w:hyperlink>
        </w:p>
        <w:p>
          <w:pPr>
            <w:pStyle w:val="Contents3"/>
            <w:tabs>
              <w:tab w:val="clear" w:pos="8459"/>
              <w:tab w:val="right" w:pos="9026" w:leader="dot"/>
            </w:tabs>
            <w:rPr/>
          </w:pPr>
          <w:hyperlink w:anchor="__RefHeading___Toc151911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399</w:t>
            </w:r>
          </w:hyperlink>
        </w:p>
        <w:p>
          <w:pPr>
            <w:pStyle w:val="Contents4"/>
            <w:tabs>
              <w:tab w:val="clear" w:pos="8176"/>
              <w:tab w:val="right" w:pos="9026" w:leader="dot"/>
            </w:tabs>
            <w:rPr/>
          </w:pPr>
          <w:hyperlink w:anchor="__RefHeading___Toc1519115_1067777946">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519117_1067777946">
            <w:r>
              <w:rPr>
                <w:webHidden/>
                <w:rStyle w:val="IndexLink"/>
                <w:rtl w:val="true"/>
              </w:rPr>
              <w:t>ترجمه</w:t>
            </w:r>
            <w:r>
              <w:rPr>
                <w:rStyle w:val="IndexLink"/>
                <w:rtl w:val="true"/>
              </w:rPr>
              <w:t>:</w:t>
              <w:tab/>
            </w:r>
            <w:r>
              <w:rPr>
                <w:rStyle w:val="IndexLink"/>
              </w:rPr>
              <w:t>399</w:t>
            </w:r>
          </w:hyperlink>
        </w:p>
        <w:p>
          <w:pPr>
            <w:pStyle w:val="Contents4"/>
            <w:tabs>
              <w:tab w:val="clear" w:pos="8176"/>
              <w:tab w:val="right" w:pos="9026" w:leader="dot"/>
            </w:tabs>
            <w:rPr/>
          </w:pPr>
          <w:hyperlink w:anchor="__RefHeading___Toc1519119_1067777946">
            <w:r>
              <w:rPr>
                <w:webHidden/>
                <w:rStyle w:val="IndexLink"/>
                <w:rtl w:val="true"/>
              </w:rPr>
              <w:t>تفسیر</w:t>
            </w:r>
            <w:r>
              <w:rPr>
                <w:rStyle w:val="IndexLink"/>
                <w:rtl w:val="true"/>
              </w:rPr>
              <w:t>:</w:t>
              <w:tab/>
            </w:r>
            <w:r>
              <w:rPr>
                <w:rStyle w:val="IndexLink"/>
              </w:rPr>
              <w:t>399</w:t>
            </w:r>
          </w:hyperlink>
        </w:p>
        <w:p>
          <w:pPr>
            <w:pStyle w:val="Contents4"/>
            <w:tabs>
              <w:tab w:val="clear" w:pos="8176"/>
              <w:tab w:val="right" w:pos="9026" w:leader="dot"/>
            </w:tabs>
            <w:rPr/>
          </w:pPr>
          <w:hyperlink w:anchor="__RefHeading___Toc1519121_1067777946">
            <w:r>
              <w:rPr>
                <w:webHidden/>
                <w:rStyle w:val="IndexLink"/>
                <w:rtl w:val="true"/>
              </w:rPr>
              <w:t>در اینجا به دو نکته باید توجه کرد</w:t>
            </w:r>
            <w:r>
              <w:rPr>
                <w:rStyle w:val="IndexLink"/>
                <w:rtl w:val="true"/>
              </w:rPr>
              <w:t>:</w:t>
              <w:tab/>
            </w:r>
            <w:r>
              <w:rPr>
                <w:rStyle w:val="IndexLink"/>
              </w:rPr>
              <w:t>400</w:t>
            </w:r>
          </w:hyperlink>
        </w:p>
        <w:p>
          <w:pPr>
            <w:pStyle w:val="Contents5"/>
            <w:tabs>
              <w:tab w:val="clear" w:pos="7892"/>
              <w:tab w:val="right" w:pos="9026" w:leader="dot"/>
            </w:tabs>
            <w:rPr/>
          </w:pPr>
          <w:hyperlink w:anchor="__RefHeading___Toc1519123_1067777946">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1519125_1067777946">
            <w:r>
              <w:rPr>
                <w:webHidden/>
                <w:rStyle w:val="IndexLink"/>
                <w:rtl w:val="true"/>
              </w:rPr>
              <w:t>[</w:t>
            </w:r>
            <w:r>
              <w:rPr>
                <w:rStyle w:val="IndexLink"/>
                <w:rtl w:val="true"/>
              </w:rPr>
              <w:t>این آیه دلیل بر جبر نیست</w:t>
            </w:r>
            <w:r>
              <w:rPr>
                <w:rStyle w:val="IndexLink"/>
                <w:rtl w:val="true"/>
              </w:rPr>
              <w:t>]</w:t>
              <w:tab/>
            </w:r>
            <w:r>
              <w:rPr>
                <w:rStyle w:val="IndexLink"/>
              </w:rPr>
              <w:t>401</w:t>
            </w:r>
          </w:hyperlink>
        </w:p>
        <w:p>
          <w:pPr>
            <w:pStyle w:val="Contents3"/>
            <w:tabs>
              <w:tab w:val="clear" w:pos="8459"/>
              <w:tab w:val="right" w:pos="9026" w:leader="dot"/>
            </w:tabs>
            <w:rPr/>
          </w:pPr>
          <w:hyperlink w:anchor="__RefHeading___Toc1519127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402</w:t>
            </w:r>
          </w:hyperlink>
        </w:p>
        <w:p>
          <w:pPr>
            <w:pStyle w:val="Contents4"/>
            <w:tabs>
              <w:tab w:val="clear" w:pos="8176"/>
              <w:tab w:val="right" w:pos="9026" w:leader="dot"/>
            </w:tabs>
            <w:rPr/>
          </w:pPr>
          <w:hyperlink w:anchor="__RefHeading___Toc1519129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519131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1519133_1067777946">
            <w:r>
              <w:rPr>
                <w:webHidden/>
                <w:rStyle w:val="IndexLink"/>
                <w:rtl w:val="true"/>
              </w:rPr>
              <w:t>تفسیر</w:t>
            </w:r>
            <w:r>
              <w:rPr>
                <w:rStyle w:val="IndexLink"/>
                <w:rtl w:val="true"/>
              </w:rPr>
              <w:t>:</w:t>
              <w:tab/>
            </w:r>
            <w:r>
              <w:rPr>
                <w:rStyle w:val="IndexLink"/>
              </w:rPr>
              <w:t>402</w:t>
            </w:r>
          </w:hyperlink>
        </w:p>
        <w:p>
          <w:pPr>
            <w:pStyle w:val="Contents3"/>
            <w:tabs>
              <w:tab w:val="clear" w:pos="8459"/>
              <w:tab w:val="right" w:pos="9026" w:leader="dot"/>
            </w:tabs>
            <w:rPr/>
          </w:pPr>
          <w:hyperlink w:anchor="__RefHeading___Toc1519135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405</w:t>
            </w:r>
          </w:hyperlink>
        </w:p>
        <w:p>
          <w:pPr>
            <w:pStyle w:val="Contents4"/>
            <w:tabs>
              <w:tab w:val="clear" w:pos="8176"/>
              <w:tab w:val="right" w:pos="9026" w:leader="dot"/>
            </w:tabs>
            <w:rPr/>
          </w:pPr>
          <w:hyperlink w:anchor="__RefHeading___Toc1519137_1067777946">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519139_1067777946">
            <w:r>
              <w:rPr>
                <w:webHidden/>
                <w:rStyle w:val="IndexLink"/>
                <w:rtl w:val="true"/>
              </w:rPr>
              <w:t>ترجمه</w:t>
            </w:r>
            <w:r>
              <w:rPr>
                <w:rStyle w:val="IndexLink"/>
                <w:rtl w:val="true"/>
              </w:rPr>
              <w:t>:</w:t>
              <w:tab/>
            </w:r>
            <w:r>
              <w:rPr>
                <w:rStyle w:val="IndexLink"/>
              </w:rPr>
              <w:t>405</w:t>
            </w:r>
          </w:hyperlink>
        </w:p>
        <w:p>
          <w:pPr>
            <w:pStyle w:val="Contents4"/>
            <w:tabs>
              <w:tab w:val="clear" w:pos="8176"/>
              <w:tab w:val="right" w:pos="9026" w:leader="dot"/>
            </w:tabs>
            <w:rPr/>
          </w:pPr>
          <w:hyperlink w:anchor="__RefHeading___Toc1519141_1067777946">
            <w:r>
              <w:rPr>
                <w:webHidden/>
                <w:rStyle w:val="IndexLink"/>
                <w:rtl w:val="true"/>
              </w:rPr>
              <w:t>تفسیر</w:t>
            </w:r>
            <w:r>
              <w:rPr>
                <w:rStyle w:val="IndexLink"/>
                <w:rtl w:val="true"/>
              </w:rPr>
              <w:t>:</w:t>
              <w:tab/>
            </w:r>
            <w:r>
              <w:rPr>
                <w:rStyle w:val="IndexLink"/>
              </w:rPr>
              <w:t>406</w:t>
            </w:r>
          </w:hyperlink>
        </w:p>
        <w:p>
          <w:pPr>
            <w:pStyle w:val="Contents3"/>
            <w:tabs>
              <w:tab w:val="clear" w:pos="8459"/>
              <w:tab w:val="right" w:pos="9026" w:leader="dot"/>
            </w:tabs>
            <w:rPr/>
          </w:pPr>
          <w:hyperlink w:anchor="__RefHeading___Toc1519143_1067777946">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409</w:t>
            </w:r>
          </w:hyperlink>
        </w:p>
        <w:p>
          <w:pPr>
            <w:pStyle w:val="Contents4"/>
            <w:tabs>
              <w:tab w:val="clear" w:pos="8176"/>
              <w:tab w:val="right" w:pos="9026" w:leader="dot"/>
            </w:tabs>
            <w:rPr/>
          </w:pPr>
          <w:hyperlink w:anchor="__RefHeading___Toc1519145_1067777946">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519147_1067777946">
            <w:r>
              <w:rPr>
                <w:webHidden/>
                <w:rStyle w:val="IndexLink"/>
                <w:rtl w:val="true"/>
              </w:rPr>
              <w:t>ترجمه</w:t>
            </w:r>
            <w:r>
              <w:rPr>
                <w:rStyle w:val="IndexLink"/>
                <w:rtl w:val="true"/>
              </w:rPr>
              <w:t>:</w:t>
              <w:tab/>
            </w:r>
            <w:r>
              <w:rPr>
                <w:rStyle w:val="IndexLink"/>
              </w:rPr>
              <w:t>409</w:t>
            </w:r>
          </w:hyperlink>
        </w:p>
        <w:p>
          <w:pPr>
            <w:pStyle w:val="Contents4"/>
            <w:tabs>
              <w:tab w:val="clear" w:pos="8176"/>
              <w:tab w:val="right" w:pos="9026" w:leader="dot"/>
            </w:tabs>
            <w:rPr/>
          </w:pPr>
          <w:hyperlink w:anchor="__RefHeading___Toc1519149_1067777946">
            <w:r>
              <w:rPr>
                <w:webHidden/>
                <w:rStyle w:val="IndexLink"/>
                <w:rtl w:val="true"/>
              </w:rPr>
              <w:t>تفسیر</w:t>
            </w:r>
            <w:r>
              <w:rPr>
                <w:rStyle w:val="IndexLink"/>
                <w:rtl w:val="true"/>
              </w:rPr>
              <w:t>:</w:t>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57_112012"/>
      <w:bookmarkStart w:id="1" w:name="pg11057_112012"/>
      <w:bookmarkEnd w:id="1"/>
    </w:p>
    <w:p>
      <w:pPr>
        <w:pStyle w:val="Heading2"/>
        <w:numPr>
          <w:ilvl w:val="1"/>
          <w:numId w:val="1"/>
        </w:numPr>
        <w:rPr/>
      </w:pPr>
      <w:bookmarkStart w:id="2" w:name="pg11057_112012"/>
      <w:bookmarkStart w:id="3" w:name="__RefHeading___Toc1518287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518289_1067777946"/>
      <w:bookmarkStart w:id="6" w:name="_Toc2"/>
      <w:bookmarkEnd w:id="5"/>
      <w:r>
        <w:rPr>
          <w:rtl w:val="true"/>
        </w:rPr>
        <w:t xml:space="preserve">[ </w:t>
      </w:r>
      <w:r>
        <w:rPr>
          <w:rtl w:val="true"/>
        </w:rPr>
        <w:t xml:space="preserve">ادامه سوره توبه </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518291_1067777946"/>
      <w:bookmarkStart w:id="8" w:name="_Toc3"/>
      <w:bookmarkEnd w:id="7"/>
      <w:r>
        <w:rPr>
          <w:rtl w:val="true"/>
        </w:rPr>
        <w:t>اشاره</w:t>
      </w:r>
      <w:bookmarkStart w:id="9" w:name="pg11057_112016"/>
      <w:bookmarkEnd w:id="8"/>
    </w:p>
    <w:p>
      <w:pPr>
        <w:pStyle w:val="Heading3"/>
        <w:numPr>
          <w:ilvl w:val="2"/>
          <w:numId w:val="1"/>
        </w:numPr>
        <w:rPr/>
      </w:pPr>
      <w:bookmarkStart w:id="10" w:name="__RefHeading___Toc1518293_1067777946"/>
      <w:bookmarkStart w:id="11" w:name="_Toc4"/>
      <w:bookmarkEnd w:id="9"/>
      <w:bookmarkEnd w:id="1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60</w:t>
      </w:r>
      <w:r>
        <w:rPr>
          <w:rtl w:val="true"/>
        </w:rPr>
        <w:t>]</w:t>
      </w:r>
      <w:bookmarkEnd w:id="11"/>
    </w:p>
    <w:p>
      <w:pPr>
        <w:pStyle w:val="Heading4"/>
        <w:numPr>
          <w:ilvl w:val="3"/>
          <w:numId w:val="1"/>
        </w:numPr>
        <w:rPr/>
      </w:pPr>
      <w:bookmarkStart w:id="12" w:name="__RefHeading___Toc1518295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518297_1067777946"/>
      <w:bookmarkStart w:id="15" w:name="_Toc6"/>
      <w:bookmarkEnd w:id="14"/>
      <w:r>
        <w:rPr>
          <w:rtl w:val="true"/>
        </w:rPr>
        <w:t>ترجمه</w:t>
      </w:r>
      <w:r>
        <w:rPr>
          <w:rtl w:val="true"/>
        </w:rPr>
        <w:t>:</w:t>
      </w:r>
      <w:bookmarkEnd w:id="15"/>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مخصوص فقراء و مساکین و کارکنانی است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می‌کنند، و کسانی که برای جلب محبتشان اقدام می‌شود،و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بردگان،و بدهکاران،و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 واماندگان در راه،این یک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است 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16" w:name="__RefHeading___Toc1518299_1067777946"/>
      <w:bookmarkStart w:id="17" w:name="_Toc7"/>
      <w:bookmarkEnd w:id="16"/>
      <w:r>
        <w:rPr>
          <w:rtl w:val="true"/>
        </w:rPr>
        <w:t>تفسیر</w:t>
      </w:r>
      <w:r>
        <w:rPr>
          <w:rtl w:val="true"/>
        </w:rPr>
        <w:t>:</w:t>
      </w:r>
      <w:bookmarkEnd w:id="17"/>
    </w:p>
    <w:p>
      <w:pPr>
        <w:pStyle w:val="BookText"/>
        <w:rPr/>
      </w:pPr>
      <w:r>
        <w:rPr>
          <w:rFonts w:ascii="IRNazanin" w:hAnsi="IRNazanin" w:eastAsia="IRNazanin"/>
          <w:color w:val="111111"/>
          <w:sz w:val="28"/>
          <w:sz w:val="28"/>
          <w:szCs w:val="28"/>
          <w:rtl w:val="true"/>
          <w:lang w:bidi="fa-IR"/>
        </w:rPr>
        <w:t>مصارف زکات و ریزه‌کاریهای آن</w:t>
      </w:r>
    </w:p>
    <w:p>
      <w:pPr>
        <w:pStyle w:val="BookText"/>
        <w:rPr/>
      </w:pPr>
      <w:r>
        <w:rPr>
          <w:rFonts w:ascii="IRNazanin" w:hAnsi="IRNazanin" w:eastAsia="IRNazanin"/>
          <w:color w:val="111111"/>
          <w:sz w:val="28"/>
          <w:sz w:val="28"/>
          <w:szCs w:val="28"/>
          <w:rtl w:val="true"/>
          <w:lang w:bidi="fa-IR"/>
        </w:rPr>
        <w:t>در تاریخ اسلام دو دوران مشخص دیده می‌شود،دوران مکه که همت پیامبر ص و مسلمانان در آن مصروف تعلیم و تربیت نفرات و آموزش و تبلیغ می‌شد،و دوران مدینه که پیامبر ص در آن دست به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پیاده کردن و اجرای تعلیمات اسلام،از طریق این حکومت صالح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یکی از ابتدایی و ضروری‌ترین مساله،به هنگام تشکیل حکومت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وسیله آن نیازهای اقتصادی حکومت بر آورده شود، نیازهایی که در هر حکومتی بدون استثناء وجود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یکی از نخستین کارهایی که پیامبر ص در مدینه انجام داد تشکیل بیت المال بود که یکی از منابع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می‌داد،و طبق مشهور</w:t>
      </w:r>
    </w:p>
    <w:p>
      <w:pPr>
        <w:pStyle w:val="BookText"/>
        <w:rPr/>
      </w:pPr>
      <w:r>
        <w:rPr>
          <w:rFonts w:ascii="IRNazanin" w:hAnsi="IRNazanin" w:eastAsia="IRNazanin"/>
          <w:color w:val="111111"/>
          <w:sz w:val="28"/>
          <w:sz w:val="28"/>
          <w:szCs w:val="28"/>
          <w:rtl w:val="true"/>
          <w:lang w:bidi="fa-IR"/>
        </w:rPr>
        <w:t>این حکم در سال دوم هجرت پیامبر ص تشریع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بعدا به خواست خدا اشاره خواهیم کرد،حکم زکات قبلا در مکه نازل شده بود،اما نه به صورت وجوب جمع‌آوری در بیت المال، بلکه خود مردم اقدام به پرداخت آن می‌کردند،ولی در مدینه دستور جمع‌آوری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از ناحیه خداوند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که مسلما بعد از آیه وجوب اخذ زکات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قرآن از آن ذکر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گوناگون زکات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آیه،با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انحصار است،آغاز شده،و این نشان می‌دهد که بعضی از افراد خود خواه،یا بی‌خبر،انتظار داشتند بدون هیچگونه استحقاق،سهمی از زکات دریافت دارند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به سینه همه آنها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قبل از این آیه،نیز این معنی منعکس بود که بعضی بر پیامبر ص خرده می‌گرفتند که چرا سهمی از زکات را در اختیار آنها نمی‌گذارد و حتی در صورت محروم شدن از آن خشمگین می‌شدند،اما به هنگام برخورداری ابراز رضایت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به روشنی مصارف واقعی زکات را بیان کرده،و به تمام توقعات بیجا پایان می‌دهد،و آن را در هشت مصرف خلاصه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و زکات برای فقیران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چه تفاوتی دارند بحثی است که در پایان تفسیر آیه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جمع‌آوری کنندگان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الْعٰامِلِینَ عَلَیْهٰا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در حقیقت کارمندان و کارکنانی هستند که برای جمع‌آوری</w:t>
      </w:r>
    </w:p>
    <w:p>
      <w:pPr>
        <w:pStyle w:val="BookText"/>
        <w:rPr/>
      </w:pPr>
      <w:r>
        <w:rPr>
          <w:rFonts w:ascii="IRNazanin" w:hAnsi="IRNazanin" w:eastAsia="IRNazanin"/>
          <w:color w:val="111111"/>
          <w:sz w:val="28"/>
          <w:sz w:val="28"/>
          <w:szCs w:val="28"/>
          <w:rtl w:val="true"/>
          <w:lang w:bidi="fa-IR"/>
        </w:rPr>
        <w:t>زکات و اداره بیت المال اسلام تلاش و کوشش می‌کنند،و آنچه به آنها داده می‌شود در حقیقت به منزله مزد و اجرت آنها است،و لذا فقر در این گروه به هیچوجه شرط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انگیزه معنوی نیرومندی برای پیشبرد اهداف اسلامی ندارند،و با تشویق مالی می‌توان تالیف قلب،و جلب محبت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الْمُؤَلَّفَةِ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درباره این گروه بعدا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ساختن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سهمی از زکات،تخصیص به مبارزه با بردگی،و پایان دادن به این موضوع ضد انسانی،داده می‌شود،و همانگونه که در جای خود گفته‌ایم برنامه اسلام در مورد بردگان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نتیجه نهائیش آزاد ساختن همه بردگان بدون روبرو شدن به واکنشهای نامطلوب اجتماعی آن می‌باشد،و تخصیص سهمی از زکات،به این موضوع،گوشه‌ای از این برنامه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دین بدهکاران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بدون جرم و تقصیر زیر بار بدهکاری مانده و از ادای آن عاجز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سَبِیلِ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در پایان آیه اشاره خواهیم کرد منظور از آن تمام راههایی است که به گسترش و تقویت آئین الهی منتهی شود،اعم از مساله جهاد و تبلیغ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واماندگان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السَّبِیلِ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مسافرانی که بر اثر علتی در راه مانده،و زاد و توشه و مرکب کافی برای رسیدن به مقصد ندارند،هر چند افراد فقیر و بی‌بضاعتی نیستند،ولی بر اثر</w:t>
      </w:r>
      <w:bookmarkStart w:id="18" w:name="pg11057_112023"/>
    </w:p>
    <w:p>
      <w:pPr>
        <w:pStyle w:val="BookText"/>
        <w:rPr/>
      </w:pPr>
      <w:bookmarkEnd w:id="18"/>
      <w:r>
        <w:rPr>
          <w:rFonts w:ascii="IRNazanin" w:hAnsi="IRNazanin" w:eastAsia="IRNazanin"/>
          <w:color w:val="111111"/>
          <w:sz w:val="28"/>
          <w:sz w:val="28"/>
          <w:szCs w:val="28"/>
          <w:rtl w:val="true"/>
          <w:lang w:bidi="fa-IR"/>
        </w:rPr>
        <w:t>دزدزدگی،یا بیماری،یا گم کردن اموال خود،و یا علل دیگر،به چنین وضعی افتاده‌اند،اینگونه اشخاص را باید از طریق زکات به مقداری که برای رسیدن به مقصد لازم است بی‌نیاز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تاکید روی مصارف گذشته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شک این فریضه،حساب شده،و کاملا دقیق،و جامع مصلحت فرد و اجتماع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p>
    <w:p>
      <w:pPr>
        <w:pStyle w:val="Heading4"/>
        <w:numPr>
          <w:ilvl w:val="3"/>
          <w:numId w:val="1"/>
        </w:numPr>
        <w:rPr/>
      </w:pPr>
      <w:bookmarkStart w:id="19" w:name="__RefHeading___Toc1518301_1067777946"/>
      <w:bookmarkStart w:id="20" w:name="_Toc8"/>
      <w:bookmarkEnd w:id="19"/>
      <w:r>
        <w:rPr>
          <w:rtl w:val="true"/>
        </w:rPr>
        <w:t>در اینجا به چند نکته باید توجه کرد</w:t>
      </w:r>
      <w:r>
        <w:rPr>
          <w:rtl w:val="true"/>
        </w:rPr>
        <w:t>:</w:t>
      </w:r>
      <w:bookmarkEnd w:id="20"/>
    </w:p>
    <w:p>
      <w:pPr>
        <w:pStyle w:val="Heading5"/>
        <w:numPr>
          <w:ilvl w:val="4"/>
          <w:numId w:val="1"/>
        </w:numPr>
        <w:rPr/>
      </w:pPr>
      <w:bookmarkStart w:id="21" w:name="__RefHeading___Toc1518303_1067777946"/>
      <w:bookmarkStart w:id="22" w:name="_Toc9"/>
      <w:bookmarkEnd w:id="21"/>
      <w:r>
        <w:rPr>
          <w:rtl w:val="true"/>
        </w:rPr>
        <w:t>اشاره</w:t>
      </w:r>
      <w:bookmarkEnd w:id="22"/>
    </w:p>
    <w:p>
      <w:pPr>
        <w:pStyle w:val="Heading5"/>
        <w:numPr>
          <w:ilvl w:val="4"/>
          <w:numId w:val="1"/>
        </w:numPr>
        <w:rPr/>
      </w:pPr>
      <w:bookmarkStart w:id="23" w:name="__RefHeading___Toc1518305_1067777946"/>
      <w:bookmarkStart w:id="24" w:name="_Toc10"/>
      <w:bookmarkEnd w:id="23"/>
      <w:r>
        <w:rPr/>
        <w:t>1</w:t>
      </w:r>
      <w:r>
        <w:rPr>
          <w:rtl w:val="true"/>
        </w:rPr>
        <w:t>-</w:t>
      </w:r>
      <w:r>
        <w:rPr>
          <w:rtl w:val="true"/>
        </w:rPr>
        <w:t>فرق میان</w:t>
      </w:r>
      <w:r>
        <w:rPr>
          <w:rtl w:val="true"/>
        </w:rPr>
        <w:t>"</w:t>
      </w:r>
      <w:r>
        <w:rPr>
          <w:rtl w:val="true"/>
        </w:rPr>
        <w:t>فقیر</w:t>
      </w:r>
      <w:r>
        <w:rPr>
          <w:rtl w:val="true"/>
        </w:rPr>
        <w:t>"</w:t>
      </w:r>
      <w:r>
        <w:rPr>
          <w:rtl w:val="true"/>
        </w:rPr>
        <w:t>و</w:t>
      </w:r>
      <w:r>
        <w:rPr>
          <w:rtl w:val="true"/>
        </w:rPr>
        <w:t>"</w:t>
      </w:r>
      <w:r>
        <w:rPr>
          <w:rtl w:val="true"/>
        </w:rPr>
        <w:t>مسکین</w:t>
      </w:r>
      <w:r>
        <w:rPr>
          <w:rtl w:val="true"/>
        </w:rPr>
        <w:t>"</w:t>
      </w:r>
      <w:bookmarkEnd w:id="24"/>
    </w:p>
    <w:p>
      <w:pPr>
        <w:pStyle w:val="BookText"/>
        <w:rPr/>
      </w:pPr>
      <w:r>
        <w:rPr>
          <w:rFonts w:ascii="IRNazanin" w:hAnsi="IRNazanin" w:eastAsia="IRNazanin"/>
          <w:color w:val="111111"/>
          <w:sz w:val="28"/>
          <w:sz w:val="28"/>
          <w:szCs w:val="28"/>
          <w:rtl w:val="true"/>
          <w:lang w:bidi="fa-IR"/>
        </w:rPr>
        <w:t>در میان مفسران گفتگو است که آیا فقیر و مسکین،مفهوم واحدی دارند و به عنوان تاکید در آیه فوق ذکر شده‌اند؟و بنا بر این مصارف زکات،هفت مصرف می‌شود،و یا اینکه دو مفهوم مخالف دارند؟ غالب مفسران و فقها احتمال دوم را پذیرفته‌اند،ولی در میان طرفداران این عقیده،نیز در تفسیر این دو کلمه،گفتگوهای زیادی است،اما آنچه نزدیکتر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کسی است که در زندگی خود کمبود مالی دارد،هر چند مشغول کسب و کاری باشد و هرگز از کسی سؤال نکند،اما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نیازش شدیدتر است و دستش از کار کوتاه است،و به همین جهت از این و آن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موضوع،نخست ریشه لغت مسکین است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شده،گویا چنین کسی بر اثر شدت فقر،ساکن و زمینگیر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ملاحظه موارد استعمال این دو کلمه در قرآن معنی فوق را تایید</w:t>
      </w:r>
    </w:p>
    <w:p>
      <w:pPr>
        <w:pStyle w:val="BookText"/>
        <w:rPr/>
      </w:pPr>
      <w:r>
        <w:rPr>
          <w:rFonts w:ascii="IRNazanin" w:hAnsi="IRNazanin" w:eastAsia="IRNazanin"/>
          <w:color w:val="111111"/>
          <w:sz w:val="28"/>
          <w:sz w:val="28"/>
          <w:szCs w:val="28"/>
          <w:rtl w:val="true"/>
          <w:lang w:bidi="fa-IR"/>
        </w:rPr>
        <w:t xml:space="preserve">می‌کند،از جمله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مِسْکِیناً ذٰا مَتْرَبَةٍ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مسکین خاک‌نشینی را اطعام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حَضَرَ الْقِسْمَةَ أُولُوا الْقُرْبیٰ وَ الْیَتٰامیٰ وَ الْمَسٰاکِینُ فَارْزُقُوهُمْ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خویشاوندان و یتیمان و مسکینان،در موقع تقسیم ارث،حضور یابند،چیزی از آن به آنها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استفاده می‌شود که منظور از مساکین سائلانی است که گاه در این مواقع حضور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می‌خوانیم أَنْ لاٰ یَدْخُلَنَّهَا الْیَوْمَ عَلَیْکُمْ مِسْکِینٌ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مسکینی نباید در محوطه زراعت شما حضور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متعددی از قرآن نشان می‌دهد که مساکین افراد گرسنه‌ای هستند که حتی نیاز به یک وعده غذا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پاره‌ای از موارد استعمال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به خوبی استفاده می‌شود که  افراد آبرومندی که هرگز روی سؤال ندارند اما گرفتار کمبود مالی هستند،در مفهوم این کلمه واردند،مانند آنچه در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دیده می‌شود لِلْفُقَرٰاءِ الَّذِینَ أُحْصِرُوا فِی سَبِیلِ اللّٰهِ لاٰ یَسْتَطِیعُونَ ضَرْباً فِی الْأَرْضِ یَحْسَبُهُمُ الْجٰاهِلُ أَغْنِیٰاءَ مِنَ التَّعَفُّفِ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برای فقیرانی است که در راه خدا گرفتار شده‌اند،و آن چنان ظاهر خویش را حفظ می‌کنند که جاهل از شدت عفت نفس آنان،چنین می‌پندارد که غنی و بی‌نیازند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در روایتی که محمد بن مسلم از امام صادق ع یا امام باقر ع نقل کرده می‌خوانیم که از آن حضرت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کردند،فرمود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الفقیر الذی لا یسئل و المسکین الذی هو اجهد منه الذی یسئل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کسی است که سؤال نمی‌کند،و مسکین حالش از او سختتر است،</w:t>
      </w:r>
      <w:bookmarkStart w:id="25" w:name="pg11057_112027"/>
    </w:p>
    <w:p>
      <w:pPr>
        <w:pStyle w:val="BookText"/>
        <w:rPr/>
      </w:pPr>
      <w:bookmarkEnd w:id="25"/>
      <w:r>
        <w:rPr>
          <w:rFonts w:ascii="IRNazanin" w:hAnsi="IRNazanin" w:eastAsia="IRNazanin"/>
          <w:color w:val="111111"/>
          <w:sz w:val="28"/>
          <w:sz w:val="28"/>
          <w:szCs w:val="28"/>
          <w:rtl w:val="true"/>
          <w:lang w:bidi="fa-IR"/>
        </w:rPr>
        <w:t>و کسی است که از مردم سؤال و تقاضا می‌کند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مضمون در حدیث دیگری از ابو بصیر از امام صادق ع نقل شده است،و هر دو صراحت در مفهوم فوق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پاره‌ای از قرائن گواهی بر خلاف آنچه در بالا گفتیم می‌دهد،ولی هر گاه مجموع قرائن موجود را در نظر بگیریم،روشن می‌شود که حق همان است که در بالا گفته شد</w:t>
      </w:r>
      <w:r>
        <w:rPr>
          <w:rFonts w:eastAsia="IRNazanin" w:cs="IRNazanin"/>
          <w:color w:val="111111"/>
          <w:sz w:val="28"/>
          <w:szCs w:val="28"/>
          <w:rtl w:val="true"/>
          <w:lang w:bidi="fa-IR"/>
        </w:rPr>
        <w:t>.</w:t>
      </w:r>
    </w:p>
    <w:p>
      <w:pPr>
        <w:pStyle w:val="Heading5"/>
        <w:numPr>
          <w:ilvl w:val="4"/>
          <w:numId w:val="1"/>
        </w:numPr>
        <w:rPr/>
      </w:pPr>
      <w:bookmarkStart w:id="26" w:name="__RefHeading___Toc1518307_1067777946"/>
      <w:bookmarkStart w:id="27" w:name="_Toc11"/>
      <w:bookmarkEnd w:id="26"/>
      <w:r>
        <w:rPr/>
        <w:t>2</w:t>
      </w:r>
      <w:r>
        <w:rPr>
          <w:rtl w:val="true"/>
        </w:rPr>
        <w:t>-</w:t>
      </w:r>
      <w:r>
        <w:rPr>
          <w:rtl w:val="true"/>
        </w:rPr>
        <w:t>آیا لازم است زکات به هشت قسمت مساوی تقسیم شود؟</w:t>
      </w:r>
      <w:bookmarkEnd w:id="27"/>
    </w:p>
    <w:p>
      <w:pPr>
        <w:pStyle w:val="BookText"/>
        <w:rPr/>
      </w:pPr>
      <w:r>
        <w:rPr>
          <w:rFonts w:ascii="IRNazanin" w:hAnsi="IRNazanin" w:eastAsia="IRNazanin"/>
          <w:color w:val="111111"/>
          <w:sz w:val="28"/>
          <w:sz w:val="28"/>
          <w:szCs w:val="28"/>
          <w:rtl w:val="true"/>
          <w:lang w:bidi="fa-IR"/>
        </w:rPr>
        <w:t>بعضی از مفسران یا فقهاء عقیده دارند که ظاهر آیه فوق این است که باید زکات مال به هشت سهم مساوی تقسیم گردد،و هر کدام در مصرف خود صرف شود، مگر اینکه مقدار زکات بقدری ناچیز باشد که نتوان آن را به هشت سهم قابل ملاحظه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اکثریت قاطع فقها بر اینند که اصناف هشتگانه فوق مواردی است که صرف زکات در آنها مجاز است،و تقسیم کردن در آن واجب نیست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قطعی پیغمبر ص و امامان اهل بیت ع و یاران آنها نیز این معنی را تایید می‌کند،به علاوه با توجه به اینکه زکات یک مالیات اسلامی است و حکومت اسلامی موظف است آن را از مردم وصول کند،و هدف از تشریع آن رفع نیازمندیهای گوناگون جامعه اسلامی می‌باشد،طبعا چگونگی مصرف آن در این مصارف هشتگانه بستگی به ضرورتهای اجتماعی از یک سو،و نظر حکومت اسلامی از سوی دیگر دارد</w:t>
      </w:r>
      <w:r>
        <w:rPr>
          <w:rFonts w:eastAsia="IRNazanin" w:cs="IRNazanin"/>
          <w:color w:val="111111"/>
          <w:sz w:val="28"/>
          <w:szCs w:val="28"/>
          <w:rtl w:val="true"/>
          <w:lang w:bidi="fa-IR"/>
        </w:rPr>
        <w:t>.</w:t>
      </w:r>
      <w:bookmarkStart w:id="28" w:name="pg11057_112028"/>
    </w:p>
    <w:p>
      <w:pPr>
        <w:pStyle w:val="Heading5"/>
        <w:numPr>
          <w:ilvl w:val="4"/>
          <w:numId w:val="1"/>
        </w:numPr>
        <w:rPr/>
      </w:pPr>
      <w:bookmarkStart w:id="29" w:name="__RefHeading___Toc1518309_1067777946"/>
      <w:bookmarkStart w:id="30" w:name="_Toc12"/>
      <w:bookmarkEnd w:id="28"/>
      <w:bookmarkEnd w:id="29"/>
      <w:r>
        <w:rPr/>
        <w:t>3</w:t>
      </w:r>
      <w:r>
        <w:rPr>
          <w:rtl w:val="true"/>
        </w:rPr>
        <w:t>-</w:t>
      </w:r>
      <w:r>
        <w:rPr>
          <w:rtl w:val="true"/>
        </w:rPr>
        <w:t>در چه زمانی زکات واجب شد؟</w:t>
      </w:r>
      <w:bookmarkEnd w:id="30"/>
    </w:p>
    <w:p>
      <w:pPr>
        <w:pStyle w:val="BookText"/>
        <w:rPr/>
      </w:pPr>
      <w:r>
        <w:rPr>
          <w:rFonts w:ascii="IRNazanin" w:hAnsi="IRNazanin" w:eastAsia="IRNazanin"/>
          <w:color w:val="111111"/>
          <w:sz w:val="28"/>
          <w:sz w:val="28"/>
          <w:szCs w:val="28"/>
          <w:rtl w:val="true"/>
          <w:lang w:bidi="fa-IR"/>
        </w:rPr>
        <w:t xml:space="preserve">از آیات مختلف قرآن از جمله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اعراف،و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لقمان،و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که همه از سوره‌های مکی هستند،چنین استفاده می‌شود که حکم وجوب زکات در مکه نازل شده است،و مسلمانان موظف به انجام این وظیفه اسلامی بوده‌اند،ولی به هنگامی که پیامبر ص به مدینه آمد و پایه حکومت اسلامی را گذارد و طبعا نیاز به تشکیل بیت المال پیدا کرد، از طرف خداوند ماموریت یافت که زکات را از مردم شخصا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خودشان به میل و نظر خود در مصارف آن 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خُذْ مِنْ أَمْوٰالِهِمْ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نازل، شد،و مشهور این است که این در سال دوم هجرت بود،سپس مصارف زکات به طور دقیق در آیه مورد بحث که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 بیان گردید،و جای تعجب نیست که تشریع اخذ زکات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ذکر مصارف آن که می‌گویند در سال نهم هجرت نازل شده در آیه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،زیرا می‌دانیم آیات قرآن بر طبق تاریخ نزول جمع‌آوری نشده،بلکه به فرمان پیامبر ص هر کدام در مورد مناسب قرار داده شده است</w:t>
      </w:r>
      <w:r>
        <w:rPr>
          <w:rFonts w:eastAsia="IRNazanin" w:cs="IRNazanin"/>
          <w:color w:val="111111"/>
          <w:sz w:val="28"/>
          <w:szCs w:val="28"/>
          <w:rtl w:val="true"/>
          <w:lang w:bidi="fa-IR"/>
        </w:rPr>
        <w:t>.</w:t>
      </w:r>
    </w:p>
    <w:p>
      <w:pPr>
        <w:pStyle w:val="Heading5"/>
        <w:numPr>
          <w:ilvl w:val="4"/>
          <w:numId w:val="1"/>
        </w:numPr>
        <w:rPr/>
      </w:pPr>
      <w:bookmarkStart w:id="31" w:name="__RefHeading___Toc1518311_1067777946"/>
      <w:bookmarkStart w:id="32" w:name="_Toc13"/>
      <w:bookmarkEnd w:id="31"/>
      <w:r>
        <w:rPr/>
        <w:t>4</w:t>
      </w:r>
      <w:r>
        <w:rPr>
          <w:rtl w:val="true"/>
        </w:rPr>
        <w:t>-</w:t>
      </w:r>
      <w:r>
        <w:rPr>
          <w:rtl w:val="true"/>
        </w:rPr>
        <w:t>منظور از</w:t>
      </w:r>
      <w:r>
        <w:rPr>
          <w:rtl w:val="true"/>
        </w:rPr>
        <w:t>"</w:t>
      </w:r>
      <w:r>
        <w:rPr>
          <w:rtl w:val="true"/>
        </w:rPr>
        <w:t>مؤلفة قلوبهم</w:t>
      </w:r>
      <w:r>
        <w:rPr>
          <w:rtl w:val="true"/>
        </w:rPr>
        <w:t>"</w:t>
      </w:r>
      <w:r>
        <w:rPr>
          <w:rtl w:val="true"/>
        </w:rPr>
        <w:t>چه اشخاصی هستند؟</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 آن است که یکی از مصارف زکات کسانی هستند که به خاطر ایجاد الفت و محبت به آنها زکات داده می‌شود، ولی آیا منظور از آن کفار و غیر مسلمانانی است که به خاطر استفاده از همکاری آنها در جهاد از طریق کمک مالی تشویق می‌شوند؟یا مسلمانان ضعیف الایمان را نیز شامل می‌گردد؟</w:t>
      </w:r>
      <w:bookmarkStart w:id="33" w:name="pg11057_112030"/>
    </w:p>
    <w:p>
      <w:pPr>
        <w:pStyle w:val="BookText"/>
        <w:rPr/>
      </w:pPr>
      <w:bookmarkEnd w:id="33"/>
      <w:r>
        <w:rPr>
          <w:rFonts w:ascii="IRNazanin" w:hAnsi="IRNazanin" w:eastAsia="IRNazanin"/>
          <w:color w:val="111111"/>
          <w:sz w:val="28"/>
          <w:sz w:val="28"/>
          <w:szCs w:val="28"/>
          <w:rtl w:val="true"/>
          <w:lang w:bidi="fa-IR"/>
        </w:rPr>
        <w:t>همانگونه که در مباحث فقهی گفته‌ایم مفهوم آیه،و همچنین پاره‌ای از روایات که در این زمینه وارد شده مفهوم وسیعی دارد،و تمام کسانی را که با تشویق مالی،از آنها به نفع اسلام و مسلمین جلب محبت می‌شود،در بر می‌گیرد،و دلیلی بر تخصیص آن به کفار نیست</w:t>
      </w:r>
      <w:r>
        <w:rPr>
          <w:rFonts w:eastAsia="IRNazanin" w:cs="IRNazanin"/>
          <w:color w:val="111111"/>
          <w:sz w:val="28"/>
          <w:szCs w:val="28"/>
          <w:rtl w:val="true"/>
          <w:lang w:bidi="fa-IR"/>
        </w:rPr>
        <w:t>.</w:t>
      </w:r>
    </w:p>
    <w:p>
      <w:pPr>
        <w:pStyle w:val="Heading5"/>
        <w:numPr>
          <w:ilvl w:val="4"/>
          <w:numId w:val="1"/>
        </w:numPr>
        <w:rPr/>
      </w:pPr>
      <w:bookmarkStart w:id="34" w:name="__RefHeading___Toc1518313_1067777946"/>
      <w:bookmarkStart w:id="35" w:name="_Toc14"/>
      <w:bookmarkEnd w:id="34"/>
      <w:r>
        <w:rPr/>
        <w:t>5</w:t>
      </w:r>
      <w:r>
        <w:rPr>
          <w:rtl w:val="true"/>
        </w:rPr>
        <w:t>-</w:t>
      </w:r>
      <w:r>
        <w:rPr>
          <w:rtl w:val="true"/>
        </w:rPr>
        <w:t>نقش زکات در اسلام</w:t>
      </w:r>
      <w:bookmarkEnd w:id="35"/>
    </w:p>
    <w:p>
      <w:pPr>
        <w:pStyle w:val="BookText"/>
        <w:rPr/>
      </w:pPr>
      <w:r>
        <w:rPr>
          <w:rFonts w:ascii="IRNazanin" w:hAnsi="IRNazanin" w:eastAsia="IRNazanin"/>
          <w:color w:val="111111"/>
          <w:sz w:val="28"/>
          <w:sz w:val="28"/>
          <w:szCs w:val="28"/>
          <w:rtl w:val="true"/>
          <w:lang w:bidi="fa-IR"/>
        </w:rPr>
        <w:t>با توجه به اینکه اسلام به صورت یک مکتب صرفا اخلاقی،و یا فلسفی و اعتقادی،ظهور نکرد،بلکه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نیازمندیهای مادی و معنوی در آن پیش‌بینی شده،پا به عرصه ظهور گذاشت،و نیز با توجه به اینکه اسلام،از همان عصر پیامبر ص،با تاسیس حکومت همراه بود،و همچنین با توجه به اینکه اسلام توجه خاصی به حمایت از محرومان و مبارزه با فاصله طبقاتی دارد،روشن می‌شود که نقش بیت المال،و زکات که یکی از منابع درآمد بیت المال است،از مهمترین نقشها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هر جامعه‌ای دارای افرادی از کار افتاده،بیمار،یتیمان بی‌سرپرست،معلولین،و امثال آنها میباشد که باید مورد حمایت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حفظ موجودیت خود در برابر هجوم دشمن،نیاز به سربازان مجاهدی دارد که هزینه آنها از طرف حکومت پرداخته می‌شود، همچنین کارمندان حکومت اسلامی،دادرسان و قضات،و نیز وسائل تبلیغاتی و مراکز دینی،هر کدام نیازمند به صرف هزینه‌ای است که بدون یک پشتوانه مالی منظم،و مطمئن،سامان نمی‌پذیرد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اسلام مساله زکات که در حقیقت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تولید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ثروت راکد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می‌شود،از اهمیت خاصی برخوردار است،تا آنجا که در ردیف مهمترین عبادات قرار گرفته،و در بسیاری</w:t>
      </w:r>
    </w:p>
    <w:p>
      <w:pPr>
        <w:pStyle w:val="BookText"/>
        <w:rPr/>
      </w:pPr>
      <w:r>
        <w:rPr>
          <w:rFonts w:ascii="IRNazanin" w:hAnsi="IRNazanin" w:eastAsia="IRNazanin"/>
          <w:color w:val="111111"/>
          <w:sz w:val="28"/>
          <w:sz w:val="28"/>
          <w:szCs w:val="28"/>
          <w:rtl w:val="true"/>
          <w:lang w:bidi="fa-IR"/>
        </w:rPr>
        <w:t>از موارد با نماز همراه ذکر شده،و حتی شرط قبولی نماز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اسلامی می‌خوانیم که اگر حکومت اسلامی از شخص،یا اشخاصی،مطالبه زکات کند،و آنها در برابر حکومت،ایستادگی کنند و سرباز زنند،مرتد محسوب می‌شوند،و در صورتی که اندرزها در مورد آنها سود ندهد، توسل به نیروی نظامی،در مقابل آنها جایز است،داستان اصحاب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گروهی که بعد از پیامبر ص سر از پرداخت زکات باز زدند و خلیفه وقت به مبارزه با آنها برخاست و حتی علی ع این مبارزه را امضاء کرد و شخصا یکی از پرچمداران در میدان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اسلام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منع قیراطا من الزکاة فلیس هو بمؤمن،و لا مسلم،و لا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قیراط از زکات را نپردازد نه مؤمن است و نه مسلمان و ارزشی ندارد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اینکه از روایات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آن چنان دقیقا در اسلام تعیین شده،که اگر همه مسلمانان زکات اموال خویش را بطور صحیح و کامل بپردازند،هیچ فردی فقیر و محروم در سرتاسر کشور اسلامی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ان الناس ادوا زکاة اموالهم ما بقی مسلم فقیرا محتاجا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الناس ما افتقروا،و لا احتاجوا،و لا جاعوا،و لا عروا،الا بذنوب الاغنیاء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زکات اموال خود را بپردازند مسلمانی فقیر و نیازمند،باقی نخواهد ماند،و مردم فقیر و محتاج و گرسنه و برهنه نمی‌شوند مگر به خاطر گناه ثروتمندان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نیز از روایات استفاده می‌شود که ادای زکات باعث حفظ اصل مالکیت و</w:t>
      </w:r>
    </w:p>
    <w:p>
      <w:pPr>
        <w:pStyle w:val="BookText"/>
        <w:rPr/>
      </w:pPr>
      <w:r>
        <w:rPr>
          <w:rFonts w:ascii="IRNazanin" w:hAnsi="IRNazanin" w:eastAsia="IRNazanin"/>
          <w:color w:val="111111"/>
          <w:sz w:val="28"/>
          <w:sz w:val="28"/>
          <w:szCs w:val="28"/>
          <w:rtl w:val="true"/>
          <w:lang w:bidi="fa-IR"/>
        </w:rPr>
        <w:t>تحکیم پایه‌های آنست،بطوری که اگر مردم این اصل مهم اسلامی را فراموش کنند شکاف و فاصله میان گروه‌ها آن چنان می‌شود که اموال اغنیاء نیز به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موسی بن جعفر ع می‌خوانیم</w:t>
      </w:r>
    </w:p>
    <w:p>
      <w:pPr>
        <w:pStyle w:val="BookText"/>
        <w:rPr/>
      </w:pPr>
      <w:r>
        <w:rPr>
          <w:rFonts w:ascii="IRNazanin" w:hAnsi="IRNazanin" w:eastAsia="IRNazanin"/>
          <w:color w:val="111111"/>
          <w:sz w:val="28"/>
          <w:sz w:val="28"/>
          <w:szCs w:val="28"/>
          <w:rtl w:val="true"/>
          <w:lang w:bidi="fa-IR"/>
        </w:rPr>
        <w:t xml:space="preserve">حصنوا اموالکم بالزکاة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بوسیله زکات حفظ کنید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همین مضمون از پیامبر ص و امیر مومنان علی ع نیز در احادیث دیگر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این احادیث به ابواب یک و سه و چهار و پنج از ابواب زکات از جلد ششم وسائل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نکته‌ای که توجه به آن لازم است این است که در آیه مورد بحث در مورد چهار گروه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الْمَسٰاکِینِ وَ الْعٰامِلِینَ عَلَیْهٰا وَ الْمُؤَلَّفَةِ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معمولا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چهار گروه دیگر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الرِّقٰابِ وَ الْغٰارِمِینَ وَ فِی سَبِیلِ اللّٰهِ وَ ابْنِ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معمولا برای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مفسران در تفسیر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است،بعضی معتقدند که گروه چهارگانه اول،مالک زکات،می‌شوند،و گروه چهارگانه دوم،مالک، نخواهند شد،و تنها جایز است زکات در مورد آنان مصرف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معتقدند که این اختلاف تعبیر اشاره به نکته دیگری است و</w:t>
      </w:r>
    </w:p>
    <w:p>
      <w:pPr>
        <w:pStyle w:val="BookText"/>
        <w:rPr/>
      </w:pPr>
      <w:r>
        <w:rPr>
          <w:rFonts w:ascii="IRNazanin" w:hAnsi="IRNazanin" w:eastAsia="IRNazanin"/>
          <w:color w:val="111111"/>
          <w:sz w:val="28"/>
          <w:sz w:val="28"/>
          <w:szCs w:val="28"/>
          <w:rtl w:val="true"/>
          <w:lang w:bidi="fa-IR"/>
        </w:rPr>
        <w:t xml:space="preserve">آن اینکه گروه چهارگانه دوم استحقاق بیشتری برای زکات دارند،زیرا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ظرفیت است،گویا این گروه چهارگانه ظرف زکات می‌باشند و زکات مظروف آنها است،در حالی که گروه‌های نخستین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در اینجا احتمال دیگری را انتخاب کرده‌ایم و آن اینکه شش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فقراء،مساکین،عاملین علیها،مؤلفة قلوبهم،غارمین،و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شده‌اند یکسان می‌باشند و عطف بر یکدیگر و دو گروه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گردیده،وضع خاصی دارند،شاید این تفاوت تعبیر از این نظر باشد که گروه‌های ششگانه می‌توانند مالک زکات شوند،و می‌توان زکات را به خود آنها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بدهکاران و کسانی که از ادای دین خود ناتوانند،البته در صورتی که اطمینان داشته باشیم آن را در مورد ادای دین خود مصرف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گروه مالک زکات نمی‌شوند،و نمی‌توان به آنها پرداخت،بلکه باید در مورد آنها مصرف گردد،مثلا بردگان را باید از طریق زکات  خرید و آزاد کرد،روشن است که آنها در این صورت مالک زکات نمی‌شوند،و همچنین مواردی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است،از قبیل هزینه جهاد،تهیه اسلحه و یا ساختن مسجد و مراکز دینی و مانند آنها هیچیک مالک زکات نیستند، بلکه مصرف آنند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این تفاوت در تعبیر نشان می‌دهد که تا چه اندازه تعبیرات قرآن حساب شده است</w:t>
      </w:r>
      <w:r>
        <w:rPr>
          <w:rFonts w:eastAsia="IRNazanin" w:cs="IRNazanin"/>
          <w:color w:val="111111"/>
          <w:sz w:val="28"/>
          <w:szCs w:val="28"/>
          <w:rtl w:val="true"/>
          <w:lang w:bidi="fa-IR"/>
        </w:rPr>
        <w:t>.</w:t>
      </w:r>
      <w:bookmarkStart w:id="36" w:name="pg11057_112038"/>
    </w:p>
    <w:p>
      <w:pPr>
        <w:pStyle w:val="Heading3"/>
        <w:numPr>
          <w:ilvl w:val="2"/>
          <w:numId w:val="1"/>
        </w:numPr>
        <w:rPr/>
      </w:pPr>
      <w:bookmarkStart w:id="37" w:name="__RefHeading___Toc1518315_1067777946"/>
      <w:bookmarkStart w:id="38" w:name="_Toc15"/>
      <w:bookmarkEnd w:id="36"/>
      <w:bookmarkEnd w:id="37"/>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61</w:t>
      </w:r>
      <w:r>
        <w:rPr>
          <w:rtl w:val="true"/>
        </w:rPr>
        <w:t>]</w:t>
      </w:r>
      <w:bookmarkEnd w:id="38"/>
    </w:p>
    <w:p>
      <w:pPr>
        <w:pStyle w:val="Heading4"/>
        <w:numPr>
          <w:ilvl w:val="3"/>
          <w:numId w:val="1"/>
        </w:numPr>
        <w:rPr/>
      </w:pPr>
      <w:bookmarkStart w:id="39" w:name="__RefHeading___Toc1518317_1067777946"/>
      <w:bookmarkStart w:id="40" w:name="_Toc16"/>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518319_1067777946"/>
      <w:bookmarkStart w:id="42" w:name="_Toc17"/>
      <w:bookmarkEnd w:id="41"/>
      <w:r>
        <w:rPr>
          <w:rtl w:val="true"/>
        </w:rPr>
        <w:t>ترجمه</w:t>
      </w:r>
      <w:r>
        <w:rPr>
          <w:rtl w:val="true"/>
        </w:rPr>
        <w:t>:</w:t>
      </w:r>
      <w:bookmarkEnd w:id="42"/>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کسانی هستند که پیامبر را آزار می‌دهند،و می‌گویند او خوش‌باور و گوشی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خوش‌باور بودن او به نفع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ایمان به خدا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مومنان می‌کند،و رحمت است برای کسانی از شما که ایمان آورده‌اند،و آنها که فرستاده خدا را آزار می‌دهند عذاب دردناکی دارند</w:t>
      </w:r>
      <w:r>
        <w:rPr>
          <w:rFonts w:eastAsia="IRNazanin" w:cs="IRNazanin"/>
          <w:color w:val="111111"/>
          <w:sz w:val="28"/>
          <w:szCs w:val="28"/>
          <w:rtl w:val="true"/>
          <w:lang w:bidi="fa-IR"/>
        </w:rPr>
        <w:t>.</w:t>
      </w:r>
    </w:p>
    <w:p>
      <w:pPr>
        <w:pStyle w:val="Heading4"/>
        <w:numPr>
          <w:ilvl w:val="3"/>
          <w:numId w:val="1"/>
        </w:numPr>
        <w:rPr/>
      </w:pPr>
      <w:bookmarkStart w:id="43" w:name="__RefHeading___Toc1518321_1067777946"/>
      <w:bookmarkStart w:id="44" w:name="_Toc18"/>
      <w:bookmarkEnd w:id="43"/>
      <w:r>
        <w:rPr>
          <w:rtl w:val="true"/>
        </w:rPr>
        <w:t>شان نزول</w:t>
      </w:r>
      <w:r>
        <w:rPr>
          <w:rtl w:val="true"/>
        </w:rPr>
        <w:t>:</w:t>
      </w:r>
      <w:bookmarkEnd w:id="44"/>
    </w:p>
    <w:p>
      <w:pPr>
        <w:pStyle w:val="BookText"/>
        <w:rPr/>
      </w:pPr>
      <w:r>
        <w:rPr>
          <w:rFonts w:ascii="IRNazanin" w:hAnsi="IRNazanin" w:eastAsia="IRNazanin"/>
          <w:color w:val="111111"/>
          <w:sz w:val="28"/>
          <w:sz w:val="28"/>
          <w:szCs w:val="28"/>
          <w:rtl w:val="true"/>
          <w:lang w:bidi="fa-IR"/>
        </w:rPr>
        <w:t>این حسن است نه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آیه فوق شان نزولهایی ذکر شده که بی‌شباهت به یکدیگر نیست، از جمله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گروهی از منافقان نازل شده،که دور هم نشسته بودند و سخنان ناهنجار،درباره پیامبر ص می‌گفتند،یکی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را نکنید،زیرا،می‌ترسیم به گوش محمد برسد،و او به ما بد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بر ضد ما بشوراند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نیست،ما هر چه بخواهیم می‌گوئیم،و اگر به گوش او رسید نزد وی می‌رویم،و انکار می‌کنیم،و او از ما می‌پذیرد،زیرا محمد ص آدم خوشباور و دهن‌بینی است،و هر کس هر چه بگوید قبول می‌کند،در این هنگام آیه فوق نازل شد و به آنها پاسخ گفت</w:t>
      </w:r>
      <w:r>
        <w:rPr>
          <w:rFonts w:eastAsia="IRNazanin" w:cs="IRNazanin"/>
          <w:color w:val="111111"/>
          <w:sz w:val="28"/>
          <w:szCs w:val="28"/>
          <w:rtl w:val="true"/>
          <w:lang w:bidi="fa-IR"/>
        </w:rPr>
        <w:t>:</w:t>
      </w:r>
      <w:bookmarkStart w:id="45" w:name="pg11057_112041"/>
    </w:p>
    <w:p>
      <w:pPr>
        <w:pStyle w:val="Heading4"/>
        <w:numPr>
          <w:ilvl w:val="3"/>
          <w:numId w:val="1"/>
        </w:numPr>
        <w:rPr/>
      </w:pPr>
      <w:bookmarkStart w:id="46" w:name="__RefHeading___Toc1518323_1067777946"/>
      <w:bookmarkStart w:id="47" w:name="_Toc19"/>
      <w:bookmarkEnd w:id="45"/>
      <w:bookmarkEnd w:id="46"/>
      <w:r>
        <w:rPr>
          <w:rtl w:val="true"/>
        </w:rPr>
        <w:t>تفسیر</w:t>
      </w:r>
      <w:r>
        <w:rPr>
          <w:rtl w:val="true"/>
        </w:rPr>
        <w:t>:</w:t>
      </w:r>
      <w:bookmarkEnd w:id="47"/>
    </w:p>
    <w:p>
      <w:pPr>
        <w:pStyle w:val="BookText"/>
        <w:rPr/>
      </w:pPr>
      <w:r>
        <w:rPr>
          <w:rFonts w:ascii="IRNazanin" w:hAnsi="IRNazanin" w:eastAsia="IRNazanin"/>
          <w:color w:val="111111"/>
          <w:sz w:val="28"/>
          <w:sz w:val="28"/>
          <w:szCs w:val="28"/>
          <w:rtl w:val="true"/>
          <w:lang w:bidi="fa-IR"/>
        </w:rPr>
        <w:t>در این آیه همانگونه که از مضمون آن استفاده می‌شود سخن از فرد یا افرادی در میان است که پیامبر ص را با گفته‌های خود آزار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انسان خوش‌باور،و دهن‌بینی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الَّذِینَ  یُؤْذُونَ النَّبِیَّ وَ یَقُولُونَ هُوَ أُذُنٌ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گوش است،ولی به اشخاصی که زیاد به حرف مردم گوش می‌دهند،و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نیز این کلمه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حقیقت یکی از نقاط قوت پیامبر ص را که وجود آن در یک رهبر کاملا لازم است،به عنوان نقطه ضعف نشان می‌دادند و از این واقعیت غافل بودند که یک رهبر محبوب،باید نهایت لطف و محبت را نشان دهد،و حتی الامکان عذرهای مردم را بپذیرد،و در مورد عیوب آنها پرده‌دری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آنجا که این کار موجب سوء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بلافاصله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پیامبر گوش به سخنان شما فرا می‌دهد،و عذرتان را می‌پذیرد،و به گمان شما یک آدم گوشی است این به نفع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أُذُنُ خَیْرٍ لَکُمْ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این طریق آبروی شما را حفظ کرده،و شخصیتتان را خرد نمی‌کند عواطف شما را جریحه‌دار نمی‌سازد،و برای حفظ محبت و اتحاد و وحدت شما از این طریق کوشش می‌کند،در حالی که اگر او فورا پرده‌ها را بالا می‌زد،و دروغگویان را رسوا می‌کرد،دردسر فراوانی برای شما فراهم می‌آمد،علاوه بر اینکه آبروی عده‌ای به سرعت از بین می‌رفت،راه بازگشت و توبه بر آنها بسته می‌شد،و افراد آلوده‌ای که قابل هدایت بودند در صف بدکاران جای می‌گرفتند</w:t>
      </w:r>
    </w:p>
    <w:p>
      <w:pPr>
        <w:pStyle w:val="BookText"/>
        <w:rPr/>
      </w:pPr>
      <w:r>
        <w:rPr>
          <w:rFonts w:ascii="IRNazanin" w:hAnsi="IRNazanin" w:eastAsia="IRNazanin"/>
          <w:color w:val="111111"/>
          <w:sz w:val="28"/>
          <w:sz w:val="28"/>
          <w:szCs w:val="28"/>
          <w:rtl w:val="true"/>
          <w:lang w:bidi="fa-IR"/>
        </w:rPr>
        <w:t>و از اطراف پیامبر ص دور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رهبر مهربان و دلسوز،و در عین حال پخته و دانا،باید همه چیز را بفهمد،ولی باید بسیاری از آنها را به روی خود نیاورد،تا آنها که شایسته تربیتند، تربیت شوند و از مکتب او فرار نکنند و اسرار مردم از پرده برون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معنی آیه وجود دارد که خداوند در پاسخ عیبجویان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او گوش به همه سخنان فرا،دهد،بلکه او گوش به سخنانی می‌دهد که به سود و نفع شما است،یعنی وحی الهی را می‌شنود،پیشنهاد مفید را استماع می‌کند و عذرخواهی افراد را  در مواردی که به نفع آنها و جامعه است می‌پذیرد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اینکه عیبجویان از این سخن سوء استفاده نکنند،و آن را دستاویز قرار ندهند،چنین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خدا و فرمانهای او ایمان دارد، و به سخنان مؤمنان راستین گوش فرا می‌دهد،و آن را می‌پذیرد و به آن ترتیب اثر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 بِاللّٰهِ وَ یُؤْمِنُ لِلْمُؤْمِنِینَ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واقع پیامبر ص دو گونه برنامه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برنامه حفظ ظاهر و جلوگیری از پرده‌دری،و دیگری در مرحله عمل،در مرحله اول به سخنان همه گوش فرا می‌دهد،و ظاهرا انکار نمی‌کند،ولی در مقام عمل تنها توجه او به فرمانهای خدا و پیشنهادها و سخنان مؤمنان راستین است،و یک رهبر واقع‌بین باید چنین باشد،و تامین منافع جامعه جز از این راه ممکن نیست لذا بلافاصله</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رحمت برای مؤمنان شما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لِلَّذِینَ آمَنُوا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در اینجا سؤال شود که در پاره‌ای از آیات قرآن می‌خوانیم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برای مؤمنان است،آیا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یک نکته،پاسخ این سؤال روشن می‌شود،و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رحمت،درجات و مراتب دارد که یکی از مراتب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و استعداد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مرتبه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باران رحمت الهی است،یعنی این قابلیت و شایستگی،در تمام قطرات آن وجود دارد که منشا خیر و برکت و نمو و حیات باشد،ولی مسلما ظهور و بروز آثار این  رحمت تنها در سرزمینهای آماده و مستعد است،بنا بر این هم می‌توانیم بگوئیم تمام قطره‌های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 صحیح است گفته شود این قطرات در سرزمینهای مستعد و آماده،مایه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است،جمله اول اشاره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 و قابلیت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جمله دوم اشاره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فعلیت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 ص او بالقوه برای همه جهانیان مایه رحمت است،ولی بالفعل مخصوص مومنان می‌باشد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در اینجا باقی می‌ماند این است که نباید آنها که پیامبر ع را با این سخنان خود ناراحت می‌کنند و از او عیبجویی می‌نمایند،تصور کنند که بدون مجازات خواهند ماند،درست است که پیامبر ص در برابر آنها وظیفه‌ای دارد که با بزرگواری و وسعت روح خود با آنان روبرو شود،و از رسوا ساختنشان خود داری کند،ولی مفهوم این سخن چنین نیست که آنها در این اعمال خود بدون کیفر خواهند ماند،لذا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رسول خدا ص را آزار می‌رسانند عذابی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یُؤْذُونَ رَسُولَ اللّٰهِ لَهُمْ</w:t>
      </w:r>
      <w:bookmarkStart w:id="48" w:name="pg11057_112047"/>
    </w:p>
    <w:p>
      <w:pPr>
        <w:pStyle w:val="BookText"/>
        <w:rPr/>
      </w:pPr>
      <w:bookmarkEnd w:id="48"/>
      <w:r>
        <w:rPr>
          <w:rFonts w:ascii="Amiri" w:hAnsi="Amiri" w:eastAsia="Amiri" w:cs="Amiri"/>
          <w:color w:val="111111"/>
          <w:sz w:val="28"/>
          <w:sz w:val="28"/>
          <w:szCs w:val="28"/>
          <w:rtl w:val="true"/>
          <w:lang w:bidi="ar-SA"/>
        </w:rPr>
        <w:t>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518325_1067777946"/>
      <w:bookmarkStart w:id="50" w:name="_Toc20"/>
      <w:bookmarkEnd w:id="4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50"/>
    </w:p>
    <w:p>
      <w:pPr>
        <w:pStyle w:val="Heading4"/>
        <w:numPr>
          <w:ilvl w:val="3"/>
          <w:numId w:val="1"/>
        </w:numPr>
        <w:rPr/>
      </w:pPr>
      <w:bookmarkStart w:id="51" w:name="__RefHeading___Toc1518327_1067777946"/>
      <w:bookmarkStart w:id="52" w:name="_Toc21"/>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518329_1067777946"/>
      <w:bookmarkStart w:id="54" w:name="_Toc22"/>
      <w:bookmarkEnd w:id="53"/>
      <w:r>
        <w:rPr>
          <w:rtl w:val="true"/>
        </w:rPr>
        <w:t>ترجمه</w:t>
      </w:r>
      <w:r>
        <w:rPr>
          <w:rtl w:val="true"/>
        </w:rPr>
        <w:t>:</w:t>
      </w:r>
      <w:bookmarkEnd w:id="54"/>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شما،سوگند به خدا یاد می‌کنند تا شما را راضی کنند،در حالی که شایسته‌تر این است که خدا و رسولش را راضی سازند،اگر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هر کس با خدا و رسولش دشمنی کند،برای او آتش دوزخ است که جاودانه در آن می‌ماند،این یک رسوایی بزرگ است</w:t>
      </w:r>
      <w:r>
        <w:rPr>
          <w:rFonts w:eastAsia="IRNazanin" w:cs="IRNazanin"/>
          <w:color w:val="111111"/>
          <w:sz w:val="28"/>
          <w:szCs w:val="28"/>
          <w:rtl w:val="true"/>
          <w:lang w:bidi="fa-IR"/>
        </w:rPr>
        <w:t>!</w:t>
      </w:r>
    </w:p>
    <w:p>
      <w:pPr>
        <w:pStyle w:val="Heading4"/>
        <w:numPr>
          <w:ilvl w:val="3"/>
          <w:numId w:val="1"/>
        </w:numPr>
        <w:rPr/>
      </w:pPr>
      <w:bookmarkStart w:id="55" w:name="__RefHeading___Toc1518331_1067777946"/>
      <w:bookmarkStart w:id="56" w:name="_Toc23"/>
      <w:bookmarkEnd w:id="55"/>
      <w:r>
        <w:rPr>
          <w:rtl w:val="true"/>
        </w:rPr>
        <w:t>شان نزول</w:t>
      </w:r>
      <w:r>
        <w:rPr>
          <w:rtl w:val="true"/>
        </w:rPr>
        <w:t>:</w:t>
      </w:r>
      <w:bookmarkEnd w:id="5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بعضی از مفسران چنین استفاده می‌شود که در آیه فوق مکمل آیه گذشته است،و طبعا در همان شان نزول نازل شده،ولی جمعی دیگر از مفسران،شان نزول دیگری برای این دو آیه نقل کرده‌اند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نکوهش تخلف کنندگان از غزوه تبوک آیاتی نازل شد یکی از منافقان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گروه نیکان و اشراف ما هستند،اگر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آنها می‌گوید راست باشد،اینها از چهارپایان هم بدترند،یکی از مسلمانان این سخن را شنید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آنچه او می‌گوید حق است،و تو از چهارپا بدتری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گوش پیامبر ص رسید به دنبال آن مرد منافق فرستاد و از او پرسید چرا چنین</w:t>
      </w:r>
      <w:bookmarkStart w:id="57" w:name="pg11057_112049"/>
    </w:p>
    <w:p>
      <w:pPr>
        <w:pStyle w:val="BookText"/>
        <w:rPr/>
      </w:pPr>
      <w:bookmarkEnd w:id="57"/>
      <w:r>
        <w:rPr>
          <w:rFonts w:ascii="IRNazanin" w:hAnsi="IRNazanin" w:eastAsia="IRNazanin"/>
          <w:color w:val="111111"/>
          <w:sz w:val="28"/>
          <w:sz w:val="28"/>
          <w:szCs w:val="28"/>
          <w:rtl w:val="true"/>
          <w:lang w:bidi="fa-IR"/>
        </w:rPr>
        <w:t>گفتی،او سوگند یاد کرد که چنین سخنی نگفته است،مرد مؤمنی که با او طرف بود و این سخن را به پیامبر ص گزارش داده بود گفت خداوندا خودت راستگو را تصدیق،و دروغگو را تکذیب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وضع آنها را مشخص ساخت</w:t>
      </w:r>
      <w:r>
        <w:rPr>
          <w:rFonts w:eastAsia="IRNazanin" w:cs="IRNazanin"/>
          <w:color w:val="111111"/>
          <w:sz w:val="28"/>
          <w:szCs w:val="28"/>
          <w:rtl w:val="true"/>
          <w:lang w:bidi="fa-IR"/>
        </w:rPr>
        <w:t>.</w:t>
      </w:r>
    </w:p>
    <w:p>
      <w:pPr>
        <w:pStyle w:val="Heading4"/>
        <w:numPr>
          <w:ilvl w:val="3"/>
          <w:numId w:val="1"/>
        </w:numPr>
        <w:rPr/>
      </w:pPr>
      <w:bookmarkStart w:id="58" w:name="__RefHeading___Toc1518333_1067777946"/>
      <w:bookmarkStart w:id="59" w:name="_Toc24"/>
      <w:bookmarkEnd w:id="58"/>
      <w:r>
        <w:rPr>
          <w:rtl w:val="true"/>
        </w:rPr>
        <w:t>تفسیر</w:t>
      </w:r>
      <w:r>
        <w:rPr>
          <w:rtl w:val="true"/>
        </w:rPr>
        <w:t>:</w:t>
      </w:r>
      <w:bookmarkEnd w:id="59"/>
    </w:p>
    <w:p>
      <w:pPr>
        <w:pStyle w:val="BookText"/>
        <w:rPr/>
      </w:pPr>
      <w:r>
        <w:rPr>
          <w:rFonts w:ascii="IRNazanin" w:hAnsi="IRNazanin" w:eastAsia="IRNazanin"/>
          <w:color w:val="111111"/>
          <w:sz w:val="28"/>
          <w:sz w:val="28"/>
          <w:szCs w:val="28"/>
          <w:rtl w:val="true"/>
          <w:lang w:bidi="fa-IR"/>
        </w:rPr>
        <w:t>قیافه حق بجانب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منافقان و اعمال زشت و شوم آنها که قرآن کرارا به آن اشاره کرده،این است که آنها برای پوشاندن چهره خود بسیاری از خلافکاریهای خود را انکار می‌کردند و با توسل به سوگندهای دروغین می‌خواستند مردم را فریب داده و از خود راضی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فوق قرآن مجید پرده از روی این عمل زشت برداشته،هم آنها را رسوا می‌کند،و هم مسلمانان را آگاه می‌سازد که تحت تاثیر اینگونه سوگندهای دروغین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شما سوگند به خدا یاد می‌کنند تا شما را 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یَحْلِفُونَ بِاللّٰهِ لَکُمْ لِیُرْضُوکُمْ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هدف آنها از این سوگندها،بیان حقیقت نیست،بلکه می‌خواهند با فریب و نیرنگ چهره واقعیات را در نظرتان دگرگون جلوه دهند، و به مقاصد خود برسند،و گر نه اگر هدف آنها این است که واقعا مؤمنان راستین را از خود خشنود سازند،لازمتر این است که خدا و پیامبرش را راضی کنند، در حالی که آنها با اعمالشان خدا و پیامبر را به شدت ناراضی 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راست می‌گویند و ایمان دارند،شایسته‌تر</w:t>
      </w:r>
    </w:p>
    <w:p>
      <w:pPr>
        <w:pStyle w:val="BookText"/>
        <w:rPr/>
      </w:pPr>
      <w:r>
        <w:rPr>
          <w:rFonts w:ascii="IRNazanin" w:hAnsi="IRNazanin" w:eastAsia="IRNazanin"/>
          <w:color w:val="111111"/>
          <w:sz w:val="28"/>
          <w:sz w:val="28"/>
          <w:szCs w:val="28"/>
          <w:rtl w:val="true"/>
          <w:lang w:bidi="fa-IR"/>
        </w:rPr>
        <w:t>این است که خدا و پیامبرش را راضی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 رَسُولُهُ أَحَقُّ أَنْ یُرْضُوهُ إِنْ کٰانُوا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در جمله فوق چون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است و قاعدتا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شود،ولی با این حال ضمیر مفرد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حقیقت اشاره به این است که رضایت پیامبر ص از رضایت خدا،جدا نیست،و او همان می‌پسندد که خدا می‌پسندد،و به تعبیر دیگر این اشاره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است،چرا که پیامبر  ص در مقابل خدا از خود استقلالی ندارد،و رضا و غضب او همه به خدا منتهی می‌شود،همه برای او و در راه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نقل شده که در عصر پیامبر مردی ضمن سخنان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اطاع اللّٰه و رسوله فقد فاز،و من عصاهما فقد غوی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و پیامبرش را اطاعت کند رستگار است،و کسی که این دو را مخالفت کند گمراه و نارستگار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این تعبیر را شنید که او خدا و پیامبر را در یک ردیف قرار داده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ذکر کرده،ناراحت شد،و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بئس الخطیب انت،هلا قلت و من عصی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 سخنگویی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نگفتی هر کس نافرمانی خدا و پیامبرش 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ضمیر تثنیه آوردی و گفتی هر که آن دو را مخالفت کند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این گونه افراد منافق را شدیدا تهدید می‌کند،و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نمی‌دانند کسی که با خدا و رسولش دشمنی و مخالفت کند برای او آتش دوزخ است که جاودانه در آن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رسوایی و ذلت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الْخِزْیُ الْعَظِیمُ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معنی طرف و نهایت چیزی می‌باشد،و از آنجا که افراد دشمن و مخالف در طرف مقابل قرار می‌گیرند، این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عداوت و دشمنی نیز آمده است،همانگونه که در گفتگوهای روزمره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می‌بریم</w:t>
      </w:r>
      <w:r>
        <w:rPr>
          <w:rFonts w:eastAsia="IRNazanin" w:cs="IRNazanin"/>
          <w:color w:val="111111"/>
          <w:sz w:val="28"/>
          <w:szCs w:val="28"/>
          <w:rtl w:val="true"/>
          <w:lang w:bidi="fa-IR"/>
        </w:rPr>
        <w:t>.</w:t>
      </w:r>
      <w:bookmarkStart w:id="60" w:name="pg11057_112055"/>
    </w:p>
    <w:p>
      <w:pPr>
        <w:pStyle w:val="Heading3"/>
        <w:numPr>
          <w:ilvl w:val="2"/>
          <w:numId w:val="1"/>
        </w:numPr>
        <w:rPr/>
      </w:pPr>
      <w:bookmarkStart w:id="61" w:name="__RefHeading___Toc1518335_1067777946"/>
      <w:bookmarkStart w:id="62" w:name="_Toc25"/>
      <w:bookmarkEnd w:id="60"/>
      <w:bookmarkEnd w:id="6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64</w:t>
      </w:r>
      <w:r>
        <w:rPr>
          <w:rtl w:val="true"/>
        </w:rPr>
        <w:t xml:space="preserve"> </w:t>
      </w:r>
      <w:r>
        <w:rPr>
          <w:rtl w:val="true"/>
        </w:rPr>
        <w:t xml:space="preserve">تا </w:t>
      </w:r>
      <w:r>
        <w:rPr/>
        <w:t>66</w:t>
      </w:r>
      <w:r>
        <w:rPr>
          <w:rtl w:val="true"/>
        </w:rPr>
        <w:t>]</w:t>
      </w:r>
      <w:bookmarkEnd w:id="62"/>
    </w:p>
    <w:p>
      <w:pPr>
        <w:pStyle w:val="Heading4"/>
        <w:numPr>
          <w:ilvl w:val="3"/>
          <w:numId w:val="1"/>
        </w:numPr>
        <w:rPr/>
      </w:pPr>
      <w:bookmarkStart w:id="63" w:name="__RefHeading___Toc1518337_1067777946"/>
      <w:bookmarkStart w:id="64" w:name="_Toc26"/>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518339_1067777946"/>
      <w:bookmarkStart w:id="66" w:name="_Toc27"/>
      <w:bookmarkEnd w:id="65"/>
      <w:r>
        <w:rPr>
          <w:rtl w:val="true"/>
        </w:rPr>
        <w:t>ترجمه</w:t>
      </w:r>
      <w:r>
        <w:rPr>
          <w:rtl w:val="true"/>
        </w:rPr>
        <w:t>:</w:t>
      </w:r>
      <w:bookmarkEnd w:id="66"/>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آن بیم دارند که آیه‌ای بر ضد آنها نازل گردد و به آنها از اسرار درون قلبشان خبر دهد،بگو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 کنید،خداوند آنچه را از آن بیم دارید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اعمال خلاف را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بازی و شوخی می‌کردیم،بگو آیا خدا،و آیات او،و پیامبرش را مسخره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بیهوده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ایمان آوردن کافر شدید،اگر گروهی از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عفو قرار دهیم،گروه دیگری را عذاب خواهیم کرد،زیرا آنها مجرم بودند</w:t>
      </w:r>
      <w:r>
        <w:rPr>
          <w:rFonts w:eastAsia="IRNazanin" w:cs="IRNazanin"/>
          <w:color w:val="111111"/>
          <w:sz w:val="28"/>
          <w:szCs w:val="28"/>
          <w:rtl w:val="true"/>
          <w:lang w:bidi="fa-IR"/>
        </w:rPr>
        <w:t>.</w:t>
      </w:r>
    </w:p>
    <w:p>
      <w:pPr>
        <w:pStyle w:val="Heading4"/>
        <w:numPr>
          <w:ilvl w:val="3"/>
          <w:numId w:val="1"/>
        </w:numPr>
        <w:rPr/>
      </w:pPr>
      <w:bookmarkStart w:id="67" w:name="__RefHeading___Toc1518341_1067777946"/>
      <w:bookmarkStart w:id="68" w:name="_Toc28"/>
      <w:bookmarkEnd w:id="67"/>
      <w:r>
        <w:rPr>
          <w:rtl w:val="true"/>
        </w:rPr>
        <w:t>شان نزول</w:t>
      </w:r>
      <w:r>
        <w:rPr>
          <w:rtl w:val="true"/>
        </w:rPr>
        <w:t>:</w:t>
      </w:r>
      <w:bookmarkEnd w:id="68"/>
    </w:p>
    <w:p>
      <w:pPr>
        <w:pStyle w:val="BookText"/>
        <w:rPr/>
      </w:pPr>
      <w:r>
        <w:rPr>
          <w:rFonts w:ascii="IRNazanin" w:hAnsi="IRNazanin" w:eastAsia="IRNazanin"/>
          <w:color w:val="111111"/>
          <w:sz w:val="28"/>
          <w:sz w:val="28"/>
          <w:szCs w:val="28"/>
          <w:rtl w:val="true"/>
          <w:lang w:bidi="fa-IR"/>
        </w:rPr>
        <w:t>برای آیات فوق شان نزولهای متعددی نقل شده که همه مربوط به کارهای منافقان پس از جنگ تبوک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 در یک جلسه سری،برای قتل پیامبر توطئه کردند که پس از مراجعت از جنگ تبوک در یکی از گردنه‌های سر راه</w:t>
      </w:r>
    </w:p>
    <w:p>
      <w:pPr>
        <w:pStyle w:val="BookText"/>
        <w:rPr/>
      </w:pPr>
      <w:r>
        <w:rPr>
          <w:rFonts w:ascii="IRNazanin" w:hAnsi="IRNazanin" w:eastAsia="IRNazanin"/>
          <w:color w:val="111111"/>
          <w:sz w:val="28"/>
          <w:sz w:val="28"/>
          <w:szCs w:val="28"/>
          <w:rtl w:val="true"/>
          <w:lang w:bidi="fa-IR"/>
        </w:rPr>
        <w:t>به صورت ناشناس کمین کرده،شتر پیامبر ص را رم دهند،و حضرت را بقتل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از این نقشه آگاه ساخت،و او دستور داد جمعی از مسلمانان مراقب باشند،و آنها را متفرق سازند،هنگامی که پیامبر ص به آن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مرکب پیامبر ص را در دست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آن را می‌راند در این هنگام گروه منافقان که گویا صورتهای خود را پوشیده بودند فرا رسیدند،پیامبر ص به حذیفه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مرکبهای آنها بزن و آنها را دور کن،حذیفه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بدون خطر از عقبه گذشت به حذیفه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نشناختی؟عرض کرد  نه،هیچیک از آنها را نشناختم،سپس رسول خدا ص نام همه آنها را برای او برشمرد،حذیفه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چرا گروهی را نمی‌فرستی آنها را به قتل برسانند؟فرمود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عرب بگویند هنگامی که محمد بر یارانش پیروز شد به کشتن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شان نزول از امام باقر ع نقل شده و در کتب متعددی از حدیث و تفاسیر نیز آمده است، در شان نزول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منافقان هنگامی که موضع پیغمبر ص را در برابر دشمن در تبوک مشاهده کردند،از روی تمسخر گفتند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گمان می‌کند که قصرهای شام و دژهای نیرومند شامیان را تسخیر خواهد کرد چنین چیزی محال است محال،خداوند پیامبر خود را از این واقعه آگاه ساخت،و پیامبر ص دستور داد راه را بر این گروه ببندند،سپس آنها را صدا زد و ملامت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و چنان گفتید،آنها عذر آوردند که ما قصد و غرضی نداشتیم،مزاح و شوخی می‌کردیم و بر این موضوع سوگند یاد کردند</w:t>
      </w:r>
      <w:r>
        <w:rPr>
          <w:rFonts w:eastAsia="IRNazanin" w:cs="IRNazanin"/>
          <w:color w:val="111111"/>
          <w:sz w:val="28"/>
          <w:szCs w:val="28"/>
          <w:rtl w:val="true"/>
          <w:lang w:bidi="fa-IR"/>
        </w:rPr>
        <w:t>!</w:t>
      </w:r>
      <w:bookmarkStart w:id="69" w:name="pg11057_112059"/>
    </w:p>
    <w:p>
      <w:pPr>
        <w:pStyle w:val="Heading4"/>
        <w:numPr>
          <w:ilvl w:val="3"/>
          <w:numId w:val="1"/>
        </w:numPr>
        <w:rPr/>
      </w:pPr>
      <w:bookmarkStart w:id="70" w:name="__RefHeading___Toc1518343_1067777946"/>
      <w:bookmarkStart w:id="71" w:name="_Toc29"/>
      <w:bookmarkEnd w:id="69"/>
      <w:bookmarkEnd w:id="70"/>
      <w:r>
        <w:rPr>
          <w:rtl w:val="true"/>
        </w:rPr>
        <w:t>تفسیر</w:t>
      </w:r>
      <w:r>
        <w:rPr>
          <w:rtl w:val="true"/>
        </w:rPr>
        <w:t>:</w:t>
      </w:r>
      <w:bookmarkEnd w:id="71"/>
    </w:p>
    <w:p>
      <w:pPr>
        <w:pStyle w:val="BookText"/>
        <w:rPr/>
      </w:pPr>
      <w:r>
        <w:rPr>
          <w:rFonts w:ascii="IRNazanin" w:hAnsi="IRNazanin" w:eastAsia="IRNazanin"/>
          <w:color w:val="111111"/>
          <w:sz w:val="28"/>
          <w:sz w:val="28"/>
          <w:szCs w:val="28"/>
          <w:rtl w:val="true"/>
          <w:lang w:bidi="fa-IR"/>
        </w:rPr>
        <w:t>برنامه خطرناک دیگری از منافقان</w:t>
      </w:r>
    </w:p>
    <w:p>
      <w:pPr>
        <w:pStyle w:val="BookText"/>
        <w:rPr/>
      </w:pPr>
      <w:r>
        <w:rPr>
          <w:rFonts w:ascii="IRNazanin" w:hAnsi="IRNazanin" w:eastAsia="IRNazanin"/>
          <w:color w:val="111111"/>
          <w:sz w:val="28"/>
          <w:sz w:val="28"/>
          <w:szCs w:val="28"/>
          <w:rtl w:val="true"/>
          <w:lang w:bidi="fa-IR"/>
        </w:rPr>
        <w:t>در آیات گذشته دیدیم که چگونه منافقان نقاط قوت را نقطه ضعف می‌پنداشتند و برای ایجاد تفرقه در میان مسلمانان روی آن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مورد بحث به قسمت دیگری از برنامه‌ها و روشهای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نخست چنین استفاده می‌شود که خداوند برای دفع خطر منافقان از پیامبر،گهگاه پرده از روی اسرار آنها برمی‌داشت،و آنان را به جمعیت معرفی می‌کرد،تا مسلمانان به هوش باشند،و به دام آنها گرفتار نشوند،و آنها نیز متوجه موقعیت خویش شوند،و دست و پای خود را جمع کنند،روی این جهت غالبا آنان در یک حالت ترس و وحشت به سر می‌بردند،قرآن به این وضع اشاره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می‌ترسند که بر ضد آنها سوره‌ای نازل شود،و آنان را به آنچه در دل دارند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الْمُنٰافِقُونَ أَنْ تُنَزَّلَ عَلَیْهِمْ سُورَةٌ تُنَبِّئُهُمْ بِمٰا فِی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عجیب اینکه بر اثر شدت لجاجت و دشمنی باز هم دست از استهزاء و تمسخر نسبت به کارهای پیامبر 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استهزاء و تمسخر نسبت به کارهای پیامبر ص برنمی‌داشتند، لذا خداوند در پایان این آیه به پیامبرش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می‌خواهید استهزاء کنید،اما بدانید خدا آنچه را از آن بیم دارید آشکار می‌سازد،و شما را رسوا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اسْتَهْزِؤُا إِنَّ اللّٰهَ مُخْرِجٌ مٰا تَحْذَرُونَ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جمله استهزءوا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امر برای تهدید است،همانند</w:t>
      </w:r>
    </w:p>
    <w:p>
      <w:pPr>
        <w:pStyle w:val="BookText"/>
        <w:rPr/>
      </w:pPr>
      <w:r>
        <w:rPr>
          <w:rFonts w:ascii="IRNazanin" w:hAnsi="IRNazanin" w:eastAsia="IRNazanin"/>
          <w:color w:val="111111"/>
          <w:sz w:val="28"/>
          <w:sz w:val="28"/>
          <w:szCs w:val="28"/>
          <w:rtl w:val="true"/>
          <w:lang w:bidi="fa-IR"/>
        </w:rPr>
        <w:t>اینکه انسان به دشمنش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کارشکنی و اذیت و آزار در قدرت داری بکن،پاسخ آنها را یک جا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تعبیرات در مقام تهدید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از آیه فوق استفاده می‌شود که منافقان در دل از حقانیت دعوت پیامبر ص با خبر بودند،و ارتباط او را با خدا به خوبی می‌دانستند،ولی با اینحال بر اثر لجاج و عناد و دشمنی با حق،به جای اینکه در برابر او تسلیم باشند،کارشکنی می‌کردند،به همین دلیل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از این بیم داشتند که آیاتی بر ضد آنها نازل شود،و مکنون خاطرشان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جمله تُنَزَّلَ عَلَیْهِمْ مفهومش این نیست که این گونه آیات بر منافقان نازل می‌شد،بلکه منظور این است که درباره آنها و بر ضد آنها بوده،هر چند بر شخص پیامبر نازل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یکی دیگر از برنامه‌های منافقان اشاره کرده،می‌گوید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بپرسی که چرا چنین سخن نادرستی را گفته‌اند،و یا چنین کار خلافی را انجام داده‌اند،می‌گویند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مزاح و شوخی می‌کردیم و در واقع قصد و غرضی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لَیَقُولُنَّ إِنَّمٰا کُنّٰا نَخُوضُ وَ نَلْعَبُ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واقع این راه فرار عجیبی بود که توطئه‌ها را می‌چیدند،و سمپاشیها را می‌کردند، به این قصد که اگر رازشان آشکار نشد و هدف شومشان تحقق یافت، به مقصود جدی خود رسیده باشند،اما اگر پرده‌ها کنار رفت و رازشان فاش شد،</w:t>
      </w:r>
    </w:p>
    <w:p>
      <w:pPr>
        <w:pStyle w:val="BookText"/>
        <w:rPr/>
      </w:pPr>
      <w:r>
        <w:rPr>
          <w:rFonts w:ascii="IRNazanin" w:hAnsi="IRNazanin" w:eastAsia="IRNazanin"/>
          <w:color w:val="111111"/>
          <w:sz w:val="28"/>
          <w:sz w:val="28"/>
          <w:szCs w:val="28"/>
          <w:rtl w:val="true"/>
          <w:lang w:bidi="fa-IR"/>
        </w:rPr>
        <w:t>خود را در زیر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و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سازند،و با این عذر و بهانه از مجازات پیامبر ص و مردم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امروز و منافقان هر زمان که برنامه‌های یک نواختی دارند از این روش بهره‌برداری فراوان می‌کنند،حتی گاه می‌شود جدی‌ترین مطالب را در لباس مزاحها و شوخی‌های ساده مطرح کنند،اگر به هدفشان رسیدند چه بهتر، و الا با عنوان کردن شوخی و مزاح از چنگال مجازات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با تعبیری قاطع و کوبنده،به آنها پاسخ می‌گوید،و به پیامبر ص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 آیات او،و رسولش،را مسخره می‌کنید و به شوخی 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بِاللّٰهِ وَ آیٰاتِهِ وَ رَسُولِهِ کُنْتُمْ تَسْتَهْزِؤُنَ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همه چیز می‌توان شوخی کرد،حتی با خدا و پیامبر و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که از جدی‌ترین مسائل هستند شوخی‌پذیرند؟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مساله رم دادن شتر،و سقوط پیامبر ص از آن گردنه خطرناک، چیزی است که بتوان زیر نقاب شوخی آن را پوشاند؟و یا استهزاء و مسخره کردن آیات الهی،و اخبار پیامبر از پیروزیهای آینده مطلبی است که به بازی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گواهی می‌دهد که آنان اهداف خطرناکی داشتند که در زیر این پوششها قرار می‌دادند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دستور می‌دهد صریحا به این منافقان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این عذرهای واهی و دروغین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بعد از ایمان راه کفر پیش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کَفَرْتُمْ بَعْدَ إِیمٰانِکُمْ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می‌دهد که گروه بالا از آغاز در صف منافقان نبودند،</w:t>
      </w:r>
    </w:p>
    <w:p>
      <w:pPr>
        <w:pStyle w:val="BookText"/>
        <w:rPr/>
      </w:pPr>
      <w:r>
        <w:rPr>
          <w:rFonts w:ascii="IRNazanin" w:hAnsi="IRNazanin" w:eastAsia="IRNazanin"/>
          <w:color w:val="111111"/>
          <w:sz w:val="28"/>
          <w:sz w:val="28"/>
          <w:szCs w:val="28"/>
          <w:rtl w:val="true"/>
          <w:lang w:bidi="fa-IR"/>
        </w:rPr>
        <w:t>بلکه در صف مؤمنان ضعیف الایمان بودند و پس از ماجرای فوق راه کفر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فوق وجود دارد که این گروه پیش از این هم در صف منافقان بودند،ولی چون ظاهرا مرتکب خلافی نشده بودند پیامبر ص و مسلمانان وظیفه داشتند با آنها معامله افراد مؤمن کنند،ولی هنگامی که پس از ماجرای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کنار رفت،و کفر و نفاق آنها بر ملا شد،به آنها اخطار گردید که شما از این پس در صف مؤمنان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انجام،آیه را با این جمله پایان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گروهی از شما را ببخشیم گروه دیگری را به خاطر اینکه مجرم بودند،مجازات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نَعْفُ عَنْ طٰائِفَةٍ مِنْکُمْ نُعَذِّبْ طٰائِفَةً بِأَنَّهُمْ  کٰانُوا مُجْرِمِینَ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می‌گوید گروهی را مجازات می‌کنیم بخاطر جرم و گناهشان،دلیل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مورد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آثار جرم و گناه را با آب توبه از وجود خود 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آینده مانند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قرینه‌ای بر این مطلب وجود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 ذیل این آیه وارد شده که حکایت از آن می‌کند که بعضی از این منافقان که وصف حالشان در آیات بالا آمده،از کرده خود پشیمان شدند،و توبه کردند،ولی بعض دیگر هم چنان بر روش خود باقی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تفسیر نور الثقلین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72" w:name="pg11057_112068"/>
    </w:p>
    <w:p>
      <w:pPr>
        <w:pStyle w:val="Heading3"/>
        <w:numPr>
          <w:ilvl w:val="2"/>
          <w:numId w:val="1"/>
        </w:numPr>
        <w:rPr/>
      </w:pPr>
      <w:bookmarkStart w:id="73" w:name="__RefHeading___Toc1518345_1067777946"/>
      <w:bookmarkStart w:id="74" w:name="_Toc30"/>
      <w:bookmarkEnd w:id="72"/>
      <w:bookmarkEnd w:id="7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67</w:t>
      </w:r>
      <w:r>
        <w:rPr>
          <w:rtl w:val="true"/>
        </w:rPr>
        <w:t xml:space="preserve"> </w:t>
      </w:r>
      <w:r>
        <w:rPr>
          <w:rtl w:val="true"/>
        </w:rPr>
        <w:t xml:space="preserve">تا </w:t>
      </w:r>
      <w:r>
        <w:rPr/>
        <w:t>70</w:t>
      </w:r>
      <w:r>
        <w:rPr>
          <w:rtl w:val="true"/>
        </w:rPr>
        <w:t>]</w:t>
      </w:r>
      <w:bookmarkEnd w:id="74"/>
    </w:p>
    <w:p>
      <w:pPr>
        <w:pStyle w:val="Heading4"/>
        <w:numPr>
          <w:ilvl w:val="3"/>
          <w:numId w:val="1"/>
        </w:numPr>
        <w:rPr/>
      </w:pPr>
      <w:bookmarkStart w:id="75" w:name="__RefHeading___Toc1518347_1067777946"/>
      <w:bookmarkStart w:id="76" w:name="_Toc31"/>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518349_1067777946"/>
      <w:bookmarkStart w:id="78" w:name="_Toc32"/>
      <w:bookmarkEnd w:id="77"/>
      <w:r>
        <w:rPr>
          <w:rtl w:val="true"/>
        </w:rPr>
        <w:t>ترجمه</w:t>
      </w:r>
      <w:r>
        <w:rPr>
          <w:rtl w:val="true"/>
        </w:rPr>
        <w:t>:</w:t>
      </w:r>
      <w:bookmarkEnd w:id="7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منافق و زنان منافق همه از یک گروهند،آنها امر به منکر،و نهی از معروف، می‌کنند،و دستهایشان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می‌بندند،خدا را فراموش کردند و خدا آنها را فراموش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را از آنها قطع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bookmarkStart w:id="79" w:name="pg11057_112070"/>
    </w:p>
    <w:p>
      <w:pPr>
        <w:pStyle w:val="BookText"/>
        <w:rPr/>
      </w:pPr>
      <w:bookmarkEnd w:id="79"/>
      <w:r>
        <w:rPr>
          <w:rFonts w:ascii="IRNazanin" w:hAnsi="IRNazanin" w:eastAsia="IRNazanin"/>
          <w:color w:val="111111"/>
          <w:sz w:val="28"/>
          <w:sz w:val="28"/>
          <w:szCs w:val="28"/>
          <w:rtl w:val="true"/>
          <w:lang w:bidi="fa-IR"/>
        </w:rPr>
        <w:t>قطعا فاسقند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منافق و کفار وعده آتش دوزخ داده،جاودانه در آن خواهند ماند،همان برای آنها کافی است،و خدا آنها را از رحمتش دور ساخته،و عذاب همیشگی برای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کسانی هستید که قبل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نفاق پوییدند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شما نیرومندتر و اموال و فرزندانشان فزونتر بود،آنها از بهره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در راه هوسها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کردند،شما نیز از بهره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کردید همان گونه که آنها استفاده کردند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کفر و نفاق و استهزای مومنان فرو رفتید همانگونه که آنها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در دنیا و آخرت نابود شد و آنها زیانکارانند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کسانی که پیش از آنها بودند به آنان نرسیده، قَوْمِ نُوحٍ وَ عٰادٍ وَ ثَمُودَ وَ قَوْمِ إِبْرٰاهِیمَ وَ أَصْحٰابِ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زیر و رو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پیامبرانشان با دلائل روشن به سوی آنها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ستم نکرد اما خودشان بر خویشتن ستم می‌کردند</w:t>
      </w:r>
      <w:r>
        <w:rPr>
          <w:rFonts w:eastAsia="IRNazanin" w:cs="IRNazanin"/>
          <w:color w:val="111111"/>
          <w:sz w:val="28"/>
          <w:szCs w:val="28"/>
          <w:rtl w:val="true"/>
          <w:lang w:bidi="fa-IR"/>
        </w:rPr>
        <w:t>.</w:t>
      </w:r>
    </w:p>
    <w:p>
      <w:pPr>
        <w:pStyle w:val="Heading4"/>
        <w:numPr>
          <w:ilvl w:val="3"/>
          <w:numId w:val="1"/>
        </w:numPr>
        <w:rPr/>
      </w:pPr>
      <w:bookmarkStart w:id="80" w:name="__RefHeading___Toc1518351_1067777946"/>
      <w:bookmarkStart w:id="81" w:name="_Toc33"/>
      <w:bookmarkEnd w:id="80"/>
      <w:r>
        <w:rPr>
          <w:rtl w:val="true"/>
        </w:rPr>
        <w:t>تفسیر</w:t>
      </w:r>
      <w:r>
        <w:rPr>
          <w:rtl w:val="true"/>
        </w:rPr>
        <w:t>:</w:t>
      </w:r>
      <w:bookmarkEnd w:id="81"/>
    </w:p>
    <w:p>
      <w:pPr>
        <w:pStyle w:val="Heading5"/>
        <w:numPr>
          <w:ilvl w:val="4"/>
          <w:numId w:val="1"/>
        </w:numPr>
        <w:rPr/>
      </w:pPr>
      <w:bookmarkStart w:id="82" w:name="__RefHeading___Toc1518353_1067777946"/>
      <w:bookmarkStart w:id="83" w:name="_Toc34"/>
      <w:bookmarkEnd w:id="82"/>
      <w:r>
        <w:rPr>
          <w:rtl w:val="true"/>
        </w:rPr>
        <w:t>اشاره</w:t>
      </w:r>
      <w:bookmarkEnd w:id="83"/>
    </w:p>
    <w:p>
      <w:pPr>
        <w:pStyle w:val="Heading5"/>
        <w:numPr>
          <w:ilvl w:val="4"/>
          <w:numId w:val="1"/>
        </w:numPr>
        <w:rPr/>
      </w:pPr>
      <w:bookmarkStart w:id="84" w:name="__RefHeading___Toc1518355_1067777946"/>
      <w:bookmarkStart w:id="85" w:name="_Toc35"/>
      <w:bookmarkEnd w:id="84"/>
      <w:r>
        <w:rPr>
          <w:rtl w:val="true"/>
        </w:rPr>
        <w:t>نشانه‌های منافقان</w:t>
      </w:r>
      <w:r>
        <w:rPr>
          <w:rtl w:val="true"/>
        </w:rPr>
        <w:t>.</w:t>
      </w:r>
      <w:bookmarkEnd w:id="85"/>
    </w:p>
    <w:p>
      <w:pPr>
        <w:pStyle w:val="BookText"/>
        <w:rPr/>
      </w:pPr>
      <w:r>
        <w:rPr>
          <w:rFonts w:ascii="IRNazanin" w:hAnsi="IRNazanin" w:eastAsia="IRNazanin"/>
          <w:color w:val="111111"/>
          <w:sz w:val="28"/>
          <w:sz w:val="28"/>
          <w:szCs w:val="28"/>
          <w:rtl w:val="true"/>
          <w:lang w:bidi="fa-IR"/>
        </w:rPr>
        <w:t>در این آیات نیز بحث هم چنان درباره منافقان و رفتار و نشانه‌های آنها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نخستین آیه مورد بحث اشاره به یک مطلب کلی می‌کند و آن اینکه ممکن است روح نفاق به اشکال مختلف ظاهر شود،و در چهره‌های متفاوت خودنمایی کند که در ابتدا جلب توجه نکند،مخصوصا خودنمایی روح نفاق در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متفاوت باشد،اما نباید فریب تغییر چهره‌های نفاق را در میان منافقان خورد،بلکه با دقت روشن می‌شود که همه در یک سلسله صفات که قدر مشترک آنان محسوب می‌شود شریکند،لذا می‌گوید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 منافق و زنان منافق همه از یک قماشند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ذکر پنج صفت از اوصاف آنان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مردم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تشویق،و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می‌دارند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بِالْمُنْکَرِ وَ یَنْهَوْنَ عَنِ 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درست بر عکس برنامه مؤمنان راستین که دائما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جامعه و پیراستن آن از آلودگی و فساد کوشش دارند،منافقان دائما سعی می‌کنند که فساد همه جا را بگیرد،و معروف و نیکی از جامعه برچیده شود،تا بهتر بتوانند در چنان محیط آلوده‌ای به اهداف شومشان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 دهنده ندارند،بلکه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را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راه خدا انفاق می‌کنند،نه به کمک محرومان می‌شتابند،و نه خویشاوند و آشنا از کمک مالی آنها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یَقْبِضُونَ أَیْدِیَهُمْ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آنها چون ایمان به آخرت و نتائج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ندارند،در بذل اموال سخت بخیلند،هر چند آنها  برای رسیدن به اغراض شوم خود،اموال فراوانی خرج می‌کنند و یا به عنوان ریاکاری بذل و بخششی دارند،اما هرگز از روی اخلاص و برای خدا دست به چنین کاری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و گفتار و رفتارشان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فراموش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وضع زندگی آنها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آنها را از برکات و توفیقات و مواهب خود فراموش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آنها معامله فراموشی کرده است و آثار این دو فراموشی در تمام زندگی آنان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نَسُوا اللّٰهَ فَنَسِیَهُمْ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به معنی فراموشی واقعی نیست،بلکه</w:t>
      </w:r>
    </w:p>
    <w:p>
      <w:pPr>
        <w:pStyle w:val="BookText"/>
        <w:rPr/>
      </w:pPr>
      <w:r>
        <w:rPr>
          <w:rFonts w:ascii="IRNazanin" w:hAnsi="IRNazanin" w:eastAsia="IRNazanin"/>
          <w:color w:val="111111"/>
          <w:sz w:val="28"/>
          <w:sz w:val="28"/>
          <w:szCs w:val="28"/>
          <w:rtl w:val="true"/>
          <w:lang w:bidi="fa-IR"/>
        </w:rPr>
        <w:t>کنایه از این است که با آنها معامله شخص فراموشکار می‌کند،یعنی هیچگونه سهمی از رحمت و توفیق خود برای آنها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تعبیر حتی در سخنان روزمره نیز دیده می‌شود که مثلا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وظیفه خود را فراموش کردی،ما هم به هنگام پرداختن مزد و پاداش تو را فراموش خواهیم کرد،یعنی مزد و پاداشی به تو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در روایات اهل بیت ع نیز کرارا وارد شده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نسیان پروردگار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نسیان آنها عطف شده است،یعنی فراموشکاری آنها نسبت به فرمان الهی و ذات پاک او اثرش این است که خدا هم آنها را از مواهب خویش محروم می‌سازد و این نتیجه عمل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فاسقند و بیرون از دائره اطاعت فرمان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الْمُنٰافِقِینَ هُمُ الْفٰاسِقُونَ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آیه فوق درباره صفات مشترک منافقان گفته شد در هر عصر و زمانی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عصر ما با چهره‌های جدیدی که به خود گرفته‌اند،در اصول فوق همانند منافقان قرون پیشین هستند، هم تشویق به فساد می‌کنند،هم جلو کار نیک را می‌گیرند،هم بخیل و ممسکند،و هم خدا را در تمام زندگانیشان فراموش کرده‌اند،و هم قانون‌شکن و فاسقند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اینکه با تمام این اوصاف، مدعی ایمان به خدا و اعتقاد محکم و مبرم به مبانی دینی و اسلامی نیز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بعد،مجازات شدید و دردناک آنها،در این جمله کوتاه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مردان و زنان منافق و همه کفار و افراد بی‌ایمان را وعده آتش جهنم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الْمُنٰافِقِینَ وَ الْمُنٰافِقٰاتِ وَ الْکُفّٰارَ نٰارَ جَهَنَّمَ </w:t>
      </w:r>
      <w:r>
        <w:rPr>
          <w:rFonts w:eastAsia="IRNazanin" w:cs="IRNazanin"/>
          <w:color w:val="111111"/>
          <w:sz w:val="28"/>
          <w:szCs w:val="28"/>
          <w:rtl w:val="true"/>
          <w:lang w:bidi="fa-IR"/>
        </w:rPr>
        <w:t>).</w:t>
      </w:r>
      <w:bookmarkStart w:id="86" w:name="pg11057_112076"/>
    </w:p>
    <w:p>
      <w:pPr>
        <w:pStyle w:val="BookText"/>
        <w:rPr/>
      </w:pPr>
      <w:bookmarkEnd w:id="86"/>
      <w:r>
        <w:rPr>
          <w:rFonts w:ascii="Amiri" w:hAnsi="Amiri" w:eastAsia="Amiri" w:cs="Amiri"/>
          <w:color w:val="111111"/>
          <w:sz w:val="28"/>
          <w:sz w:val="28"/>
          <w:szCs w:val="28"/>
          <w:rtl w:val="true"/>
          <w:lang w:bidi="ar-SA"/>
        </w:rPr>
        <w:t>همان آتش سوزانی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جاودانه در آن خواهند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همین یک مجازات که تمام انواع عذابها و کیفرها را در بر دارد برای آنها کافی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حَسْبُهُمْ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تعبیر دیگر آنها نیاز به هیچ مجازات دیگری ندارند،زیرا در دوزخ همه نوع عذاب جسمانی و روحانی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رحمت خود دور ساخته و عذاب همیشگی نصیبشان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لَعَنَهُمُ اللّٰهُ وَ لَهُمْ عَذٰابٌ 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دوری از خداوند،و بعد از پروردگار،خود بزرگترین عذاب و دردناکترین کیفر برای آنها محسوب می‌شود</w:t>
      </w:r>
      <w:r>
        <w:rPr>
          <w:rFonts w:eastAsia="IRNazanin" w:cs="IRNazanin"/>
          <w:color w:val="111111"/>
          <w:sz w:val="28"/>
          <w:szCs w:val="28"/>
          <w:rtl w:val="true"/>
          <w:lang w:bidi="fa-IR"/>
        </w:rPr>
        <w:t>.</w:t>
      </w:r>
    </w:p>
    <w:p>
      <w:pPr>
        <w:pStyle w:val="Heading5"/>
        <w:numPr>
          <w:ilvl w:val="4"/>
          <w:numId w:val="1"/>
        </w:numPr>
        <w:rPr/>
      </w:pPr>
      <w:bookmarkStart w:id="87" w:name="__RefHeading___Toc1518357_1067777946"/>
      <w:bookmarkStart w:id="88" w:name="_Toc36"/>
      <w:bookmarkEnd w:id="87"/>
      <w:r>
        <w:rPr>
          <w:rtl w:val="true"/>
        </w:rPr>
        <w:t>تکرار تاریخ و درس عبرت</w:t>
      </w:r>
      <w:r>
        <w:rPr>
          <w:rtl w:val="true"/>
        </w:rPr>
        <w:t>.</w:t>
      </w:r>
      <w:bookmarkEnd w:id="88"/>
    </w:p>
    <w:p>
      <w:pPr>
        <w:pStyle w:val="BookText"/>
        <w:rPr/>
      </w:pPr>
      <w:r>
        <w:rPr>
          <w:rFonts w:ascii="IRNazanin" w:hAnsi="IRNazanin" w:eastAsia="IRNazanin"/>
          <w:color w:val="111111"/>
          <w:sz w:val="28"/>
          <w:sz w:val="28"/>
          <w:szCs w:val="28"/>
          <w:rtl w:val="true"/>
          <w:lang w:bidi="fa-IR"/>
        </w:rPr>
        <w:t>آیه بعد برای بیدار ساختن این گروه از منافقان،آینه تاریخ را پیش روی آنها می‌گذارد،و با مقایسه زندگی آنان با منافقان و گردنکشان پیشین،عبرت انگیزترین درسها را به آنها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منافقان پیشین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مسیر و برنامه و سرنوشت شوم را تعقیب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کَالَّذِینَ مِنْ قَبْلِکُمْ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همانها که از نظر نیرو از شما قویتر،و از نظر اموال و فرزندان از شما افزونتر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أَشَدَّ مِنْکُمْ قُوَّةً وَ أَکْثَرَ أَمْوٰالاً وَ أَوْلاٰداً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نصیب و بهره خود در دنیا، در طریق شهوات و آلودگی و گناه و فساد و تبهکاری،بهره گرفتند،شما منافقان این امت نیز از نصیب و بهره خود همان گونه که منافقان پیشین بهره گرفته بودند،بهره‌برداری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فَاسْتَمْتَعُوا بِخَلاٰقِهِمْ فَاسْتَمْتَعْتُمْ بِخَلاٰقِکُمْ کَمَا اسْتَمْتَعَ الَّذِینَ مِنْ قَبْلِکُمْ بِخَلاٰقِهِمْ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نصیب و بهره است،و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این جهت که انسان بهره‌های خود را متناسب خلق و خوی خود در این جهان دریافت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کفر و نفاق و سخریه و استهزاء مؤمنان،فرو رفتید،همانگونه که آنها در این امور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خُضْتُمْ کَالَّذِی خٰاضُوا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پایان کار منافقان پیشین را برای هشدار به گروه منافقان معاصر پیامبر ص و همه منافقان جهان،با دو جمله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همه اعمالشان در دنیا و آخرت بر باد رفته و می‌رود،و هیچ نتیجه مثبتی از آن عائدشان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حَبِطَتْ أَعْمٰالُهُمْ فِی الدُّنْیٰا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زیانکاران حقیقی،و خسران یافتگان واقعی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أُولٰئِکَ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ممکن است استفاده‌های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نفاق آمیز خود ببرند،ولی اگر درست بنگریم می‌بینیم نه در زندگی این دنیا از این رهگذر طرفی می‌بندند،و نه در جهان دیگر بهره‌ای دارند،همانگونه که تاریخ اقوام پیشین این واقعیت را روشن می‌سازد که چگونه نکبتهای نفاق دامانشان را گرفت و آنها را به زوال و نابودی کشاند،و عاقبت شوم و شرشان روشنگر سرنوشت آنها در جهان دیگر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می‌بینیم آنها با آن همه امکانات،و اموال و فرزندان،به جایی</w:t>
      </w:r>
    </w:p>
    <w:p>
      <w:pPr>
        <w:pStyle w:val="BookText"/>
        <w:rPr/>
      </w:pPr>
      <w:r>
        <w:rPr>
          <w:rFonts w:ascii="IRNazanin" w:hAnsi="IRNazanin" w:eastAsia="IRNazanin"/>
          <w:color w:val="111111"/>
          <w:sz w:val="28"/>
          <w:sz w:val="28"/>
          <w:szCs w:val="28"/>
          <w:rtl w:val="true"/>
          <w:lang w:bidi="fa-IR"/>
        </w:rPr>
        <w:t>نرسیدند،و اعمالشان به خاطر بی‌ریشه بودن تحت تاثیر عامل نفاق همگی حبط و نابود شد،شما که در سطحی پائین‌تر از آنها از نظر قدرت و توانایی قرار دارید به طریق اولی به چنان سرنوشت شومی گرفتار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سخن را به پیامبر ص کرده،به عنوان استفهام انکاری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گروه منافق از سرنوشت امتهای پیشین،قوم نوح،و عاد، و ثمود،و قوم ابراهیم،و اصحاب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ویران شده قوم لوط با خبر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یَأْتِهِمْ نَبَأُ الَّذِینَ مِنْ قَبْلِهِمْ قَوْمِ نُوحٍ وَ عٰادٍ وَ ثَمُودَ وَ قَوْمِ إِبْرٰاهِیمَ وَ أَصْحٰابِ مَدْیَنَ وَ الْمُؤْتَفِکٰاتِ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اقوام که روزگاری بخشهای مهمی از جهان را در اختیار داشتند، هر کدام بر اثر تبهکاری و طغیان و سرکشی،و فرار از حق و عدالت،و پرداختن به انواع ظلم و بیدادگری و فساد،به نوعی گرفتار کیفر الهی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با امواج کوبنده طوفان و غرقاب،و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بادهای تند و وحشتزا،و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زلزله‌های ویرانگر،و قوم ابراهیم با سلب انواع نعمتها،و اصحاب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ابر آتشبار، و قوم لوط با زیر و رو شدن شهرهای آنان همگی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جسمهای بیجان،و استخوانهای پوسیده در زیر خاک،و یا در میان امواج آب،از آنان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ماجراهای تکان دهنده‌ای است که مطالعه و بررسی آن هر انسانی را که کمترین احساس در قلب او باشد تکان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خداوند آنها را هیچگاه از لطف خود محروم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پیامبرانشان</w:t>
      </w:r>
      <w:bookmarkStart w:id="89" w:name="pg11057_112082"/>
    </w:p>
    <w:p>
      <w:pPr>
        <w:pStyle w:val="BookText"/>
        <w:rPr/>
      </w:pPr>
      <w:bookmarkEnd w:id="89"/>
      <w:r>
        <w:rPr>
          <w:rFonts w:ascii="Amiri" w:hAnsi="Amiri" w:eastAsia="Amiri" w:cs="Amiri"/>
          <w:color w:val="111111"/>
          <w:sz w:val="28"/>
          <w:sz w:val="28"/>
          <w:szCs w:val="28"/>
          <w:rtl w:val="true"/>
          <w:lang w:bidi="ar-SA"/>
        </w:rPr>
        <w:t>را با دلائل روشن برای هدایت آنان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 رُسُلُهُمْ بِالْبَیِّنٰاتِ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آنها به هیچیک از مواعظ و اندرزهای  این مردان الهی گوش فرا ندادند و برای زحمات طاقت‌فرسایشان در راه روشنگری خلق خدا ارجی ننهادند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هرگز خداوند به آنها ستم نکرد،این خودشان بودند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اللّٰهُ لِیَظْلِمَهُمْ وَ لٰکِنْ کٰانُوا أَنْفُسَهُمْ یَظْلِمُونَ </w:t>
      </w:r>
      <w:r>
        <w:rPr>
          <w:rFonts w:eastAsia="IRNazanin" w:cs="IRNazanin"/>
          <w:color w:val="111111"/>
          <w:sz w:val="28"/>
          <w:szCs w:val="28"/>
          <w:rtl w:val="true"/>
          <w:lang w:bidi="fa-IR"/>
        </w:rPr>
        <w:t>).</w:t>
      </w:r>
    </w:p>
    <w:p>
      <w:pPr>
        <w:pStyle w:val="Heading3"/>
        <w:numPr>
          <w:ilvl w:val="2"/>
          <w:numId w:val="1"/>
        </w:numPr>
        <w:rPr/>
      </w:pPr>
      <w:bookmarkStart w:id="90" w:name="__RefHeading___Toc1518359_1067777946"/>
      <w:bookmarkStart w:id="91" w:name="_Toc37"/>
      <w:bookmarkEnd w:id="9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71</w:t>
      </w:r>
      <w:r>
        <w:rPr>
          <w:rtl w:val="true"/>
        </w:rPr>
        <w:t xml:space="preserve"> </w:t>
      </w:r>
      <w:r>
        <w:rPr>
          <w:rtl w:val="true"/>
        </w:rPr>
        <w:t xml:space="preserve">تا </w:t>
      </w:r>
      <w:r>
        <w:rPr/>
        <w:t>72</w:t>
      </w:r>
      <w:r>
        <w:rPr>
          <w:rtl w:val="true"/>
        </w:rPr>
        <w:t>]</w:t>
      </w:r>
      <w:bookmarkEnd w:id="91"/>
    </w:p>
    <w:p>
      <w:pPr>
        <w:pStyle w:val="Heading4"/>
        <w:numPr>
          <w:ilvl w:val="3"/>
          <w:numId w:val="1"/>
        </w:numPr>
        <w:rPr/>
      </w:pPr>
      <w:bookmarkStart w:id="92" w:name="__RefHeading___Toc1518361_1067777946"/>
      <w:bookmarkStart w:id="93" w:name="_Toc38"/>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518363_1067777946"/>
      <w:bookmarkStart w:id="95" w:name="_Toc39"/>
      <w:bookmarkEnd w:id="94"/>
      <w:r>
        <w:rPr>
          <w:rtl w:val="true"/>
        </w:rPr>
        <w:t>ترجمه</w:t>
      </w:r>
      <w:r>
        <w:rPr>
          <w:rtl w:val="true"/>
        </w:rPr>
        <w:t>:</w:t>
      </w:r>
      <w:bookmarkEnd w:id="95"/>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 و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یکدیگرند،امر به معروف و نهی از منکر می‌کنند،و نماز را بر پا می‌دارند،و زکات را می‌پردازند،و خدا و رسولش را اطاعت می‌نمایند،خداوند به زودی آنها را مورد رحمت خویش قرار می‌دهد خداوند توانا و حکیم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 ایمان باغهایی از بهشت وعده داده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جاری هستند،جاودانه در آن خواهند ماند،و مسکن‌های پاکیزه‌ای در بهشتهای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بزرگ همین است</w:t>
      </w:r>
      <w:r>
        <w:rPr>
          <w:rFonts w:eastAsia="IRNazanin" w:cs="IRNazanin"/>
          <w:color w:val="111111"/>
          <w:sz w:val="28"/>
          <w:szCs w:val="28"/>
          <w:rtl w:val="true"/>
          <w:lang w:bidi="fa-IR"/>
        </w:rPr>
        <w:t>.</w:t>
      </w:r>
      <w:bookmarkStart w:id="96" w:name="pg11057_112084"/>
    </w:p>
    <w:p>
      <w:pPr>
        <w:pStyle w:val="Heading4"/>
        <w:numPr>
          <w:ilvl w:val="3"/>
          <w:numId w:val="1"/>
        </w:numPr>
        <w:rPr/>
      </w:pPr>
      <w:bookmarkStart w:id="97" w:name="__RefHeading___Toc1518365_1067777946"/>
      <w:bookmarkStart w:id="98" w:name="_Toc40"/>
      <w:bookmarkEnd w:id="96"/>
      <w:bookmarkEnd w:id="97"/>
      <w:r>
        <w:rPr>
          <w:rtl w:val="true"/>
        </w:rPr>
        <w:t>تفسیر</w:t>
      </w:r>
      <w:r>
        <w:rPr>
          <w:rtl w:val="true"/>
        </w:rPr>
        <w:t>:</w:t>
      </w:r>
      <w:bookmarkEnd w:id="98"/>
    </w:p>
    <w:p>
      <w:pPr>
        <w:pStyle w:val="BookText"/>
        <w:rPr/>
      </w:pPr>
      <w:r>
        <w:rPr>
          <w:rFonts w:ascii="IRNazanin" w:hAnsi="IRNazanin" w:eastAsia="IRNazanin"/>
          <w:color w:val="111111"/>
          <w:sz w:val="28"/>
          <w:sz w:val="28"/>
          <w:szCs w:val="28"/>
          <w:rtl w:val="true"/>
          <w:lang w:bidi="fa-IR"/>
        </w:rPr>
        <w:t>نشانه‌های مؤمنان راستین</w:t>
      </w:r>
    </w:p>
    <w:p>
      <w:pPr>
        <w:pStyle w:val="BookText"/>
        <w:rPr/>
      </w:pPr>
      <w:r>
        <w:rPr>
          <w:rFonts w:ascii="IRNazanin" w:hAnsi="IRNazanin" w:eastAsia="IRNazanin"/>
          <w:color w:val="111111"/>
          <w:sz w:val="28"/>
          <w:sz w:val="28"/>
          <w:szCs w:val="28"/>
          <w:rtl w:val="true"/>
          <w:lang w:bidi="fa-IR"/>
        </w:rPr>
        <w:t>در آیات گذشته علائم و جهات مشترک مردان و زنان منافق مطرح گردید که در پنج قسمت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و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کردن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علائم و نشانه‌های مردان و زنان با ایمان بیان شده است، که آنهم در پنج قسمت خلاصه می‌شود و درست نقطه مقابل یکا یک صفات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اینجا شروع می‌شود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دوست و ولی و یار و یاور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الْمُؤْمِنُونَ وَ الْمُؤْمِنٰاتُ بَعْضُهُمْ أَوْلِیٰاءُ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باره منافقان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 بود،بلکه جمله بَعْضُهُمْ مِنْ بَعْضٍ که دلیل بر وحدت هدف و هماهنگی صفات و کردار است،به چشم می‌خورد،اشاره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صف واحدی قرار دارند و گروه‌های مختلفشان در مشخصات و برنامه‌ها شریکند،روح مودت و ولایت در میان آنها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منافع شخصی آنان به خطر بیفتد حتی به دوستان خود خیانت خواهند کرد،به همین دلیل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تَحْسَبُهُمْ جَمِیعاً وَ قُلُوبُهُمْ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متحد فکر میکنی در حالی که دلهایشان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اصل کلی به شرح جزئیات صفات مؤمنان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 را به نیکیها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یَأْمُرُونَ بِالْمَعْرُوفِ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از زشتیها و بدیها و منکرات باز می‌دارند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یَنْهَوْنَ عَنِ الْمُنْکَرِ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عکس منافقان که خدا را فراموش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خدا هستند و با یاد و ذکر او،دل را روشن،و عقل را بیدار و آگاه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یُقِیمُونَ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بر خلاف منافقان که افرادی ممسک و بخیل هستند بخشی از اموال خویش را در راه خدا،و حمایت خلق خدا،و به بازسازی جامعه،انفاق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زکاة اموال خویش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یُؤْتُونَ الزَّکٰاةَ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فاسقند و سرکش،و خارج از تحت فرمان حق،اما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 خدا و پیامبر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یُطِیعُونَ اللّٰهَ وَ 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آیه اشاره به نخستین امتیاز مؤمنان از نظر نتیجه و پاداش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زودی مشمول رحمت خویش می‌گرداند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سَیَرْحَمُهُمُ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ذکر شده مفهومی بسیار وسیع دارد که هر گونه خیر و برکت و سعادتی را در این جهان و جهان دیگر،در برمی‌گیرد، و این جمله در حقیقت نقطه مقابل حال منافقان است که خداوند آنها را لعنت کرده،و از رحمت خود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وعده رحمت به مؤمنان از طرف خداوند،از هر نظر قطعی و اطمینان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هم قدرت دارد،و هم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بدون علت وعده می‌دهد،و نه هنگامی که وعده داد،از انجام آن عاجز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عَزِیزٌ 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قسمتی از این رحمت واسعه الهی را که شامل حال افراد با ایمان می‌شود و در دو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می‌دهد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ایمان باغهایی از بهشت</w:t>
      </w:r>
    </w:p>
    <w:p>
      <w:pPr>
        <w:pStyle w:val="BookText"/>
        <w:rPr/>
      </w:pPr>
      <w:r>
        <w:rPr>
          <w:rFonts w:ascii="Amiri" w:hAnsi="Amiri" w:eastAsia="Amiri" w:cs="Amiri"/>
          <w:color w:val="111111"/>
          <w:sz w:val="28"/>
          <w:sz w:val="28"/>
          <w:szCs w:val="28"/>
          <w:rtl w:val="true"/>
          <w:lang w:bidi="ar-SA"/>
        </w:rPr>
        <w:t>وعده داده است که از زیر درختهای آن نهرها جریان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ویژگیهای این نعمت بزرگ این است که زوال و فنا و جدایی در آن راه ندارد،و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مواهب الهی به آنها این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مسکن‌های پاکیزه و منزلگاههای مرفه در قلب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آنها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مَسٰاکِنَ طَیِّبَةً فِی جَنّٰاتِ عَدْنٍ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اقامت و بقاء در یک مکان است،و لذا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بقای مواد خاصی است این کلمه اطلاق می‌شود،بنا بر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خلود شباهت دارد،ولی از آنجا که در جمله قبل به مساله خلود اشاره شده،چنین استفاده می‌شود که جنات عدن محل خاصی از بهشت پروردگار است که بر سایر باغهای بهشت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و کلمات مفسران این امتیاز به اشکال مختلف بیان شده است در حدیثی از پیامبر ص چنین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 دار اللّٰه التی لم ترها عین و لم یخطر علی قلب بشر،لا یسکنها غیر ثلاثة النبیین و الصدیقین 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آن خانه پروردگار است که هیچ چشمی آن را ندیده،و به فکر کسی خطور نکرده و تنها سه گروه در آن ساکن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پیامبران را تصدیق کردند و از آنها حمایت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شهیدان</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خصال از رسول خدا ص 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ان یحیا حیاتی و یموت مماتی و یسکن جنتی التی واعدنی اللّٰه ربی،جنات عدن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فلیوال علی بن ابی  طالب علیه السلام و ذریته علیهم السلام من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حیاتش همچون من،و مرگش نیز همانند من بوده</w:t>
      </w:r>
    </w:p>
    <w:p>
      <w:pPr>
        <w:pStyle w:val="BookText"/>
        <w:rPr/>
      </w:pPr>
      <w:r>
        <w:rPr>
          <w:rFonts w:ascii="IRNazanin" w:hAnsi="IRNazanin" w:eastAsia="IRNazanin"/>
          <w:color w:val="111111"/>
          <w:sz w:val="28"/>
          <w:sz w:val="28"/>
          <w:szCs w:val="28"/>
          <w:rtl w:val="true"/>
          <w:lang w:bidi="fa-IR"/>
        </w:rPr>
        <w:t>باشد،و در بهشتی که خداوند به من وعده داده در جنات عدن ساکن شود،باید علی بن ابی طالب ع و فرزندان بعد از او را دوست دارد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روشن می‌شود که جنات عدن باغهایی است از بهشت که پیامبر ص و جمعی از خاصان پیروان او در آنها مستقر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حدیث دیگری از علی ع نیز نقل شده که جنات عدن جایگاه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نعمت و پاداش معنوی آنها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خشنودی خدا که نصیب این مؤمنان راستین می‌شود از همه برتر و بزرگتر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آن لذت معنوی و احساس روحانی را که به یک انسان به خاطر توجه رضایت و خشنودی خدا از او،دست می‌دهد،توصیف کند،و به گفته بعضی از مفسران حتی گوشه‌ای از این لذت روحانی از تمام بهشت،و نعمتها و مواهب گوناگون و رنگارنگ و بی‌پایانش،برتر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هیچیک از نعمتهای جهان دیگر را نمی‌توانیم در این قفس دنیا و زندگانی محدودش،در فکر خود ترسیم کنیم،تا چه رسد به این نعمت بزرگ روحانی و معنوی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ترسیم ضعیفی از تفاوتهای معنوی و مادی را در این دنیا می‌توانیم در فکر خود مجسم کنیم مثلا لذتی که از دیدار یک دوست مهربان و بسیار صمیمی بعد از فراق و جدایی،به ما دست می‌دهد،و یا احساس روحانی خاصی که از درک یک مسئله پیچیده علمی که ماهها یا سالها به دنبال آن بوده‌ایم برای ما حاصل می‌شود و یا جذبه روحانی نشاط‌انگیزی که در حالت یک عبادت خالص،و مناجات آمیخته با حضور قلب،به ما دست می‌دهد،با لذت هیچ غذا و طعام و مانند آن از لذتهای</w:t>
      </w:r>
      <w:bookmarkStart w:id="99" w:name="pg11057_112092"/>
    </w:p>
    <w:p>
      <w:pPr>
        <w:pStyle w:val="BookText"/>
        <w:rPr/>
      </w:pPr>
      <w:bookmarkEnd w:id="99"/>
      <w:r>
        <w:rPr>
          <w:rFonts w:ascii="IRNazanin" w:hAnsi="IRNazanin" w:eastAsia="IRNazanin"/>
          <w:color w:val="111111"/>
          <w:sz w:val="28"/>
          <w:sz w:val="28"/>
          <w:szCs w:val="28"/>
          <w:rtl w:val="true"/>
          <w:lang w:bidi="fa-IR"/>
        </w:rPr>
        <w:t>مادی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روشن می‌شود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هنگام شرح پاداش مؤمنان و نیکوکاران تنها روی نعمتهای مادی تکیه کرده،و از جذبه‌های معنوی در آن خبری نیست،در اشتباهند،زیرا در جمله بالا رضایت خدا که مخصوصا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اشاره به گوشه‌ای از خشنودی خداست،از همه نعمتهای مادی بهشت برتر شمرده شده و این نشان می‌دهد که تا چه حد آن پاداش معنوی پر ارزش و گرانبهاست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این برتری نیز روشن است زیرا روح در واقع به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جسم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 تکامل روح هدف نهایی است،و تکامل جسم وسیله است،بهمین دلیل تمام شعاعهای روح از جسم وسیعتر و دامنه‌دارتر می‌باشد،و لذتهای روحی نیز قابل مقایسه با لذات جسمانی نیست،همانگونه که آلام روحی بمراتب دردناکتر از آلام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اشاره به تمام این نعمتهای مادی و معنوی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هُوَ الْفَوْزُ الْعَظِیمُ </w:t>
      </w:r>
      <w:r>
        <w:rPr>
          <w:rFonts w:eastAsia="IRNazanin" w:cs="IRNazanin"/>
          <w:color w:val="111111"/>
          <w:sz w:val="28"/>
          <w:szCs w:val="28"/>
          <w:rtl w:val="true"/>
          <w:lang w:bidi="fa-IR"/>
        </w:rPr>
        <w:t>)</w:t>
      </w:r>
    </w:p>
    <w:p>
      <w:pPr>
        <w:pStyle w:val="Heading3"/>
        <w:numPr>
          <w:ilvl w:val="2"/>
          <w:numId w:val="1"/>
        </w:numPr>
        <w:rPr/>
      </w:pPr>
      <w:bookmarkStart w:id="100" w:name="__RefHeading___Toc1518367_1067777946"/>
      <w:bookmarkStart w:id="101" w:name="_Toc41"/>
      <w:bookmarkEnd w:id="10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73</w:t>
      </w:r>
      <w:r>
        <w:rPr>
          <w:rtl w:val="true"/>
        </w:rPr>
        <w:t>]</w:t>
      </w:r>
      <w:bookmarkEnd w:id="101"/>
    </w:p>
    <w:p>
      <w:pPr>
        <w:pStyle w:val="Heading4"/>
        <w:numPr>
          <w:ilvl w:val="3"/>
          <w:numId w:val="1"/>
        </w:numPr>
        <w:rPr/>
      </w:pPr>
      <w:bookmarkStart w:id="102" w:name="__RefHeading___Toc1518369_1067777946"/>
      <w:bookmarkStart w:id="103" w:name="_Toc42"/>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518371_1067777946"/>
      <w:bookmarkStart w:id="105" w:name="_Toc43"/>
      <w:bookmarkEnd w:id="104"/>
      <w:r>
        <w:rPr>
          <w:rtl w:val="true"/>
        </w:rPr>
        <w:t>ترجمه</w:t>
      </w:r>
      <w:r>
        <w:rPr>
          <w:rtl w:val="true"/>
        </w:rPr>
        <w:t>:</w:t>
      </w:r>
      <w:bookmarkEnd w:id="10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و منافقان جهاد کن،و بر آنها سخت‌گیر،جایگاهشان جهنم است و چه بد سرنوشتی دارند</w:t>
      </w:r>
      <w:bookmarkStart w:id="106" w:name="pg11057_112094"/>
    </w:p>
    <w:p>
      <w:pPr>
        <w:pStyle w:val="Heading4"/>
        <w:numPr>
          <w:ilvl w:val="3"/>
          <w:numId w:val="1"/>
        </w:numPr>
        <w:rPr/>
      </w:pPr>
      <w:bookmarkStart w:id="107" w:name="__RefHeading___Toc1518373_1067777946"/>
      <w:bookmarkStart w:id="108" w:name="_Toc44"/>
      <w:bookmarkEnd w:id="106"/>
      <w:bookmarkEnd w:id="107"/>
      <w:r>
        <w:rPr>
          <w:rtl w:val="true"/>
        </w:rPr>
        <w:t>تفسیر</w:t>
      </w:r>
      <w:r>
        <w:rPr>
          <w:rtl w:val="true"/>
        </w:rPr>
        <w:t>:</w:t>
      </w:r>
      <w:bookmarkEnd w:id="108"/>
    </w:p>
    <w:p>
      <w:pPr>
        <w:pStyle w:val="BookText"/>
        <w:rPr/>
      </w:pPr>
      <w:r>
        <w:rPr>
          <w:rFonts w:ascii="IRNazanin" w:hAnsi="IRNazanin" w:eastAsia="IRNazanin"/>
          <w:color w:val="111111"/>
          <w:sz w:val="28"/>
          <w:sz w:val="28"/>
          <w:szCs w:val="28"/>
          <w:rtl w:val="true"/>
          <w:lang w:bidi="fa-IR"/>
        </w:rPr>
        <w:t>پیکار با کفار و منافقان</w:t>
      </w:r>
    </w:p>
    <w:p>
      <w:pPr>
        <w:pStyle w:val="BookText"/>
        <w:rPr/>
      </w:pPr>
      <w:r>
        <w:rPr>
          <w:rFonts w:ascii="IRNazanin" w:hAnsi="IRNazanin" w:eastAsia="IRNazanin"/>
          <w:color w:val="111111"/>
          <w:sz w:val="28"/>
          <w:sz w:val="28"/>
          <w:szCs w:val="28"/>
          <w:rtl w:val="true"/>
          <w:lang w:bidi="fa-IR"/>
        </w:rPr>
        <w:t>سر انجام در این آیه دستور به شدت عمل در برابر کفار و منافقان داده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و منافقان جهاد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جٰاهِدِ الْکُفّٰارَ وَ الْمُنٰافِقِینَ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آنها روش سخت و خشنی در پیشگیر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اغْلُظْ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مجازات آنها در دنیاست،و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دوزخ است که بدترین سرنوشت 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جَهَنَّمُ وَ 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طرز جهاد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است،و آن جهاد همه جانبه،و مخصوصا جهاد مسلحانه است،ولی در طرز جهاد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است،زیرا مسلما پیامبر ص با منافقان جهاد مسلحانه نداشت،چه اینکه منافق کسی است که ظاهرا در صفوف مسلمین قرار دارد و بحکم ظاهر محکوم به تمام آثار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باطن کارشکنی می‌کند،چه بسا افرادی که می‌دانیم ایمان واقعی ندارند،ولی بخاطر اظهار اسلام نمی‌توانیم رفتار یک نامسلمان با آنها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همانگونه که از روایات اسلامی و گفتار مفسران استفاده می‌شود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جهاد  با منافقان انواع و اشکال دیگر مبارزه غیر از مبارزه مسلحانه است،مانند مذمت و توبیخ و تهدید و رسوا ساختن آنها،و شاید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اغْلُظْ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معنی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در تفسیر آیه وجود دارد که منافقان ما دام که وضعشان آشکار،و اسرار درونشان بر ملا نشده،دارای احکام اسلامند،اما هنگامی که وضعشان مشخص شد به حکم کفار حربی خواهند بود،و در این حال نبرد مسلحانه نیز با آنها مجاز است</w:t>
      </w:r>
      <w:r>
        <w:rPr>
          <w:rFonts w:eastAsia="IRNazanin" w:cs="IRNazanin"/>
          <w:color w:val="111111"/>
          <w:sz w:val="28"/>
          <w:szCs w:val="28"/>
          <w:rtl w:val="true"/>
          <w:lang w:bidi="fa-IR"/>
        </w:rPr>
        <w:t>.</w:t>
      </w:r>
      <w:bookmarkStart w:id="109" w:name="pg11057_112096"/>
    </w:p>
    <w:p>
      <w:pPr>
        <w:pStyle w:val="BookText"/>
        <w:rPr/>
      </w:pPr>
      <w:bookmarkEnd w:id="109"/>
      <w:r>
        <w:rPr>
          <w:rFonts w:ascii="IRNazanin" w:hAnsi="IRNazanin" w:eastAsia="IRNazanin"/>
          <w:color w:val="111111"/>
          <w:sz w:val="28"/>
          <w:sz w:val="28"/>
          <w:szCs w:val="28"/>
          <w:rtl w:val="true"/>
          <w:lang w:bidi="fa-IR"/>
        </w:rPr>
        <w:t>ولی چیزی که این احتمال را تضعیف می‌کند،اینست که در این حالت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صحیح نیست،بلکه در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خواهند گرفت،زیرا همانطور که گفتیم منافق کسی است که ظاهرش اسلام و باطنش کفر باشد</w:t>
      </w:r>
      <w:r>
        <w:rPr>
          <w:rFonts w:eastAsia="IRNazanin" w:cs="IRNazanin"/>
          <w:color w:val="111111"/>
          <w:sz w:val="28"/>
          <w:szCs w:val="28"/>
          <w:rtl w:val="true"/>
          <w:lang w:bidi="fa-IR"/>
        </w:rPr>
        <w:t>.</w:t>
      </w:r>
    </w:p>
    <w:p>
      <w:pPr>
        <w:pStyle w:val="Heading3"/>
        <w:numPr>
          <w:ilvl w:val="2"/>
          <w:numId w:val="1"/>
        </w:numPr>
        <w:rPr/>
      </w:pPr>
      <w:bookmarkStart w:id="110" w:name="__RefHeading___Toc1518375_1067777946"/>
      <w:bookmarkStart w:id="111" w:name="_Toc45"/>
      <w:bookmarkEnd w:id="11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74</w:t>
      </w:r>
      <w:r>
        <w:rPr>
          <w:rtl w:val="true"/>
        </w:rPr>
        <w:t>]</w:t>
      </w:r>
      <w:bookmarkEnd w:id="111"/>
    </w:p>
    <w:p>
      <w:pPr>
        <w:pStyle w:val="Heading4"/>
        <w:numPr>
          <w:ilvl w:val="3"/>
          <w:numId w:val="1"/>
        </w:numPr>
        <w:rPr/>
      </w:pPr>
      <w:bookmarkStart w:id="112" w:name="__RefHeading___Toc1518377_1067777946"/>
      <w:bookmarkStart w:id="113" w:name="_Toc46"/>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518379_1067777946"/>
      <w:bookmarkStart w:id="115" w:name="_Toc47"/>
      <w:bookmarkEnd w:id="114"/>
      <w:r>
        <w:rPr>
          <w:rtl w:val="true"/>
        </w:rPr>
        <w:t>ترجمه</w:t>
      </w:r>
      <w:r>
        <w:rPr>
          <w:rtl w:val="true"/>
        </w:rPr>
        <w:t>:</w:t>
      </w:r>
      <w:bookmarkEnd w:id="115"/>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می‌خورند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زننده در غیاب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نگفته‌اند،در حالی که قطعا سخنان کفر آمیز گفته‌اند،و پس از اسلام کافر شده‌اند،و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خطرناکی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که به آن نرسیدند،آنها فقط از این انتقام می‌گیرند که خداوند و رسولش آنان را به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بی‌نیاز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 برای آنها بهتر است،و اگر روی گردانند خداوند آنها را در دنیا و آخرت به مجازات دردناکی کیفر خواهد داد و در سراسر روی زمین نه ولی و حامی دارند و نه یاوری</w:t>
      </w:r>
      <w:r>
        <w:rPr>
          <w:rFonts w:eastAsia="IRNazanin" w:cs="IRNazanin"/>
          <w:color w:val="111111"/>
          <w:sz w:val="28"/>
          <w:szCs w:val="28"/>
          <w:rtl w:val="true"/>
          <w:lang w:bidi="fa-IR"/>
        </w:rPr>
        <w:t>!</w:t>
      </w:r>
    </w:p>
    <w:p>
      <w:pPr>
        <w:pStyle w:val="Heading4"/>
        <w:numPr>
          <w:ilvl w:val="3"/>
          <w:numId w:val="1"/>
        </w:numPr>
        <w:rPr/>
      </w:pPr>
      <w:bookmarkStart w:id="116" w:name="__RefHeading___Toc1518381_1067777946"/>
      <w:bookmarkStart w:id="117" w:name="_Toc48"/>
      <w:bookmarkEnd w:id="116"/>
      <w:r>
        <w:rPr>
          <w:rtl w:val="true"/>
        </w:rPr>
        <w:t>شان نزول</w:t>
      </w:r>
      <w:r>
        <w:rPr>
          <w:rtl w:val="true"/>
        </w:rPr>
        <w:t>:</w:t>
      </w:r>
      <w:bookmarkEnd w:id="1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درباره‌شان نزول این آیه روایات مختلفی نقل شده که همه آنها نشان</w:t>
      </w:r>
    </w:p>
    <w:p>
      <w:pPr>
        <w:pStyle w:val="BookText"/>
        <w:rPr/>
      </w:pPr>
      <w:r>
        <w:rPr>
          <w:rFonts w:ascii="IRNazanin" w:hAnsi="IRNazanin" w:eastAsia="IRNazanin"/>
          <w:color w:val="111111"/>
          <w:sz w:val="28"/>
          <w:sz w:val="28"/>
          <w:szCs w:val="28"/>
          <w:rtl w:val="true"/>
          <w:lang w:bidi="fa-IR"/>
        </w:rPr>
        <w:t>می‌دهد بعضی از منافقان،مطالب زننده‌ای در باره اسلام و پیامبر ص گفته بودند و پس از فاش شدن اسرارشان سوگند دروغ یاد کردند که چیزی نگفته‌اند و همچنین توطئه‌ای بر ضد پیامبر ص چیده بودند که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از منافقان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بعضی از خطبه‌های پیامبر ص شدیدا آن را انکار کرد و پیامبر ص را تکذیب نمود،و پس از بازگشت به مدینه شخصی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جریان را شنیده بود،خدمت پیامبر آمد و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کرد ولی هنگامی که خود او نزد پیامبر ص آمد موضوع را انکار نمود،پیامبر ص به هر دو دستور داد  در مسجد در کنار منبر سوگند یاد کنند که دروغ نمی‌گویند هر دو سوگند یاد کردند،ولی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بر پیامبرت نازل کن و آن کس که راستگو است معرفی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و مؤمنان آمین گفتند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جبریل نازل شد و آیه فوق را به پیامبر ص ابلاغ کرد،هنگامی که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یَتُوبُوا یَکُ خَیْراً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خدا،پروردگار به من پیشنهاد توبه کرده است و من از گناه خود پشیمانم و توبه می‌کنم،پیامبر اکرم ص توبه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همانگونه که در سابق اشاره کردیم نقل کرده‌اند که گروهی از منافقان تصمیم داشتند بهنگام بازگشت از جنگ تبوک،در یکی از گردنه‌های میان راه شتر پیامبر را رم دهند،تا حضرت از بالای کوه به دره پرت شود،ولی پیامبر ص در پرتو وحی الهی از این ماجرا آگاه شد،و نقشه شوم آنها را نقش بر آب کرد،مهار ناقه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پشت سر ناقه را می‌راند،تا مرکب کاملا در کنترل باشد،حتی به مردم دستور داد از راه دیگر بروند تا منافقان نتوانند در لابلای مردم پنهان شوند و نقشه خود را عملی کنند،و هنگامی که در آن تاریکی شب صدای آمدن عده‌ای را پشت سر خود در آن گردنه شنید،</w:t>
      </w:r>
      <w:bookmarkStart w:id="118" w:name="pg11057_112100"/>
    </w:p>
    <w:p>
      <w:pPr>
        <w:pStyle w:val="BookText"/>
        <w:rPr/>
      </w:pPr>
      <w:bookmarkEnd w:id="118"/>
      <w:r>
        <w:rPr>
          <w:rFonts w:ascii="IRNazanin" w:hAnsi="IRNazanin" w:eastAsia="IRNazanin"/>
          <w:color w:val="111111"/>
          <w:sz w:val="28"/>
          <w:sz w:val="28"/>
          <w:szCs w:val="28"/>
          <w:rtl w:val="true"/>
          <w:lang w:bidi="fa-IR"/>
        </w:rPr>
        <w:t xml:space="preserve">به بعضی از همراهان دستور داد که فورا آنها را باز گردانند،آنها که حدود دوازده،یا پانزده نفر بودند و قسمتی از صورت خود را پوشانیده بودند هنگامی که وضع را برای اجرای نقشه خود نامساعد دیدند متواری شدند،ولی پیامبر ص آنها را شناخت و نامهایشان را یک بیک برای بعضی از یارانش برشمرد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چنان که خواهیم دید آیه اشاره به دو برنامه از منافقان می‌کند یکی گفتار نابجایی از آنها،و دیگری توطئه‌ای که خنثی شد و به این ترتیب به نظر می‌رسد که هر دو شان نزول تؤاما صحیح باشند</w:t>
      </w:r>
      <w:r>
        <w:rPr>
          <w:rFonts w:eastAsia="IRNazanin" w:cs="IRNazanin"/>
          <w:color w:val="111111"/>
          <w:sz w:val="28"/>
          <w:szCs w:val="28"/>
          <w:rtl w:val="true"/>
          <w:lang w:bidi="fa-IR"/>
        </w:rPr>
        <w:t>.</w:t>
      </w:r>
    </w:p>
    <w:p>
      <w:pPr>
        <w:pStyle w:val="Heading4"/>
        <w:numPr>
          <w:ilvl w:val="3"/>
          <w:numId w:val="1"/>
        </w:numPr>
        <w:rPr/>
      </w:pPr>
      <w:bookmarkStart w:id="119" w:name="__RefHeading___Toc1518383_1067777946"/>
      <w:bookmarkStart w:id="120" w:name="_Toc49"/>
      <w:bookmarkEnd w:id="119"/>
      <w:r>
        <w:rPr>
          <w:rtl w:val="true"/>
        </w:rPr>
        <w:t>تفسیر</w:t>
      </w:r>
      <w:r>
        <w:rPr>
          <w:rtl w:val="true"/>
        </w:rPr>
        <w:t>:</w:t>
      </w:r>
      <w:bookmarkEnd w:id="120"/>
    </w:p>
    <w:p>
      <w:pPr>
        <w:pStyle w:val="BookText"/>
        <w:rPr/>
      </w:pPr>
      <w:r>
        <w:rPr>
          <w:rFonts w:ascii="IRNazanin" w:hAnsi="IRNazanin" w:eastAsia="IRNazanin"/>
          <w:color w:val="111111"/>
          <w:sz w:val="28"/>
          <w:sz w:val="28"/>
          <w:szCs w:val="28"/>
          <w:rtl w:val="true"/>
          <w:lang w:bidi="fa-IR"/>
        </w:rPr>
        <w:t>توطئه خطرناک</w:t>
      </w:r>
    </w:p>
    <w:p>
      <w:pPr>
        <w:pStyle w:val="BookText"/>
        <w:rPr/>
      </w:pPr>
      <w:r>
        <w:rPr>
          <w:rFonts w:ascii="IRNazanin" w:hAnsi="IRNazanin" w:eastAsia="IRNazanin"/>
          <w:color w:val="111111"/>
          <w:sz w:val="28"/>
          <w:sz w:val="28"/>
          <w:szCs w:val="28"/>
          <w:rtl w:val="true"/>
          <w:lang w:bidi="fa-IR"/>
        </w:rPr>
        <w:t>پیوند این آیه با آیات گذشته کاملا روشن است،زیرا همه سخن از منافقان می‌گویند،منتهی در این آیه پرده از روی یکی دیگر از اعمال آنان برداشته شده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می‌بینند اسرارشان فاش شده واقعیات را انکار می‌کنند و حتی برای اثبات گفتار خود به قسمهای دروغین متوسل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سوگند یاد می‌کنند که چنان مطالبی را درباره پیامبر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یَحْلِفُونَ بِاللّٰهِ 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 طور مسلم سخنان کفر آمیزی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قٰالُوا کَلِمَةَ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قبول و اظهار اسلام راه کفر را پیش گرفته‌اند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کَفَرُوا بَعْدَ إِسْلاٰمِهِمْ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آنان از آغاز مسلمان نبودند که کافر شوند بلکه تنها اظهار اسلام می‌کردند،بنا بر این همین اسلام ظاهری و صوری را نیز با اظهار کفر در هم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بالاتر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تصمیم خطرناکی داشتند که به آن نرسیدند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هَمُّوا بِمٰا لَمْ یَنٰالُوا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تصمیم ممکن است اشاره به همان داستان توطئه برای نابودی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که شرح آن در شان نزول گذشت،و یا اشاره به تمام کارها و فعالیتهایی است که برای به هم ریختن سازمان جامعه اسلامی،و تولید فساد و نفاق و شکاف،انجام می‌دادند،که هرگز به هدف نهایی منتهی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هوشیاری مسلمین در حوادث مختلف سبب می‌شد که منافقان و نقشه‌های آنها شناخته شوند،مسلمانان همواره در کمین آنها بودند تا اگر سخنی از آنها بشنوند،برای پیشگیری و اقدام لازم،به پیامبر گزارش دهند،این بیداری و اقدام به موقع و به دنبال آن نزول آیات،و تصدیق خداوند، موجب رسوایی منافقان و خنثی شدن توطئه‌های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بعد برای اینکه زشتی و وقاحت فعالیتهای منافقان و نمک‌نشناسی آنها کاملا آشکار شود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خلافی از پیامبر ندیده بودند و هیچ لطمه‌ای از ناحیه اسلام بر آنان وارد نشده بود،بلکه به عکس در پرتو حکومت اسلام به انواع نعمتهای مادی و معنوی رسیده بودند،بنا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حقیقت انتقام نعمتهایی را می‌کشیدند که خداوند و پیامبر با فضل و کرم خود تا سرحد استغنا به آنها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نَقَمُوا إِلاّٰ أَنْ أَغْنٰاهُمُ اللّٰهُ وَ رَسُولُهُ مِنْ فَضْلِهِ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بی‌نیاز ساختن و رفع احتیاجاتشان در پرتو فضل پروردگار و خدمات پیامبر چیزی نبود که بخواهد انتقام آن را بگیرند،بلکه جای حقشناسی و سپاسگزاری داشت،اما این حق ناشناسان زشت سیرت خدمت و نعمت را با جنایت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زیبا و رسایی است که در بسیاری از گفته‌ها و نوشته‌ها</w:t>
      </w:r>
    </w:p>
    <w:p>
      <w:pPr>
        <w:pStyle w:val="BookText"/>
        <w:rPr/>
      </w:pPr>
      <w:r>
        <w:rPr>
          <w:rFonts w:ascii="IRNazanin" w:hAnsi="IRNazanin" w:eastAsia="IRNazanin"/>
          <w:color w:val="111111"/>
          <w:sz w:val="28"/>
          <w:sz w:val="28"/>
          <w:szCs w:val="28"/>
          <w:rtl w:val="true"/>
          <w:lang w:bidi="fa-IR"/>
        </w:rPr>
        <w:t>به کار می‌رود،مثل اینکه به کسی که سالها به او خدمت کرده‌ایم و بعد به ما خیانت می‌کند،می‌گوئیم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ما فقط این بود که به تو پناه دادیم و از تو دفاع کردیم و حد اکثر محبت را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چنان که سیره قرآن است راه بازگشت را به روی آنان گشوده،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توبه کنند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یَتُوبُوا یَکُ خَیْراً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نشانه واقع‌بینی اسلام و اهتمام به امر تربیت،و مبارزه با هر گونه سختگیری و شدت عمل نابجا است،که حتی راه آشتی و توبه را به روی منافقانی که توطئه برای نابودی پیامبر کردند و سخنان کفر آمیز و توهینهای زننده داشتند باز گذارده،بلکه از آنها دعوت به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چهره واقعی اسلام است،ولی چقدر بی‌انصافند آن کسانی که اسلام را با چنین چهره‌ای، دین فشار و خشونت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دنیای امروز هیچ حکومتی هر چند طرفدار نهایت نرمش بوده باشد در برابر توطئه‌گرانی که بر ضد او نقشه کشیده‌اند حاضر به چنین انعطاف و محبتی می‌باشد؟و همانطور که در شان نزول خواندیم یکی از مجریان اصلی این برنامه‌های نفاق‌انگیز با شنیدن این سخن توبه کرد و پیامبر هم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اینکه آنها این نرمش را دلیل بر ضعف نگیرند،به آنها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روش خود ادامه دهند،و از توبه روی برگردانند، خداوند در دنیا و آخرت آنان را به مجازات دردناکی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یَتَوَلَّوْا یُعَذِّبْهُمُ اللّٰهُ عَذٰاباً أَلِیماً فِی الدُّنْیٰا وَ الْآخِرَةِ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می‌پندارند کسی در برابر مجازات الهی ممکن است به کمک آنان بشتابد سخت در اشتباهند،زیرا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سراسر روی زمین نه ولی و سرپرستی خواهند داشت و نه یار 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فِی الْأَرْضِ مِنْ وَلِیٍّ وَ لاٰ نَصِیرٍ </w:t>
      </w:r>
      <w:r>
        <w:rPr>
          <w:rFonts w:eastAsia="IRNazanin" w:cs="IRNazanin"/>
          <w:color w:val="111111"/>
          <w:sz w:val="28"/>
          <w:szCs w:val="28"/>
          <w:rtl w:val="true"/>
          <w:lang w:bidi="fa-IR"/>
        </w:rPr>
        <w:t>).</w:t>
      </w:r>
      <w:bookmarkStart w:id="121" w:name="pg11057_112106"/>
    </w:p>
    <w:p>
      <w:pPr>
        <w:pStyle w:val="BookText"/>
        <w:rPr/>
      </w:pPr>
      <w:bookmarkEnd w:id="121"/>
      <w:r>
        <w:rPr>
          <w:rFonts w:ascii="IRNazanin" w:hAnsi="IRNazanin" w:eastAsia="IRNazanin"/>
          <w:color w:val="111111"/>
          <w:sz w:val="28"/>
          <w:sz w:val="28"/>
          <w:szCs w:val="28"/>
          <w:rtl w:val="true"/>
          <w:lang w:bidi="fa-IR"/>
        </w:rPr>
        <w:t>البته مجازاتهای آنها در آخرت روشن است،اما عذابهای دنیای آنها همان رسوایی و بی‌آبرویی و خواری و بدبختی و مانند آن است</w:t>
      </w:r>
      <w:r>
        <w:rPr>
          <w:rFonts w:eastAsia="IRNazanin" w:cs="IRNazanin"/>
          <w:color w:val="111111"/>
          <w:sz w:val="28"/>
          <w:szCs w:val="28"/>
          <w:rtl w:val="true"/>
          <w:lang w:bidi="fa-IR"/>
        </w:rPr>
        <w:t>.</w:t>
      </w:r>
    </w:p>
    <w:p>
      <w:pPr>
        <w:pStyle w:val="Heading3"/>
        <w:numPr>
          <w:ilvl w:val="2"/>
          <w:numId w:val="1"/>
        </w:numPr>
        <w:rPr/>
      </w:pPr>
      <w:bookmarkStart w:id="122" w:name="__RefHeading___Toc1518385_1067777946"/>
      <w:bookmarkStart w:id="123" w:name="_Toc50"/>
      <w:bookmarkEnd w:id="12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75</w:t>
      </w:r>
      <w:r>
        <w:rPr>
          <w:rtl w:val="true"/>
        </w:rPr>
        <w:t xml:space="preserve"> </w:t>
      </w:r>
      <w:r>
        <w:rPr>
          <w:rtl w:val="true"/>
        </w:rPr>
        <w:t xml:space="preserve">تا </w:t>
      </w:r>
      <w:r>
        <w:rPr/>
        <w:t>78</w:t>
      </w:r>
      <w:r>
        <w:rPr>
          <w:rtl w:val="true"/>
        </w:rPr>
        <w:t>]</w:t>
      </w:r>
      <w:bookmarkEnd w:id="123"/>
    </w:p>
    <w:p>
      <w:pPr>
        <w:pStyle w:val="Heading4"/>
        <w:numPr>
          <w:ilvl w:val="3"/>
          <w:numId w:val="1"/>
        </w:numPr>
        <w:rPr/>
      </w:pPr>
      <w:bookmarkStart w:id="124" w:name="__RefHeading___Toc1518387_1067777946"/>
      <w:bookmarkStart w:id="125" w:name="_Toc51"/>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518389_1067777946"/>
      <w:bookmarkStart w:id="127" w:name="_Toc52"/>
      <w:bookmarkEnd w:id="126"/>
      <w:r>
        <w:rPr>
          <w:rtl w:val="true"/>
        </w:rPr>
        <w:t>ترجمه</w:t>
      </w:r>
      <w:r>
        <w:rPr>
          <w:rtl w:val="true"/>
        </w:rPr>
        <w:t>:</w:t>
      </w:r>
      <w:bookmarkEnd w:id="127"/>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کسانی هستند که با خدا پیمان بسته‌اند که اگر خداوند ما را از فضل خود روزی کند قطعا صدقه خواهیم داد و از شاکران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از فضل خود به آنها بخشید بخل ورزیدند،و سرپیچی کردند،و روی گردان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را در دلهایشان تا روزی که خدا را ملاقات کنند بر قرار ساخت، این بخاطر آن است که از پیمان الهی تخلف جستند و دروغ گفتند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نمی‌دانستند که خداوند اسرار و سخنان در گوشی آنها را می‌داند،و خداوند از همه غیوب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bookmarkStart w:id="128" w:name="pg11057_112109"/>
    </w:p>
    <w:p>
      <w:pPr>
        <w:pStyle w:val="Heading4"/>
        <w:numPr>
          <w:ilvl w:val="3"/>
          <w:numId w:val="1"/>
        </w:numPr>
        <w:rPr/>
      </w:pPr>
      <w:bookmarkStart w:id="129" w:name="__RefHeading___Toc1518391_1067777946"/>
      <w:bookmarkStart w:id="130" w:name="_Toc53"/>
      <w:bookmarkEnd w:id="128"/>
      <w:bookmarkEnd w:id="129"/>
      <w:r>
        <w:rPr>
          <w:rtl w:val="true"/>
        </w:rPr>
        <w:t>شان نزول</w:t>
      </w:r>
      <w:r>
        <w:rPr>
          <w:rtl w:val="true"/>
        </w:rPr>
        <w:t>:</w:t>
      </w:r>
      <w:bookmarkEnd w:id="130"/>
    </w:p>
    <w:p>
      <w:pPr>
        <w:pStyle w:val="BookText"/>
        <w:rPr/>
      </w:pPr>
      <w:r>
        <w:rPr>
          <w:rFonts w:ascii="IRNazanin" w:hAnsi="IRNazanin" w:eastAsia="IRNazanin"/>
          <w:color w:val="111111"/>
          <w:sz w:val="28"/>
          <w:sz w:val="28"/>
          <w:szCs w:val="28"/>
          <w:rtl w:val="true"/>
          <w:lang w:bidi="fa-IR"/>
        </w:rPr>
        <w:t xml:space="preserve">در میان مفسران معروف است که این آیات در باره یکی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است،او که مرد فقیری بود و مرتب به مسجد پیامبر ص می‌آمد اصرار داشت که پیامبر ص دعا کند تا خداوند مال فراوانی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قلیل تؤدی شکره خیر من کثیر لا تطیقه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 کمی که حقش را بتوانی ادا کنی،بهتر از مقدار زیادی است که توانایی اداء حقش را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که توبه پیامبر خدا تاسی‌جویی و به زندگی ساده‌ای بسازی،ولی ثعلبه دست‌بردار نبود،و سرانجام به پیامبر ص عرض کرد به خدایی که ترا به حق فرستاده سوگند یاد می‌کنم،اگر خداوند ثروتی به من عنایت کند تمام حقوق آن را می‌پردازم،پیامبر ص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طبق روایتی پسر عموی ثروتمندی داشت از دنیا رفت و ثروت سرشاری به او رسید،و طبق روایت دیگری گوسفندی خرید و بزودی زاد ولد کرد،آن چنان که نگاهداری آنها در مدینه ممکن نبود،ناچار به آبادیهای اطراف مدینه روی آورد و آن چنان مشغول و سر گرم زندگی مادی شد که در جماعت و حتی نماز جمعه نیز شرکت نمی‌کرد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پیامبر ص مامور جمع‌آوری زکات را نزد او فرستاد،تا زکات اموال او را بگیرد،ولی این مرد کم ظرفیت و تازه به نوا رسیده و بخیل،از پرداخت حق الهی خودداری کرد،نه تنها خودداری کرد،بلکه به اصل تشریع این حکم نیز اعتراض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ما مسلمان شده‌ایم که از پرداخت جزیه معاف باشیم و با پرداخت زکات،چه فرقی میان ما و غیر مسلمانان باقی می‌ماند؟</w:t>
      </w:r>
      <w:r>
        <w:rPr>
          <w:rFonts w:eastAsia="IRNazanin" w:cs="IRNazanin"/>
          <w:color w:val="111111"/>
          <w:sz w:val="28"/>
          <w:szCs w:val="28"/>
          <w:rtl w:val="true"/>
          <w:lang w:bidi="fa-IR"/>
        </w:rPr>
        <w:t>!</w:t>
      </w:r>
      <w:bookmarkStart w:id="131" w:name="pg11057_112111"/>
    </w:p>
    <w:p>
      <w:pPr>
        <w:pStyle w:val="BookText"/>
        <w:rPr/>
      </w:pPr>
      <w:bookmarkEnd w:id="131"/>
      <w:r>
        <w:rPr>
          <w:rFonts w:ascii="IRNazanin" w:hAnsi="IRNazanin" w:eastAsia="IRNazanin"/>
          <w:color w:val="111111"/>
          <w:sz w:val="28"/>
          <w:sz w:val="28"/>
          <w:szCs w:val="28"/>
          <w:rtl w:val="true"/>
          <w:lang w:bidi="fa-IR"/>
        </w:rPr>
        <w:t>در حالی که او نه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فهمیده بود،و نه مفهوم زکات را،و یا فهمیده بود اما دنیا پرستی اجازه بیان حقیقت و اظهار حق به او نمیداد،بهر حال هنگامی که پیامبر ص سخن او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ثعلبه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ثعلبه ای وای بر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نزولهای دیگری نیز برای آیات فوق نقل شده که کم و بیش با داستان ثعلبه مشابه است،و از مجموع شان نزولهای فوق،و مضمون آیات،چنین استفاده می‌شود که شخص یا اشخاص مزبور در آغاز در صف منافقان نبودند،ولی به خاطر همین گونه اعمال به آنها پیوستند</w:t>
      </w:r>
      <w:r>
        <w:rPr>
          <w:rFonts w:eastAsia="IRNazanin" w:cs="IRNazanin"/>
          <w:color w:val="111111"/>
          <w:sz w:val="28"/>
          <w:szCs w:val="28"/>
          <w:rtl w:val="true"/>
          <w:lang w:bidi="fa-IR"/>
        </w:rPr>
        <w:t>.</w:t>
      </w:r>
    </w:p>
    <w:p>
      <w:pPr>
        <w:pStyle w:val="Heading4"/>
        <w:numPr>
          <w:ilvl w:val="3"/>
          <w:numId w:val="1"/>
        </w:numPr>
        <w:rPr/>
      </w:pPr>
      <w:bookmarkStart w:id="132" w:name="__RefHeading___Toc1518393_1067777946"/>
      <w:bookmarkStart w:id="133" w:name="_Toc54"/>
      <w:bookmarkEnd w:id="132"/>
      <w:r>
        <w:rPr>
          <w:rtl w:val="true"/>
        </w:rPr>
        <w:t>تفسیر</w:t>
      </w:r>
      <w:r>
        <w:rPr>
          <w:rtl w:val="true"/>
        </w:rPr>
        <w:t>:</w:t>
      </w:r>
      <w:bookmarkEnd w:id="133"/>
    </w:p>
    <w:p>
      <w:pPr>
        <w:pStyle w:val="BookText"/>
        <w:rPr/>
      </w:pPr>
      <w:r>
        <w:rPr>
          <w:rFonts w:ascii="IRNazanin" w:hAnsi="IRNazanin" w:eastAsia="IRNazanin"/>
          <w:color w:val="111111"/>
          <w:sz w:val="28"/>
          <w:sz w:val="28"/>
          <w:szCs w:val="28"/>
          <w:rtl w:val="true"/>
          <w:lang w:bidi="fa-IR"/>
        </w:rPr>
        <w:t>منافقان کم ظرفیتند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آیات،در حقیقت روی یکی دیگر از صفات زشت منافقان انگشت می‌گذارد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ضعف و ناتوانی و فقر و پریشانی،چنان دم از ایمان می‌زنند که هیچکس باور نمی‌کند آنها روزی در صف منافقان قرار گیرند،و حتی شاید آنهایی را که دارای امکانات وسیع هستند مذمت می‌کنند که چرا از امکاناتشان به نفع مردم محروم استفاده نمی‌کنند؟ اما همین که خودشان به نوایی برسند چنان دست و پای خود را گم کرده و غرق دنیا پرستی می‌شوند که همه عهد و پیمانهای خویش را با خدا به دست فراموشی می‌سپارند،گویا به کلی تغییر شخصیت داده،و درک و دید دیگری پیدا می‌کنند، و همین کم ظرفیتی که نتیجه‌اش دنیا پرستی و بخل و امساک و خود خواهی است روح نفاق را چنان در آنان متمرکز می‌سازد که راه بازگشت را به روی آنان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منافقان کسانی هستند که با خدا پیمان</w:t>
      </w:r>
    </w:p>
    <w:p>
      <w:pPr>
        <w:pStyle w:val="BookText"/>
        <w:rPr/>
      </w:pPr>
      <w:r>
        <w:rPr>
          <w:rFonts w:ascii="IRNazanin" w:hAnsi="IRNazanin" w:eastAsia="IRNazanin"/>
          <w:color w:val="111111"/>
          <w:sz w:val="28"/>
          <w:sz w:val="28"/>
          <w:szCs w:val="28"/>
          <w:rtl w:val="true"/>
          <w:lang w:bidi="fa-IR"/>
        </w:rPr>
        <w:t>بسته‌اند که اگر از فضل و کرم خود به ما مرحمت کند قطعا به نیازمندان کمک می‌کنیم و از نیکوکاران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عٰاهَدَ اللّٰهَ لَئِنْ آتٰانٰا مِنْ فَضْلِهِ لَنَصَّدَّقَنَّ وَ لَنَکُونَنَّ مِنَ الصّٰالِحِینَ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سخن را تنها زمانی می‌گفتند که دستشان از همه چیز تهی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خداوند از فضل و رحمتش سرمایه‌هایی به آنان داد،بخل ورزیدند و سرپیچی کردند و روگردان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آتٰاهُمْ مِنْ فَضْلِهِ بَخِلُوا بِهِ وَ تَوَلَّوْا وَ هُمْ مُعْرِضُونَ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و این پیمان شکنی و بخل نتیجه‌اش این شد که روح نفاق بطور مستمر و پایدار در دل آنان ریشه کند و تا روز قیامت و هنگامی که خدا را ملاقات می‌کنند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فِی قُلُوبِهِمْ إِلیٰ یَوْمِ یَلْقَوْنَهُ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از عهدی که با خدا بستند تخلف کردند،و به خاطر آن است که مرتبا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أَخْلَفُوا اللّٰهَ مٰا وَعَدُوهُ وَ بِمٰا کٰانُوا یَکْذِبُونَ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با این جمله مورد سرزنش و توبیخ قرار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نمی‌دانند خداوند اسرار درون آنها را می‌داند،و سخنان آهسته و در گوشی آنان را می‌شنود،و خداوند از همه غیوب و پنهانیها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یَعْلَمُوا أَنَّ اللّٰهَ یَعْلَمُ سِرَّهُمْ وَ نَجْوٰاهُمْ وَ أَنَّ اللّٰهَ عَلاّٰمُ الْغُیُوبِ </w:t>
      </w:r>
      <w:r>
        <w:rPr>
          <w:rFonts w:eastAsia="IRNazanin" w:cs="IRNazanin"/>
          <w:color w:val="111111"/>
          <w:sz w:val="28"/>
          <w:szCs w:val="28"/>
          <w:rtl w:val="true"/>
          <w:lang w:bidi="fa-IR"/>
        </w:rPr>
        <w:t>).</w:t>
      </w:r>
      <w:bookmarkStart w:id="134" w:name="pg11057_112114"/>
    </w:p>
    <w:p>
      <w:pPr>
        <w:pStyle w:val="Heading4"/>
        <w:numPr>
          <w:ilvl w:val="3"/>
          <w:numId w:val="1"/>
        </w:numPr>
        <w:rPr/>
      </w:pPr>
      <w:bookmarkStart w:id="135" w:name="__RefHeading___Toc1518395_1067777946"/>
      <w:bookmarkStart w:id="136" w:name="_Toc55"/>
      <w:bookmarkEnd w:id="134"/>
      <w:bookmarkEnd w:id="135"/>
      <w:r>
        <w:rPr>
          <w:rtl w:val="true"/>
        </w:rPr>
        <w:t>در اینجا به چند نکته باید توجه کرد</w:t>
      </w:r>
      <w:r>
        <w:rPr>
          <w:rtl w:val="true"/>
        </w:rPr>
        <w:t>:</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فَأَعْقَبَهُمْ نِفٰاقاً فِی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بسیاری از گناهان و صفات زشت،و حتی کفر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یکدیگرند،زیرا جمله فوق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پیمان شکنی آنها سبب شد که نفاق در دلهایشان ریشه دواند،و همین گونه است گناهان و کارهای خلاف دیگر،و لذا در بعضی از عبارات می‌خوانیم که گاهی گناهان بزرگ سبب می‌شود که انسان بی‌ایمان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یَلْقَوْنَهُ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برمی‌گردد همان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در قرآن معمولا درباره قیامت آمده است،درست است که با مرگ،دوران عمل پایان می‌یابد،و پرونده کار نیک و بد بسته می‌شود،ولی آثار آنها هم چنان در روح انسان تا قیامت بر قرار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را هم داده‌اند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زمانی که نتیجه و کیفر بخل خویش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داده شده است که منظور از ملاقات پروردگار لحظه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اینها خلاف ظاهر آیه است،و ظاهر همان است که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اینکه منظور از ملاقات پروردگار چیست؟در ذیل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داریم به آن مراجعه فرمائید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فوق نیز استفاده می‌شود که پیمان شکنی و دروغ از صفات منافقان است و آنها هستند که پیمان خود را که با تاکیدات فراوان با خدا</w:t>
      </w:r>
    </w:p>
    <w:p>
      <w:pPr>
        <w:pStyle w:val="BookText"/>
        <w:rPr/>
      </w:pPr>
      <w:r>
        <w:rPr>
          <w:rFonts w:ascii="IRNazanin" w:hAnsi="IRNazanin" w:eastAsia="IRNazanin"/>
          <w:color w:val="111111"/>
          <w:sz w:val="28"/>
          <w:sz w:val="28"/>
          <w:szCs w:val="28"/>
          <w:rtl w:val="true"/>
          <w:lang w:bidi="fa-IR"/>
        </w:rPr>
        <w:t>بسته‌اند زیر پا می‌گذارند، و حتی به پروردگار خویش دروغ می‌گویند،حدیث معروفی که از پیامبر ص نقل شده نیز این حقیقت را تاکید می‌کند که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للمنافق ثلاث علامات،اذا حدث کذب،و اذا وعد اخلف،و اذا ائتمن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سه نشانه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سخن گفتن دروغ می‌گوید،و به هنگامی که وعده می‌دهد تخلف می‌کند،و هر گاه امانتی به او بسپارند،در آن خیانت می‌نماید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جالب اینکه در داستان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نشانه وجود دارد،او هم دروغ گفت و هم پیمان شکنی کرد،و هم در اموالی که خداوند به عنوان امانت خویش به او سپرده بود خیانت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به صورت مؤکدتری از امام صادق ع از پیامبر ص در کتاب کافی آمده است،آنجا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ثلاث من کن فیه کان منافقا و ان صام و صلی و زعم انه مسلم من اذا ائتمن خان،و اذا حدث کذب،و اذا وعد اخلف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در هر کس باشد منافق است،هر چند روزه بگیرد و نماز بخواند،و خود را مسلمان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امانت خیانت کند،و در سخن دروغ گوید،و به هنگام وعده تخلف جوید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ممکن است به ندرت گناهان فوق از افراد با ایمان صادر شود و سپس توبه کنند،ولی استمرار آن نشانه روح نفاق و منافق‌گری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لازم به تذکر است که آنچه در آیات فوق خواندیم یک بحث تاریخی و مربوط به زمان گذشته نبود،بلکه بیان یک واقعیت اخلاقی و اجتماعی است که در هر عصر و زمان،و در هر جامعه‌ای،بدون استثناء،نمونه‌های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اطراف خود نگاه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شاید اگر به خودمان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ثعلبة بن 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طرز تفکر او را،در چهره‌های مختلف، می‌یابیم،چه بسیارند کسانی که در شرائط عادی یا به هنگامی که تنگدستند،در صف مؤمنان داغ و قرص و محکم قرار دارند،در همه جلسات مذهبی حاضرند، پای هر پرچم اصلاحی سینه می‌زنند،با هر منادی حق و عدالت هم صدا هستند،و برای کارهای نیک گریبان چاک می‌کنند،و در برابر هر فسادی فریاد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هنگامی که به اصطلاح،دری به تخته می‌خورد،به نوایی می‌رسند پست و مقامی پیدا می‌کنند،و سری در میان سرها در می‌آورند،یک مرتبه تغییر چهره و بالاتر از آن تغییر ماهیت می‌دهند،آن شور و عشق سوزان نسبت به خدا و دین در آنها فروکش می‌کند،دیگر در جلسات سازنده خبری از آنان نیست، در هیچ برنامه اصلاحی حضور ندارند،نه برای حق گریبان چاک می‌کنند و نه دیگر در برابر باطل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محلی از اعراب نداشتند و موقعیتی در اجتماع،هزار گونه عهد و پیمان با خدا و خلق خدا بسته بودند،که اگر روزی امکاناتی پیدا کنند،چنین و چنان خواهند کرد،و حتی هزار گونه ایراد و انتقاد به متمکنان وظیفه‌نشناس داشتند،اما آن روز که وضعشان دگرگون شد تمام عهد و پیمانها را بدست فراموشی سپردند،و همه ایرادها و انتقادها همچون برف در تابستان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کم ظرفیتی یکی از نشانه‌های بارز منافقان است،مگر نفاق چیزی جز دو چهره بودن و یا دوگانگی شخصیت هست؟تاریخچه زندگی اینگونه افراد بارزترین نمونه دوگانگی شخصیت است،اصولا انسان با ظرفیت دو شخصیتی نمی‌شود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نفاق همچون ایمان دارای مراحل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چنان</w:t>
      </w:r>
    </w:p>
    <w:p>
      <w:pPr>
        <w:pStyle w:val="BookText"/>
        <w:rPr/>
      </w:pPr>
      <w:r>
        <w:rPr>
          <w:rFonts w:ascii="IRNazanin" w:hAnsi="IRNazanin" w:eastAsia="IRNazanin"/>
          <w:color w:val="111111"/>
          <w:sz w:val="28"/>
          <w:sz w:val="28"/>
          <w:szCs w:val="28"/>
          <w:rtl w:val="true"/>
          <w:lang w:bidi="fa-IR"/>
        </w:rPr>
        <w:t>این خوی پلید در روحشان رسوخ کرده که در قلبشان اثری از ایمان به خدا باقی نمانده،هر چند خود را در صف مومنان جا زده‌اند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گروهی دیگر با اینکه دارای ایمان ضعیفی هستند،و واقعا مسلمانند، اعمالی را مرتکب می‌شوند که متناسب وضع منافقان است،و رنگی از دوگانگی شخصیت دارد،آن کس که پیوسته دروغ می‌گوید ولی ظاهرش صدق و راستی است،آیا دو چهره و منافق نیست؟ کسی که ظاهرا امین است و به همین دلیل مورد اعتماد مردم می‌باشد که امانتهای خود را به او می‌سپارند،اما در واقع در آنها خیانت می‌کند،آیا گرفتار دوگانگی شخصیت نمی‌باشد؟ همچنین آیا آنها که عهد و پیمان می‌بندند ولی هرگز پایبند به آن نیستند عملشان عمل منافقان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بزرگترین بلاهای اجتماعی و عوامل عقب‌ماندگی وجود همین گونه منافقان در جوامع انسانی است،و اگر چشم بر هم نگذاریم و به خودمان دروغ نگوئیم چه بسیار می‌توانیم از این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خود و در جوامع اسلامی بشمریم،و عجب اینکه با اینهمه عیب و ننگ و دور افتادگی از روح تعلیمات اسلام باز گناه عقب افتادگی خود را به گردن اسلام می‌گذاریم</w:t>
      </w:r>
      <w:r>
        <w:rPr>
          <w:rFonts w:eastAsia="IRNazanin" w:cs="IRNazanin"/>
          <w:color w:val="111111"/>
          <w:sz w:val="28"/>
          <w:szCs w:val="28"/>
          <w:rtl w:val="true"/>
          <w:lang w:bidi="fa-IR"/>
        </w:rPr>
        <w:t>!</w:t>
      </w:r>
      <w:bookmarkStart w:id="137" w:name="pg11057_112122"/>
    </w:p>
    <w:p>
      <w:pPr>
        <w:pStyle w:val="Heading3"/>
        <w:numPr>
          <w:ilvl w:val="2"/>
          <w:numId w:val="1"/>
        </w:numPr>
        <w:rPr/>
      </w:pPr>
      <w:bookmarkStart w:id="138" w:name="__RefHeading___Toc1518397_1067777946"/>
      <w:bookmarkStart w:id="139" w:name="_Toc56"/>
      <w:bookmarkEnd w:id="137"/>
      <w:bookmarkEnd w:id="13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79</w:t>
      </w:r>
      <w:r>
        <w:rPr>
          <w:rtl w:val="true"/>
        </w:rPr>
        <w:t xml:space="preserve"> </w:t>
      </w:r>
      <w:r>
        <w:rPr>
          <w:rtl w:val="true"/>
        </w:rPr>
        <w:t xml:space="preserve">تا </w:t>
      </w:r>
      <w:r>
        <w:rPr/>
        <w:t>80</w:t>
      </w:r>
      <w:r>
        <w:rPr>
          <w:rtl w:val="true"/>
        </w:rPr>
        <w:t>]</w:t>
      </w:r>
      <w:bookmarkEnd w:id="139"/>
    </w:p>
    <w:p>
      <w:pPr>
        <w:pStyle w:val="Heading4"/>
        <w:numPr>
          <w:ilvl w:val="3"/>
          <w:numId w:val="1"/>
        </w:numPr>
        <w:rPr/>
      </w:pPr>
      <w:bookmarkStart w:id="140" w:name="__RefHeading___Toc1518399_1067777946"/>
      <w:bookmarkStart w:id="141" w:name="_Toc57"/>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518401_1067777946"/>
      <w:bookmarkStart w:id="143" w:name="_Toc58"/>
      <w:bookmarkEnd w:id="142"/>
      <w:r>
        <w:rPr>
          <w:rtl w:val="true"/>
        </w:rPr>
        <w:t>ترجمه</w:t>
      </w:r>
      <w:r>
        <w:rPr>
          <w:rtl w:val="true"/>
        </w:rPr>
        <w:t>:</w:t>
      </w:r>
      <w:bookmarkEnd w:id="143"/>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صدقات مؤمنان اطاعت کار عیبجویی می‌کنند،و آنهایی را که دسترسی جز به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تواناییشان ندارند مسخره می‌نمایند،خدا آنها را مسخره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استهزا کنندگان را به آنها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آنها استغفار کنی و چه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برای آنها استغفار کنی هرگز خداوند آنها را نمی‌آمرزد،چرا که آنها خدا و پیامبرش را انکار کردند، و خداوند جمعیت فاسقان را هدایت نمی‌کند</w:t>
      </w:r>
      <w:r>
        <w:rPr>
          <w:rFonts w:eastAsia="IRNazanin" w:cs="IRNazanin"/>
          <w:color w:val="111111"/>
          <w:sz w:val="28"/>
          <w:szCs w:val="28"/>
          <w:rtl w:val="true"/>
          <w:lang w:bidi="fa-IR"/>
        </w:rPr>
        <w:t>.</w:t>
      </w:r>
    </w:p>
    <w:p>
      <w:pPr>
        <w:pStyle w:val="Heading4"/>
        <w:numPr>
          <w:ilvl w:val="3"/>
          <w:numId w:val="1"/>
        </w:numPr>
        <w:rPr/>
      </w:pPr>
      <w:bookmarkStart w:id="144" w:name="__RefHeading___Toc1518403_1067777946"/>
      <w:bookmarkStart w:id="145" w:name="_Toc59"/>
      <w:bookmarkEnd w:id="144"/>
      <w:r>
        <w:rPr>
          <w:rtl w:val="true"/>
        </w:rPr>
        <w:t>شان نزول</w:t>
      </w:r>
      <w:r>
        <w:rPr>
          <w:rtl w:val="true"/>
        </w:rPr>
        <w:t>:</w:t>
      </w:r>
      <w:bookmarkEnd w:id="1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در شان نزول این آیات در کتب تفسیر و حدیث نقل شده، که از مجموع آنها چنین استفاده می‌شود که پیامبر ص تصمیم داشت لشکر اسلام را برای مقابله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برای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سازد،و نیاز به گرفتن کمک از مردم داشت،هنگامی که نظر خود را اظهار فرمود،کسانی که توانایی داشتند مقدار قابل ملاحظه‌ای به عنوان زکات یا کمک بلا عوض به ارتش اسلام خدمت کردند</w:t>
      </w:r>
      <w:r>
        <w:rPr>
          <w:rFonts w:eastAsia="IRNazanin" w:cs="IRNazanin"/>
          <w:color w:val="111111"/>
          <w:sz w:val="28"/>
          <w:szCs w:val="28"/>
          <w:rtl w:val="true"/>
          <w:lang w:bidi="fa-IR"/>
        </w:rPr>
        <w:t>.</w:t>
      </w:r>
      <w:bookmarkStart w:id="146" w:name="pg11057_112124"/>
    </w:p>
    <w:p>
      <w:pPr>
        <w:pStyle w:val="BookText"/>
        <w:rPr/>
      </w:pPr>
      <w:bookmarkEnd w:id="146"/>
      <w:r>
        <w:rPr>
          <w:rFonts w:ascii="IRNazanin" w:hAnsi="IRNazanin" w:eastAsia="IRNazanin"/>
          <w:color w:val="111111"/>
          <w:sz w:val="28"/>
          <w:sz w:val="28"/>
          <w:szCs w:val="28"/>
          <w:rtl w:val="true"/>
          <w:lang w:bidi="fa-IR"/>
        </w:rPr>
        <w:t>ولی بعضی از کارگران کم درآمد مسلمان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عقیل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عمیر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تحمل کار اضافی و کشیدن آب  در شب و تهیه دو من خرما که یک من آن را برای خانواده خویش ذخیره کرد و یک من دیگر را خدمت پیامبر ص آورد،کمک ظاهرا ناچیزی به این برنامه بزرگ اسلامی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منافقان عیبجو به هر یک از این دو گروه ایراد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زیاد پرداخته بودند،به عنوان ریاکار معرفی می‌کردند،و کسانی را که مقدار ظاهرا ناچیزی کمک نموده بودند به باد،مسخره و استهزاء می‌گرفتند که آیا لشکر اسلام نیاز به چنین کمکی دارد؟ آیات فوق نازل شد و شدیدا آنها را تهدید کرد و از عذاب خداوند بیم داد</w:t>
      </w:r>
      <w:r>
        <w:rPr>
          <w:rFonts w:eastAsia="IRNazanin" w:cs="IRNazanin"/>
          <w:color w:val="111111"/>
          <w:sz w:val="28"/>
          <w:szCs w:val="28"/>
          <w:rtl w:val="true"/>
          <w:lang w:bidi="fa-IR"/>
        </w:rPr>
        <w:t>!.</w:t>
      </w:r>
    </w:p>
    <w:p>
      <w:pPr>
        <w:pStyle w:val="Heading4"/>
        <w:numPr>
          <w:ilvl w:val="3"/>
          <w:numId w:val="1"/>
        </w:numPr>
        <w:rPr/>
      </w:pPr>
      <w:bookmarkStart w:id="147" w:name="__RefHeading___Toc1518405_1067777946"/>
      <w:bookmarkStart w:id="148" w:name="_Toc60"/>
      <w:bookmarkEnd w:id="147"/>
      <w:r>
        <w:rPr>
          <w:rtl w:val="true"/>
        </w:rPr>
        <w:t>تفسیر</w:t>
      </w:r>
      <w:r>
        <w:rPr>
          <w:rtl w:val="true"/>
        </w:rPr>
        <w:t>:</w:t>
      </w:r>
      <w:bookmarkEnd w:id="148"/>
    </w:p>
    <w:p>
      <w:pPr>
        <w:pStyle w:val="BookText"/>
        <w:rPr/>
      </w:pPr>
      <w:r>
        <w:rPr>
          <w:rFonts w:ascii="IRNazanin" w:hAnsi="IRNazanin" w:eastAsia="IRNazanin"/>
          <w:color w:val="111111"/>
          <w:sz w:val="28"/>
          <w:sz w:val="28"/>
          <w:szCs w:val="28"/>
          <w:rtl w:val="true"/>
          <w:lang w:bidi="fa-IR"/>
        </w:rPr>
        <w:t>کار شکنی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اشاره به یکی دیگر از صفات عمومی منافقان شده است که آنها افرادی لجوج،بهانه‌جو،و ایرادگیر،و کارشکن هستند،هر کار مثبتی را، با وصله‌های نامناسبی تحقیر کرده،و بد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 مردم را در انجام کارهای نیک دلسرد سازند،و هم تخم بدبینی و سوء ظن را در افکار بپاشند،و به این وسیله چرخهای فعالیتهای مفید و سازنده در اجتماع از کار بیفتد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شدیدا این روش غیر انسانی آنها را نکوهش می‌کند،و مسلمانان را از آن آگاه می‌سازد،تا تحت تاثیر اینگونه القائات سوء قرار نگیرند و هم منافقان بدانند که حنای آنان در جامعه اسلامی رنگی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افراد نیکوکار مؤمنین در پرداختن صدقات و کمکهای صادقانه،عیب می‌گیرند،و مخصوصا آنها که افراد با ایمان تنگدست را که دسترسی جز به کمکهای مختصر ندارند،مسخره می‌کنند،خداوند آنان را مسخره می‌کند،و عذاب دردناک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یَلْمِزُونَ الْمُطَّوِّعِینَ مِنَ الْمُؤْمِنِینَ فِی الصَّدَقٰاتِ وَ الَّذِینَ لاٰ یَجِدُونَ إِلاّٰ جُهْدَهُمْ فَیَسْخَرُونَ مِنْهُمْ سَخِرَ اللّٰهُ مِنْهُمْ وَ لَهُمْ عَذٰابٌ  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یلمزون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عیبجویی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اطاعت است،ولی معمولا این کلمه به افراد نیکوکار و آنهایی که علاوه بر واجبات به مستحبات نیز عمل می‌کنند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استفاده می‌شود که منافقان از گروهی عیبجویی می‌کردند،و گروهی را مسخره می‌نمودند،روشن است،سخریه در باره کسانی بوده که تنها قادر به کمک مختصری به ارتش اسلام بودند،و لا بد عیبجویی مربوط به کسانی بوده که به عکس آنها کمکهای فراوانی داشتند،دومی را به عنوان ریاکاری و اولی را به عنوان کم کاری تخطئه می‌نمودند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تاکید بیشتری روی مجازات این گروه از منافقان نموده و آخرین تهدید را ذکر می‌کند به این ترتیب که روی سخن را به پیامبر ص نموده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آنها استغفار کنی و چه نکنی،حتی اگر هفتاد بار برای آنها از خداوند طلب آمرزش نمایی هرگز خدا آنها را نمی‌بخشد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لَهُمْ أَوْ لاٰ تَسْتَغْفِرْ لَهُمْ إِنْ تَسْتَغْفِرْ لَهُمْ سَبْعِینَ مَرَّةً فَلَنْ یَغْفِرَ اللّٰهُ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آنها خدا و پیامبرش را انکار کردند و راه کفر پیش گرفتند</w:t>
      </w:r>
      <w:r>
        <w:rPr>
          <w:rFonts w:eastAsia="IRNazanin" w:cs="IRNazanin"/>
          <w:color w:val="111111"/>
          <w:sz w:val="28"/>
          <w:szCs w:val="28"/>
          <w:rtl w:val="true"/>
          <w:lang w:bidi="fa-IR"/>
        </w:rPr>
        <w:t>"</w:t>
      </w:r>
      <w:bookmarkStart w:id="149" w:name="pg11057_112127"/>
    </w:p>
    <w:p>
      <w:pPr>
        <w:pStyle w:val="BookText"/>
        <w:rPr/>
      </w:pPr>
      <w:bookmarkEnd w:id="149"/>
      <w:r>
        <w:rPr>
          <w:rFonts w:ascii="Amiri" w:hAnsi="Amiri" w:eastAsia="Amiri" w:cs="Amiri"/>
          <w:color w:val="111111"/>
          <w:sz w:val="28"/>
          <w:sz w:val="28"/>
          <w:szCs w:val="28"/>
          <w:rtl w:val="true"/>
          <w:lang w:bidi="ar-SA"/>
        </w:rPr>
        <w:t>و همین کفر آنها را به دره نفاق و آثار شوم آن افکند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کَفَرُوا بِاللّٰهِ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روشن است هدایت خدا شامل حال کسانی می‌شود که در طریق حق‌طلبی گام برمی‌دارند و جویای حقیقتند،ولی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فاسق و گنهکار و منافق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150" w:name="__RefHeading___Toc1518407_1067777946"/>
      <w:bookmarkStart w:id="151" w:name="_Toc61"/>
      <w:bookmarkEnd w:id="150"/>
      <w:r>
        <w:rPr>
          <w:rtl w:val="true"/>
        </w:rPr>
        <w:t>در اینجا به چند نکته باید توجه کرد</w:t>
      </w:r>
      <w:r>
        <w:rPr>
          <w:rtl w:val="true"/>
        </w:rPr>
        <w:t>:</w:t>
      </w:r>
      <w:bookmarkEnd w:id="151"/>
    </w:p>
    <w:p>
      <w:pPr>
        <w:pStyle w:val="Heading5"/>
        <w:numPr>
          <w:ilvl w:val="4"/>
          <w:numId w:val="1"/>
        </w:numPr>
        <w:rPr/>
      </w:pPr>
      <w:bookmarkStart w:id="152" w:name="__RefHeading___Toc1518409_1067777946"/>
      <w:bookmarkStart w:id="153" w:name="_Toc62"/>
      <w:bookmarkEnd w:id="152"/>
      <w:r>
        <w:rPr>
          <w:rtl w:val="true"/>
        </w:rPr>
        <w:t>اشاره</w:t>
      </w:r>
      <w:bookmarkEnd w:id="153"/>
    </w:p>
    <w:p>
      <w:pPr>
        <w:pStyle w:val="Heading5"/>
        <w:numPr>
          <w:ilvl w:val="4"/>
          <w:numId w:val="1"/>
        </w:numPr>
        <w:rPr/>
      </w:pPr>
      <w:bookmarkStart w:id="154" w:name="__RefHeading___Toc1518411_1067777946"/>
      <w:bookmarkStart w:id="155" w:name="_Toc63"/>
      <w:bookmarkEnd w:id="154"/>
      <w:r>
        <w:rPr/>
        <w:t>1</w:t>
      </w:r>
      <w:r>
        <w:rPr>
          <w:rtl w:val="true"/>
        </w:rPr>
        <w:t>-</w:t>
      </w:r>
      <w:r>
        <w:rPr>
          <w:rtl w:val="true"/>
        </w:rPr>
        <w:t>اهمیت به کیفیت کار است نه کمیت</w:t>
      </w:r>
      <w:r>
        <w:rPr>
          <w:rtl w:val="true"/>
        </w:rPr>
        <w:t>-</w:t>
      </w:r>
      <w:bookmarkEnd w:id="155"/>
    </w:p>
    <w:p>
      <w:pPr>
        <w:pStyle w:val="BookText"/>
        <w:rPr/>
      </w:pPr>
      <w:r>
        <w:rPr>
          <w:rFonts w:ascii="IRNazanin" w:hAnsi="IRNazanin" w:eastAsia="IRNazanin"/>
          <w:color w:val="111111"/>
          <w:sz w:val="28"/>
          <w:sz w:val="28"/>
          <w:szCs w:val="28"/>
          <w:rtl w:val="true"/>
          <w:lang w:bidi="fa-IR"/>
        </w:rPr>
        <w:t>این حقیقت به خوبی از آیات قرآن بدست می‌آید که اسلام در هیچ موردی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مقدار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نکرده،بلکه همه جا اهمیت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است،و برای اخلاص و نیت پاک،ارزش فوق العاده‌ای قائل شده که آیات فوق نمونه‌ای از این منطق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دیدیم برای عمل مختصر کارگر مسلمانی که شبی را تا صبح نخوابیده،و با قلبی پر از عشق به خدا،و اخلاص و احساس مسئولیت در برابر مشکلات جامعه اسلامی،کار کرده و توانسته است با این بیدار خوابی یک من خرما به سپاه اسلام در لحظات حساس کمک کند،فوق العاده اهمیت قائل شده،و کسانی را که اینگونه اعمال ظاهرا کوچک و واقعا بزرگ را تحقیر می‌کنند،شدیدا توبیخ و تهدید می‌کند،و می‌گوید مجازات دردناک در انتظار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این حقیقت نیز روشن می‌شود که در یک جامعه سالم اسلامی به هنگام بروز مشکلات،همه باید احساس مسئولیت کنند،نباید چشمها تنها به متمکنان دوخته شود،چرا که اسلام متعلق به همه است،و همه باید در حفظ آن از جان و دل بکوشند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هر کس از مقدار توانایی خود دریغ ندارد،سخن از بسیار</w:t>
      </w:r>
      <w:bookmarkStart w:id="156" w:name="pg11057_112128"/>
    </w:p>
    <w:p>
      <w:pPr>
        <w:pStyle w:val="BookText"/>
        <w:rPr/>
      </w:pPr>
      <w:bookmarkEnd w:id="156"/>
      <w:r>
        <w:rPr>
          <w:rFonts w:ascii="IRNazanin" w:hAnsi="IRNazanin" w:eastAsia="IRNazanin"/>
          <w:color w:val="111111"/>
          <w:sz w:val="28"/>
          <w:sz w:val="28"/>
          <w:szCs w:val="28"/>
          <w:rtl w:val="true"/>
          <w:lang w:bidi="fa-IR"/>
        </w:rPr>
        <w:t>و کم نیست،سخن از احساس مسئولیت و اخلاص است، قابل توجه اینکه در حدیثی می‌خوانیم که از پیامبر ص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الصدقة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صدقه و کمک از همه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المقل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توانایی افراد کم در آمد</w:t>
      </w:r>
      <w:r>
        <w:rPr>
          <w:rFonts w:eastAsia="IRNazanin" w:cs="IRNazanin"/>
          <w:color w:val="111111"/>
          <w:sz w:val="28"/>
          <w:szCs w:val="28"/>
          <w:rtl w:val="true"/>
          <w:lang w:bidi="fa-IR"/>
        </w:rPr>
        <w:t>"! ***</w:t>
      </w:r>
    </w:p>
    <w:p>
      <w:pPr>
        <w:pStyle w:val="Heading5"/>
        <w:numPr>
          <w:ilvl w:val="4"/>
          <w:numId w:val="1"/>
        </w:numPr>
        <w:rPr/>
      </w:pPr>
      <w:bookmarkStart w:id="157" w:name="__RefHeading___Toc1518413_1067777946"/>
      <w:bookmarkStart w:id="158" w:name="_Toc64"/>
      <w:bookmarkEnd w:id="157"/>
      <w:r>
        <w:rPr/>
        <w:t>2</w:t>
      </w:r>
      <w:r>
        <w:rPr>
          <w:rtl w:val="true"/>
        </w:rPr>
        <w:t>-</w:t>
      </w:r>
      <w:r>
        <w:rPr>
          <w:rtl w:val="true"/>
        </w:rPr>
        <w:t>صفتی که در آیات فوق در باره منافقان عصر پیامبر ص خواندیم</w:t>
      </w:r>
      <w:r>
        <w:rPr>
          <w:rtl w:val="true"/>
        </w:rPr>
        <w:t>-</w:t>
      </w:r>
      <w:bookmarkEnd w:id="158"/>
    </w:p>
    <w:p>
      <w:pPr>
        <w:pStyle w:val="BookText"/>
        <w:rPr/>
      </w:pPr>
      <w:r>
        <w:rPr>
          <w:rFonts w:ascii="IRNazanin" w:hAnsi="IRNazanin" w:eastAsia="IRNazanin"/>
          <w:color w:val="111111"/>
          <w:sz w:val="28"/>
          <w:sz w:val="28"/>
          <w:szCs w:val="28"/>
          <w:rtl w:val="true"/>
          <w:lang w:bidi="fa-IR"/>
        </w:rPr>
        <w:t>مانند سایر صفات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آن گروه و آن زمان ندارد،بلکه از صفات زشت همه منافقان در هر عصر و زمان است،آنها با روح بدبینی خاصی که دارند، سعی می‌کنند هر کار مثبتی را با وصله‌های ناجور از اثر بیندازند،سعی می‌کنند هر نیکوکاری را به نوعی دلسرد کنند،و حتی با سخریه و استهزاء و کم اهمیت جلوه دادن خدمات بی آلایش افراد کم درآمد،شخصیت آنها را در هم بشکنند و تحقیر کنند،تا همه فعالیتهای مثبت در جامعه خاموش گردد و آنها به هدفهای شومشان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آگاه و بیدار،در هر عصر و زمان،باید کاملا متوجه این نقشه شوم منافقان باشند،و درست بر عکس آن گام بردارند،یعنی از خدمتگزاران جامعه تشویق به عمل آورند،و برای خدمات ظاهرا کوچک توام با اخلاص،ارج فراوان قائل شوند،تا کوچک و بزرگ به کار خود دلگرم و علاقمند گردند و نیز باید همگان را از این نقشه ویرانگر منافقان آگاه سازند تا دلسرد نشوند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مسخره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خداوند اعمالی همانند آنان انجام می‌دهد،بلکه همانگونه که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مجازات استهزا کنندگان را به آنها خواهد داد،و یا آن چنان با آنها رفتار می‌کند که همچون استهزاشدگان تحقیر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عدد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مفهوم آیه این است که هر قدر برای آنها استغفار کنی خداوند آنان را نمی‌بخشد،درست مانند اینکه کسی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 بار هم اصرار کنی قبول نخواهم کرد،مفهوم این سخن آن نیست که اگر یکصد و یک بار اصرار کنی می‌پذیرم،بلکه منظور این است که مطلقا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تعبیر در حقیقت برای تاکید مطلب است،و لذا در سوره منافقان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به عنوان نفی مطلق ذکر شده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أَسْتَغْفَرْتَ لَهُمْ أَمْ لَمْ تَسْتَغْفِرْ لَهُمْ لَنْ یَغْفِرَ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نمی‌کند چه برای آنها طلب آمرزش کنی یا نکنی خدا آنها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این سخن،علتی است که در ذیل آیه ذکر شده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خدا و پیامبرش کافر شده‌اند و خدا فاسقان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برای اینگونه افراد هیچ مقدار استغفار سبب نجات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عجب اینکه در روایات متعددی که از طرق اهل تسنن نقل شده می‌خوانیم پیامبر ص بعد از نزول آیه فوق چنین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لازیدن فی الاستغفار لهم علی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منه ان یغفر اللّٰه لهم،فنزلت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عَلَیْهِمْ أَسْتَغْفَرْتَ لَهُمْ أَمْ لَمْ تَسْتَغْفِرْ لَهُمْ لَنْ یَغْفِرَ اللّٰهُ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بیش از هفتاد بار برای آنها استغفار می‌کنم به این امید که خداوند آنها را بیامرزد،در این هنگام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خداوند در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نمی‌کند چه برای آنها استغفار کنی و چه نکنی،هرگز خدا آنها را نمی‌آمرزد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روایات فوق این است که پیامبر ص از عدد هفتاد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است و لذا فرموده من بیش از هفتاد بار برای آنها استغفار می‌کنم، در حالی که همانطور که گفتیم آیه مورد بحث مخصوصا با توجه به علتی که در ذیل آن آمده به روشنی به ما می‌فهماند که عدد هفتاد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کنایه از نفی مطلق توام با تاکید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روایات فوق چون مخالف با قرآن است ابدا قابل قبول نیست بخصوص که اسناد آنها از نظر ما نیز معتبر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توجیهی که می‌توان برای روایات فوق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 قبل از نزول آیات فوق این جمله را می‌فرموده،و هنگامی که آیات فوق نازل شد،از استغفار برای آنها صرف نظر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در این باره نقل شده که ممکن است ریشه اصلی روایات فوق باشد که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شده است،و آن اینکه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علمت انه لو زدت علی السبعین مرة غفر لهم لفعلت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می‌دانستم که هر گاه بیش از هفتاد بار برای آنها استغفار کنم خداوند آنان را می‌بخشد چنین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امتناع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می‌دانم خدا آنها را نمی‌بخشد،ولی بقدری قلبم از عشق به هدایت بندگان خدا و نجاتشان آکنده است،که اگر فرضا بیش از هفتاد بار استغفار باعث نجاتشان می‌شد چنین می‌کردم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مفهوم آیات فوق روشن است،و هر حدیثی بر خلاف آنها باشد یا باید آن را توجیه کرد و یا کنار گذاشت</w:t>
      </w:r>
      <w:r>
        <w:rPr>
          <w:rFonts w:eastAsia="IRNazanin" w:cs="IRNazanin"/>
          <w:color w:val="111111"/>
          <w:sz w:val="28"/>
          <w:szCs w:val="28"/>
          <w:rtl w:val="true"/>
          <w:lang w:bidi="fa-IR"/>
        </w:rPr>
        <w:t>.</w:t>
      </w:r>
      <w:bookmarkStart w:id="159" w:name="pg11057_112134"/>
    </w:p>
    <w:p>
      <w:pPr>
        <w:pStyle w:val="Heading3"/>
        <w:numPr>
          <w:ilvl w:val="2"/>
          <w:numId w:val="1"/>
        </w:numPr>
        <w:rPr/>
      </w:pPr>
      <w:bookmarkStart w:id="160" w:name="__RefHeading___Toc1518415_1067777946"/>
      <w:bookmarkStart w:id="161" w:name="_Toc65"/>
      <w:bookmarkEnd w:id="159"/>
      <w:bookmarkEnd w:id="16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81</w:t>
      </w:r>
      <w:r>
        <w:rPr>
          <w:rtl w:val="true"/>
        </w:rPr>
        <w:t xml:space="preserve"> </w:t>
      </w:r>
      <w:r>
        <w:rPr>
          <w:rtl w:val="true"/>
        </w:rPr>
        <w:t xml:space="preserve">تا </w:t>
      </w:r>
      <w:r>
        <w:rPr/>
        <w:t>83</w:t>
      </w:r>
      <w:r>
        <w:rPr>
          <w:rtl w:val="true"/>
        </w:rPr>
        <w:t>]</w:t>
      </w:r>
      <w:bookmarkEnd w:id="161"/>
    </w:p>
    <w:p>
      <w:pPr>
        <w:pStyle w:val="Heading4"/>
        <w:numPr>
          <w:ilvl w:val="3"/>
          <w:numId w:val="1"/>
        </w:numPr>
        <w:rPr/>
      </w:pPr>
      <w:bookmarkStart w:id="162" w:name="__RefHeading___Toc1518417_1067777946"/>
      <w:bookmarkStart w:id="163" w:name="_Toc66"/>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518419_1067777946"/>
      <w:bookmarkStart w:id="165" w:name="_Toc67"/>
      <w:bookmarkEnd w:id="164"/>
      <w:r>
        <w:rPr>
          <w:rtl w:val="true"/>
        </w:rPr>
        <w:t>ترجمه</w:t>
      </w:r>
      <w:r>
        <w:rPr>
          <w:rtl w:val="true"/>
        </w:rPr>
        <w:t>:</w:t>
      </w:r>
      <w:bookmarkEnd w:id="165"/>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شدند و کراهت داشتند که با اموال و جانهای خود در راه خدا جهاد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و به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این گرما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نکنید،به آنها بگو آتش دوزخ از این هم گرمتر است اگر بفهمند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کمتر بخندند و بسیار بگریند،این جزای کارهایی است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تو را به سوی گروهی از آنان بازگرداند و از تو اجازه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بخواهند،بگو هیچگاه با من خروج نخواهید کرد و هرگز همراه من با دشمنی نخواهید جنگید،چرا شما نخستین بار به کناره‌گیری راضی شدید، اکنون نیز با متخلفان بمانید</w:t>
      </w:r>
      <w:r>
        <w:rPr>
          <w:rFonts w:eastAsia="IRNazanin" w:cs="IRNazanin"/>
          <w:color w:val="111111"/>
          <w:sz w:val="28"/>
          <w:szCs w:val="28"/>
          <w:rtl w:val="true"/>
          <w:lang w:bidi="fa-IR"/>
        </w:rPr>
        <w:t>!</w:t>
      </w:r>
    </w:p>
    <w:p>
      <w:pPr>
        <w:pStyle w:val="Heading4"/>
        <w:numPr>
          <w:ilvl w:val="3"/>
          <w:numId w:val="1"/>
        </w:numPr>
        <w:rPr/>
      </w:pPr>
      <w:bookmarkStart w:id="166" w:name="__RefHeading___Toc1518421_1067777946"/>
      <w:bookmarkStart w:id="167" w:name="_Toc68"/>
      <w:bookmarkEnd w:id="166"/>
      <w:r>
        <w:rPr>
          <w:rtl w:val="true"/>
        </w:rPr>
        <w:t>تفسیر</w:t>
      </w:r>
      <w:r>
        <w:rPr>
          <w:rtl w:val="true"/>
        </w:rPr>
        <w:t>:</w:t>
      </w:r>
      <w:bookmarkEnd w:id="167"/>
    </w:p>
    <w:p>
      <w:pPr>
        <w:pStyle w:val="BookText"/>
        <w:rPr/>
      </w:pPr>
      <w:r>
        <w:rPr>
          <w:rFonts w:ascii="IRNazanin" w:hAnsi="IRNazanin" w:eastAsia="IRNazanin"/>
          <w:color w:val="111111"/>
          <w:sz w:val="28"/>
          <w:sz w:val="28"/>
          <w:szCs w:val="28"/>
          <w:rtl w:val="true"/>
          <w:lang w:bidi="fa-IR"/>
        </w:rPr>
        <w:t>باز هم کار شکنی منافقان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نیز سخن هم چنان پیرامون معرفی منافقان،وسیله اعمال و</w:t>
      </w:r>
    </w:p>
    <w:p>
      <w:pPr>
        <w:pStyle w:val="BookText"/>
        <w:rPr/>
      </w:pPr>
      <w:r>
        <w:rPr>
          <w:rFonts w:ascii="IRNazanin" w:hAnsi="IRNazanin" w:eastAsia="IRNazanin"/>
          <w:color w:val="111111"/>
          <w:sz w:val="28"/>
          <w:sz w:val="28"/>
          <w:szCs w:val="28"/>
          <w:rtl w:val="true"/>
          <w:lang w:bidi="fa-IR"/>
        </w:rPr>
        <w:t>رفتار و افکار آنها است،تا مسلمانان به روشنی این گروه را بشناسند و تحت تاثیر نقشه‌های شوم آنان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جهاد تخلف جستند،و با عذرهای واهی در خانه‌های خود نشستند،و به گمان خود سلامت را بر خطرات میدان جنگ ترجیح دادند،از این عملی که بر ضد رسول خدا ص مرتکب شدند،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الْمُخَلَّفُونَ بِمَقْعَدِهِمْ خِلاٰفَ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اینکه در راه خدا با مال و جان خود جهاد کنند و به افتخارات بزرگ مجاهدان نائل گردند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کَرِهُوا أَنْ یُجٰاهِدُوا بِأَمْوٰالِهِمْ وَ أَنْفُسِهِمْ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تخلف خودشان از شرکت در میدان جهاد قناعت نکردند،بلکه با وسوسه‌های شیطانی کوشش داشتند،دیگران را نیز دلسرد یا منصرف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گرمای سوزان تابستان به سوی میدان نبرد حرکت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لاٰ تَنْفِرُوا فِی الْحَرِّ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می‌خواستند هم اراده مسلمانان را تضعیف کنند،و هم شریکهای بیشتری برای جرمشان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روی سخن را به پیامبر ص کرده و با لحن قاطع و کوبنده‌ای به آنها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آتش سوزان دوزخ از این هم گرمتر و سوزانتر است اگر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نٰارُ جَهَنَّمَ أَشَدُّ حَرًّا لَوْ کٰانُوا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بر اثر ضعف ایمان،و عدم درک کافی،توجه ندارند که چه آتش سوزانی در انتظار آنها است،آتشی که یک جرقه کوچکش از آتشهای دنیا سوزنده‌تر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بعد اشاره به این می‌کند که آنها به گمان اینکه پیروزی بدست</w:t>
      </w:r>
    </w:p>
    <w:p>
      <w:pPr>
        <w:pStyle w:val="BookText"/>
        <w:rPr/>
      </w:pPr>
      <w:r>
        <w:rPr>
          <w:rFonts w:ascii="IRNazanin" w:hAnsi="IRNazanin" w:eastAsia="IRNazanin"/>
          <w:color w:val="111111"/>
          <w:sz w:val="28"/>
          <w:sz w:val="28"/>
          <w:szCs w:val="28"/>
          <w:rtl w:val="true"/>
          <w:lang w:bidi="fa-IR"/>
        </w:rPr>
        <w:t>آورده‌اند و با تخلف از جهاد و دلسرد کردن بعضی از مجاهدان به هدفی رسیده‌اند، قهقهه سر می‌دهند و بسیار می‌خندند،همانگونه که همه منافقان در هر عصر و زمان 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به آنها اخطار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کم بخندند و بسیار بگریند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فَلْیَضْحَکُوا قَلِیلاً وَ لْیَبْکُوا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برای آینده تاریکی که در پیش دارند،گریه برای مجازاتهای دردناکی که در انتظار آنها است،گریه به خاطر اینکه همه پلهای بازگشت را پشت سر خود ویران ساخته‌اند،و بالآخره گریه برای اینکه اینهمه استعداد و سرمایه عمر را از دست داده و رسوایی و تیره روزی و بدبختی برای خود خریده‌اند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آیه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جزای اعمالی است که آنها انجام می‌دادند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جَزٰاءً بِمٰا کٰانُوا یَکْسِبُونَ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گفتیم روشن شد که منظور این است این گروه باید در این جهان کم بخندند و بیشتر گریه کنند،زیرا مجازاتهای دردناکی در پیش دارند که اگر از آن آگاه شوند بسیار گریه خواهند کرد و کمتر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مفسران احتمال دیگری در معنی این جمله داده‌اند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هر قدر بخندند با توجه به عمر کوتاه دنیا خنده آنان کم خواهد بود، و در آخرت آن قدر باید گریه کنند که گریه‌های دنیا در برابر آن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ظاهر آیه و تعبیرات مشابه آن که در گفته‌ها و نوشته‌ها می‌آید سازگارتر است،بخصوص اینکه لازمه تفسیر دوم این است که صیغه امر به معنی اخبار بوده باشد و این بر خلاف ظاهر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معروفی که بسیاری از مفسران از پیامبر ص نقل کرده‌اند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تعلمون ما اعلم لضحکتم قلیلا و لبکیتم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کیفرهای هولناک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شما هم می‌دانستید،کم می‌خندیدید و بسیار گریه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شاهد معنی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اشاره به یکی دیگر از روشهای حساب شده و خطرناک منافقان می‌کند و آن اینکه آنها به هنگامی که کار خلافی را آشکارا انجام می‌دهند برای تبرئه خود ظاهرا در مقام جبران برمی‌آیند و با این نوسانها و اعمال ضد و نقیض،چهره اصلی خود را پنهان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ترا به سوی گروهی از اینها بازگرداند و از تو اجازه بخواهند که در میدان جهاد دیگری شرکت کنند،به آنها بگو هیچگاه با من در هیچ میدان جهادی شرکت نخواهید کرد،و هرگز همراه من با دشمنی نخواهید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رَجَعَکَ اللّٰهُ إِلیٰ طٰائِفَةٍ مِنْهُمْ فَاسْتَأْذَنُوکَ لِلْخُرُوجِ فَقُلْ لَنْ تَخْرُجُوا مَعِیَ أَبَداً وَ لَنْ تُقٰاتِلُوا مَعِیَ عَدُوًّا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ص باید آنها را برای همیشه مایوس کند،و روشن سازد که به اصطلاح حنایشان دیگر رنگی نخواهد داشت و کسی فریبشان را نخواهد خورد،و این گونه دامها را چه بهتر که برچینند  و به جای دیگری ببرند که در اینجا کسی دیگر به دامشان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جمله طائفه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همه آنان حاضر نبودند از این طریق وارد شوند و پیشنهاد شرکت در جهاد دیگری را عرضه بدارند،شاید به خاطر اینکه بعضی بقدری رسوا و شرمنده بودند که حتی حاضر به حضور در محضر پیامبر ص و چنین پیشنهادی نمی‌شدند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دلیل عدم قبول پیشنهاد آنها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w:t>
      </w:r>
      <w:bookmarkStart w:id="168" w:name="pg11057_112143"/>
    </w:p>
    <w:p>
      <w:pPr>
        <w:pStyle w:val="BookText"/>
        <w:rPr/>
      </w:pPr>
      <w:bookmarkEnd w:id="168"/>
      <w:r>
        <w:rPr>
          <w:rFonts w:ascii="IRNazanin" w:hAnsi="IRNazanin" w:eastAsia="IRNazanin"/>
          <w:color w:val="111111"/>
          <w:sz w:val="28"/>
          <w:sz w:val="28"/>
          <w:szCs w:val="28"/>
          <w:rtl w:val="true"/>
          <w:lang w:bidi="fa-IR"/>
        </w:rPr>
        <w:t>نخستین بار راضی شدید که از میدان جهاد کناره گیری کنید و در خانه‌ها بنشینید، هم اکنون نیز به متخلفان بپیوندید،و با آنها در خانه‌ها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رَضِیتُمْ بِالْقُعُودِ أَوَّلَ مَرَّةٍ فَاقْعُدُوا مَعَ الْخٰالِفِینَ </w:t>
      </w:r>
      <w:r>
        <w:rPr>
          <w:rFonts w:eastAsia="IRNazanin" w:cs="IRNazanin"/>
          <w:color w:val="111111"/>
          <w:sz w:val="28"/>
          <w:szCs w:val="28"/>
          <w:rtl w:val="true"/>
          <w:lang w:bidi="fa-IR"/>
        </w:rPr>
        <w:t>).</w:t>
      </w:r>
    </w:p>
    <w:p>
      <w:pPr>
        <w:pStyle w:val="Heading4"/>
        <w:numPr>
          <w:ilvl w:val="3"/>
          <w:numId w:val="1"/>
        </w:numPr>
        <w:rPr/>
      </w:pPr>
      <w:bookmarkStart w:id="169" w:name="__RefHeading___Toc1518423_1067777946"/>
      <w:bookmarkStart w:id="170" w:name="_Toc69"/>
      <w:bookmarkEnd w:id="169"/>
      <w:r>
        <w:rPr>
          <w:rtl w:val="true"/>
        </w:rPr>
        <w:t>در اینجا به چند نکته باید توجه کرد</w:t>
      </w:r>
      <w:r>
        <w:rPr>
          <w:rtl w:val="true"/>
        </w:rPr>
        <w:t>:</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اگر این گروه از منافقان،پس از تخلف،پشیمان می‌شدند و توبه می‌کردند،و سپس برای شستشوی گناه سابق خود پیشنهاد در میدانهای جهاد دیگر داشتند،خدا از آنها می‌پذیرفت،و پیامبر ص دست رد به سینه آنها نمی‌گذارد،بنا بر این معلوم می‌شود که این پیشنهاد نیز یک نوع شیطنت و کار منافقانه بوده است،و به اصطلاح تاکتیکی بوده برای استتار چهره زشت خود و ادامه به اعمال 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متخلف است،و اشاره به کسانی است که در میدان جهاد،با عذر و یا بدون عذر،شرکت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است،اشاره به اینکه شما هم بروید و با گروه مخالفان همصدا شوید،و این کلمه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تفسیر کرده‌اند،چه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فاسد در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همه معانی بالا از این کلمه در آیه فوق اراده شده باشد چرا که گروه منافقان و دوستان آنان دارای تمام این صفات رذیله بوده‌اند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تذکر این موضوع را لازم می‌دانیم که مسلمانان عصر ما نیز در</w:t>
      </w:r>
      <w:bookmarkStart w:id="171" w:name="pg11057_112145"/>
    </w:p>
    <w:p>
      <w:pPr>
        <w:pStyle w:val="BookText"/>
        <w:rPr/>
      </w:pPr>
      <w:bookmarkEnd w:id="171"/>
      <w:r>
        <w:rPr>
          <w:rFonts w:ascii="IRNazanin" w:hAnsi="IRNazanin" w:eastAsia="IRNazanin"/>
          <w:color w:val="111111"/>
          <w:sz w:val="28"/>
          <w:sz w:val="28"/>
          <w:szCs w:val="28"/>
          <w:rtl w:val="true"/>
          <w:lang w:bidi="fa-IR"/>
        </w:rPr>
        <w:t>برابر منافقان محیط خود که از روشهای مشابهی با منافقان اعصار پیشین استفاده می‌کنند،باید از همان برنامه محکم پیامبر ص پیروی کرده و یک بار که در دام آنان افتادند،دیگر فریب آنها را نخورند و به اشکهای تمساحانه آنها وقعی ننهند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هیچگاه دو بار در یک دام نمی‌افتد</w:t>
      </w:r>
      <w:r>
        <w:rPr>
          <w:rFonts w:eastAsia="IRNazanin" w:cs="IRNazanin"/>
          <w:color w:val="111111"/>
          <w:sz w:val="28"/>
          <w:szCs w:val="28"/>
          <w:rtl w:val="true"/>
          <w:lang w:bidi="fa-IR"/>
        </w:rPr>
        <w:t>"!</w:t>
      </w:r>
    </w:p>
    <w:p>
      <w:pPr>
        <w:pStyle w:val="Heading3"/>
        <w:numPr>
          <w:ilvl w:val="2"/>
          <w:numId w:val="1"/>
        </w:numPr>
        <w:rPr/>
      </w:pPr>
      <w:bookmarkStart w:id="172" w:name="__RefHeading___Toc1518425_1067777946"/>
      <w:bookmarkStart w:id="173" w:name="_Toc70"/>
      <w:bookmarkEnd w:id="17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84</w:t>
      </w:r>
      <w:r>
        <w:rPr>
          <w:rtl w:val="true"/>
        </w:rPr>
        <w:t xml:space="preserve"> </w:t>
      </w:r>
      <w:r>
        <w:rPr>
          <w:rtl w:val="true"/>
        </w:rPr>
        <w:t xml:space="preserve">تا </w:t>
      </w:r>
      <w:r>
        <w:rPr/>
        <w:t>85</w:t>
      </w:r>
      <w:r>
        <w:rPr>
          <w:rtl w:val="true"/>
        </w:rPr>
        <w:t>]</w:t>
      </w:r>
      <w:bookmarkEnd w:id="173"/>
    </w:p>
    <w:p>
      <w:pPr>
        <w:pStyle w:val="Heading4"/>
        <w:numPr>
          <w:ilvl w:val="3"/>
          <w:numId w:val="1"/>
        </w:numPr>
        <w:rPr/>
      </w:pPr>
      <w:bookmarkStart w:id="174" w:name="__RefHeading___Toc1518427_1067777946"/>
      <w:bookmarkStart w:id="175" w:name="_Toc71"/>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518429_1067777946"/>
      <w:bookmarkStart w:id="177" w:name="_Toc72"/>
      <w:bookmarkEnd w:id="176"/>
      <w:r>
        <w:rPr>
          <w:rtl w:val="true"/>
        </w:rPr>
        <w:t>ترجمه</w:t>
      </w:r>
      <w:r>
        <w:rPr>
          <w:rtl w:val="true"/>
        </w:rPr>
        <w:t>:</w:t>
      </w:r>
      <w:bookmarkEnd w:id="177"/>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هیچیک از آنها که بمیرد نماز نخوان،و بر کنار قبرش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 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چرا که آنها به خدا و رسولش کافر شدند،و در حالی که فاسق بودند از دنیا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اموال و اولادشان مایه اعجاب تو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آنها نعمت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به وسیله آن،آنها را در دنیا عذاب کند،و جانشان برآید در حالی که کافر باشند</w:t>
      </w:r>
      <w:r>
        <w:rPr>
          <w:rFonts w:eastAsia="IRNazanin" w:cs="IRNazanin"/>
          <w:color w:val="111111"/>
          <w:sz w:val="28"/>
          <w:szCs w:val="28"/>
          <w:rtl w:val="true"/>
          <w:lang w:bidi="fa-IR"/>
        </w:rPr>
        <w:t>.</w:t>
      </w:r>
    </w:p>
    <w:p>
      <w:pPr>
        <w:pStyle w:val="Heading4"/>
        <w:numPr>
          <w:ilvl w:val="3"/>
          <w:numId w:val="1"/>
        </w:numPr>
        <w:rPr/>
      </w:pPr>
      <w:bookmarkStart w:id="178" w:name="__RefHeading___Toc1518431_1067777946"/>
      <w:bookmarkStart w:id="179" w:name="_Toc73"/>
      <w:bookmarkEnd w:id="178"/>
      <w:r>
        <w:rPr>
          <w:rtl w:val="true"/>
        </w:rPr>
        <w:t>تفسیر</w:t>
      </w:r>
      <w:r>
        <w:rPr>
          <w:rtl w:val="true"/>
        </w:rPr>
        <w:t>:</w:t>
      </w:r>
      <w:bookmarkEnd w:id="179"/>
    </w:p>
    <w:p>
      <w:pPr>
        <w:pStyle w:val="BookText"/>
        <w:rPr/>
      </w:pPr>
      <w:r>
        <w:rPr>
          <w:rFonts w:ascii="IRNazanin" w:hAnsi="IRNazanin" w:eastAsia="IRNazanin"/>
          <w:color w:val="111111"/>
          <w:sz w:val="28"/>
          <w:sz w:val="28"/>
          <w:szCs w:val="28"/>
          <w:rtl w:val="true"/>
          <w:lang w:bidi="fa-IR"/>
        </w:rPr>
        <w:t>روش محکمتر در برابر منافقان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منافقان با تخلف صریح از شرکت در میدان جهاد پرده‌ها را دریدند و کارشان بر ملا شد،خداوند به پیامبرش دستور می‌دهد روش صریحتر و</w:t>
      </w:r>
    </w:p>
    <w:p>
      <w:pPr>
        <w:pStyle w:val="BookText"/>
        <w:rPr/>
      </w:pPr>
      <w:r>
        <w:rPr>
          <w:rFonts w:ascii="IRNazanin" w:hAnsi="IRNazanin" w:eastAsia="IRNazanin"/>
          <w:color w:val="111111"/>
          <w:sz w:val="28"/>
          <w:sz w:val="28"/>
          <w:szCs w:val="28"/>
          <w:rtl w:val="true"/>
          <w:lang w:bidi="fa-IR"/>
        </w:rPr>
        <w:t>محکمتری در برابر آنها اتخاذ کند تا برای همیشه فکر نفاق و منافق‌گری از مغزهای دیگران برچیده شود،و منافقان نیز بدانند در جامعه اسلامی محلی برای آنها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هیچیک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دنیا می‌روند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تُصَلِّ عَلیٰ أَحَدٍ مِنْهُمْ مٰاتَ أَبَداً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در کنار قبر او برای طلب آمرزش و استغفار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تَقُمْ عَلیٰ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یک نوع مبارزه منفی،و در عین حال مؤثر،در برابر گروه منافقان است،زیرا به جهاتی که در گذشته گفتیم،پیامبر ص نمی‌توانست رسما دستور قتل  آنها و پاکسازی محیط جامعه اسلامی را از این طریق صادر کند، ولی مبارزات منفی به حد کافی در بی اعتبار ساختن آنان،و انزوا و طردشان از جامعه اسلامی،اثر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می‌دانیم یک فرد مؤمن راستین،هم در حال حیات و هم پس از مرگ محترم است،به همین دلیل در برنامه‌های اسلامی دستور غسل و کفن و نماز و دفن او داده شده است که با احترام هر چه بیشتر،با تشریفات خاصی،او را به خاک بسپارند،و حتی پس از دفن در کنار قبر او بیایند و برای گناهان و لغزشهای احتمالی او از خداوند طلب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انجام این مراسم در باره یک فرد به معنی طرد او از جامعه اسلامی است،و اگر این طرد کننده،شخص پیامبر ص بوده باشد،ضربه‌ای سخت و سنگین به حیثیت چنین فرد مطرودی وارد خواهد آمد،در حقیقت این یک برنامه مبارزه حساب شده در برابر گروه منافقان در آن زمان بود که امروز هم مسلمانان باید از روشهای مشابه آن استفاده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دام که افراد اظهار اسلام می‌کنند و به ظواهر اسلام پای بندند باید</w:t>
      </w:r>
    </w:p>
    <w:p>
      <w:pPr>
        <w:pStyle w:val="BookText"/>
        <w:rPr/>
      </w:pPr>
      <w:r>
        <w:rPr>
          <w:rFonts w:ascii="IRNazanin" w:hAnsi="IRNazanin" w:eastAsia="IRNazanin"/>
          <w:color w:val="111111"/>
          <w:sz w:val="28"/>
          <w:sz w:val="28"/>
          <w:szCs w:val="28"/>
          <w:rtl w:val="true"/>
          <w:lang w:bidi="fa-IR"/>
        </w:rPr>
        <w:t>معامله یک مسلمان با آنها کرد هر چند باطنشان طور دیگری باشد ولی اگر پرده‌ها را دریدند و نفاق خود را ظاهر کردند باید با آنها همانند بیگانگان از اسلام 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بار دیگر دلیل این دستور را روشن می‌سازد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به خاطر آن است که آنها به خدا و پیامبرش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کَفَرُوا بِاللّٰهِ وَ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فاسق و مخالف فرمان خدا بودند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کرده خود پشیمان شدند و نه با آب توبه لکه‌های گناه را از دامان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مٰاتُوا وَ هُمْ فٰاسِقُونَ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بوده است سؤالی برای مسلمانان مطرح شود که اگر منافقان براستی اینهمه از رحمت خدا دورند و باید مسلمانان هیچگونه ابراز محبت و علاقه در مورد آنان نکنند،پس چرا خداوند به آنها اینهمه محبت کرده و اینهمه 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اقتصادی 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بعد روی سخن را به پیامبر ص کرده و پاسخ این سؤال را چنین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هیچگاه نباید مایه اعجاب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تُعْجِبْکَ أَمْوٰالُهُمْ وَ 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به عکس آنچه مردم ظاهر بین خیال می‌کنند،این اموال و فرزندان نه تنها باعث خوشوقتی آنها نیست،بلکه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آنان را بوسیله اینها در دنیا مجازات کند،و با حال کفر جان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أَنْ یُعَذِّبَهُمْ بِهٰا فِی الدُّنْیٰا وَ تَزْهَقَ أَنْفُسُهُمْ وَ هُمْ کٰافِرُونَ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که نظیر آن را در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 اشاره به این</w:t>
      </w:r>
      <w:bookmarkStart w:id="180" w:name="pg11057_112150"/>
    </w:p>
    <w:p>
      <w:pPr>
        <w:pStyle w:val="BookText"/>
        <w:rPr/>
      </w:pPr>
      <w:bookmarkEnd w:id="180"/>
      <w:r>
        <w:rPr>
          <w:rFonts w:ascii="IRNazanin" w:hAnsi="IRNazanin" w:eastAsia="IRNazanin"/>
          <w:color w:val="111111"/>
          <w:sz w:val="28"/>
          <w:sz w:val="28"/>
          <w:szCs w:val="28"/>
          <w:rtl w:val="true"/>
          <w:lang w:bidi="fa-IR"/>
        </w:rPr>
        <w:t>واقعیت می‌کند که امکانات اقتصادی و نیروهای انسانی در دست افراد ناصالح نه تنها سعادت آفرین نیست،بلکه غالبا مایه دردسر و بلا و بدبختی است،زیرا چنین اشخاصی نه اموال خود را به مورد مصرف می‌کنند،تا از آن بهره مفید و سازنده‌ای بگیرند،و نه فرزندان سر براه و با ایمان و تربیت یافته‌ای دارند که مایه روشنی چشم آنان و حل مشکلات زندگانیشان گردد،بلکه اموالشان غالبا در راه هوسهای کشنده و سرکش،و تولید فساد،و تحکیم پایه‌های ظلم مصرف می‌گردد،و مایه غفلت آنها از خدا و مسائل اساسی زندگی است و فرزندانشان هم در خدمت ظالمان و فاسدان قرار می‌گیرند،و مبتلا به انواع انحرافهای اخلاقی می‌شوند،و سرانجام دردسر آفرین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برای کسانی که ثروت و نیروی انسانی را اصیل می‌پندارند و چگونگی مصرف آن،برای آنها مطرح نیست،زندگانی اینگونه اشخاص دورنمای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انگیزی دارد،اما اگر به متن زندگیشان نزدیکتر شویم و به این حقیقت نیز توجه کنیم که چگونگی بهره‌برداری از این امکانات مطرح است تصدیق خواهیم کرد که هرگز افراد خوشبختی نیستند</w:t>
      </w:r>
      <w:r>
        <w:rPr>
          <w:rFonts w:eastAsia="IRNazanin" w:cs="IRNazanin"/>
          <w:color w:val="111111"/>
          <w:sz w:val="28"/>
          <w:szCs w:val="28"/>
          <w:rtl w:val="true"/>
          <w:lang w:bidi="fa-IR"/>
        </w:rPr>
        <w:t>.</w:t>
      </w:r>
    </w:p>
    <w:p>
      <w:pPr>
        <w:pStyle w:val="Heading4"/>
        <w:numPr>
          <w:ilvl w:val="3"/>
          <w:numId w:val="1"/>
        </w:numPr>
        <w:rPr/>
      </w:pPr>
      <w:bookmarkStart w:id="181" w:name="__RefHeading___Toc1518433_1067777946"/>
      <w:bookmarkStart w:id="182" w:name="_Toc74"/>
      <w:bookmarkEnd w:id="181"/>
      <w:r>
        <w:rPr>
          <w:rtl w:val="true"/>
        </w:rPr>
        <w:t>در اینجا به دو نکته باید توجه کرد</w:t>
      </w:r>
      <w:r>
        <w:rPr>
          <w:rtl w:val="true"/>
        </w:rPr>
        <w:t>:</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شان نزول آیه نخست روایات متعددی وارد شده است،که خالی از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از این روایات استفاده می‌شود که پیامبر ص هنگامی که 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بر او نماز گزارد،و کنار قبر او ایستاد و دعا کرد،حتی پیراهن خود را به عنوان کفن بر او پوشانید، سپس آیه فوق نازل شد و پیامبر ص را از تکرار این کار نهی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بعضی دیگر از روایات برمی‌آید که پیامبر ص تصمیم</w:t>
      </w:r>
    </w:p>
    <w:p>
      <w:pPr>
        <w:pStyle w:val="BookText"/>
        <w:rPr/>
      </w:pPr>
      <w:r>
        <w:rPr>
          <w:rFonts w:ascii="IRNazanin" w:hAnsi="IRNazanin" w:eastAsia="IRNazanin"/>
          <w:color w:val="111111"/>
          <w:sz w:val="28"/>
          <w:sz w:val="28"/>
          <w:szCs w:val="28"/>
          <w:rtl w:val="true"/>
          <w:lang w:bidi="fa-IR"/>
        </w:rPr>
        <w:t>داشت نماز بر او بگزارد،جبرئیل نازل شد و این آیه را بر او خواند و او را از این کار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چنین می‌گویند که پیامبر ص نه نماز بر او گزارد و نه تصمیم بر این کار داشت،بلکه تنها پیراهن خود را برای تشویق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فرستاد،تا به عنوان کفن در تن او کنند و هنگامی که پرسیدند چرا چنین اقدامی فرمودید در حالی که او مرد بی‌ایمانی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من باعث نجات او از عذاب الهی نخواهد شد،ولی من امیدوارم که به خاطر این عمل گروه زیادی مسلمان شوند،و چنین نیز شد که پس از این جریان عده فراوانی از قبیله خزرج مسلمان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روایات با هم اختلاف فراوان دارد ما از ذکر آنها به عنوان یک شان نزول صرف نظر کردیم به خصوص اینکه طبق گفته بعضی از مفسران بزرگ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 در حالی که آیات فوق در حدود سال هشتم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آنچه جای انکار نیست این است که از لحن آیه چنین برمی‌آید که پیامبر ص قبل از نزول این آیه بر منافقان نماز می‌گزارد،و بر کنار قبر آنها توقف می‌کرد،چرا که آنها ظاهرا مسلمان بودند </w:t>
      </w:r>
      <w:r>
        <w:rPr>
          <w:rStyle w:val="FootnoteAnchor"/>
          <w:rtl w:val="true"/>
        </w:rPr>
        <w:footnoteReference w:id="20"/>
      </w:r>
      <w:r>
        <w:rPr>
          <w:rFonts w:ascii="IRNazanin" w:hAnsi="IRNazanin" w:eastAsia="IRNazanin"/>
          <w:color w:val="111111"/>
          <w:sz w:val="28"/>
          <w:sz w:val="28"/>
          <w:szCs w:val="28"/>
          <w:rtl w:val="true"/>
          <w:lang w:bidi="fa-IR"/>
        </w:rPr>
        <w:t>ولی پس از نزول این آیه</w:t>
      </w:r>
    </w:p>
    <w:p>
      <w:pPr>
        <w:pStyle w:val="BookText"/>
        <w:rPr/>
      </w:pPr>
      <w:r>
        <w:rPr>
          <w:rFonts w:ascii="IRNazanin" w:hAnsi="IRNazanin" w:eastAsia="IRNazanin"/>
          <w:color w:val="111111"/>
          <w:sz w:val="28"/>
          <w:sz w:val="28"/>
          <w:szCs w:val="28"/>
          <w:rtl w:val="true"/>
          <w:lang w:bidi="fa-IR"/>
        </w:rPr>
        <w:t>بطور قطع این برنامه برای همیشه تعطیل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فوق همچنین استفاده می‌شود که ایستادن در کنار قبور مؤمنان و دعا برای آنها جایز است،زیرا نهی در آیه مخصوص به منافقان است،بنا بر این مفهوم آیه این می‌شود که زیارت قبور مؤمنان یعنی ایستادن کنار قبرهای آنان و دعا کردن جایز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آیه فوق در باره این موضوع که آیا می‌توان به قبور آنها توسل جست و به برکت آنان از خدا حاجتی تقاضا کرد؟سکوت دارد،هر چند مجاز بودن این موضوع از نظر روایات اسلامی مسلم است</w:t>
      </w:r>
      <w:r>
        <w:rPr>
          <w:rFonts w:eastAsia="IRNazanin" w:cs="IRNazanin"/>
          <w:color w:val="111111"/>
          <w:sz w:val="28"/>
          <w:szCs w:val="28"/>
          <w:rtl w:val="true"/>
          <w:lang w:bidi="fa-IR"/>
        </w:rPr>
        <w:t>.</w:t>
      </w:r>
      <w:bookmarkStart w:id="183" w:name="pg11057_112156"/>
    </w:p>
    <w:p>
      <w:pPr>
        <w:pStyle w:val="Heading3"/>
        <w:numPr>
          <w:ilvl w:val="2"/>
          <w:numId w:val="1"/>
        </w:numPr>
        <w:rPr/>
      </w:pPr>
      <w:bookmarkStart w:id="184" w:name="__RefHeading___Toc1518435_1067777946"/>
      <w:bookmarkStart w:id="185" w:name="_Toc75"/>
      <w:bookmarkEnd w:id="183"/>
      <w:bookmarkEnd w:id="18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86</w:t>
      </w:r>
      <w:r>
        <w:rPr>
          <w:rtl w:val="true"/>
        </w:rPr>
        <w:t xml:space="preserve"> </w:t>
      </w:r>
      <w:r>
        <w:rPr>
          <w:rtl w:val="true"/>
        </w:rPr>
        <w:t xml:space="preserve">تا </w:t>
      </w:r>
      <w:r>
        <w:rPr/>
        <w:t>89</w:t>
      </w:r>
      <w:r>
        <w:rPr>
          <w:rtl w:val="true"/>
        </w:rPr>
        <w:t>]</w:t>
      </w:r>
      <w:bookmarkEnd w:id="185"/>
    </w:p>
    <w:p>
      <w:pPr>
        <w:pStyle w:val="Heading4"/>
        <w:numPr>
          <w:ilvl w:val="3"/>
          <w:numId w:val="1"/>
        </w:numPr>
        <w:rPr/>
      </w:pPr>
      <w:bookmarkStart w:id="186" w:name="__RefHeading___Toc1518437_1067777946"/>
      <w:bookmarkStart w:id="187" w:name="_Toc76"/>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518439_1067777946"/>
      <w:bookmarkStart w:id="189" w:name="_Toc77"/>
      <w:bookmarkEnd w:id="188"/>
      <w:r>
        <w:rPr>
          <w:rtl w:val="true"/>
        </w:rPr>
        <w:t>ترجمه</w:t>
      </w:r>
      <w:r>
        <w:rPr>
          <w:rtl w:val="true"/>
        </w:rPr>
        <w:t>:</w:t>
      </w:r>
      <w:bookmarkEnd w:id="189"/>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سوره‌ای نازل گردد که ایمان به خدا بیاورید و همراه پیامبرش جهاد کنید کسانی که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دارند از تو اجازه می‌خواهند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ما با 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جهاد معافند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راضی شدند که با متخلفان باشند،و بر دلهایشان مهر نهاده شده،لذا نمی‌فهمند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پیامبر و آنها که با او ایمان آوردند با اموال و جانهایشان به جهاد پرداختند و همه نیکیها برای آنهاست و آنها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آنها باغهایی از بهشت فراهم ساخته که نهرها از زیر درختانش جاری است،جاودانه در آن خواهند بود،و این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w:t>
      </w:r>
    </w:p>
    <w:p>
      <w:pPr>
        <w:pStyle w:val="Heading4"/>
        <w:numPr>
          <w:ilvl w:val="3"/>
          <w:numId w:val="1"/>
        </w:numPr>
        <w:rPr/>
      </w:pPr>
      <w:bookmarkStart w:id="190" w:name="__RefHeading___Toc1518441_1067777946"/>
      <w:bookmarkStart w:id="191" w:name="_Toc78"/>
      <w:bookmarkEnd w:id="190"/>
      <w:r>
        <w:rPr>
          <w:rtl w:val="true"/>
        </w:rPr>
        <w:t>تفسیر</w:t>
      </w:r>
      <w:r>
        <w:rPr>
          <w:rtl w:val="true"/>
        </w:rPr>
        <w:t>:</w:t>
      </w:r>
      <w:bookmarkEnd w:id="191"/>
    </w:p>
    <w:p>
      <w:pPr>
        <w:pStyle w:val="BookText"/>
        <w:rPr/>
      </w:pPr>
      <w:r>
        <w:rPr>
          <w:rFonts w:ascii="IRNazanin" w:hAnsi="IRNazanin" w:eastAsia="IRNazanin"/>
          <w:color w:val="111111"/>
          <w:sz w:val="28"/>
          <w:sz w:val="28"/>
          <w:szCs w:val="28"/>
          <w:rtl w:val="true"/>
          <w:lang w:bidi="fa-IR"/>
        </w:rPr>
        <w:t>دون‌همتان و مؤمنان راستین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باز سخن در باره منافقان است،منتها زشتکاریهای آنان با</w:t>
      </w:r>
    </w:p>
    <w:p>
      <w:pPr>
        <w:pStyle w:val="BookText"/>
        <w:rPr/>
      </w:pPr>
      <w:r>
        <w:rPr>
          <w:rFonts w:ascii="IRNazanin" w:hAnsi="IRNazanin" w:eastAsia="IRNazanin"/>
          <w:color w:val="111111"/>
          <w:sz w:val="28"/>
          <w:sz w:val="28"/>
          <w:szCs w:val="28"/>
          <w:rtl w:val="true"/>
          <w:lang w:bidi="fa-IR"/>
        </w:rPr>
        <w:t>اعمال نیک مؤمنان راستین در اینجا مقایسه شده است،و با این مقایسه انحراف و بیچارگی آنان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سوره‌ای در باره جهاد نازل می‌شود و از مردم دعوت می‌کند که به خدا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ایمان خود ثابت قدم بمانند و آن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پیامبر خدا ص در راه او جهاد کنند، در این هنگام منافقان قدرتمند که توانایی کافی از نظر جسمی و مالی برای شرکت در میدان جنگ دارند از تو اجازه می‌خواهند که در میدان جهاد شرکت نکنند و می‌گویند بگذار ما با 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جهاد معذورند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أُنْزِلَتْ سُورَةٌ أَنْ آمِنُوا بِاللّٰهِ وَ جٰاهِدُوا مَعَ رَسُولِهِ اسْتَأْذَنَکَ أُولُوا الطَّوْلِ مِنْهُمْ وَ قٰالُوا ذَرْنٰا نَکُنْ مَعَ الْقٰاعِدِینَ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امکانات و توانایی مالی آمده است،بنا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کسانی است که دارای قدرت مادی کافی برای حضور در میدان جنگ هستند،و با این حال مایل بوده‌اند در صف افراد ناتوان یعنی آنها که از نظر جسمی یا مالی توانایی جهاد نداشته‌اند،بمانند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کلمه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گرفته شده و تناسب این دو معنی با یکدیگر روشن است،زیرا توانایی مالی و جسمی یک نوع کشش و ادامه و طول قدرت را می‌رساند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قرآن آنها را با این جمله مورد ملامت و مذمت قرار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راضی شدند با متخلفان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 بِأَنْ یَکُونُوا مَعَ الْخَوٰالِفِ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سابقا نیز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سر است،به همین جهت به زنان که به هنگام رفتن مردان به خارج از منزل،در منزل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در آیه مورد</w:t>
      </w:r>
    </w:p>
    <w:p>
      <w:pPr>
        <w:pStyle w:val="BookText"/>
        <w:rPr/>
      </w:pPr>
      <w:r>
        <w:rPr>
          <w:rFonts w:ascii="IRNazanin" w:hAnsi="IRNazanin" w:eastAsia="IRNazanin"/>
          <w:color w:val="111111"/>
          <w:sz w:val="28"/>
          <w:sz w:val="28"/>
          <w:szCs w:val="28"/>
          <w:rtl w:val="true"/>
          <w:lang w:bidi="fa-IR"/>
        </w:rPr>
        <w:t>بحث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است که به نحوی از شرکت در میدان جنگ معذور بودند اعم از زنان و یا پیران و یا بیماران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احادیث که در تفسیر آیه وارد شده نیز به این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اثر گناه و نفاق به مرحله‌ای رسیده‌اند که بر قلبهایشان مهر زده شده،به همین دلیل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قُلُوبِهِمْ فَهُمْ لاٰ یَفْقَهُونَ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معنی مهر نهادن بر قلب سخن گفتیم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 گروهی که در نقطه مقابل این دسته قرار دارند و صفات و روحیات آنها،و همچنین سرانجام  کارشان درست به عکس آنها است،سخن به میان آمده آیه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و آنها که با او ایمان آوردند با اموال و جانهای خود در راه خدا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الرَّسُولُ وَ الَّذِینَ آمَنُوا مَعَهُ جٰاهَدُوا بِأَمْوٰالِهِمْ وَ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کارشان این شد که انواع نیکیها و سعادتها و پیروزیها و خیرات مادی و معنوی در این جهان و جهان دیگر نصیبشان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لَهُمُ الْخَیْرٰاتُ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 رستگاران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جمع توام با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عمومیت از آن استفاده می‌شود،تعبیر جامعی است که هر گونه موفقیت و پیروزی و موهبت و خیری را اعم از مادی و معنوی شامل می‌گردد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این دو جمله طبق قواعدی که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همگی دلیل بر انحصار است،یعنی تعبیرات فوق نشان می‌دهد که رستگاران</w:t>
      </w:r>
    </w:p>
    <w:p>
      <w:pPr>
        <w:pStyle w:val="BookText"/>
        <w:rPr/>
      </w:pPr>
      <w:r>
        <w:rPr>
          <w:rFonts w:ascii="IRNazanin" w:hAnsi="IRNazanin" w:eastAsia="IRNazanin"/>
          <w:color w:val="111111"/>
          <w:sz w:val="28"/>
          <w:sz w:val="28"/>
          <w:szCs w:val="28"/>
          <w:rtl w:val="true"/>
          <w:lang w:bidi="fa-IR"/>
        </w:rPr>
        <w:t>تنها این گروهند و همچنین کسانی که استحقاق هر گونه خیر و سعادتی را دارند تنها این دسته‌اند،همانها که با تمام وجود و امکاناتشان جهاد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 گردد هر گونه خیر و برکتی را با خود همراه خواهد داشت،و جز در سایه این دو،نه راهی به سوی فلاح و رستگاری است،و نه نصیبی از خیرات و برکات مادی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از مقابله صفات این دو گروه با هم چنین استفاده می‌شود که منافقان به خاطر فقدان ایمان،و آلودگی فوق العاده به گناه،افرادی نادان و بی‌خبرند،و به همین جهت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زائیده فهم و شعور و آگاهی است محرومند،آنها راضیند که با بیماران و کودکان بمانند ولی از شرکت در میدان جهاد با آن همه افتخاراتش ابا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مقابل،افراد با ایمان آن چنان روشن‌بینی و فهم و درک و علو همت دارند که تنها راه پیروزی بر مشکلات را جهاد،آنهم با تمام امکاناتشان،یافته‌اند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درس بزرگی است که قرآن در بسیاری از آیاتش به ما داده و باز هم از آن غافلیم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قسمتی از پاداشهای اخروی این گروه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باغهایی از بهشت برای آنان فراهم ساخته که از زیر درختانش نهرها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اللّٰهُ لَهُمْ جَنّٰاتٍ تَجْرِی مِنْ تَحْتِهَا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و موهبت عاریتی و فناپذیر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پیروزی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تعبیر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برای آنها آماده ساخته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اهمیت موضوع</w:t>
      </w:r>
      <w:bookmarkStart w:id="192" w:name="pg11057_112164"/>
    </w:p>
    <w:p>
      <w:pPr>
        <w:pStyle w:val="BookText"/>
        <w:rPr/>
      </w:pPr>
      <w:bookmarkEnd w:id="192"/>
      <w:r>
        <w:rPr>
          <w:rFonts w:ascii="IRNazanin" w:hAnsi="IRNazanin" w:eastAsia="IRNazanin"/>
          <w:color w:val="111111"/>
          <w:sz w:val="28"/>
          <w:sz w:val="28"/>
          <w:szCs w:val="28"/>
          <w:rtl w:val="true"/>
          <w:lang w:bidi="fa-IR"/>
        </w:rPr>
        <w:t>و احترامی است که خدا برای این گروه قائل است که از پیش این مواهب را برای آنان آماده کرده است</w:t>
      </w:r>
      <w:r>
        <w:rPr>
          <w:rFonts w:eastAsia="IRNazanin" w:cs="IRNazanin"/>
          <w:color w:val="111111"/>
          <w:sz w:val="28"/>
          <w:szCs w:val="28"/>
          <w:rtl w:val="true"/>
          <w:lang w:bidi="fa-IR"/>
        </w:rPr>
        <w:t>.</w:t>
      </w:r>
    </w:p>
    <w:p>
      <w:pPr>
        <w:pStyle w:val="Heading3"/>
        <w:numPr>
          <w:ilvl w:val="2"/>
          <w:numId w:val="1"/>
        </w:numPr>
        <w:rPr/>
      </w:pPr>
      <w:bookmarkStart w:id="193" w:name="__RefHeading___Toc1518443_1067777946"/>
      <w:bookmarkStart w:id="194" w:name="_Toc79"/>
      <w:bookmarkEnd w:id="19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90</w:t>
      </w:r>
      <w:r>
        <w:rPr>
          <w:rtl w:val="true"/>
        </w:rPr>
        <w:t>]</w:t>
      </w:r>
      <w:bookmarkEnd w:id="194"/>
    </w:p>
    <w:p>
      <w:pPr>
        <w:pStyle w:val="Heading4"/>
        <w:numPr>
          <w:ilvl w:val="3"/>
          <w:numId w:val="1"/>
        </w:numPr>
        <w:rPr/>
      </w:pPr>
      <w:bookmarkStart w:id="195" w:name="__RefHeading___Toc1518445_1067777946"/>
      <w:bookmarkStart w:id="196" w:name="_Toc80"/>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518447_1067777946"/>
      <w:bookmarkStart w:id="198" w:name="_Toc81"/>
      <w:bookmarkEnd w:id="197"/>
      <w:r>
        <w:rPr>
          <w:rtl w:val="true"/>
        </w:rPr>
        <w:t>ترجمه</w:t>
      </w:r>
      <w:r>
        <w:rPr>
          <w:rtl w:val="true"/>
        </w:rPr>
        <w:t>:</w:t>
      </w:r>
      <w:bookmarkEnd w:id="198"/>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معذوران از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که به آنها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شود،اما آنها که به خدا و پیامبرش 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عذری در خانه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نشستند،به زودی کسانی را که از آنها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خواهد رسید</w:t>
      </w:r>
      <w:r>
        <w:rPr>
          <w:rFonts w:eastAsia="IRNazanin" w:cs="IRNazanin"/>
          <w:color w:val="111111"/>
          <w:sz w:val="28"/>
          <w:szCs w:val="28"/>
          <w:rtl w:val="true"/>
          <w:lang w:bidi="fa-IR"/>
        </w:rPr>
        <w:t>.</w:t>
      </w:r>
    </w:p>
    <w:p>
      <w:pPr>
        <w:pStyle w:val="Heading4"/>
        <w:numPr>
          <w:ilvl w:val="3"/>
          <w:numId w:val="1"/>
        </w:numPr>
        <w:rPr/>
      </w:pPr>
      <w:bookmarkStart w:id="199" w:name="__RefHeading___Toc1518449_1067777946"/>
      <w:bookmarkStart w:id="200" w:name="_Toc82"/>
      <w:bookmarkEnd w:id="199"/>
      <w:r>
        <w:rPr>
          <w:rtl w:val="true"/>
        </w:rPr>
        <w:t>تفسیر</w:t>
      </w:r>
      <w:r>
        <w:rPr>
          <w:rtl w:val="true"/>
        </w:rPr>
        <w:t>:</w:t>
      </w:r>
      <w:bookmarkEnd w:id="200"/>
    </w:p>
    <w:p>
      <w:pPr>
        <w:pStyle w:val="BookText"/>
        <w:rPr/>
      </w:pPr>
      <w:r>
        <w:rPr>
          <w:rFonts w:ascii="IRNazanin" w:hAnsi="IRNazanin" w:eastAsia="IRNazanin"/>
          <w:color w:val="111111"/>
          <w:sz w:val="28"/>
          <w:sz w:val="28"/>
          <w:szCs w:val="28"/>
          <w:rtl w:val="true"/>
          <w:lang w:bidi="fa-IR"/>
        </w:rPr>
        <w:t>در این آیه به تناسب بحثهای گذشته،پیرامون منافقان بهانه جو و عذرتراش اشاره به وضع دو گروه از تخلف کنندگان از جهاد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دسته که واقعا معذور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گروهی که بدون عذر و به عنوان سرکشی و عصیان سر از انجام این وظیفه بزرگ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اعراب بادیه‌نشین که از شرکت در میدان جهاد معذور بودند نزد تو آمده‌اند تا به آنها اجازه داده شود و معاف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الْمُعَذِّرُونَ مِنَ الْأَعْرٰابِ لِیُؤْذَنَ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و پیامبر دروغ گفتند،بدون هیچ عذری در خانه خود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میدان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قَعَدَ  الَّذِینَ کَذَبُوا اللّٰهَ وَ رَسُولَهُ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آیه،گروه دوم را شدیدا تهدید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w:t>
      </w:r>
    </w:p>
    <w:p>
      <w:pPr>
        <w:pStyle w:val="BookText"/>
        <w:rPr/>
      </w:pPr>
      <w:r>
        <w:rPr>
          <w:rFonts w:ascii="IRNazanin" w:hAnsi="IRNazanin" w:eastAsia="IRNazanin"/>
          <w:color w:val="111111"/>
          <w:sz w:val="28"/>
          <w:sz w:val="28"/>
          <w:szCs w:val="28"/>
          <w:rtl w:val="true"/>
          <w:lang w:bidi="fa-IR"/>
        </w:rPr>
        <w:t>دسته از ایشان که کافر شدند گرفتار عذاب دردناکی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سَیُصِیبُ الَّذِینَ کَفَرُوا مِنْهُمْ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تفسیر آیه فوق گفتیم همان چیزی است که با قرائن موجود در آیه سازگارتر است،زیرا از یک سو می‌بینیم که این دو گروه در برابر یکدیگر قرار داده شده‌اند،و از سوی دیگر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تمام این دو گروه کافر نبودند،از مجموع این دو قرینه 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معذوران حقیقی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این تفسیر دو تفسیر دیگر نیز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عذرهای واهی و دروغین،برای فرار از جهاد می‌تراشند،و منظور از گروه دوم آنهایی است که حتی زحمت عذرتراشی به خود نمی‌دهند،و صریحا از اطاعت فرمان خدا در باره جهاد سرباز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گروه‌هایی را شامل می‌شود که با اظهار عذر اعم از اینکه راست باشد یا دروغ از شرکت در جهاد خودداری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قرائن نشان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معذوران واقعی هستند</w:t>
      </w:r>
      <w:r>
        <w:rPr>
          <w:rFonts w:eastAsia="IRNazanin" w:cs="IRNazanin"/>
          <w:color w:val="111111"/>
          <w:sz w:val="28"/>
          <w:szCs w:val="28"/>
          <w:rtl w:val="true"/>
          <w:lang w:bidi="fa-IR"/>
        </w:rPr>
        <w:t>.</w:t>
      </w:r>
      <w:bookmarkStart w:id="201" w:name="pg11057_112167"/>
    </w:p>
    <w:p>
      <w:pPr>
        <w:pStyle w:val="Heading3"/>
        <w:numPr>
          <w:ilvl w:val="2"/>
          <w:numId w:val="1"/>
        </w:numPr>
        <w:rPr/>
      </w:pPr>
      <w:bookmarkStart w:id="202" w:name="__RefHeading___Toc1518451_1067777946"/>
      <w:bookmarkStart w:id="203" w:name="_Toc83"/>
      <w:bookmarkEnd w:id="201"/>
      <w:bookmarkEnd w:id="20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91</w:t>
      </w:r>
      <w:r>
        <w:rPr>
          <w:rtl w:val="true"/>
        </w:rPr>
        <w:t xml:space="preserve"> </w:t>
      </w:r>
      <w:r>
        <w:rPr>
          <w:rtl w:val="true"/>
        </w:rPr>
        <w:t xml:space="preserve">تا </w:t>
      </w:r>
      <w:r>
        <w:rPr/>
        <w:t>93</w:t>
      </w:r>
      <w:r>
        <w:rPr>
          <w:rtl w:val="true"/>
        </w:rPr>
        <w:t>]</w:t>
      </w:r>
      <w:bookmarkEnd w:id="203"/>
    </w:p>
    <w:p>
      <w:pPr>
        <w:pStyle w:val="Heading4"/>
        <w:numPr>
          <w:ilvl w:val="3"/>
          <w:numId w:val="1"/>
        </w:numPr>
        <w:rPr/>
      </w:pPr>
      <w:bookmarkStart w:id="204" w:name="__RefHeading___Toc1518453_1067777946"/>
      <w:bookmarkStart w:id="205" w:name="_Toc84"/>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518455_1067777946"/>
      <w:bookmarkStart w:id="207" w:name="_Toc85"/>
      <w:bookmarkEnd w:id="206"/>
      <w:r>
        <w:rPr>
          <w:rtl w:val="true"/>
        </w:rPr>
        <w:t>ترجمه</w:t>
      </w:r>
      <w:r>
        <w:rPr>
          <w:rtl w:val="true"/>
        </w:rPr>
        <w:t>:</w:t>
      </w:r>
      <w:bookmarkEnd w:id="207"/>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ضعیفان و بیماران و آنها که وسیله‌ای برای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ایرادی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میدان مبارزه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خدا و رسولش خیر خواهی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ننمایند،چه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راه مؤاخذه نیست،و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نیست بر آنها که وقتی نزد تو آمدند که آنها را بر مرکبی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کنی گفتی مرکبی که شما را بر آن سوار کنم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در حالی که چشمانشان اشکبار بود،چرا که چیزی که در راه خدا انفاق کنند نداشتند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مؤاخذه تنها به روی کسانی باز است که از تو اجازه می‌خواهند در حالی که بی‌نیازند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امکانات کافی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راضی شدند که با متخلفان بمانند،و خداوند بر دلهایشان مهر نهاده لذا چیزی نمی‌دانند</w:t>
      </w:r>
      <w:r>
        <w:rPr>
          <w:rFonts w:eastAsia="IRNazanin" w:cs="IRNazanin"/>
          <w:color w:val="111111"/>
          <w:sz w:val="28"/>
          <w:szCs w:val="28"/>
          <w:rtl w:val="true"/>
          <w:lang w:bidi="fa-IR"/>
        </w:rPr>
        <w:t>.</w:t>
      </w:r>
      <w:bookmarkStart w:id="208" w:name="pg11057_112169"/>
    </w:p>
    <w:p>
      <w:pPr>
        <w:pStyle w:val="Heading4"/>
        <w:numPr>
          <w:ilvl w:val="3"/>
          <w:numId w:val="1"/>
        </w:numPr>
        <w:rPr/>
      </w:pPr>
      <w:bookmarkStart w:id="209" w:name="__RefHeading___Toc1518457_1067777946"/>
      <w:bookmarkStart w:id="210" w:name="_Toc86"/>
      <w:bookmarkEnd w:id="208"/>
      <w:bookmarkEnd w:id="209"/>
      <w:r>
        <w:rPr>
          <w:rtl w:val="true"/>
        </w:rPr>
        <w:t>شان نزول</w:t>
      </w:r>
      <w:r>
        <w:rPr>
          <w:rtl w:val="true"/>
        </w:rPr>
        <w:t>:</w:t>
      </w:r>
      <w:bookmarkEnd w:id="210"/>
    </w:p>
    <w:p>
      <w:pPr>
        <w:pStyle w:val="BookText"/>
        <w:rPr/>
      </w:pPr>
      <w:r>
        <w:rPr>
          <w:rFonts w:ascii="IRNazanin" w:hAnsi="IRNazanin" w:eastAsia="IRNazanin"/>
          <w:color w:val="111111"/>
          <w:sz w:val="28"/>
          <w:sz w:val="28"/>
          <w:szCs w:val="28"/>
          <w:rtl w:val="true"/>
          <w:lang w:bidi="fa-IR"/>
        </w:rPr>
        <w:t>در مورد آیه اول چنین نقل شده که یکی از یاران با اخلاص پیامبر 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 مردی نابینا و ناتوانم،حتی کسی که دست مرا بگیرد و به میدان جهاد بیاورد،ندارم،آیا اگر در جهاد شرکت نکنم معذورم؟پیامبر ص سکوت کرد،سپس آیه نخست نازل شد و به اینگونه افراد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شان نزول چنین استفاده می‌شود که حتی نابینایان  به خود اجازه نمی‌دادند که بدون اطلاع پیامبر ص از شرکت در جهاد سر باز زنند،و به این احتمال که شاید وجودشان با همین حالت برای تشویق مجاهدان و یا حد اقل سیاهی لشکر،مفید واقع شود از پیامبر ص کسب تکلیف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دوم نیز در روایات می‌خوانیم که هفت نفر از فقرای انصار خدمت پیامبر ص رسیدند و تقاضا کردند وسیله‌ای برای شرکت در جهاد در اختیارشان گذارده شود،اما چون پیامبر ص وسیله‌ای در اختیار نداشت، جواب منفی به آنها داد،آنها با چشمهای پر از اشک از خدمتش خارج شدند و بعدا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گشتند</w:t>
      </w:r>
      <w:r>
        <w:rPr>
          <w:rFonts w:eastAsia="IRNazanin" w:cs="IRNazanin"/>
          <w:color w:val="111111"/>
          <w:sz w:val="28"/>
          <w:szCs w:val="28"/>
          <w:rtl w:val="true"/>
          <w:lang w:bidi="fa-IR"/>
        </w:rPr>
        <w:t>.</w:t>
      </w:r>
    </w:p>
    <w:p>
      <w:pPr>
        <w:pStyle w:val="Heading4"/>
        <w:numPr>
          <w:ilvl w:val="3"/>
          <w:numId w:val="1"/>
        </w:numPr>
        <w:rPr/>
      </w:pPr>
      <w:bookmarkStart w:id="211" w:name="__RefHeading___Toc1518459_1067777946"/>
      <w:bookmarkStart w:id="212" w:name="_Toc87"/>
      <w:bookmarkEnd w:id="211"/>
      <w:r>
        <w:rPr>
          <w:rtl w:val="true"/>
        </w:rPr>
        <w:t>تفسیر</w:t>
      </w:r>
      <w:r>
        <w:rPr>
          <w:rtl w:val="true"/>
        </w:rPr>
        <w:t>:</w:t>
      </w:r>
      <w:bookmarkEnd w:id="212"/>
    </w:p>
    <w:p>
      <w:pPr>
        <w:pStyle w:val="BookText"/>
        <w:rPr/>
      </w:pPr>
      <w:r>
        <w:rPr>
          <w:rFonts w:ascii="IRNazanin" w:hAnsi="IRNazanin" w:eastAsia="IRNazanin"/>
          <w:color w:val="111111"/>
          <w:sz w:val="28"/>
          <w:sz w:val="28"/>
          <w:szCs w:val="28"/>
          <w:rtl w:val="true"/>
          <w:lang w:bidi="fa-IR"/>
        </w:rPr>
        <w:t>معذورانی که از عشق جهاد اشک می‌ریختند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برای روشن ساختن وضع همه گروه‌ها از نظر معذور بودن یا نبودن در زمینه شرکت در جهاد تقسیم‌بندی مشخصی شده است،و اشاره به</w:t>
      </w:r>
    </w:p>
    <w:p>
      <w:pPr>
        <w:pStyle w:val="BookText"/>
        <w:rPr/>
      </w:pPr>
      <w:r>
        <w:rPr>
          <w:rFonts w:ascii="IRNazanin" w:hAnsi="IRNazanin" w:eastAsia="IRNazanin"/>
          <w:color w:val="111111"/>
          <w:sz w:val="28"/>
          <w:sz w:val="28"/>
          <w:szCs w:val="28"/>
          <w:rtl w:val="true"/>
          <w:lang w:bidi="fa-IR"/>
        </w:rPr>
        <w:t>پنج گروه گردیده که چهار گروهشان واقعا معذورند،و یک گروه منافقند و غیر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ضعیف و ناتوان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پیری و یا نقص اعضاء همچون فقدان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وسیله لازم برای شرکت در میدان جهاد در اختیار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ایرادی نیست که در این برنامه واجب اسلامی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الضُّعَفٰاءِ وَ لاٰ عَلَی الْمَرْضیٰ وَ لاٰ عَلَی الَّذِینَ لاٰ یَجِدُونَ مٰا یُنْفِقُونَ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گروه در هر قانونی معافند،و عقل و منطق نیز معاف بودن آنها را امضاء می‌کند،و مسلم است که قوانین اسلامی در هیچ مورد از منطق و عقل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مرکز اجتماع چیزی است،و از آنجا که اجتماع و انبوه جمعیت توام با تنگی و ضیق مکان و کمبود جا است،این کلمه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 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و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در آیه مورد بحث  به معنی اخیر یعنی مسئولیت و تکلیف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شرط مهم برای حکم معافی آنها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صورتی است که آنها از هر گونه خیر خواهی مخلصانه درباره خدا و پیامبرش دریغ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نَصَحُوا لِلّٰهِ وَ رَسُولِهِ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گر چه آنها توانایی گرفتن سلاح بدست و شرکت در میدان نبرد ندارند ولی این توانایی را دارند که با سخن و طرز رفتار خود مجاهدان را تشویق کنند و مبارزان را دلگرم سازند،و روحیه آنها را با شمردن ثمرات جهاد تقویت کنند و به عکس تا آنجا که توانایی دارند در تضعیف روحیه دشمن و فراهم آوردن مقدمات شکست آنها کوتاهی نورزند،زیرا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 اخلاص است کلمه جامعی است که هر گونه خیر خواهی و اقدام مخلصانه را</w:t>
      </w:r>
    </w:p>
    <w:p>
      <w:pPr>
        <w:pStyle w:val="BookText"/>
        <w:rPr/>
      </w:pPr>
      <w:r>
        <w:rPr>
          <w:rFonts w:ascii="IRNazanin" w:hAnsi="IRNazanin" w:eastAsia="IRNazanin"/>
          <w:color w:val="111111"/>
          <w:sz w:val="28"/>
          <w:sz w:val="28"/>
          <w:szCs w:val="28"/>
          <w:rtl w:val="true"/>
          <w:lang w:bidi="fa-IR"/>
        </w:rPr>
        <w:t>شامل می‌شود،و چون مساله جهاد مطرح است ناظر به کوششها و تلاشهایی است که در این زمینه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برای بیان دلیل این موضوع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اینگونه افراد مردان نیکو کاری هستند و برای نیکوکاران هیچ راه ملامت و سرزنش و مجازات و مؤاخذه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خدا را با دو صفت از اوصاف بزرگش به عنوان دلیل دیگری بر معاف بودن این گروه‌های سه‌گانه توصیف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غَفُورٌ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مستور ساختن و پوشیدن است،یعنی خداوند به مقتضای این صفت،پرده بر کار افراد معذور و ناتوان می‌اندازد و عذرشان را می‌پذیرد،و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 اقتضا می‌کند که تکلیف شاق و مشکل بر کسی ننهد و او را معاف دارد،اگر این گروه‌ها مجبور به حضور در میدان بودند با غفوریت و رحیمیت خداوند سازگار نبود،یعنی  خداوند غفور و رحیم حتما آنها را معاف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پاره‌ای از روایات که مفسران در ذیل آیه نقل کرده‌اند چنین استفاده می‌شود که گروه‌های معذور نه تنها از تکلیف معافند و از مجازات بر کنار، بلکه به مقدار اشتیاقشان به شرکت در میدان جهاد در پاداشها و افتخارات مجاهدان شریکند،چنان که در حدیثی از پیامبر ص می‌خوانیم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غزوه تبوک بازگشت و به نزدیکی مدینه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شهر مردانی را پشت سر گذاشتید که در تمام مسیر با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گامی که برداشتید،و هر مالی که در این راه انفاق کردید،و هر سرزمینی را که پیمودید با شما همراهی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چگونه با ما بودند با اینکه در مدینه ماندند؟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دلیل که آنها به خاطر عذر نتوانستند در جهاد شرکت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قلبشان با ما بود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 چهارمی اشاره می‌کند که آنها نیز از شرکت در جهاد معاف شدند،و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آن گروه ایراد نیست که وقتی نزد تو آمدند که مرکبی برای شرکت در میدان جهاد در اختیارشان بگذاری،گفتی مرکبی در اختیار ندارم که شما را بر آن سوار کنم،ناچار از نزد تو خارج شدند در حالی که چشمهایشان اشکبار بود،و این اشک به خاطر اندوهی بود که از نداشتن وسیله برای انفاق در راه خدا سر 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الَّذِینَ إِذٰا مٰا أَتَوْکَ لِتَحْمِلَهُمْ قُلْتَ لاٰ أَجِدُ مٰا أَحْمِلُکُمْ عَلَیْهِ تَوَلَّوْا وَ أَعْیُنُهُمْ تَفِیضُ مِنَ الدَّمْعِ حَزَناً أَلاّٰ یَجِدُوا مٰا یُنْفِقُونَ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ریزش بر اثر پر شدن است،هنگامی که انسان ناراحت می‌شود اگر ناراحتی زیاد شدید نباشد،چشمها پر از اشک می‌شود بی آنکه جریان یابد،اما هنگامی که ناراحتی به مرحله شدید رسید اشکها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این گروه از یاران پیامبر ص بقدری شیفته و دلباخته و عاشق جهاد بودند،که نه تنها از معاف شدن خوشحال نشدند،بلکه همچون کسی که بهترین عزیزانش را از دست داده است، در غم این محرومیت اشک می‌ریختند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این گروه چهارم از گروه سوم که در آیه قبل ذکر شد جدا نیستند،ولی به خاطر امتیاز خاصی که بر آنها دارند،و نیز به خاطر قدردانی از این گروه،بطور مستقل ضمن یک آیه وضع حالشان مجسم شده است</w:t>
      </w:r>
      <w:bookmarkStart w:id="213" w:name="pg11057_112176"/>
    </w:p>
    <w:p>
      <w:pPr>
        <w:pStyle w:val="BookText"/>
        <w:rPr/>
      </w:pPr>
      <w:bookmarkEnd w:id="213"/>
      <w:r>
        <w:rPr>
          <w:rFonts w:ascii="IRNazanin" w:hAnsi="IRNazanin" w:eastAsia="IRNazanin"/>
          <w:color w:val="111111"/>
          <w:sz w:val="28"/>
          <w:sz w:val="28"/>
          <w:szCs w:val="28"/>
          <w:rtl w:val="true"/>
          <w:lang w:bidi="fa-IR"/>
        </w:rPr>
        <w:t>ویژگی آنها در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این قناعت نکردند که خودشان وسائل لازم برای شرکت در جهاد ندارند،بلکه نزد پیامبر ص آمدند و با اصرار از او مطالبه مرکب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هنگامی که پیامبر ص به آنها جواب منفی داد نه تنها از معاف گشتن شادمان نشدند،بلکه فوق العاده منقلب و ناراحت و اندوهناک گشتند، به خاطر این دو جهت خداوند آنها را بطور مشخص و جداگانه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آیه،حال گروه پنجم را شرح می‌دهد یعنی آنها که به هیچوجه در پیشگاه خدا معذور نبوده و نخواهند بود،و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مؤاخذه و مجازات تنها به روی کسانی گشوده است که از تو اجازه می‌خواهند در جهاد شرکت نکنند در حالی که امکانات کافی و وسائل لازم برای این کار در اختیار دارند و کاملا بی‌نیازند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السَّبِیلُ عَلَی الَّذِینَ یَسْتَأْذِنُونَکَ وَ هُمْ أَغْنِیٰاءُ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ننگ برای آنها بس است که راضی شدند با افراد ناتوان و بیمار و معلول در مدینه بمانند و از افتخار شرکت در جهاد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 بِأَنْ یَکُونُوا مَعَ الْخَوٰالِفِ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کیفر نیز آنها را بس که خداوند قدرت تفکر و ادراک را از آنها به خاطر اعمال زشتشان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دلهایشان مهر نهاده و به همین دلیل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اللّٰهُ عَلیٰ قُلُوبِهِمْ فَهُمْ لاٰ یَعْلَمُونَ </w:t>
      </w:r>
      <w:r>
        <w:rPr>
          <w:rFonts w:eastAsia="IRNazanin" w:cs="IRNazanin"/>
          <w:color w:val="111111"/>
          <w:sz w:val="28"/>
          <w:szCs w:val="28"/>
          <w:rtl w:val="true"/>
          <w:lang w:bidi="fa-IR"/>
        </w:rPr>
        <w:t>).</w:t>
      </w:r>
    </w:p>
    <w:p>
      <w:pPr>
        <w:pStyle w:val="Heading4"/>
        <w:numPr>
          <w:ilvl w:val="3"/>
          <w:numId w:val="1"/>
        </w:numPr>
        <w:rPr/>
      </w:pPr>
      <w:bookmarkStart w:id="214" w:name="__RefHeading___Toc1518461_1067777946"/>
      <w:bookmarkStart w:id="215" w:name="_Toc88"/>
      <w:bookmarkEnd w:id="214"/>
      <w:r>
        <w:rPr>
          <w:rtl w:val="true"/>
        </w:rPr>
        <w:t>در اینجا به چند نکته باید توجه داشت</w:t>
      </w:r>
      <w:r>
        <w:rPr>
          <w:rtl w:val="true"/>
        </w:rPr>
        <w:t>:</w:t>
      </w:r>
      <w:bookmarkEnd w:id="215"/>
    </w:p>
    <w:p>
      <w:pPr>
        <w:pStyle w:val="Heading5"/>
        <w:numPr>
          <w:ilvl w:val="4"/>
          <w:numId w:val="1"/>
        </w:numPr>
        <w:rPr/>
      </w:pPr>
      <w:bookmarkStart w:id="216" w:name="__RefHeading___Toc1518463_1067777946"/>
      <w:bookmarkStart w:id="217" w:name="_Toc89"/>
      <w:bookmarkEnd w:id="216"/>
      <w:r>
        <w:rPr>
          <w:rtl w:val="true"/>
        </w:rPr>
        <w:t>اشاره</w:t>
      </w:r>
      <w:bookmarkEnd w:id="217"/>
    </w:p>
    <w:p>
      <w:pPr>
        <w:pStyle w:val="Heading5"/>
        <w:numPr>
          <w:ilvl w:val="4"/>
          <w:numId w:val="1"/>
        </w:numPr>
        <w:rPr/>
      </w:pPr>
      <w:bookmarkStart w:id="218" w:name="__RefHeading___Toc1518465_1067777946"/>
      <w:bookmarkStart w:id="219" w:name="_Toc90"/>
      <w:bookmarkEnd w:id="218"/>
      <w:r>
        <w:rPr>
          <w:rtl w:val="true"/>
        </w:rPr>
        <w:t>[</w:t>
      </w:r>
      <w:r>
        <w:rPr>
          <w:rtl w:val="true"/>
        </w:rPr>
        <w:t>روحیه عالی سربازان اسلام</w:t>
      </w:r>
      <w:r>
        <w:rPr>
          <w:rtl w:val="true"/>
        </w:rPr>
        <w:t>]</w:t>
      </w:r>
      <w:bookmarkEnd w:id="2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به خوبی روحیه قوی و عالی سربازان اسلام روشن می‌شود که چگونه عشق به جهاد و شهادت دلهای آنها را گرم نگاه می‌داشت که این افتخار را بر هر افتخار دیگری مقدم می‌داشتند،و از همین جا یکی از عوامل</w:t>
      </w:r>
      <w:bookmarkStart w:id="220" w:name="pg11057_112178"/>
    </w:p>
    <w:p>
      <w:pPr>
        <w:pStyle w:val="BookText"/>
        <w:rPr/>
      </w:pPr>
      <w:bookmarkEnd w:id="220"/>
      <w:r>
        <w:rPr>
          <w:rFonts w:ascii="IRNazanin" w:hAnsi="IRNazanin" w:eastAsia="IRNazanin"/>
          <w:color w:val="111111"/>
          <w:sz w:val="28"/>
          <w:sz w:val="28"/>
          <w:szCs w:val="28"/>
          <w:rtl w:val="true"/>
          <w:lang w:bidi="fa-IR"/>
        </w:rPr>
        <w:t>مهم پیشرفت سریع اسلام در آن روز و عقب‌ماندگی امروز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می‌توانیم انتظار داشته باشیم کسانی که به هنگام معاف شدن از شرکت در جهاد همچون ابر بهاری اشک می‌ریختند با آنها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از صف مجاهدان خارج شوند یکسان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کردن به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در میان ما مسلمانان زنده شود پیروزی و پیشرفت همانگونه است که در آغاز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اینجاست که ما اسلام را یک پوشش سطحی و ظاهری برای خود قرار داده‌ایم بی آنکه در اعماق وجودمان نفوذ کند،و باز هم توقع داریم بر جای مسلمانان نخستین تکیه زنیم</w:t>
      </w:r>
      <w:r>
        <w:rPr>
          <w:rFonts w:eastAsia="IRNazanin" w:cs="IRNazanin"/>
          <w:color w:val="111111"/>
          <w:sz w:val="28"/>
          <w:szCs w:val="28"/>
          <w:rtl w:val="true"/>
          <w:lang w:bidi="fa-IR"/>
        </w:rPr>
        <w:t>!.</w:t>
      </w:r>
    </w:p>
    <w:p>
      <w:pPr>
        <w:pStyle w:val="Heading5"/>
        <w:numPr>
          <w:ilvl w:val="4"/>
          <w:numId w:val="1"/>
        </w:numPr>
        <w:rPr/>
      </w:pPr>
      <w:bookmarkStart w:id="221" w:name="__RefHeading___Toc1518467_1067777946"/>
      <w:bookmarkStart w:id="222" w:name="_Toc91"/>
      <w:bookmarkEnd w:id="221"/>
      <w:r>
        <w:rPr>
          <w:rtl w:val="true"/>
        </w:rPr>
        <w:t>[</w:t>
      </w:r>
      <w:r>
        <w:rPr>
          <w:rtl w:val="true"/>
        </w:rPr>
        <w:t>هیچکس از جهاد معاف نیست</w:t>
      </w:r>
      <w:r>
        <w:rPr>
          <w:rtl w:val="true"/>
        </w:rPr>
        <w:t>]</w:t>
      </w:r>
      <w:bookmarkEnd w:id="22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گذشته این موضوع نیز استفاده شد که هیچکس به طور کلی از همکاری با مجاهدان راه خدا،معاف نیست،حتی آنها که بیمارند و نابینا و طبعا قادر به برداشتن اسلحه و شرکت در میدان نبرد نیستند،ولی با زبان و تبلیغ و اعمال خود می‌توانند مشوق مجاهدان و پشتیبان برنامه‌های آنها باشند،آنها نیز باید این رسالت خود را فراموش نکنند و به کلی از برنامه‌ها کنار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جهاد مراحلی دارد و معذور بودن از یک مرحله آن دلیل بر معذور بودن از مراحل دیگر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برای مؤاخذه نیکوکاران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فقهی سر چشمه قانون وسیعی شده است،و از آن احکام فراوانی استفاده کرده‌اند،مثلا هر گاه امانتی در دست شخص امینی بدون هیچگونه افراط و تفریط تلف شود،چنین شخصی نباید ضامن باشد،و از جمله دلائلی که</w:t>
      </w:r>
    </w:p>
    <w:p>
      <w:pPr>
        <w:pStyle w:val="BookText"/>
        <w:rPr/>
      </w:pPr>
      <w:r>
        <w:rPr>
          <w:rFonts w:ascii="IRNazanin" w:hAnsi="IRNazanin" w:eastAsia="IRNazanin"/>
          <w:color w:val="111111"/>
          <w:sz w:val="28"/>
          <w:sz w:val="28"/>
          <w:szCs w:val="28"/>
          <w:rtl w:val="true"/>
          <w:lang w:bidi="fa-IR"/>
        </w:rPr>
        <w:t>بر آن اقامه می‌کنند آیه فوق است،زیرا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 است و مرتکب عمل خلافی نشده،به همین دلیل اگر او را مسئول و ضامن بدانیم،مفهومش این است که نیکوکاران را نیز می‌توان مؤاخذه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نیست که آیه فوق در مورد مجاهدان است،ولی می‌دانیم که مورد یک آیه،از عمومیت حکم نمی‌کاهد،و به تعبیر دیگر مورد هرگز مخصص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جزء دهم قرآن مجید</w:t>
      </w:r>
      <w:r>
        <w:rPr>
          <w:rFonts w:eastAsia="IRNazanin" w:cs="IRNazanin"/>
          <w:color w:val="111111"/>
          <w:sz w:val="28"/>
          <w:szCs w:val="28"/>
          <w:rtl w:val="true"/>
          <w:lang w:bidi="fa-IR"/>
        </w:rPr>
        <w:t>"</w:t>
      </w:r>
      <w:bookmarkStart w:id="223" w:name="pg11057_112182"/>
    </w:p>
    <w:p>
      <w:pPr>
        <w:pStyle w:val="BookText"/>
        <w:rPr/>
      </w:pPr>
      <w:bookmarkEnd w:id="223"/>
      <w:r>
        <w:rPr>
          <w:rFonts w:ascii="IRNazanin" w:hAnsi="IRNazanin" w:eastAsia="IRNazanin"/>
          <w:color w:val="111111"/>
          <w:sz w:val="28"/>
          <w:sz w:val="28"/>
          <w:szCs w:val="28"/>
          <w:rtl w:val="true"/>
          <w:lang w:bidi="fa-IR"/>
        </w:rPr>
        <w:t xml:space="preserve">آغاز جزء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Heading3"/>
        <w:numPr>
          <w:ilvl w:val="2"/>
          <w:numId w:val="1"/>
        </w:numPr>
        <w:rPr/>
      </w:pPr>
      <w:bookmarkStart w:id="224" w:name="__RefHeading___Toc1518469_1067777946"/>
      <w:bookmarkStart w:id="225" w:name="_Toc92"/>
      <w:bookmarkEnd w:id="22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94</w:t>
      </w:r>
      <w:r>
        <w:rPr>
          <w:rtl w:val="true"/>
        </w:rPr>
        <w:t xml:space="preserve"> </w:t>
      </w:r>
      <w:r>
        <w:rPr>
          <w:rtl w:val="true"/>
        </w:rPr>
        <w:t xml:space="preserve">تا </w:t>
      </w:r>
      <w:r>
        <w:rPr/>
        <w:t>96</w:t>
      </w:r>
      <w:r>
        <w:rPr>
          <w:rtl w:val="true"/>
        </w:rPr>
        <w:t>]</w:t>
      </w:r>
      <w:bookmarkEnd w:id="225"/>
    </w:p>
    <w:p>
      <w:pPr>
        <w:pStyle w:val="Heading4"/>
        <w:numPr>
          <w:ilvl w:val="3"/>
          <w:numId w:val="1"/>
        </w:numPr>
        <w:rPr/>
      </w:pPr>
      <w:bookmarkStart w:id="226" w:name="__RefHeading___Toc1518471_1067777946"/>
      <w:bookmarkStart w:id="227" w:name="_Toc93"/>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518473_1067777946"/>
      <w:bookmarkStart w:id="229" w:name="_Toc94"/>
      <w:bookmarkEnd w:id="228"/>
      <w:r>
        <w:rPr>
          <w:rtl w:val="true"/>
        </w:rPr>
        <w:t>ترجمه</w:t>
      </w:r>
      <w:r>
        <w:rPr>
          <w:rtl w:val="true"/>
        </w:rPr>
        <w:t>:</w:t>
      </w:r>
      <w:bookmarkEnd w:id="229"/>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جهاد تخلف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از شما عذر خواهی می‌کنند،بگو عذر خواهی مکنید،ما هرگز به شما ایمان نخواهیم آورد،چرا که خدا ما را از اخبارتان آگاه ساخته،و خدا و رسولش اعمال شما را می‌بینند، سپس به سوی کسی که آگاه از پنهان و آشکار است بازمی‌گردید و او شما را به آنچه انجام می‌دادید آگاه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سوی آنان بازگردید برای شما سوگند یاد می‌کند که از آنها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کنید،از آنها اعراض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پلیدند و جایگاهشان دوزخ است،به کیفر اعمالی که انجام می‌دادند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 از شما می‌خواهند که از ایشان راضی شوید،اگر شما از آنها راضی شوید خداوند از جمعیت فاسقان راضی نخواهد شد</w:t>
      </w:r>
      <w:r>
        <w:rPr>
          <w:rFonts w:eastAsia="IRNazanin" w:cs="IRNazanin"/>
          <w:color w:val="111111"/>
          <w:sz w:val="28"/>
          <w:szCs w:val="28"/>
          <w:rtl w:val="true"/>
          <w:lang w:bidi="fa-IR"/>
        </w:rPr>
        <w:t>.</w:t>
      </w:r>
      <w:bookmarkStart w:id="230" w:name="pg11057_112184"/>
    </w:p>
    <w:p>
      <w:pPr>
        <w:pStyle w:val="Heading4"/>
        <w:numPr>
          <w:ilvl w:val="3"/>
          <w:numId w:val="1"/>
        </w:numPr>
        <w:rPr/>
      </w:pPr>
      <w:bookmarkStart w:id="231" w:name="__RefHeading___Toc1518475_1067777946"/>
      <w:bookmarkStart w:id="232" w:name="_Toc95"/>
      <w:bookmarkEnd w:id="230"/>
      <w:bookmarkEnd w:id="231"/>
      <w:r>
        <w:rPr>
          <w:rtl w:val="true"/>
        </w:rPr>
        <w:t>شان نزول</w:t>
      </w:r>
      <w:r>
        <w:rPr>
          <w:rtl w:val="true"/>
        </w:rPr>
        <w:t>:</w:t>
      </w:r>
      <w:bookmarkEnd w:id="232"/>
    </w:p>
    <w:p>
      <w:pPr>
        <w:pStyle w:val="BookText"/>
        <w:rPr/>
      </w:pPr>
      <w:r>
        <w:rPr>
          <w:rFonts w:ascii="IRNazanin" w:hAnsi="IRNazanin" w:eastAsia="IRNazanin"/>
          <w:color w:val="111111"/>
          <w:sz w:val="28"/>
          <w:sz w:val="28"/>
          <w:szCs w:val="28"/>
          <w:rtl w:val="true"/>
          <w:lang w:bidi="fa-IR"/>
        </w:rPr>
        <w:t>بعضی از مفسران می‌گویند این آیات درباره گروهی از منافقان که تعدادشان بالغ بر هشتاد نفر می‌شد نازل گردید زیرا به هنگامی که پیامبر ص از تبوک بازگشت دستور داد هیچکس با آنها مجالست نکند و سخن نگوید و آنها که خود را در فشار شدید اجتماعی دیدند در مقام عذر خواهی برآمدند،آیات فوق نازل شد و وضع آنها را مشخص ساخت</w:t>
      </w:r>
      <w:r>
        <w:rPr>
          <w:rFonts w:eastAsia="IRNazanin" w:cs="IRNazanin"/>
          <w:color w:val="111111"/>
          <w:sz w:val="28"/>
          <w:szCs w:val="28"/>
          <w:rtl w:val="true"/>
          <w:lang w:bidi="fa-IR"/>
        </w:rPr>
        <w:t>.</w:t>
      </w:r>
    </w:p>
    <w:p>
      <w:pPr>
        <w:pStyle w:val="Heading4"/>
        <w:numPr>
          <w:ilvl w:val="3"/>
          <w:numId w:val="1"/>
        </w:numPr>
        <w:rPr/>
      </w:pPr>
      <w:bookmarkStart w:id="233" w:name="__RefHeading___Toc1518477_1067777946"/>
      <w:bookmarkStart w:id="234" w:name="_Toc96"/>
      <w:bookmarkEnd w:id="233"/>
      <w:r>
        <w:rPr>
          <w:rtl w:val="true"/>
        </w:rPr>
        <w:t>تفسیر</w:t>
      </w:r>
      <w:r>
        <w:rPr>
          <w:rtl w:val="true"/>
        </w:rPr>
        <w:t>:</w:t>
      </w:r>
      <w:bookmarkEnd w:id="234"/>
    </w:p>
    <w:p>
      <w:pPr>
        <w:pStyle w:val="BookText"/>
        <w:rPr/>
      </w:pPr>
      <w:r>
        <w:rPr>
          <w:rFonts w:ascii="IRNazanin" w:hAnsi="IRNazanin" w:eastAsia="IRNazanin"/>
          <w:color w:val="111111"/>
          <w:sz w:val="28"/>
          <w:sz w:val="28"/>
          <w:szCs w:val="28"/>
          <w:rtl w:val="true"/>
          <w:lang w:bidi="fa-IR"/>
        </w:rPr>
        <w:t>به عذرها و سوگندهای دروغینشان اعتنا نکنید</w:t>
      </w:r>
    </w:p>
    <w:p>
      <w:pPr>
        <w:pStyle w:val="BookText"/>
        <w:rPr/>
      </w:pPr>
      <w:r>
        <w:rPr>
          <w:rFonts w:ascii="IRNazanin" w:hAnsi="IRNazanin" w:eastAsia="IRNazanin"/>
          <w:color w:val="111111"/>
          <w:sz w:val="28"/>
          <w:sz w:val="28"/>
          <w:szCs w:val="28"/>
          <w:rtl w:val="true"/>
          <w:lang w:bidi="fa-IR"/>
        </w:rPr>
        <w:t>این سلسله از آیات هم چنان پیرامون اعمال شیطانی منافقان سخن می‌گوید، و پرده از روی کارهایشان،یکی پس از دیگری،برمی‌دارد،و به مسلمانان هشدار می‌دهد فریب اعمال ریاکارانه و سخنان ظاهرا دلپذیر آنها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باز می‌گردید،منافقان به سراغ شما می‌آیند و عذر خواهی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یَعْتَذِرُونَ إِلَیْکُمْ إِذٰا رَجَعْتُمْ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 یعتذرون که فعل مضارع است چنین برمی‌آید که قبلا خداوند پیامبر و مسلمانان را از این موضوع آگاه کرد که منافقان دروغگو،به عنوان عذر خواهی،به زودی نزد آنها خواهند آمد لذا طرز پاسخگویی آنها را نیز به مسلمانان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روی سخن را به پیامبرش به عنوان رهبر مسلمین کرده،می‌گوید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منافقان بگو عذر خواهی مکنید،ما هرگز به سخنان شما ایمان نخواهیم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تَعْتَذِرُوا لَنْ نُؤْمِنَ لَکُمْ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ما را از اخبار شما آگاه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ما از نقشه‌های شیطانی شما به خوبی با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نَبَّأَنَا اللّٰهُ مِنْ أَخْبٰارِکُمْ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راه بازگشت و توبه،به سوی شما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خداوند و پیامبرش اعمال شما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سَیَرَی اللّٰهُ عَمَلَکُمْ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تفسیر آیه داده شده است که منظور از این جمله مساله توبه نیست،بلکه هدف آنست که در آینده نیز خداوند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و نقشه‌های شما آگاه می‌شود و آنها را نقشه بر آب خواهد کرد، بنا بر این نه امروز از دست شما کاری ساخته است و نه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با ظاهر آیه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توجه داشته باشید که در باره این جمله و مساله عرضه داشتن همه اعمال امت بر پیامبرش ص بحث مشروحی داریم که در ذیل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 همه اعمال و نیات شما امروز ثبت و بایگانی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کسی که اسرار پنهان و آشکار را می‌داند بازمی‌گردید،و او شما را به اعمالتان آگاه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آن را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تُرَدُّونَ إِلیٰ عٰالِمِ الْغَیْبِ وَ الشَّهٰادَةِ فَیُنَبِّئُکُمْ بِمٰا کُنْتُمْ تَعْمَلُونَ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بار دیگر اشاره به سوگندهای دروغین منافقان می‌کند و می‌فرماید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فریب شما به زودی دست به دامن قسم می‌زنند،و هنگامی که به سوی آنان بازگشتید سوگند به خدا یاد می‌کنند که از آنها صرف نظر کنید،و اگر خطایی کرده‌اند مشمول عفوشان 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سَیَحْلِفُونَ بِاللّٰهِ لَکُمْ إِذَا انْقَلَبْتُمْ إِلَیْهِمْ لِتُعْرِضُوا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از هر دری وارد می‌شوند،گاهی از طریق عذر خواهی می‌خواهند خود را بی‌گناه قلمداد کنند،و گاهی با اعتراف به گناه،تقاضای عفو و گذشت دارند،شاید به یکی از این طریق بتوانند در دل شما نفوذ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به هیچوجه تحت تاثیر آنان قرار نگیرید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اعتراض و خشم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عنوان عفو و بخشش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فَأَعْرِضُوا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تقاضای اعراض دارند،اما اعراض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اعراض کنید ولی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تعبیر مشابه با دو معنی کاملا متضاد لطافت و زیبایی خاصی دارد که بر اهل ذوق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تاکید و توضیح و بیان دلیل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موجوداتی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چنین موجودات پلیدی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جز جهنم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بهشت جای نیکان و پاکان است،نه جایگاه پلیدان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نتیجه اعمالی است که خودشان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بِمٰا کٰانُوا یَکْسِبُونَ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اشاره به یکی دیگر از سوگندهای آنها شده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و سوگند از شما می‌خواهند که از آنها خشنود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یَحْلِفُونَ لَکُمْ لِتَرْضَوْا عَنْهُمْ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سوگندی که در آیه قبل گذشت به خاطر این بود که مؤمنان عملا واکنشی در مقابل آنها نشان ندهند،ولی سوگندی که در این آیه،به آن اشاره شده،برای آن است که علاوه بر جنبه عملی،قلبا هم از آنها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 مورد خداوند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راضی نشوید،بلکه</w:t>
      </w:r>
    </w:p>
    <w:p>
      <w:pPr>
        <w:pStyle w:val="BookText"/>
        <w:rPr/>
      </w:pPr>
      <w:r>
        <w:rPr>
          <w:rFonts w:ascii="IRNazanin" w:hAnsi="IRNazanin" w:eastAsia="IRNazanin"/>
          <w:color w:val="111111"/>
          <w:sz w:val="28"/>
          <w:sz w:val="28"/>
          <w:szCs w:val="28"/>
          <w:rtl w:val="true"/>
          <w:lang w:bidi="fa-IR"/>
        </w:rPr>
        <w:t>با تعبیری که بوی تهدید از آن می‌آید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شما از آنها راضی شوید خدا هرگز از جمعیت فاسقان راضی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تَرْضَوْا عَنْهُمْ فَإِنَّ اللّٰهَ لاٰ یَرْضیٰ عَنِ  الْقَوْمِ الْفٰاسِقِینَ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آنها از نظر دینی و اخلاقی اهمیتی برای خشنودی مسلمانان قائل نبودند،بلکه می‌خواستند از این راه کدورتهای قلبی آنان را بشویند تا در آینده از عکس العملهای آنان در امان بمانند،ولی خداوند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یَرْضیٰ عَنِ الْقَوْمِ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هشدار می‌دهد که اینها فاسقند و جای این ندارد که از آنها راضی شوند،اینها دامهای فریبی است که بر سر راه شما می‌گذارند،بیدار باشید در آنها گرفتار نشوید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خوبست مسلمانان در هر عصر و زمان مراقب نقشه‌های شیطانی و شناخته شده منافقان باشند که با استفاده از همان نیرنگها و دامهای گذشته،در برابر آنان ظاهر نشوند،و مقاصد شوم خود را با استفاده از این وسائل پیاده نکنند</w:t>
      </w:r>
      <w:r>
        <w:rPr>
          <w:rFonts w:eastAsia="IRNazanin" w:cs="IRNazanin"/>
          <w:color w:val="111111"/>
          <w:sz w:val="28"/>
          <w:szCs w:val="28"/>
          <w:rtl w:val="true"/>
          <w:lang w:bidi="fa-IR"/>
        </w:rPr>
        <w:t>.</w:t>
      </w:r>
      <w:bookmarkStart w:id="235" w:name="pg11057_112191"/>
    </w:p>
    <w:p>
      <w:pPr>
        <w:pStyle w:val="Heading3"/>
        <w:numPr>
          <w:ilvl w:val="2"/>
          <w:numId w:val="1"/>
        </w:numPr>
        <w:rPr/>
      </w:pPr>
      <w:bookmarkStart w:id="236" w:name="__RefHeading___Toc1518479_1067777946"/>
      <w:bookmarkStart w:id="237" w:name="_Toc97"/>
      <w:bookmarkEnd w:id="235"/>
      <w:bookmarkEnd w:id="23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237"/>
    </w:p>
    <w:p>
      <w:pPr>
        <w:pStyle w:val="Heading4"/>
        <w:numPr>
          <w:ilvl w:val="3"/>
          <w:numId w:val="1"/>
        </w:numPr>
        <w:rPr/>
      </w:pPr>
      <w:bookmarkStart w:id="238" w:name="__RefHeading___Toc1518481_1067777946"/>
      <w:bookmarkStart w:id="239" w:name="_Toc98"/>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518483_1067777946"/>
      <w:bookmarkStart w:id="241" w:name="_Toc99"/>
      <w:bookmarkEnd w:id="240"/>
      <w:r>
        <w:rPr>
          <w:rtl w:val="true"/>
        </w:rPr>
        <w:t>ترجمه</w:t>
      </w:r>
      <w:r>
        <w:rPr>
          <w:rtl w:val="true"/>
        </w:rPr>
        <w:t>:</w:t>
      </w:r>
      <w:bookmarkEnd w:id="241"/>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بادیه‌نشین کفر و نفاقشان شدیدتر است و به جهل از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بر پیامبرش نازل کرده،سزاوارترند،و 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بادیه‌نشین چیزی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می‌کنند غرامت محسوب می‌دارند،و انتظار حوادث دردناکی برای شما می‌کشند،حوادث دردناک برای آنهاست،و خداوند شنوا و داناست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عربهای بادیه‌نشین ایمان بخدا و روز رستاخیز دارند،و آنچه را انفاق می‌کنند مایه تقرب نزد خدا،و دعاهای پیامبر می‌دانند،آگاه باشید اینها مایه تقرب آنها است،خداوند به زودی آنان را در رحمت خود وارد خواهد ساخت، چرا که خداوند آمرزنده و مهربان است</w:t>
      </w:r>
      <w:r>
        <w:rPr>
          <w:rFonts w:eastAsia="IRNazanin" w:cs="IRNazanin"/>
          <w:color w:val="111111"/>
          <w:sz w:val="28"/>
          <w:szCs w:val="28"/>
          <w:rtl w:val="true"/>
          <w:lang w:bidi="fa-IR"/>
        </w:rPr>
        <w:t>.</w:t>
      </w:r>
      <w:bookmarkStart w:id="242" w:name="pg11057_112193"/>
    </w:p>
    <w:p>
      <w:pPr>
        <w:pStyle w:val="Heading4"/>
        <w:numPr>
          <w:ilvl w:val="3"/>
          <w:numId w:val="1"/>
        </w:numPr>
        <w:rPr/>
      </w:pPr>
      <w:bookmarkStart w:id="243" w:name="__RefHeading___Toc1518485_1067777946"/>
      <w:bookmarkStart w:id="244" w:name="_Toc100"/>
      <w:bookmarkEnd w:id="242"/>
      <w:bookmarkEnd w:id="243"/>
      <w:r>
        <w:rPr>
          <w:rtl w:val="true"/>
        </w:rPr>
        <w:t>تفسیر</w:t>
      </w:r>
      <w:r>
        <w:rPr>
          <w:rtl w:val="true"/>
        </w:rPr>
        <w:t>:</w:t>
      </w:r>
      <w:bookmarkEnd w:id="244"/>
    </w:p>
    <w:p>
      <w:pPr>
        <w:pStyle w:val="BookText"/>
        <w:rPr/>
      </w:pPr>
      <w:r>
        <w:rPr>
          <w:rFonts w:ascii="IRNazanin" w:hAnsi="IRNazanin" w:eastAsia="IRNazanin"/>
          <w:color w:val="111111"/>
          <w:sz w:val="28"/>
          <w:sz w:val="28"/>
          <w:szCs w:val="28"/>
          <w:rtl w:val="true"/>
          <w:lang w:bidi="fa-IR"/>
        </w:rPr>
        <w:t>بادیه‌نشینان سنگدل و با ایمان</w:t>
      </w:r>
    </w:p>
    <w:p>
      <w:pPr>
        <w:pStyle w:val="BookText"/>
        <w:rPr/>
      </w:pPr>
      <w:r>
        <w:rPr>
          <w:rFonts w:ascii="IRNazanin" w:hAnsi="IRNazanin" w:eastAsia="IRNazanin"/>
          <w:color w:val="111111"/>
          <w:sz w:val="28"/>
          <w:sz w:val="28"/>
          <w:szCs w:val="28"/>
          <w:rtl w:val="true"/>
          <w:lang w:bidi="fa-IR"/>
        </w:rPr>
        <w:t>در این آیات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بحثهایی که در باره منافقان مدینه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حال منافقان بادیه‌نشین،و نشانه‌ها و افکار آنها،و همچنین در باره مؤمنان مخلص و راستین بادیه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علت که به مسلمانان هشدار دهد چنین نپندارند که منافقان تنها همان گروهی هستند که در شهرند،بلکه منافقان  بادیه‌نشین از آنها خشن‌ترند، و به گواهی تاریخ اسلام،مسلمانان بارها مورد هجوم این گروه واقع شده بودند، مبادا پیروزیهای پی در پی لشکر اسلام سبب شود که آنها این خطر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آیه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بادیه‌نشین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دوری از تعلیم و تربیت و نشنیدن آیات الهی و سخنان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نفاقشان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أَشَدُّ کُفْراً وَ نِفٰاقاً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به همین دلیل،به جهل و بی‌خبری از حدود فرمانها و احکامی که خدا بر پیامبرش نازل کرده است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أَجْدَرُ أَلاّٰ یَعْلَمُوا حُدُودَ مٰا أَنْزَلَ اللّٰهُ عَلیٰ رَسُولِهِ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کلماتی است که معنی جمعی دارد،اما مفردی برای آن از نظر لغت عرب نیست و چنان که ائمه لغت مانند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گفته‌اند این کلمه تنها به عربهای بادیه‌نشین اطلاق می‌شود،و به هنگامی که بخواهند معنی مفرد را ادا کنند،همین کلمه را با یاء نسبت،به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 خلاف آنچه بسیاری تصور می‌کنند،اعراب جمع عرب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دیوار است،سپس به هر چیز مرتفع و شایسته اطلاق شده است،به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معنی شایسته‌تر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در باره عربهای بادیه‌نشین چنین داوری می‌کند روی تناسب خاصی است که محیط آنها با اینگونه صفات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چنین توهمی پیدا نشود که همه اعراب بادیه‌نشین،و یا همه بادیه‌نشینان،دارای چنین صفاتی هستند،در آیه بعد اشاره به دو گروه مختلف در میان آنها می‌کند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 عربهای بادیه‌نشین کسانی هستند که بر اثر نفاق یا ضعف ایمان هنگامی که چیزی را در راه خدا انفاق کنند،آن را ضرر و زیان و غرامت محسوب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موفقیت و پیروزی و تجارت پر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الْأَعْرٰابِ مَنْ یَتَّخِذُ مٰا یُنْفِقُ مَغْرَماً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دیگر از صفات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انتظار این هستند که بلاها و مشکلات شما را احاطه کند،و تیره روزی و ناکامی به سراغ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یَتَرَبَّصُ بِکُمُ الدَّوٰائِرَ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دوائر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آن معروف است،ولی به حوادث سخت و دردناک که انسان را احاطه می‌کند،عرب نیز دائره و در حال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آنها افرادی تنگ نظر و بخیل و حسودند،بخل آنها سبب می‌شود که هر گونه خدمت مالی را در راه خدا غرامت بپندارند،و حسادتشان موجب این می‌شود که همیشه در انتظار بروز مشکلات و گرفتاریها و مصائب برای دیگران باشند سپس اضافه می‌کند آنها نباید در انتظار بروز مشکلات و نزول بلاها بر شما باشند چرا که این مشکلات و ناکامیها و بدبختیها تنها به سراغ این گروه منافق بی‌ایمان و جاهل و نادان و تنگ نظر و حسود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دٰائِرَةُ السَّوْءِ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سرانجام آیه را با این جمله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سخنان آنها را می‌شنود و هم از نیات و مکنون ضمیر آنها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به گروه دوم یعنی مؤمنان با اخلاص بادیه‌نشین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 عربهای بادیه‌نشین کسانی هستند که ایمان به خدا و روز رستاخیز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الْأَعْرٰابِ مَنْ یُؤْمِنُ بِاللّٰهِ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هیچگاه انفاق در راه خدا را غرامت و زیان،نمی‌دانند،بلکه با توجه به پاداشهای وسیع الهی در این جهان و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وسیله نزدیکی به خدا و مایه توجه و دعای پیامبر ص که افتخار و برکت بزرگی است 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یَتَّخِذُ مٰا یُنْفِقُ قُرُبٰاتٍ عِنْدَ اللّٰهِ وَ صَلَوٰاتِ الرَّسُولِ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خداوند این طرز فکر آنها را با تاکید فراوان تصدیق می‌کند 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انفاقها به طور قطع مایه تقرب آنها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إِنَّهٰا قُرْبَةٌ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همین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آنان را به زودی در رحمت خود فرو می‌برد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سَیُدْخِلُهُمُ اللّٰهُ فِی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لغزشهایی از آنها سرزده باشد به خاطر ایمان و اعمال پاکشان آنها را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تاکیدهای پی در پی‌ای که در این آیه دیده می‌شود راستی جالب است،کلمه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برای بیان تاکید می‌باشد،و سپس جمله سَیُدْخِلُهُمُ اللّٰهُ فِی رَحْمَتِهِ مخصوصا با توجه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ورود و غوطه‌ور شدن در رحمت الهی را می‌رساند،و بعدا جمله آخر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شده،و دو صفت از صفات مهر آمیز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می‌کند،همه بیان کننده نهایت لطف و رحمت خدا در باره این گروه است،شاید به این جهت که این گروه با محروم بودن از تعلیم و تربیت،و عدم دسترسی کافی به آیات الهی و سخنان پیامبر ص باز از جان و دل اسلام را پذیرا شده‌اند و با نداشتن امکانات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 بادیه‌نشینان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در راه خدا خود داری نمی‌کنند بنا بر این شایسته هر گونه تقدیر و تشویقند بیش از آنچه شهرنشینان متمکن شایستگی 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توجه به این نکته لازم است که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دٰائِرَةُ السَّوْءِ که نشان دهنده احاطه بدبختیها به آنها است به کار رفته،اما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با ایمان و فداکار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فی رحمته که بیانگر احاطه رحمت الهی به آنها است ذکر شده است،یکی رحمت او را احاطه کرده و دیگری را بدبختیها</w:t>
      </w:r>
      <w:r>
        <w:rPr>
          <w:rFonts w:eastAsia="IRNazanin" w:cs="IRNazanin"/>
          <w:color w:val="111111"/>
          <w:sz w:val="28"/>
          <w:szCs w:val="28"/>
          <w:rtl w:val="true"/>
          <w:lang w:bidi="fa-IR"/>
        </w:rPr>
        <w:t>! ***</w:t>
      </w:r>
      <w:bookmarkStart w:id="245" w:name="pg11057_112201"/>
    </w:p>
    <w:p>
      <w:pPr>
        <w:pStyle w:val="Heading4"/>
        <w:numPr>
          <w:ilvl w:val="3"/>
          <w:numId w:val="1"/>
        </w:numPr>
        <w:rPr/>
      </w:pPr>
      <w:bookmarkStart w:id="246" w:name="__RefHeading___Toc1518487_1067777946"/>
      <w:bookmarkStart w:id="247" w:name="_Toc101"/>
      <w:bookmarkEnd w:id="245"/>
      <w:bookmarkEnd w:id="246"/>
      <w:r>
        <w:rPr>
          <w:rtl w:val="true"/>
        </w:rPr>
        <w:t>در اینجا به چند نکته باید توجه کرد</w:t>
      </w:r>
      <w:r>
        <w:rPr>
          <w:rtl w:val="true"/>
        </w:rPr>
        <w:t>:</w:t>
      </w:r>
      <w:bookmarkEnd w:id="247"/>
    </w:p>
    <w:p>
      <w:pPr>
        <w:pStyle w:val="Heading5"/>
        <w:numPr>
          <w:ilvl w:val="4"/>
          <w:numId w:val="1"/>
        </w:numPr>
        <w:rPr/>
      </w:pPr>
      <w:bookmarkStart w:id="248" w:name="__RefHeading___Toc1518489_1067777946"/>
      <w:bookmarkStart w:id="249" w:name="_Toc102"/>
      <w:bookmarkEnd w:id="248"/>
      <w:r>
        <w:rPr>
          <w:rtl w:val="true"/>
        </w:rPr>
        <w:t>اشاره</w:t>
      </w:r>
      <w:bookmarkEnd w:id="249"/>
    </w:p>
    <w:p>
      <w:pPr>
        <w:pStyle w:val="Heading5"/>
        <w:numPr>
          <w:ilvl w:val="4"/>
          <w:numId w:val="1"/>
        </w:numPr>
        <w:rPr/>
      </w:pPr>
      <w:bookmarkStart w:id="250" w:name="__RefHeading___Toc1518491_1067777946"/>
      <w:bookmarkStart w:id="251" w:name="_Toc103"/>
      <w:bookmarkEnd w:id="250"/>
      <w:r>
        <w:rPr/>
        <w:t>1</w:t>
      </w:r>
      <w:r>
        <w:rPr>
          <w:rtl w:val="true"/>
        </w:rPr>
        <w:t>-</w:t>
      </w:r>
      <w:r>
        <w:rPr>
          <w:rtl w:val="true"/>
        </w:rPr>
        <w:t>اجتماعات شکوهمند</w:t>
      </w:r>
      <w:bookmarkEnd w:id="251"/>
    </w:p>
    <w:p>
      <w:pPr>
        <w:pStyle w:val="BookText"/>
        <w:rPr/>
      </w:pPr>
      <w:r>
        <w:rPr>
          <w:rFonts w:ascii="IRNazanin" w:hAnsi="IRNazanin" w:eastAsia="IRNazanin"/>
          <w:color w:val="111111"/>
          <w:sz w:val="28"/>
          <w:sz w:val="28"/>
          <w:szCs w:val="28"/>
          <w:rtl w:val="true"/>
          <w:lang w:bidi="fa-IR"/>
        </w:rPr>
        <w:t>از آیات فوق اهمیتی را که اسلام به جامعه‌های بزرگ و مراکز پرجمعیت‌تر می‌دهد روشن می‌شود،جالب اینکه اسلام از محیطی عقب افتاده برخاست،محیطی که بویی از تمدن در آن به مشام نمی‌رسید،در عین حال اهمیت خاصی برای عوامل سازنده تمدن قائل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نقاط دور افتاده از شهر زندگی می‌کنند، حتی از نظر ایمان و معلومات مذهبی عقبترند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آنها امکانات کافی برای تعلیم و تربیت در اختیار خودداری نمی‌کنند بنا بر این شایسته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نهج البلاغه می‌خوانیم که علی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الزموا السواد الاعظم فان ید اللّٰه مع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مراکز بزرگ بپیوندید،زیرا دست خدا همراه جماعت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مفهوم این سخن آن نیست که همه مردم رو به سوی شهرها آورند، و روستاها را که مایه آبادی شهرها است به ویرانی بکشانند،بلکه به عکس باید علم و دانش شهر را به روستا برد،و برای تقویت اصول تعلیم و تربیت و پایه‌های دین و ایمان و بیداری و آگاهی آنان کوشش و تلاش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اگر روستانشینان را به حال خود رها کنند و دریچه‌ای از علوم و دانشهای شهری و آیات کتب آسمانی و تعلیمات پیامبر ص و پیشوایان بزرگ را به سوی آنها نگشایند،کفر و نفاق به سرعت آنها را فرا خواهد گرفت،آنها مخصوصا در برابر تعلیم و تربیت صحیح،پذیرش بیشتری دارند،زیرا قلبهای صاف،و افکار دست نخورده،در میان آنان فراوان،و شیطنتها و حیله‌گریهای شهر در میان آنها کمتر است</w:t>
      </w:r>
      <w:r>
        <w:rPr>
          <w:rFonts w:eastAsia="IRNazanin" w:cs="IRNazanin"/>
          <w:color w:val="111111"/>
          <w:sz w:val="28"/>
          <w:szCs w:val="28"/>
          <w:rtl w:val="true"/>
          <w:lang w:bidi="fa-IR"/>
        </w:rPr>
        <w:t>! ***</w:t>
      </w:r>
      <w:bookmarkStart w:id="252" w:name="pg11057_112203"/>
    </w:p>
    <w:p>
      <w:pPr>
        <w:pStyle w:val="Heading5"/>
        <w:numPr>
          <w:ilvl w:val="4"/>
          <w:numId w:val="1"/>
        </w:numPr>
        <w:rPr/>
      </w:pPr>
      <w:bookmarkStart w:id="253" w:name="__RefHeading___Toc1518493_1067777946"/>
      <w:bookmarkStart w:id="254" w:name="_Toc104"/>
      <w:bookmarkEnd w:id="252"/>
      <w:bookmarkEnd w:id="253"/>
      <w:r>
        <w:rPr/>
        <w:t>2</w:t>
      </w:r>
      <w:r>
        <w:rPr>
          <w:rtl w:val="true"/>
        </w:rPr>
        <w:t>-</w:t>
      </w:r>
      <w:r>
        <w:rPr>
          <w:rtl w:val="true"/>
        </w:rPr>
        <w:t>شهریان بادیه‌نشین</w:t>
      </w:r>
      <w:bookmarkEnd w:id="254"/>
    </w:p>
    <w:p>
      <w:pPr>
        <w:pStyle w:val="BookText"/>
        <w:rPr/>
      </w:pP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بادیه‌نشین است،ولی در اخبار و روایات اسلامی مفهوم وسیعتری پیدا کرده،و به تعبیر دیگر مفهوم اسلامی آن با منطقه جغرافیایی بستگی ندارد بلکه با طرز تفکر و منطقه فکری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دور از آداب و سنن و تعلیم و تربیت اسلامی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شهرنشین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اعرابیند، و بادیه‌نشینان آگاه و آشنا به آداب و سنن اسلامی اعرابی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مشهور</w:t>
      </w:r>
    </w:p>
    <w:p>
      <w:pPr>
        <w:pStyle w:val="BookText"/>
        <w:rPr/>
      </w:pPr>
      <w:r>
        <w:rPr>
          <w:rFonts w:ascii="IRNazanin" w:hAnsi="IRNazanin" w:eastAsia="IRNazanin"/>
          <w:color w:val="111111"/>
          <w:sz w:val="28"/>
          <w:sz w:val="28"/>
          <w:szCs w:val="28"/>
          <w:rtl w:val="true"/>
          <w:lang w:bidi="fa-IR"/>
        </w:rPr>
        <w:t xml:space="preserve">من لم یتفقه منکم فی الدین فهو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از دین و آئین خود آگاه نشود،اعرابی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امام صادق ع نقل شده گواه روشن بر گفتار فوق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دیگری می‌خوانیم</w:t>
      </w:r>
    </w:p>
    <w:p>
      <w:pPr>
        <w:pStyle w:val="BookText"/>
        <w:rPr/>
      </w:pPr>
      <w:r>
        <w:rPr>
          <w:rFonts w:ascii="IRNazanin" w:hAnsi="IRNazanin" w:eastAsia="IRNazanin"/>
          <w:color w:val="111111"/>
          <w:sz w:val="28"/>
          <w:sz w:val="28"/>
          <w:szCs w:val="28"/>
          <w:rtl w:val="true"/>
          <w:lang w:bidi="fa-IR"/>
        </w:rPr>
        <w:t xml:space="preserve">من الکفر التعرب بعد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از هجرت از شعب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علی ع در نهج البلاغه نقل شده که گروهی از اصحاب عصیانگرش را مخاطب ساخته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انکم صرتم بعد الهجرة اعرابا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شما بعد از هجرت،اعرابی شدید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حدیث فوق اعرابی شدن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شده،و با توجه به اینکه مفهوم وسیع هجرت نیز جنبه مکانی ندارد بلکه اساس آن انتقال فکر از محور کفر به محور ایمان است معنی اعرابی بودن نیز روشن می‌شود، یعنی بازگشت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سنن جاهلیت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در باره بادیه‌نشینان با ایمان خواندیم که آنها انفاق خود را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می‌دانند،مخصوصا این کلمه به صورت 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قربات</w:t>
      </w:r>
      <w:r>
        <w:rPr>
          <w:rFonts w:eastAsia="IRNazanin" w:cs="IRNazanin"/>
          <w:color w:val="111111"/>
          <w:sz w:val="28"/>
          <w:szCs w:val="28"/>
          <w:rtl w:val="true"/>
          <w:lang w:bidi="fa-IR"/>
        </w:rPr>
        <w:t>"</w:t>
      </w:r>
      <w:bookmarkStart w:id="255" w:name="pg11057_112205"/>
    </w:p>
    <w:p>
      <w:pPr>
        <w:pStyle w:val="BookText"/>
        <w:rPr/>
      </w:pPr>
      <w:bookmarkEnd w:id="255"/>
      <w:r>
        <w:rPr>
          <w:rFonts w:ascii="IRNazanin" w:hAnsi="IRNazanin" w:eastAsia="IRNazanin"/>
          <w:color w:val="111111"/>
          <w:sz w:val="28"/>
          <w:sz w:val="28"/>
          <w:szCs w:val="28"/>
          <w:rtl w:val="true"/>
          <w:lang w:bidi="fa-IR"/>
        </w:rPr>
        <w:t>آمده بود که نشان می‌دهد که آنها نه یک قرب،بلکه قربها در آن می‌جویند، و 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 به معنی نزدیکی مکانی نمی‌باشد،بلکه نزدیکی مقامی،یعنی رفتن به سوی او که کمال مطلق است، و پرتوی از صفات جمال و جلالش را بر صفحه فکر و جان افکندن</w:t>
      </w:r>
      <w:r>
        <w:rPr>
          <w:rFonts w:eastAsia="IRNazanin" w:cs="IRNazanin"/>
          <w:color w:val="111111"/>
          <w:sz w:val="28"/>
          <w:szCs w:val="28"/>
          <w:rtl w:val="true"/>
          <w:lang w:bidi="fa-IR"/>
        </w:rPr>
        <w:t>.</w:t>
      </w:r>
    </w:p>
    <w:p>
      <w:pPr>
        <w:pStyle w:val="Heading3"/>
        <w:numPr>
          <w:ilvl w:val="2"/>
          <w:numId w:val="1"/>
        </w:numPr>
        <w:rPr/>
      </w:pPr>
      <w:bookmarkStart w:id="256" w:name="__RefHeading___Toc1518495_1067777946"/>
      <w:bookmarkStart w:id="257" w:name="_Toc105"/>
      <w:bookmarkEnd w:id="25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100</w:t>
      </w:r>
      <w:r>
        <w:rPr>
          <w:rtl w:val="true"/>
        </w:rPr>
        <w:t>]</w:t>
      </w:r>
      <w:bookmarkEnd w:id="257"/>
    </w:p>
    <w:p>
      <w:pPr>
        <w:pStyle w:val="Heading4"/>
        <w:numPr>
          <w:ilvl w:val="3"/>
          <w:numId w:val="1"/>
        </w:numPr>
        <w:rPr/>
      </w:pPr>
      <w:bookmarkStart w:id="258" w:name="__RefHeading___Toc1518497_1067777946"/>
      <w:bookmarkStart w:id="259" w:name="_Toc106"/>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518499_1067777946"/>
      <w:bookmarkStart w:id="261" w:name="_Toc107"/>
      <w:bookmarkEnd w:id="260"/>
      <w:r>
        <w:rPr>
          <w:rtl w:val="true"/>
        </w:rPr>
        <w:t>ترجمه</w:t>
      </w:r>
      <w:r>
        <w:rPr>
          <w:rtl w:val="true"/>
        </w:rPr>
        <w:t>:</w:t>
      </w:r>
      <w:bookmarkEnd w:id="261"/>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نخستین از مهاجرین و انصار و آنها که به نیکی از آنها پیروی کردند، خداوند از آنها خشنود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خشنود شدند،و باغهایی از بهشت برای آنان فراهم ساخته که نهرها از زیر درختانش جریان دارد،جاودانه در آن خواهند ماند،و از این پیروزی بزرگی است</w:t>
      </w:r>
      <w:r>
        <w:rPr>
          <w:rFonts w:eastAsia="IRNazanin" w:cs="IRNazanin"/>
          <w:color w:val="111111"/>
          <w:sz w:val="28"/>
          <w:szCs w:val="28"/>
          <w:rtl w:val="true"/>
          <w:lang w:bidi="fa-IR"/>
        </w:rPr>
        <w:t>.</w:t>
      </w:r>
    </w:p>
    <w:p>
      <w:pPr>
        <w:pStyle w:val="Heading4"/>
        <w:numPr>
          <w:ilvl w:val="3"/>
          <w:numId w:val="1"/>
        </w:numPr>
        <w:rPr/>
      </w:pPr>
      <w:bookmarkStart w:id="262" w:name="__RefHeading___Toc1518501_1067777946"/>
      <w:bookmarkStart w:id="263" w:name="_Toc108"/>
      <w:bookmarkEnd w:id="262"/>
      <w:r>
        <w:rPr>
          <w:rtl w:val="true"/>
        </w:rPr>
        <w:t>تفسیر</w:t>
      </w:r>
      <w:r>
        <w:rPr>
          <w:rtl w:val="true"/>
        </w:rPr>
        <w:t>:</w:t>
      </w:r>
      <w:bookmarkEnd w:id="263"/>
    </w:p>
    <w:p>
      <w:pPr>
        <w:pStyle w:val="BookText"/>
        <w:rPr/>
      </w:pPr>
      <w:r>
        <w:rPr>
          <w:rFonts w:ascii="IRNazanin" w:hAnsi="IRNazanin" w:eastAsia="IRNazanin"/>
          <w:color w:val="111111"/>
          <w:sz w:val="28"/>
          <w:sz w:val="28"/>
          <w:szCs w:val="28"/>
          <w:rtl w:val="true"/>
          <w:lang w:bidi="fa-IR"/>
        </w:rPr>
        <w:t>پیشگامان اسلام</w:t>
      </w:r>
    </w:p>
    <w:p>
      <w:pPr>
        <w:pStyle w:val="BookText"/>
        <w:rPr/>
      </w:pPr>
      <w:r>
        <w:rPr>
          <w:rFonts w:ascii="IRNazanin" w:hAnsi="IRNazanin" w:eastAsia="IRNazanin"/>
          <w:color w:val="111111"/>
          <w:sz w:val="28"/>
          <w:sz w:val="28"/>
          <w:szCs w:val="28"/>
          <w:rtl w:val="true"/>
          <w:lang w:bidi="fa-IR"/>
        </w:rPr>
        <w:t>گر چه در باره شان نزول آیه فوق،مفسران روایات متعددی نقل کرده‌اند، ولی چنان که خواهیم دید هیچ کدام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نیست،بلکه در واقع بیان مصداق و وجود خارجی آن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دنبال آیات گذشته که بیان حال کفار و منافقان را می‌نمود در آیه فوق اشاره به گروه‌های مختلف از مسلمانان راستین شده است و آنها را در سه گروه مشخص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آنها که پیشگامان در اسلام و هجرت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آنها که پیشگام در نصرت و یاری پیامبر ص و یاران مهاجرش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آنها که بعد از این دو گروه آمدند و از برنامه‌های آنها پیروی کردند،و با انجام اعمال نیک،و قبول اسلام،و هجرت،و نصرت آئین پیامبر ص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اتَّبَعُوهُمْ بِإِحْسٰانٍ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گفتیم روشن شد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بیان اعمال و معتقداتی است که در آنها از پیشگامان اسلام پیروی می‌کنند،و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وصف برنامه‌هایی است که از آن متابعت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نیز در معنی آیه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وصف چگونگی متابعت و پیروی باشد یعنی آنها بطور شایسته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دوم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مطابق تفسیر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گروه سه‌گانه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خداوند از آنها راضی است و هم آنها از خدا راضی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رضایت خدا از آنها به خاطر ایمان و اعمال صالحی است که انجام داده‌اند، و خشنودی آنان از خدا به خاطر پاداشهای گوناگون و فوق العاده و پر اهمیت است که به آنان ارزانی داشته</w:t>
      </w:r>
      <w:r>
        <w:rPr>
          <w:rFonts w:eastAsia="IRNazanin" w:cs="IRNazanin"/>
          <w:color w:val="111111"/>
          <w:sz w:val="28"/>
          <w:szCs w:val="28"/>
          <w:rtl w:val="true"/>
          <w:lang w:bidi="fa-IR"/>
        </w:rPr>
        <w:t>.</w:t>
      </w:r>
      <w:bookmarkStart w:id="264" w:name="pg11057_112210"/>
    </w:p>
    <w:p>
      <w:pPr>
        <w:pStyle w:val="BookText"/>
        <w:rPr/>
      </w:pPr>
      <w:bookmarkEnd w:id="264"/>
      <w:r>
        <w:rPr>
          <w:rFonts w:ascii="IRNazanin" w:hAnsi="IRNazanin" w:eastAsia="IRNazanin"/>
          <w:color w:val="111111"/>
          <w:sz w:val="28"/>
          <w:sz w:val="28"/>
          <w:szCs w:val="28"/>
          <w:rtl w:val="true"/>
          <w:lang w:bidi="fa-IR"/>
        </w:rPr>
        <w:t>به تعبیر دیگر آنچه خدا از آنها خواسته انجام داده‌اند،و آنچه آنها از خدا خواسته‌اند به آنان بخشیده،بنا بر این هم خدا از آنها راضی است و هم آنان از خدا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جمله گذشته همه مواهب و نعمتهای الهی را در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مادی و معنوی،جسمانی و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بعنوان تاکید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آنها باغهایی از بهشت فراهم ساخته که از زیر درختانش نهرها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أَعَدَّ لَهُمْ جَنّٰاتٍ تَجْرِی تَحْتَهَا الْأَنْهٰارُ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امتیازات این نعمت آن است که جاودانی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 در آن خواهند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این مواهب معنوی و مادی برای آنها پیروزی بزرگی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الْفَوْزُ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پیروزی از این برتر که انسان احساس کند آفریدگار و معبود و مولایش از او خشنود است و کارنامه قبولی او را امضا کرده؟و چه پیروزی از این بالاتر که با اعمال محدودی در چند روز عمر فانی مواهب بی‌پایان ابدی پیدا کند</w:t>
      </w:r>
      <w:r>
        <w:rPr>
          <w:rFonts w:eastAsia="IRNazanin" w:cs="IRNazanin"/>
          <w:color w:val="111111"/>
          <w:sz w:val="28"/>
          <w:szCs w:val="28"/>
          <w:rtl w:val="true"/>
          <w:lang w:bidi="fa-IR"/>
        </w:rPr>
        <w:t>.</w:t>
      </w:r>
    </w:p>
    <w:p>
      <w:pPr>
        <w:pStyle w:val="Heading4"/>
        <w:numPr>
          <w:ilvl w:val="3"/>
          <w:numId w:val="1"/>
        </w:numPr>
        <w:rPr/>
      </w:pPr>
      <w:bookmarkStart w:id="265" w:name="__RefHeading___Toc1518503_1067777946"/>
      <w:bookmarkStart w:id="266" w:name="_Toc109"/>
      <w:bookmarkEnd w:id="265"/>
      <w:r>
        <w:rPr>
          <w:rtl w:val="true"/>
        </w:rPr>
        <w:t>در اینجا به چند نکته مهم باید توجه کرد</w:t>
      </w:r>
      <w:r>
        <w:rPr>
          <w:rtl w:val="true"/>
        </w:rPr>
        <w:t>:</w:t>
      </w:r>
      <w:bookmarkEnd w:id="266"/>
    </w:p>
    <w:p>
      <w:pPr>
        <w:pStyle w:val="Heading5"/>
        <w:numPr>
          <w:ilvl w:val="4"/>
          <w:numId w:val="1"/>
        </w:numPr>
        <w:rPr/>
      </w:pPr>
      <w:bookmarkStart w:id="267" w:name="__RefHeading___Toc1518505_1067777946"/>
      <w:bookmarkStart w:id="268" w:name="_Toc110"/>
      <w:bookmarkEnd w:id="267"/>
      <w:r>
        <w:rPr>
          <w:rtl w:val="true"/>
        </w:rPr>
        <w:t>اشاره</w:t>
      </w:r>
      <w:bookmarkEnd w:id="268"/>
    </w:p>
    <w:p>
      <w:pPr>
        <w:pStyle w:val="Heading5"/>
        <w:numPr>
          <w:ilvl w:val="4"/>
          <w:numId w:val="1"/>
        </w:numPr>
        <w:rPr/>
      </w:pPr>
      <w:bookmarkStart w:id="269" w:name="__RefHeading___Toc1518507_1067777946"/>
      <w:bookmarkStart w:id="270" w:name="_Toc111"/>
      <w:bookmarkEnd w:id="269"/>
      <w:r>
        <w:rPr/>
        <w:t>1</w:t>
      </w:r>
      <w:r>
        <w:rPr>
          <w:rtl w:val="true"/>
        </w:rPr>
        <w:t>-</w:t>
      </w:r>
      <w:r>
        <w:rPr>
          <w:rtl w:val="true"/>
        </w:rPr>
        <w:t>موقعیت پیشگامان</w:t>
      </w:r>
      <w:bookmarkEnd w:id="270"/>
    </w:p>
    <w:p>
      <w:pPr>
        <w:pStyle w:val="BookText"/>
        <w:rPr/>
      </w:pPr>
      <w:r>
        <w:rPr>
          <w:rFonts w:ascii="IRNazanin" w:hAnsi="IRNazanin" w:eastAsia="IRNazanin"/>
          <w:color w:val="111111"/>
          <w:sz w:val="28"/>
          <w:sz w:val="28"/>
          <w:szCs w:val="28"/>
          <w:rtl w:val="true"/>
          <w:lang w:bidi="fa-IR"/>
        </w:rPr>
        <w:t>در هر انقلاب وسیع اجتماعی که بر ضد وضع نابسامان جامعه صورت می‌گیرد پیشگامانی هستند که پایه‌های انقلاب و نهضت بر دوش آنها است،آنها در واقع وفادارترین عناصر انقلابی هستند،زیرا به هنگامی که پیشوا و رهبرشان از هر نظر تنها است گرد او را می‌گیرند،و با اینکه از جهات مختلف در محاصره قرار دارند و انواع خطرها از چهار طرف آنها را احاطه کرده و دست از یاری و فدا کاری برنمی‌دارند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مطالعه تاریخ،آغاز اسلام را نشان می‌دهد که پیشگامان و مؤمنان</w:t>
      </w:r>
      <w:bookmarkStart w:id="271" w:name="pg11057_112212"/>
    </w:p>
    <w:p>
      <w:pPr>
        <w:pStyle w:val="BookText"/>
        <w:rPr/>
      </w:pPr>
      <w:bookmarkEnd w:id="271"/>
      <w:r>
        <w:rPr>
          <w:rFonts w:ascii="IRNazanin" w:hAnsi="IRNazanin" w:eastAsia="IRNazanin"/>
          <w:color w:val="111111"/>
          <w:sz w:val="28"/>
          <w:sz w:val="28"/>
          <w:szCs w:val="28"/>
          <w:rtl w:val="true"/>
          <w:lang w:bidi="fa-IR"/>
        </w:rPr>
        <w:t>نخستین با چه مشکلاتی روبرو بودند؟چگونه آنها را شکنجه و آزار می‌دادند، ناسزا می‌گفتند،متهم می‌کردند،به زنجیر می‌کشیدند و نابود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گروهی با اراده آهنین و عشق سوزان و عزم راسخ و ایمان عمیق در این راه گام گذاردند و به استقبال انواع خطرها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سهم مهاجران نخستین از همه بیشتر بود،و به دنبال آنها انصار نخستین یعنی آنهایی که با آغوش باز از پیامبر ص به مدینه دعوت کردند، و یاران مهاجر او را همچون برادران خویش مسکن دادند،و از آنها با تمام وجود خود دفاع کردند،و حتی بر خویشتن نیز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در آیه فوق به این دو گروه اهمیت فوق العاده‌ای داده شده است به خاطر همین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روش همیشگی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دیگران را نیز نادیده نگرفته است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به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گروه‌هایی که در عصر پیامبر و یا زمانهای بعد به اسلام پیوستند،هجرت کردند،و یا مهاجران را پناه دادند و حمایت نمودند یاد می‌کند،و برای همه اجر و پاداشهای بزرگی را نوید می‌دهد</w:t>
      </w:r>
      <w:r>
        <w:rPr>
          <w:rFonts w:eastAsia="IRNazanin" w:cs="IRNazanin"/>
          <w:color w:val="111111"/>
          <w:sz w:val="28"/>
          <w:szCs w:val="28"/>
          <w:rtl w:val="true"/>
          <w:lang w:bidi="fa-IR"/>
        </w:rPr>
        <w:t>.</w:t>
      </w:r>
    </w:p>
    <w:p>
      <w:pPr>
        <w:pStyle w:val="Heading5"/>
        <w:numPr>
          <w:ilvl w:val="4"/>
          <w:numId w:val="1"/>
        </w:numPr>
        <w:rPr/>
      </w:pPr>
      <w:bookmarkStart w:id="272" w:name="__RefHeading___Toc1518509_1067777946"/>
      <w:bookmarkStart w:id="273" w:name="_Toc112"/>
      <w:bookmarkEnd w:id="272"/>
      <w:r>
        <w:rPr/>
        <w:t>2</w:t>
      </w:r>
      <w:r>
        <w:rPr>
          <w:rtl w:val="true"/>
        </w:rPr>
        <w:t>-</w:t>
      </w:r>
      <w:r>
        <w:rPr>
          <w:rtl w:val="true"/>
        </w:rPr>
        <w:t>تابعین چه اشخاصی بودند؟</w:t>
      </w:r>
      <w:bookmarkEnd w:id="273"/>
    </w:p>
    <w:p>
      <w:pPr>
        <w:pStyle w:val="BookText"/>
        <w:rPr/>
      </w:pPr>
      <w:r>
        <w:rPr>
          <w:rFonts w:ascii="IRNazanin" w:hAnsi="IRNazanin" w:eastAsia="IRNazanin"/>
          <w:color w:val="111111"/>
          <w:sz w:val="28"/>
          <w:sz w:val="28"/>
          <w:szCs w:val="28"/>
          <w:rtl w:val="true"/>
          <w:lang w:bidi="fa-IR"/>
        </w:rPr>
        <w:t>اصطلاح گروهی از دانشمندان بر این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به شاگردان صحابه می‌گویند،یعنی آن عده‌ای که پیامبر ص را ندیدند اما بعد از پیامبر ص به روی کار آمدند و علوم و دانشهای اسلامی را وسعت بخشیدند، و به تعبیر دیگر اطلاعات اسلامی خود را بدون واسطه از صحابه پیامبر ص گرفتند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همان گونه که در بالا گفتیم مفهوم آیه از نظر لغت به این گروه،محدود نمی‌شود،بلکه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 به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گروه‌هایی را که در عصر و زمان</w:t>
      </w:r>
      <w:bookmarkStart w:id="274" w:name="pg11057_112214"/>
    </w:p>
    <w:p>
      <w:pPr>
        <w:pStyle w:val="BookText"/>
        <w:rPr/>
      </w:pPr>
      <w:bookmarkEnd w:id="274"/>
      <w:r>
        <w:rPr>
          <w:rFonts w:ascii="IRNazanin" w:hAnsi="IRNazanin" w:eastAsia="IRNazanin"/>
          <w:color w:val="111111"/>
          <w:sz w:val="28"/>
          <w:sz w:val="28"/>
          <w:szCs w:val="28"/>
          <w:rtl w:val="true"/>
          <w:lang w:bidi="fa-IR"/>
        </w:rPr>
        <w:t>از برنامه و اهداف پیشگامان اسلام پیروی کردند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بر خلاف آنچه بعضی فکر می‌کنند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مفهوم سازنده اسلامی است،محدود به زمان پیامبر ص نیست بلکه امروز نیز این دو مفهوم در شکلهای دیگری وجود دارد،و فردا نیز وجود خواهد داشت،بنا بر این تمام کسانی که به نحوی در مسیر این دو برنامه قرار می‌گیرند در مفهوم تابعین به احسان داخلند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مهم آنست که توجه داشته باشیم قرآن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 می‌کند که پیروی و تبعیت از پیشگامان در اسلام نباید در دائره حرف و ادعا، و یا حتی ایمان بدون عمل خلاصه شود،بلکه باید این پیروی یک پیروی فکری و عملی و همه جانبه بوده باشد</w:t>
      </w:r>
      <w:r>
        <w:rPr>
          <w:rFonts w:eastAsia="IRNazanin" w:cs="IRNazanin"/>
          <w:color w:val="111111"/>
          <w:sz w:val="28"/>
          <w:szCs w:val="28"/>
          <w:rtl w:val="true"/>
          <w:lang w:bidi="fa-IR"/>
        </w:rPr>
        <w:t>.</w:t>
      </w:r>
    </w:p>
    <w:p>
      <w:pPr>
        <w:pStyle w:val="Heading5"/>
        <w:numPr>
          <w:ilvl w:val="4"/>
          <w:numId w:val="1"/>
        </w:numPr>
        <w:rPr/>
      </w:pPr>
      <w:bookmarkStart w:id="275" w:name="__RefHeading___Toc1518511_1067777946"/>
      <w:bookmarkStart w:id="276" w:name="_Toc113"/>
      <w:bookmarkEnd w:id="275"/>
      <w:r>
        <w:rPr/>
        <w:t>3</w:t>
      </w:r>
      <w:r>
        <w:rPr>
          <w:rtl w:val="true"/>
        </w:rPr>
        <w:t>-</w:t>
      </w:r>
      <w:r>
        <w:rPr>
          <w:rtl w:val="true"/>
        </w:rPr>
        <w:t>نخستین مسلمان چه کسی بود؟</w:t>
      </w:r>
      <w:bookmarkEnd w:id="276"/>
    </w:p>
    <w:p>
      <w:pPr>
        <w:pStyle w:val="BookText"/>
        <w:rPr/>
      </w:pPr>
      <w:r>
        <w:rPr>
          <w:rFonts w:ascii="IRNazanin" w:hAnsi="IRNazanin" w:eastAsia="IRNazanin"/>
          <w:color w:val="111111"/>
          <w:sz w:val="28"/>
          <w:sz w:val="28"/>
          <w:szCs w:val="28"/>
          <w:rtl w:val="true"/>
          <w:lang w:bidi="fa-IR"/>
        </w:rPr>
        <w:t xml:space="preserve">در اینجا بیشتر مفسران به تناسب بحث آیه فوق این سؤال را مطرح کرده‌اند که نخستین کسی که اسلام آورد و این افتخار بزرگ در تاریخ به نام او ثبت شد چه کسی است؟ در پاسخ این سؤال همه متفقا گفته‌اند نخستین کسی که از زنان مسلمان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وفادار و فدا کار پیامبر ص بود،و اما از مردان،همه دانشمندان و مفسران شیعه به اتفاق گروه عظیمی از دانشمندان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را نخستین کسی از مردان می‌دانند که دعوت پیامبر ص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این موضوع در میان دانشمندان اهل تسنن به حدی است که جمعی از آنها ادعای اجماع و اتفاق بر آن کرده‌اند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اعلم خلافا بین اصحاب التواریخ ان علی بن ابی طالب رضی اللّٰه عنه اولهم اسلاما و انما اختلفوا فی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مخالفتی</w:t>
      </w:r>
    </w:p>
    <w:p>
      <w:pPr>
        <w:pStyle w:val="BookText"/>
        <w:rPr/>
      </w:pPr>
      <w:r>
        <w:rPr>
          <w:rFonts w:ascii="IRNazanin" w:hAnsi="IRNazanin" w:eastAsia="IRNazanin"/>
          <w:color w:val="111111"/>
          <w:sz w:val="28"/>
          <w:sz w:val="28"/>
          <w:szCs w:val="28"/>
          <w:rtl w:val="true"/>
          <w:lang w:bidi="fa-IR"/>
        </w:rPr>
        <w:t>در میان تاریخ‌نویسان در این مساله وجود ندارد،که علی بن ابی طالب ع نخستین کسی است که اسلام آورده،تنها در بلوغ او به هنگام پذیرش اسلام اختلاف دارند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ان خدیجه اول من آمن باللّٰه و رسوله و صدقه فیما جاء به ثم علی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مساله اتفاق است که خدیجه نخستین کسی بود که ایمان به خدا و پیامبر ص آورد،و او را در آنچه آورده بود تصدیق کرد،سپس علی ع بعد از او همین کار را انجام داد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 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الناس کافة افتخار علی بالسبق الی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 نقل کرده‌اند که افتخار سبقت در اسلام مخصوص علی بن ابی طالب ع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این،روایات فراوانی از پیامبر ص و نیز از خود علی ع و صحابه در این باره نقل شده است که به حد تواتر می‌رسد و ذیلا چند حدیث را به عنوان نمونه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اولکم واردا علی الحوض اولکم اسلاما،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در کنار حوض کوثر بر من وارد می‌شود، نخستین کسی است که اسلام آورده،و او علی بن ابی طالب ع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دانشمندان اهل سنت از پیامبر ص نقل کرده‌اند که پیامبر ص دست علی ع را گرفت و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هذا اول من آمن بی و هذا</w:t>
      </w:r>
    </w:p>
    <w:p>
      <w:pPr>
        <w:pStyle w:val="BookText"/>
        <w:rPr/>
      </w:pPr>
      <w:r>
        <w:rPr>
          <w:rFonts w:ascii="IRNazanin" w:hAnsi="IRNazanin" w:eastAsia="IRNazanin"/>
          <w:color w:val="111111"/>
          <w:sz w:val="28"/>
          <w:sz w:val="28"/>
          <w:szCs w:val="28"/>
          <w:rtl w:val="true"/>
          <w:lang w:bidi="fa-IR"/>
        </w:rPr>
        <w:t xml:space="preserve">اول من یصافحنی و هذا الصدیق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کسی است که به من ایمان آورده،و اولین کسی است که در قیامت با من مصافحه می‌کند و این صدیق اکبر است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از پیامبر ص چنین نقل می‌کند که دست به میان شانه‌های علی ع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لک سبع خصال لا یحاجک فیهن احد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اول المؤمنین باللّٰه ایمانا و اوفاهم بعهد اللّٰه و اقومهم بامر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هفت صفت ممتاز داری که احدی در قیامت نمی‌تواند در باره آنها با تو گفتگو کند،تو نخستین کسی هستی که به خدا ایمان آوردی، و از همه نسبت به پیمانهای الهی با وفاتری،و در اطاعت فرمان خدا پابرجاتری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همانگونه که اشاره کردیم دهها روایت در کتب مختلف تاریخ و تفسیر و حدیث،در این باره از پیامبر ص و دیگران نقل شده است و علاقمندان می‌توانند برای توضیح بیشتر به جلد سوم عربی الغدیر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احقاق الحق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گروهی که نتوانسته‌اند سبقت علی ع را در ایمان و اسلام انکار کنند به عللی که ناگفته پیدا است کوشش دارند آن را به نحو دیگری انکار، یا کم اهمیت جلوه دهند،و بعضی دیگر کوشش دارند که به جای او ابو بکر را بگذارند که او اولین مسلمان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می‌گویند علی ع در آن هنگام ده‌ساله بود و طبعا نابالغ،بنا بر این اسلام او به عنوان اسلام یک کودک تاثیری در قوت و قدرت جبهه مسلمین در برابر</w:t>
      </w:r>
    </w:p>
    <w:p>
      <w:pPr>
        <w:pStyle w:val="BookText"/>
        <w:rPr/>
      </w:pPr>
      <w:r>
        <w:rPr>
          <w:rFonts w:ascii="IRNazanin" w:hAnsi="IRNazanin" w:eastAsia="IRNazanin"/>
          <w:color w:val="111111"/>
          <w:sz w:val="28"/>
          <w:sz w:val="28"/>
          <w:szCs w:val="28"/>
          <w:rtl w:val="true"/>
          <w:lang w:bidi="fa-IR"/>
        </w:rPr>
        <w:t>دشمن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فخر رازی در تفسیرش ذیل آیه فوق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براستی عجیب است و در واقع ایرادی است بر شخص پیامبر ص  زیرا می‌دانیم هنگامی که در یوم الدار پیامبر ص اسلام را به عشیره و طایفه خود عرضه داشت هیچکس آن را نپذیرفت جز علی ع که برخاست و اعلام اسلام نمود،پیامبر ص اسلامش را پذیرفت،و حتی اعلام کرد که تو برادر و وصی و خلیفه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را که گروهی از حافظان حدیث از شیعه و سنی در کتب صحاح و مسانید،و همچنین گروهی از مورخان اسلام نقل کرده و بر آن تکیه نموده‌اند نشان می‌دهد که نه تنها پیامبر ص اسلام علی ع را در آن سن و سال کم، پذیرفت بلکه او را به عنوان برادر و وصی و جانشین خود معرفی نمود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به این تعبیر که خدیجه نخستین مسلمان از زنان و ابو بکر نخستین مسلمان از مردان و علی ع نخستین مسلمان از کودکان بود،خواسته‌اند از اهمیت آن بکاهند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را مفسر معروف و متعصب،نویسنده المنار ذیل آیه مورد بحث ذکر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اولا همانگونه که گفتیم کمی سن علی ع در آن روز به هیچوجه از اهمیت موضوع نمی‌کاهد،بخصوص اینکه قرآن در باره حضرت یحیی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الْحُکْمَ صَبِیًّا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را به او در حال کودکی دادیم</w:t>
      </w:r>
      <w:r>
        <w:rPr>
          <w:rFonts w:eastAsia="IRNazanin" w:cs="IRNazanin"/>
          <w:color w:val="111111"/>
          <w:sz w:val="28"/>
          <w:szCs w:val="28"/>
          <w:rtl w:val="true"/>
          <w:lang w:bidi="fa-IR"/>
        </w:rPr>
        <w:t>".</w:t>
      </w:r>
      <w:bookmarkStart w:id="277" w:name="pg11057_112222"/>
    </w:p>
    <w:p>
      <w:pPr>
        <w:pStyle w:val="BookText"/>
        <w:rPr/>
      </w:pPr>
      <w:bookmarkEnd w:id="277"/>
      <w:r>
        <w:rPr>
          <w:rFonts w:ascii="IRNazanin" w:hAnsi="IRNazanin" w:eastAsia="IRNazanin"/>
          <w:color w:val="111111"/>
          <w:sz w:val="28"/>
          <w:sz w:val="28"/>
          <w:szCs w:val="28"/>
          <w:rtl w:val="true"/>
          <w:lang w:bidi="fa-IR"/>
        </w:rPr>
        <w:t>و در باره عیسی ع نیز می‌خوانیم که در حال کودکی به سخن آمد و به آنها که در باره او گرفتار شک و تردید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عَبْدُ اللّٰهِ آتٰانِیَ الْکِتٰابَ وَ جَعَلَنِی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خدایم،کتاب آسمانی به من داده،و مرا پیامبر قرار داده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هنگامی که اینگونه آیات را با حدیثی که از پیامبر ص در بالا نقل کردیم که او علی ع را وصی و خلیفه و جانشین خود قرار داد ضمیمه کنیم روشن می‌شود که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تعصب آمیزی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موضوع از نظر تاریخی مسلم نیست که ابو بکر سومین نفری باشد که اسلام را پذیرفته است،بلکه در بسیاری از کتب تاریخ و حدیث اسلام آوردن گروه دیگری را قبل از او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ذکر این نکته پایان می‌دهیم که علی ع در سخنانش بارها به این موضوع که من اولین مؤمن و اولین مسلمان و نخستین نمازگزار با پیامبرم اشاره نموده و موقعیت خود را روشن ساخته است،و این موضوع در بسیاری از کتب از آن حضرت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ابن ابی الحدید از دانشمند معروف ابو جعفر اسکافی معتزلی نقل می‌کند اینکه بعضی می‌گویند ابو بکر سبقت در اسلام داشته اگر صحیح باشد چرا خودش در هیچ مورد به این موضوع بر فضیلت خود استدلال نکرده است،و نه هیچیک از هواداران او از صحابه چنین ادعایی را کرده‌اند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1518513_1067777946"/>
      <w:bookmarkStart w:id="279" w:name="_Toc114"/>
      <w:bookmarkEnd w:id="278"/>
      <w:r>
        <w:rPr/>
        <w:t>4</w:t>
      </w:r>
      <w:r>
        <w:rPr>
          <w:rtl w:val="true"/>
        </w:rPr>
        <w:t>-</w:t>
      </w:r>
      <w:r>
        <w:rPr>
          <w:rtl w:val="true"/>
        </w:rPr>
        <w:t>آیا همه صحابه افراد صالحی بودند؟</w:t>
      </w:r>
      <w:bookmarkEnd w:id="2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به این موضوع اشاره کردیم که دانشمندان اهل سنت معمولا معتقدند که همه یاران پیامبر ص پاک و درستکار و صالح و شایسته و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تناسب آیه فوق که بعضی آن را دلیل قاطعی بر ادعای فوق گرفته‌اند بار دیگر این موضوع مهم را که سرچشمه دگرگونیهای زیادی در مسائل اسلامی می‌شود مورد تجزیه و تحلیل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اهل سنت این حدیث را ذیل آیه فوق نقل کرده‌اند که حمید بن زیاد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محمد بن کعب قرظی رفتم و به او گفتم در باره اصحاب رسول خدا ص چه 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محسنهم و مسیئهم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یاران پیامبر ص در بهشتند،اعم از نیکوکار و بدکار و 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این سخن را از کجا 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بخوان وَ السّٰابِقُونَ الْأَوَّلُونَ مِنَ الْمُهٰاجِرِینَ وَ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وَ رَضُوا عَنْهُ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باره تابعین شرطی قائل شده و آن این است که آنها باید تنها در کارهای نیک از صحابه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این صورت  اهل نجاتند،و اما صحابه چنین قید و شرطی را ندارند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ادعا به دلائل زیادی مردود و غیر قابل قبول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مزبور در آیه فوق شامل تابعین هم می‌شود،و منظور از تابعان همانگونه که اشاره کردیم تمام کسانی هستند که از روش مهاجران و انصار نخستین، و برنامه‌های آنها پیروی می‌کنند،بنا بر این باید تمام امت بدون استثناء اهل نجات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حدیث محمد بن کعب از این موضوع جواب داده شده که خداوند در تابعین قید احسان را ذکر کرده،یعنی از برنامه نیک و روش صحیح صحابه پیروی کند،نه از گناهانشان،این سخن از عجیب‌ترین بحثها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مفهومش 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است،جایی که شرط نجات تابعان و پیروان صحابه این باشد که در اعمال صالح از آنها پیروی کنند به طریق</w:t>
      </w:r>
    </w:p>
    <w:p>
      <w:pPr>
        <w:pStyle w:val="BookText"/>
        <w:rPr/>
      </w:pPr>
      <w:r>
        <w:rPr>
          <w:rFonts w:ascii="IRNazanin" w:hAnsi="IRNazanin" w:eastAsia="IRNazanin"/>
          <w:color w:val="111111"/>
          <w:sz w:val="28"/>
          <w:sz w:val="28"/>
          <w:szCs w:val="28"/>
          <w:rtl w:val="true"/>
          <w:lang w:bidi="fa-IR"/>
        </w:rPr>
        <w:t>اولی باید این شرط در خود صحابه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خداوند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خشنودی او شامل حال همه مهاجران و انصار نخستین که دارای برنامه صحیح بودند و همه پیروان آنها است،نه اینکه می‌خواهد مهاجران و انصار را چه خوب باشند و چه بد، مشمول رضایت خود قرار دهد،اما تابعان را با قید و شرط خاصی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 دلیل عقل به هیچوجه سازگار نیست،زیرا عقل هیچگونه امتیازی برای یاران پیامبر ص بر دیگران قائل نمی‌باشد،چه تفاوتی میان ابو جهل‌ها و کسانی است که نخست ایمان آوردند،سپس از آئین او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کسانی که سالها و قرنها بعد از پیامبر ص قدم به این جهان گذاردند و فداکاریها و جانبازیهای آنها در راه اسلام کمتر از یاران نخستین پیامبر ص نبود،بلکه این امتیاز را داشتند که پیامبر ص را نادیده،شناختند،و به او ایمان آوردند،مشمول این رحمت و رضایت الهی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 پرهیزکارترین شما است، چگونه این تبعیض غیر منطقی را می‌پسندد؟قرآنی که در آیات مختلفش به ظالمان و فاسقان لعن می‌کند و آنها را مستوجب عذاب الهی می‌شمرد،چگونه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غیر منطقی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کیفر الهی می‌پسندد؟آیا اینگونه لعنها و تهدیدهای قرآن قابل استثناء است،و گروه خاصی از آن خارجند؟چرا و برای 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گذشته آیا چنین حکمی به منزله چراغ سبز دادن به صحابه نسبت به هر گونه گناه و جنایت محسوب نمی‌شود؟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با متون تاریخ اسلامی به هیچوجه سازگار نیست،زیرا بسیار کسان بودند که روزی در ردیف مهاجران و انصار بودند،و سپس از راه خود</w:t>
      </w:r>
    </w:p>
    <w:p>
      <w:pPr>
        <w:pStyle w:val="BookText"/>
        <w:rPr/>
      </w:pPr>
      <w:r>
        <w:rPr>
          <w:rFonts w:ascii="IRNazanin" w:hAnsi="IRNazanin" w:eastAsia="IRNazanin"/>
          <w:color w:val="111111"/>
          <w:sz w:val="28"/>
          <w:sz w:val="28"/>
          <w:szCs w:val="28"/>
          <w:rtl w:val="true"/>
          <w:lang w:bidi="fa-IR"/>
        </w:rPr>
        <w:t>منحرف شدند و مورد خشم و غضب پیامبر ص که توام با خشم و غضب خدا است قرار گرفتند،آیا در آیات قبل داستان ثعلبه بن حاطب انصاری را نخواندیم که چگونه منحرف گردید و مغضوب پیامبر 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آنها این است که صحابه پیامبر ص عموما مرتکب هیچگونه گناهی نشدند و معصوم و پاک از هر معصیتی بودند،این از قبیل انکار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منظور آنست که آنها گناه کردند و اعمال خلافی انجام دادند باز هم خدا از آنها راضی است،مفهومش این است که خدا رضایت به گناه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از یاران خاص پیامبر بودند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 را از خون هفده هزار نفر مردم مسلمانی که خونشان در میدان جنگ جمل ریخته شد تبرئه کند؟آیا خدا به این خون‌ریزیها راضی بود؟ آیا مخالفت با علی ع خلیفه پیامبر ص که اگر فرضا خلافت منصوص او را نپذیریم حد اقل با اجماع امت برگزیده شده بود،و شمشیر کشیدن به روی او و یاران وفادارش چیزی است که خدا از آن خشنود و راضی باشد؟ حقیقت این است که طرفداران 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 و پافشاری روی این مطلب، چهره پاک اسلام را که همه جا میزان شخصیت اشخاص را ایمان و عمل صالح قرار می‌دهد زشت و بلامنظر ساخته‌اند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اینکه رضایت و خشنودی خدا که در آیه فوق است روی یک عنوان کلی قرار گرفته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است،تمام صحابه و تابعان ما دام که تحت این عناوین قرار داشتند مورد رضای خدا بودند،و آن روز که از تحت این عناوین خارج شدند از تحت رضایت خدا نیز خارج گشتند</w:t>
      </w:r>
      <w:r>
        <w:rPr>
          <w:rFonts w:eastAsia="IRNazanin" w:cs="IRNazanin"/>
          <w:color w:val="111111"/>
          <w:sz w:val="28"/>
          <w:szCs w:val="28"/>
          <w:rtl w:val="true"/>
          <w:lang w:bidi="fa-IR"/>
        </w:rPr>
        <w:t>.</w:t>
      </w:r>
      <w:bookmarkStart w:id="280" w:name="pg11057_112230"/>
    </w:p>
    <w:p>
      <w:pPr>
        <w:pStyle w:val="BookText"/>
        <w:rPr/>
      </w:pPr>
      <w:bookmarkEnd w:id="280"/>
      <w:r>
        <w:rPr>
          <w:rFonts w:ascii="IRNazanin" w:hAnsi="IRNazanin" w:eastAsia="IRNazanin"/>
          <w:color w:val="111111"/>
          <w:sz w:val="28"/>
          <w:sz w:val="28"/>
          <w:szCs w:val="28"/>
          <w:rtl w:val="true"/>
          <w:lang w:bidi="fa-IR"/>
        </w:rPr>
        <w:t>از آنچه گفتیم بخوبی روشن می‌شود که گفتار مفسر دانشمند اما متعصب یعنی نویسنده المنار که در اینجا شیعه را به خاطر عدم اعتقاد به پاکی و درستی همه صحابه،مورد سرزنش و حمله قرار می‌دهد کمترین ارزشی ندارد،شیعه گناهی نکرده،جز اینکه حکم عقل و شهادت تاریخ و گواهی قرآن را در اینجا پذیرفته،و به امتیازات واهی و نادرست متعصبان گوش فرا نداده است</w:t>
      </w:r>
      <w:r>
        <w:rPr>
          <w:rFonts w:eastAsia="IRNazanin" w:cs="IRNazanin"/>
          <w:color w:val="111111"/>
          <w:sz w:val="28"/>
          <w:szCs w:val="28"/>
          <w:rtl w:val="true"/>
          <w:lang w:bidi="fa-IR"/>
        </w:rPr>
        <w:t>.</w:t>
      </w:r>
    </w:p>
    <w:p>
      <w:pPr>
        <w:pStyle w:val="Heading3"/>
        <w:numPr>
          <w:ilvl w:val="2"/>
          <w:numId w:val="1"/>
        </w:numPr>
        <w:rPr/>
      </w:pPr>
      <w:bookmarkStart w:id="281" w:name="__RefHeading___Toc1518515_1067777946"/>
      <w:bookmarkStart w:id="282" w:name="_Toc115"/>
      <w:bookmarkEnd w:id="281"/>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101</w:t>
      </w:r>
      <w:r>
        <w:rPr>
          <w:rtl w:val="true"/>
        </w:rPr>
        <w:t>]</w:t>
      </w:r>
      <w:bookmarkEnd w:id="282"/>
    </w:p>
    <w:p>
      <w:pPr>
        <w:pStyle w:val="Heading4"/>
        <w:numPr>
          <w:ilvl w:val="3"/>
          <w:numId w:val="1"/>
        </w:numPr>
        <w:rPr/>
      </w:pPr>
      <w:bookmarkStart w:id="283" w:name="__RefHeading___Toc1518517_1067777946"/>
      <w:bookmarkStart w:id="284" w:name="_Toc116"/>
      <w:bookmarkEnd w:id="283"/>
      <w:r>
        <w:rPr>
          <w:rtl w:val="true"/>
        </w:rPr>
        <w:t>اشاره</w:t>
      </w:r>
      <w:bookmarkEnd w:id="284"/>
    </w:p>
    <w:p>
      <w:pPr>
        <w:pStyle w:val="BookText"/>
        <w:rPr/>
      </w:pP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518519_1067777946"/>
      <w:bookmarkStart w:id="286" w:name="_Toc117"/>
      <w:bookmarkEnd w:id="285"/>
      <w:r>
        <w:rPr>
          <w:rtl w:val="true"/>
        </w:rPr>
        <w:t>ترجمه</w:t>
      </w:r>
      <w:r>
        <w:rPr>
          <w:rtl w:val="true"/>
        </w:rPr>
        <w:t>:</w:t>
      </w:r>
      <w:bookmarkEnd w:id="286"/>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بادیه‌نشینی که اطراف شما هستند جمعی از منافقانند 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سخت به نفاق پای بندند که آنها را نمی‌شناسی و ما آنها را می‌شناسیم،به زودی آنها را دو باره مجازات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به وسیله رسوایی اجتماعی،و مجازاتی به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مجازات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می‌شوند</w:t>
      </w:r>
      <w:r>
        <w:rPr>
          <w:rFonts w:eastAsia="IRNazanin" w:cs="IRNazanin"/>
          <w:color w:val="111111"/>
          <w:sz w:val="28"/>
          <w:szCs w:val="28"/>
          <w:rtl w:val="true"/>
          <w:lang w:bidi="fa-IR"/>
        </w:rPr>
        <w:t>.</w:t>
      </w:r>
    </w:p>
    <w:p>
      <w:pPr>
        <w:pStyle w:val="Heading4"/>
        <w:numPr>
          <w:ilvl w:val="3"/>
          <w:numId w:val="1"/>
        </w:numPr>
        <w:rPr/>
      </w:pPr>
      <w:bookmarkStart w:id="287" w:name="__RefHeading___Toc1518521_1067777946"/>
      <w:bookmarkStart w:id="288" w:name="_Toc118"/>
      <w:bookmarkEnd w:id="287"/>
      <w:r>
        <w:rPr>
          <w:rtl w:val="true"/>
        </w:rPr>
        <w:t>تفسیر</w:t>
      </w:r>
      <w:r>
        <w:rPr>
          <w:rtl w:val="true"/>
        </w:rPr>
        <w:t>:</w:t>
      </w:r>
      <w:bookmarkEnd w:id="288"/>
    </w:p>
    <w:p>
      <w:pPr>
        <w:pStyle w:val="BookText"/>
        <w:rPr/>
      </w:pPr>
      <w:r>
        <w:rPr>
          <w:rFonts w:ascii="IRNazanin" w:hAnsi="IRNazanin" w:eastAsia="IRNazanin"/>
          <w:color w:val="111111"/>
          <w:sz w:val="28"/>
          <w:sz w:val="28"/>
          <w:szCs w:val="28"/>
          <w:rtl w:val="true"/>
          <w:lang w:bidi="fa-IR"/>
        </w:rPr>
        <w:t>بار دیگر قرآن مجید بحث را متوجه اعمال منافقان و گروه‌های آنها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کسانی که در اطراف شهر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گروهی از منافقان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 حَوْلَکُمْ مِنَ الْأَعْرٰابِ 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نباید توجه خود را به منافقان داخل بیندازید،باید هشیار باشید منافقان بیرون را نیز زیر نظر بگیرید و مراقب فعالیتهای خطرناک آنان باشید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کردیم معمولا به عربهای بادیه‌نشین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 مدینه و از اهل این شهر نیز گروهی هستند که نفاق را تا سرحد سرکشی و طغیان رسانده و سخت به آن پایبندند و در آن صاحب تجربه‌اند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الْمَدِینَةِ مَرَدُوا عَلَی النِّفٰاقِ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طغیان و سرکشی و بیگانگی مطلق می‌باشد،و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برهنگی و تجرد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آمده،و بهمین جهت به پسرانی که هنوز مو در صورتشان نروئیده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درختی که هیچ برگ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شخص سرکش است که بکلی از اطاعت فرمان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و اهل لغت این ماده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تاج العروس و قاموس تمرین یکی از معانی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شاید بخاطر آن باشد که تجرد مطلق از چیزی و خروج کامل از آن بدون ممارست و تمرین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گروه از منافقان چنان از حق و حقیقت عاری و چنان بر کار خود مسلط بودند که می‌توانستند خود را در صف مسلمانان راستین جا بزنند بدون اینکه کسی متوجه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در تعبیر که در باره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دیده می‌شود گویا اشاره به این نکته است که منافقان داخلی در کار خود مسلطتر و طبعا خطرناکترند،و مسلمانان باید شدیدا مراقب آنها باشند،هر چند که منافقان خارجی را نیز باید از نظر دور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بعد از 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آنها را نمی‌شناسی ولی ما می‌شناسیم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تَعْلَمُهُمْ نَحْنُ نَعْلَمُهُمْ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اشاره به علم عادی و معمولی پیغمبر است،ولی هیچ منافات ندارد که او از طریق وحی و تعلیم الهی به اسرار آنان کاملا واقف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مجازات شدید این گروه را به این صورت بیان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بزودی آنها را دو باره مجازات خواهیم کرد،و پس از آن به سوی عذاب بزرگ دیگری فرستاده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سَنُعَذِّبُهُمْ مَرَّتَیْنِ ثُمَّ یُرَدُّونَ إِلیٰ عَذٰابٍ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مجازات‌های روز قیامت است شکی نیست، ولی در اینکه،آن دو عذاب دیگر چه نوع عذابی است،در میان مفسران گفتگو است،و احتمالات متعددی پیرامون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چنین بنظر می‌رسد که یکی از این دو عذاب همان مجازات اجتماعی آنها بخاطر رسواییشان و کشف اسرار درونیشان می‌باشد که به دنبال آن تمام حیثیت اجتماعی خود را از دست می‌دهند،و شاهد آن را  در آیات گذشته خواندیم،و در بعضی از احادیث نیز آمده که وقتی کار این گروه به مراحل خطرناک می‌رسید پیامبر ص آنها را با نام و نشان معرفی می‌کرد،و حتی از مسجد بیرون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مجازات دوم آنان همان است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شده،آنجا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إِذْ یَتَوَفَّی الَّذِینَ کَفَرُوا الْمَلاٰئِکَةُ یَضْرِبُونَ وُجُوهَهُمْ وَ أَدْبٰارَهُمْ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کافران را بهنگامی که فرشتگان مرگ جان آنها را می‌گیرند ببینی که چگونه به صورت و پشت آنها می‌کوبند،و مجازات می‌کنند، به حال آنها تاسف خواهی خورد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مجازات دوم اشاره به ناراحتیهای درونی و شکنجه‌های روانی بوده باشد که بر اثر پیروزی همه جانبه مسلمانان،دامن این گروه را گرفت</w:t>
      </w:r>
      <w:r>
        <w:rPr>
          <w:rFonts w:eastAsia="IRNazanin" w:cs="IRNazanin"/>
          <w:color w:val="111111"/>
          <w:sz w:val="28"/>
          <w:szCs w:val="28"/>
          <w:rtl w:val="true"/>
          <w:lang w:bidi="fa-IR"/>
        </w:rPr>
        <w:t>.</w:t>
      </w:r>
      <w:bookmarkStart w:id="289" w:name="pg11057_112236"/>
    </w:p>
    <w:p>
      <w:pPr>
        <w:pStyle w:val="Heading3"/>
        <w:numPr>
          <w:ilvl w:val="2"/>
          <w:numId w:val="1"/>
        </w:numPr>
        <w:rPr/>
      </w:pPr>
      <w:bookmarkStart w:id="290" w:name="__RefHeading___Toc1518523_1067777946"/>
      <w:bookmarkStart w:id="291" w:name="_Toc119"/>
      <w:bookmarkEnd w:id="289"/>
      <w:bookmarkEnd w:id="290"/>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102</w:t>
      </w:r>
      <w:r>
        <w:rPr>
          <w:rtl w:val="true"/>
        </w:rPr>
        <w:t>]</w:t>
      </w:r>
      <w:bookmarkEnd w:id="291"/>
    </w:p>
    <w:p>
      <w:pPr>
        <w:pStyle w:val="Heading4"/>
        <w:numPr>
          <w:ilvl w:val="3"/>
          <w:numId w:val="1"/>
        </w:numPr>
        <w:rPr/>
      </w:pPr>
      <w:bookmarkStart w:id="292" w:name="__RefHeading___Toc1518525_1067777946"/>
      <w:bookmarkStart w:id="293" w:name="_Toc120"/>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518527_1067777946"/>
      <w:bookmarkStart w:id="295" w:name="_Toc121"/>
      <w:bookmarkEnd w:id="294"/>
      <w:r>
        <w:rPr>
          <w:rtl w:val="true"/>
        </w:rPr>
        <w:t>ترجمه</w:t>
      </w:r>
      <w:r>
        <w:rPr>
          <w:rtl w:val="true"/>
        </w:rPr>
        <w:t>:</w:t>
      </w:r>
      <w:bookmarkEnd w:id="295"/>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دیگر به گناهان خود اعتراف کردند و اعمال صالح و ناصالحی را به هم آمیختند،امید می‌رود که خداوند توبه آنها را بپذیرد خداوند غفور و رحیم است</w:t>
      </w:r>
      <w:r>
        <w:rPr>
          <w:rFonts w:eastAsia="IRNazanin" w:cs="IRNazanin"/>
          <w:color w:val="111111"/>
          <w:sz w:val="28"/>
          <w:szCs w:val="28"/>
          <w:rtl w:val="true"/>
          <w:lang w:bidi="fa-IR"/>
        </w:rPr>
        <w:t>.</w:t>
      </w:r>
    </w:p>
    <w:p>
      <w:pPr>
        <w:pStyle w:val="Heading4"/>
        <w:numPr>
          <w:ilvl w:val="3"/>
          <w:numId w:val="1"/>
        </w:numPr>
        <w:rPr/>
      </w:pPr>
      <w:bookmarkStart w:id="296" w:name="__RefHeading___Toc1518529_1067777946"/>
      <w:bookmarkStart w:id="297" w:name="_Toc122"/>
      <w:bookmarkEnd w:id="296"/>
      <w:r>
        <w:rPr>
          <w:rtl w:val="true"/>
        </w:rPr>
        <w:t>شان نزول</w:t>
      </w:r>
      <w:r>
        <w:rPr>
          <w:rtl w:val="true"/>
        </w:rPr>
        <w:t>:</w:t>
      </w:r>
      <w:bookmarkEnd w:id="297"/>
    </w:p>
    <w:p>
      <w:pPr>
        <w:pStyle w:val="BookText"/>
        <w:rPr/>
      </w:pPr>
      <w:r>
        <w:rPr>
          <w:rFonts w:ascii="IRNazanin" w:hAnsi="IRNazanin" w:eastAsia="IRNazanin"/>
          <w:color w:val="111111"/>
          <w:sz w:val="28"/>
          <w:sz w:val="28"/>
          <w:szCs w:val="28"/>
          <w:rtl w:val="true"/>
          <w:lang w:bidi="fa-IR"/>
        </w:rPr>
        <w:t xml:space="preserve">در مورد شان نزول آیه فوق روایاتی نقل شده که در بیشتر آنها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می‌کنیم،طبق روایتی او با دو یا چند نفر دیگر از یاران پیامبر ص از شرکت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داری کردند،اما هنگامی که آیاتی را که در مذمت متخلفین وارد شده بود شنیدند بسیار ناراحت و پشیمان گشتند،خود را به ستونهای مسجد پیغمبر ص بستند و هنگامی که پیامبر ص بازگشت و از حال آنها خبر گرفت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 یاد کرده‌اند که خود را از ستون باز نکنند تا اینکه پیامبر ص چنین کند،رسول خدا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سوگند یاد می‌کنم که چنین کاری را نخواهم کرد مگر اینکه خداوند به من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 خداوند توبه آنها را پذیرفت،و پیامبر ص آنها را از ستون مسجد باز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شکرانه این موضوع همه اموال خود را به پیامبر ص تقدیم داشتند،و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اموالی است که بخاطر دلبستگی به آن ما از شرکت در جهاد خود داری کرده‌ایم،همه اینها را از ما بپذیر و در راه خدا انفاق کن</w:t>
      </w:r>
      <w:r>
        <w:rPr>
          <w:rFonts w:eastAsia="IRNazanin" w:cs="IRNazanin"/>
          <w:color w:val="111111"/>
          <w:sz w:val="28"/>
          <w:szCs w:val="28"/>
          <w:rtl w:val="true"/>
          <w:lang w:bidi="fa-IR"/>
        </w:rPr>
        <w:t>!.</w:t>
      </w:r>
      <w:bookmarkStart w:id="298" w:name="pg11057_112238"/>
    </w:p>
    <w:p>
      <w:pPr>
        <w:pStyle w:val="BookText"/>
        <w:rPr/>
      </w:pPr>
      <w:bookmarkEnd w:id="298"/>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دستوری در این باره بر من نازل نشده است، چیزی نگذشت که  آیه بعد نازل شد و دستور داد که پیامبر ص قسمتی از اموال آنها را برگیرد،و مطابق بعضی از روایات یک سوم از اموال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دیگر از روایات میخوانیم که آیه فوق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به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بنی قریظه که گروهی از یهود بودند با او مشورت کردند که آیا تسلیم حکم پیامبر ص بشوند یا نه او گفت اگر تسلیم شوید همه شما را سر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این گفته خود پشیمان شد و توبه کرد و خود را بستون مسجد بست و بعد آیه فوق نازل شد و خداوند توبه او را پذیرفت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518531_1067777946"/>
      <w:bookmarkStart w:id="300" w:name="_Toc123"/>
      <w:bookmarkEnd w:id="299"/>
      <w:r>
        <w:rPr>
          <w:rtl w:val="true"/>
        </w:rPr>
        <w:t>تفسیر</w:t>
      </w:r>
      <w:r>
        <w:rPr>
          <w:rtl w:val="true"/>
        </w:rPr>
        <w:t>:</w:t>
      </w:r>
      <w:bookmarkEnd w:id="300"/>
    </w:p>
    <w:p>
      <w:pPr>
        <w:pStyle w:val="BookText"/>
        <w:rPr/>
      </w:pPr>
      <w:r>
        <w:rPr>
          <w:rFonts w:ascii="IRNazanin" w:hAnsi="IRNazanin" w:eastAsia="IRNazanin"/>
          <w:color w:val="111111"/>
          <w:sz w:val="28"/>
          <w:sz w:val="28"/>
          <w:szCs w:val="28"/>
          <w:rtl w:val="true"/>
          <w:lang w:bidi="fa-IR"/>
        </w:rPr>
        <w:t>توبه‌کاران</w:t>
      </w:r>
    </w:p>
    <w:p>
      <w:pPr>
        <w:pStyle w:val="BookText"/>
        <w:rPr/>
      </w:pPr>
      <w:r>
        <w:rPr>
          <w:rFonts w:ascii="IRNazanin" w:hAnsi="IRNazanin" w:eastAsia="IRNazanin"/>
          <w:color w:val="111111"/>
          <w:sz w:val="28"/>
          <w:sz w:val="28"/>
          <w:szCs w:val="28"/>
          <w:rtl w:val="true"/>
          <w:lang w:bidi="fa-IR"/>
        </w:rPr>
        <w:t>پس از اشاره به وضع منافقان داخل و خارج مدینه در آیه قبل در اینجا اشاره به وضع گروهی از مسلمانان گناهکار که اقدام به توبه و جبران اعمال سوء خود کردند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از آنها به گناهان خود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اعمال صالح و ناصالح را بهم آمیختند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می‌رود که خداوند توبه آنها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خویش را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یَتُوبَ عَلَیْهِمْ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دارای رحمتی وسیع و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w:t>
      </w:r>
      <w:bookmarkStart w:id="301" w:name="pg11057_112240"/>
    </w:p>
    <w:p>
      <w:pPr>
        <w:pStyle w:val="BookText"/>
        <w:rPr/>
      </w:pPr>
      <w:bookmarkEnd w:id="301"/>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که معمولا در موارد امیدواری و احتمال پیروزی توام با احتمال عدم پیروزی گفته می‌شود شاید به خاطر آنست که آنها را در میان بیم و امید و خوف و رجاء که دو وسیله تکامل و تربیت 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باین باشد که علاوه بر توبه و ندامت و پشیمانی باید در آینده شرائط دیگری را انجام دهند و گذشته را با اعمال نیک خود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آیه را با بیان غفران و رحمت الهی تکمیل می‌کند جنبه امیدواری در آن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نزول آیه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سایر متخلفان جنگ تبوک مفهوم وسیع آیه را تخصیص نمی‌زند،بلکه تمام افرادی را که اعمال نیک و بد را به هم آمیخته‌اند و از کارهای بد خویش پشیمانند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بعضی دانشمندان نقل کرده‌اند که گفته‌اند آیه فوق امیدبخشترین آیات قرآن است که درها را بروی گنهکاران گشوده،و توبه‌کاران را به سوی خود دعوت می‌کند</w:t>
      </w:r>
      <w:r>
        <w:rPr>
          <w:rFonts w:eastAsia="IRNazanin" w:cs="IRNazanin"/>
          <w:color w:val="111111"/>
          <w:sz w:val="28"/>
          <w:szCs w:val="28"/>
          <w:rtl w:val="true"/>
          <w:lang w:bidi="fa-IR"/>
        </w:rPr>
        <w:t>.</w:t>
      </w:r>
    </w:p>
    <w:p>
      <w:pPr>
        <w:pStyle w:val="Heading3"/>
        <w:numPr>
          <w:ilvl w:val="2"/>
          <w:numId w:val="1"/>
        </w:numPr>
        <w:rPr/>
      </w:pPr>
      <w:bookmarkStart w:id="302" w:name="__RefHeading___Toc1518533_1067777946"/>
      <w:bookmarkStart w:id="303" w:name="_Toc124"/>
      <w:bookmarkEnd w:id="30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103</w:t>
      </w:r>
      <w:r>
        <w:rPr>
          <w:rtl w:val="true"/>
        </w:rPr>
        <w:t xml:space="preserve"> </w:t>
      </w:r>
      <w:r>
        <w:rPr>
          <w:rtl w:val="true"/>
        </w:rPr>
        <w:t xml:space="preserve">تا </w:t>
      </w:r>
      <w:r>
        <w:rPr/>
        <w:t>105</w:t>
      </w:r>
      <w:r>
        <w:rPr>
          <w:rtl w:val="true"/>
        </w:rPr>
        <w:t>]</w:t>
      </w:r>
      <w:bookmarkEnd w:id="303"/>
    </w:p>
    <w:p>
      <w:pPr>
        <w:pStyle w:val="Heading4"/>
        <w:numPr>
          <w:ilvl w:val="3"/>
          <w:numId w:val="1"/>
        </w:numPr>
        <w:rPr/>
      </w:pPr>
      <w:bookmarkStart w:id="304" w:name="__RefHeading___Toc1518535_1067777946"/>
      <w:bookmarkStart w:id="305" w:name="_Toc125"/>
      <w:bookmarkEnd w:id="304"/>
      <w:r>
        <w:rPr>
          <w:rtl w:val="true"/>
        </w:rPr>
        <w:t>اشاره</w:t>
      </w:r>
      <w:bookmarkEnd w:id="3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306" w:name="pg11057_112242"/>
    </w:p>
    <w:p>
      <w:pPr>
        <w:pStyle w:val="Heading4"/>
        <w:numPr>
          <w:ilvl w:val="3"/>
          <w:numId w:val="1"/>
        </w:numPr>
        <w:rPr/>
      </w:pPr>
      <w:bookmarkStart w:id="307" w:name="__RefHeading___Toc1518537_1067777946"/>
      <w:bookmarkStart w:id="308" w:name="_Toc126"/>
      <w:bookmarkEnd w:id="306"/>
      <w:bookmarkEnd w:id="307"/>
      <w:r>
        <w:rPr>
          <w:rtl w:val="true"/>
        </w:rPr>
        <w:t>ترجمه</w:t>
      </w:r>
      <w:r>
        <w:rPr>
          <w:rtl w:val="true"/>
        </w:rPr>
        <w:t>:</w:t>
      </w:r>
      <w:bookmarkEnd w:id="308"/>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آنها صدقه‌ای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تا به وسیله آن آنها را پاک سازی و پرورش دهی،و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که دعای تو مایه آرامش آنها است و خداوند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نمی‌دانند که تنها خداوند توبه را از بندگانش می‌پذیرد و صدقات را می‌گیرد و خداوند توبه‌پذیر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کنید،خداوند و فرستاده او و مؤمنان اعمال شما را می‌بینند و به زودی به سوی کسی باز می‌گردید که پنهان و آشکار را می‌داند و شما را به آنچه عمل می‌کردید خبر می‌دهد</w:t>
      </w:r>
      <w:r>
        <w:rPr>
          <w:rFonts w:eastAsia="IRNazanin" w:cs="IRNazanin"/>
          <w:color w:val="111111"/>
          <w:sz w:val="28"/>
          <w:szCs w:val="28"/>
          <w:rtl w:val="true"/>
          <w:lang w:bidi="fa-IR"/>
        </w:rPr>
        <w:t>.</w:t>
      </w:r>
    </w:p>
    <w:p>
      <w:pPr>
        <w:pStyle w:val="Heading4"/>
        <w:numPr>
          <w:ilvl w:val="3"/>
          <w:numId w:val="1"/>
        </w:numPr>
        <w:rPr/>
      </w:pPr>
      <w:bookmarkStart w:id="309" w:name="__RefHeading___Toc1518539_1067777946"/>
      <w:bookmarkStart w:id="310" w:name="_Toc127"/>
      <w:bookmarkEnd w:id="309"/>
      <w:r>
        <w:rPr>
          <w:rtl w:val="true"/>
        </w:rPr>
        <w:t>تفسیر</w:t>
      </w:r>
      <w:r>
        <w:rPr>
          <w:rtl w:val="true"/>
        </w:rPr>
        <w:t>:</w:t>
      </w:r>
      <w:bookmarkEnd w:id="310"/>
    </w:p>
    <w:p>
      <w:pPr>
        <w:pStyle w:val="BookText"/>
        <w:rPr/>
      </w:pPr>
      <w:r>
        <w:rPr>
          <w:rFonts w:ascii="IRNazanin" w:hAnsi="IRNazanin" w:eastAsia="IRNazanin"/>
          <w:color w:val="111111"/>
          <w:sz w:val="28"/>
          <w:sz w:val="28"/>
          <w:szCs w:val="28"/>
          <w:rtl w:val="true"/>
          <w:lang w:bidi="fa-IR"/>
        </w:rPr>
        <w:t>زکات عامل پاکی فرد و جامعه</w:t>
      </w:r>
    </w:p>
    <w:p>
      <w:pPr>
        <w:pStyle w:val="BookText"/>
        <w:rPr/>
      </w:pPr>
      <w:r>
        <w:rPr>
          <w:rFonts w:ascii="IRNazanin" w:hAnsi="IRNazanin" w:eastAsia="IRNazanin"/>
          <w:color w:val="111111"/>
          <w:sz w:val="28"/>
          <w:sz w:val="28"/>
          <w:szCs w:val="28"/>
          <w:rtl w:val="true"/>
          <w:lang w:bidi="fa-IR"/>
        </w:rPr>
        <w:t xml:space="preserve">در نخستین آیه مورد بحث اشاره به یکی از احکام مهم اسلام یعنی مسئله زکات شده است،و به عنوان یک قانون کلی به پیامبر ص دستور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آنها صدقه یعنی زکات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است،نشان می‌دهد که زکات همواره جزئی از مال را تشکیل می‌دهد،نه همه آن و نه قسمت عمده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 قسمت از فلسفه اخلاقی و روانی و اجتماعی زکات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کار آنها را پاک می‌کنی و نمو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وَ تُزَکِّیهِمْ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رذائل اخلاقی، از دنیا پرستی و بخل و امساک پاک می‌کنی، و نهال نوعدوستی و سخاوت و توجه به حقوق دیگران را در آنها پرورش می‌دهی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گذشته،مفاسد و آلودگیهایی که در جامعه به خاطر فقر و فاصله</w:t>
      </w:r>
    </w:p>
    <w:p>
      <w:pPr>
        <w:pStyle w:val="BookText"/>
        <w:rPr/>
      </w:pPr>
      <w:r>
        <w:rPr>
          <w:rFonts w:ascii="IRNazanin" w:hAnsi="IRNazanin" w:eastAsia="IRNazanin"/>
          <w:color w:val="111111"/>
          <w:sz w:val="28"/>
          <w:sz w:val="28"/>
          <w:szCs w:val="28"/>
          <w:rtl w:val="true"/>
          <w:lang w:bidi="fa-IR"/>
        </w:rPr>
        <w:t>طبقاتی و محرومیت گروهی از جامعه به وجود می‌آید با انجام این فریضه الهی برمی‌چینی،و صحنه اجتماع را از این آلودگیها پاک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همبستگی اجتماعی و نمو و پیشرفت اقتصادی در سایه اینگونه برنامه‌ها تامین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حکم زکات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 فرد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 نمو دهنده بذرهای فضیلت در افراد،و هم سبب پیشرفت جامعه،و این رساترین تعبیری است که در باره زکات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آلودگیها را می‌شوید و از سوی دیگر تکامل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معنی آیه داده شده که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باشد، و فاعل تُزَکِّیهِمْ پیامبر ص بنا بر این معنی آیه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آنها را پاک می‌کند،و به وسیله آن تو آنها را پرورش می‌دهی،ولی اظهر این است که فاعل در هر دو،شخص پیامبر ص می‌باشد همانگونه که در آغاز معنی کردیم، هر چند از نظر نتیجه تفاوت چندانی میان این دو تعبیر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آنها زکات می‌پردازند برای آنها دعا کن و به آنها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حتی در برابر انجام وظائف واجب باید از مردم تشکر و تقدیر کرد،و مخصوصا از طریق معنوی و روانی آنها را تشویق نمود،لذا در روایات می‌خوانیم هنگامی که مردم زکات خود را خدمت پیامبر ص می‌آوردند پیامبر ص با جمله</w:t>
      </w:r>
    </w:p>
    <w:p>
      <w:pPr>
        <w:pStyle w:val="BookText"/>
        <w:rPr/>
      </w:pPr>
      <w:r>
        <w:rPr>
          <w:rFonts w:ascii="IRNazanin" w:hAnsi="IRNazanin" w:eastAsia="IRNazanin"/>
          <w:color w:val="111111"/>
          <w:sz w:val="28"/>
          <w:sz w:val="28"/>
          <w:szCs w:val="28"/>
          <w:rtl w:val="true"/>
          <w:lang w:bidi="fa-IR"/>
        </w:rPr>
        <w:t>اللهم صل علیهم به آنها دعا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اضافه می‌کند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دعا و درود تو مایه آرامش خاطر آنهاست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صَلاٰتَکَ سَکَنٌ لَهُمْ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از پرتو این دعا رحمت الهی بر دل و جان آنها نازل می‌شود،آن گونه</w:t>
      </w:r>
      <w:bookmarkStart w:id="311" w:name="pg11057_112245"/>
    </w:p>
    <w:p>
      <w:pPr>
        <w:pStyle w:val="BookText"/>
        <w:rPr/>
      </w:pPr>
      <w:bookmarkEnd w:id="311"/>
      <w:r>
        <w:rPr>
          <w:rFonts w:ascii="IRNazanin" w:hAnsi="IRNazanin" w:eastAsia="IRNazanin"/>
          <w:color w:val="111111"/>
          <w:sz w:val="28"/>
          <w:sz w:val="28"/>
          <w:szCs w:val="28"/>
          <w:rtl w:val="true"/>
          <w:lang w:bidi="fa-IR"/>
        </w:rPr>
        <w:t>که آن را احساس کنند، بعلاوه قدردانی پیامبر ص و یا کسانی که در جای او قرار می‌گیرند و زکات اموال مردم را می‌پذیرند،یک نوع آرامش روحی و فکری به آنها می‌بخشد،که اگر ظاهرا چیزی را از دست داده‌اند بهتر از آن را بدست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تا کنون نشنیده‌ایم که ماموران وصول مالیات موظف باشند از مردم تشکر کنند،ولی این دستور به عنوان یک حکم مستحبّ در برنامه‌های اسلامی روشنگر عمق جنبه‌های انسانی در این دستورها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تناسب بحثی که گذشت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دعای پیامبر ص را می‌شنود،و هم از نیات زکات دهنده‌گان آگاه است</w:t>
      </w:r>
      <w:r>
        <w:rPr>
          <w:rFonts w:eastAsia="IRNazanin" w:cs="IRNazanin"/>
          <w:color w:val="111111"/>
          <w:sz w:val="28"/>
          <w:szCs w:val="28"/>
          <w:rtl w:val="true"/>
          <w:lang w:bidi="fa-IR"/>
        </w:rPr>
        <w:t>.</w:t>
      </w:r>
    </w:p>
    <w:p>
      <w:pPr>
        <w:pStyle w:val="Heading4"/>
        <w:numPr>
          <w:ilvl w:val="3"/>
          <w:numId w:val="1"/>
        </w:numPr>
        <w:rPr/>
      </w:pPr>
      <w:bookmarkStart w:id="312" w:name="__RefHeading___Toc1518541_1067777946"/>
      <w:bookmarkStart w:id="313" w:name="_Toc128"/>
      <w:bookmarkEnd w:id="312"/>
      <w:r>
        <w:rPr>
          <w:rtl w:val="true"/>
        </w:rPr>
        <w:t>در اینجا به چند نکته باید توجه کرد</w:t>
      </w:r>
      <w:r>
        <w:rPr>
          <w:rtl w:val="true"/>
        </w:rPr>
        <w:t>:</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شان نزولی که برای آیات گذشته ذکر کردیم به خوبی روشن می‌شود که این آیه پیوند نزدیکی با آیه قبل و مسئله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دارد،زیرا آنها به شکرانه قبول توبه‌هایشان اموال خود را نزد پیامبر ص آوردند و او تنها قسمتی از آن را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شان نزول هیچگاه منافات با این ندارد که آیه بیان یک حکم کلی و عمومی در مورد زکات اموال بوده باشد،و اینکه بعضی از مفسران تضادی میان این دو پنداشته‌اند درست نیست،همانگونه که در سایر آیات قرآن و شان نزولها کرارا گفته‌ایم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سؤالی که در اینجا باقی میماند این است که طبق روایتی پیامبر ص</w:t>
      </w:r>
    </w:p>
    <w:p>
      <w:pPr>
        <w:pStyle w:val="BookText"/>
        <w:rPr/>
      </w:pPr>
      <w:r>
        <w:rPr>
          <w:rFonts w:ascii="IRNazanin" w:hAnsi="IRNazanin" w:eastAsia="IRNazanin"/>
          <w:color w:val="111111"/>
          <w:sz w:val="28"/>
          <w:sz w:val="28"/>
          <w:szCs w:val="28"/>
          <w:rtl w:val="true"/>
          <w:lang w:bidi="fa-IR"/>
        </w:rPr>
        <w:t>یک سوم اموال ابو لبابه و یارانش را پذیرفت،در حالی که مقدار زکات 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یک سوم نیست،در گندم و جو و خرما و مویز گاهی یک دهم و گاهی یک بیستم است،و در طلا و نقره تقریبا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می‌باشد،و در 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هرگز به یک سوم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را می‌توان چنین پاسخ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مقداری از اموال آنها را به عنوان زکات و مقدار اضافی را تا ثلث،به عنوان کفاره گناهانشان،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پیامبر ص زکات واجب آنها را گرفته و مقداری از آن بیشتر را برای پاکسازی از گناهانشان پذیرفته است که مجموع هر دو،به یک سوم می‌رسیده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است که رئیس حکومت اسلامی می‌تواند زکات را از مردم بگیرد،نه اینکه منتظر بماند که اگر مایل بودند خودشان بپردازند و اگر نبودند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خطاب به پیامبر ص است ولی روشن است که یک حکم کلی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قانون کلی این است که احکام اسلام میان پیامبر و دیگران تفاوتی ندارد و ویژگیهای پیامبر از نظر احکام باید با دلیل خاص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متصدیان امور بیت المال در هر عصر و زمان می‌توانند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زکات دهنده‌گان دعا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تعجب در این است که بعضی از متعصبان اهل سنت صلوات را برای آل پیامبر ص مستقلا جائز نمی‌دانند،یعنی 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فاطمه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می‌شمرند،در حالی که ممنوع بودن اینگونه دعا دلیل می‌خواهد نه جواز آن،بعلاوه همانگونه</w:t>
      </w:r>
    </w:p>
    <w:p>
      <w:pPr>
        <w:pStyle w:val="BookText"/>
        <w:rPr/>
      </w:pPr>
      <w:r>
        <w:rPr>
          <w:rFonts w:ascii="IRNazanin" w:hAnsi="IRNazanin" w:eastAsia="IRNazanin"/>
          <w:color w:val="111111"/>
          <w:sz w:val="28"/>
          <w:sz w:val="28"/>
          <w:szCs w:val="28"/>
          <w:rtl w:val="true"/>
          <w:lang w:bidi="fa-IR"/>
        </w:rPr>
        <w:t>که در بالا گفتیم قرآن صریحا اجازه می‌دهد که در باره افراد عادی چنین دعائی شود،تا چه رسد برای اهل بیت جانشینان پیامبر ص و ولی،چه می‌توان کرد که تعصبها گاهی جلو فهم آیات قرآن را نیز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بعضی از گنهکاران مانند متخلفان جنگ تبوک به پیامبر ص اصرار داشتند که توبه آنها را بپذیرد در دومین آیه مورد بحث به این موضوع اشاره می‌کند که پذیرش توبه کار پیامبر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نمی‌دانند که تنها خداوند توبه را از بندگانش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یَعْلَمُوا  أَنَّ اللّٰهَ هُوَ یَقْبَلُ التَّوْبَةَ عَنْ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پذیرنده توبه او است،بلکه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یا صدقات دیگری را که به عنوان کفاره گناه و تقرب به پروردگار می‌دهند،نیز خدا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یاخذ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گیرنده زکات و صدقات یا پیامبر ص و امام ع و پیشوای مسلمین است و یا افراد مستحق،و در هر صورت خداوند به ظاهر آنها را نمی‌گیرد،ولی از آنجا که دست پیامبر و پیشوایان راستین دست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نماینده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خداوند این صدقات را می‌گیرد،همچنین بندگان نیازمندی که به اجازه و فرمان الهی این گونه کمکها را می‌پذیرند آنها نیز در حقیقت نمایندگان پروردگارند،و به این ترتیب دست آنها نیز دست خدا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یکی از لطیف‌ترین تعبیراتی است که عظمت و شکوه این حکم اسلامی یعنی زکات را مجسم می‌سازد،و علاوه بر تشویق همه مسلمانان به این فریضه بزرگ الهی به آنها هشدار می‌دهد که در پرداخت زکات و صدقات نهایت ادب و احترام را به خرج دهند چرا که گیرنده خدا است،نکند همچون افراد کوتاه فکر چنین تصور کنند که مانعی ندارد شخص نیازمند مورد تحقیر قرار</w:t>
      </w:r>
    </w:p>
    <w:p>
      <w:pPr>
        <w:pStyle w:val="BookText"/>
        <w:rPr/>
      </w:pPr>
      <w:r>
        <w:rPr>
          <w:rFonts w:ascii="IRNazanin" w:hAnsi="IRNazanin" w:eastAsia="IRNazanin"/>
          <w:color w:val="111111"/>
          <w:sz w:val="28"/>
          <w:sz w:val="28"/>
          <w:szCs w:val="28"/>
          <w:rtl w:val="true"/>
          <w:lang w:bidi="fa-IR"/>
        </w:rPr>
        <w:t>گیرد،و یا آن چنان زکات را به او بپردازند که شخصیتش در هم شکسته شود،بلکه به عکس باید همچون بنده خاضعی در مقابل ولی نعمت خود شرط ادب را در ادای زکات و رساندن به اهلش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پیامبر ص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الصدقة تقع فی ید اللّٰه قبل ان تصل الی ید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پیش از آنکه در دست نیازمند قرار بگیرد به دست خدا می‌رسد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در حدیث دیگری از امام سجاد نقل شده که</w:t>
      </w:r>
    </w:p>
    <w:p>
      <w:pPr>
        <w:pStyle w:val="BookText"/>
        <w:rPr/>
      </w:pPr>
      <w:r>
        <w:rPr>
          <w:rFonts w:ascii="IRNazanin" w:hAnsi="IRNazanin" w:eastAsia="IRNazanin"/>
          <w:color w:val="111111"/>
          <w:sz w:val="28"/>
          <w:sz w:val="28"/>
          <w:szCs w:val="28"/>
          <w:rtl w:val="true"/>
          <w:lang w:bidi="fa-IR"/>
        </w:rPr>
        <w:t xml:space="preserve">ان الصدقة لا تقع فی ید العبد حتی تقع فی ید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دست بنده نمی‌افتد مگر اینکه قبلا در دست خدا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دست خدا و بعد به دست بنده می‌رسد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روایتی تصریح شده که همه اعمال این آدمی را فرشتگان تحویل می‌گیرند جز صدقه  که مستقیما به دست خدا می‌رسد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این مضمون که با عبارات گوناگون در روایات اهل بیت ع خواندیم از طرق اهل تسنن نیز از پیامبر ص با تعبیر دیگری نقل شده است در صحیح مسلم و بخاری چنین آمده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تصدق احدکم بصدقه من کسب حلال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اللّٰه الا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اخذها الرحمن بیمینه و ان کانت تمرة فتربوا فی کف الرحمن حتی تکون اعظم من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صدقه‌ای از در آمد حلالی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خداوند جز حلال قبول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خداوند با دست راست خود آن را می‌گیرد حتی اگر یک دانه خرما باشد،سپس در دست خدا نمو می‌کند تا بزرگتر از کوه شود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که پر از تشبیه و کنایه‌های پر معنی است روشنگر اهمیت فوق العاده خدمات انسانی و کمک به نیازمندان در تعلیمات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مختلف دیگری که در احادیث در این زمینه وارد شده به قدری جالب و پر اهمیت است که پرورش یافتگان این مکتب را چنان در برابر نیازمندانی که کمکهای مالی را می‌گیرند خاضع می‌کند که گویی شخص نیازمند بر آنها منت گذارده و افتخار داده که آن کمک را از آنان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بعضی از احادیث استفاده می‌شود که پیشوایان معصوم گاهی پیش از آنکه صدقه‌ای را به شخص نیازمند بدهند نخست دست خود را بعلامت احترام و تعظیم می‌بوسیدند سپس آن را به نیازمند می‌دادند،و یا اینکه نخست آن را به نیازمند می‌دادند بعد از او می‌گرفتند و آن را می‌بوسیدند و می‌بوئیدند و به او باز می‌گردانیدند،چرا؟که با دست خدا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دورند مردمی که به هنگام یک کمک جزئی به برادران و خواهران نیازمند خود آنها را تحقیر می‌کنند و یا با خشونت و بی‌اعتنایی با آنها رفتار می‌کنند و یا حتی گاهی بسوی آنها با بی‌ادبی پرتاب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در جای خود گفته‌ایم اسلام نهایت کوشش خود را به خرج می‌دهد که در تمام جامعه اسلامی حتی یک فقیر و نیازمند پیدا نشود،ولی بدون شک در هر جامعه‌ای افراد از کار افتاده آبرومند،کودکان  یتیم،بیماران و مانند آنها که توانایی بر تولید ندارند وجود دارد،که باید به وسیله بیت المال و افراد متمکن با نهایت ادب و احترام به شخصیت آنان بی‌نیاز 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بار دیگر بعنوان تاکید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توبه‌پذیر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هُوَ التَّوّٰابُ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جبران همانگونه که از آیات متعددی از قرآن مجید استفاده می‌شود توبه تنها ندامت و پشیمانی از گناه نیست،بلکه باید توام با اصلاح و جبران نیز باشد،این جبران مخصوصا ممکن است به صورت کمکهای بلا عوض به نیازمندان باشد چنان که در آیات فوق،و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تفاوت نمی‌کند که گناه یک گناه مالی باشد،یا گناه دیگر،همانگونه که در مسئله متخلفان از جنگ تبوک خواندیم،در واقع هدف این است که روح آلوده به گناه،با عمل صالح و شایسته‌ای شستشو شود،و پاکی نخستین و فطری را بازیابد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بحثهای گذشته را به شکل تازه‌ای تاکید می‌کند و به پیامبر ص دستور می‌دهد که به همه مردم این موضوع را ابلاغ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اعمال و وظائف خود را انجام دهید،و بدانید هم خدا و هم رسولش و هم مؤمنان اعمال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فَسَیَرَی اللّٰهُ عَمَلَکُمْ وَ رَسُولُهُ وَ الْمُؤْمِنُونَ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کسی تصور نکند اگر در خلوتگاه یا در میان جمع عملی را انجام می‌دهد از دیدگاه علم خدا مخفی و پنهان می‌ماند،بلکه علاوه بر خداوند، پیامبر ص و مؤمنان نیز از آن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ایمان به این حقیقت چه اثر عمیق و فوق العاده‌ای در پاکسازی اعمال و نیات دارد،معمولا اگر انسان حس کند حتی یک نفر مراقب او است وضع خود را چنان می‌کند که مورد ایراد نباشد تا چه رسد به اینکه احساس نماید که خدا و پیامبر ص و مؤمنان از اعمال او آگاه می‌شوند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آگاهی مقدمه پاداش و یا کیفری است که در جهان دیگر در انتظار او است،لذا به دنبال این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به سوی کسی که آگاه</w:t>
      </w:r>
      <w:bookmarkStart w:id="314" w:name="pg11057_112258"/>
    </w:p>
    <w:p>
      <w:pPr>
        <w:pStyle w:val="BookText"/>
        <w:rPr/>
      </w:pPr>
      <w:bookmarkEnd w:id="314"/>
      <w:r>
        <w:rPr>
          <w:rFonts w:ascii="IRNazanin" w:hAnsi="IRNazanin" w:eastAsia="IRNazanin"/>
          <w:color w:val="111111"/>
          <w:sz w:val="28"/>
          <w:sz w:val="28"/>
          <w:szCs w:val="28"/>
          <w:rtl w:val="true"/>
          <w:lang w:bidi="fa-IR"/>
        </w:rPr>
        <w:t>از پنهان و آشکار است باز می‌گردید،و شما را به آنچه عمل کرده‌اید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آن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سَتُرَدُّونَ إِلیٰ عٰالِمِ الْغَیْبِ وَ الشَّهٰادَةِ فَیُنَبِّئُکُمْ بِمٰا کُنْتُمْ تَعْمَلُونَ </w:t>
      </w:r>
      <w:r>
        <w:rPr>
          <w:rFonts w:eastAsia="IRNazanin" w:cs="IRNazanin"/>
          <w:color w:val="111111"/>
          <w:sz w:val="28"/>
          <w:szCs w:val="28"/>
          <w:rtl w:val="true"/>
          <w:lang w:bidi="fa-IR"/>
        </w:rPr>
        <w:t>).</w:t>
      </w:r>
    </w:p>
    <w:p>
      <w:pPr>
        <w:pStyle w:val="Heading4"/>
        <w:numPr>
          <w:ilvl w:val="3"/>
          <w:numId w:val="1"/>
        </w:numPr>
        <w:rPr/>
      </w:pPr>
      <w:bookmarkStart w:id="315" w:name="__RefHeading___Toc1518543_1067777946"/>
      <w:bookmarkStart w:id="316" w:name="_Toc129"/>
      <w:bookmarkEnd w:id="315"/>
      <w:r>
        <w:rPr>
          <w:rtl w:val="true"/>
        </w:rPr>
        <w:t>در اینجا به چند نکته باید توجه کرد</w:t>
      </w:r>
      <w:bookmarkEnd w:id="316"/>
    </w:p>
    <w:p>
      <w:pPr>
        <w:pStyle w:val="Heading5"/>
        <w:numPr>
          <w:ilvl w:val="4"/>
          <w:numId w:val="1"/>
        </w:numPr>
        <w:rPr/>
      </w:pPr>
      <w:bookmarkStart w:id="317" w:name="__RefHeading___Toc1518545_1067777946"/>
      <w:bookmarkStart w:id="318" w:name="_Toc130"/>
      <w:bookmarkEnd w:id="317"/>
      <w:r>
        <w:rPr>
          <w:rtl w:val="true"/>
        </w:rPr>
        <w:t>اشاره</w:t>
      </w:r>
      <w:bookmarkEnd w:id="318"/>
    </w:p>
    <w:p>
      <w:pPr>
        <w:pStyle w:val="Heading5"/>
        <w:numPr>
          <w:ilvl w:val="4"/>
          <w:numId w:val="1"/>
        </w:numPr>
        <w:rPr/>
      </w:pPr>
      <w:bookmarkStart w:id="319" w:name="__RefHeading___Toc1518547_1067777946"/>
      <w:bookmarkStart w:id="320" w:name="_Toc131"/>
      <w:bookmarkEnd w:id="319"/>
      <w:r>
        <w:rPr/>
        <w:t>1</w:t>
      </w:r>
      <w:r>
        <w:rPr>
          <w:rtl w:val="true"/>
        </w:rPr>
        <w:t>-</w:t>
      </w:r>
      <w:r>
        <w:rPr>
          <w:rtl w:val="true"/>
        </w:rPr>
        <w:t>مساله عرض اعمال</w:t>
      </w:r>
      <w:bookmarkEnd w:id="320"/>
    </w:p>
    <w:p>
      <w:pPr>
        <w:pStyle w:val="BookText"/>
        <w:rPr/>
      </w:pPr>
      <w:r>
        <w:rPr>
          <w:rFonts w:ascii="IRNazanin" w:hAnsi="IRNazanin" w:eastAsia="IRNazanin"/>
          <w:color w:val="111111"/>
          <w:sz w:val="28"/>
          <w:sz w:val="28"/>
          <w:szCs w:val="28"/>
          <w:rtl w:val="true"/>
          <w:lang w:bidi="fa-IR"/>
        </w:rPr>
        <w:t>در میان پیروان مکتب اهل بیت ع با توجه به اخبار فراوانی که از امامان رسیده عقیده معروف و مشهور بر این است که پیامبر ص و امامان از اعمال همه امت آگاه می‌شوند،یعنی خداوند از طرق خاصی اعمال امت را بر آنها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این زمینه نقل شده بسیار زیاد است و شاید در سر حد تواتر باشد که بعنوان نمونه چند قسمت را ذیلا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الاعمال علی رسول اللّٰه اعمال العباد کل صباح،ابرارها و فجارها،فاحذروها،و هو قول اللّٰه عز و جل وَ قُلِ اعْمَلُوا فَسَیَرَی اللّٰهُ عَمَلَکُمْ وَ رَسُولُهُ ،و 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مردم هر روز صبح به پیامبر عرضه می‌شود،اعمال نیکان و بدان،بنا بر این مراقب باشید و این مفهوم گفتار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اعْمَلُوا فَسَیَرَی اللّٰهُ عَمَلَکُمْ وَ رَسُولُهُ ، این را فرمود و ساکت شد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الاعمال تعرض علی نبیکم کل عشیة الخمیس فلیستح احدکم ان تعرض علی نبیه العمل القبیح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اعمال شما بر پیامبرتان هر عصر پنجشنبه عرضه می‌شود،بنا بر این باید از اینکه عمل زشتی از شما بر پیامبر ص عرضه شود شرم کنید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روایت دیگری از امام علی بن موسی الرضا ع می‌خوانیم که شخصی به خدمتش عرض کرد برای من و خانواده‌ام دعائی فرما،فرمود مگر من دعا نمی‌کنم؟</w:t>
      </w:r>
    </w:p>
    <w:p>
      <w:pPr>
        <w:pStyle w:val="BookText"/>
        <w:rPr/>
      </w:pPr>
      <w:r>
        <w:rPr>
          <w:rFonts w:ascii="IRNazanin" w:hAnsi="IRNazanin" w:eastAsia="IRNazanin"/>
          <w:color w:val="111111"/>
          <w:sz w:val="28"/>
          <w:sz w:val="28"/>
          <w:szCs w:val="28"/>
          <w:rtl w:val="true"/>
          <w:lang w:bidi="fa-IR"/>
        </w:rPr>
        <w:t xml:space="preserve">و اللّٰه ان اعمالکم لتعرض علی فی کل یوم و 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سوگند،اعمال شما هر شب و روز بر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حدیث می‌گوید این سخن بر من گران آمد،امام متوجه شد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 ما تقرا کتاب اللّٰه عز و جل وَ قُلِ  اعْمَلُوا فَسَیَرَی اللّٰهُ عَمَلَکُمْ وَ رَسُولُهُ وَ الْمُؤْمِنُونَ ،هو و اللّٰه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خداوند عز و جل را نمی‌خوانی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خدا و پیامبرش و مؤمنان عمل شما را می‌بینند بخدا سوگند منظور از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دیگر از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بعضی از این اخبار تنها سخن از پیامبر ص به میان آمده و در پاره‌ای از علی ع،و در بعضی پیامبر و امامان همگی ذکر شده‌اند،همانطور که بعضی تنها عصر پنجشنبه را وقت عرض اعمال می‌شمرند،و بعضی همه روز،و بعضی هفته‌ای دو بار و بعضی در آغاز هر ماه و بعضی بهنگام مرگ و گذاردن در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روایات منافاتی با هم ندارند،و همه آنها می‌تواند صحیح باشد،درست همانند اینکه در بسیاری از مؤسسات گزارش کار کرد،روزانه را همه روز،و گزارش کار هفته را در پایان هفته،و گزارش کار ماه یا سال را در پایان ماه یا سال به مقامات بالاتر می‌دهند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آیا از خود آیه فوق منهای روایاتی که در تفسیر آن وارد شده است این موضوع را می‌توان استفاده کرد و یا همانگونه که مفسران اهل سنت گفته‌اند آیه اشاره به یک مسئله عادی دارد و آن اینکه انسان هر عملی انجام دهد،خواه ناخواه ظاهر خواهد شد،و علاوه بر خداوند،</w:t>
      </w:r>
    </w:p>
    <w:p>
      <w:pPr>
        <w:pStyle w:val="BookText"/>
        <w:rPr/>
      </w:pPr>
      <w:r>
        <w:rPr>
          <w:rFonts w:ascii="IRNazanin" w:hAnsi="IRNazanin" w:eastAsia="IRNazanin"/>
          <w:color w:val="111111"/>
          <w:sz w:val="28"/>
          <w:sz w:val="28"/>
          <w:szCs w:val="28"/>
          <w:rtl w:val="true"/>
          <w:lang w:bidi="fa-IR"/>
        </w:rPr>
        <w:t>پیامبر ص و همه مؤمنان از طرق عادی از آن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این است که در خود آیه شواهدی بر این موضوع داریم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اطلاق دارد،و تمام اعمال را شامل می‌شود و می‌دانیم که همه اعمال از طرق عادی بر پیامبر ص و مؤمنان آشکار نخواهد شد،چرا که بیشتر اعمال خلاف در پنهانی و بطور مخفیانه انجام می‌شود و در پرده استتار غالبا پوشیده می‌ماند،و حتی بسیاری از اعمال نیک مستور و مکتوم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ادعا کنیم که همه اعمال اعم از نیک و بد و یا غالب آنها بر همه روشن می‌شود سخنی بسیار گزاف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آگاهی پیامبر ص و مؤمنان از اعمال مردم باید  از طرق غیر عادی و به تعلیم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آیه می‌خوانیم فَیُنَبِّئُکُمْ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قیامت به آنچه عمل کرده‌اید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این جمله تمام اعمال آدمی را اعم از مخفی و آشکار شامل می‌شود،و ظاهر تعبیر آیه این است که منظور از عمل در اول و آخر آیه یکی است،بنا بر این آغاز آیه نیز همه اعمال را چه آشکار باشد چه پنهان باشد شامل می‌شود،و شک نیست که آگاهی بر همه اینها از طرق عادی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پایان آیه از جزای همه اعمال سخن می‌گوید،آغاز آیه نیز از اطلاع خداوند و پیامبر و مؤمنان نسبت به همه اعمال بحث می‌کند،یکی مرحله آگاهی است،و دیگری مرحله جزا،و موضوع در هر دو قسمت یکی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روی مؤمنان در صورتی صحیح است که منظور همه اعمال و از طرق غیر عادی باشد،و الا اعمال آشکار را هم مؤمنان می‌بینند و هم غیر مؤمنان</w:t>
      </w:r>
      <w:r>
        <w:rPr>
          <w:rFonts w:eastAsia="IRNazanin" w:cs="IRNazanin"/>
          <w:color w:val="111111"/>
          <w:sz w:val="28"/>
          <w:szCs w:val="28"/>
          <w:rtl w:val="true"/>
          <w:lang w:bidi="fa-IR"/>
        </w:rPr>
        <w:t>.</w:t>
      </w:r>
      <w:bookmarkStart w:id="321" w:name="pg11057_112264"/>
    </w:p>
    <w:p>
      <w:pPr>
        <w:pStyle w:val="BookText"/>
        <w:rPr/>
      </w:pPr>
      <w:bookmarkEnd w:id="321"/>
      <w:r>
        <w:rPr>
          <w:rFonts w:ascii="IRNazanin" w:hAnsi="IRNazanin" w:eastAsia="IRNazanin"/>
          <w:color w:val="111111"/>
          <w:sz w:val="28"/>
          <w:sz w:val="28"/>
          <w:szCs w:val="28"/>
          <w:rtl w:val="true"/>
          <w:lang w:bidi="fa-IR"/>
        </w:rPr>
        <w:t>از اینجا ضمنا این نکته روشن می‌شود که منظور از مؤمنان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فراوانی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با ایمان نیست،بلکه گروه خاصی از آنها است که به فرمان خدا از اسرار غیب آگاهند یعنی جانشینان راستین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اینجا باید به آن توجه داشت این است که،همانگونه که سابقا اشاره کردیم مساله عرض اعمال اثر تربیتی فوق العاده‌ای در معتقدان به آن دارد،زیرا هنگامی که من بدانم علاوه بر خداوند که همه جا با من است پیامبر ص و پیشوایان محبوب من همه روز یا همه هفته از هر عملی که انجام می‌دهم،در هر نقطه و هر مکان اعم از خوب و بد همه آگاه می‌شوند،بدون شک بیشتر رعایت می‌کنم و مراقب اعمال خود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اینکه کارکنان مؤسسه‌ای بدانند همه روز یا همه هفته گزارش تمام جزئیات اعمال آنها به مقامات بالاتر داده می‌شود و آنها از همه آنها با خبر می‌گردند</w:t>
      </w:r>
      <w:r>
        <w:rPr>
          <w:rFonts w:eastAsia="IRNazanin" w:cs="IRNazanin"/>
          <w:color w:val="111111"/>
          <w:sz w:val="28"/>
          <w:szCs w:val="28"/>
          <w:rtl w:val="true"/>
          <w:lang w:bidi="fa-IR"/>
        </w:rPr>
        <w:t>.</w:t>
      </w:r>
    </w:p>
    <w:p>
      <w:pPr>
        <w:pStyle w:val="Heading5"/>
        <w:numPr>
          <w:ilvl w:val="4"/>
          <w:numId w:val="1"/>
        </w:numPr>
        <w:rPr/>
      </w:pPr>
      <w:bookmarkStart w:id="322" w:name="__RefHeading___Toc1518549_1067777946"/>
      <w:bookmarkStart w:id="323" w:name="_Toc132"/>
      <w:bookmarkEnd w:id="322"/>
      <w:r>
        <w:rPr>
          <w:rtl w:val="true"/>
        </w:rPr>
        <w:t>آیا رؤیت در اینجا به معنی دیدن است</w:t>
      </w:r>
      <w:bookmarkEnd w:id="3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در میان گروهی از مفسران این است که رؤیت در جمله فَسَیَرَی اللّٰهُ عَمَلَکُمْ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معرفت است،نه به معنی علم،چرا که یک مفعول بیشتر نگرفته و می‌دانیم که اگر رؤیت به معنی علم باشد دو مفعول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مانعی ندارد که رؤیت را به همان معنی اصلیش که مشاهده محسوسات باشد بگیریم نه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مورد خداوند که همه جا حاضر و ناظر است و به همه محسوسات احاطه دارد جای بحث نیست،و اما در مورد پیامبر ص و امامان نیز مانعی ندارد که آنها خود اعمال را به هنگام عرضه شدن ببینند،زیرا می‌دانیم اعمال انسان فانی نمی‌شود بلکه تا</w:t>
      </w:r>
      <w:bookmarkStart w:id="324" w:name="pg11057_112266"/>
    </w:p>
    <w:p>
      <w:pPr>
        <w:pStyle w:val="BookText"/>
        <w:rPr/>
      </w:pPr>
      <w:bookmarkEnd w:id="324"/>
      <w:r>
        <w:rPr>
          <w:rFonts w:ascii="IRNazanin" w:hAnsi="IRNazanin" w:eastAsia="IRNazanin"/>
          <w:color w:val="111111"/>
          <w:sz w:val="28"/>
          <w:sz w:val="28"/>
          <w:szCs w:val="28"/>
          <w:rtl w:val="true"/>
          <w:lang w:bidi="fa-IR"/>
        </w:rPr>
        <w:t>قیامت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خداوند قبل از انجام اعمال از آنها با خبر و آگاه است و اینکه در آیه با جمله فسیری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 اعمال شما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وضع اعمال بعد از وجود و تحقق آنها است</w:t>
      </w:r>
      <w:r>
        <w:rPr>
          <w:rFonts w:eastAsia="IRNazanin" w:cs="IRNazanin"/>
          <w:color w:val="111111"/>
          <w:sz w:val="28"/>
          <w:szCs w:val="28"/>
          <w:rtl w:val="true"/>
          <w:lang w:bidi="fa-IR"/>
        </w:rPr>
        <w:t>.</w:t>
      </w:r>
    </w:p>
    <w:p>
      <w:pPr>
        <w:pStyle w:val="Heading3"/>
        <w:numPr>
          <w:ilvl w:val="2"/>
          <w:numId w:val="1"/>
        </w:numPr>
        <w:rPr/>
      </w:pPr>
      <w:bookmarkStart w:id="325" w:name="__RefHeading___Toc1518551_1067777946"/>
      <w:bookmarkStart w:id="326" w:name="_Toc133"/>
      <w:bookmarkEnd w:id="325"/>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106</w:t>
      </w:r>
      <w:r>
        <w:rPr>
          <w:rtl w:val="true"/>
        </w:rPr>
        <w:t>]</w:t>
      </w:r>
      <w:bookmarkEnd w:id="326"/>
    </w:p>
    <w:p>
      <w:pPr>
        <w:pStyle w:val="Heading4"/>
        <w:numPr>
          <w:ilvl w:val="3"/>
          <w:numId w:val="1"/>
        </w:numPr>
        <w:rPr/>
      </w:pPr>
      <w:bookmarkStart w:id="327" w:name="__RefHeading___Toc1518553_1067777946"/>
      <w:bookmarkStart w:id="328" w:name="_Toc134"/>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518555_1067777946"/>
      <w:bookmarkStart w:id="330" w:name="_Toc135"/>
      <w:bookmarkEnd w:id="329"/>
      <w:r>
        <w:rPr>
          <w:rtl w:val="true"/>
        </w:rPr>
        <w:t>ترجمه</w:t>
      </w:r>
      <w:r>
        <w:rPr>
          <w:rtl w:val="true"/>
        </w:rPr>
        <w:t>:</w:t>
      </w:r>
      <w:bookmarkEnd w:id="330"/>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واگذار به فرمان خدا شده‌اند یا آنها را مجازات می‌کند و یا توبه آنها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که شایسته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331" w:name="__RefHeading___Toc1518557_1067777946"/>
      <w:bookmarkStart w:id="332" w:name="_Toc136"/>
      <w:bookmarkEnd w:id="331"/>
      <w:r>
        <w:rPr>
          <w:rtl w:val="true"/>
        </w:rPr>
        <w:t>شان نزول</w:t>
      </w:r>
      <w:r>
        <w:rPr>
          <w:rtl w:val="true"/>
        </w:rPr>
        <w:t>:</w:t>
      </w:r>
      <w:bookmarkEnd w:id="332"/>
    </w:p>
    <w:p>
      <w:pPr>
        <w:pStyle w:val="BookText"/>
        <w:rPr/>
      </w:pPr>
      <w:r>
        <w:rPr>
          <w:rFonts w:ascii="IRNazanin" w:hAnsi="IRNazanin" w:eastAsia="IRNazanin"/>
          <w:color w:val="111111"/>
          <w:sz w:val="28"/>
          <w:sz w:val="28"/>
          <w:szCs w:val="28"/>
          <w:rtl w:val="true"/>
          <w:lang w:bidi="fa-IR"/>
        </w:rPr>
        <w:t>جمعی از مفسران گفته‌اند که آیه فوق در باره سه نفر از متخلفان جنگ تبوک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است که شرح پشیمانی و چگونگی توبه آنها در ذیل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به خواست خدا خواهد آمد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دیگر از روایات استفاده می‌شود که آیه فوق در باره بعضی از کفار است که در میدانهای جنگ با مسلمانان شخصیتهای بزرگی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و امثال او را شهید کردند،سپس دست از شرک برداشته و به آئین اسلام روی آوردند</w:t>
      </w:r>
      <w:r>
        <w:rPr>
          <w:rFonts w:eastAsia="IRNazanin" w:cs="IRNazanin"/>
          <w:color w:val="111111"/>
          <w:sz w:val="28"/>
          <w:szCs w:val="28"/>
          <w:rtl w:val="true"/>
          <w:lang w:bidi="fa-IR"/>
        </w:rPr>
        <w:t>.</w:t>
      </w:r>
      <w:bookmarkStart w:id="333" w:name="pg11057_112268"/>
    </w:p>
    <w:p>
      <w:pPr>
        <w:pStyle w:val="Heading4"/>
        <w:numPr>
          <w:ilvl w:val="3"/>
          <w:numId w:val="1"/>
        </w:numPr>
        <w:rPr/>
      </w:pPr>
      <w:bookmarkStart w:id="334" w:name="__RefHeading___Toc1518559_1067777946"/>
      <w:bookmarkStart w:id="335" w:name="_Toc137"/>
      <w:bookmarkEnd w:id="333"/>
      <w:bookmarkEnd w:id="334"/>
      <w:r>
        <w:rPr>
          <w:rtl w:val="true"/>
        </w:rPr>
        <w:t>تفسیر</w:t>
      </w:r>
      <w:r>
        <w:rPr>
          <w:rtl w:val="true"/>
        </w:rPr>
        <w:t>:</w:t>
      </w:r>
      <w:bookmarkEnd w:id="335"/>
    </w:p>
    <w:p>
      <w:pPr>
        <w:pStyle w:val="Heading5"/>
        <w:numPr>
          <w:ilvl w:val="4"/>
          <w:numId w:val="1"/>
        </w:numPr>
        <w:rPr/>
      </w:pPr>
      <w:bookmarkStart w:id="336" w:name="__RefHeading___Toc1518561_1067777946"/>
      <w:bookmarkStart w:id="337" w:name="_Toc13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در این آیه اشاره به گروه دیگری از گنهکاران شده است که پایان کار آنها درست روشن نیست،نه چنانند که مستحق رحمت الهی باشند،و نه چنانند که بتوان از آمرزش آنها بکلی مایوس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قرآن در باره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کارشان متوقف بر فرمان خدا است یا آنها را مجازات می‌کند و یا توبه آنان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لِأَمْرِ اللّٰهِ إِمّٰا یُعَذِّبُهُمْ وَ إِمّٰا  یَتُوبُ عَلَیْهِمْ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امیدواری است گرفته شده،و از آنجا که گاهی انسان چیزی را به امید هدفی به تاخیر می‌اندازد این کلمه به معنی تاخیر آمده است، ولی تاخیری که با یک نوع امیدواری توام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گروه نه چنان ایمان پاک و محکم و اعمال صالح روشنی دارند که بتوان آنها را سعادتمند و اهل نجات دانست،و نه چنان آلوده و منحرفند که بشود قلم سرخ به روی آنان کشید و آنها را شقاوتمند دانست،تا لطف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مقتضیات روحی و موقعیت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چه معامله کند؟ 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بدون حساب با آنها رفتار نمی‌کند، بلکه با علم خویش و به مقتضای حکمتش با آنها رفتار خواهد نمود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علیم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p>
    <w:p>
      <w:pPr>
        <w:pStyle w:val="Heading5"/>
        <w:numPr>
          <w:ilvl w:val="4"/>
          <w:numId w:val="1"/>
        </w:numPr>
        <w:rPr/>
      </w:pPr>
      <w:bookmarkStart w:id="338" w:name="__RefHeading___Toc1518563_1067777946"/>
      <w:bookmarkStart w:id="339" w:name="_Toc139"/>
      <w:bookmarkEnd w:id="338"/>
      <w:r>
        <w:rPr>
          <w:rtl w:val="true"/>
        </w:rPr>
        <w:t>سؤال</w:t>
      </w:r>
      <w:r>
        <w:rPr>
          <w:rtl w:val="true"/>
        </w:rPr>
        <w:t>:</w:t>
      </w:r>
      <w:bookmarkEnd w:id="3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مهمی پیش می‌آید که مفسران کمتر به بحث جامع</w:t>
      </w:r>
    </w:p>
    <w:p>
      <w:pPr>
        <w:pStyle w:val="BookText"/>
        <w:rPr/>
      </w:pPr>
      <w:r>
        <w:rPr>
          <w:rFonts w:ascii="IRNazanin" w:hAnsi="IRNazanin" w:eastAsia="IRNazanin"/>
          <w:color w:val="111111"/>
          <w:sz w:val="28"/>
          <w:sz w:val="28"/>
          <w:szCs w:val="28"/>
          <w:rtl w:val="true"/>
          <w:lang w:bidi="fa-IR"/>
        </w:rPr>
        <w:t xml:space="preserve">پیرامون آن پرداخته‌اند و آن اینکه این گروه با گروهی که در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وضع حالشان گذشت چه تفاوتی دارند؟ هر دو گروه جزء گنهکاران بودند و هر دو از گناه خود توبه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گروه اول با اعتراف به گناه ابراز پشیمانی نمودند،و گروه دوم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آنها نیز توبه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دو گروه در انتظار رحمت الهی هستند و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این است که بگوئیم از دو راه می‌توان میان این دو گروه تفاوت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به زودی توبه کردند و آشکارا به علامت پشیمانی همانند ابو لبابه خود را بستون مسجد بستند،خلاصه ندامت خود را  با صراحت اظهار داشتند و آمادگی خود را برای هر گونه جبران بدنی و مالی اظهار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کسانی بودند که پشیمانی خود را در آغاز اظهار نکردند هر چند در دل پشیمان شدند و اعلام آمادگی برای جبران ننمودند،و در حقیقت خواستند بسادگی از گناهان بزرگ خود بگذرند،این گروه که نمونه آشکار آنها سه نفری است که در بالا اشاره شد و شرح حال آنها به زودی خواهد آمد،در میان خوف و رجا باقیماندند،و لذا می‌بینیم پیامبر ص دستور داد مردم از آنها فاصله بگیرند و با آنها قطع ارتباط کنند،این وضع،آنان را در محاصره اجتماعی شدیدی قرار داد و سر انجام ناچار شدند از همان راهی بروند که گروه قبل رفتند و چون قبولی توبه این گونه اشخاص در آن زمان باید با نزول آیه‌ای اعلام شود پیامبر ص هم چنان در انتظار وحی بود،تا اینکه پس از پنجاه روز یا کمتر توبه آنان پذیرفته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می‌بینیم در ذیل آیه‌ای که در باره گروه اول است جمله إِنَّ اللّٰهَ غَفُورٌ</w:t>
      </w:r>
    </w:p>
    <w:p>
      <w:pPr>
        <w:pStyle w:val="BookText"/>
        <w:rPr/>
      </w:pPr>
      <w:r>
        <w:rPr>
          <w:rFonts w:ascii="IRNazanin" w:hAnsi="IRNazanin" w:eastAsia="IRNazanin"/>
          <w:color w:val="111111"/>
          <w:sz w:val="28"/>
          <w:sz w:val="28"/>
          <w:szCs w:val="28"/>
          <w:rtl w:val="true"/>
          <w:lang w:bidi="fa-IR"/>
        </w:rPr>
        <w:t>رَحِیمٌ که دلیل بر پذیرش توبه آنها است وارد شده،ولی در باره گروه دوم تا زمانی که مسیرشان را عوض نکرده‌اند جمله وَ اللّٰهُ عَلِیمٌ حَکِیمٌ آمده است که هیچ نشانه‌ای از قبول توبه در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تعجب نیست که در گناهان بزرگ مخصوصا در عصر نزول آیات قرآن،ندامت و پشیمانی،برای قبول توبه کافی نباشد بلکه اقدام به جبران و اعتراف آشکار به گناه و سپس نزول آیه‌ای دائر بر قبولی توبه،شرط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دیگری که ممکن است میان این دو گروه گذاشت این است که گروه اول هر چند از یک وظیفه بزرگ اسلامی مانند جهاد سر پیچیده بودند و یا بعضی از اسرار جنگی را به دشمن داده بودند ولی آلوده گناهان عظیمی همانند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نشده بودند،لذا پس از توبه و آمادگی برای جبران،خداوند توبه آنها را پذیرفت،اما اقدام به گناهی همچون قتل حمزه چیزی نبود که بتوان آن را جبران نمود،لذا نجات این گروه بسته به فرمان خدا است که آیا آنها را مشمول عفوش می‌سازد و یا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پاسخ اول با آن دسته از روایات که در شان نزول آیه وارد شده و آیه مورد بحث را مربوط به سه نفر از متخلفان جنگ تبوک می‌کند سازگار است،در حالی که پاسخ دوم با روایات متعددی که از طرق ائمه اهل بیت ع وارد شده و می‌گوید این آیه اشاره به قاتلان حمزه و جعفر و مانند آنها است موافقت دارد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درست دقت کنیم این دو جواب منافاتی با هم ندارند و ممکن است هر دو در تفسیر آیه منظور گردد</w:t>
      </w:r>
      <w:r>
        <w:rPr>
          <w:rFonts w:eastAsia="IRNazanin" w:cs="IRNazanin"/>
          <w:color w:val="111111"/>
          <w:sz w:val="28"/>
          <w:szCs w:val="28"/>
          <w:rtl w:val="true"/>
          <w:lang w:bidi="fa-IR"/>
        </w:rPr>
        <w:t>.</w:t>
      </w:r>
      <w:bookmarkStart w:id="340" w:name="pg11057_112274"/>
    </w:p>
    <w:p>
      <w:pPr>
        <w:pStyle w:val="Heading3"/>
        <w:numPr>
          <w:ilvl w:val="2"/>
          <w:numId w:val="1"/>
        </w:numPr>
        <w:rPr/>
      </w:pPr>
      <w:bookmarkStart w:id="341" w:name="__RefHeading___Toc1518565_1067777946"/>
      <w:bookmarkStart w:id="342" w:name="_Toc140"/>
      <w:bookmarkEnd w:id="340"/>
      <w:bookmarkEnd w:id="34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107</w:t>
      </w:r>
      <w:r>
        <w:rPr>
          <w:rtl w:val="true"/>
        </w:rPr>
        <w:t xml:space="preserve"> </w:t>
      </w:r>
      <w:r>
        <w:rPr>
          <w:rtl w:val="true"/>
        </w:rPr>
        <w:t xml:space="preserve">تا </w:t>
      </w:r>
      <w:r>
        <w:rPr/>
        <w:t>110</w:t>
      </w:r>
      <w:r>
        <w:rPr>
          <w:rtl w:val="true"/>
        </w:rPr>
        <w:t>]</w:t>
      </w:r>
      <w:bookmarkEnd w:id="342"/>
    </w:p>
    <w:p>
      <w:pPr>
        <w:pStyle w:val="Heading4"/>
        <w:numPr>
          <w:ilvl w:val="3"/>
          <w:numId w:val="1"/>
        </w:numPr>
        <w:rPr/>
      </w:pPr>
      <w:bookmarkStart w:id="343" w:name="__RefHeading___Toc1518567_1067777946"/>
      <w:bookmarkStart w:id="344" w:name="_Toc141"/>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518569_1067777946"/>
      <w:bookmarkStart w:id="346" w:name="_Toc142"/>
      <w:bookmarkEnd w:id="345"/>
      <w:r>
        <w:rPr>
          <w:rtl w:val="true"/>
        </w:rPr>
        <w:t>ترجمه</w:t>
      </w:r>
      <w:r>
        <w:rPr>
          <w:rtl w:val="true"/>
        </w:rPr>
        <w:t>:</w:t>
      </w:r>
      <w:bookmarkEnd w:id="346"/>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مسجدی ساختند برای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تفرقه میان مومنان و کمینگاه برای کسی که با خدا و پیامبرش از پیش مبارزه کرده بود،آنها سوگند یاد می‌کنند که نظری جز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اما خداوند گواهی می‌دهد که آنها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مکن،آن مسجدی که از روز نخست بر پایه تقوی بنا شده شایسته‌تر است که در آن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کنی،در آن مردانی هستند که دوست می‌دارند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شالوده آن را بر پرهیز از خدا و خشنودی او بنا کرده بهتر است،یا کسی که اساس آن را بر کنار پرتگاه سستی بنا نموده که ناگهان در آتش دوزخ فرو می‌ریزد،و خداوند گروه ستمگر را هدایت نمی‌کند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بنائی را که آنها کردند همواره به صورت یک وسیله شک و تردید در دلهای آنها باقی می‌ماند مگر اینکه دلهایشان پاره 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 و گر نه از دل آنها بیرون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bookmarkStart w:id="347" w:name="pg11057_112276"/>
    </w:p>
    <w:p>
      <w:pPr>
        <w:pStyle w:val="Heading4"/>
        <w:numPr>
          <w:ilvl w:val="3"/>
          <w:numId w:val="1"/>
        </w:numPr>
        <w:rPr/>
      </w:pPr>
      <w:bookmarkStart w:id="348" w:name="__RefHeading___Toc1518571_1067777946"/>
      <w:bookmarkStart w:id="349" w:name="_Toc143"/>
      <w:bookmarkEnd w:id="347"/>
      <w:bookmarkEnd w:id="348"/>
      <w:r>
        <w:rPr>
          <w:rtl w:val="true"/>
        </w:rPr>
        <w:t>شان نزول</w:t>
      </w:r>
      <w:r>
        <w:rPr>
          <w:rtl w:val="true"/>
        </w:rPr>
        <w:t>:</w:t>
      </w:r>
      <w:bookmarkEnd w:id="349"/>
    </w:p>
    <w:p>
      <w:pPr>
        <w:pStyle w:val="BookText"/>
        <w:rPr/>
      </w:pPr>
      <w:r>
        <w:rPr>
          <w:rFonts w:ascii="IRNazanin" w:hAnsi="IRNazanin" w:eastAsia="IRNazanin"/>
          <w:color w:val="111111"/>
          <w:sz w:val="28"/>
          <w:sz w:val="28"/>
          <w:szCs w:val="28"/>
          <w:rtl w:val="true"/>
          <w:lang w:bidi="fa-IR"/>
        </w:rPr>
        <w:t>آیات فوق در باره گروهی دیگر از منافقان است که برای تحقق بخشیدن به نقشه‌های شوم خود اقدام به ساختن مسجدی در مدینه کردند که بعدا بنام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همه مفسران اسلامی و بسیاری از کتب حدیث و تاریخ ذکر کرده‌اند،اگر چه در جزئیات آن تفاوتهایی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جریان بطوری که از تفاسیر و احادیث مختلف استفاده می‌شود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 نزد پیامبر ص آمدند و عرض کردند به ما اجازه ده مسجدی در میان قبیله بنی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بسازیم تا افراد ناتوان و بیمار و پیر مردان از کار افتاده در آن نماز بگزارند،و همچنین در شبهای بارانی که گروهی از مردم توانایی آمدن به مسجد شما را ندارند فریضه اسلامی خود را در آن انجام دهند،و این در موقعی بود که پیامبر ص عازم جنگ تبوک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به آنها اجازه داد،ولی آنها اضافه کردند آیا ممکن است شخصا بیائید و در آن نماز بگزارید؟پیامبر ص فرمود من فعلا عازم سفرم، و هنگام بازگشت بخواست خدا به آن مسجد می‌آیم و نماز در آن می‌گزارم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از تبوک بازگشت نزد او آمدند و گفتند اکنون تقاضا داریم به مسجد ما بیایی و در آنجا نماز بگزاری،و از خدا بخواهی ما را برکت دهد،و این در حالی بود که هنوز پیامبر ص وارد دروازه مدینه نشده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پیک وحی خدا نازل شد و آیات فوق را آورد و پرده از اسرار کار آنها برداشت،و به دنبال آن پیامبر دستور داد مسجد مزبور را آتش زنند، و بقایای آن را ویران کنند،و جای آن را محل ریختن زباله‌های شهر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چهره ظاهری کار این گروه نگاه کنیم از چنین دستوری در آغاز</w:t>
      </w:r>
    </w:p>
    <w:p>
      <w:pPr>
        <w:pStyle w:val="BookText"/>
        <w:rPr/>
      </w:pPr>
      <w:r>
        <w:rPr>
          <w:rFonts w:ascii="IRNazanin" w:hAnsi="IRNazanin" w:eastAsia="IRNazanin"/>
          <w:color w:val="111111"/>
          <w:sz w:val="28"/>
          <w:sz w:val="28"/>
          <w:szCs w:val="28"/>
          <w:rtl w:val="true"/>
          <w:lang w:bidi="fa-IR"/>
        </w:rPr>
        <w:t>دچار حیرت خواهیم شد،مگر ساختن مسجد،آن هم برای حمایت از بیماران و پیران و مواقع اضطراری که در حقیقت هم یک خدمت دینی است و هم یک خدمت انسانی کار بدی است که چنین دستوری در باره آن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چهره باطنی مسئله را بررسی کنیم خواهیم دید این دستور چقدر حساب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مردی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آئین نصرانیت را پذیرفته و در سلک راهبان در آمده بود،و از عباد و زهاد بشمار می‌رفت و نفوذ وسیعی در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به مدینه هجرت کرد و مسلمانان گرد او را گرفتند و کار اسلام بالا گرفت،و هنگامی که مسلمانان در جنگ بدر بر مشرکان پیروز شدند ابو عامر که خود روزی از بشارت دهندگان ظهور پیامبر ص بود اطراف خود را خالی دید،و به مبارزه با اسلام برخاست،و از مدینه بسوی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گریخت،و از آنها برای جنگ با پیغمبر اکرم ص استمداد جست و از قبائل عرب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قسمتی از نقشه‌های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ضد مسلمین رهبری می‌کرد، دستور داد در میان دو صف لشکر گودالهایی بکنند که اتفاقا پیامبر ص در یکی از آنها افتاد و پیشانیش مجروح شد و دندانش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غزوه احد پایان یافت و با تمام مشکلاتی که مسلمانان در این میدان با آن روبرو شدند آوازه اسلام بلندتر گردید و در همه جا پیچید او از مدینه فرار کرد 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رفت تا از او کمک بگیرد و با لشکری برای کوبیدن مسلمانان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نیز لازم است که بر اثر این تحریکات و کارشکنی‌ها پیامبر ص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مرگ به او مهلت نداد تا خواسته خود را با هرقل در میان</w:t>
      </w:r>
    </w:p>
    <w:p>
      <w:pPr>
        <w:pStyle w:val="BookText"/>
        <w:rPr/>
      </w:pPr>
      <w:r>
        <w:rPr>
          <w:rFonts w:ascii="IRNazanin" w:hAnsi="IRNazanin" w:eastAsia="IRNazanin"/>
          <w:color w:val="111111"/>
          <w:sz w:val="28"/>
          <w:sz w:val="28"/>
          <w:szCs w:val="28"/>
          <w:rtl w:val="true"/>
          <w:lang w:bidi="fa-IR"/>
        </w:rPr>
        <w:t>بگذارد،ولی در بعضی از کتب دیگر می‌خوانیم که او با هرقل تماس گرفت و به وعده‌های او دلگرم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پیش از آنکه بمیرد نامه‌ای برای منافقان مدینه نوشت و به آنها نوید داد که با لشکری از روم به کمکشان خواهد آمد،مخصوصا توصیه و تاکید کرد که مرکزی برای او در مدینه بسازند تا کانون فعالیتهای آینده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ساختن چنین مرکزی در مدینه بنام دشمنان اسلام عملا امکان‌پذیر نبود منافقان بهتر این دیدند که در زیر نقاب مسجد،و به عنوان کمک به بیماران و معذوران،این برنامه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مسجد ساخته شد و حتی می‌گویند جوانی آشنا به قرآن را از میان  مسلمانان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مجمع بن 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مسجد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وحی الهی پرده از روی کار آنها برداشت و شاید اینکه پیامبر ص قبل از رفتن به تبوک دستور نداد شدت عمل در مقابل آنها به خرج دهند برای این بوده که هم وضع کار آنها روشن‌تر شود،و هم در سفر تبوک ناراحتی فکری دیگری از این ناحیه نداشته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بود پیامبر ص نه تنها در آن مسجد نماز نگزارد،بلکه همانگونه که گفتیم بعضی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دخشم،و معنی بن عدی،و عامر بن سکر، یا عاصم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ماموریت داد که مسجد را بسوزانند و ویران کنند،آنها چنین کردند نخست به وسیله آتش سقف مسجد را سوزاندند و بعد دیوارها را ویران ساختند و سر انجام محل آن را مرکزی برای ریختن زباله‌ها قرار دادند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350" w:name="pg11057_112282"/>
    </w:p>
    <w:p>
      <w:pPr>
        <w:pStyle w:val="Heading4"/>
        <w:numPr>
          <w:ilvl w:val="3"/>
          <w:numId w:val="1"/>
        </w:numPr>
        <w:rPr/>
      </w:pPr>
      <w:bookmarkStart w:id="351" w:name="__RefHeading___Toc1518573_1067777946"/>
      <w:bookmarkStart w:id="352" w:name="_Toc144"/>
      <w:bookmarkEnd w:id="350"/>
      <w:bookmarkEnd w:id="351"/>
      <w:r>
        <w:rPr>
          <w:rtl w:val="true"/>
        </w:rPr>
        <w:t>تفسیر</w:t>
      </w:r>
      <w:r>
        <w:rPr>
          <w:rtl w:val="true"/>
        </w:rPr>
        <w:t>:</w:t>
      </w:r>
      <w:bookmarkEnd w:id="352"/>
    </w:p>
    <w:p>
      <w:pPr>
        <w:pStyle w:val="BookText"/>
        <w:rPr/>
      </w:pPr>
      <w:r>
        <w:rPr>
          <w:rFonts w:ascii="IRNazanin" w:hAnsi="IRNazanin" w:eastAsia="IRNazanin"/>
          <w:color w:val="111111"/>
          <w:sz w:val="28"/>
          <w:sz w:val="28"/>
          <w:szCs w:val="28"/>
          <w:rtl w:val="true"/>
          <w:lang w:bidi="fa-IR"/>
        </w:rPr>
        <w:t>بتخانه‌ای در چهره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به وضع گروه‌های مختلفی از مخالفان اشاره شد،و آیات مورد بحث گروه دیگری از آنها را معرفی می‌کند،گروهی که با یک نقشه ماهرانه حساب شده وارد میدان شدند،ولی لطف الهی به یاری مسلمانان شتافت، و این نقشه نیز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 مسجدی در مدینه اختیار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هدفهای شومی زیر این نام مقدس نهفته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اتَّخَذُوا مَسْجِداً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هدفهای آنها را در چهار قسمت زیر خلاصه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آنها این بود که با این عمل ضرر و زیانی به مسلمانان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زیان رسانیدن تعمدی است،آنها در واقع درست به عکس آنچه ادعا داشتند که هدفشان تامین منافع مسلمانان و کمک به بیماران و از کار افتادگان است،می‌خواستند با این مقدمات پیامبر اسلام را نابود و مسلمانان را در هم بکوبند و حتی اگر توفیق یابند نام اسلام را از صفحه جهان براندازند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مبانی کفر و بازگشت دادن مردم به وضع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تفرقه در میان صفوف مسلمانان،زیرا با اجتماع گروهی در این مسجد،مسجد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آن بود و یا مسجد پیامبر ص که از آن فاصله</w:t>
      </w:r>
    </w:p>
    <w:p>
      <w:pPr>
        <w:pStyle w:val="BookText"/>
        <w:rPr/>
      </w:pPr>
      <w:r>
        <w:rPr>
          <w:rFonts w:ascii="Amiri" w:hAnsi="Amiri" w:eastAsia="Amiri" w:cs="Amiri"/>
          <w:color w:val="111111"/>
          <w:sz w:val="28"/>
          <w:sz w:val="28"/>
          <w:szCs w:val="28"/>
          <w:rtl w:val="true"/>
          <w:lang w:bidi="ar-SA"/>
        </w:rPr>
        <w:t>داشت از رونق می‌افتاد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تَفْرِیقاً بَیْنَ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از مفسران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می‌آید که نباید فاصله میان مساجد آن چنان کم باشد که روی اجتماع یکدیگر اثر بگذارند،بنا بر این آنها که روی تعصبهای قومی و یا اغراض شخصی مساجد را در کنار یکدیگر می‌سازند،و جماعات مسلمین را آن چنان پراکنده می‌کنند که صفوف جماعت آنها خلوت و بی‌رونق و بی‌روح می‌شود،عملی بر خلاف اهداف اسلامی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هدف آنها این بود که مرکز و کانونی برای کسی که با خدا و پیامبرش از پیش مبارزه کرده بود و سوابق سوئش بر همگان روشن بود بسازند تا از این پایگاه نفاق،برنامه‌های خود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إِرْصٰاداً لِمَنْ حٰارَبَ اللّٰهَ وَ رَسُولَهُ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عجب این است که تمام این اغراض سوء  و اهداف شوم را در یک لباس زیبا و ظاهر فریب پیچیده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سوگند یاد می‌کردند که ما جز نیکی قصد و نظر دیگری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لَیَحْلِفُنَّ إِنْ أَرَدْنٰا إِلاَّ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آئین منافقان در هر عصر و زمان که علاوه بر استتار در پرده‌های ظاهرا زیبا متوسل به انواع سوگندهای دروغین برای منحرف ساختن افکار عمومی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از اسرار درون همه آگاه است و غیب و شهود برایش یکسان می‌باشد گواهی می‌دهد که بطور مسلم آنها دروغگو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یَشْهَدُ إِنَّهُمْ لَکٰاذِبُونَ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انواع تاکیدها برای تکذیب آنان به چشم می‌خورد 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دیگر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است،و نیز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لام ابتدا و برای تاکید می‌باشد و همچنین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فعل ماضی دلیل بر استمرار و ادامه دروغگویی آنان می‌باشد، و به این ترتیب خداوند با شدیدترین وجهی سوگندهای غلیظ و شدید آنان را تکذیب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بعد تاکید بیشتری روی این موضوع حیاتی کرده،به پیامبرش صریحا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این مسجد قیام به عبادت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مگزار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تَقُمْ فِیهِ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بجای این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این است که در مسجدی قیام به عبادت کنی که شالوده آن در روز نخست بر اساس تقوا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أُسِّسَ عَلَی التَّقْویٰ مِنْ أَوَّلِ یَوْمٍ أَحَقُّ أَنْ تَقُومَ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مسجدی که شالوده و اساسش از روز نخست بر کفر و نفاق و بی‌دینی و تفرقه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افعل التفضیل است ولی در اینجا به معنی مقایسه دو چیز در شایستگی نیامده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مقایسه می‌کند،و این در آیات قرآن و احادیث و سخنان روزمره نمونه‌های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گاه به شخص ناپاک و دزد می‌گوئیم پاکی و درست‌کاری برای تو بهتر است،معنی این سخن آن نیست که دزدی و ناپاکی خوب است ولی پاکی از آن بهتر است بلکه مفهومش این است که پاکی خوب  و دزدی بد و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 مسجدی که در جمله فوق به آن اشاره شده که شایسته است پیامبر ص در آن نماز بخواند همان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منافقان مسجد ضرار را در نزدیک آن ساخته بودند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نیز داده شده که منظور مسجد پیامبر ص و یا همه</w:t>
      </w:r>
    </w:p>
    <w:p>
      <w:pPr>
        <w:pStyle w:val="BookText"/>
        <w:rPr/>
      </w:pPr>
      <w:r>
        <w:rPr>
          <w:rFonts w:ascii="IRNazanin" w:hAnsi="IRNazanin" w:eastAsia="IRNazanin"/>
          <w:color w:val="111111"/>
          <w:sz w:val="28"/>
          <w:sz w:val="28"/>
          <w:szCs w:val="28"/>
          <w:rtl w:val="true"/>
          <w:lang w:bidi="fa-IR"/>
        </w:rPr>
        <w:t>مساجدی است که بر اساس تقوا بنا شود،ولی با توجه 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مسجدی بود که در مدینه ساخته شد </w:t>
      </w:r>
      <w:r>
        <w:rPr>
          <w:rStyle w:val="FootnoteAnchor"/>
          <w:rtl w:val="true"/>
        </w:rPr>
        <w:footnoteReference w:id="50"/>
      </w:r>
      <w:r>
        <w:rPr>
          <w:rFonts w:ascii="IRNazanin" w:hAnsi="IRNazanin" w:eastAsia="IRNazanin"/>
          <w:color w:val="111111"/>
          <w:sz w:val="28"/>
          <w:sz w:val="28"/>
          <w:szCs w:val="28"/>
          <w:rtl w:val="true"/>
          <w:lang w:bidi="fa-IR"/>
        </w:rPr>
        <w:t>احتمال اول مناسبتر به نظر می‌رسد،هر چند این کلمه با مساجدی همچون مسجد پیامبر ص نیز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این مسجد از اساس بر شالوده تقوا گذارده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در آن به عبادت مشغولند که دوست می‌دارند خود را پاکیزه نگه دارند،و خدا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رِجٰالٌ یُحِبُّونَ أَنْ یَتَطَهَّرُوا وَ اللّٰهُ یُحِبُّ الْمُطَّهِّرِینَ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پاکیزگی،پاکیزگی ظاهری و جسمانی یا معنوی و باطنی است،در میان مفسران گفتگو است،در روایتی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از پیامبر ص نقل شده چنین می‌خوانیم که به اهل مسجد قبا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ذا تفعلون فی طهرکم فان اللّٰه تعالی قد احسن علیکم الثناء،قالوا نغسل اثر 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هنگام پاک ساختن خود چه کاری انجام می‌دهید که خداوند این چنین شما را مدح کرده است؟گفتند ما اثر مدفوع را با آب می‌شوئیم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به همین مضمون از امام باقر ع و امام صادق ع نقل شده است ولی همانگونه که بارها اشاره کرده‌ایم اینگونه روایات دلیل بر منحصر بودن مفهوم آیه به این مصداق نیست،بلکه همانگونه که ظاهر اطلاق آیه گواهی می‌دهد طهارت در اینجا معنی وسیعی دارد که هر گونه پاکسازی روحانی از آثار شرک و گناه،و جسمانی از آثار آلودگی به کثافات را شامل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آیه مورد بحث مقایسه‌ای میان دو گروه مؤمنان که مساجدی</w:t>
      </w:r>
    </w:p>
    <w:p>
      <w:pPr>
        <w:pStyle w:val="BookText"/>
        <w:rPr/>
      </w:pPr>
      <w:r>
        <w:rPr>
          <w:rFonts w:ascii="IRNazanin" w:hAnsi="IRNazanin" w:eastAsia="IRNazanin"/>
          <w:color w:val="111111"/>
          <w:sz w:val="28"/>
          <w:sz w:val="28"/>
          <w:szCs w:val="28"/>
          <w:rtl w:val="true"/>
          <w:lang w:bidi="fa-IR"/>
        </w:rPr>
        <w:t>همچون مسجد قبا را بر پایه تقوی بنا می‌کنند با منافقانی که شالوده آن را بر کفر و نفاق و تفرقه و فساد قرار می‌دهند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بنای آن مسجد را بر پایه تقوا و پرهیز از مخالفت فرمان خدا و جلب خشنودی او نهاده است بهتر است،یا کسی که شالوده آن را بر لبه پرتگاه سستی در کنار دوزخ نهاده که بزودی در آتش جهنم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أَسَّسَ بُنْیٰانَهُ عَلیٰ تَقْویٰ مِنَ اللّٰهِ  وَ رِضْوٰانٍ خَیْرٌ أَمْ مَنْ أَسَّسَ بُنْیٰانَهُ عَلیٰ شَفٰا جُرُفٍ هٰارٍ فَانْهٰارَ بِهِ فِی نٰارِ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و ساختمان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لبه چیزی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و یا چاه است که آب زیر آن را خالی کرده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شخص یا ساختمان سستی است که در حال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فوق با نهایت روشنی و وضوح بی‌ثباتی و سستی کار منافقان و استحکام و بقای کار اهل ایمان و برنامه‌های آنها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به کسی می‌مانند که برای بنای یک ساختمان،زمین بسیار محکمی را انتخاب کرده و آن را از شالوده با مصالحی پر دوام و مطمئن بنا می‌کند،اما منافقان به کسی می‌مانند که ساختمان خود را بر لبه رودخانه‌ای که سیلاب زیر آن را به کلی خالی کرده و هر آن آماده سقوط است می‌سازد،همانگونه که نفاق ظاهری دارد فاقد محتوا چنین ساختمانی نیز ظاهری دارد بدون پایه و شالوده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ساختمان هر آن ممکن است فرو بریزد،مکتب اهل نفاق نیز هر لحظه ممکن است باطن خود را نشان دهد و به رسوایی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پرهیزگاری و جلب رضای خدا،یعنی هماهنگی با واقعیت و همگامی با جهان آفرینش و نوامیس آن بدون شک عامل بقا و ثبات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نفاق یعنی بیگانگی با واقعیتها و جدایی از قوانین آفرینش بدون تردید</w:t>
      </w:r>
    </w:p>
    <w:p>
      <w:pPr>
        <w:pStyle w:val="BookText"/>
        <w:rPr/>
      </w:pPr>
      <w:r>
        <w:rPr>
          <w:rFonts w:ascii="IRNazanin" w:hAnsi="IRNazanin" w:eastAsia="IRNazanin"/>
          <w:color w:val="111111"/>
          <w:sz w:val="28"/>
          <w:sz w:val="28"/>
          <w:szCs w:val="28"/>
          <w:rtl w:val="true"/>
          <w:lang w:bidi="fa-IR"/>
        </w:rPr>
        <w:t>عامل زوال و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گروه منافقان هم به خویشتن ستم می‌کنند و هم به جامعه، در آخر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ظالمان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گفته‌ایم هدایت الهی یعنی فراهم ساختن مقدمات برای رسیدن به مقصد،تنها شامل حال گروهی می‌شود که شایستگی و استحقاق و آمادگی آن را داشته باشند،اما ظالمانی که از این شایستگی دورند هرگز مشمول چنین لطفی نخواهند بود زیرا خداوند حکیم است و مشیت و اراده‌اش  روی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اشاره به لجاجت و سرسختی منافقان کرده،می‌گوید آنها چنان در کار خود سرسختند و در نفاق سرگردان،و در تاریکی و ظلمت کفر حیرانند که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بنائی را که خودشان برپا کردند همواره به عنوان یک عامل شک و تردید،یا یک نتیجه شک و تردید،در قلوب آنها باقی میماند،مگر اینکه دلهای آنها قطعه قطعه شود 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بُنْیٰانُهُمُ الَّذِی بَنَوْا رِیبَةً فِی قُلُوبِهِمْ إِلاّٰ أَنْ تَقَطَّعَ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یک حالت حیرت و سرگردانی دائم بسر می‌برند،و این کانون نفاق و مسجد ضراری که برپا کرده بودند به صورت یک عامل لجاجت و تردید در روح آنها هم چنان باقی می‌ماند،هر چند آن بنا را پیامبر ص بسوزاند و ویران کند،اما گویی نقش آن از دل پر تردیدشان زائل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پیامبرش دستور مبارزه و در هم کوبیدن چنین بنای ظاهرا 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را داد به خاطر آگاهی از نیات سوء بنا کنندگان و باطن و حقیقت این بنا بود این دستور عین حکمت و بر طبق مصلحت و صلاح حال جامعه اسلامی صادر شد</w:t>
      </w:r>
      <w:bookmarkStart w:id="353" w:name="pg11057_112295"/>
    </w:p>
    <w:p>
      <w:pPr>
        <w:pStyle w:val="BookText"/>
        <w:rPr/>
      </w:pPr>
      <w:bookmarkEnd w:id="353"/>
      <w:r>
        <w:rPr>
          <w:rFonts w:ascii="IRNazanin" w:hAnsi="IRNazanin" w:eastAsia="IRNazanin"/>
          <w:color w:val="111111"/>
          <w:sz w:val="28"/>
          <w:sz w:val="28"/>
          <w:szCs w:val="28"/>
          <w:rtl w:val="true"/>
          <w:lang w:bidi="fa-IR"/>
        </w:rPr>
        <w:t>نه یک قضاوت عجولانه بود و نه زائیده یک هیجان و عصبانیت</w:t>
      </w:r>
      <w:r>
        <w:rPr>
          <w:rFonts w:eastAsia="IRNazanin" w:cs="IRNazanin"/>
          <w:color w:val="111111"/>
          <w:sz w:val="28"/>
          <w:szCs w:val="28"/>
          <w:rtl w:val="true"/>
          <w:lang w:bidi="fa-IR"/>
        </w:rPr>
        <w:t>.</w:t>
      </w:r>
    </w:p>
    <w:p>
      <w:pPr>
        <w:pStyle w:val="Heading4"/>
        <w:numPr>
          <w:ilvl w:val="3"/>
          <w:numId w:val="1"/>
        </w:numPr>
        <w:rPr/>
      </w:pPr>
      <w:bookmarkStart w:id="354" w:name="__RefHeading___Toc1518575_1067777946"/>
      <w:bookmarkStart w:id="355" w:name="_Toc145"/>
      <w:bookmarkEnd w:id="354"/>
      <w:r>
        <w:rPr>
          <w:rtl w:val="true"/>
        </w:rPr>
        <w:t>در اینجا باید به چند نکته توجه کرد</w:t>
      </w:r>
      <w:bookmarkEnd w:id="355"/>
    </w:p>
    <w:p>
      <w:pPr>
        <w:pStyle w:val="Heading5"/>
        <w:numPr>
          <w:ilvl w:val="4"/>
          <w:numId w:val="1"/>
        </w:numPr>
        <w:rPr/>
      </w:pPr>
      <w:bookmarkStart w:id="356" w:name="__RefHeading___Toc1518577_1067777946"/>
      <w:bookmarkStart w:id="357" w:name="_Toc146"/>
      <w:bookmarkEnd w:id="356"/>
      <w:r>
        <w:rPr>
          <w:rtl w:val="true"/>
        </w:rPr>
        <w:t>اشاره</w:t>
      </w:r>
      <w:bookmarkEnd w:id="357"/>
    </w:p>
    <w:p>
      <w:pPr>
        <w:pStyle w:val="Heading5"/>
        <w:numPr>
          <w:ilvl w:val="4"/>
          <w:numId w:val="1"/>
        </w:numPr>
        <w:rPr/>
      </w:pPr>
      <w:bookmarkStart w:id="358" w:name="__RefHeading___Toc1518579_1067777946"/>
      <w:bookmarkStart w:id="359" w:name="_Toc147"/>
      <w:bookmarkEnd w:id="358"/>
      <w:r>
        <w:rPr>
          <w:rtl w:val="true"/>
        </w:rPr>
        <w:t>درس بزرگ</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مسجد ضرار درسی است برای عموم مسلمانان در سراسر تاریخ زندگیشان،گفتار خداوند و عمل پیامبر ص به روشنی نشان می‌دهد که مسلمانان هرگز نباید آن چنان ظاهر بین باشند که تنها به قیافه‌های حق بجانب نگاه کنند و از اهداف اصلی بی‌خبر و بر کنار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است که نفاق و منافق را در هر زمان،در هر مکان،و در هر لباس و چهره بشناسد حتی اگر در چهره دین و مذهب،و در لباس طرفداری از قرآن و مسجد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بر ضد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تازه‌ای نیست،همواره راه و رسم استعمارگران،و دستگاه‌های جبار،و منافقان،در هر اجتماعی این بوده که اگر مردم گرایش خاصی به مطلبی دارند از همان گرایش برای اغفال،و سپس استعمار آنها استفاده کنند،و حتی از نیروی مذهب بر ضد مذهب کمک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فلسفه ساختن پیامبران قلابی و مذاهب باطل همین بوده که از این راه گرایشهای مذهبی مردم را در مسیر دلخواهشان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محیطی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عصر پیامبر ص با آن نفوذ فوق العاده اسلام و قرآن،مبارزه آشکار بر ضد اسلام ممکن نبود،بلکه باید لا مذهبی را در لفافه مذهب،و باطل را در لباس حق به پیچند و عرضه کنند، تا مردم ساده دل جذب شوند،و نیات سوء آنها لباس عمل به خود بپوشد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مسلمان راستین کسی نیست که آن چنان سطحی باشد که فریب اینگونه ظواهر را بخورد،باید با دقت در عوامل و دستهایی که برای اینگونه برنامه‌ها</w:t>
      </w:r>
    </w:p>
    <w:p>
      <w:pPr>
        <w:pStyle w:val="BookText"/>
        <w:rPr/>
      </w:pPr>
      <w:r>
        <w:rPr>
          <w:rFonts w:ascii="IRNazanin" w:hAnsi="IRNazanin" w:eastAsia="IRNazanin"/>
          <w:color w:val="111111"/>
          <w:sz w:val="28"/>
          <w:sz w:val="28"/>
          <w:szCs w:val="28"/>
          <w:rtl w:val="true"/>
          <w:lang w:bidi="fa-IR"/>
        </w:rPr>
        <w:t>شروع به کار می‌کند،و بررسی قرائن دیگر به ماهیت اصلی پی ببرد،و چهره باطنی افراد را در پشت چهره ظاهری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کسی نیست که هر ندایی از هر حلقومی برخاست همین اندازه که ظاهرا حق بجانب باشد بپذیرد و به آن لبیک گوید،مسلمان کسی نیست که هر دستی به سویش دراز شد آن را بفشارد،و هر حرکت ظاهرا دینی را مشاهده کرد با آن همگام شود،و هر کسی پرچمی بنام مذهب برافراشت پای آن سینه زند، و هر بنائی بنام مذهب ساخته شد به سوی آن جذب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هوشیار،آگاه،واقع بین،آینده‌نگر و اهل تجزیه و تحلیل در همه مسائل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را در لباس فرشته بشناسد،گرگها را در لباس چوپان تشخیص دهد و خود را برای مبارزه با این دشمنان ظاهرا دوست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اصل اساسی در اسلام این است که باید قبل از همه چیز نیات بررسی شود و ارزش هر عمل بستگی به نیت آن دارد،نه به ظاهر آن،گر چه نیت یک امر باطنی است،اما ممکن نیست کسی نیتی در دل داشته باشد،اثر آن در گوشه و کنار عملش ظاهر نشود،هر چند در پرده‌پوشی فوق العاده استاد و ماهر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جواب این سؤال روشن می‌شود که چرا پیامبر ص با آن عظمت مقام دستور داد مسجد یعنی خانه خدا را آتش بزنند،و مسجدی که یک ریگ آن را نمی‌توان بیرون برد ویران سازند،و مکانی را که اگر آلوده شود باید فورا تطهیر کنند مزبله گاه شهر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این سؤالها یک مطلب است و آن اینکه مسجد ضرار مسجد نبود در واقع بتخانه بود،مکان مقدس نبود کانون تفرقه و نفاق بود،خانه خدا نبود بلکه خانه شیطان بود،و هرگز اسم و عنوان ظاهری و ماسک‌ها،واقعیت چیزی را دگرگون نمی‌سازد</w:t>
      </w:r>
      <w:r>
        <w:rPr>
          <w:rFonts w:eastAsia="IRNazanin" w:cs="IRNazanin"/>
          <w:color w:val="111111"/>
          <w:sz w:val="28"/>
          <w:szCs w:val="28"/>
          <w:rtl w:val="true"/>
          <w:lang w:bidi="fa-IR"/>
        </w:rPr>
        <w:t>.</w:t>
      </w:r>
      <w:bookmarkStart w:id="360" w:name="pg11057_112299"/>
    </w:p>
    <w:p>
      <w:pPr>
        <w:pStyle w:val="BookText"/>
        <w:rPr/>
      </w:pPr>
      <w:bookmarkEnd w:id="360"/>
      <w:r>
        <w:rPr>
          <w:rFonts w:ascii="IRNazanin" w:hAnsi="IRNazanin" w:eastAsia="IRNazanin"/>
          <w:color w:val="111111"/>
          <w:sz w:val="28"/>
          <w:sz w:val="28"/>
          <w:szCs w:val="28"/>
          <w:rtl w:val="true"/>
          <w:lang w:bidi="fa-IR"/>
        </w:rPr>
        <w:t>این بود درس بزرگی که داستان مسجد ضرار به همه مسلمانان برای همه اعصار و قرون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این موضوع نیز روشن می‌شود که اهمیت اتحاد در میان صفوف مسلمین در نظر اسلام بقدری زیاد است که حتی اگر ساختن مسجدی در کنار مسجد دیگر باعث ایجاد تفرقه و اختلاف و شکاف در میان صفوف مسلمانان گردد آن مسجد تفرقه‌انداز نامقدس است</w:t>
      </w:r>
      <w:r>
        <w:rPr>
          <w:rFonts w:eastAsia="IRNazanin" w:cs="IRNazanin"/>
          <w:color w:val="111111"/>
          <w:sz w:val="28"/>
          <w:szCs w:val="28"/>
          <w:rtl w:val="true"/>
          <w:lang w:bidi="fa-IR"/>
        </w:rPr>
        <w:t>.</w:t>
      </w:r>
    </w:p>
    <w:p>
      <w:pPr>
        <w:pStyle w:val="Heading5"/>
        <w:numPr>
          <w:ilvl w:val="4"/>
          <w:numId w:val="1"/>
        </w:numPr>
        <w:rPr/>
      </w:pPr>
      <w:bookmarkStart w:id="361" w:name="__RefHeading___Toc1518581_1067777946"/>
      <w:bookmarkStart w:id="362" w:name="_Toc148"/>
      <w:bookmarkEnd w:id="361"/>
      <w:r>
        <w:rPr>
          <w:rtl w:val="true"/>
        </w:rPr>
        <w:t>نفی به تنهایی کافی نیست</w:t>
      </w:r>
      <w:r>
        <w:rPr>
          <w:rtl w:val="true"/>
        </w:rPr>
        <w:t>!</w:t>
      </w:r>
      <w:bookmarkEnd w:id="36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درسی که از آیات فوق می‌گیریم این است که خداوند در این آیات به پیامبر ص دستور می‌دهد در مسجد ضرار نماز نخوان بلکه در مسجدی که پایه آن بر شالوده تقوا بنا شده است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شعار اصلی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برنامه‌های بزرگ و کوچک دیگر همه جلوه‌های آن است،این واقعیت را بیان می‌کند که همیشه در کنار هر نفی باید اثباتی باشد،تا جامه عمل بخود بپوشد،اگر ما مردم را از رفتن به مراکز فساد نهی می‌کنیم،باید در مقابل آن کانونهای پاکی برای اجتماع و ارضای روح زندگی گروهی بسازیم،اگر از تفریحات ناسالم جلوگیری می‌کنیم باید وسائل تفریحات سالمی فراهم سازیم،اگر از مدارس استعماری نهی می‌کنیم باید فرهنگی سالم و مراکزی پاک برای آموزش و پرورش تشکیل بدهیم اگر بی‌عفتی را محکوم می‌سازیم باید وسائل ازدواج آسان در اختیار جوانان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تمام قدرت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می‌اندازند،و در برنامه‌هایشان خبری از اثبات نیست،یقین داشته باشند که نفیشان هم کمتر بجایی خواهد رسید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سنت آفرینش است که باید همه غرائز و احساسات را از طریق</w:t>
      </w:r>
    </w:p>
    <w:p>
      <w:pPr>
        <w:pStyle w:val="BookText"/>
        <w:rPr/>
      </w:pPr>
      <w:r>
        <w:rPr>
          <w:rFonts w:ascii="IRNazanin" w:hAnsi="IRNazanin" w:eastAsia="IRNazanin"/>
          <w:color w:val="111111"/>
          <w:sz w:val="28"/>
          <w:sz w:val="28"/>
          <w:szCs w:val="28"/>
          <w:rtl w:val="true"/>
          <w:lang w:bidi="fa-IR"/>
        </w:rPr>
        <w:t>صحیح اشباع کرد،چرا که این برنامه مسلم اسلام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گردد تا از آن توحیدی حیاتبخش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درسی است که متاسفانه بسیاری از مسلمانان آن را بدست فراموشی سپرده‌اند و باز هم شکایت می‌کنند چرا برنامه‌های اسلامی پیش نمی‌رود،در حالی که برنامه اسلام منحصر به نفی نیست آن چنان که آنها خیال می‌کنند،اگر نفی و اثبات را با هم قرین می‌ساختند پیشرفتشان حتمی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شرط اساسی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درس ارزنده‌ای که از جریان مسجد ضرار و آیات فوق فرا می‌گیریم این است که یک کانون فعال و مثبت دینی و اجتماعی کانونی است که از دو عنصر مثبت تشکیل گردد نخست شالوده و هدف آن از آغاز پاک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عَلَی التَّقْویٰ مِنْ أَوَّلِ 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حامیان و پاسدارانش انسانهایی پاک و درستکار و با ایمان و مصمم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رِجٰالٌ یُحِبُّونَ أَنْ یَتَطَهَّرُوا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رفتن هر یک از این دو رکن اساسی باعث فقدان نتیجه و نرسیدن به مقصد است</w:t>
      </w:r>
      <w:r>
        <w:rPr>
          <w:rFonts w:eastAsia="IRNazanin" w:cs="IRNazanin"/>
          <w:color w:val="111111"/>
          <w:sz w:val="28"/>
          <w:szCs w:val="28"/>
          <w:rtl w:val="true"/>
          <w:lang w:bidi="fa-IR"/>
        </w:rPr>
        <w:t>.</w:t>
      </w:r>
      <w:bookmarkStart w:id="363" w:name="pg11057_112303"/>
    </w:p>
    <w:p>
      <w:pPr>
        <w:pStyle w:val="Heading3"/>
        <w:numPr>
          <w:ilvl w:val="2"/>
          <w:numId w:val="1"/>
        </w:numPr>
        <w:rPr/>
      </w:pPr>
      <w:bookmarkStart w:id="364" w:name="__RefHeading___Toc1518583_1067777946"/>
      <w:bookmarkStart w:id="365" w:name="_Toc149"/>
      <w:bookmarkEnd w:id="363"/>
      <w:bookmarkEnd w:id="36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111</w:t>
      </w:r>
      <w:r>
        <w:rPr>
          <w:rtl w:val="true"/>
        </w:rPr>
        <w:t xml:space="preserve"> </w:t>
      </w:r>
      <w:r>
        <w:rPr>
          <w:rtl w:val="true"/>
        </w:rPr>
        <w:t xml:space="preserve">تا </w:t>
      </w:r>
      <w:r>
        <w:rPr/>
        <w:t>112</w:t>
      </w:r>
      <w:r>
        <w:rPr>
          <w:rtl w:val="true"/>
        </w:rPr>
        <w:t>]</w:t>
      </w:r>
      <w:bookmarkEnd w:id="365"/>
    </w:p>
    <w:p>
      <w:pPr>
        <w:pStyle w:val="Heading4"/>
        <w:numPr>
          <w:ilvl w:val="3"/>
          <w:numId w:val="1"/>
        </w:numPr>
        <w:rPr/>
      </w:pPr>
      <w:bookmarkStart w:id="366" w:name="__RefHeading___Toc1518585_1067777946"/>
      <w:bookmarkStart w:id="367" w:name="_Toc150"/>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518587_1067777946"/>
      <w:bookmarkStart w:id="369" w:name="_Toc151"/>
      <w:bookmarkEnd w:id="368"/>
      <w:r>
        <w:rPr>
          <w:rtl w:val="true"/>
        </w:rPr>
        <w:t>ترجمه</w:t>
      </w:r>
      <w:r>
        <w:rPr>
          <w:rtl w:val="true"/>
        </w:rPr>
        <w:t>:</w:t>
      </w:r>
      <w:bookmarkEnd w:id="369"/>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مومنان جانها و اموالشان را خریداری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پیکار می‌کنند،می‌کشند و کشته می‌شوند، این وعده حقی است بر او که در تورات و انجیل و قرآن ذکر فرموده،و چه کسی از خدا به عهدش وفادارتر است،اکنون بشارت باد بر شما به داد و ستدی که با خدا کرده‌اید و این پیروزی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کنندگانند،و عبادتکاران،و سپاس‌گویان و سیاحت کنندگان،و رکوع کنندگان،و سجده‌آوران،و آمران به معروف،و نهی کنندگان از منکر،و حافظان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pStyle w:val="Heading4"/>
        <w:numPr>
          <w:ilvl w:val="3"/>
          <w:numId w:val="1"/>
        </w:numPr>
        <w:rPr/>
      </w:pPr>
      <w:bookmarkStart w:id="370" w:name="__RefHeading___Toc1518589_1067777946"/>
      <w:bookmarkStart w:id="371" w:name="_Toc152"/>
      <w:bookmarkEnd w:id="370"/>
      <w:r>
        <w:rPr>
          <w:rtl w:val="true"/>
        </w:rPr>
        <w:t>تفسیر</w:t>
      </w:r>
      <w:r>
        <w:rPr>
          <w:rtl w:val="true"/>
        </w:rPr>
        <w:t>:</w:t>
      </w:r>
      <w:bookmarkEnd w:id="371"/>
    </w:p>
    <w:p>
      <w:pPr>
        <w:pStyle w:val="BookText"/>
        <w:rPr/>
      </w:pPr>
      <w:r>
        <w:rPr>
          <w:rFonts w:ascii="IRNazanin" w:hAnsi="IRNazanin" w:eastAsia="IRNazanin"/>
          <w:color w:val="111111"/>
          <w:sz w:val="28"/>
          <w:sz w:val="28"/>
          <w:szCs w:val="28"/>
          <w:rtl w:val="true"/>
          <w:lang w:bidi="fa-IR"/>
        </w:rPr>
        <w:t>یک تجارت بی‌نظیر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در باره متخلفان و جهاد سخن به میان آمد، در این دو آیه مقام والای مجاهدان با ایمان،با ذکر مثال جالبی،بیان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خداوند خود را خریدار و مؤمنان را فروشنده معرفی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جانها و اموالشان را خریداری می‌کند،و در برابر این متاع،بهشت را به آنان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هر معامله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رکن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عبارتند از خریدار،فروشنده،متاع،قیمت و سند معامله،خداوند در این آیه به تمام این ارکان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جانها و اموال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معامله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طرز پرداخت این متاع را با تعبیر لطیفی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راه خدا پیکار می‌کنند،و دشمنان حق را می‌کشند و یا در این راه کشته می‌شوند و شربت شهادت را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یُقٰاتِلُونَ فِی سَبِیلِ اللّٰهِ فَیَقْتُلُونَ وَ 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 خدا در میدان جهاد برای تحویل گرفتن این متاع اعم از جان،و یا اموالی که در جهاد مصرف می‌شود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و محکم این معامله که پنجمین رکن 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حقی است بر عهده خداوند که در سه کتاب آسمانی تورات،انجیل و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 عَلَیْهِ حَقًّا فِی التَّوْرٰاةِ وَ الْإِنْجِیلِ وَ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روشن می‌شود که خداوند خریدار جانها و تلاشها و کوششها و مجاهدتهاایست که در راه او صورت میگیرد یعنی در راه پیاده کردن حق و عدالت و آزادی و نجات انسانها از چنگال کفر و ظلم و فساد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تاکید روی این معامله بزرگ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وفادارتر</w:t>
      </w:r>
    </w:p>
    <w:p>
      <w:pPr>
        <w:pStyle w:val="BookText"/>
        <w:rPr/>
      </w:pPr>
      <w:r>
        <w:rPr>
          <w:rFonts w:ascii="Amiri" w:hAnsi="Amiri" w:eastAsia="Amiri" w:cs="Amiri"/>
          <w:color w:val="111111"/>
          <w:sz w:val="28"/>
          <w:sz w:val="28"/>
          <w:szCs w:val="28"/>
          <w:rtl w:val="true"/>
          <w:lang w:bidi="ar-SA"/>
        </w:rPr>
        <w:t>به عهدش از خدا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أَوْفیٰ بِعَهْدِهِ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گر چه بهای این معامله فورا پرداخته نمی‌شود،اما خطرات نسیه را در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به حکم قدرت و توانایی و بی‌نیازی از هر کس نسبت به عهد و پیمانش وفادارتر است،نه فراموش می‌کند،نه از پرداخت عاجز است،و نه کاری بر خلاف حکمت انجام می‌دهد که از آن پشیمان گردد و نه العیاذ باللّٰه خلاف می‌گوید،بنا بر این هیچگونه جای شک و تردید در وفاداری او به عهدش، و پرداختن بها در راس موعد،باقی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جالبتر اینکه پس از انجام مراسم این معامله،همانگونه که در میان تجارت کنندگان معمول است،به طرف مقابل تبریک گفته و معامله را معامله پر سودی برای او می‌خواهد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شما به این معامله‌ای که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فَاسْتَبْشِرُوا بِبَیْعِکُمُ الَّذِی بٰایَعْتُمْ بِهِ </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پیروزی و رستگاری بزرگی برای همه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هُوَ الْفَوْزُ الْعَظِیمُ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مطلب به عبارات دیگری در سوره صف،در 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هَلْ أَدُلُّکُمْ عَلیٰ تِجٰارَةٍ تُنْجِیکُمْ مِنْ عَذٰابٍ أَلِیمٍ 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ذُنُوبَکُمْ وَ یُدْخِلْکُمْ جَنّٰاتٍ تَجْرِی مِنْ تَحْتِهَا الْأَنْهٰارُ وَ مَسٰاکِنَ طَیِّبَةً فِی جَنّٰاتِ عَدْنٍ ذٰلِکَ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انسان از این همه لطف و محبت پروردگار در حیرت فرو می‌رود، خداوندی که مالک همه عالم هستی،و حاکم مطلق بر تمام جهان آفرینش است،</w:t>
      </w:r>
    </w:p>
    <w:p>
      <w:pPr>
        <w:pStyle w:val="BookText"/>
        <w:rPr/>
      </w:pPr>
      <w:r>
        <w:rPr>
          <w:rFonts w:ascii="IRNazanin" w:hAnsi="IRNazanin" w:eastAsia="IRNazanin"/>
          <w:color w:val="111111"/>
          <w:sz w:val="28"/>
          <w:sz w:val="28"/>
          <w:szCs w:val="28"/>
          <w:rtl w:val="true"/>
          <w:lang w:bidi="fa-IR"/>
        </w:rPr>
        <w:t>و هر کس هر چه دارد از ناحیه او دارد،در مقام خریداری همین مواهبی که به بندگان بخشیده بر می‌آید و اعطایی خود را به بهایی صد چندان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جهادی که باعث سر بلندی خود انسان و پیروزی و افتخار هر قوم و ملتی است،و ثمراتش سرانجام به خود آنها باز می‌گردد،به عنوان پرداخت این متاع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باید در مقابل متاع و بها معادله‌ای باشد این تعادل را نادیده گرفته و سعادت جاویدان را در برابر یک متاع ناپایدار که به هر حال فانی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بستر بیماری و خواه در میدان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مهمتر،با اینکه خدا از همه راستگویان راستگوتر است و نیاز به هیچگونه سند و تضمینی ندارد،مهمترین اسناد و تضمینها را برای بندگانش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معامله بزرگ به آنها تبریک می‌گوید و بشارت می‌دهد،آیا لطف و محبت و مرحمت از این بالاتر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معامله‌ای از این پرسودتر وجود دارد؟ لذا 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هنگامی که آیه فوق نازل شد،پیامبر ص در مسجد بود،حضرت آیه را با صدای بلند تلاوت کرد و مردم تکبیر گفتند،مردی از انصار پیش آمد از روی تعجب از پیامبر ص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این آیه بود که نازل شد؟پیامبر ص فرمود  آری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ربیح لا نقیل و لا نستقیل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معامله پر سودی؟نه این معامله را باز می‌گردانیم و نه اگر بازگشتی از ما بخواهند می‌پذیریم</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روش قرآن مجید است که در آیه‌ای سخنی را به اجمال برگذار می‌کند و در آیه بعد به شرح و توضیح آن می‌پردازد،در دومین آیه مورد بحث مؤمنان را که فروشنده‌گان جان و مال به خدا هستند با نه صفت بارز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توبه 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و جان خود را به وسیله آب توبه از آلودگی گناه شستشو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عبادت 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راز و نیاز با خدا و پرستش ذات پاک او خود 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نعمتهای مادی و معنوی پروردگار سپاس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اَلْحٰامِدُونَ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یک کانون عبادت و پرستش به کانون دیگری رفت و آمد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اَلسّٰائِحُونَ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برنامه‌های خود سازی آنان در پرتو عبادت،در محیط محدودی خلاصه نمی‌شود،و به افق خاصی تعلق ندارد،بلکه همه جا کانون عبودیت پروردگار و خودسازی و تربیت برای آنها است،و هر کجا درسی در این زمینه باشد طالب 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جریان و استمرار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منظور از سائح در آیه فوق چه نوع سیاحت و جریان و استمراری است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همانگونه که در بالا گفتیم سیر در میان کانونهای عبادت گرفته‌اند، در حدیثی از پیامبر ص می‌خوانیم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سیاحة امتی فی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امت من در مساجد است</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دار گرفته‌اند،زیرا روزه یک کار مستمر در سراسر روز است،در حدیث دیگری می‌خوانیم که 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السائحین هم الصائمون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سائحان روزه‌دارانند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از مفسران سیاحت را به معنی سیر و گردش در  روی زمین و مشاهده آثار عظمت خدا و شناخت جوامع بشری و آشنایی به عادات و رسوم و علوم و دانشهای اقوام که اندیشه انسان را زنده و فکر او را پخته می‌سازد،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مفسران سیاحت را به معنی سیر و حرکت به سوی میدان جهاد و مبارزه با دشمن می‌دانند،و حدیث نبوی معروف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سیاحة امتی 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امت من جهاد در راه خدا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شاهد آن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انجام بعضی آن را به معنی سیر عقل و فکر در مسائل مختلف مربوط به جهان هستی،و عوامل سعادت و پیروزی،و اسباب شکست و ناکامی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اوصافی که قبل و بعد از آن شمرده شده معنی اول مناسبتر از همه به نظر می‌رسد،هر چند اراده تمام این معانی از این کلمه،نیز کاملا ممکن است،زیرا همه این مفاهیم در مفهوم سیر و سیاحت جمع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در برابر عظمت خدا رکوع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اَلرّٰاکِعُونَ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سر بر آستانش می‌سایند و سجده 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اَلسّٰاجِدُونَ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که مردم را به نیکیها دعوت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اَلْآمِرُونَ بِالْمَعْرُوفِ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تنها به وظیفه دعوت به نیکی قناعت نمی‌کنند بلکه با هر گونه فساد و منکری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النّٰاهُونَ عَنِ الْمُنْکَرِ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پس از ادای رسالت امر به معروف و نهی از منکر،به آخرین و مهمترین وظیفه اجتماعی خود یعنی حفظ حدود الهی،و اجرای قوانین او،و اقامه حق و عدالت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الْحٰافِظُونَ لِحُدُودِ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این صفات نه‌گانه،خداوند بار دیگر چنین مؤمنان راستین و تربیت یافتگان مکتب ایمان و عمل را تشویق می‌کند،و به پیامبرش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مؤمنان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متعلق بشارت ذکر نشده و یا به تعبیر دیگر بشارت بطور مطلق آمده است،مفهوم وسیعی را می‌فهماند که هر خیر و سعادتی را در بر می‌گیرد، یعنی آنها را به هر خیر و هر سعادت و هر گونه افتخار بشارت 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قسمتی از این صفات نه‌گانه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صفت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جنبه‌های خود سازی و تربیتی افراد است،و قسمت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هفتم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وظائف حساس اجتماعی و پاکسازی محیط جامعه اشاره می‌کند،و آخرین صفت حکایت از مسئولیتهای همگانی در مورد تشکیل حکومت صالح و شرکت فعالانه در مسائل مثبت سیاسی دارد</w:t>
      </w:r>
      <w:r>
        <w:rPr>
          <w:rFonts w:eastAsia="IRNazanin" w:cs="IRNazanin"/>
          <w:color w:val="111111"/>
          <w:sz w:val="28"/>
          <w:szCs w:val="28"/>
          <w:rtl w:val="true"/>
          <w:lang w:bidi="fa-IR"/>
        </w:rPr>
        <w:t>.</w:t>
      </w:r>
      <w:bookmarkStart w:id="372" w:name="pg11057_112316"/>
    </w:p>
    <w:p>
      <w:pPr>
        <w:pStyle w:val="Heading3"/>
        <w:numPr>
          <w:ilvl w:val="2"/>
          <w:numId w:val="1"/>
        </w:numPr>
        <w:rPr/>
      </w:pPr>
      <w:bookmarkStart w:id="373" w:name="__RefHeading___Toc1518591_1067777946"/>
      <w:bookmarkStart w:id="374" w:name="_Toc153"/>
      <w:bookmarkEnd w:id="372"/>
      <w:bookmarkEnd w:id="37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113</w:t>
      </w:r>
      <w:r>
        <w:rPr>
          <w:rtl w:val="true"/>
        </w:rPr>
        <w:t xml:space="preserve"> </w:t>
      </w:r>
      <w:r>
        <w:rPr>
          <w:rtl w:val="true"/>
        </w:rPr>
        <w:t xml:space="preserve">تا </w:t>
      </w:r>
      <w:r>
        <w:rPr/>
        <w:t>114</w:t>
      </w:r>
      <w:r>
        <w:rPr>
          <w:rtl w:val="true"/>
        </w:rPr>
        <w:t>]</w:t>
      </w:r>
      <w:bookmarkEnd w:id="374"/>
    </w:p>
    <w:p>
      <w:pPr>
        <w:pStyle w:val="Heading4"/>
        <w:numPr>
          <w:ilvl w:val="3"/>
          <w:numId w:val="1"/>
        </w:numPr>
        <w:rPr/>
      </w:pPr>
      <w:bookmarkStart w:id="375" w:name="__RefHeading___Toc1518593_1067777946"/>
      <w:bookmarkStart w:id="376" w:name="_Toc154"/>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518595_1067777946"/>
      <w:bookmarkStart w:id="378" w:name="_Toc155"/>
      <w:bookmarkEnd w:id="377"/>
      <w:r>
        <w:rPr>
          <w:rtl w:val="true"/>
        </w:rPr>
        <w:t>ترجمه</w:t>
      </w:r>
      <w:r>
        <w:rPr>
          <w:rtl w:val="true"/>
        </w:rPr>
        <w:t>:</w:t>
      </w:r>
      <w:bookmarkEnd w:id="378"/>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مومنان شایسته نبود که برای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کنند،هر چند از نزدیکانشان باشند،پس از آنکه بر آنها روشن شد که این گروه اصحاب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ابراهیم برای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بخاطر وعده‌ای بود که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وی را به سوی ایمان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برای او روشن شد که وی دشمن خدا است از او بیزاری جست،چرا که ابراهیم مهربان و بردبار بود</w:t>
      </w:r>
      <w:r>
        <w:rPr>
          <w:rFonts w:eastAsia="IRNazanin" w:cs="IRNazanin"/>
          <w:color w:val="111111"/>
          <w:sz w:val="28"/>
          <w:szCs w:val="28"/>
          <w:rtl w:val="true"/>
          <w:lang w:bidi="fa-IR"/>
        </w:rPr>
        <w:t>.</w:t>
      </w:r>
    </w:p>
    <w:p>
      <w:pPr>
        <w:pStyle w:val="Heading4"/>
        <w:numPr>
          <w:ilvl w:val="3"/>
          <w:numId w:val="1"/>
        </w:numPr>
        <w:rPr/>
      </w:pPr>
      <w:bookmarkStart w:id="379" w:name="__RefHeading___Toc1518597_1067777946"/>
      <w:bookmarkStart w:id="380" w:name="_Toc156"/>
      <w:bookmarkEnd w:id="379"/>
      <w:r>
        <w:rPr>
          <w:rtl w:val="true"/>
        </w:rPr>
        <w:t>شان نزول</w:t>
      </w:r>
      <w:r>
        <w:rPr>
          <w:rtl w:val="true"/>
        </w:rPr>
        <w:t>:</w:t>
      </w:r>
      <w:bookmarkEnd w:id="380"/>
    </w:p>
    <w:p>
      <w:pPr>
        <w:pStyle w:val="BookText"/>
        <w:rPr/>
      </w:pPr>
      <w:r>
        <w:rPr>
          <w:rFonts w:ascii="IRNazanin" w:hAnsi="IRNazanin" w:eastAsia="IRNazanin"/>
          <w:color w:val="111111"/>
          <w:sz w:val="28"/>
          <w:sz w:val="28"/>
          <w:szCs w:val="28"/>
          <w:rtl w:val="true"/>
          <w:lang w:bidi="fa-IR"/>
        </w:rPr>
        <w:t>در تفسیر مجمع البیان روایتی به این مضمون در شان نزول آیات فوق نقل شده است که گروهی از مسلمانان به پیامبر اسلام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پدران ما که در عصر جاهلیت از دنیا رفتند طلب آمرزش نمی‌کنی؟آیات فوق نازل شد و به همه آنها اخطار کرد که هیچ کس حق ندارد برای مشرکان استغفار نماید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این آیات مطالب دیگری نیز گفته شده است که پس از پایان تفسیر آیه خواهد آمد</w:t>
      </w:r>
      <w:r>
        <w:rPr>
          <w:rFonts w:eastAsia="IRNazanin" w:cs="IRNazanin"/>
          <w:color w:val="111111"/>
          <w:sz w:val="28"/>
          <w:szCs w:val="28"/>
          <w:rtl w:val="true"/>
          <w:lang w:bidi="fa-IR"/>
        </w:rPr>
        <w:t>.</w:t>
      </w:r>
      <w:bookmarkStart w:id="381" w:name="pg11057_112318"/>
    </w:p>
    <w:p>
      <w:pPr>
        <w:pStyle w:val="Heading4"/>
        <w:numPr>
          <w:ilvl w:val="3"/>
          <w:numId w:val="1"/>
        </w:numPr>
        <w:rPr/>
      </w:pPr>
      <w:bookmarkStart w:id="382" w:name="__RefHeading___Toc1518599_1067777946"/>
      <w:bookmarkStart w:id="383" w:name="_Toc157"/>
      <w:bookmarkEnd w:id="381"/>
      <w:bookmarkEnd w:id="382"/>
      <w:r>
        <w:rPr>
          <w:rtl w:val="true"/>
        </w:rPr>
        <w:t>تفسیر</w:t>
      </w:r>
      <w:r>
        <w:rPr>
          <w:rtl w:val="true"/>
        </w:rPr>
        <w:t>:</w:t>
      </w:r>
      <w:bookmarkEnd w:id="383"/>
    </w:p>
    <w:p>
      <w:pPr>
        <w:pStyle w:val="BookText"/>
        <w:rPr/>
      </w:pPr>
      <w:r>
        <w:rPr>
          <w:rFonts w:ascii="IRNazanin" w:hAnsi="IRNazanin" w:eastAsia="IRNazanin"/>
          <w:color w:val="111111"/>
          <w:sz w:val="28"/>
          <w:sz w:val="28"/>
          <w:szCs w:val="28"/>
          <w:rtl w:val="true"/>
          <w:lang w:bidi="fa-IR"/>
        </w:rPr>
        <w:t>لزوم بیگانگی از دشمنان</w:t>
      </w:r>
    </w:p>
    <w:p>
      <w:pPr>
        <w:pStyle w:val="BookText"/>
        <w:rPr/>
      </w:pPr>
      <w:r>
        <w:rPr>
          <w:rFonts w:ascii="IRNazanin" w:hAnsi="IRNazanin" w:eastAsia="IRNazanin"/>
          <w:color w:val="111111"/>
          <w:sz w:val="28"/>
          <w:sz w:val="28"/>
          <w:szCs w:val="28"/>
          <w:rtl w:val="true"/>
          <w:lang w:bidi="fa-IR"/>
        </w:rPr>
        <w:t>آیه نخست با تعبیری رسا و قاطع پیامبر ص و مؤمنان را از استغفار برای مشرکان نهی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پیغمبر ص و افراد با ایمان برای مشرکان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لِلنَّبِیِّ وَ الَّذِینَ آمَنُوا أَنْ یَسْتَغْفِرُوا لِلْمُشْرِکِینَ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و تعمیم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از نزدیکانشان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کٰانُوا أُولِی 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دلیل این موضوع را ضمن جمله‌ای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برای مسلمانان روشن شد که مشرکان اهل دوزخند طلب آمرزش برای آنها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تَبَیَّنَ لَهُمْ أَنَّهُمْ أَصْحٰابُ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است بیهوده و آرزویی است نابجا چرا که مشرک بهیچ وجه قابل آمرزش نیست و آنان که راه شرک را پوییدند راه نجاتی برای آنها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استغفار و طلب آمرزش یک نوع اظهار محبت و پیوند و علاقه با مشرکان است و این همان چیزی است که بارها در قرآن از آن نهی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مسلمانان آگاه و آشنا به قرآن،در آیات این کتاب آسمانی خوانده بودند که ابراهیم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استغفار کرد،فورا این سؤال ممکن بود در ذهن آنها پدید آید که مگر آزر مشرک نبود؟اگر این کار ممنوع است چرا این پیامبر بزرگ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دوم به پاسخ این سؤال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ابراهیم برای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وعده‌ای بود که به او داد،اما هنگامی که برای</w:t>
      </w:r>
    </w:p>
    <w:p>
      <w:pPr>
        <w:pStyle w:val="BookText"/>
        <w:rPr/>
      </w:pPr>
      <w:r>
        <w:rPr>
          <w:rFonts w:ascii="Amiri" w:hAnsi="Amiri" w:eastAsia="Amiri" w:cs="Amiri"/>
          <w:color w:val="111111"/>
          <w:sz w:val="28"/>
          <w:sz w:val="28"/>
          <w:szCs w:val="28"/>
          <w:rtl w:val="true"/>
          <w:lang w:bidi="ar-SA"/>
        </w:rPr>
        <w:t>او آشکار شد که وی دشمن خدا است از او بیزاری جست و برایش استغفار نکرد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کسی بود که در پیشگاه خدا خاضع و از خشم و غضب پروردگار خائف و ترسان،و مردی بزرگوار و حلیم و بردبار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إِبْرٰاهِیمَ لَأَوّٰاهٌ حَلِیمٌ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دلیلی برای وعده ابراهیم به آزر در زمینه استغفار بوده،باشد،زیرا حلم و بردباری از یک سو،و اواه بودن او که طبق بعضی از تفاسیر به معنی رحیم بودن است از سوی دیگر،ایجاب می‌کرد که حد اکثر تلاش و کوشش را برای هدایت آزر انجام دهد،اگر چه از طریق وعده استغفار و طلب آمرزش از گذشته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فوق دلیل برای این موضوع باشد که ابراهیم به خاطر خضوع و خشوعی که داشت و ترس از مخالفت پروردگار هرگز حاضر نبود برای دشمنان حق استغفار کند،بلکه این کار مخصوص به زمانی بود که امید هدایت آزر را در دل می‌پروراند،لذا به محض آشکار شدن عداوت او از این کار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مسلمانان از کجا می‌دانستند که ابراهیم برای آزر استغفار کرد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می‌گوئیم این آیات سوره توبه همانگونه که در آغاز اشاره کردیم در اواخر عمر پیامبر ص نازل شد و قبلا مسلمانان در سوره مریم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بودند که ابراهیم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سَأَسْتَغْفِرُ لَکَ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آزر وعده استغفار داده بود و مسلمان پیامبر خدا ص بیهوده وعده نمی‌دهد،و هر گاه وعده داده به وعده‌اش وفا کرده است،و نیز در سوره ممتحنه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بودند که ابراهیم به او گفت</w:t>
      </w:r>
      <w:bookmarkStart w:id="384" w:name="pg11057_112322"/>
    </w:p>
    <w:p>
      <w:pPr>
        <w:pStyle w:val="BookText"/>
        <w:rPr/>
      </w:pPr>
      <w:bookmarkEnd w:id="3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لَأَسْتَغْفِرَنَّ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تو استغفار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سوره شعرا که از سوره‌های مکی است استغفار ابراهیم برای پدرش صریحا آمده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إِنَّهُ کٰانَ مِنَ الضّٰالِّینَ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385" w:name="__RefHeading___Toc1518601_1067777946"/>
      <w:bookmarkStart w:id="386" w:name="_Toc158"/>
      <w:bookmarkEnd w:id="385"/>
      <w:r>
        <w:rPr>
          <w:rtl w:val="true"/>
        </w:rPr>
        <w:t>در اینجا به چند نکته باید توجه کرد</w:t>
      </w:r>
      <w:r>
        <w:rPr>
          <w:rtl w:val="true"/>
        </w:rPr>
        <w:t>.</w:t>
      </w:r>
      <w:bookmarkEnd w:id="386"/>
    </w:p>
    <w:p>
      <w:pPr>
        <w:pStyle w:val="Heading5"/>
        <w:numPr>
          <w:ilvl w:val="4"/>
          <w:numId w:val="1"/>
        </w:numPr>
        <w:rPr/>
      </w:pPr>
      <w:bookmarkStart w:id="387" w:name="__RefHeading___Toc1518603_1067777946"/>
      <w:bookmarkStart w:id="388" w:name="_Toc159"/>
      <w:bookmarkEnd w:id="387"/>
      <w:r>
        <w:rPr>
          <w:rtl w:val="true"/>
        </w:rPr>
        <w:t>اشاره</w:t>
      </w:r>
      <w:bookmarkEnd w:id="388"/>
    </w:p>
    <w:p>
      <w:pPr>
        <w:pStyle w:val="Heading5"/>
        <w:numPr>
          <w:ilvl w:val="4"/>
          <w:numId w:val="1"/>
        </w:numPr>
        <w:rPr/>
      </w:pPr>
      <w:bookmarkStart w:id="389" w:name="__RefHeading___Toc1518605_1067777946"/>
      <w:bookmarkStart w:id="390" w:name="_Toc160"/>
      <w:bookmarkEnd w:id="389"/>
      <w:r>
        <w:rPr/>
        <w:t>1</w:t>
      </w:r>
      <w:r>
        <w:rPr>
          <w:rtl w:val="true"/>
        </w:rPr>
        <w:t>-</w:t>
      </w:r>
      <w:r>
        <w:rPr>
          <w:rtl w:val="true"/>
        </w:rPr>
        <w:t>یک روایت مجعول</w:t>
      </w:r>
      <w:bookmarkEnd w:id="390"/>
    </w:p>
    <w:p>
      <w:pPr>
        <w:pStyle w:val="BookText"/>
        <w:rPr/>
      </w:pPr>
      <w:r>
        <w:rPr>
          <w:rFonts w:ascii="IRNazanin" w:hAnsi="IRNazanin" w:eastAsia="IRNazanin"/>
          <w:color w:val="111111"/>
          <w:sz w:val="28"/>
          <w:sz w:val="28"/>
          <w:szCs w:val="28"/>
          <w:rtl w:val="true"/>
          <w:lang w:bidi="fa-IR"/>
        </w:rPr>
        <w:t>بسیاری از مفسران اهل سنت حدیث مجعولی از صحیح بخاری و مسلم و کتب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نقل کرده‌اند که هنگامی که مرگ ابو طالب نزدیک شد پیامبر ص بر او وارد گردید،در حالی که ابو جهل و عبد اللّٰه بن ابی امیه نزد او بودند،پیامبر ص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لا اله الا اللّٰه بگو که من به وسیله آن نزد پروردگار برای تو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کنم،در این هنگام ابو جهل و عبد اللّٰه بن ابی امیه رو به ابو طالب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از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صرفنظر کنی؟ولی پیامبر ص کرارا این پیشنهاد را به او کرد اما ابو جهل و عبد اللّٰه با همان بیان مانع او شدند،آخرین سخنی را که ابو طالب گفت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آئین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گفتن لا اله الا اللّٰه خودداری کرد،در این هنگام پیامبر ص فرمود من برای تو استغفار خواهم کرد،تا زمانی که از آن نهی شوم،در این هنگام 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لِلنَّبِیِّ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گردید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نشانه‌های جعل و دروغ در این حدیث به چشم می‌خورد زیرا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مشهور و معروف در میان مفسران و محدثان این است که سوره برائت در سال نهم هجرت نازل گردید بلکه به عقیده بعضی این آخرین سوره‌ای است که بر پیامبر ص نازل شده است،در حالی که مورخان نوشته‌اند وفات ابو طالب در مکه و قبل از هجرت پیامبر ص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همین تضاد روشن بعضی از متعصبان مانند نویسنده تفسیر المنار به دست و پا افتاده‌اند،گاهی گفته‌اند این آیه دو بار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در مکه،و یک بار در مدینه سال نهم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ادعای بی‌دلیل به گمان خود خواسته‌اند تضاد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گفته‌اند ممکن است این آیه در مکه هنگام وفات ابو طالب نازل شده باشد بعدا به دستور پیامبر ص در سوره توبه قرار داده شده است،در حالی که این ادعا نیز کاملا عاری از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نبود بجای این گونه توجیه‌های بی مدرک،در روایت مزبور و صحت آن تردید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قبل از مرگ ابو طالب خداوند در آیاتی از قرآن مسلمانان را از دوستی و محبت مشرکان نهی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استغفار کردن یکی از روشنترین مصادیق اظهار محبت و دوستی است،با این حال چگونه ممکن است ابو طالب مشرک از دنیا برود و پیامبر ص سوگند یاد کند که من هم چنان برای تو استغفار خواهم کرد تا خدا مرا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فخر رازی که به تعصب در اینگونه مسائل مشهور است چون نتوانسته است انکار کند که این آیه مانند بقیه سوره توبه در مدینه و در اواخر عمر پیغمبر ص نازل شده است،دست به توجیه شگفت‌آوری زده و آن اینکه پیامبر ص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نزول سوره توبه هم چنان برای او استغفار می‌کرد تا اینکه آیه فوق نازل شد و او را نهی کرد،سپس می‌گوید چه مانعی دارد که این امر برای پیامبر ص و مؤمنان تا آن زمان مجاز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اگر خود را از قید و بند تعصب رها می‌ساخت به حقیقت متوجه می‌شد که امکان ندارد پیامبر ص در این مدت طولانی برای یک نفر مشرک استغفار کند در حالی که آیات فراوانی از قرآن که تا آن زمان نازل شده بود هر گونه</w:t>
      </w:r>
    </w:p>
    <w:p>
      <w:pPr>
        <w:pStyle w:val="BookText"/>
        <w:rPr/>
      </w:pPr>
      <w:r>
        <w:rPr>
          <w:rFonts w:ascii="IRNazanin" w:hAnsi="IRNazanin" w:eastAsia="IRNazanin"/>
          <w:color w:val="111111"/>
          <w:sz w:val="28"/>
          <w:sz w:val="28"/>
          <w:szCs w:val="28"/>
          <w:rtl w:val="true"/>
          <w:lang w:bidi="fa-IR"/>
        </w:rPr>
        <w:t xml:space="preserve">مودت و محبت و دوستی را نسبت به مشرکان محکوم ساخته بود </w:t>
      </w:r>
      <w:r>
        <w:rPr>
          <w:rStyle w:val="FootnoteAnchor"/>
          <w:rtl w:val="true"/>
        </w:rPr>
        <w:footnoteReference w:id="57"/>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این روایت را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دشمنی او با امیر مؤمنان علی ع معروف است،بنا بر این هرگز نمی‌توان به گفتار او در باره علی ع یا پدر و فرزندش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اشاره به مطلب فوق سخنی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قابل توجه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جنازه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بر آن نماز نگزارد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عذری 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صرفنظر کرد،اما هنگامی که به گفته ابن حزم از او پرسیدند آیا پشت سر حجاج نماز می‌خوانی یا نه گفت ما پشت سر بدتر از حجاج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جلد پنجم همین تفسیر گفتیم شک نیست که ابو طالب به پیامبر اسلام ص ایمان آورد و مدارک و دلائل روشنی برای این موضوع ارائه دادیم و ثابت کردیم که آنچه در باره عدم ایمان ابو طالب گفته‌اند تهمتی بزرگ است که تمام علمای شیعه و گروهی از دانشمندان اهل تسنن مانند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تفسیر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تصریح کرده‌اند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یک محقق موشکاف با توجه به موج سیاسی مغرضانه‌ای که از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علی ع برخاست به خوبی می‌تواند حدس بزند که هر کس با آن حضرت ارتباط و پیوند داشت  از این تعرض مغرضانه در امان نماند،در واقع ابو طالب گناهی نداشت جز اینکه پدر علی بن ابی طالب ع پیشوای بزرگ اسلام</w:t>
      </w:r>
      <w:bookmarkStart w:id="391" w:name="pg11057_112331"/>
    </w:p>
    <w:p>
      <w:pPr>
        <w:pStyle w:val="BookText"/>
        <w:rPr/>
      </w:pPr>
      <w:bookmarkEnd w:id="391"/>
      <w:r>
        <w:rPr>
          <w:rFonts w:ascii="IRNazanin" w:hAnsi="IRNazanin" w:eastAsia="IRNazanin"/>
          <w:color w:val="111111"/>
          <w:sz w:val="28"/>
          <w:sz w:val="28"/>
          <w:szCs w:val="28"/>
          <w:rtl w:val="true"/>
          <w:lang w:bidi="fa-IR"/>
        </w:rPr>
        <w:t>بود،مگر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مجاهد بزرگ اسلام را به خاطر عشقش به علی ع و مبارزه‌اش با مکتب عثمان مورد آن همه اتهام قرار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اطلاع بیشتر از ایمان ابو طالب که در تمام دوران حیاتش حامی پیامبر ص و مدافع او بود و سر بر فرمانش داشت به جلد پنجم همین تفسیر صفحه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 ***</w:t>
      </w:r>
    </w:p>
    <w:p>
      <w:pPr>
        <w:pStyle w:val="Heading5"/>
        <w:numPr>
          <w:ilvl w:val="4"/>
          <w:numId w:val="1"/>
        </w:numPr>
        <w:rPr/>
      </w:pPr>
      <w:bookmarkStart w:id="392" w:name="__RefHeading___Toc1518607_1067777946"/>
      <w:bookmarkStart w:id="393" w:name="_Toc161"/>
      <w:bookmarkEnd w:id="392"/>
      <w:r>
        <w:rPr/>
        <w:t>2</w:t>
      </w:r>
      <w:r>
        <w:rPr>
          <w:rtl w:val="true"/>
        </w:rPr>
        <w:t>-</w:t>
      </w:r>
      <w:r>
        <w:rPr>
          <w:rtl w:val="true"/>
        </w:rPr>
        <w:t>چرا ابراهیم به آزر وعده استغفار داد؟</w:t>
      </w:r>
      <w:bookmarkEnd w:id="393"/>
    </w:p>
    <w:p>
      <w:pPr>
        <w:pStyle w:val="BookText"/>
        <w:rPr/>
      </w:pPr>
      <w:r>
        <w:rPr>
          <w:rFonts w:ascii="IRNazanin" w:hAnsi="IRNazanin" w:eastAsia="IRNazanin"/>
          <w:color w:val="111111"/>
          <w:sz w:val="28"/>
          <w:sz w:val="28"/>
          <w:szCs w:val="28"/>
          <w:rtl w:val="true"/>
          <w:lang w:bidi="fa-IR"/>
        </w:rPr>
        <w:t>سؤال دیگری که در اینجا پیش می‌آید این است که چگونه ابراهیم به عمویش آزر وعده استغفار داد و طبق ظاهر آیه فوق و آیات دیگر قرآن مجید به این وعده وفا کرد،با اینکه او هرگز ایمان نیاورد و در صف مشرکان و بت‌پرستان بود،و استغفار برای چنین کسانی ممنوع است؟ در پاسخ این سؤال باید به این نکته توجه داشت که از آیه فوق به خوبی استفاده می‌شود که ابراهیم انتظار داشته است که آزر از این طریق جذب به سوی ایمان و توحید شود،و استغفار او در حقیقت این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هدایت کن،و گناهان گذشته او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آزر در حال شرک چشم از جهان فرو بست،و برای ابراهیم مسلم شد که او با حالت عداوت پروردگار از دنیا رفته،و دیگر جایی برای هدایت او باقی نمانده است،استغفار خود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معنی مسلمانان نیز می‌توانند برای دوستان و بستگان مشرکشان ما دام که در قید حیاتند و امید هدایت آنها می‌رود،استغفار کنند یعنی از خدا برای آنها هدایت و آمرزش هر دو بطلبند،ولی پس از مرگ آنها در حال کفر، دیگر جایی برای استغفار باقی نمی‌ماند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در بعضی از روایات وارد شده که امام صادق ع فرمود ابراهیم</w:t>
      </w:r>
      <w:bookmarkStart w:id="394" w:name="pg11057_112334"/>
    </w:p>
    <w:p>
      <w:pPr>
        <w:pStyle w:val="BookText"/>
        <w:rPr/>
      </w:pPr>
      <w:bookmarkEnd w:id="394"/>
      <w:r>
        <w:rPr>
          <w:rFonts w:ascii="IRNazanin" w:hAnsi="IRNazanin" w:eastAsia="IRNazanin"/>
          <w:color w:val="111111"/>
          <w:sz w:val="28"/>
          <w:sz w:val="28"/>
          <w:szCs w:val="28"/>
          <w:rtl w:val="true"/>
          <w:lang w:bidi="fa-IR"/>
        </w:rPr>
        <w:t>ع وعده داده بود که اگر آزر اسلام بیاورد برای او استغفار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پیش از اسلام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برای او روشن شد که او دشمن خدا است،از وی بیزاری جست و بنا بر این وعده ابراهیم مشروط بود و چون شرط آن حاصل نشد او هرگز استغفار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علاوه بر اینکه روایت مرسل و ضعیفی است مخالف ظاهر یا صریح آیات قرآن است،زیرا ظاهر آیه مورد بحث این است که ابراهیم استغفار کرد و صریح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ابراهیم از خداوند تقاضای آمرزش او را کرد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إِنَّهُ کٰانَ مِنَ الضّٰالِّینَ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سخن جمله معروفی است که از ابن عباس نقل شده که ابراهیم کرارا برای آزر مادامی که در حیات بود استغفار کرد،اما هنگامی که در حال کفر از دنیا رفت،و عداوت او نسبت به آئین حق مسلم شد،از این کار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گروهی از مسلمانان مایل بودند برای نیاکان مشرک خود که در حال کفر مرده بودند استغفار کنند قرآن صریحا آنها را نهی کرد و تصریح نمود که وضع ابراهیم با آنها کاملا متفاوت بوده،او در حال حیات آزر،و به امید ایمان او،چنین کاری را می‌کرد،نه پس از مرگش</w:t>
      </w:r>
      <w:r>
        <w:rPr>
          <w:rFonts w:eastAsia="IRNazanin" w:cs="IRNazanin"/>
          <w:color w:val="111111"/>
          <w:sz w:val="28"/>
          <w:szCs w:val="28"/>
          <w:rtl w:val="true"/>
          <w:lang w:bidi="fa-IR"/>
        </w:rPr>
        <w:t>!</w:t>
      </w:r>
    </w:p>
    <w:p>
      <w:pPr>
        <w:pStyle w:val="Heading5"/>
        <w:numPr>
          <w:ilvl w:val="4"/>
          <w:numId w:val="1"/>
        </w:numPr>
        <w:rPr/>
      </w:pPr>
      <w:bookmarkStart w:id="395" w:name="__RefHeading___Toc1518609_1067777946"/>
      <w:bookmarkStart w:id="396" w:name="_Toc162"/>
      <w:bookmarkEnd w:id="395"/>
      <w:r>
        <w:rPr/>
        <w:t>3</w:t>
      </w:r>
      <w:r>
        <w:rPr>
          <w:rtl w:val="true"/>
        </w:rPr>
        <w:t>-</w:t>
      </w:r>
      <w:r>
        <w:rPr>
          <w:rtl w:val="true"/>
        </w:rPr>
        <w:t>هر گونه پیوندی با دشمنان باید قطع شود</w:t>
      </w:r>
      <w:bookmarkEnd w:id="3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تنها آیه‌ای نیست که سخن از قطع هر گونه رابطه با مشرکان می‌گوید،بلکه از آیات متعددی از قرآن این موضوع به خوبی استفاده می‌شود که هر گونه پیوند و همبستگی خویشاوندی و غیر خویشاوندی باید تحت الشعاع پیوندهای مکتبی قرار گیرد و این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مبارزه با هر گونه شرک 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تمام روابط مسلمانان حاکم باشد،چرا که این پیوند یک پیوند زیر بنائی و حاکم بر همه مقدرات اجتماعی آنها است</w:t>
      </w:r>
      <w:r>
        <w:rPr>
          <w:rFonts w:eastAsia="IRNazanin" w:cs="IRNazanin"/>
          <w:color w:val="111111"/>
          <w:sz w:val="28"/>
          <w:szCs w:val="28"/>
          <w:rtl w:val="true"/>
          <w:lang w:bidi="fa-IR"/>
        </w:rPr>
        <w:t>.</w:t>
      </w:r>
      <w:bookmarkStart w:id="397" w:name="pg11057_112337"/>
    </w:p>
    <w:p>
      <w:pPr>
        <w:pStyle w:val="BookText"/>
        <w:rPr/>
      </w:pPr>
      <w:bookmarkEnd w:id="397"/>
      <w:r>
        <w:rPr>
          <w:rFonts w:ascii="IRNazanin" w:hAnsi="IRNazanin" w:eastAsia="IRNazanin"/>
          <w:color w:val="111111"/>
          <w:sz w:val="28"/>
          <w:sz w:val="28"/>
          <w:szCs w:val="28"/>
          <w:rtl w:val="true"/>
          <w:lang w:bidi="fa-IR"/>
        </w:rPr>
        <w:t>و هرگز پیوندهای سطحی و رو بنائی نمی‌تواند آن را نفی کند،این درسی بود برای دیروز و امروز و همه اعصار و قرون</w:t>
      </w:r>
      <w:r>
        <w:rPr>
          <w:rFonts w:eastAsia="IRNazanin" w:cs="IRNazanin"/>
          <w:color w:val="111111"/>
          <w:sz w:val="28"/>
          <w:szCs w:val="28"/>
          <w:rtl w:val="true"/>
          <w:lang w:bidi="fa-IR"/>
        </w:rPr>
        <w:t>.</w:t>
      </w:r>
    </w:p>
    <w:p>
      <w:pPr>
        <w:pStyle w:val="Heading3"/>
        <w:numPr>
          <w:ilvl w:val="2"/>
          <w:numId w:val="1"/>
        </w:numPr>
        <w:rPr/>
      </w:pPr>
      <w:bookmarkStart w:id="398" w:name="__RefHeading___Toc1518611_1067777946"/>
      <w:bookmarkStart w:id="399" w:name="_Toc163"/>
      <w:bookmarkEnd w:id="39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115</w:t>
      </w:r>
      <w:r>
        <w:rPr>
          <w:rtl w:val="true"/>
        </w:rPr>
        <w:t xml:space="preserve"> </w:t>
      </w:r>
      <w:r>
        <w:rPr>
          <w:rtl w:val="true"/>
        </w:rPr>
        <w:t xml:space="preserve">تا </w:t>
      </w:r>
      <w:r>
        <w:rPr/>
        <w:t>116</w:t>
      </w:r>
      <w:r>
        <w:rPr>
          <w:rtl w:val="true"/>
        </w:rPr>
        <w:t>]</w:t>
      </w:r>
      <w:bookmarkEnd w:id="399"/>
    </w:p>
    <w:p>
      <w:pPr>
        <w:pStyle w:val="Heading4"/>
        <w:numPr>
          <w:ilvl w:val="3"/>
          <w:numId w:val="1"/>
        </w:numPr>
        <w:rPr/>
      </w:pPr>
      <w:bookmarkStart w:id="400" w:name="__RefHeading___Toc1518613_1067777946"/>
      <w:bookmarkStart w:id="401" w:name="_Toc164"/>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518615_1067777946"/>
      <w:bookmarkStart w:id="403" w:name="_Toc165"/>
      <w:bookmarkEnd w:id="402"/>
      <w:r>
        <w:rPr>
          <w:rtl w:val="true"/>
        </w:rPr>
        <w:t>ترجمه</w:t>
      </w:r>
      <w:r>
        <w:rPr>
          <w:rtl w:val="true"/>
        </w:rPr>
        <w:t>:</w:t>
      </w:r>
      <w:bookmarkEnd w:id="403"/>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نبوده که خداوند قومی را پس از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کند مگر آنکه آنچه را که باید از آن بپرهیزند برای آنان بیان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هر چیزی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آسمانها و زمین برای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می‌میراند،و جز خدا ولی و یاوری ندارید</w:t>
      </w:r>
      <w:r>
        <w:rPr>
          <w:rFonts w:eastAsia="IRNazanin" w:cs="IRNazanin"/>
          <w:color w:val="111111"/>
          <w:sz w:val="28"/>
          <w:szCs w:val="28"/>
          <w:rtl w:val="true"/>
          <w:lang w:bidi="fa-IR"/>
        </w:rPr>
        <w:t>.</w:t>
      </w:r>
    </w:p>
    <w:p>
      <w:pPr>
        <w:pStyle w:val="Heading4"/>
        <w:numPr>
          <w:ilvl w:val="3"/>
          <w:numId w:val="1"/>
        </w:numPr>
        <w:rPr/>
      </w:pPr>
      <w:bookmarkStart w:id="404" w:name="__RefHeading___Toc1518617_1067777946"/>
      <w:bookmarkStart w:id="405" w:name="_Toc166"/>
      <w:bookmarkEnd w:id="404"/>
      <w:r>
        <w:rPr>
          <w:rtl w:val="true"/>
        </w:rPr>
        <w:t>شان نزول</w:t>
      </w:r>
      <w:r>
        <w:rPr>
          <w:rtl w:val="true"/>
        </w:rPr>
        <w:t>:</w:t>
      </w:r>
      <w:bookmarkEnd w:id="40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که گروهی از مسلمانان قبل از نزول فرائض و واجبات چشم از جهان بسته بودند،جمعی خدمت پیامبر ص آمدند و درباره سرنوشت آنها اظهار نگرانی کردند،و چنین می‌پنداشتند که آنها شاید گرفتار مجازات الهی به خاطر عدم انجام این فرائض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فوق نازل شد و این موضوع را نفی کرد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406" w:name="pg11057_112340"/>
    </w:p>
    <w:p>
      <w:pPr>
        <w:pStyle w:val="BookText"/>
        <w:rPr/>
      </w:pPr>
      <w:bookmarkEnd w:id="406"/>
      <w:r>
        <w:rPr>
          <w:rFonts w:ascii="IRNazanin" w:hAnsi="IRNazanin" w:eastAsia="IRNazanin"/>
          <w:color w:val="111111"/>
          <w:sz w:val="28"/>
          <w:sz w:val="28"/>
          <w:szCs w:val="28"/>
          <w:rtl w:val="true"/>
          <w:lang w:bidi="fa-IR"/>
        </w:rPr>
        <w:t>بعضی دیگر از مفسران گفته‌اند که این آیه در مورد استغفار مسلمانان برای مشرکان و اظهار محبت آنها قبل از نهی صریح در آیات سابق نازل شده است،زیرا این موضوع،باعث نگرانی گروهی از مسلمین شده بود،آیه فوق نازل شد و به آنها اطمینان داد که استغفارهای آنان قبل از نهی الهی موجب مؤاخذه و مجازات نخواهد بود</w:t>
      </w:r>
      <w:r>
        <w:rPr>
          <w:rFonts w:eastAsia="IRNazanin" w:cs="IRNazanin"/>
          <w:color w:val="111111"/>
          <w:sz w:val="28"/>
          <w:szCs w:val="28"/>
          <w:rtl w:val="true"/>
          <w:lang w:bidi="fa-IR"/>
        </w:rPr>
        <w:t>.</w:t>
      </w:r>
    </w:p>
    <w:p>
      <w:pPr>
        <w:pStyle w:val="Heading4"/>
        <w:numPr>
          <w:ilvl w:val="3"/>
          <w:numId w:val="1"/>
        </w:numPr>
        <w:rPr/>
      </w:pPr>
      <w:bookmarkStart w:id="407" w:name="__RefHeading___Toc1518619_1067777946"/>
      <w:bookmarkStart w:id="408" w:name="_Toc167"/>
      <w:bookmarkEnd w:id="407"/>
      <w:r>
        <w:rPr>
          <w:rtl w:val="true"/>
        </w:rPr>
        <w:t>تفسیر</w:t>
      </w:r>
      <w:r>
        <w:rPr>
          <w:rtl w:val="true"/>
        </w:rPr>
        <w:t>:</w:t>
      </w:r>
      <w:bookmarkEnd w:id="408"/>
    </w:p>
    <w:p>
      <w:pPr>
        <w:pStyle w:val="Heading5"/>
        <w:numPr>
          <w:ilvl w:val="4"/>
          <w:numId w:val="1"/>
        </w:numPr>
        <w:rPr/>
      </w:pPr>
      <w:bookmarkStart w:id="409" w:name="__RefHeading___Toc1518621_1067777946"/>
      <w:bookmarkStart w:id="410" w:name="_Toc168"/>
      <w:bookmarkEnd w:id="409"/>
      <w:r>
        <w:rPr>
          <w:rtl w:val="true"/>
        </w:rPr>
        <w:t>اشاره</w:t>
      </w:r>
      <w:bookmarkEnd w:id="410"/>
    </w:p>
    <w:p>
      <w:pPr>
        <w:pStyle w:val="Heading5"/>
        <w:numPr>
          <w:ilvl w:val="4"/>
          <w:numId w:val="1"/>
        </w:numPr>
        <w:rPr/>
      </w:pPr>
      <w:bookmarkStart w:id="411" w:name="__RefHeading___Toc1518623_1067777946"/>
      <w:bookmarkStart w:id="412" w:name="_Toc169"/>
      <w:bookmarkEnd w:id="411"/>
      <w:r>
        <w:rPr>
          <w:rtl w:val="true"/>
        </w:rPr>
        <w:t>مجازات پس از تبیین</w:t>
      </w:r>
      <w:bookmarkEnd w:id="412"/>
    </w:p>
    <w:p>
      <w:pPr>
        <w:pStyle w:val="BookText"/>
        <w:rPr/>
      </w:pPr>
      <w:r>
        <w:rPr>
          <w:rFonts w:ascii="IRNazanin" w:hAnsi="IRNazanin" w:eastAsia="IRNazanin"/>
          <w:color w:val="111111"/>
          <w:sz w:val="28"/>
          <w:sz w:val="28"/>
          <w:szCs w:val="28"/>
          <w:rtl w:val="true"/>
          <w:lang w:bidi="fa-IR"/>
        </w:rPr>
        <w:t>نخستین آیه فوق اشاره به یک قانون کلی و عمومی است،که عقل نیز آن را تایید می‌کند و آن اینکه ما دام که خداوند حکمی را بیان نفرموده و توضیحی در شرع پیرامون آن نرسیده است هیچکس را در برابر آن مجازات نخواهد کرد،و به تعبیر دیگر تکلیف و مسئولیت همواره بعد از بیان احکام است،و این همان چیزی است که در علم اصول از آن تعبیر به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نبوده که خداوند گروهی را پس از هدایت گمراه سازد تا اینکه آنچه را که باید از آن بپرهیزند برای آنها تبیین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اللّٰهُ لِیُضِلَّ قَوْماً بَعْدَ إِذْ هَدٰاهُمْ حَتّٰی یُبَیِّنَ لَهُمْ مٰا یَتَّقُونَ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 گمراه ساختن است،یا حکم به گمراهی می‌باشد،آن چنان که بعضی از مفسران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تعدیل و تفسیق که به معنی حکم به عدالت و حکم به فسق 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bookmarkStart w:id="413" w:name="pg11057_112343"/>
    </w:p>
    <w:p>
      <w:pPr>
        <w:pStyle w:val="BookText"/>
        <w:rPr/>
      </w:pPr>
      <w:bookmarkEnd w:id="413"/>
      <w:r>
        <w:rPr>
          <w:rFonts w:ascii="IRNazanin" w:hAnsi="IRNazanin" w:eastAsia="IRNazanin"/>
          <w:color w:val="111111"/>
          <w:sz w:val="28"/>
          <w:sz w:val="28"/>
          <w:szCs w:val="28"/>
          <w:rtl w:val="true"/>
          <w:lang w:bidi="fa-IR"/>
        </w:rPr>
        <w:t>و یا به معنی گمراه ساختن از طریق ثواب و پاداشهای روز قیامت است،که در واقع به مفهوم مجازات کردن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همانست که در سابق نیز داشته‌ایم و آن بر گرفتن نعمت توفیق،و رها ساختن انسان به حال خود که نتیجه‌اش گمراه شدن و سرگردان ماندن در طریق هدایت است،و این تعبیر اشاره لطیفی به این حقیقت است که همواره گناهان سرچشمه گمراهی بیشتر و دور ماندن از طریق هدایت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هر چیزی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بِکُلِّ شَیْءٍ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و دانایی خداوند ایجاب می‌کند که تا چیزی را برای بندگان بیان نکرده است،کسی را در برابر آن مسئول نداند و مؤاخذه نکند</w:t>
      </w:r>
      <w:r>
        <w:rPr>
          <w:rFonts w:eastAsia="IRNazanin" w:cs="IRNazanin"/>
          <w:color w:val="111111"/>
          <w:sz w:val="28"/>
          <w:szCs w:val="28"/>
          <w:rtl w:val="true"/>
          <w:lang w:bidi="fa-IR"/>
        </w:rPr>
        <w:t>.</w:t>
      </w:r>
    </w:p>
    <w:p>
      <w:pPr>
        <w:pStyle w:val="Heading5"/>
        <w:numPr>
          <w:ilvl w:val="4"/>
          <w:numId w:val="1"/>
        </w:numPr>
        <w:rPr/>
      </w:pPr>
      <w:bookmarkStart w:id="414" w:name="__RefHeading___Toc1518625_1067777946"/>
      <w:bookmarkStart w:id="415" w:name="_Toc170"/>
      <w:bookmarkEnd w:id="414"/>
      <w:r>
        <w:rPr>
          <w:rtl w:val="true"/>
        </w:rPr>
        <w:t>پاسخ به یک سؤال</w:t>
      </w:r>
      <w:bookmarkEnd w:id="415"/>
    </w:p>
    <w:p>
      <w:pPr>
        <w:pStyle w:val="BookText"/>
        <w:rPr/>
      </w:pPr>
      <w:r>
        <w:rPr>
          <w:rFonts w:ascii="IRNazanin" w:hAnsi="IRNazanin" w:eastAsia="IRNazanin"/>
          <w:color w:val="111111"/>
          <w:sz w:val="28"/>
          <w:sz w:val="28"/>
          <w:szCs w:val="28"/>
          <w:rtl w:val="true"/>
          <w:lang w:bidi="fa-IR"/>
        </w:rPr>
        <w:t>بعضی از مفسران و محدثان چنین پنداشته‌اند که آیه فوق دلیل بر این است که مستقلات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انسان بدون حکم شرع از طریق عقل خود درک می‌کند،همانند زشتی ظلم و خوبی عدالت و یا بدی دروغ و سرقت و تجاوز و قتل نفس و مانند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طریق شرع تبیین نگردد کسی در برابر آنها مسئولیت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تمام احکام عقل باید بوسیله حکم شرع تایید گردد،تا برای مردم تکلیف و مسئولیت ایجاد کند،و بنا بر این قبل از نزول شرع مردم هیچگونه مسئولیتی حتی در برابر مستقلات عقلیه ندارند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بطلان این پندار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جمله حَتّٰی یُبَیِّنَ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آنان تبیین کند و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آنها را می‌دهد و روشن می‌کند که این آیه</w:t>
      </w:r>
    </w:p>
    <w:p>
      <w:pPr>
        <w:pStyle w:val="BookText"/>
        <w:rPr/>
      </w:pPr>
      <w:r>
        <w:rPr>
          <w:rFonts w:ascii="IRNazanin" w:hAnsi="IRNazanin" w:eastAsia="IRNazanin"/>
          <w:color w:val="111111"/>
          <w:sz w:val="28"/>
          <w:sz w:val="28"/>
          <w:szCs w:val="28"/>
          <w:rtl w:val="true"/>
          <w:lang w:bidi="fa-IR"/>
        </w:rPr>
        <w:t>و مانند آن مخصوص مسائلی است که در پرده ابهام باقی مانده و نیاز به تبیین و روشنگری دارد،و مسلما مستقلات عقلی را شامل نمی‌شود،زیرا زشتی ظلم و خوبی عدالت موضوع مبهمی نیست که نیاز به تبیین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چنین می‌گویند توجه ندارند که اگر این سخن درست باشد هیچ لزومی ندارد که مردم به ندای پیامبران پاسخ گویند و برای پی بردن به صدق آنها به مطالعه در دعوت مدعی نبوت و معجزاتش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هنوز صدق پیامبر و حکم الهی برای آنان روشن نشده،بنا بر این لزومی ندارد که ادعای آنان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همانگونه که وجوب بررسی دعوت مدعیان نبوت به حکم عقل و فرمان خرد است،و به اصطلاح از مستقلات عقلیه می‌باشد،سایر مسائلی را که عقل و خرد آنها را به روشنی درک می‌کند نیز واجب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تعبیری است که در بعضی از احادیث که از طرق اهل بیت ع وارد شده استفاده و به چشم می‌خورد،در کتاب توحید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تفسیر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یعرفهم ما یرضیه و ما یسخطه یعنی خداوند کسی را مجازات نمی‌کند تا آن زمانی که به آنها بفهماند و معرفی کند که چه چیزها موجب خشنودی او است و چه چیزها موجب خشم و غضب او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این آیه و مانند آن پایه‌ای برای یک قانون کلی اصولی محسوب می‌شود  که ما دام که دلیلی بر وجوب یا حرمت چیزی نداشته باشیم هیچگونه مسئولیتی در برابر آن نداریم،و به تعبیر دیگر همه چیز برای ما مجاز است مگر آنکه دلیلی بر وجوب یا تحریم آن اقامه شود،و این همانست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بعد روی مساله تکیه و تاکید می‌کند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حکومت آسمانها و زمین برای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نظام حیات و مرگ نیز در کف قدرت او است،او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یُمِیتُ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ولی و سرپرست و یاوری جز خدا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مِنْ دُونِ اللّٰهِ مِنْ وَلِیٍّ وَ لاٰ نَصِیرٍ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با توجه به این موضوع که همه قدرتها و تمام حکومتها در عالم هستی بدست او و به فرمان او است،شما نباید بر غیر او تکیه کنید،و بیگانگان از خدا را پناهگاه یا مورد علاقه خود قرار دهید،و پیوند محبت خویش را با این دشمنان خدا از طریق استغفار یا غیر آن برقرار و محکم دارید</w:t>
      </w:r>
      <w:r>
        <w:rPr>
          <w:rFonts w:eastAsia="IRNazanin" w:cs="IRNazanin"/>
          <w:color w:val="111111"/>
          <w:sz w:val="28"/>
          <w:szCs w:val="28"/>
          <w:rtl w:val="true"/>
          <w:lang w:bidi="fa-IR"/>
        </w:rPr>
        <w:t>.</w:t>
      </w:r>
      <w:bookmarkStart w:id="416" w:name="pg11057_112351"/>
    </w:p>
    <w:p>
      <w:pPr>
        <w:pStyle w:val="Heading3"/>
        <w:numPr>
          <w:ilvl w:val="2"/>
          <w:numId w:val="1"/>
        </w:numPr>
        <w:rPr/>
      </w:pPr>
      <w:bookmarkStart w:id="417" w:name="__RefHeading___Toc1518627_1067777946"/>
      <w:bookmarkStart w:id="418" w:name="_Toc171"/>
      <w:bookmarkEnd w:id="416"/>
      <w:bookmarkEnd w:id="41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117</w:t>
      </w:r>
      <w:r>
        <w:rPr>
          <w:rtl w:val="true"/>
        </w:rPr>
        <w:t xml:space="preserve"> </w:t>
      </w:r>
      <w:r>
        <w:rPr>
          <w:rtl w:val="true"/>
        </w:rPr>
        <w:t xml:space="preserve">تا </w:t>
      </w:r>
      <w:r>
        <w:rPr/>
        <w:t>118</w:t>
      </w:r>
      <w:r>
        <w:rPr>
          <w:rtl w:val="true"/>
        </w:rPr>
        <w:t>]</w:t>
      </w:r>
      <w:bookmarkEnd w:id="418"/>
    </w:p>
    <w:p>
      <w:pPr>
        <w:pStyle w:val="Heading4"/>
        <w:numPr>
          <w:ilvl w:val="3"/>
          <w:numId w:val="1"/>
        </w:numPr>
        <w:rPr/>
      </w:pPr>
      <w:bookmarkStart w:id="419" w:name="__RefHeading___Toc1518629_1067777946"/>
      <w:bookmarkStart w:id="420" w:name="_Toc172"/>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518631_1067777946"/>
      <w:bookmarkStart w:id="422" w:name="_Toc173"/>
      <w:bookmarkEnd w:id="421"/>
      <w:r>
        <w:rPr>
          <w:rtl w:val="true"/>
        </w:rPr>
        <w:t>ترجمه</w:t>
      </w:r>
      <w:r>
        <w:rPr>
          <w:rtl w:val="true"/>
        </w:rPr>
        <w:t>:</w:t>
      </w:r>
      <w:bookmarkEnd w:id="422"/>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خود را شامل حال پیامبر،و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که در زمان عسرت و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کردند،نمود،پس از آنکه نزدیک بود دلهای گروهی از آنها از حق منحرف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میدان جنگ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توبه آنها را پذیرفت که او نسبت به آنان مهربان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نفر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شرکت در تبوک خودداری کردند و مسلمانان از آنان قطع رابطه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حد که زمین با همه وسعتش بر آنها تنگ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وجود خویش برای خود نمی‌یافتند و دانستند که پناهگاهی از خدا جز به سوی او نیست در آن هنگام خدا آنان را مشمول رحمت خود ساخت و خداوند توبه آنها را پذیرفت که خداوند توبه‌پذیر و مهربان است</w:t>
      </w:r>
      <w:r>
        <w:rPr>
          <w:rFonts w:eastAsia="IRNazanin" w:cs="IRNazanin"/>
          <w:color w:val="111111"/>
          <w:sz w:val="28"/>
          <w:szCs w:val="28"/>
          <w:rtl w:val="true"/>
          <w:lang w:bidi="fa-IR"/>
        </w:rPr>
        <w:t>.</w:t>
      </w:r>
    </w:p>
    <w:p>
      <w:pPr>
        <w:pStyle w:val="Heading4"/>
        <w:numPr>
          <w:ilvl w:val="3"/>
          <w:numId w:val="1"/>
        </w:numPr>
        <w:rPr/>
      </w:pPr>
      <w:bookmarkStart w:id="423" w:name="__RefHeading___Toc1518633_1067777946"/>
      <w:bookmarkStart w:id="424" w:name="_Toc174"/>
      <w:bookmarkEnd w:id="423"/>
      <w:r>
        <w:rPr>
          <w:rtl w:val="true"/>
        </w:rPr>
        <w:t>شان نزول</w:t>
      </w:r>
      <w:r>
        <w:rPr>
          <w:rtl w:val="true"/>
        </w:rPr>
        <w:t>:</w:t>
      </w:r>
      <w:bookmarkEnd w:id="424"/>
    </w:p>
    <w:p>
      <w:pPr>
        <w:pStyle w:val="BookText"/>
        <w:rPr/>
      </w:pPr>
      <w:r>
        <w:rPr>
          <w:rFonts w:ascii="IRNazanin" w:hAnsi="IRNazanin" w:eastAsia="IRNazanin"/>
          <w:color w:val="111111"/>
          <w:sz w:val="28"/>
          <w:sz w:val="28"/>
          <w:szCs w:val="28"/>
          <w:rtl w:val="true"/>
          <w:lang w:bidi="fa-IR"/>
        </w:rPr>
        <w:t>یک درس بزرگ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گفته‌اند که آیه نخست در مورد غزوه تبوک و مشکلات طاقت‌فرسایی</w:t>
      </w:r>
    </w:p>
    <w:p>
      <w:pPr>
        <w:pStyle w:val="BookText"/>
        <w:rPr/>
      </w:pPr>
      <w:r>
        <w:rPr>
          <w:rFonts w:ascii="IRNazanin" w:hAnsi="IRNazanin" w:eastAsia="IRNazanin"/>
          <w:color w:val="111111"/>
          <w:sz w:val="28"/>
          <w:sz w:val="28"/>
          <w:szCs w:val="28"/>
          <w:rtl w:val="true"/>
          <w:lang w:bidi="fa-IR"/>
        </w:rPr>
        <w:t>که به مسلمانان در این جنگ رسید نازل شده،این مشکلات به قدری بود که گروهی تصمیم به بازگشت گرفتند اما لطف و توفیق الهی شامل حالشان شد،و هم چنان پا بر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می‌گویند آیه در مورد او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یاران پیامبر ص بود،نه از منافقان،ولی بر اثر سستی از حرکت به سوی میدان تبوک به اتفاق پیامبر ص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از این واقعه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گرم و سوزان بود،روزی نزد همسران خود آمد،در حالی که سایبانهای او را مرتب و آماده و آب خنک مهیا و طعام خوبی فراهم ساخته بودند،او ناگهان در فکر فرو رفت و به یاد پیشوای خود پیامبر ص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 که هیچ گناهی ندارد و خداوند گذشته و آینده او را تضمین فرموده،در میان بادهای سوزان بیابان اسلحه به دوش گرفته،و رنج این سفر دشوار را بر خود تحمل کرده،ابو حیثمه را ببین که در سایه خنک و کنار غذای آماده و زنان زیبا قرار گرفته است،این انصاف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همسران خود کرد و گفت به خدا قسم با هیچکدام از شما یک کلمه سخن نمی‌گویم،و در زیر این سایبان قرار نمی‌گیرم،تا به پیامبر ص ملحق شوم،این سخن را گفت و زاد و توشه برگرفت و بر شتر خود سوار شد و حرکت، کرد،هر قدر همسرانش خواستند با او سخن بگویند او کلمه‌ای بر زبان جاری نکرد،و هم چنان به حرکت ادامه داد تا به نزدیکی تبوک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سواری است که از کنار جاده می‌گذرد اما پیامبر ص فرمود ای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حیثمه باشی بهتر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نزدیک شد و مردم او را شناختند گفتند آری ابو حیثمه است،شتر خود را بر زمین خواباند و به پیامبر ص سلام گفت،و ماجرای خویش را بازگو کرد،پیامبر ص به او خوش‌آمد گفت و برای او دعا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او از جمله کسانی بود که قلبش متمایل به باطل شده بود،اما به خاطر آمادگی روحی خداوند او را متوجه حق ساخت و ثابت قدم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آیه دوم شان نزول دیگری نقل شده که خلاصه‌اش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مسلمانان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 تبوک،و حرکت همراه پیامبر ص سرباز زدند، ولی این به خاطر آن نبود که جزء دار و دسته منافقان باشند،بلکه به خاطر سستی و تنبلی بود،چیزی نگذشت که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از صحنه تبوک به مدینه بازگشت،خدمتش رسیدند و عذر خواهی کردند، اما پیامبر ص حتی یک جمله با آنها سخن نگفت و به مسلمانان نیز دستور داد که احدی با آنها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یک محاصره عجیب اجتماعی قرار گرفتند،تا آنجا که حتی کودکان و زنان آنان نزد پیامبر ص آمدند و اجازه خواستند که از آنها جدا شوند، پیامبر ص اجازه جدایی نداد،ولی دستور داد که به آنها نزدیک نشوند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مدینه با تمام وسعتش چنان بر آنها تنگ شد که مجبور شدند برای نجات از این خواری و رسوایی بزرگ،شهر را ترک گویند و به قله کوه‌های اطراف مدینه پناه ببرند از جمله مسائلی که ضربه شدیدی بر روحیه آنها وارد کرد این بود که کعب بن مالک می‌گوید روزی در بازار مدینه با ناراحتی نشسته بودم دیدم یک نفر مسیحی شامی سراغ مرا می‌گیرد،هنگامی که مرا شناخت نامه‌ای از پادشاه غسان به دست من داد که در آن نوشته بود اگر صاحبت ترا از خود رانده به سوی ما بیا،حال من منقلب شد گفتم ای وای بر من کارم به جایی رسیده است که دشمنان در من طمع دارند</w:t>
      </w:r>
      <w:r>
        <w:rPr>
          <w:rFonts w:eastAsia="IRNazanin" w:cs="IRNazanin"/>
          <w:color w:val="111111"/>
          <w:sz w:val="28"/>
          <w:szCs w:val="28"/>
          <w:rtl w:val="true"/>
          <w:lang w:bidi="fa-IR"/>
        </w:rPr>
        <w:t>!</w:t>
      </w:r>
      <w:bookmarkStart w:id="425" w:name="pg11057_112360"/>
    </w:p>
    <w:p>
      <w:pPr>
        <w:pStyle w:val="BookText"/>
        <w:rPr/>
      </w:pPr>
      <w:bookmarkEnd w:id="425"/>
      <w:r>
        <w:rPr>
          <w:rFonts w:ascii="IRNazanin" w:hAnsi="IRNazanin" w:eastAsia="IRNazanin"/>
          <w:color w:val="111111"/>
          <w:sz w:val="28"/>
          <w:sz w:val="28"/>
          <w:szCs w:val="28"/>
          <w:rtl w:val="true"/>
          <w:lang w:bidi="fa-IR"/>
        </w:rPr>
        <w:t>خلاصه بستگان آنها غذا می‌آوردند،اما حتی یک کلمه با آنها سخن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این صورت گذشت و پیوسته انتظار می‌کشیدند که توبه آنها قبول شود و آیه‌ای که دلیل بر قبولی توبه آنها باشد نازل گردد،اما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فکری به نظر یکی از آنان رسید و به دیگران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مردم با ما قطع رابطه کرده‌اند،چه بهتر که ما هم از یکدیگر قطع رابطه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ما گنهکاریم ولی باید از گناهکار دیگری خشنود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چنین کردند به طوری که حتی یک کلمه با یکدیگر سخن نمی‌گفتند، و دو نفر از آنان با هم نبودند،و به این ترتیب سر انجام پس از پنجاه روز توبه و تضرع به پیشگاه خداوند،توبه آنان قبول شد و آیه فوق در این زمینه نازل گردید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1518635_1067777946"/>
      <w:bookmarkStart w:id="427" w:name="_Toc175"/>
      <w:bookmarkEnd w:id="426"/>
      <w:r>
        <w:rPr>
          <w:rtl w:val="true"/>
        </w:rPr>
        <w:t>تفسیر</w:t>
      </w:r>
      <w:r>
        <w:rPr>
          <w:rtl w:val="true"/>
        </w:rPr>
        <w:t>:</w:t>
      </w:r>
      <w:bookmarkEnd w:id="427"/>
    </w:p>
    <w:p>
      <w:pPr>
        <w:pStyle w:val="BookText"/>
        <w:rPr/>
      </w:pPr>
      <w:r>
        <w:rPr>
          <w:rFonts w:ascii="IRNazanin" w:hAnsi="IRNazanin" w:eastAsia="IRNazanin"/>
          <w:color w:val="111111"/>
          <w:sz w:val="28"/>
          <w:sz w:val="28"/>
          <w:szCs w:val="28"/>
          <w:rtl w:val="true"/>
          <w:lang w:bidi="fa-IR"/>
        </w:rPr>
        <w:t>زندان محاصره اجتماعی گنهکاران</w:t>
      </w:r>
    </w:p>
    <w:p>
      <w:pPr>
        <w:pStyle w:val="BookText"/>
        <w:rPr/>
      </w:pPr>
      <w:r>
        <w:rPr>
          <w:rFonts w:ascii="IRNazanin" w:hAnsi="IRNazanin" w:eastAsia="IRNazanin"/>
          <w:color w:val="111111"/>
          <w:sz w:val="28"/>
          <w:sz w:val="28"/>
          <w:szCs w:val="28"/>
          <w:rtl w:val="true"/>
          <w:lang w:bidi="fa-IR"/>
        </w:rPr>
        <w:t>این آیات نیز هم چنان از جنگ تبوک و مطالب گوناگونی که پیرامون این رویداد بزرگ اسلامی به وقوع پیوست،سخن می‌گوید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اشاره به شمول رحمت بی‌پایان پروردگار نسبت به پیامبر و مهاجرین و انصار در آن لحظات حساس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شامل حال پیامبر ص و مهاجران و انصار،همانها که در موقع شدت و بحرانی از او پیروی کردند،شد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تٰابَ اللّٰهُ عَلَی النَّبِیِّ وَ الْمُهٰاجِرِینَ وَ الْأَنْصٰارِ الَّذِینَ اتَّبَعُوهُ فِی سٰاعَةِ الْعُسْرَةِ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شمول رحمت الهی به هنگامی بود که بر اثر شدت حوادث و فشار ناراحتیها نزدیک بود گروهی از مسلمانان از جاده حق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به مراجعت از تبوک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کٰادَ یَزِیغُ قُلُوبُ فَرِیقٍ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ماجرا،خداوند رحمت خود را شامل حال آنها ساخت،و توبه آنها را پذیرفت،زیرا او نسبت به مؤمنان مهربان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عَلَیْهِمْ إِنَّهُ بِهِمْ رَؤُفٌ 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این گروه عظیم را که در جهاد شرکت کرده بودند،مورد رحمت خویش قرار داد،بلکه آن سه نفر را که از شرکت در جهاد تخلف ورزیده بودند و جنگجویان آنها را پشت سر گذاشتند و رفتند،نیز مشمول لطف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الثَّلاٰثَةِ الَّذِینَ خُلِّفُوا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لطف الهی به آسانی شامل حال آنها نشد،بلکه آن به هنگامی بود که این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 و مرارة بن ربیع و هلال بن امیة که شرح حالشان در شان نزول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شدید اجتماعی قرار گرفتند،و مردم همگی با آنها قطع رابطه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که زمین با همه وسعتش بر آنها تنگ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ضٰاقَتْ عَلَیْهِمُ الْأَرْضُ بِمٰا رَحُبَتْ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سینه آنها چنان از اندوه آکنده شد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در وجود خویش برای خود نمی‌یافتند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خود آنها نیز از یکدیگر قطع رابطه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ضٰاقَتْ عَلَیْهِمْ أَنْفُسُهُمْ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همه راهها به روی آنها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پیدا کردند که پناهگاهی از خشم خدا جز از طریق بازگشت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ظَنُّوا أَنْ لاٰ مَلْجَأَ مِنَ اللّٰهِ  إِلاّٰ إِلَیْهِ </w:t>
      </w:r>
      <w:r>
        <w:rPr>
          <w:rFonts w:eastAsia="IRNazanin" w:cs="IRNazanin"/>
          <w:color w:val="111111"/>
          <w:sz w:val="28"/>
          <w:szCs w:val="28"/>
          <w:rtl w:val="true"/>
          <w:lang w:bidi="fa-IR"/>
        </w:rPr>
        <w:t>).</w:t>
      </w:r>
      <w:bookmarkStart w:id="428" w:name="pg11057_112364"/>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رحمت خدا به سراغ آنان آمد،و توبه و بازگشت حقیقی و خالصانه را بر آنان آسان ساخت،تا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عَلَیْهِمْ لِیَتُوبُوا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توبه‌پذیر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التَّوّٰابُ الرَّحِیمُ </w:t>
      </w:r>
      <w:r>
        <w:rPr>
          <w:rFonts w:eastAsia="IRNazanin" w:cs="IRNazanin"/>
          <w:color w:val="111111"/>
          <w:sz w:val="28"/>
          <w:szCs w:val="28"/>
          <w:rtl w:val="true"/>
          <w:lang w:bidi="fa-IR"/>
        </w:rPr>
        <w:t>).</w:t>
      </w:r>
    </w:p>
    <w:p>
      <w:pPr>
        <w:pStyle w:val="Heading4"/>
        <w:numPr>
          <w:ilvl w:val="3"/>
          <w:numId w:val="1"/>
        </w:numPr>
        <w:rPr/>
      </w:pPr>
      <w:bookmarkStart w:id="429" w:name="__RefHeading___Toc1518637_1067777946"/>
      <w:bookmarkStart w:id="430" w:name="_Toc176"/>
      <w:bookmarkEnd w:id="429"/>
      <w:r>
        <w:rPr>
          <w:rtl w:val="true"/>
        </w:rPr>
        <w:t>در اینجا به چند نکته باید توجه کرد</w:t>
      </w:r>
      <w:r>
        <w:rPr>
          <w:rtl w:val="true"/>
        </w:rPr>
        <w:t>:</w:t>
      </w:r>
      <w:bookmarkEnd w:id="430"/>
    </w:p>
    <w:p>
      <w:pPr>
        <w:pStyle w:val="Heading5"/>
        <w:numPr>
          <w:ilvl w:val="4"/>
          <w:numId w:val="1"/>
        </w:numPr>
        <w:rPr/>
      </w:pPr>
      <w:bookmarkStart w:id="431" w:name="__RefHeading___Toc1518639_1067777946"/>
      <w:bookmarkStart w:id="432" w:name="_Toc177"/>
      <w:bookmarkEnd w:id="431"/>
      <w:r>
        <w:rPr>
          <w:rtl w:val="true"/>
        </w:rPr>
        <w:t>اشاره</w:t>
      </w:r>
      <w:bookmarkEnd w:id="432"/>
    </w:p>
    <w:p>
      <w:pPr>
        <w:pStyle w:val="Heading5"/>
        <w:numPr>
          <w:ilvl w:val="4"/>
          <w:numId w:val="1"/>
        </w:numPr>
        <w:rPr/>
      </w:pPr>
      <w:bookmarkStart w:id="433" w:name="__RefHeading___Toc1518641_1067777946"/>
      <w:bookmarkStart w:id="434" w:name="_Toc178"/>
      <w:bookmarkEnd w:id="433"/>
      <w:r>
        <w:rPr/>
        <w:t>1</w:t>
      </w:r>
      <w:r>
        <w:rPr>
          <w:rtl w:val="true"/>
        </w:rPr>
        <w:t>-</w:t>
      </w:r>
      <w:r>
        <w:rPr>
          <w:rtl w:val="true"/>
        </w:rPr>
        <w:t>منظور از توبه خدا بر پیامبر</w:t>
      </w:r>
      <w:r>
        <w:rPr>
          <w:rtl w:val="true"/>
        </w:rPr>
        <w:t>(</w:t>
      </w:r>
      <w:r>
        <w:rPr>
          <w:rtl w:val="true"/>
        </w:rPr>
        <w:t>ص</w:t>
      </w:r>
      <w:r>
        <w:rPr>
          <w:rtl w:val="true"/>
        </w:rPr>
        <w:t>)</w:t>
      </w:r>
      <w:r>
        <w:rPr>
          <w:rtl w:val="true"/>
        </w:rPr>
        <w:t>چیست؟</w:t>
      </w:r>
      <w:bookmarkEnd w:id="434"/>
    </w:p>
    <w:p>
      <w:pPr>
        <w:pStyle w:val="BookText"/>
        <w:rPr/>
      </w:pPr>
      <w:r>
        <w:rPr>
          <w:rFonts w:ascii="IRNazanin" w:hAnsi="IRNazanin" w:eastAsia="IRNazanin"/>
          <w:color w:val="111111"/>
          <w:sz w:val="28"/>
          <w:sz w:val="28"/>
          <w:szCs w:val="28"/>
          <w:rtl w:val="true"/>
          <w:lang w:bidi="fa-IR"/>
        </w:rPr>
        <w:t>در نخستین آیه مورد بحث خواندیم که خداوند بر پیامبر ص و مهاجران و انصار توبه کرد و توبه آنها را پذیرا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پیامبر معصوم گناهی نداشته که بخواهد از آن توبه کند و خدا توبه او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پاره‌ای از مفسران اهل تسنن تعبیر فوق را دلیل بر صدور لغزشی از پیامبر ص در ماجرای تبوک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دقت در خود آیه و سایر آیات قرآن به نادرست بودن این تفسیر گواهی می‌دهد،زیرا اولا توبه پروردگار به معنی بازگشت او به رحمت و توجه به بندگان است،و در مفهوم آن،گناه و یا لغزش نیست،چنان که در سوره نساء بعد از ذکر قسمتی از احکام اسلام،می‌فرماید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لِیُبَیِّنَ لَکُمْ وَ یَهْدِیَکُمْ سُنَنَ الَّذِینَ مِنْ قَبْلِکُمْ وَ یَتُوبَ عَلَیْکُمْ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احکام خود را برای شما تبیین کند و به روش شایسته که قبل از شما بودند شما را هدایت کند،و بر شما توبه کند،و خداوند عالم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پیش از آن سخن از گناه و لغزشی به میان نیامده،بلکه طبق تصریح همین آیه سخن از تبیین احکام و هدایت به سنتهای ارزنده پیشین در میان است،و این خود نشان می‌دهد که توبه در اینجا به معنی شمول رحمت الهی نسبت به بندگان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در کتب لغت نیز یکی از معانی توبه همین موضوع ذکر شده است،</w:t>
      </w:r>
      <w:bookmarkStart w:id="435" w:name="pg11057_112365"/>
    </w:p>
    <w:p>
      <w:pPr>
        <w:pStyle w:val="BookText"/>
        <w:rPr/>
      </w:pPr>
      <w:bookmarkEnd w:id="435"/>
      <w:r>
        <w:rPr>
          <w:rFonts w:ascii="IRNazanin" w:hAnsi="IRNazanin" w:eastAsia="IRNazanin"/>
          <w:color w:val="111111"/>
          <w:sz w:val="28"/>
          <w:sz w:val="28"/>
          <w:szCs w:val="28"/>
          <w:rtl w:val="true"/>
          <w:lang w:bidi="fa-IR"/>
        </w:rPr>
        <w:t>در کتاب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توبه چنین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علیه بفضله  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در آیه مورد بحث،تخلف و انحراف از حق را تنها به گروهی از مؤمنان نسبت می‌دهد با اینکه توبه الهی را شامل حال همه می‌داند،و این خود نشان می‌دهد که توبه خدا در اینجا به معنی پذیرش عذر بندگان از گناه نیست،بلکه همان رحمت خاص الهی است که در این لحظات سخت به یاری پیامبر ص و همه مؤمنان بدون استثناء از مهاجران و انصار آمد،و آنها را در امر جهاد ثابت قدم ساخت، </w:t>
      </w:r>
      <w:r>
        <w:rPr>
          <w:rFonts w:eastAsia="IRNazanin" w:cs="IRNazanin"/>
          <w:color w:val="111111"/>
          <w:sz w:val="28"/>
          <w:szCs w:val="28"/>
          <w:rtl w:val="true"/>
          <w:lang w:bidi="fa-IR"/>
        </w:rPr>
        <w:t>***</w:t>
      </w:r>
    </w:p>
    <w:p>
      <w:pPr>
        <w:pStyle w:val="Heading5"/>
        <w:numPr>
          <w:ilvl w:val="4"/>
          <w:numId w:val="1"/>
        </w:numPr>
        <w:rPr/>
      </w:pPr>
      <w:bookmarkStart w:id="436" w:name="__RefHeading___Toc1518643_1067777946"/>
      <w:bookmarkStart w:id="437" w:name="_Toc179"/>
      <w:bookmarkEnd w:id="436"/>
      <w:r>
        <w:rPr/>
        <w:t>2</w:t>
      </w:r>
      <w:r>
        <w:rPr>
          <w:rtl w:val="true"/>
        </w:rPr>
        <w:t>-</w:t>
      </w:r>
      <w:r>
        <w:rPr>
          <w:rtl w:val="true"/>
        </w:rPr>
        <w:t>چرا از جنگ تبوک به</w:t>
      </w:r>
      <w:r>
        <w:rPr>
          <w:rtl w:val="true"/>
        </w:rPr>
        <w:t>"</w:t>
      </w:r>
      <w:r>
        <w:rPr>
          <w:rtl w:val="true"/>
        </w:rPr>
        <w:t>ساعة العسرة</w:t>
      </w:r>
      <w:r>
        <w:rPr>
          <w:rtl w:val="true"/>
        </w:rPr>
        <w:t>"</w:t>
      </w:r>
      <w:r>
        <w:rPr>
          <w:rtl w:val="true"/>
        </w:rPr>
        <w:t>تعبیر شده است؟</w:t>
      </w:r>
      <w:r>
        <w:rPr>
          <w:rtl w:val="true"/>
        </w:rPr>
        <w:t>!</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معنی بخشی از زمان است،خواه کوتاه باشد یا طولانی،البته به زمانهای خیلی طولانی،ساعت گفته نمی‌شود،و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مشقت و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نشان می‌دهد که مسلمانان هیچگاه به اندازه جریان تبوک در فشار و زحمت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طرفی حرکت به سوی تبوک در موقع شدت گرمای تابستان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خشکسالی مردم را به ستوه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فصلی بود که می‌بایست مردم همان مقدار محصولی که بر درختان بود جمع‌آوری و برای طول سال خود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فاصله میان مدینه و تبوک بسیار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دشمنی که می‌خواستند با او روبرو شوند،امپراطوری روم شرقی،یکی از نیرومندترین قدرتهای جهان روز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اینها،مرکب و آذوقه در میان مسلمانان به اندازه‌ای کم بود که</w:t>
      </w:r>
    </w:p>
    <w:p>
      <w:pPr>
        <w:pStyle w:val="BookText"/>
        <w:rPr/>
      </w:pPr>
      <w:r>
        <w:rPr>
          <w:rFonts w:ascii="IRNazanin" w:hAnsi="IRNazanin" w:eastAsia="IRNazanin"/>
          <w:color w:val="111111"/>
          <w:sz w:val="28"/>
          <w:sz w:val="28"/>
          <w:szCs w:val="28"/>
          <w:rtl w:val="true"/>
          <w:lang w:bidi="fa-IR"/>
        </w:rPr>
        <w:t>گاه ده نفر مجبور می‌شدند به نوبت از یک مرکب استفاده کنند،بعضی از پیاده‌ها حتی کفش بپانداشتند،و مجبور بودند با پای برهنه از ریگهای سوزان بیابان بگذرند،از نظر غذا و آب به قدری در مضیقه بودند  که گاهی یک دانه خرما را چند نفر به نوبت،در دهان گرفته و می‌مکیدند تا موقعی که تنها هسته آن باقی می‌ماند،و یک جرعه آب را چند نفر می‌نوشیدند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تمام این اوصاف مسلمانان غالبا روحیه قوی و محکم داشتند و علی رغم تمام این مشکلات به سوی دشمن همراه پیامبر ص حرکت کردند و با این استقامت و پایمردی عجیب درس بزرگی برای همه مسلمین جهان در تمام قرون و اعصار به یادگار گذاشتند،درسی که برای همه نسلها کافی بود،و وسیله پیروزی و غلبه بر دشمنان بزرگ و مجهز و خطرناک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در میان مسلمانان افرادی بودند که روحیه ضعیفتری داشتند،و همانها بودند که فکر بازگشت را در سر می‌پروراندند که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مٰا کٰادَ یَزِیغُ قُلُوبُ فَرِیقٍ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تمایل و انحراف از حق به سوی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همانگونه که دیدیم روحیه عالی اکثریت،و لطف پروردگار آنها را نیز از این فکر منصرف ساخت،و به جمع مجاهدان راه حق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در باره آن سه نفر از مسلمانان سست و سهل‌انگار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گذارده شده‌اند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یا به خاطر آن است که مسلمانان هنگامی که اینگونه اشخاص سستی می‌کردند آنها را پشت سر گذارده،و بی اعتنا به وضعشان به سوی میدان جهاد پیش می‌رفتند،و یا به خاطر آنست که هنگامی که برای عذرخواهی نزد پیامبر ص آمدند،عذر آنها را نپذیرفت و قبول توبه آنها را به عقب انداخت</w:t>
      </w:r>
      <w:r>
        <w:rPr>
          <w:rFonts w:eastAsia="IRNazanin" w:cs="IRNazanin"/>
          <w:color w:val="111111"/>
          <w:sz w:val="28"/>
          <w:szCs w:val="28"/>
          <w:rtl w:val="true"/>
          <w:lang w:bidi="fa-IR"/>
        </w:rPr>
        <w:t>.</w:t>
      </w:r>
      <w:bookmarkStart w:id="438" w:name="pg11057_112369"/>
    </w:p>
    <w:p>
      <w:pPr>
        <w:pStyle w:val="Heading5"/>
        <w:numPr>
          <w:ilvl w:val="4"/>
          <w:numId w:val="1"/>
        </w:numPr>
        <w:rPr/>
      </w:pPr>
      <w:bookmarkStart w:id="439" w:name="__RefHeading___Toc1518645_1067777946"/>
      <w:bookmarkStart w:id="440" w:name="_Toc180"/>
      <w:bookmarkEnd w:id="438"/>
      <w:bookmarkEnd w:id="439"/>
      <w:r>
        <w:rPr/>
        <w:t>4</w:t>
      </w:r>
      <w:r>
        <w:rPr>
          <w:rtl w:val="true"/>
        </w:rPr>
        <w:t>-</w:t>
      </w:r>
      <w:r>
        <w:rPr>
          <w:rtl w:val="true"/>
        </w:rPr>
        <w:t>یک درس بزرگ برای همیشه</w:t>
      </w:r>
      <w:bookmarkEnd w:id="440"/>
    </w:p>
    <w:p>
      <w:pPr>
        <w:pStyle w:val="BookText"/>
        <w:rPr/>
      </w:pPr>
      <w:r>
        <w:rPr>
          <w:rFonts w:ascii="IRNazanin" w:hAnsi="IRNazanin" w:eastAsia="IRNazanin"/>
          <w:color w:val="111111"/>
          <w:sz w:val="28"/>
          <w:sz w:val="28"/>
          <w:szCs w:val="28"/>
          <w:rtl w:val="true"/>
          <w:lang w:bidi="fa-IR"/>
        </w:rPr>
        <w:t>از مسائل مهمی که از آیات فوق استفاده می‌شود،مساله مجازات مجرمان و فاسدان از طریق محاصره اجتماعی و قطع رابطه‌ها و پیوندها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خوبی می‌بینیم که این قطع رابطه در مورد سه نفر از متخلفان تبوک به قدری آنها را تحت فشار قرار داد که از هر زندانی برای آنها سخت‌تر بود،آن چنان که جان آنها از فشار این محاصره اجتماعی به لب رسیدند،و از همه جا قطع امید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آن چنان انعکاس وسیعی در جامعه مسلمانان آن روز از خود به جای گذاشت که بعد از آن کمتر کسی جرئت می‌کرد مرتکب این گونه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مجازات نه دردسر و هزینه زندانها را دارد،و نه خاصیت تنبل پروری و بدآموزیهای آنها را،ولی تاثیر آن از هر زندانی بیشتر و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 نوع اعتصاب و مبارزه منفی جامعه در برابر افراد فاسد است اگر مسلمانان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متخلفان از وظائف حساس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چنین مبارزه‌ای بزنند به طور قطع در هر عصر و زمانی پیروزی با آنها خواهد بود،و براحتی می‌توانند جامعه خود را پاکسازی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مجامله و سازشکاری که بدبختانه امروز در بسیاری از جوامع اسلامی به صورت یک بیماری تقریبا همه‌گیر درآمده است،نه تنها جلو این گونه اشخاص را نمی‌گیرد،بلکه آنان را در اعمال زشتشان تشجیع می‌کند</w:t>
      </w:r>
      <w:r>
        <w:rPr>
          <w:rFonts w:eastAsia="IRNazanin" w:cs="IRNazanin"/>
          <w:color w:val="111111"/>
          <w:sz w:val="28"/>
          <w:szCs w:val="28"/>
          <w:rtl w:val="true"/>
          <w:lang w:bidi="fa-IR"/>
        </w:rPr>
        <w:t>.</w:t>
      </w:r>
    </w:p>
    <w:p>
      <w:pPr>
        <w:pStyle w:val="Heading5"/>
        <w:numPr>
          <w:ilvl w:val="4"/>
          <w:numId w:val="1"/>
        </w:numPr>
        <w:rPr/>
      </w:pPr>
      <w:bookmarkStart w:id="441" w:name="__RefHeading___Toc1518647_1067777946"/>
      <w:bookmarkStart w:id="442" w:name="_Toc181"/>
      <w:bookmarkEnd w:id="441"/>
      <w:r>
        <w:rPr/>
        <w:t>5</w:t>
      </w:r>
      <w:r>
        <w:rPr>
          <w:rtl w:val="true"/>
        </w:rPr>
        <w:t>-</w:t>
      </w:r>
      <w:r>
        <w:rPr>
          <w:rtl w:val="true"/>
        </w:rPr>
        <w:t>غزوه تبوک و دستاوردهایش</w:t>
      </w:r>
      <w:bookmarkEnd w:id="4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نقطه‌ای بود که پیامبر ص در غزوات خود به آنجا گام نهاد،این کلمه در اصل نام قلعه محکم و بلندی بود که در نوار مرزی حجاز</w:t>
      </w:r>
    </w:p>
    <w:p>
      <w:pPr>
        <w:pStyle w:val="BookText"/>
        <w:rPr/>
      </w:pPr>
      <w:r>
        <w:rPr>
          <w:rFonts w:ascii="IRNazanin" w:hAnsi="IRNazanin" w:eastAsia="IRNazanin"/>
          <w:color w:val="111111"/>
          <w:sz w:val="28"/>
          <w:sz w:val="28"/>
          <w:szCs w:val="28"/>
          <w:rtl w:val="true"/>
          <w:lang w:bidi="fa-IR"/>
        </w:rPr>
        <w:t>و شام قرار داشت،و به همین سبب آن سرزمین به نام سرزمین تبوک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سریع اسلام در جزیره عربستان سبب شد که آوازه  پیامبر ص در تمام کشورهای اطراف بپیچد،و با اینکه تا آن روز برای حجاز اهمیتی قائل نبودند طلوع اسلام و قدرت ارتش پیامبر ص که حجاز را در زیر یک پرچم بسیج کرده بود،آنها را از آینده کار خود بیمناک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 شرقی که هم مرز با حجاز بود فکر می‌کرد ممکن است یکی از نخستین قربانیان پیشرفت سریع اسلام باشد،لذا سپاهی در حدود چهل هزار نفر با اسلحه کافی و مجهز،آن چنان که درخور دولت نیرومندی همانند امپراطوری روم در آن زمان بود،گردآوری کرد،و در مرز حجاز متمرکز ساخت،این خبر وسیله مسافران به گوش پیامبر ص رسید،و پیامبر برای اینکه درس عبرتی به روم و سایر همسایگان بدهد بی‌درنگ فرمان آماده باش صادر کرد سخنگویان پیامبر ص در مدینه و نقاط دیگر صدای پیامبر ص را به گوش مردم رساندند و چیزی نگذشت که سی هزار نفر برای پیکار با رومیان آماده شدند که از میان آنها ده هزار سوار و بیست هزار پیاده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به شدت گرم شده بود،و انبارها از مواد غذایی خالی و محصولات کشاورزی آن سال هنوز جمع‌آوری نشده بود و حرکت در چنین شرائطی برای مسلمانان بسیار مشکل بود،ولی فرمان خدا و پیامبر ص است و به هر حال باید حرکت کرد،و بیابان طولانی و پر مخاطره میان مدینه و تبوک را پیمود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لشکر که به خاطر مشکلات زیادش از نظر اقتصادی و از نظر مسیر طولانی،و بادهای سوزان سموم،و طوفانهای کشنده شن،و نداشتن مرکب کافی به جیش العسرة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 تمام سختی‌ها را تحمل کرد و در آغاز ماه شعبان،سال نهم هجرت،به سرزمین تبوک رسید،در حالی که پیامبر ص علی ع را بجای خود در مدینه گذارده بود،و این تنها غزوه‌ای بود که</w:t>
      </w:r>
    </w:p>
    <w:p>
      <w:pPr>
        <w:pStyle w:val="BookText"/>
        <w:rPr/>
      </w:pPr>
      <w:r>
        <w:rPr>
          <w:rFonts w:ascii="IRNazanin" w:hAnsi="IRNazanin" w:eastAsia="IRNazanin"/>
          <w:color w:val="111111"/>
          <w:sz w:val="28"/>
          <w:sz w:val="28"/>
          <w:szCs w:val="28"/>
          <w:rtl w:val="true"/>
          <w:lang w:bidi="fa-IR"/>
        </w:rPr>
        <w:t>علی ع در آن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پیامبر ص یک اقدام بسیار بجا و ضروری بود، زیرا بسیار محتمل بود بعضی از بازماندگان مشرکان و یا منافقان مدینه که ببهانه‌هایی از شرکت در میدان تبوک سر باز زده بودند،از غیبت طولانی پیامبر ص و سربازانش استفاده کنند،و به مدینه حمله‌ور شوند،زنان و کودکان را بکشند و مدینه را ویران سازند،ولی وجود علی ع در مدینه سد نیرومندی در برابر توطئه‌های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هنگامی که پیامبر ص به تبوک رسید اثری از سپاهیان روم ندید، گویا به هنگامی که از حرکت سپاه عظیم اسلام با آن شهامت و شجاعت عجیبی که در جنگها نشان داده بودند و کم و بیش به گوش رومیان رسیده بود با خبر شدند،صلاح در این دیدند که ارتش خویش را به درون کشور فرا خوانده چنین وانمود کنند که خبر تمرکز ارتش روم در مرزها به قصد حمله به مدینه،شایعه بی‌اساسی بیش نبوده است،چرا که از دست زدن به چنین جنگ خطرناکی که مستمسک و مجوزی نیز نداشت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حضور سپاه اسلام با این سرعت در میدان تبوک چند درس به دشمنان اسلام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به ثبوت رسید که روحیه جنگی سربازان اسلام آن چنان قوی است که از درگیری با نیرومندترین ارتش آن زمان نیز بیمی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قبائل و امرای اطراف تبوک به خدمت پیامبر ص آمدند و پیمان عدم تعرض با پیامبر ص امضا کردند و فکر مسلمانان از ناحیه آنان آسوده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اسلام به داخل مرزهای امپراطوری روم نفوذ کرد و به عنوان یک واقعه مهم روز این صدا همه جا پیچید،و زمینه را برای توجه رومیان</w:t>
      </w:r>
      <w:bookmarkStart w:id="443" w:name="pg11057_112375"/>
    </w:p>
    <w:p>
      <w:pPr>
        <w:pStyle w:val="BookText"/>
        <w:rPr/>
      </w:pPr>
      <w:bookmarkEnd w:id="443"/>
      <w:r>
        <w:rPr>
          <w:rFonts w:ascii="IRNazanin" w:hAnsi="IRNazanin" w:eastAsia="IRNazanin"/>
          <w:color w:val="111111"/>
          <w:sz w:val="28"/>
          <w:sz w:val="28"/>
          <w:szCs w:val="28"/>
          <w:rtl w:val="true"/>
          <w:lang w:bidi="fa-IR"/>
        </w:rPr>
        <w:t>به اسلام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پیمودن این راه و تحمل آن زحمات، راه را برای فتح شام در آینده هموار ساختند و معلوم شد که این راه سرانجام پیمودنی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فوائد بزرگ چیزی بود که به زحمت لشگرکشی می‌ارزید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ص با سپاهیان خود طبق سنتی که داشت مشورت کرد که آیا به پیشروی ادامه دهیم یا باز گردیم،رای بیشتر آنها بر آن قرار گرفت که بازگشت بهتر است و با روح برنامه‌های اسلامی سازگارتر،به خصوص که سپاهیان اسلام بر اثر مشقت طاقت‌فرسای راه خسته و کوفته شده بودند،و مقاومت جسمانی آنها تضعیف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این نظر را تصویب کرد و سپاه اسلام به مدینه بازگشت</w:t>
      </w:r>
      <w:r>
        <w:rPr>
          <w:rFonts w:eastAsia="IRNazanin" w:cs="IRNazanin"/>
          <w:color w:val="111111"/>
          <w:sz w:val="28"/>
          <w:szCs w:val="28"/>
          <w:rtl w:val="true"/>
          <w:lang w:bidi="fa-IR"/>
        </w:rPr>
        <w:t>.</w:t>
      </w:r>
    </w:p>
    <w:p>
      <w:pPr>
        <w:pStyle w:val="Heading3"/>
        <w:numPr>
          <w:ilvl w:val="2"/>
          <w:numId w:val="1"/>
        </w:numPr>
        <w:rPr/>
      </w:pPr>
      <w:bookmarkStart w:id="444" w:name="__RefHeading___Toc1518649_1067777946"/>
      <w:bookmarkStart w:id="445" w:name="_Toc182"/>
      <w:bookmarkEnd w:id="444"/>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119</w:t>
      </w:r>
      <w:r>
        <w:rPr>
          <w:rtl w:val="true"/>
        </w:rPr>
        <w:t>]</w:t>
      </w:r>
      <w:bookmarkEnd w:id="445"/>
    </w:p>
    <w:p>
      <w:pPr>
        <w:pStyle w:val="Heading4"/>
        <w:numPr>
          <w:ilvl w:val="3"/>
          <w:numId w:val="1"/>
        </w:numPr>
        <w:rPr/>
      </w:pPr>
      <w:bookmarkStart w:id="446" w:name="__RefHeading___Toc1518651_1067777946"/>
      <w:bookmarkStart w:id="447" w:name="_Toc183"/>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518653_1067777946"/>
      <w:bookmarkStart w:id="449" w:name="_Toc184"/>
      <w:bookmarkEnd w:id="448"/>
      <w:r>
        <w:rPr>
          <w:rtl w:val="true"/>
        </w:rPr>
        <w:t>ترجمه</w:t>
      </w:r>
      <w:r>
        <w:rPr>
          <w:rtl w:val="true"/>
        </w:rPr>
        <w:t>:</w:t>
      </w:r>
      <w:bookmarkEnd w:id="449"/>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Heading4"/>
        <w:numPr>
          <w:ilvl w:val="3"/>
          <w:numId w:val="1"/>
        </w:numPr>
        <w:rPr/>
      </w:pPr>
      <w:bookmarkStart w:id="450" w:name="__RefHeading___Toc1518655_1067777946"/>
      <w:bookmarkStart w:id="451" w:name="_Toc185"/>
      <w:bookmarkEnd w:id="450"/>
      <w:r>
        <w:rPr>
          <w:rtl w:val="true"/>
        </w:rPr>
        <w:t>تفسیر</w:t>
      </w:r>
      <w:r>
        <w:rPr>
          <w:rtl w:val="true"/>
        </w:rPr>
        <w:t>:</w:t>
      </w:r>
      <w:bookmarkEnd w:id="451"/>
    </w:p>
    <w:p>
      <w:pPr>
        <w:pStyle w:val="Heading5"/>
        <w:numPr>
          <w:ilvl w:val="4"/>
          <w:numId w:val="1"/>
        </w:numPr>
        <w:rPr/>
      </w:pPr>
      <w:bookmarkStart w:id="452" w:name="__RefHeading___Toc1518657_1067777946"/>
      <w:bookmarkStart w:id="453" w:name="_Toc186"/>
      <w:bookmarkEnd w:id="452"/>
      <w:r>
        <w:rPr>
          <w:rtl w:val="true"/>
        </w:rPr>
        <w:t>اشاره</w:t>
      </w:r>
      <w:bookmarkEnd w:id="453"/>
    </w:p>
    <w:p>
      <w:pPr>
        <w:pStyle w:val="Heading5"/>
        <w:numPr>
          <w:ilvl w:val="4"/>
          <w:numId w:val="1"/>
        </w:numPr>
        <w:rPr/>
      </w:pPr>
      <w:bookmarkStart w:id="454" w:name="__RefHeading___Toc1518659_1067777946"/>
      <w:bookmarkStart w:id="455" w:name="_Toc187"/>
      <w:bookmarkEnd w:id="454"/>
      <w:r>
        <w:rPr>
          <w:rtl w:val="true"/>
        </w:rPr>
        <w:t>با صادقان باشید</w:t>
      </w:r>
      <w:bookmarkEnd w:id="45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گذشته،سخن در باره گروهی از متخلفان در میان بود،متخلفانی که عهد و پیمان خود را با خدا و پیامبر ص شکسته،و عملا اظهارات خود را در مورد ایمان به خدا و روز جزا تکذیب نموده بودند و دیدیم که چگونه مسلمانان با قطع رابطه خود از آنها تنبیهشان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مورد بحث اشاره به نقطه مقابل آنها کرده،دستور می‌دهد که</w:t>
      </w:r>
    </w:p>
    <w:p>
      <w:pPr>
        <w:pStyle w:val="BookText"/>
        <w:rPr/>
      </w:pPr>
      <w:r>
        <w:rPr>
          <w:rFonts w:ascii="IRNazanin" w:hAnsi="IRNazanin" w:eastAsia="IRNazanin"/>
          <w:color w:val="111111"/>
          <w:sz w:val="28"/>
          <w:sz w:val="28"/>
          <w:szCs w:val="28"/>
          <w:rtl w:val="true"/>
          <w:lang w:bidi="fa-IR"/>
        </w:rPr>
        <w:t>رابطه خود را با راستگویان و آنها که بر سر پیمان خود ایستاده‌اند محکم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مخالفت فرمان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بتوانند راه پر پیچ و خم تقوا را بدون اشتباه و انحراف بپیمایند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کُونُوا مَعَ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است،مفسران احتمالات گوناگونی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بخواهیم راه را نزدیک کنیم،باید به خود قرآن مراجعه کنیم که در آیات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بقره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می‌بینیم پس از آنکه مسلمانان را از گفتگوهای اضافی در باره مساله تغییر قبله نهی می‌کند حقیقت نیکوکاری را برای آنها چنین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رستاخیز و فرشتگان و کتب آسمانی و پیامبران، سپس انفاق در راه خدا به نیازمندان و محرومان،و بر پا داشتن نماز،و پرداختن زکات،و وفای به عهد،و استقامت در برابر مشکلات به هنگام جهاد،و پس از ذکر همه اینها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صفات را دارا باشند،صادقان و پرهیزگارانند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صادق کسی است که دارای ایمان به تمام مقدسات و بدنبال</w:t>
      </w:r>
    </w:p>
    <w:p>
      <w:pPr>
        <w:pStyle w:val="BookText"/>
        <w:rPr/>
      </w:pPr>
      <w:r>
        <w:rPr>
          <w:rFonts w:ascii="IRNazanin" w:hAnsi="IRNazanin" w:eastAsia="IRNazanin"/>
          <w:color w:val="111111"/>
          <w:sz w:val="28"/>
          <w:sz w:val="28"/>
          <w:szCs w:val="28"/>
          <w:rtl w:val="true"/>
          <w:lang w:bidi="fa-IR"/>
        </w:rPr>
        <w:t>آن عمل در تمام زمینه‌ها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تنها کسانی هستند که ایمان به خدا و پیامبرش آورده،سپس شک و تردیدی به خود راه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 و جانهای خود در راه خدا جهاد کردند،اینها صادقان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مجموعه‌ای از ایمان و عمل که در آن هیچگونه تردید و تخلفی نباشد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حشر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مؤمنان محرومی که علی رغم همه مشکلات،استقامت به خرج دادند و از خانه و اموال خود بیرون رانده شدند،و جز رضای خدا و یاری پیامبر ص هدفی نداشتند،به عنوان صادقان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نتیجه می‌گیریم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هستند که تعهدات خود را در برابر ایمان به پروردگار به خوبی انجام می‌دهند،نه تردیدی به خود راه می‌دهند،نه عقب‌نشینی می‌کنند،نه از انبوه مشکلات می‌هراسند بلکه با انواع فداکاریها،صدق ایمان خود را ثابت می‌کنند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این صفات مراتبی دارد،بعضی ممکن است در قله آن قرار گرفته باشند که ما نام آنها را معصومان می‌گذاریم،و بعضی در مراحل پائینتر</w:t>
      </w:r>
      <w:r>
        <w:rPr>
          <w:rFonts w:eastAsia="IRNazanin" w:cs="IRNazanin"/>
          <w:color w:val="111111"/>
          <w:sz w:val="28"/>
          <w:szCs w:val="28"/>
          <w:rtl w:val="true"/>
          <w:lang w:bidi="fa-IR"/>
        </w:rPr>
        <w:t>.</w:t>
      </w:r>
      <w:bookmarkStart w:id="456" w:name="pg11057_112381"/>
    </w:p>
    <w:p>
      <w:pPr>
        <w:pStyle w:val="Heading5"/>
        <w:numPr>
          <w:ilvl w:val="4"/>
          <w:numId w:val="1"/>
        </w:numPr>
        <w:rPr/>
      </w:pPr>
      <w:bookmarkStart w:id="457" w:name="__RefHeading___Toc1518661_1067777946"/>
      <w:bookmarkStart w:id="458" w:name="_Toc188"/>
      <w:bookmarkEnd w:id="456"/>
      <w:bookmarkEnd w:id="457"/>
      <w:r>
        <w:rPr>
          <w:rtl w:val="true"/>
        </w:rPr>
        <w:t>آیا منظور از صادقین تنها معصومان است؟</w:t>
      </w:r>
      <w:bookmarkEnd w:id="458"/>
    </w:p>
    <w:p>
      <w:pPr>
        <w:pStyle w:val="BookText"/>
        <w:rPr/>
      </w:pPr>
      <w:r>
        <w:rPr>
          <w:rFonts w:ascii="IRNazanin" w:hAnsi="IRNazanin" w:eastAsia="IRNazanin"/>
          <w:color w:val="111111"/>
          <w:sz w:val="28"/>
          <w:sz w:val="28"/>
          <w:szCs w:val="28"/>
          <w:rtl w:val="true"/>
          <w:lang w:bidi="fa-IR"/>
        </w:rPr>
        <w:t>گر چه مفهوم صادقین همانگونه که در بالا ذکر کردیم،مفهوم وسیعی است،ولی از روایات بسیاری استفاده می‌شود که منظور از این مفهوم در اینجا تنها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امیر مؤمنان ع با جمعی از مسلمانان گفتگو داشت 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می‌دانید هنگامی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منظور از آن عام است یا خاص؟ 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مامورین به این دستور همه مؤمنانند و اما عنوان صادقین مخصوص برادرم علی ع و اوصیاء بعد از او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ع این سؤال را کرد،حاضران گفتند آری این سخن را از پیامبر ص شنیدیم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چنین نقل می‌کند که خداوند نخست به مسلمانان دستور داد که از خدا بترسند،سپس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الصّٰادِقِینَ یعنی مع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اسلام و خاندانش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بعضی از مفسران اهل تسنن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روایت فوق را به این صورت نقل کرده‌اند مع محمد 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مفهوم آیه عام است و هر زمانی را شامل می‌شود و می‌دانیم صحابه پیامبر ص در زمان محدودی بودند،عبارتی که در کتب شیعه از عبد اللّٰه بن عمر نقل شده صحیحتر به نظر می‌رسد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تفسیر برهان نظیر این مضمون را از طرق اهل تسنن نقل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فوق چنین</w:t>
      </w:r>
    </w:p>
    <w:p>
      <w:pPr>
        <w:pStyle w:val="BookText"/>
        <w:rPr/>
      </w:pP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مساله مهمتر این است که در آیه فوق دو دستور داده شده نخست دستور به تقوا و سپس دستور به همراه بودن با صادقین،اگر مفهوم صادقین در آیه عام باشد و همه مؤمنان راستین و با استقامت را شامل گردد باید گفته شود و کونوا من الصادقین از صادقین باشید،نه با صادقین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قرینه روشنی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به معنی گروه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منظور از همراه بودن این نیست که انسان همنشین آنها باشد بلکه بدون شک منظور آن است که همگام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کسی معصوم نباشد ممکن است بدون قید و شرط،دستور پیروی و همگامی با او صادر شود؟آیا این خود دلیل بر آن نیست که این گروه تنها معصومانند؟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را از روایات استفاده کردیم،با دقت و تامل از خود آیه نیز می‌توان استفاده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مفسر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تعصب و شک‌آوری معروف است،این حقیقت را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غالب مفسران اهل تسنن،با سکوت، از این مساله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به همراه بودن با صادقین دستور داده،بنا بر این آیه دلالت بر این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جائز الخطا هستند باید به کسی اقتدا کنند که معصوم است،تا در پرتو او از خطا مصون بمانند،و این معنی در هر زمانی خواهد بود،و هیچ دلیلی بر اختصاص آن</w:t>
      </w:r>
    </w:p>
    <w:p>
      <w:pPr>
        <w:pStyle w:val="BookText"/>
        <w:rPr/>
      </w:pPr>
      <w:r>
        <w:rPr>
          <w:rFonts w:ascii="IRNazanin" w:hAnsi="IRNazanin" w:eastAsia="IRNazanin"/>
          <w:color w:val="111111"/>
          <w:sz w:val="28"/>
          <w:sz w:val="28"/>
          <w:szCs w:val="28"/>
          <w:rtl w:val="true"/>
          <w:lang w:bidi="fa-IR"/>
        </w:rPr>
        <w:t>به عصر پیامبر ص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داریم که مفهوم آیه این است و در هر زمانی باید معصومی باشد،اما ما این معصوم را مجموع امت می‌دانیم نه  یک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تعبیر دیگر این آیه دلیل بر حجیت اجماع مؤمنین و عدم خطای مجموع امت است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فخر رازی نیمی از راه را به خوبی پیموده،اما در نیمه دوم گرفتار اشتباه شده است،اگر او به یک نکته که در متن آیه است توجه می‌کرد نیمه دوم راه را نیز بطور صحیح می‌پیمود،و آن اینکه اگر منظور از صادقان مجموع امت باشد،خود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جزء آن مجموع است،و در واقع پیرو جزئی از پیشوا می‌شود،و اتحاد تابع و متبوع خواهد شد،در حالی که ظاهر آیه این است که پیروان از پیشوایان،و تابعان از متبوعان جدا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آیه فوق از آیاتی است که دلالت بر وجود معصوم در هر عصر و زمان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سؤالی که باقی می‌ماند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و باید در هر عصری معصومان،متعدد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نیز روشن است و آن اینکه مخاطب تنها اهل یک عصر نیستند،بلکه آیه تمام اعصار و قرون را مخاطب ساخته و مسلم است که مجموع مخاطبین همه اعصار با جمعی از صادقین خواهند بود،و به تعبیر دیگر چون در هر عصری معصومی وجود دارد،هنگامی که همه قرون و اعصار را مورد توجه قرار دهیم سخن از جمع معصومان به میان خواهد آمد،نه از یک فرد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این موضوع آن است که در عصر پیامبر ص جز او کسی</w:t>
      </w:r>
      <w:bookmarkStart w:id="459" w:name="pg11057_112387"/>
    </w:p>
    <w:p>
      <w:pPr>
        <w:pStyle w:val="BookText"/>
        <w:rPr/>
      </w:pPr>
      <w:bookmarkEnd w:id="459"/>
      <w:r>
        <w:rPr>
          <w:rFonts w:ascii="IRNazanin" w:hAnsi="IRNazanin" w:eastAsia="IRNazanin"/>
          <w:color w:val="111111"/>
          <w:sz w:val="28"/>
          <w:sz w:val="28"/>
          <w:szCs w:val="28"/>
          <w:rtl w:val="true"/>
          <w:lang w:bidi="fa-IR"/>
        </w:rPr>
        <w:t>که واجب الاطاعة باشد وجود نداشت،و در عین حال آیه به طور مسلم شامل مؤمنان زمان او می‌شود،بنا بر این می‌فهمیم منظور جمع در یک زمان نیست بلکه جمع در مجموعه زمانهاست</w:t>
      </w:r>
      <w:r>
        <w:rPr>
          <w:rFonts w:eastAsia="IRNazanin" w:cs="IRNazanin"/>
          <w:color w:val="111111"/>
          <w:sz w:val="28"/>
          <w:szCs w:val="28"/>
          <w:rtl w:val="true"/>
          <w:lang w:bidi="fa-IR"/>
        </w:rPr>
        <w:t>.</w:t>
      </w:r>
    </w:p>
    <w:p>
      <w:pPr>
        <w:pStyle w:val="Heading3"/>
        <w:numPr>
          <w:ilvl w:val="2"/>
          <w:numId w:val="1"/>
        </w:numPr>
        <w:rPr/>
      </w:pPr>
      <w:bookmarkStart w:id="460" w:name="__RefHeading___Toc1518663_1067777946"/>
      <w:bookmarkStart w:id="461" w:name="_Toc189"/>
      <w:bookmarkEnd w:id="46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120</w:t>
      </w:r>
      <w:r>
        <w:rPr>
          <w:rtl w:val="true"/>
        </w:rPr>
        <w:t xml:space="preserve"> </w:t>
      </w:r>
      <w:r>
        <w:rPr>
          <w:rtl w:val="true"/>
        </w:rPr>
        <w:t xml:space="preserve">تا </w:t>
      </w:r>
      <w:r>
        <w:rPr/>
        <w:t>121</w:t>
      </w:r>
      <w:r>
        <w:rPr>
          <w:rtl w:val="true"/>
        </w:rPr>
        <w:t>]</w:t>
      </w:r>
      <w:bookmarkEnd w:id="461"/>
    </w:p>
    <w:p>
      <w:pPr>
        <w:pStyle w:val="Heading4"/>
        <w:numPr>
          <w:ilvl w:val="3"/>
          <w:numId w:val="1"/>
        </w:numPr>
        <w:rPr/>
      </w:pPr>
      <w:bookmarkStart w:id="462" w:name="__RefHeading___Toc1518665_1067777946"/>
      <w:bookmarkStart w:id="463" w:name="_Toc190"/>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518667_1067777946"/>
      <w:bookmarkStart w:id="465" w:name="_Toc191"/>
      <w:bookmarkEnd w:id="464"/>
      <w:r>
        <w:rPr>
          <w:rtl w:val="true"/>
        </w:rPr>
        <w:t>ترجمه</w:t>
      </w:r>
      <w:r>
        <w:rPr>
          <w:rtl w:val="true"/>
        </w:rPr>
        <w:t>:</w:t>
      </w:r>
      <w:bookmarkEnd w:id="465"/>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اهل مدینه و بادیه‌نشینانی که اطراف آنها هستند از رسول خدا تخلف جویند،و برای حفظ جان خویش از جان او چشم بپوشند،این به خاطر آن است که هیچ تشنگی به آنها نمی‌رسد،و نه خستگی،و نه گرسنگی در راه خدا، و هیچ گامی که موجب خشم کافران شود برنمی‌دارند،و ضربه‌ای از دشمن نمی‌خورند،مگر اینکه به واسطه آن عمل صالحی برای آنها نوشته می‌شود،زیرا خداوند پاداش نیکوکاران را ضایع نمی‌کند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مال کوچک یا بزرگی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نمی‌کنند و هیچ سرزمینی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 و یا در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نمی‌پیمایند،مگر اینکه برای آنها نوشته می‌شود تا خداوند آن را به عنوان بهترین اعمالشان پاداش دهد</w:t>
      </w:r>
      <w:r>
        <w:rPr>
          <w:rFonts w:eastAsia="IRNazanin" w:cs="IRNazanin"/>
          <w:color w:val="111111"/>
          <w:sz w:val="28"/>
          <w:szCs w:val="28"/>
          <w:rtl w:val="true"/>
          <w:lang w:bidi="fa-IR"/>
        </w:rPr>
        <w:t>.</w:t>
      </w:r>
      <w:bookmarkStart w:id="466" w:name="pg11057_112389"/>
    </w:p>
    <w:p>
      <w:pPr>
        <w:pStyle w:val="Heading4"/>
        <w:numPr>
          <w:ilvl w:val="3"/>
          <w:numId w:val="1"/>
        </w:numPr>
        <w:rPr/>
      </w:pPr>
      <w:bookmarkStart w:id="467" w:name="__RefHeading___Toc1518669_1067777946"/>
      <w:bookmarkStart w:id="468" w:name="_Toc192"/>
      <w:bookmarkEnd w:id="466"/>
      <w:bookmarkEnd w:id="467"/>
      <w:r>
        <w:rPr>
          <w:rtl w:val="true"/>
        </w:rPr>
        <w:t>تفسیر</w:t>
      </w:r>
      <w:r>
        <w:rPr>
          <w:rtl w:val="true"/>
        </w:rPr>
        <w:t>:</w:t>
      </w:r>
      <w:bookmarkEnd w:id="468"/>
    </w:p>
    <w:p>
      <w:pPr>
        <w:pStyle w:val="BookText"/>
        <w:rPr/>
      </w:pPr>
      <w:r>
        <w:rPr>
          <w:rFonts w:ascii="IRNazanin" w:hAnsi="IRNazanin" w:eastAsia="IRNazanin"/>
          <w:color w:val="111111"/>
          <w:sz w:val="28"/>
          <w:sz w:val="28"/>
          <w:szCs w:val="28"/>
          <w:rtl w:val="true"/>
          <w:lang w:bidi="fa-IR"/>
        </w:rPr>
        <w:t>مشکلات مجاهدان بی‌پاداش نمی‌ماند</w:t>
      </w:r>
    </w:p>
    <w:p>
      <w:pPr>
        <w:pStyle w:val="BookText"/>
        <w:rPr/>
      </w:pPr>
      <w:r>
        <w:rPr>
          <w:rFonts w:ascii="IRNazanin" w:hAnsi="IRNazanin" w:eastAsia="IRNazanin"/>
          <w:color w:val="111111"/>
          <w:sz w:val="28"/>
          <w:sz w:val="28"/>
          <w:szCs w:val="28"/>
          <w:rtl w:val="true"/>
          <w:lang w:bidi="fa-IR"/>
        </w:rPr>
        <w:t>در آیات گذشته بحثهایی پیرامون سرزنش کسانی که از غزوه تبوک خود داری کرده بودند،به میان آمد،این دو آیه مورد بحث به عنوان یک قانون کلی و همگانی،بحث نهایی را روی این موضوع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و بادیه‌نشینانی که در اطراف این شهر که مرکز و کانون اسلام است زندگی می‌کنند حق ندارند،از رسول خدا ص تخلف جویند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لِأَهْلِ الْمَدِینَةِ وَ مَنْ حَوْلَهُمْ مِنَ الْأَعْرٰابِ أَنْ یَتَخَلَّفُوا عَنْ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حفظ جان خود را بر حفظ جان او مقدم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یَرْغَبُوا بِأَنْفُسِهِمْ عَنْ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او رهبر امت،و پیامبر خدا،و رمز  بقاء و حیات ملت اسلام است، و تنها گذاردن او نه فقط پیامبر ص را به خطر می‌افکند،بلکه آئین خدا و علاوه بر آن موجودیت و حیات خود مؤمنان را نیز در خطر جدی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با استفاده از یک بیان عاطفی،همه افراد با ایمان را به ملازمت پیامبر ص و حمایت و دفاع از او در برابر مشکلات تشویق می‌کند،می‌گوید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شما از جان او عزیزتر،و حیات شما از حیات او با ارزشتر نیست آیا ایمانتان اجازه می‌دهد او که پرارزشترین وجود انسانی است،و برای نجات و رهبری شما مبعوث شده به خطر بیفتد،و شما سلامت طلبان برای حفظ جان خویش از فداکاری در راه او مضایقه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تاکید و تکیه روی مدینه و اطرافش به خاطر آن است که در آن</w:t>
      </w:r>
    </w:p>
    <w:p>
      <w:pPr>
        <w:pStyle w:val="BookText"/>
        <w:rPr/>
      </w:pPr>
      <w:r>
        <w:rPr>
          <w:rFonts w:ascii="IRNazanin" w:hAnsi="IRNazanin" w:eastAsia="IRNazanin"/>
          <w:color w:val="111111"/>
          <w:sz w:val="28"/>
          <w:sz w:val="28"/>
          <w:szCs w:val="28"/>
          <w:rtl w:val="true"/>
          <w:lang w:bidi="fa-IR"/>
        </w:rPr>
        <w:t>روز کانون اسلام مدینه بود،و الا این حکم نه اختصاصی به مدینه و اطراف آن دارد و نه مخصوص پیامبر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همه مسلمانان در تمام قرون و اعصار است که رهبران خویش را همچون جان خویش،بلکه بیشتر گرامی دارند و در حفظ آنان بکوشند و آنها را در برابر حوادث سخت تنها نگذارند،چرا که خطر برای آنها خطر برای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پاداشهای مجاهدان که در برابر هر گونه مشکلی در راه جهاد نصیبشان می‌شود،اشاره کرده و روی هفت قسمت از این مشکلات و پاداشش انگشت می‌گذارد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هیچگونه تشنگی به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لاٰ یُصِیبُهُمْ ظَمَأٌ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رنج و خستگی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نَصَبٌ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گرسنگی در راه خدا دامن آنها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مَخْمَصَةٌ فِی سَبِیلِ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نقطه خطرناک و میدان پر مخاطره‌ای که موجب خشم و ناراحتی کفار است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یَطَؤُنَ مَوْطِئاً یَغِیظُ الْکُفّٰارَ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ضربه‌ای از دشمن بر آنها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یَنٰالُونَ مِنْ عَدُوٍّ نَیْلاً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در ارتباط با آن،عمل صالحی برای آنها ثبت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کُتِبَ لَهُمْ بِهِ عَمَلٌ صٰالِحٌ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مسلما پاداش یک به یک آنها را از خداوند  بزرگ دریافت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پاداش نیکوکاران را هیچگاه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یُضِیعُ أَجْرَ الْمُحْسِنِینَ </w:t>
      </w:r>
      <w:r>
        <w:rPr>
          <w:rFonts w:eastAsia="IRNazanin" w:cs="IRNazanin"/>
          <w:color w:val="111111"/>
          <w:sz w:val="28"/>
          <w:szCs w:val="28"/>
          <w:rtl w:val="true"/>
          <w:lang w:bidi="fa-IR"/>
        </w:rPr>
        <w:t>).***</w:t>
      </w:r>
      <w:bookmarkStart w:id="469" w:name="pg11057_112393"/>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هیچ مال کم یا زیادی را در مسیر جهاد،انفاق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یُنْفِقُونَ نَفَقَةً صَغِیرَةً وَ لاٰ کَبِیرَةً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سرزمینی را برای رسیدن به میدان جهاد و یا به هنگام بازگشت زیر پا نمی‌گذارند،مگر اینکه تمام این گامها،و آن انفاقها،برای آنها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یَقْطَعُونَ وٰادِیاً إِلاّٰ کُتِبَ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انجام خداوند این اعمال را به عنوان بهترین اعمالشان پاداش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لِیَجْزِیَهُمُ اللّٰهُ أَحْسَنَ مٰا کٰانُوا یَعْمَلُونَ </w:t>
      </w:r>
      <w:r>
        <w:rPr>
          <w:rFonts w:eastAsia="IRNazanin" w:cs="IRNazanin"/>
          <w:color w:val="111111"/>
          <w:sz w:val="28"/>
          <w:szCs w:val="28"/>
          <w:rtl w:val="true"/>
          <w:lang w:bidi="fa-IR"/>
        </w:rPr>
        <w:t>) ***</w:t>
      </w:r>
    </w:p>
    <w:p>
      <w:pPr>
        <w:pStyle w:val="Heading4"/>
        <w:numPr>
          <w:ilvl w:val="3"/>
          <w:numId w:val="1"/>
        </w:numPr>
        <w:rPr/>
      </w:pPr>
      <w:bookmarkStart w:id="470" w:name="__RefHeading___Toc1518671_1067777946"/>
      <w:bookmarkStart w:id="471" w:name="_Toc193"/>
      <w:bookmarkEnd w:id="470"/>
      <w:r>
        <w:rPr>
          <w:rtl w:val="true"/>
        </w:rPr>
        <w:t>در اینجا به چند نکته باید توجه کرد</w:t>
      </w:r>
      <w:r>
        <w:rPr>
          <w:rtl w:val="true"/>
        </w:rPr>
        <w:t>:</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یَنٰالُونَ مِنْ عَدُوٍّ نَیْلاً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غالب مفسران همانگونه که در بالا ذکر شد تفسیر کرده‌اند و گفته‌اند منظور آن است که مجاهدان راه خدا هر ضربه‌ای از دشمن از جراحت،و قتل،و اسارت و مانند آن ببینند در نامه اعمالشان برای پاداش الهی ثبت خواهد شد،و متناسب هر یک اجری خواهند داشت،و البته با توجه به اینکه آیه مشکلات مجاهدان را بر می‌شمرد،مناسب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روی ترکیب‌بندی خود این جمله بخواهیم تکیه کنیم و متناسب با لغات،آن را تفسیر نمائیم معنی جمله چنین است که آنها هیچ ضربه‌ای بر پیکر دشمن وارد نمی‌کنند،مگر اینکه در نامه اعمالشان نوشته خواهد شد، زیرا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 من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ضربه زدن به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توجه به مجموع آیه قرینه بر تفسیر گذشته 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تفسیر ذکر کرده‌اند که یکی بر اساس این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برای افعال آنها باشد،و دیگری وصف پاداش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اول که ما در بالا انتخاب کردیم و با ظاهر آیه نیز موافقتر است اینگونه اعمال مجاهدان به عنوان بهترین اعمال دوران حیاتشان شناخته شده،و خداوند پاداش آن را متناسب با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دوم که احتیاج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پاداش الهی بهتر و بالاتر از اعمالشان معرفی شده و تقدیر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لیجزیهم اللّٰه احسن مما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آنها را بهتر از آنچه انجام دادند پاداش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تنها برای مسلمانان دیروز نبود،بلکه برای دیروز و امروز و همه قرون و اعصار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شرکت در هر نوع جهاد خواه کوچک باشد یا بزرگ،مشکلات و ناراحتیهای گوناگون دارد،مشکلات جسمی و روحی و مشکلات مالی و مانند آن،ولی هر گاه مجاهدان دل و جان خود را با ایمان به خدا و وعده‌های بزرگ او روشن سازند،و بدانند هر نفسی،و هر سخنی،و هر گامی،در این راه بر می‌دارند گم نمی‌شود،بلکه حساب همه آنها بدون کم و کاست و در نهایت دقت محفوظ است و خداوند،در برابر آنها به عنوان بهترین اعمال از دریای بیکران لطفش شایسته ترین پاداشها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هرگز از تحمل این مشکلات سر باز نمی‌زنند و از عظمت آنها نمی‌هراسند،و هیچگونه ضعف و فتوری هر چند جهاد طولانی و پر حادثه و پر مشقت باشد به خود راه نمی‌دهند</w:t>
      </w:r>
      <w:r>
        <w:rPr>
          <w:rFonts w:eastAsia="IRNazanin" w:cs="IRNazanin"/>
          <w:color w:val="111111"/>
          <w:sz w:val="28"/>
          <w:szCs w:val="28"/>
          <w:rtl w:val="true"/>
          <w:lang w:bidi="fa-IR"/>
        </w:rPr>
        <w:t>.</w:t>
      </w:r>
      <w:bookmarkStart w:id="472" w:name="pg11057_112398"/>
    </w:p>
    <w:p>
      <w:pPr>
        <w:pStyle w:val="Heading3"/>
        <w:numPr>
          <w:ilvl w:val="2"/>
          <w:numId w:val="1"/>
        </w:numPr>
        <w:rPr/>
      </w:pPr>
      <w:bookmarkStart w:id="473" w:name="__RefHeading___Toc1518673_1067777946"/>
      <w:bookmarkStart w:id="474" w:name="_Toc194"/>
      <w:bookmarkEnd w:id="472"/>
      <w:bookmarkEnd w:id="473"/>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122</w:t>
      </w:r>
      <w:r>
        <w:rPr>
          <w:rtl w:val="true"/>
        </w:rPr>
        <w:t>]</w:t>
      </w:r>
      <w:bookmarkEnd w:id="474"/>
    </w:p>
    <w:p>
      <w:pPr>
        <w:pStyle w:val="Heading4"/>
        <w:numPr>
          <w:ilvl w:val="3"/>
          <w:numId w:val="1"/>
        </w:numPr>
        <w:rPr/>
      </w:pPr>
      <w:bookmarkStart w:id="475" w:name="__RefHeading___Toc1518675_1067777946"/>
      <w:bookmarkStart w:id="476" w:name="_Toc195"/>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518677_1067777946"/>
      <w:bookmarkStart w:id="478" w:name="_Toc196"/>
      <w:bookmarkEnd w:id="477"/>
      <w:r>
        <w:rPr>
          <w:rtl w:val="true"/>
        </w:rPr>
        <w:t>ترجمه</w:t>
      </w:r>
      <w:r>
        <w:rPr>
          <w:rtl w:val="true"/>
        </w:rPr>
        <w:t>:</w:t>
      </w:r>
      <w:bookmarkEnd w:id="478"/>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نیست،مؤمنان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کنند،چرا از هر گروهی، طایفه‌ای از آنان کوچ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پیدا کنند و به هنگام بازگشت به سوی قوم خود آنها را انذار نمایند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w:t>
      </w:r>
    </w:p>
    <w:p>
      <w:pPr>
        <w:pStyle w:val="Heading4"/>
        <w:numPr>
          <w:ilvl w:val="3"/>
          <w:numId w:val="1"/>
        </w:numPr>
        <w:rPr/>
      </w:pPr>
      <w:bookmarkStart w:id="479" w:name="__RefHeading___Toc1518679_1067777946"/>
      <w:bookmarkStart w:id="480" w:name="_Toc197"/>
      <w:bookmarkEnd w:id="479"/>
      <w:r>
        <w:rPr>
          <w:rtl w:val="true"/>
        </w:rPr>
        <w:t>شان نزول</w:t>
      </w:r>
      <w:r>
        <w:rPr>
          <w:rtl w:val="true"/>
        </w:rPr>
        <w:t>:</w:t>
      </w:r>
      <w:bookmarkEnd w:id="480"/>
    </w:p>
    <w:p>
      <w:pPr>
        <w:pStyle w:val="BookText"/>
        <w:rPr/>
      </w:pPr>
      <w:r>
        <w:rPr>
          <w:rFonts w:ascii="IRNazanin" w:hAnsi="IRNazanin" w:eastAsia="IRNazanin"/>
          <w:color w:val="111111"/>
          <w:sz w:val="28"/>
          <w:sz w:val="28"/>
          <w:szCs w:val="28"/>
          <w:rtl w:val="true"/>
          <w:lang w:bidi="fa-IR"/>
        </w:rPr>
        <w:t>مرحوم طبرسی در مجمع البیان از ابن عباس چنین روایت کرده است که هنگامی که پیامبر ص به سوی میدان جهاد حرکت می‌کرد،همه مسلمانان به استثنای منافقان و معذوران در خدمتش حرکت می‌کردند،اما پس از آنکه آیاتی در مذمت منافقان نازل شد و مخصوصا متخلفان جنگ تبوک را به باد ملامت گرفت، مؤمنان را بیش از پیش مصمم به شرکت در میدانهای جهاد کرد،حتی در جنگهایی که پیغمبر ص شخصا شرکت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سوی میدان می‌رفتند و پیامبر ص را تنها می‌گذاردند،آیه فوق نازل شد و اعلام کرد که در غیر مورد ضرورت،شایسته نیست همه مسلمانان به سوی میدان جنگ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گروهی در مدینه بمانند،و معارف و احکام اسلام را از پیامبر ص بیاموزند،و به دوستان مجاهدشان پس از بازگشت تعلیم دهند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مفسر بزرگ شان نزول دیگری به این مضمون نیز نقل کرده است</w:t>
      </w:r>
      <w:bookmarkStart w:id="481" w:name="pg11057_112400"/>
    </w:p>
    <w:p>
      <w:pPr>
        <w:pStyle w:val="BookText"/>
        <w:rPr/>
      </w:pPr>
      <w:bookmarkEnd w:id="481"/>
      <w:r>
        <w:rPr>
          <w:rFonts w:ascii="IRNazanin" w:hAnsi="IRNazanin" w:eastAsia="IRNazanin"/>
          <w:color w:val="111111"/>
          <w:sz w:val="28"/>
          <w:sz w:val="28"/>
          <w:szCs w:val="28"/>
          <w:rtl w:val="true"/>
          <w:lang w:bidi="fa-IR"/>
        </w:rPr>
        <w:t>که گروهی از یاران پیامبر ص برای تبلیغ اسلام به میان قبائل بادیه‌نشین رفتند،بادیه‌نشینان مقدم آنها را گرامی داشتند،و به آنها نیکی کردند،ولی بعضی به آنها ایراد گرفتند که چرا پیامبر ص را رها کردید و به سراغ ما آمدید،آنها از این نظر ناراحت و افسرده شدند و به خدمت پیامبر ص بازگشتند آیه نازل شد و برنامه تبلیغی آنها را تصویب کرد و از آنها رفع نگرانی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نزول سومی نیز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آیه فوق نقل شده و آن اینکه بادیه‌نشینان هنگامی که مسلمان شدند برای فرا گرفتن احکام اسلام همگی به سوی مدینه حرکت کردند،و این سبب بالا رفتن قیمت اجناس و ارزاق و مشکلات و گرفتاریهای دیگری برای مسلمانان مدینه شد،آیه نازل گردید و به آنها دستور داد،لازم نیست همگی شهر و دیار خود را خالی کنند و برای فهم معارف اسلام به مدینه بیایند،بلکه کافی است گروهی این عمل را انجام دهند</w:t>
      </w:r>
      <w:r>
        <w:rPr>
          <w:rFonts w:eastAsia="IRNazanin" w:cs="IRNazanin"/>
          <w:color w:val="111111"/>
          <w:sz w:val="28"/>
          <w:szCs w:val="28"/>
          <w:rtl w:val="true"/>
          <w:lang w:bidi="fa-IR"/>
        </w:rPr>
        <w:t>.</w:t>
      </w:r>
    </w:p>
    <w:p>
      <w:pPr>
        <w:pStyle w:val="Heading4"/>
        <w:numPr>
          <w:ilvl w:val="3"/>
          <w:numId w:val="1"/>
        </w:numPr>
        <w:rPr/>
      </w:pPr>
      <w:bookmarkStart w:id="482" w:name="__RefHeading___Toc1518681_1067777946"/>
      <w:bookmarkStart w:id="483" w:name="_Toc198"/>
      <w:bookmarkEnd w:id="482"/>
      <w:r>
        <w:rPr>
          <w:rtl w:val="true"/>
        </w:rPr>
        <w:t>تفسیر</w:t>
      </w:r>
      <w:r>
        <w:rPr>
          <w:rtl w:val="true"/>
        </w:rPr>
        <w:t>:</w:t>
      </w:r>
      <w:bookmarkEnd w:id="483"/>
    </w:p>
    <w:p>
      <w:pPr>
        <w:pStyle w:val="BookText"/>
        <w:rPr/>
      </w:pPr>
      <w:r>
        <w:rPr>
          <w:rFonts w:ascii="IRNazanin" w:hAnsi="IRNazanin" w:eastAsia="IRNazanin"/>
          <w:color w:val="111111"/>
          <w:sz w:val="28"/>
          <w:sz w:val="28"/>
          <w:szCs w:val="28"/>
          <w:rtl w:val="true"/>
          <w:lang w:bidi="fa-IR"/>
        </w:rPr>
        <w:t>جهاد با جهل و جهاد با دشمن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که با آیات گذشته در زمینه جهاد پیوند دارد،اشاره به واقعیتی می‌کند که برای مسلمانان جنبه حیاتی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جهاد بسیار پر اهمیت است و تخلف از آن ننگ و گناه،ولی در مواردی که ضرورتی ایجاب نمی‌کند که همه مؤمنان در میدان جهاد شرکت کنند،مخصوصا در مواقعی که پیامبر ص شخصا در مدینه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همه به جهاد بروند بلکه لازم است هر جمعیتی از مسلمانان به دو گروه تقسیم شوند گروهی فریضه جهاد را انجام دهند،و گروه دیگری در مدینه بمانند و معارف و احکام اسلام را بیاموزند</w:t>
      </w:r>
      <w:r>
        <w:rPr>
          <w:rFonts w:eastAsia="IRNazanin" w:cs="IRNazanin"/>
          <w:color w:val="111111"/>
          <w:sz w:val="28"/>
          <w:szCs w:val="28"/>
          <w:rtl w:val="true"/>
          <w:lang w:bidi="fa-IR"/>
        </w:rPr>
        <w:t>"</w:t>
      </w:r>
      <w:bookmarkStart w:id="484" w:name="pg11057_112402"/>
    </w:p>
    <w:p>
      <w:pPr>
        <w:pStyle w:val="BookText"/>
        <w:rPr/>
      </w:pPr>
      <w:bookmarkEnd w:id="4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هنگامی که یاران مجاهدشان از میدان بازگشتند احکام و فرمانهای الهی را به آنها تعلیم دهند و از مخالفت آن انذارشان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لِیُنْذِرُوا قَوْمَهُمْ إِذٰا رَجَعُوا إِلَیْهِمْ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این برنامه موجب شود که آنها از مخالفت فرمان خدا بپرهیزند و وظائف خویش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یَحْذَرُونَ </w:t>
      </w:r>
      <w:r>
        <w:rPr>
          <w:rFonts w:eastAsia="IRNazanin" w:cs="IRNazanin"/>
          <w:color w:val="111111"/>
          <w:sz w:val="28"/>
          <w:szCs w:val="28"/>
          <w:rtl w:val="true"/>
          <w:lang w:bidi="fa-IR"/>
        </w:rPr>
        <w:t>).</w:t>
      </w:r>
    </w:p>
    <w:p>
      <w:pPr>
        <w:pStyle w:val="Heading4"/>
        <w:numPr>
          <w:ilvl w:val="3"/>
          <w:numId w:val="1"/>
        </w:numPr>
        <w:rPr/>
      </w:pPr>
      <w:bookmarkStart w:id="485" w:name="__RefHeading___Toc1518683_1067777946"/>
      <w:bookmarkStart w:id="486" w:name="_Toc199"/>
      <w:bookmarkEnd w:id="485"/>
      <w:r>
        <w:rPr>
          <w:rtl w:val="true"/>
        </w:rPr>
        <w:t>در اینجا به چند نکته باید توجه کرد</w:t>
      </w:r>
      <w:r>
        <w:rPr>
          <w:rtl w:val="true"/>
        </w:rPr>
        <w:t>:</w:t>
      </w:r>
      <w:bookmarkEnd w:id="486"/>
    </w:p>
    <w:p>
      <w:pPr>
        <w:pStyle w:val="Heading5"/>
        <w:numPr>
          <w:ilvl w:val="4"/>
          <w:numId w:val="1"/>
        </w:numPr>
        <w:rPr/>
      </w:pPr>
      <w:bookmarkStart w:id="487" w:name="__RefHeading___Toc1518685_1067777946"/>
      <w:bookmarkStart w:id="488" w:name="_Toc200"/>
      <w:bookmarkEnd w:id="487"/>
      <w:r>
        <w:rPr>
          <w:rtl w:val="true"/>
        </w:rPr>
        <w:t>اشاره</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تفسیر آیه گفته شد علاوه بر اینکه با شان نزول معروف آن سازگار است،با ظاهر جمله‌های آیه نیز از هر تفسیر دیگر موافقتر است،تنها چیزی که در آن است،این است که باید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لتبقی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فِرْقَةٍ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گرفته شود،یعنی از هر فرقه‌ای گروهی بروند،و گروه دیگری بمانند،و البته این موضوع با توجه به قرائن موجود در آیه مشکلی ایجاد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بعضی از مفسران احتمال داده‌اند که در آیه هیچگونه تقدیری وجود ندارد،و منظور آن است که گروهی از مسلمانان به عنوان واجب کفایی به میدان جهاد بروند،و در صحنه جهاد به تعلیمات اسلام آشنا شوند،و پیروزی مسلمانان را بر دشمنان که نمونه‌ای از آثار عظمت و حقانیت این آئین است با چشم خود ببینند،و به هنگام مراجعت به دوستان خود گوشزد کنند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سومی که بعضی دیگر از مفسران داده‌اند این است که آیه حکم مستقلی را جدا از مباحث جهاد بیان می‌کند و آن اینکه مسلمانان وظیفه دارند که به عنوان یک واجب کفایی از هر قوم و جمعیتی عده‌ای برخیزند،و برای فرا گرفتن معارف و تعلیمات اسلام به مراکز بزرگ اسلامی بروند،و پس از فرا گرفتن علوم،به شهر و دیار خود بازگردند،و به تعلیم دیگران بپردازند </w:t>
      </w:r>
      <w:r>
        <w:rPr>
          <w:rStyle w:val="FootnoteAnchor"/>
          <w:rtl w:val="true"/>
        </w:rPr>
        <w:footnoteReference w:id="67"/>
      </w:r>
      <w:r>
        <w:rPr>
          <w:rFonts w:ascii="IRNazanin" w:hAnsi="IRNazanin" w:eastAsia="IRNazanin"/>
          <w:color w:val="111111"/>
          <w:sz w:val="28"/>
          <w:sz w:val="28"/>
          <w:szCs w:val="28"/>
          <w:rtl w:val="true"/>
          <w:lang w:bidi="fa-IR"/>
        </w:rPr>
        <w:t xml:space="preserve">ولی همانگونه که گفتیم تفسیر اول به مفهوم آیه نزدیکتر است هر چند اراده همه این معانی نیز چندان بعید نیست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چنین تصور کرده‌اند که میان این آیه و  آیات سابق نوعی منافات دیده می‌شود،زیرا در آیات گذشته به همه دستور شرکت در میدان جهاد داده شده،و تخلف کنندگان به شدت مورد سرزنش قرار گرفتند،ولی در آیه مورد بحث،دستور می‌دهد که همه نباید به سوی میدان جهاد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که این دو دستور با توجه به شرائط مختلف صادر شده، مثلا در مورد جنگ تبوک و روبرو شدن با ارتش نیرومند امپراطوری روم،چاره‌ای جز این نبود که همه مسلمانان آماده جهاد شوند،ولی در مورد مقابله با گروه‌های کوچکتر،ضرورتی ندارد که همه مسلمانان حرکت کنند،مخصوصا در مواردی که خود پیامبر ص در مدینه می‌ماند،نباید مدینه را خالی نمایند،و خطرات احتمالی آن را نادیده بگیرند،و از فرا گیری معارف و احکام اسلام غافل بمانند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هیچگونه نسخ در آیات فوق وجود ندارد،و اینکه بعضی چنین تصور کرده‌اند،اشتباه است</w:t>
      </w:r>
      <w:r>
        <w:rPr>
          <w:rFonts w:eastAsia="IRNazanin" w:cs="IRNazanin"/>
          <w:color w:val="111111"/>
          <w:sz w:val="28"/>
          <w:szCs w:val="28"/>
          <w:rtl w:val="true"/>
          <w:lang w:bidi="fa-IR"/>
        </w:rPr>
        <w:t>.</w:t>
      </w:r>
      <w:bookmarkStart w:id="489" w:name="pg11057_112406"/>
    </w:p>
    <w:p>
      <w:pPr>
        <w:pStyle w:val="BookText"/>
        <w:rPr/>
      </w:pPr>
      <w:bookmarkEnd w:id="48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فرا گیری همه معارف و احکام اسلام اعم از اصول و فروع است،زیرا در مفهوم تفقه،همه این امور جمع است، بنا بر این آیه فوق دلیل روشنی است بر اینکه همواره گروهی از مسلمانان به عنوان انجام یک واجب کفایی باید به تحصیل علم و دانش در زمینه تمام مسائل اسلامی بپردازند،و پس از فراغت از تحصیل برای تبلیغ احکام اسلام به نقاط مختلف، مخصوصا به قوم و جمعیت خود باز گردند،و آنها را به مسائل اسلامی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فوق دلیل روشنی است بر وجوب تعلیم و تعلم در مسائل اسلامی، و به تعبیر دیگر هم تحصیل را واجب می‌کند،و هم یاد دادن را،و اگر دنیای امروز به تعلیمات اجباری افتخار می‌کند،قرآن در چهارده قرن پیش علاوه بر آن بر معلمین نیز این وظیفه را فرض کرده است</w:t>
      </w:r>
      <w:r>
        <w:rPr>
          <w:rFonts w:eastAsia="IRNazanin" w:cs="IRNazanin"/>
          <w:color w:val="111111"/>
          <w:sz w:val="28"/>
          <w:szCs w:val="28"/>
          <w:rtl w:val="true"/>
          <w:lang w:bidi="fa-IR"/>
        </w:rPr>
        <w:t>.</w:t>
      </w:r>
    </w:p>
    <w:p>
      <w:pPr>
        <w:pStyle w:val="Heading5"/>
        <w:numPr>
          <w:ilvl w:val="4"/>
          <w:numId w:val="1"/>
        </w:numPr>
        <w:rPr/>
      </w:pPr>
      <w:bookmarkStart w:id="490" w:name="__RefHeading___Toc1518687_1067777946"/>
      <w:bookmarkStart w:id="491" w:name="_Toc201"/>
      <w:bookmarkEnd w:id="490"/>
      <w:r>
        <w:rPr>
          <w:rtl w:val="true"/>
        </w:rPr>
        <w:t>[</w:t>
      </w:r>
      <w:r>
        <w:rPr>
          <w:rtl w:val="true"/>
        </w:rPr>
        <w:t>قرآن و جواز تقلید از فقیه</w:t>
      </w:r>
      <w:r>
        <w:rPr>
          <w:rtl w:val="true"/>
        </w:rPr>
        <w:t>]</w:t>
      </w:r>
      <w:bookmarkEnd w:id="49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علمای اسلامی به آیه فوق بر مساله جواز تقلید استدلال کرده‌اند،زیرا فرا گیری تعلیمات اسلام و رساندن آن به دیگران در مسائل فروع دین  و لزوم پیروی شنوندگان از آنها همان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همانگونه که گفتیم آیه فوق،تنها از فروع دین بحث نمی‌کند و مسائل اصولی را نیز شامل می‌شود،ولی به هر حال فروع دین را 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اشکالی که در اینجا به نظر می‌رسد این است که آن روز سخنی از اجتهاد و تقلید در میان نبود و آنها که مسائل اسلامی را فرا می‌گرفتند و به دیگران می‌رساندند،حکم مساله‌گوهای زمان ما را داشتند نه حکم مجتهدان را،یعنی مساله را از پیامبر ص گرفته و عینا بدون هیچگونه اظهار نظر برای دگران نقل می‌کردند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اجتهاد و تقلید،مفهوم وسیعی دارد می‌توان اشکال فوق</w:t>
      </w:r>
      <w:bookmarkStart w:id="492" w:name="pg11057_112408"/>
    </w:p>
    <w:p>
      <w:pPr>
        <w:pStyle w:val="BookText"/>
        <w:rPr/>
      </w:pPr>
      <w:bookmarkEnd w:id="492"/>
      <w:r>
        <w:rPr>
          <w:rFonts w:ascii="IRNazanin" w:hAnsi="IRNazanin" w:eastAsia="IRNazanin"/>
          <w:color w:val="111111"/>
          <w:sz w:val="28"/>
          <w:sz w:val="28"/>
          <w:szCs w:val="28"/>
          <w:rtl w:val="true"/>
          <w:lang w:bidi="fa-IR"/>
        </w:rPr>
        <w:t>را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علم فقه با وسعتی که امروز دارد در آن زمان وجود نداشت،و مسلمانان به راحتی مسائل را از پیامبر ص می‌آموختند،ولی با این حال چنان نبوده که همه بزرگان اسلام در حکم مساله‌گویان زمان ما باشند،زیرا بسیاری از آنها به عنوان قضاوت و یا امارت به نقاط دیگر می‌رفتند و طبعا مسائلی پیش می‌آمد که عین آن را از پیامبر ص نشنیده بودند،ولی در عمومات و اطلاقات آیات قرآن مجید،وجود داشت،مسلما آنها با تطبیق کلیات بر جزئیات،و به اصطلاح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فروع به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اصول بر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آنها را درک می‌کردند و این یک نوع اجتهاد ساده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کار و امثال آن در زمان پیامبر ص بوده و بهمین دلیل ریشه اصلی اجتهاد در میان صحابه و یاران او وجود داشت،هر چند همه یاران و اصحاب در این حد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آیه فوق یک مفهوم عام دارد،هم قبول گفتار مساله‌گویان را شامل می‌شود، و هم قبول قول مجتهدان را،و به این ترتیب با عموم آیه می‌توان استدلال بر جواز تقلید کرد</w:t>
      </w:r>
      <w:r>
        <w:rPr>
          <w:rFonts w:eastAsia="IRNazanin" w:cs="IRNazanin"/>
          <w:color w:val="111111"/>
          <w:sz w:val="28"/>
          <w:szCs w:val="28"/>
          <w:rtl w:val="true"/>
          <w:lang w:bidi="fa-IR"/>
        </w:rPr>
        <w:t>.</w:t>
      </w:r>
    </w:p>
    <w:p>
      <w:pPr>
        <w:pStyle w:val="Heading5"/>
        <w:numPr>
          <w:ilvl w:val="4"/>
          <w:numId w:val="1"/>
        </w:numPr>
        <w:rPr/>
      </w:pPr>
      <w:bookmarkStart w:id="493" w:name="__RefHeading___Toc1518689_1067777946"/>
      <w:bookmarkStart w:id="494" w:name="_Toc202"/>
      <w:bookmarkEnd w:id="493"/>
      <w:r>
        <w:rPr>
          <w:rtl w:val="true"/>
        </w:rPr>
        <w:t>[</w:t>
      </w:r>
      <w:r>
        <w:rPr>
          <w:rtl w:val="true"/>
        </w:rPr>
        <w:t>اهمیت</w:t>
      </w:r>
      <w:r>
        <w:rPr>
          <w:rtl w:val="true"/>
        </w:rPr>
        <w:t>"</w:t>
      </w:r>
      <w:r>
        <w:rPr>
          <w:rtl w:val="true"/>
        </w:rPr>
        <w:t>تعلیم</w:t>
      </w:r>
      <w:r>
        <w:rPr>
          <w:rtl w:val="true"/>
        </w:rPr>
        <w:t>"</w:t>
      </w:r>
      <w:r>
        <w:rPr>
          <w:rtl w:val="true"/>
        </w:rPr>
        <w:t>و</w:t>
      </w:r>
      <w:r>
        <w:rPr>
          <w:rtl w:val="true"/>
        </w:rPr>
        <w:t>"</w:t>
      </w:r>
      <w:r>
        <w:rPr>
          <w:rtl w:val="true"/>
        </w:rPr>
        <w:t>تعلم</w:t>
      </w:r>
      <w:r>
        <w:rPr>
          <w:rtl w:val="true"/>
        </w:rPr>
        <w:t>"]</w:t>
      </w:r>
      <w:bookmarkEnd w:id="49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مهم دیگری که از آیه می‌توان استفاده کرد،احترام و اهمیت خاصی است که اسلام برای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شده است،تا آنجا که مسلمانان را ملزم می‌سازد که همه در میدان جنگ شرکت نکنند،بلکه گروهی بمانند و معارف اسلام را بیاموزند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جهاد با جهل همانند جهاد با دشمن بر آنها فرض است،و اهمیت یکی کمتر از دیگری نیست،بلکه تا مسلمانان در مساله جهاد با جهل،پیروز نشوند در جهاد با دشمن پیروز نخواهند شد،زیرا یک ملت جاهل همواره محکوم به</w:t>
      </w:r>
      <w:bookmarkStart w:id="495" w:name="pg11057_112411"/>
    </w:p>
    <w:p>
      <w:pPr>
        <w:pStyle w:val="BookText"/>
        <w:rPr/>
      </w:pPr>
      <w:bookmarkEnd w:id="495"/>
      <w:r>
        <w:rPr>
          <w:rFonts w:ascii="IRNazanin" w:hAnsi="IRNazanin" w:eastAsia="IRNazanin"/>
          <w:color w:val="111111"/>
          <w:sz w:val="28"/>
          <w:sz w:val="28"/>
          <w:szCs w:val="28"/>
          <w:rtl w:val="true"/>
          <w:lang w:bidi="fa-IR"/>
        </w:rPr>
        <w:t>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معاصر در ذیل این آیه مطلب جالبی دارد،او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تحصیل علم بودم،روزی فرماندار آنجا که خود از معارف اسلامی اطلاعات قابل ملاحظه‌ای داشت،به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دولت،علما و طلاب علوم دینی را از خدمت سربازی معاف می‌کند،در حالی که این خدمت مقدس،شرعا بر همه واجب است،و طلاب علوم دینی از همه مردم به انجام این فریضه دینی شایسته‌ترند،آیا این کار اشتباه نیست؟ من بدون مقدمه به فکر آیه فوق افتادم و گفتم این کار ریشه‌ای در قرآن مجید دارد،آنجا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جهاد کنند و گروهی به تحصیل علم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از این جواب لذت برد،بخصوص اینکه از یک فرد مبتدی مانند من که در آن روز تازه مشغول به تحصیل شده بودم صادر شده بود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518691_1067777946"/>
      <w:bookmarkStart w:id="497" w:name="_Toc203"/>
      <w:bookmarkEnd w:id="496"/>
      <w:r>
        <w:rPr>
          <w:rtl w:val="true"/>
        </w:rPr>
        <w:t>[</w:t>
      </w:r>
      <w:r>
        <w:rPr>
          <w:rtl w:val="true"/>
        </w:rPr>
        <w:t xml:space="preserve">سوره التوبة </w:t>
      </w:r>
      <w:r>
        <w:rPr>
          <w:rtl w:val="true"/>
        </w:rPr>
        <w:t>(</w:t>
      </w:r>
      <w:r>
        <w:rPr/>
        <w:t>9</w:t>
      </w:r>
      <w:r>
        <w:rPr>
          <w:rtl w:val="true"/>
        </w:rPr>
        <w:t xml:space="preserve">): </w:t>
      </w:r>
      <w:r>
        <w:rPr>
          <w:rtl w:val="true"/>
        </w:rPr>
        <w:t xml:space="preserve">آیه </w:t>
      </w:r>
      <w:r>
        <w:rPr/>
        <w:t>123</w:t>
      </w:r>
      <w:r>
        <w:rPr>
          <w:rtl w:val="true"/>
        </w:rPr>
        <w:t>]</w:t>
      </w:r>
      <w:bookmarkEnd w:id="497"/>
    </w:p>
    <w:p>
      <w:pPr>
        <w:pStyle w:val="Heading4"/>
        <w:numPr>
          <w:ilvl w:val="3"/>
          <w:numId w:val="1"/>
        </w:numPr>
        <w:rPr/>
      </w:pPr>
      <w:bookmarkStart w:id="498" w:name="__RefHeading___Toc1518693_1067777946"/>
      <w:bookmarkStart w:id="499" w:name="_Toc204"/>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518695_1067777946"/>
      <w:bookmarkStart w:id="501" w:name="_Toc205"/>
      <w:bookmarkEnd w:id="500"/>
      <w:r>
        <w:rPr>
          <w:rtl w:val="true"/>
        </w:rPr>
        <w:t>ترجمه</w:t>
      </w:r>
      <w:r>
        <w:rPr>
          <w:rtl w:val="true"/>
        </w:rPr>
        <w:t>:</w:t>
      </w:r>
      <w:bookmarkEnd w:id="501"/>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 کافرانی که به شما نزدیکترند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 دورتر شما را از دشمنان نزدیک غافل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باید در شما شدت و خشونت احساس کنند،و بدانید خداوند با پرهیزکاران است</w:t>
      </w:r>
      <w:r>
        <w:rPr>
          <w:rFonts w:eastAsia="IRNazanin" w:cs="IRNazanin"/>
          <w:color w:val="111111"/>
          <w:sz w:val="28"/>
          <w:szCs w:val="28"/>
          <w:rtl w:val="true"/>
          <w:lang w:bidi="fa-IR"/>
        </w:rPr>
        <w:t>.</w:t>
      </w:r>
    </w:p>
    <w:p>
      <w:pPr>
        <w:pStyle w:val="Heading4"/>
        <w:numPr>
          <w:ilvl w:val="3"/>
          <w:numId w:val="1"/>
        </w:numPr>
        <w:rPr/>
      </w:pPr>
      <w:bookmarkStart w:id="502" w:name="__RefHeading___Toc1518697_1067777946"/>
      <w:bookmarkStart w:id="503" w:name="_Toc206"/>
      <w:bookmarkEnd w:id="502"/>
      <w:r>
        <w:rPr>
          <w:rtl w:val="true"/>
        </w:rPr>
        <w:t>تفسیر</w:t>
      </w:r>
      <w:r>
        <w:rPr>
          <w:rtl w:val="true"/>
        </w:rPr>
        <w:t>:</w:t>
      </w:r>
      <w:bookmarkEnd w:id="503"/>
    </w:p>
    <w:p>
      <w:pPr>
        <w:pStyle w:val="BookText"/>
        <w:rPr/>
      </w:pPr>
      <w:r>
        <w:rPr>
          <w:rFonts w:ascii="IRNazanin" w:hAnsi="IRNazanin" w:eastAsia="IRNazanin"/>
          <w:color w:val="111111"/>
          <w:sz w:val="28"/>
          <w:sz w:val="28"/>
          <w:szCs w:val="28"/>
          <w:rtl w:val="true"/>
          <w:lang w:bidi="fa-IR"/>
        </w:rPr>
        <w:t>دشمنان نزدیکتر را دریابید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به تناسب بحثهایی که تا کنون پیرامون جهاد در این سوره ذکر</w:t>
      </w:r>
    </w:p>
    <w:p>
      <w:pPr>
        <w:pStyle w:val="BookText"/>
        <w:rPr/>
      </w:pPr>
      <w:r>
        <w:rPr>
          <w:rFonts w:ascii="IRNazanin" w:hAnsi="IRNazanin" w:eastAsia="IRNazanin"/>
          <w:color w:val="111111"/>
          <w:sz w:val="28"/>
          <w:sz w:val="28"/>
          <w:szCs w:val="28"/>
          <w:rtl w:val="true"/>
          <w:lang w:bidi="fa-IR"/>
        </w:rPr>
        <w:t>شده به دو دستور دیگر در زمینه این موضوع مهم اسلامی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روی سخن را به مؤمنان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 کفاری که به شما نزدیکترند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قٰاتِلُوا الَّذِینَ یَلُونَکُمْ مِنَ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 تمام دشمنان باید مبارزه کرد،و تفاوتی در این وجود ندارد،ولی از نظر تاکتیک و روش مبارزه،بدون شک باید نخست از دشمنان نزدیکتر شروع کرد،چرا که خطر دشمنان نزدیکتر بیشتر است همانگونه که به هنگام دعوت به سوی اسلام و هدایت مردم به آئین حق باید از نزدیکتر شروع کرد،پیامبر ص دعوت خود را به فرمان خداوند از بستگانش شروع کرد و سپس مردم مکه را تبلیغ فرمود،بعد از آن به سراسر جزیره عرب،مبلغ فرستاد و سپس نامه برای سلاطین جهان نوشت،و بدون شک این روش به پیروزی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قانونی استثنایی دارد،ممکن است مواقع فوق العاده‌ای پیش بیاید که دشمن دورتر به مراتب خطرناکتر باشد،و قبلا باید به دفع او شتافت،اما همانگونه که گفتیم این یک استثناء است نه یک قانون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 پرداختن به دشمن نزدیکتر لازمتر است،دلائلش واضح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دشمن نزدیک از خطر دشمنان دور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اطلاعات ما نسبت به دشمنان نزدیکتر افزونتر است و این خود به پیروزی کمک می‌کند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پرداختن به دور و رها کردن نزدیک این خطر را نیز دارد که دشمنان نزدیک ممکن است از پشت سر حمله کنند و یا کانون اصلی اسلام را به هنگام خالی شدن مرکز درهم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وسائل و هزینه مبارزه با نزدیک،کمتر و ساده‌تر،و تسلط بر جبهه در آن آسانتر است به این جهات و جهات دیگر دفع اینگونه دشمنان،لازمتر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که آیه فوق نازل شد، اسلام تقریبا همه جزیره العرب را گرفته بود و بنا بر این نزدیکترین دشمن در آن روز شاید امپراطوری روم شرقی بود که مسلمانان برای مبارزه با آنان به تبوک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نباید فراموش کرد که آیه فوق گر 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می‌گوید،ولی بعید نیست که روح آیه در پیکارهای منطقی و فاصله‌های معنوی نیز حاکم باشد،به این معنی که مسلمانان به هنگام پرداختن به مبارزه منطقی و تبلیغاتی با دشمنان،اول باید به سراغ کسانی بروند که خطرشان برای جامعه اسلامی بیشتر و نزدیکتر است،مثلا در عصر ما که خطر الحاد و مادیگری همه جوامع را تهدید می‌کند،باید مبارزه با آن را مقدم بر مبارزه با مذاهب باطله قرار داد،نه اینکه آنها فراموش شوند،بلکه باید لبه تیز حمله متوجه گروه خطرناکتر گردد،یا مثلا مبارزه با استعمار فکری و سیاسی و اقتصادی باید در درجه اول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دستوری که در زمینه جهاد،در آیه فوق می‌خوانیم،دستور شدت عمل است،آیه می‌گوید دشمنان باید در شما یک نوع خشونت احساس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لْیَجِدُوا فِیکُمْ غِلْظَةً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تنها شجاعت و شهامت درونی،و آمادگی روانی برای ایستادگی و مبارزه سرسختانه با دشمن کافی نیست،بلکه باید این آمادگی و سر سختی خود را به دشمن نشان بدهید،و آنها بدانند در شما چنین روحیه‌ای هست،و همان سبب عقب‌نشینی و شکست روحیه آنان گردد،و به تعبیر دیگر وجود قدرت کافی نیست،بلکه باید در برابر دشمن نمایش قدرت داد</w:t>
      </w:r>
      <w:r>
        <w:rPr>
          <w:rFonts w:eastAsia="IRNazanin" w:cs="IRNazanin"/>
          <w:color w:val="111111"/>
          <w:sz w:val="28"/>
          <w:szCs w:val="28"/>
          <w:rtl w:val="true"/>
          <w:lang w:bidi="fa-IR"/>
        </w:rPr>
        <w:t>.</w:t>
      </w:r>
      <w:bookmarkStart w:id="504" w:name="pg11057_112420"/>
    </w:p>
    <w:p>
      <w:pPr>
        <w:pStyle w:val="BookText"/>
        <w:rPr/>
      </w:pPr>
      <w:bookmarkEnd w:id="504"/>
      <w:r>
        <w:rPr>
          <w:rFonts w:ascii="IRNazanin" w:hAnsi="IRNazanin" w:eastAsia="IRNazanin"/>
          <w:color w:val="111111"/>
          <w:sz w:val="28"/>
          <w:sz w:val="28"/>
          <w:szCs w:val="28"/>
          <w:rtl w:val="true"/>
          <w:lang w:bidi="fa-IR"/>
        </w:rPr>
        <w:t>و لذا در تاریخ اسلام می‌خوانیم که به هنگام آمدن مسلمانان به مکه برای مراسم زیارت خانه خدا پیامبر ص به آنها دستور داد به هنگام طواف با سرعت راه بروند بلکه بدوند و شدت و سرعت و ورزیدگی خود را به دشمنانی که ناظر آنها بودند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داستان فتح مکه می‌خوانیم که پیامبر ص شب هنگام دستور داد مسلمانان همگی در بیابان آتش بیفروزند تا مردم مکه به عظمت ارتش اسلام آشنا شوند و اتفاقا این کار در روحیه آنها اثر گذاشت و نیز دستور داد که ابو سفیان بزرگ مکه را در گوشه‌ای نگهدارند و ارتش نیرومند اسلام در مقابل او رژه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مسلمانان با این عبارت نوید پیروزی می‌دهد که بدانید که خدا با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علاوه بر آنچه گفته شد،اشاره به این معنی نیز باشد که توسل به خشونت و شدت عمل باید توام با تقوا باشد،و هیچگاه از حدود انسانی تجاوز نکند</w:t>
      </w:r>
      <w:r>
        <w:rPr>
          <w:rFonts w:eastAsia="IRNazanin" w:cs="IRNazanin"/>
          <w:color w:val="111111"/>
          <w:sz w:val="28"/>
          <w:szCs w:val="28"/>
          <w:rtl w:val="true"/>
          <w:lang w:bidi="fa-IR"/>
        </w:rPr>
        <w:t>.</w:t>
      </w:r>
    </w:p>
    <w:p>
      <w:pPr>
        <w:pStyle w:val="Heading3"/>
        <w:numPr>
          <w:ilvl w:val="2"/>
          <w:numId w:val="1"/>
        </w:numPr>
        <w:rPr/>
      </w:pPr>
      <w:bookmarkStart w:id="505" w:name="__RefHeading___Toc1518699_1067777946"/>
      <w:bookmarkStart w:id="506" w:name="_Toc207"/>
      <w:bookmarkEnd w:id="50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124</w:t>
      </w:r>
      <w:r>
        <w:rPr>
          <w:rtl w:val="true"/>
        </w:rPr>
        <w:t xml:space="preserve"> </w:t>
      </w:r>
      <w:r>
        <w:rPr>
          <w:rtl w:val="true"/>
        </w:rPr>
        <w:t xml:space="preserve">تا </w:t>
      </w:r>
      <w:r>
        <w:rPr/>
        <w:t>125</w:t>
      </w:r>
      <w:r>
        <w:rPr>
          <w:rtl w:val="true"/>
        </w:rPr>
        <w:t>]</w:t>
      </w:r>
      <w:bookmarkEnd w:id="506"/>
    </w:p>
    <w:p>
      <w:pPr>
        <w:pStyle w:val="Heading4"/>
        <w:numPr>
          <w:ilvl w:val="3"/>
          <w:numId w:val="1"/>
        </w:numPr>
        <w:rPr/>
      </w:pPr>
      <w:bookmarkStart w:id="507" w:name="__RefHeading___Toc1518701_1067777946"/>
      <w:bookmarkStart w:id="508" w:name="_Toc208"/>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518703_1067777946"/>
      <w:bookmarkStart w:id="510" w:name="_Toc209"/>
      <w:bookmarkEnd w:id="509"/>
      <w:r>
        <w:rPr>
          <w:rtl w:val="true"/>
        </w:rPr>
        <w:t>ترجمه</w:t>
      </w:r>
      <w:r>
        <w:rPr>
          <w:rtl w:val="true"/>
        </w:rPr>
        <w:t>:</w:t>
      </w:r>
      <w:bookmarkEnd w:id="510"/>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سوره‌ای نازل می‌شود بعضی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سوره ایمان کدامیک از شما را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آورده‌اند ایمانشان را افزود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موهبت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در دلهایشان بیماری است پلیدی بر پلیدیشان افزود و از دنیا رفتند در حالی که کافر بودند</w:t>
      </w:r>
      <w:r>
        <w:rPr>
          <w:rFonts w:eastAsia="IRNazanin" w:cs="IRNazanin"/>
          <w:color w:val="111111"/>
          <w:sz w:val="28"/>
          <w:szCs w:val="28"/>
          <w:rtl w:val="true"/>
          <w:lang w:bidi="fa-IR"/>
        </w:rPr>
        <w:t>.</w:t>
      </w:r>
      <w:bookmarkStart w:id="511" w:name="pg11057_112422"/>
    </w:p>
    <w:p>
      <w:pPr>
        <w:pStyle w:val="Heading4"/>
        <w:numPr>
          <w:ilvl w:val="3"/>
          <w:numId w:val="1"/>
        </w:numPr>
        <w:rPr/>
      </w:pPr>
      <w:bookmarkStart w:id="512" w:name="__RefHeading___Toc1518705_1067777946"/>
      <w:bookmarkStart w:id="513" w:name="_Toc210"/>
      <w:bookmarkEnd w:id="511"/>
      <w:bookmarkEnd w:id="512"/>
      <w:r>
        <w:rPr>
          <w:rtl w:val="true"/>
        </w:rPr>
        <w:t>تفسیر</w:t>
      </w:r>
      <w:r>
        <w:rPr>
          <w:rtl w:val="true"/>
        </w:rPr>
        <w:t>:</w:t>
      </w:r>
      <w:bookmarkEnd w:id="513"/>
    </w:p>
    <w:p>
      <w:pPr>
        <w:pStyle w:val="BookText"/>
        <w:rPr/>
      </w:pPr>
      <w:r>
        <w:rPr>
          <w:rFonts w:ascii="IRNazanin" w:hAnsi="IRNazanin" w:eastAsia="IRNazanin"/>
          <w:color w:val="111111"/>
          <w:sz w:val="28"/>
          <w:sz w:val="28"/>
          <w:szCs w:val="28"/>
          <w:rtl w:val="true"/>
          <w:lang w:bidi="fa-IR"/>
        </w:rPr>
        <w:t>تاثیر آیات قرآن بر دلهای آماده و آلوده</w:t>
      </w:r>
    </w:p>
    <w:p>
      <w:pPr>
        <w:pStyle w:val="BookText"/>
        <w:rPr/>
      </w:pPr>
      <w:r>
        <w:rPr>
          <w:rFonts w:ascii="IRNazanin" w:hAnsi="IRNazanin" w:eastAsia="IRNazanin"/>
          <w:color w:val="111111"/>
          <w:sz w:val="28"/>
          <w:sz w:val="28"/>
          <w:szCs w:val="28"/>
          <w:rtl w:val="true"/>
          <w:lang w:bidi="fa-IR"/>
        </w:rPr>
        <w:t>به تناسب بحثهایی که در باره منافقان و مؤمنان گذشت،در این دو آیه اشاره به یکی از نشانه‌های بارز این دو گروه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سوره‌ای نازل می‌شود،بعضی از منافقان به 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کدامیک از شما به خاطر نزول این سوره افزون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مٰا أُنْزِلَتْ سُورَةٌ فَمِنْهُمْ مَنْ یَقُولُ أَیُّکُمْ زٰادَتْهُ هٰذِهِ إِیمٰاناً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 سخن می‌خواستند عدم تاثیر سوره‌های قرآن و بی‌اعتنایی خود را نسبت به آنها بیان کنند،و بگویند این آیات،محتوای مهم و چشمگیری ندارد، و مسائلی است عادی و پیش پا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با لحن قاطعی به آنها پاسخ می‌دهد و ضمن تقسیم مردم به دو گروه،می‌گوید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آورده‌اند نزول این آیات بر ایمانشان می‌افزاید و آثار شادی و خوشحالی را در چهره‌هایشان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فَزٰادَتْهُمْ إِیمٰاناً وَ هُمْ یَسْتَبْشِرُونَ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آنها که در دلهایشان بیماری نفاق و جهل و عناد و حسد است،پلیدی تازه‌ای بر پلیدیشان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فِی قُلُوبِهِمْ مَرَضٌ فَزٰادَتْهُمْ رِجْساً إِلَی رِجْسِهِمْ </w:t>
      </w:r>
      <w:r>
        <w:rPr>
          <w:rFonts w:eastAsia="IRNazanin" w:cs="IRNazanin"/>
          <w:color w:val="111111"/>
          <w:sz w:val="28"/>
          <w:szCs w:val="28"/>
          <w:rtl w:val="true"/>
          <w:lang w:bidi="fa-IR"/>
        </w:rPr>
        <w:t>).</w:t>
      </w:r>
      <w:bookmarkStart w:id="514" w:name="pg11057_112425"/>
    </w:p>
    <w:p>
      <w:pPr>
        <w:pStyle w:val="BookText"/>
        <w:rPr/>
      </w:pPr>
      <w:bookmarkEnd w:id="5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انجام در حال کفر و بی‌ایمانی از دنیا خواهند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مٰاتُوا وَ هُمْ کٰافِرُونَ </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518707_1067777946"/>
      <w:bookmarkStart w:id="516" w:name="_Toc211"/>
      <w:bookmarkEnd w:id="515"/>
      <w:r>
        <w:rPr>
          <w:rtl w:val="true"/>
        </w:rPr>
        <w:t>در اینجا به چند نکته باید توجه کرد</w:t>
      </w:r>
      <w:r>
        <w:rPr>
          <w:rtl w:val="true"/>
        </w:rPr>
        <w:t>:</w:t>
      </w:r>
      <w:bookmarkEnd w:id="516"/>
    </w:p>
    <w:p>
      <w:pPr>
        <w:pStyle w:val="Heading5"/>
        <w:numPr>
          <w:ilvl w:val="4"/>
          <w:numId w:val="1"/>
        </w:numPr>
        <w:rPr/>
      </w:pPr>
      <w:bookmarkStart w:id="517" w:name="__RefHeading___Toc1518709_1067777946"/>
      <w:bookmarkStart w:id="518" w:name="_Toc212"/>
      <w:bookmarkEnd w:id="517"/>
      <w:r>
        <w:rPr>
          <w:rtl w:val="true"/>
        </w:rPr>
        <w:t>اشاره</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دو آیه بالا این واقعیت را تاکید می‌کند که تنها وجود برنامه‌ها و تعلیمات حیاتبخش برای سعادت یک فرد،یا یک گروه کافی نیست،بلکه آمادگی زمینه‌ها نیز باید به عنوان یک شرط اساسی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مانند دانه‌های حیاتبخش باران است،که می‌دانیم در باغ سبزه روید و در شوره‌زار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با روح تسلیم و ایمان و عشق به واقعیت به آن می‌نگرند،از هر سوره،بلکه از هر آیه‌ای،درس تازه‌ای فرا می‌گیرند که ایمانشان را پرورش می‌دهد و صفات بارز انسانیت را در آنها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از پشت شیشه‌های تاریک لجاجت و کبر و نفاق به این آیات می‌نگرند نه تنها از آنها بهره نمی‌گیرند،بلکه بر شدت کفر و عنادشان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در برابر هر فرمان تازه‌ای نافرمانی و عصیان جدیدی می‌کنند،و در مقابل هر دستوری سرکشی تازه‌ای،و در مقابل هر حقیقت، لجاجت جدیدی،و این سبب تراکم عصیانها،و نافرمانیها و لجاجتها،در وجودشان می‌شود،و چنان ریشه‌های این صفات زشت در روح آنان قوی می‌گردد که سر انجام در حال کفر می‌میرند،و راه بازگشت به روی آنها به کلی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برنامه تربیتی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نیست،بلکه روح پذیرش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شرط اساسی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موجود پلید و ناپاک است،و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bookmarkStart w:id="519" w:name="pg11057_112428"/>
    </w:p>
    <w:p>
      <w:pPr>
        <w:pStyle w:val="BookText"/>
        <w:rPr/>
      </w:pPr>
      <w:bookmarkEnd w:id="519"/>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پلیدی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نظر غریزه و طبع، و گاهی از نظر فکر و عقل،و گاهی از جهت شرع،و گاهی از تمام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 نیست که پلیدی ناشی از نفاق و لجاجت و سرسختی در مقابل حق یک نوع پلیدی باطنی و معنوی است که اثرش در تمام وجود انسان و سخنان و کردارش سر انجام آشکار می‌گردد</w:t>
      </w:r>
      <w:r>
        <w:rPr>
          <w:rFonts w:eastAsia="IRNazanin" w:cs="IRNazanin"/>
          <w:color w:val="111111"/>
          <w:sz w:val="28"/>
          <w:szCs w:val="28"/>
          <w:rtl w:val="true"/>
          <w:lang w:bidi="fa-IR"/>
        </w:rPr>
        <w:t>.</w:t>
      </w:r>
    </w:p>
    <w:p>
      <w:pPr>
        <w:pStyle w:val="Heading5"/>
        <w:numPr>
          <w:ilvl w:val="4"/>
          <w:numId w:val="1"/>
        </w:numPr>
        <w:rPr/>
      </w:pPr>
      <w:bookmarkStart w:id="520" w:name="__RefHeading___Toc1518711_1067777946"/>
      <w:bookmarkStart w:id="521" w:name="_Toc213"/>
      <w:bookmarkEnd w:id="520"/>
      <w:r>
        <w:rPr>
          <w:rtl w:val="true"/>
        </w:rPr>
        <w:t>[</w:t>
      </w:r>
      <w:r>
        <w:rPr>
          <w:rtl w:val="true"/>
        </w:rPr>
        <w:t>رجس چیست؟</w:t>
      </w:r>
      <w:r>
        <w:rPr>
          <w:rtl w:val="true"/>
        </w:rPr>
        <w:t>]</w:t>
      </w:r>
      <w:bookmarkEnd w:id="52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یَسْتَبْشِرُونَ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ریشه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سرور و خوشحالی است که آثارش در چهره انسان ظاهر گردد،نشان می‌دهد بقدری اثر تربیتی آیات قرآن در مؤمنان آشکار بود که فورا علائمش در چهره‌هایشان نمایان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زشتی که لازمه آن است به عنوان بیماری قلبی شمرده شده،و همانگونه که سابقا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اینگونه موارد به معنی روح و عقل است،و بیماری قلبی،در این موارد به معنی رذایل اخلاقی و انحرافات روانی است،و این تعبیر نشان می‌دهد،انسان اگر از روحیه سالمی برخوردار باشد،هیچیک از این صفات زشت نباید در وجود او ریشه بدواند، و اینگونه اخلاق همچون بیماری جسمانی بر خلاف طبیعت انسان می‌باشد، و بنا بر این آلودگی به این صفات دلیل بر انحراف از مسیر اصلی طبیعی و بیماری روحی و روانی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518713_1067777946"/>
      <w:bookmarkStart w:id="523" w:name="_Toc214"/>
      <w:bookmarkEnd w:id="522"/>
      <w:r>
        <w:rPr>
          <w:rtl w:val="true"/>
        </w:rPr>
        <w:t>[</w:t>
      </w:r>
      <w:r>
        <w:rPr>
          <w:rtl w:val="true"/>
        </w:rPr>
        <w:t>هر آیه روح تازه‌ای می‌دهد</w:t>
      </w:r>
      <w:r>
        <w:rPr>
          <w:rtl w:val="true"/>
        </w:rPr>
        <w:t>]</w:t>
      </w:r>
      <w:bookmarkEnd w:id="52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درس عجیبی به همه ما مسلمانان می‌دهد،زیرا این واقعیت را بیان می‌کند که مسلمانان نخستین با نزول هر سوره‌ای از  قرآن روح تازه‌ای پیدا می‌کردند،و تربیت نوینی می‌یافتند،آن چنان که آثارش بزودی در چهره‌هاشان نمایان می‌گشت،در حالی که امروز افراد به ظاهر مسلمانی را می‌بینیم که نه تنها</w:t>
      </w:r>
      <w:bookmarkStart w:id="524" w:name="pg11057_112431"/>
    </w:p>
    <w:p>
      <w:pPr>
        <w:pStyle w:val="BookText"/>
        <w:rPr/>
      </w:pPr>
      <w:bookmarkEnd w:id="524"/>
      <w:r>
        <w:rPr>
          <w:rFonts w:ascii="IRNazanin" w:hAnsi="IRNazanin" w:eastAsia="IRNazanin"/>
          <w:color w:val="111111"/>
          <w:sz w:val="28"/>
          <w:sz w:val="28"/>
          <w:szCs w:val="28"/>
          <w:rtl w:val="true"/>
          <w:lang w:bidi="fa-IR"/>
        </w:rPr>
        <w:t>خواندن یک سوره در آنها اثر نمی‌گذارد بلکه از ختم تمام قرآن نیز در آنها کمترین اثری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سوره‌ها و آیات قرآن اثر خود را از دست داده‌اند؟و یا آلودگی افکار و بیماری دلها و وجود حجابها که از اعمال سوء ما ناشی می‌شود چنین حالت بی‌تفاوتی و نفوذناپذیری را به قلبهای ما داده است،باید از این حال به خدا پناه ببریم و از درگاه پاکش بخواهیم که قلبی همچون قلب مسلمانان نخستین به ما ببخشد</w:t>
      </w:r>
      <w:r>
        <w:rPr>
          <w:rFonts w:eastAsia="IRNazanin" w:cs="IRNazanin"/>
          <w:color w:val="111111"/>
          <w:sz w:val="28"/>
          <w:szCs w:val="28"/>
          <w:rtl w:val="true"/>
          <w:lang w:bidi="fa-IR"/>
        </w:rPr>
        <w:t>.</w:t>
      </w:r>
    </w:p>
    <w:p>
      <w:pPr>
        <w:pStyle w:val="Heading3"/>
        <w:numPr>
          <w:ilvl w:val="2"/>
          <w:numId w:val="1"/>
        </w:numPr>
        <w:rPr/>
      </w:pPr>
      <w:bookmarkStart w:id="525" w:name="__RefHeading___Toc1518715_1067777946"/>
      <w:bookmarkStart w:id="526" w:name="_Toc215"/>
      <w:bookmarkEnd w:id="52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126</w:t>
      </w:r>
      <w:r>
        <w:rPr>
          <w:rtl w:val="true"/>
        </w:rPr>
        <w:t xml:space="preserve"> </w:t>
      </w:r>
      <w:r>
        <w:rPr>
          <w:rtl w:val="true"/>
        </w:rPr>
        <w:t xml:space="preserve">تا </w:t>
      </w:r>
      <w:r>
        <w:rPr/>
        <w:t>127</w:t>
      </w:r>
      <w:r>
        <w:rPr>
          <w:rtl w:val="true"/>
        </w:rPr>
        <w:t>]</w:t>
      </w:r>
      <w:bookmarkEnd w:id="526"/>
    </w:p>
    <w:p>
      <w:pPr>
        <w:pStyle w:val="Heading4"/>
        <w:numPr>
          <w:ilvl w:val="3"/>
          <w:numId w:val="1"/>
        </w:numPr>
        <w:rPr/>
      </w:pPr>
      <w:bookmarkStart w:id="527" w:name="__RefHeading___Toc1518717_1067777946"/>
      <w:bookmarkStart w:id="528" w:name="_Toc216"/>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518719_1067777946"/>
      <w:bookmarkStart w:id="530" w:name="_Toc217"/>
      <w:bookmarkEnd w:id="529"/>
      <w:r>
        <w:rPr>
          <w:rtl w:val="true"/>
        </w:rPr>
        <w:t>ترجمه</w:t>
      </w:r>
      <w:r>
        <w:rPr>
          <w:rtl w:val="true"/>
        </w:rPr>
        <w:t>:</w:t>
      </w:r>
      <w:bookmarkEnd w:id="530"/>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نمی‌بینند که در هر سال یک یا دو بار آزمایش می‌شوند؟باز توبه نمی‌کنند و متذکر هم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سوره‌ای نازل می‌شود بعضی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نگاه می‌کنند و می‌گویند آیا کسی شما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حضور پیامبر بیرون رویم متوجه ما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منصرف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ساخته چرا که آنها گروهی هستند که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بی‌دانشند</w:t>
      </w:r>
      <w:r>
        <w:rPr>
          <w:rFonts w:eastAsia="IRNazanin" w:cs="IRNazanin"/>
          <w:color w:val="111111"/>
          <w:sz w:val="28"/>
          <w:szCs w:val="28"/>
          <w:rtl w:val="true"/>
          <w:lang w:bidi="fa-IR"/>
        </w:rPr>
        <w:t>).</w:t>
      </w:r>
    </w:p>
    <w:p>
      <w:pPr>
        <w:pStyle w:val="Heading4"/>
        <w:numPr>
          <w:ilvl w:val="3"/>
          <w:numId w:val="1"/>
        </w:numPr>
        <w:rPr/>
      </w:pPr>
      <w:bookmarkStart w:id="531" w:name="__RefHeading___Toc1518721_1067777946"/>
      <w:bookmarkStart w:id="532" w:name="_Toc218"/>
      <w:bookmarkEnd w:id="531"/>
      <w:r>
        <w:rPr>
          <w:rtl w:val="true"/>
        </w:rPr>
        <w:t>تفسیر</w:t>
      </w:r>
      <w:r>
        <w:rPr>
          <w:rtl w:val="true"/>
        </w:rPr>
        <w:t>:</w:t>
      </w:r>
      <w:bookmarkEnd w:id="53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نیز سخن را در باره منافقان ادامه می‌دهد،و آنها را مورد</w:t>
      </w:r>
    </w:p>
    <w:p>
      <w:pPr>
        <w:pStyle w:val="BookText"/>
        <w:rPr/>
      </w:pPr>
      <w:r>
        <w:rPr>
          <w:rFonts w:ascii="IRNazanin" w:hAnsi="IRNazanin" w:eastAsia="IRNazanin"/>
          <w:color w:val="111111"/>
          <w:sz w:val="28"/>
          <w:sz w:val="28"/>
          <w:szCs w:val="28"/>
          <w:rtl w:val="true"/>
          <w:lang w:bidi="fa-IR"/>
        </w:rPr>
        <w:t>سرزنش و اندرز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نمی‌بینند که در هر سال،یک یا دو بار،مورد آزمایش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یَرَوْنَ أَنَّهُمْ یُفْتَنُونَ فِی کُلِّ عٰامٍ مَرَّةً أَوْ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 با اینهمه آزمایشهای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خلاف باز نمی‌ایستند و توبه نمی‌کنند و متذکر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یَتُوبُونَ وَ لاٰ هُمْ یَذَّکَّرُونَ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آزمایش سالانه که یک یا دو بار تکرار می‌شود چیست؟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بیماریها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گرسنگی و شدائد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مشاهده آثار عظمت اسلام و حقانیت پیامبر ص را در میدانهای جهاد که منافقان به حکم اجبار محیط در 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پرده بر داشتن از اسرار آنها،می‌دانند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در آخر آیه می‌خوانیم آنها متذکر نمی‌شوند،روشن می‌شود که آزمایش از نوع آزمایشهایی بوده که باید باعث بیداری این گروه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تعبیر آیه چنین بر می‌آید که این آزمایش غیر از آزمایش عمومی است که همه مردم در زندگی خود با آن روبرو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موضوع به نظر می‌رسد که تفسیر چهارم یعنی پرده‌برداری از اعمال سوء آنها و ظاهر شدن باطنشان،به مفهوم آیه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افتنان و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مفهوم جامعی داشته باشد که شامل همه این موضوعات بشود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قیافه انکار آمیزی که آنها در برابر آیات الهی به خود می‌گرفتند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سوره‌ای از قرآن نازل می‌شود،آنها</w:t>
      </w:r>
    </w:p>
    <w:p>
      <w:pPr>
        <w:pStyle w:val="BookText"/>
        <w:rPr/>
      </w:pPr>
      <w:r>
        <w:rPr>
          <w:rFonts w:ascii="IRNazanin" w:hAnsi="IRNazanin" w:eastAsia="IRNazanin"/>
          <w:color w:val="111111"/>
          <w:sz w:val="28"/>
          <w:sz w:val="28"/>
          <w:szCs w:val="28"/>
          <w:rtl w:val="true"/>
          <w:lang w:bidi="fa-IR"/>
        </w:rPr>
        <w:t>با نظر تحقیر و انکار نسبت به آن سوره به یکدیگر نگاه می‌کنند،و با حرکات چشم،مراتب نگرانی خود را ظاهر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نَظَرَ بَعْضُهُمْ إِلیٰ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و نگرانی آنها از این نظر است که مبادا نزول آن سوره،رسوایی جدیدی برایشان فراهم سازد و یا به خاطر آن است که بر اثر کوردلی چیزی از آن نمی‌فهمند،و انسان دشمن چیزی است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تصمیم بر این می‌گیرند که از مجلس بیرون بروند،تا این نغمه‌های آسمانی را نشنوند،اما از این بیم دارند که به هنگام خروج کسی آنها را ببیند،لذا آهسته از یکدیگر سؤال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متوجه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شما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یَرٰاکُمْ مِنْ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اطمینان پیدا می‌کنند جمعیت به سخنان پیامبر ص مشغولند و متوجه آنها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یریکم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شما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 با زبان می‌گفتند،و یا با اشاره چشمها،در صورت دوم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یک مفهوم را بیان می‌کند و 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یریکم من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است برای نگاهشان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آیه،به ذکر علت این موضوع پرداخته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این جهت از شنیدن کلمات خدا ناراحت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قلوبشان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 و عناد و بخاطر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منصرف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حالت دشمنی و عداوت نسبت به حق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افرادی بی فکر و نفهم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 اللّٰهُ قُلُوبَهُمْ بِأَنَّهُمْ قَوْمٌ لاٰ یَفْقَهُونَ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جمله صَرَفَ اللّٰهُ قُلُوبَهُمْ ،مفسران دو احتمال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جمله خبریه باشد آن چنان که در بالا تفسیر کردیم،دیگر اینکه جمله انشائیه</w:t>
      </w:r>
      <w:bookmarkStart w:id="533" w:name="pg11057_112438"/>
    </w:p>
    <w:p>
      <w:pPr>
        <w:pStyle w:val="BookText"/>
        <w:rPr/>
      </w:pPr>
      <w:bookmarkEnd w:id="533"/>
      <w:r>
        <w:rPr>
          <w:rFonts w:ascii="IRNazanin" w:hAnsi="IRNazanin" w:eastAsia="IRNazanin"/>
          <w:color w:val="111111"/>
          <w:sz w:val="28"/>
          <w:sz w:val="28"/>
          <w:szCs w:val="28"/>
          <w:rtl w:val="true"/>
          <w:lang w:bidi="fa-IR"/>
        </w:rPr>
        <w:t>و به معنی نفرین باشد یعنی خداوند دلهای آنها را از حق منصرف کند،ولی احتمال اول نزدیکتر به نظر می‌رسد</w:t>
      </w:r>
      <w:r>
        <w:rPr>
          <w:rFonts w:eastAsia="IRNazanin" w:cs="IRNazanin"/>
          <w:color w:val="111111"/>
          <w:sz w:val="28"/>
          <w:szCs w:val="28"/>
          <w:rtl w:val="true"/>
          <w:lang w:bidi="fa-IR"/>
        </w:rPr>
        <w:t>.</w:t>
      </w:r>
    </w:p>
    <w:p>
      <w:pPr>
        <w:pStyle w:val="Heading3"/>
        <w:numPr>
          <w:ilvl w:val="2"/>
          <w:numId w:val="1"/>
        </w:numPr>
        <w:rPr/>
      </w:pPr>
      <w:bookmarkStart w:id="534" w:name="__RefHeading___Toc1518723_1067777946"/>
      <w:bookmarkStart w:id="535" w:name="_Toc219"/>
      <w:bookmarkEnd w:id="53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128</w:t>
      </w:r>
      <w:r>
        <w:rPr>
          <w:rtl w:val="true"/>
        </w:rPr>
        <w:t xml:space="preserve"> </w:t>
      </w:r>
      <w:r>
        <w:rPr>
          <w:rtl w:val="true"/>
        </w:rPr>
        <w:t xml:space="preserve">تا </w:t>
      </w:r>
      <w:r>
        <w:rPr/>
        <w:t>129</w:t>
      </w:r>
      <w:r>
        <w:rPr>
          <w:rtl w:val="true"/>
        </w:rPr>
        <w:t>]</w:t>
      </w:r>
      <w:bookmarkEnd w:id="535"/>
    </w:p>
    <w:p>
      <w:pPr>
        <w:pStyle w:val="Heading4"/>
        <w:numPr>
          <w:ilvl w:val="3"/>
          <w:numId w:val="1"/>
        </w:numPr>
        <w:rPr/>
      </w:pPr>
      <w:bookmarkStart w:id="536" w:name="__RefHeading___Toc1518725_1067777946"/>
      <w:bookmarkStart w:id="537" w:name="_Toc220"/>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518727_1067777946"/>
      <w:bookmarkStart w:id="539" w:name="_Toc221"/>
      <w:bookmarkEnd w:id="538"/>
      <w:r>
        <w:rPr>
          <w:rtl w:val="true"/>
        </w:rPr>
        <w:t>ترجمه</w:t>
      </w:r>
      <w:r>
        <w:rPr>
          <w:rtl w:val="true"/>
        </w:rPr>
        <w:t>:</w:t>
      </w:r>
      <w:bookmarkEnd w:id="539"/>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 شما به سویتان آمد که رنجهای شما بر او سخت است،و اصرار به هدایت شما دارد و نسبت به مؤمنان رئوف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مرا کفایت می‌کند هیچ معبودی جز او نیست،بر او توکل کردم و او پروردگار عرش بزرگ است</w:t>
      </w:r>
      <w:r>
        <w:rPr>
          <w:rFonts w:eastAsia="IRNazanin" w:cs="IRNazanin"/>
          <w:color w:val="111111"/>
          <w:sz w:val="28"/>
          <w:szCs w:val="28"/>
          <w:rtl w:val="true"/>
          <w:lang w:bidi="fa-IR"/>
        </w:rPr>
        <w:t>.</w:t>
      </w:r>
    </w:p>
    <w:p>
      <w:pPr>
        <w:pStyle w:val="Heading4"/>
        <w:numPr>
          <w:ilvl w:val="3"/>
          <w:numId w:val="1"/>
        </w:numPr>
        <w:rPr/>
      </w:pPr>
      <w:bookmarkStart w:id="540" w:name="__RefHeading___Toc1518729_1067777946"/>
      <w:bookmarkStart w:id="541" w:name="_Toc222"/>
      <w:bookmarkEnd w:id="540"/>
      <w:r>
        <w:rPr>
          <w:rtl w:val="true"/>
        </w:rPr>
        <w:t>تفسیر</w:t>
      </w:r>
      <w:r>
        <w:rPr>
          <w:rtl w:val="true"/>
        </w:rPr>
        <w:t>:</w:t>
      </w:r>
      <w:bookmarkEnd w:id="541"/>
    </w:p>
    <w:p>
      <w:pPr>
        <w:pStyle w:val="BookText"/>
        <w:rPr/>
      </w:pPr>
      <w:r>
        <w:rPr>
          <w:rFonts w:ascii="IRNazanin" w:hAnsi="IRNazanin" w:eastAsia="IRNazanin"/>
          <w:color w:val="111111"/>
          <w:sz w:val="28"/>
          <w:sz w:val="28"/>
          <w:szCs w:val="28"/>
          <w:rtl w:val="true"/>
          <w:lang w:bidi="fa-IR"/>
        </w:rPr>
        <w:t>آخرین آیات قرآن مجید</w:t>
      </w:r>
    </w:p>
    <w:p>
      <w:pPr>
        <w:pStyle w:val="BookText"/>
        <w:rPr/>
      </w:pPr>
      <w:r>
        <w:rPr>
          <w:rFonts w:ascii="IRNazanin" w:hAnsi="IRNazanin" w:eastAsia="IRNazanin"/>
          <w:color w:val="111111"/>
          <w:sz w:val="28"/>
          <w:sz w:val="28"/>
          <w:szCs w:val="28"/>
          <w:rtl w:val="true"/>
          <w:lang w:bidi="fa-IR"/>
        </w:rPr>
        <w:t>آیات فوق که به گفته بعضی از مفسران،آخرین آیاتی است که بر پیامبر ص نازل شده است،و با آن سوره برائت پایان می‌پذیرد،در واقع اشاره‌ای است به تمام مسائلی که در این سوره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 سو به تمام مردم اعم از مؤمنان و کافران و منافقان گوشزد می‌کند که سختگیریهای پیامبر و قرآن و خشونتهای ظاهری که نمونه‌هایی از آن در این سوره بیان شد،همه به خاطر عشق و علاقه پیامبر ص به هدایت و تربیت و تکامل آنها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به پیامبر ص نیز خبر می‌دهد که از سرکشی‌ها</w:t>
      </w:r>
    </w:p>
    <w:p>
      <w:pPr>
        <w:pStyle w:val="BookText"/>
        <w:rPr/>
      </w:pPr>
      <w:r>
        <w:rPr>
          <w:rFonts w:ascii="IRNazanin" w:hAnsi="IRNazanin" w:eastAsia="IRNazanin"/>
          <w:color w:val="111111"/>
          <w:sz w:val="28"/>
          <w:sz w:val="28"/>
          <w:szCs w:val="28"/>
          <w:rtl w:val="true"/>
          <w:lang w:bidi="fa-IR"/>
        </w:rPr>
        <w:t>و عصیانهای مردم که نمونه‌های زیادی از آن نیز در این سوره گذشت نگران و ناراحت نباشد و بداند که در هر حال خداوند پشتیبان و یار و یاور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نخستین آیه،روی سخن را به مردم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خودتان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اینکه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شدت ارتباط پیامبر ص با مردم است،گویی پاره‌ای از جان مردم و از روح جامعه در شکل پیامبر ص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تمام دردهای آنها را می‌داند،از مشکلات آنان آگاه است، و در ناراحتیها و غمها و اندوهها با آنان شریک می‌باشد،و با این حال تصور نمی‌شود سخنی جز به نفع آنها بگوید و گامی جز در راه آنها بردارد،و این در واقع نخستین وصفی است که در آیه فوق برای پیامبر ص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 گروهی از مفسران که تحت تاثیر تعصبات نژادی و عربی بوده‌اند گفته‌اند مخاطب در این آیه نژاد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پیامبری از این نژاد، به سوی شما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این بدترین تفسیری است که برای آیه فوق ذکر کرده‌اند، زیرا می‌دانیم چیزی که در قرآن از آن سخنی نیست،مساله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است،همه جا خطابات قرآن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 شروع می‌شود، و در هیچ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ذیل آیه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بِالْمُؤْمِنِینَ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این تفسیر را نفی می‌کند،زیرا در آن سخن از همه مؤمنان است،از هر قوم و ملت و نژادی که 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تاسف است که بعضی از دانشمندان متعصب قرآن را از آن اوج جهانی و بشری فرود آورده،و می‌خواهند در محدوده‌های کوچک نژادی محصور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ذکر این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قسمت دیگر از صفات ممتاز پیامبر ص که در تحریک عواطف مردم و جلب احساساتشان اثر عمیق دارد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ناراحتی و زیان و ضرری به شما برسد برای او سخت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عَلَیْهِ مٰا عَنِتُّمْ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نه تنها از ناراحتی شما خشنود نمی‌شود،بلکه بی تفاوت هم نخواهد بود،او به شدت  از رنجهای شما رنج می‌برد،و اگر اصرار بر هدایت شما و جنگهای طاقت‌فرسای پر زحمت دارد،آن هم برای نجات شما،برای رهائیتان از چنگال ظلم و ستم و گناه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سخت به هدایت شما علاقمند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عشق 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عَلَیْکُمْ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شدت علاقه به چیزی است،و جالب اینکه در آیه مورد بحث به طور مطلق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سخنی از هدایت به میان می‌آورد و نه از چیز دیگر،اشاره به اینکه به هر گونه خیر و سعادت شما،و به هر گونه پیشرفت و ترقی و خوشبختیان عشق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حذف متعلق دلیل بر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شما را به میدانهای پر مرارت جهاد،اعزام می‌دارد،و اگر منافقان را تحت فشار شدید،می‌گذارد،همه اینها به خاطر عشق به آزادی،به شرف،به عزت و به هدایت شما و پاکسازی جامعه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سومین و چهارمین صفت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مؤمنان رءوف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بِالْمُؤْمِنِینَ رَؤُفٌ رَحِیمٌ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 گونه دستور مشکل و طاقت‌فرسایی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گذشتن از بیابانهای طولانی و سوزان در فصل تابستان،با گرسنگی و تشنگی،برای</w:t>
      </w:r>
    </w:p>
    <w:p>
      <w:pPr>
        <w:pStyle w:val="BookText"/>
        <w:rPr/>
      </w:pPr>
      <w:r>
        <w:rPr>
          <w:rFonts w:ascii="IRNazanin" w:hAnsi="IRNazanin" w:eastAsia="IRNazanin"/>
          <w:color w:val="111111"/>
          <w:sz w:val="28"/>
          <w:sz w:val="28"/>
          <w:szCs w:val="28"/>
          <w:rtl w:val="true"/>
          <w:lang w:bidi="fa-IR"/>
        </w:rPr>
        <w:t>مقابله با یک دشمن نیرومند در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یک نوع محبت و لطف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رءوف و رحیم با هم چه تفاوتی دارد،در میان مفسران گفتگو است ولی به نظر می‌رسد بهترین تفسیر آن است که رءوف اشاره به محبت و لطف مخصوص در مورد فرمانبرداران است،در حالی که رحیم اشاره به رحمت در مقابل گناهکاران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نباید فراموش کرد که این دو کلمه هنگامی که از هم جدا شوند، ممکن است در یک معنی استعمال شود اما به هنگامی که همراه یکدیگر ذکر شوند،احیانا دو معنی متفاوت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که آخرین آیه سوره است،پیامبر ص را دلداری می‌دهد که از سرکشیها و عصیانهای مردم،دلسرد و نگران نشود،می‌گوید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روی از حق بگردانند نگران نباش و بگو خداوند برای من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فَقُلْ حَسْبِیَ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خداوندی که 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تنها پناهگاه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بر چنین معبودی تکیه کرده‌ام،و به او دلبسته‌ام و کارهایم را به او واگذارده‌ام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رَبُّ الْعَرْشِ الْعَظِیمِ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عرش و عالم بالا و جهان ما وراء طبیعت با آن همه عظمتی که دارد، در قبضه قدرت او،و تحت حمایت و کفالت او است،چگونه مرا تنها می‌گذارد و در برابر دشمن یاری نمی‌کند؟مگر قدرتی در برابر قدرتش تاب مقاومت دارد؟ و یا رحمت و عطوفتی بالاتر از رحمت و عطوفت او تصور می‌شود؟</w:t>
      </w:r>
    </w:p>
    <w:p>
      <w:pPr>
        <w:pStyle w:val="BookText"/>
        <w:rPr/>
      </w:pPr>
      <w:r>
        <w:rPr>
          <w:rFonts w:ascii="IRNazanin" w:hAnsi="IRNazanin" w:eastAsia="IRNazanin"/>
          <w:color w:val="111111"/>
          <w:sz w:val="28"/>
          <w:sz w:val="28"/>
          <w:szCs w:val="28"/>
          <w:rtl w:val="true"/>
          <w:lang w:bidi="fa-IR"/>
        </w:rPr>
        <w:t>خداوندا هم اکنون که این سوره را به پایان می‌رسانیم و این سطور را می‌نگاریم دشمنان ما را احاطه کرده و ملت رشید و قهرمان ما برای بر چیدن ظلم و فساد و استبداد بپاخاسته است،یکپارچگی بی نظیر و اتحادی که هیچگاه تصور نمی‌شد در میان همه صفوف و قشرها بدون استثناء پیدا شده،حتی کودکان و خردسالان نیز در این مبارزه شریکند،و هیچکس از هیچ نوع فداکاری مضایقه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همه اینها را می‌دانی،و می‌بینی و تو کانون مهر و محبتی، و تو به مجاهدان وعده پیروزی داده‌ای،نصرت و یاریت را نزدیک کن،و پیروزی نهایی را به ما مرحمت فرما،و این تشنگان و شیفتگان را با زلال ایمان و عدل و آزادی سیراب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علی کل شیء قدیر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تفسیر سوره توبه</w:t>
      </w:r>
      <w:r>
        <w:rPr>
          <w:rFonts w:eastAsia="IRNazanin" w:cs="IRNazanin"/>
          <w:color w:val="111111"/>
          <w:sz w:val="28"/>
          <w:szCs w:val="28"/>
          <w:rtl w:val="true"/>
          <w:lang w:bidi="fa-IR"/>
        </w:rPr>
        <w:t>"</w:t>
      </w:r>
      <w:bookmarkStart w:id="542" w:name="pg11057_112453"/>
    </w:p>
    <w:p>
      <w:pPr>
        <w:pStyle w:val="Heading2"/>
        <w:numPr>
          <w:ilvl w:val="1"/>
          <w:numId w:val="1"/>
        </w:numPr>
        <w:rPr/>
      </w:pPr>
      <w:bookmarkStart w:id="543" w:name="__RefHeading___Toc1518731_1067777946"/>
      <w:bookmarkStart w:id="544" w:name="_Toc223"/>
      <w:bookmarkEnd w:id="542"/>
      <w:bookmarkEnd w:id="543"/>
      <w:r>
        <w:rPr>
          <w:rtl w:val="true"/>
        </w:rPr>
        <w:t>سوره یونس</w:t>
      </w:r>
      <w:r>
        <w:rPr>
          <w:rtl w:val="true"/>
        </w:rPr>
        <w:t>(</w:t>
      </w:r>
      <w:r>
        <w:rPr>
          <w:rtl w:val="true"/>
        </w:rPr>
        <w:t>ع</w:t>
      </w:r>
      <w:r>
        <w:rPr>
          <w:rtl w:val="true"/>
        </w:rPr>
        <w:t xml:space="preserve">) </w:t>
      </w:r>
      <w:r>
        <w:rPr>
          <w:rtl w:val="true"/>
        </w:rPr>
        <w:t xml:space="preserve">این سوره در مکه نازل شده و </w:t>
      </w:r>
      <w:r>
        <w:rPr/>
        <w:t>109</w:t>
      </w:r>
      <w:r>
        <w:rPr>
          <w:rtl w:val="true"/>
        </w:rPr>
        <w:t xml:space="preserve"> </w:t>
      </w:r>
      <w:r>
        <w:rPr>
          <w:rtl w:val="true"/>
        </w:rPr>
        <w:t>آیه است</w:t>
      </w:r>
      <w:bookmarkEnd w:id="54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1518733_1067777946"/>
      <w:bookmarkStart w:id="546" w:name="_Toc224"/>
      <w:bookmarkEnd w:id="545"/>
      <w:r>
        <w:rPr>
          <w:rtl w:val="true"/>
        </w:rPr>
        <w:t>اشاره</w:t>
      </w:r>
      <w:bookmarkEnd w:id="54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محتوی و فضیلت این سوره</w:t>
      </w:r>
    </w:p>
    <w:p>
      <w:pPr>
        <w:pStyle w:val="BookText"/>
        <w:rPr/>
      </w:pPr>
      <w:r>
        <w:rPr>
          <w:rFonts w:ascii="IRNazanin" w:hAnsi="IRNazanin" w:eastAsia="IRNazanin"/>
          <w:color w:val="111111"/>
          <w:sz w:val="28"/>
          <w:sz w:val="28"/>
          <w:szCs w:val="28"/>
          <w:rtl w:val="true"/>
          <w:lang w:bidi="fa-IR"/>
        </w:rPr>
        <w:t xml:space="preserve">این سوره که از سوره‌های مکی است،و به گفته بعضی از مفسران بعد از سوره اسراء و قبل از سوره هود نازل شده است همانند بسیاری از سوره‌های مکی روی چند مساله اصولی و زیر بنائی تکیه می‌کند،که از همه مهمتر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نخست از مساله وحی و مقام پیامبر ص سخن می‌گوید،سپس به نشانه‌هایی از عظمت آفرینش که نشانه عظمت خدا است می‌پردازد،بعد،مردم را به ناپایداری زندگی مادی دنیا و لزوم توجه به سرای آخرت و آمادگی برای آن از طریق ایمان و عمل صالح متوجه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تناسب همین مسائل قسمتهای مختلفی از زندگی پیامبران بزرگ از جمله نوح و موسی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بازگو می‌کند و به همین مناسبت نام سوره یونس بر آن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برای تایید مباحث فوق،سخن از لجاجت و سرسختی بت پرستان به میان می‌آورد،و حضور و شهود خدا را در همه جا برای آنها ترسیم می‌کند،و مخصوصا برای اثبات این مساله از اعماق فطرت آنان که به هنگام مشکلات آشکار می‌شود و به یاد خدای واحد یکتا می‌افتند،کمک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برای تکمیل بحثهای فوق در هر مورد مناسبی از بشارت و انذار، بشارت به نعمتهای بی پایان الهی برای صالحان و انذار و بیم دادن طاغیان و گردنکشان،استفاده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از امام صادق ع می‌خوانیم که 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قرء سورة یونس فی کل شهرین او ثلاثة لم یخف علیه ان یکون من الجاهلین و کان یوم</w:t>
      </w:r>
    </w:p>
    <w:p>
      <w:pPr>
        <w:pStyle w:val="BookText"/>
        <w:rPr/>
      </w:pPr>
      <w:r>
        <w:rPr>
          <w:rFonts w:ascii="IRNazanin" w:hAnsi="IRNazanin" w:eastAsia="IRNazanin"/>
          <w:color w:val="111111"/>
          <w:sz w:val="28"/>
          <w:sz w:val="28"/>
          <w:szCs w:val="28"/>
          <w:rtl w:val="true"/>
          <w:lang w:bidi="fa-IR"/>
        </w:rPr>
        <w:t xml:space="preserve">القیامة من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سوره یونس را در هر دو یا سه ماه بخواند بیم آن نمی‌رود که از جاهلان و بی خبران باشد،و روز قیامت از مقربان خواهد بود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به خاطر آن است آیات هشدار دهنده و بیدار کننده در این سوره فراوان است،و اگر با دقت و تامل خوانده شود،تاریکی جهل را از روح آدمی بر طرف می‌کند،و اثر آن حد اقل چند ماهی در وجود او خواهد بود،و هر گاه علاوه بر درک و فهم محتوای سوره،به آن نیز عمل کند،به طور یقین روز رستاخیز در زمره مقربان قرار خواهد گرفت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نیاز به یادآوری نداشته باشد که فضائل سوره‌ها همانگونه که سابقا هم گفته‌ایم،تنها با تلاوت آیات،بدون درک معنی،و بدون عمل به محتوای آن فراهم نمی‌گردد،زیرا تلاوت،مقدمه فهم است،و فهم مقدمه عمل</w:t>
      </w:r>
      <w:r>
        <w:rPr>
          <w:rFonts w:eastAsia="IRNazanin" w:cs="IRNazanin"/>
          <w:color w:val="111111"/>
          <w:sz w:val="28"/>
          <w:szCs w:val="28"/>
          <w:rtl w:val="true"/>
          <w:lang w:bidi="fa-IR"/>
        </w:rPr>
        <w:t>!.</w:t>
      </w:r>
      <w:bookmarkStart w:id="547" w:name="pg11057_112465"/>
    </w:p>
    <w:p>
      <w:pPr>
        <w:pStyle w:val="Heading3"/>
        <w:numPr>
          <w:ilvl w:val="2"/>
          <w:numId w:val="1"/>
        </w:numPr>
        <w:rPr/>
      </w:pPr>
      <w:bookmarkStart w:id="548" w:name="__RefHeading___Toc1518735_1067777946"/>
      <w:bookmarkStart w:id="549" w:name="_Toc225"/>
      <w:bookmarkEnd w:id="547"/>
      <w:bookmarkEnd w:id="54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549"/>
    </w:p>
    <w:p>
      <w:pPr>
        <w:pStyle w:val="Heading4"/>
        <w:numPr>
          <w:ilvl w:val="3"/>
          <w:numId w:val="1"/>
        </w:numPr>
        <w:rPr/>
      </w:pPr>
      <w:bookmarkStart w:id="550" w:name="__RefHeading___Toc1518737_1067777946"/>
      <w:bookmarkStart w:id="551" w:name="_Toc226"/>
      <w:bookmarkEnd w:id="550"/>
      <w:r>
        <w:rPr>
          <w:rtl w:val="true"/>
        </w:rPr>
        <w:t>اشاره</w:t>
      </w:r>
      <w:bookmarkEnd w:id="551"/>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518739_1067777946"/>
      <w:bookmarkStart w:id="553" w:name="_Toc227"/>
      <w:bookmarkEnd w:id="552"/>
      <w:r>
        <w:rPr>
          <w:rtl w:val="true"/>
        </w:rPr>
        <w:t>ترجمه</w:t>
      </w:r>
      <w:r>
        <w:rPr>
          <w:rtl w:val="true"/>
        </w:rPr>
        <w:t>:</w:t>
      </w:r>
      <w:bookmarkEnd w:id="553"/>
    </w:p>
    <w:p>
      <w:pPr>
        <w:pStyle w:val="BookText"/>
        <w:rPr/>
      </w:pP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کتاب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برای مردم موجب شگفتی است که به یکی از آنها وحی فرستادیم که مردم را انذار کن و به کسانی که ایمان آورده‌اند بشارت ده که برای آنها پاداشهای مسلم نزد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سابقه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این ساحر آشکاری است</w:t>
      </w:r>
      <w:r>
        <w:rPr>
          <w:rFonts w:eastAsia="IRNazanin" w:cs="IRNazanin"/>
          <w:color w:val="111111"/>
          <w:sz w:val="28"/>
          <w:szCs w:val="28"/>
          <w:rtl w:val="true"/>
          <w:lang w:bidi="fa-IR"/>
        </w:rPr>
        <w:t>.</w:t>
      </w:r>
    </w:p>
    <w:p>
      <w:pPr>
        <w:pStyle w:val="Heading4"/>
        <w:numPr>
          <w:ilvl w:val="3"/>
          <w:numId w:val="1"/>
        </w:numPr>
        <w:rPr/>
      </w:pPr>
      <w:bookmarkStart w:id="554" w:name="__RefHeading___Toc1518741_1067777946"/>
      <w:bookmarkStart w:id="555" w:name="_Toc228"/>
      <w:bookmarkEnd w:id="554"/>
      <w:r>
        <w:rPr>
          <w:rtl w:val="true"/>
        </w:rPr>
        <w:t>تفسیر</w:t>
      </w:r>
      <w:r>
        <w:rPr>
          <w:rtl w:val="true"/>
        </w:rPr>
        <w:t>:</w:t>
      </w:r>
      <w:bookmarkEnd w:id="555"/>
    </w:p>
    <w:p>
      <w:pPr>
        <w:pStyle w:val="BookText"/>
        <w:rPr/>
      </w:pPr>
      <w:r>
        <w:rPr>
          <w:rFonts w:ascii="IRNazanin" w:hAnsi="IRNazanin" w:eastAsia="IRNazanin"/>
          <w:color w:val="111111"/>
          <w:sz w:val="28"/>
          <w:sz w:val="28"/>
          <w:szCs w:val="28"/>
          <w:rtl w:val="true"/>
          <w:lang w:bidi="fa-IR"/>
        </w:rPr>
        <w:t>رسالت پیامبر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بار دیگر با حروف مقطعه قرآن روبرو می‌شویم که به صورت الف و لام و راء ذکر شده است،و ما در آغاز سوره بقره و سوره آل عمران و اعراف به اندازه کافی در تفسیر این گونه حروف سخن گفته‌ایم و به خواست خدا در آینده نیز در موارد مناسب بحث خواهیم کرد و نیز مطالب تازه‌ای بر آن خواهیم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نخست اشاره به عظمت آیات قرآن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کتاب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به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نظیر آن در آغاز سوره بقره نیز آمده است،از تعبیرات لطیف قرآن محسوب می‌شود،و کنایه از عظمت و والا بودن مفاهیم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مطالب پیش پا افتاده و ساده را غالبا با اسم اشاره نزدیک می‌آورند،اما مطالب مهمی که در سطح بالا و گویی بر فراز آسمانها در یک افق عالی قرار گرفته، با اسم اشاره دور بیان می‌کنند،و اتفاقا در تعبیرات روزمره،ما نیز از این تعبیر استفاده می‌کنیم،و برای عظمت اشخاص هر چند در حضورشان بوده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می‌گوئیم،نه این جناب و این حضرت،ولی به هنگام تواضع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کتاب آسمانی یعنی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آیات قرآن دارای آن چنان استحکام و نظم و حسابی است که هر گونه باطل و خرافه و هزل را از خود دور می‌سازد،جز حق نمی‌گوید و جز به راه حق دعوت نمی‌کند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به تناسب اشاره‌ای که در آیه قبل به قرآن مجید و وحی آسمانی شده،یکی از ایرادات مشرکان را نسبت به پیامبر ص بیان می‌کند،همان اشکالی که به طور مکرر در قرآن مجید آمده و تکرارش نشان می‌دهد از ایرادات مکرر مشرکان بوده است و آن اینکه چرا وحی آسمانی از ناحیه خدا بر انسانی نازل شده،چرا فرشته‌ای ماموریت این رسالت بزرگ را به عهده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اینگونه سؤالات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تعجبی برای مردم دارد که ما وحی به مردی از آنان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کٰانَ لِلنّٰاسِ عَجَباً أَنْ أَوْحَیْنٰا إِلیٰ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ایراد آنها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w:t>
      </w:r>
    </w:p>
    <w:p>
      <w:pPr>
        <w:pStyle w:val="BookText"/>
        <w:rPr/>
      </w:pPr>
      <w:r>
        <w:rPr>
          <w:rFonts w:ascii="IRNazanin" w:hAnsi="IRNazanin" w:eastAsia="IRNazanin"/>
          <w:color w:val="111111"/>
          <w:sz w:val="28"/>
          <w:sz w:val="28"/>
          <w:szCs w:val="28"/>
          <w:rtl w:val="true"/>
          <w:lang w:bidi="fa-IR"/>
        </w:rPr>
        <w:t>یعنی اگر رهبر و راهنما،همجنس پیروانش باشد و دردهای آنها را بداند و از نیازهایشان آگاه گردد جای تعجب نیست،تعجب در این است که از غیر جنس آنها باشد که بر اثر ناآگاهی از وضعشان نتواند آنها را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محتوای این وحی آسمانی اشاره کرده،آن را در دو چیز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 او وحی فرستادیم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انذار کند و از عواقب کفر و گناه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أَنْذِرِ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با ایمان بشارت ده که برای آنان در پیشگاه خدا قدم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الَّذِینَ آمَنُوا أَنَّ لَهُمْ قَدَمَ صِدْقٍ عِنْدَ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قدم صدق چیست؟در میان مفسران بحث است، اما روی هم رفته یکی از سه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سه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اشاره به آن است که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در حقیقت مؤمنان با ابراز ایمان،مقتضای فطرت خود را تصدیق و تاکید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یکی از معانی قدم،سابقه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می‌گویند لفلان قدم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قدم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در اسلام یا در جنگ و مبارزه،سابقه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اشاره به مساله معاد و نعمتهای آخرت باشد،زیرا یکی از معانی قدم،مقام و منزلة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اینکه انسان با پای خود به منزلگاهش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افراد با ایمان مقام و منزله ثابت و مسلمی در پیشگاه خدا است که هیچ چیز نمی‌تواند آن را تغییر دهد و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قدم به معنی پیشوا و رهبر است،یعنی برای مؤمنان پیشوا و رهبری صادق فرستاده شده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که در تفاسیر شیعه و اهل تسنن در ذیل این آیه وارد شده و قدم صدق را به شخص پیامبر ص یا ولایت علی ع تفسیر کرده است،مؤید</w:t>
      </w:r>
    </w:p>
    <w:p>
      <w:pPr>
        <w:pStyle w:val="BookText"/>
        <w:rPr/>
      </w:pPr>
      <w:r>
        <w:rPr>
          <w:rFonts w:ascii="IRNazanin" w:hAnsi="IRNazanin" w:eastAsia="IRNazanin"/>
          <w:color w:val="111111"/>
          <w:sz w:val="28"/>
          <w:sz w:val="28"/>
          <w:szCs w:val="28"/>
          <w:rtl w:val="true"/>
          <w:lang w:bidi="fa-IR"/>
        </w:rPr>
        <w:t xml:space="preserve">همین معنی است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همانگونه که گفتیم ممکن است بشارت به همه این امور،هدف از تعبیر فوق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پایان آیه به یکی از اتهاماتی که مشرکان کرارا برای پیامبر ص ذکر می‌کردند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این مرد ساحر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الْکٰافِرُونَ إِنَّ هٰذٰا لَسٰاحِرٌ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نشانه تاکیدی است که آنها روی این تهمت داشتند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اشاره به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بوده که مقام پیامبر ص را تحقیر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نسبت سحر به پیامبر ص می‌دادند روشن است،زیرا در برابر سخنان اعجاز آمیز و برنامه‌های و قوانین درخشان و سایر معجزاتش  پاسخ قانع کننده‌ای نداشتند،جز اینکه فوق العادگی آن را با سحر تفسیر کنند،و به این صورت،پرده جهل و بی خبری،برای ساده‌لوحان،روی آن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تعبیرها که از ناحیه دشمنان پیامبر ص صادر می‌شد خود دلیل روشنی است بر اینکه پیامبر ص کارهای خارق‌العاده‌ای داشته که افکار و دلها را به سوی خود جذب می‌کرده است،مخصوصا تکیه کردن روی سحر در مورد قرآن مجید خود گواه زنده‌ای بر جاذبه فوق العاده این کتاب آسمانی است که آنها برای اغفال مردم آن را زیر پرده سحر می‌پوشاندند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در ذیل آیات مناسب باز در این باره سخن خواهیم گفت</w:t>
      </w:r>
      <w:r>
        <w:rPr>
          <w:rFonts w:eastAsia="IRNazanin" w:cs="IRNazanin"/>
          <w:color w:val="111111"/>
          <w:sz w:val="28"/>
          <w:szCs w:val="28"/>
          <w:rtl w:val="true"/>
          <w:lang w:bidi="fa-IR"/>
        </w:rPr>
        <w:t>.</w:t>
      </w:r>
      <w:bookmarkStart w:id="556" w:name="pg11057_112479"/>
    </w:p>
    <w:p>
      <w:pPr>
        <w:pStyle w:val="Heading3"/>
        <w:numPr>
          <w:ilvl w:val="2"/>
          <w:numId w:val="1"/>
        </w:numPr>
        <w:rPr/>
      </w:pPr>
      <w:bookmarkStart w:id="557" w:name="__RefHeading___Toc1518743_1067777946"/>
      <w:bookmarkStart w:id="558" w:name="_Toc229"/>
      <w:bookmarkEnd w:id="556"/>
      <w:bookmarkEnd w:id="55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w:t>
      </w:r>
      <w:r>
        <w:rPr>
          <w:rtl w:val="true"/>
        </w:rPr>
        <w:t xml:space="preserve"> </w:t>
      </w:r>
      <w:r>
        <w:rPr>
          <w:rtl w:val="true"/>
        </w:rPr>
        <w:t xml:space="preserve">تا </w:t>
      </w:r>
      <w:r>
        <w:rPr/>
        <w:t>4</w:t>
      </w:r>
      <w:r>
        <w:rPr>
          <w:rtl w:val="true"/>
        </w:rPr>
        <w:t>]</w:t>
      </w:r>
      <w:bookmarkEnd w:id="558"/>
    </w:p>
    <w:p>
      <w:pPr>
        <w:pStyle w:val="Heading4"/>
        <w:numPr>
          <w:ilvl w:val="3"/>
          <w:numId w:val="1"/>
        </w:numPr>
        <w:rPr/>
      </w:pPr>
      <w:bookmarkStart w:id="559" w:name="__RefHeading___Toc1518745_1067777946"/>
      <w:bookmarkStart w:id="560" w:name="_Toc230"/>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518747_1067777946"/>
      <w:bookmarkStart w:id="562" w:name="_Toc231"/>
      <w:bookmarkEnd w:id="561"/>
      <w:r>
        <w:rPr>
          <w:rtl w:val="true"/>
        </w:rPr>
        <w:t>ترجمه</w:t>
      </w:r>
      <w:r>
        <w:rPr>
          <w:rtl w:val="true"/>
        </w:rPr>
        <w:t>:</w:t>
      </w:r>
      <w:bookmarkEnd w:id="56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خداوندی است که آسمانها و زمین را در شش روز آفرید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 و به تدبیر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پرداخت،هیچ شفاعت کننده‌ای جز به اذن او وجود ندارد،این است خداوند پروردگار شما،پس او را پرستش کنید،آیا متذکر نمی‌شوید؟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او است خداوند وعده حقی فرموده،او خلق را آغاز کرد سپس آن را باز می‌گرداند،تا کسانی را که ایمان آوردند و عمل صالح انجام دادند به عدالت جزا دهد و برای کسانی که کافر شدند نوشیدنی از مایع سوزان است و عذاب دردناکی بخاطر آنکه کفر می‌ورزیدند</w:t>
      </w:r>
      <w:r>
        <w:rPr>
          <w:rFonts w:eastAsia="IRNazanin" w:cs="IRNazanin"/>
          <w:color w:val="111111"/>
          <w:sz w:val="28"/>
          <w:szCs w:val="28"/>
          <w:rtl w:val="true"/>
          <w:lang w:bidi="fa-IR"/>
        </w:rPr>
        <w:t>.</w:t>
      </w:r>
    </w:p>
    <w:p>
      <w:pPr>
        <w:pStyle w:val="Heading4"/>
        <w:numPr>
          <w:ilvl w:val="3"/>
          <w:numId w:val="1"/>
        </w:numPr>
        <w:rPr/>
      </w:pPr>
      <w:bookmarkStart w:id="563" w:name="__RefHeading___Toc1518749_1067777946"/>
      <w:bookmarkStart w:id="564" w:name="_Toc232"/>
      <w:bookmarkEnd w:id="563"/>
      <w:r>
        <w:rPr>
          <w:rtl w:val="true"/>
        </w:rPr>
        <w:t>تفسیر</w:t>
      </w:r>
      <w:r>
        <w:rPr>
          <w:rtl w:val="true"/>
        </w:rPr>
        <w:t>:</w:t>
      </w:r>
      <w:bookmarkEnd w:id="564"/>
    </w:p>
    <w:p>
      <w:pPr>
        <w:pStyle w:val="BookText"/>
        <w:rPr/>
      </w:pPr>
      <w:r>
        <w:rPr>
          <w:rFonts w:ascii="IRNazanin" w:hAnsi="IRNazanin" w:eastAsia="IRNazanin"/>
          <w:color w:val="111111"/>
          <w:sz w:val="28"/>
          <w:sz w:val="28"/>
          <w:szCs w:val="28"/>
          <w:rtl w:val="true"/>
          <w:lang w:bidi="fa-IR"/>
        </w:rPr>
        <w:t>خداشناسی و معاد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اشاره به مسئله وحی و نبوت در نخستین آیات این سوره،به</w:t>
      </w:r>
    </w:p>
    <w:p>
      <w:pPr>
        <w:pStyle w:val="BookText"/>
        <w:rPr/>
      </w:pPr>
      <w:r>
        <w:rPr>
          <w:rFonts w:ascii="IRNazanin" w:hAnsi="IRNazanin" w:eastAsia="IRNazanin"/>
          <w:color w:val="111111"/>
          <w:sz w:val="28"/>
          <w:sz w:val="28"/>
          <w:szCs w:val="28"/>
          <w:rtl w:val="true"/>
          <w:lang w:bidi="fa-IR"/>
        </w:rPr>
        <w:t>سراغ دو اصل اساسی تعلیمات همه انبیاء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می‌رود،و در دو آیه فوق این دو اصل مهم را در ضمن عباراتی کوتاه و گویا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همان خداوندی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رَبَّکُمُ اللّٰهُ الَّذِی خَلَقَ السَّمٰاوٰاتِ وَ الْأَرْضَ فِی سِتَّةِ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سابقا هم اشاره کرده‌ایم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و معادل آن در سایر لغات  در بسیاری مواقع به معنی دوران استعمال می‌شود چنان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در کشور ما استبداد حکومت می‌کرد،ولی اکنون در پرتو انقلاب روز آزادی است،یعنی دورانی استبداد بود و پس از پایان استبداد دوران رهایی مردم رسیده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این مفهوم جمله فوق این می‌شود که پروردگار آسمان و زمین را در شش دوران آفریده است و چون در باره این دورانهای ششگانه سابقا سخن گفته‌ایم از تکرار آن خود داری می‌کنیم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آفرینش جهان زمام امور آنها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 جهان به فرمان او است،و همه چیز در قبضه تدبیرش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معنی چیزی که دارای سقف است،و زمانی به معنی تختهای بلند پایه می‌آید،این معنی اصلی آن است اما معنی کنایی آن همان قدرت است،چنان که می‌گوئیم فلان شخص بر تخت نشست، و یا پایه‌های تختش فرو ریخت،و یا او را از تخت به زیر آوردند،همه اینها کنایه از قدرت یافتن و یا از دست دادن قدرت است در حالی که ممکن است اصلا تختی</w:t>
      </w:r>
    </w:p>
    <w:p>
      <w:pPr>
        <w:pStyle w:val="BookText"/>
        <w:rPr/>
      </w:pPr>
      <w:r>
        <w:rPr>
          <w:rFonts w:ascii="IRNazanin" w:hAnsi="IRNazanin" w:eastAsia="IRNazanin"/>
          <w:color w:val="111111"/>
          <w:sz w:val="28"/>
          <w:sz w:val="28"/>
          <w:szCs w:val="28"/>
          <w:rtl w:val="true"/>
          <w:lang w:bidi="fa-IR"/>
        </w:rPr>
        <w:t>در کار نبوده باشد،به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این است که خداوند زمام امور جهان را بر دست گرفت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سر و عاقبت چیزی است بنا بر این تدبیر به معنی بررسی کردن عواقب کارها،و مصالح را سنجیدن و بر طبق آن عمل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روشن شد خالق و 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زمام اداره جهان هستی به دست او است و تدبیر همه امور به فرمان او می‌باشد معلوم است که بتها این موجودات بی جان و عاجز و ناتوان هیچگونه نقشی در سرنوشت انسانها نمی‌توانند داشته باشند لذا در جمله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 کننده‌ای جز به اذن و فرمان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شَفِیعٍ إِلاّٰ مِنْ بَعْدِ إِذْنِهِ </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شما،او را باید پرستش کنید نه غیر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اللّٰهُ رَبُّکُمْ فَاعْبُدُوهُ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این دلیل روشن متذکر نمی‌شوید؟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همانگونه که اشاره کردیم سخن از معاد می‌گوید و در جمله‌های کوتاهی هم اصل این مسئله و هم دلیل،و هم هدف آن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مَرْجِعُکُمْ جَمِیعاً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این مساله مهم تکیه و تاکید کرده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w:t>
      </w:r>
    </w:p>
    <w:p>
      <w:pPr>
        <w:pStyle w:val="BookText"/>
        <w:rPr/>
      </w:pPr>
      <w:r>
        <w:rPr>
          <w:rFonts w:ascii="Amiri" w:hAnsi="Amiri" w:eastAsia="Amiri" w:cs="Amiri"/>
          <w:color w:val="111111"/>
          <w:sz w:val="28"/>
          <w:sz w:val="28"/>
          <w:szCs w:val="28"/>
          <w:rtl w:val="true"/>
          <w:lang w:bidi="ar-SA"/>
        </w:rPr>
        <w:t>قطعی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با این عبارت اشاره به دلیل آن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کرد و سپس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یَبْدَؤُا الْخَلْقَ ثُمَّ یُعِیدُهُ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که در معاد تردید دارند باید آغاز خلقت را بنگرند،کسی که جهان را در آغاز ایجاد کرد توانایی اعاده آن را دارد،این استدلال به صورت دیگری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یک جمله کوتاه بیان شده است کَمٰا بَدَأَکُمْ تَعُودُونَ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شما را در آغاز ایجاد کرد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در تفسیر سوره اعراف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مربوط به معاد در قرآن نشان می‌دهد که علت عمده تردید مشرکان و مخالفان،این بوده که در امکان چنین چیزی تردید داشته‌اند و با تعجب سؤال می‌کردند آیا این استخوانهای پوسیده و خاک شده بار دیگر لباس حیات و زندگی در بر می‌کند و به شکل نخست باز می‌گردد؟لذا قرآن نیز روی همین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گذارده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 آن کسی که جهان را از نو سامان می‌بخشد و مردگان را زنده می‌کند همان آفریدگاری است که در آغاز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 از هدف معاد به میان می‌آید که این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خداوند افرادی را که ایمان آورده و عمل صالح انجام داده‌اند به عدالت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آنکه کوچکترین اعمال آنها از نظر لطف و مرحمت او مخفی و بی اجر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آمَنُوا وَ عَمِلُوا الصّٰالِحٰاتِ بِالْقِسْطِ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راه کفر و انکار پوییدند و طبعا عمل صالحی نیز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ریشه عمل خوب اعتقاد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دردناک،و نوشیدنی از آب گرم و سوزان و عذاب الیم به خاطر کفرشان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لَهُمْ شَرٰابٌ مِنْ حَمِیمٍ وَ عَذٰابٌ أَلِیمٌ بِمٰا کٰانُوا یَکْفُرُونَ </w:t>
      </w:r>
      <w:r>
        <w:rPr>
          <w:rFonts w:eastAsia="IRNazanin" w:cs="IRNazanin"/>
          <w:color w:val="111111"/>
          <w:sz w:val="28"/>
          <w:szCs w:val="28"/>
          <w:rtl w:val="true"/>
          <w:lang w:bidi="fa-IR"/>
        </w:rPr>
        <w:t>).</w:t>
      </w:r>
      <w:bookmarkStart w:id="565" w:name="pg11057_112491"/>
    </w:p>
    <w:p>
      <w:pPr>
        <w:pStyle w:val="Heading4"/>
        <w:numPr>
          <w:ilvl w:val="3"/>
          <w:numId w:val="1"/>
        </w:numPr>
        <w:rPr/>
      </w:pPr>
      <w:bookmarkStart w:id="566" w:name="__RefHeading___Toc1518751_1067777946"/>
      <w:bookmarkStart w:id="567" w:name="_Toc233"/>
      <w:bookmarkEnd w:id="565"/>
      <w:bookmarkEnd w:id="566"/>
      <w:r>
        <w:rPr>
          <w:rtl w:val="true"/>
        </w:rPr>
        <w:t>در اینجا به دو نکته باید توجه داشت</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مکان و محلی ندارد و مخصوصا با توجه به اینکه در این جهان نیز  همه جا هست و از ما به ما نزدیکتر است موجب شده که مفسران در تفسیر إِلَیْهِ مَرْجِعُکُمْ جَمِیعاً در آیه فوق و آیات دیگر قرآن تفسیرهای گوناگون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 منظور این است به سوی پاداش و جزای خدا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بعضی از جاهلان این تعبیر را دلیلی بر تجسم خداوند در قیامت بدانند که بطلان این عقیده واضحتر از آن است که نیاز به بیان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با دقت در آیات قرآن به دست می‌آید این است که عالم حیات و زندگی همچون کاروانی است که از جهان عدم به حرکت در آمده،و در مسیر بی انتهای خود به سوی بی نهایت که ذات پاک خدا است پیش می‌رود،هر چند مخلوقات محدودند و محدود هرگز بی نهایت نخواهد شد ولی سیر او به سوی تکامل نیز متوقف نمی‌گردد،حتی پس از قیام قیامت باز این سیر تکاملی ادامه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معاد شرح داده‌ایم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می‌گوید یٰا أَیُّهَا الْإِنْسٰانُ إِنَّکَ کٰادِحٌ إِلیٰ رَبِّکَ کَدْحاً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با تلاش و کوشش به سوی پروردگارت پیش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روحی که در پرتو ایمان و عمل صالح به سر حد آرامش و اطمینان رسیده‌ای به سوی پروردگارت بازگرد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آغاز این حرکت از ناحیه آفریدگار شروع شده و نخستین جرقه حیات از او پدید آمده و این حرکت تکاملی نیز به سوی او است تعبیر به</w:t>
      </w:r>
      <w:bookmarkStart w:id="568" w:name="pg11057_112494"/>
    </w:p>
    <w:p>
      <w:pPr>
        <w:pStyle w:val="BookText"/>
        <w:rPr/>
      </w:pPr>
      <w:bookmarkEnd w:id="5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این گونه تعبیرها علاوه بر اینکه اشاره به آغاز حرکت عمومی موجودات از ناحیه خدا است هدف و مقصد این حرکت را که ذات پاک او است نیز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تقدیم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انحصار است روشن می‌شود که هیچ وجودی جز ذات پاک او نمی‌تواند مقصد حرکت تکاملی انسان باشد نه بتها و نه هیچ مخلوق دیگر،زیرا همه اینها محدودند و مسیر انسان یک مسیر نامحدود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پرداختن سهم دیگری است و لذا  مفهوم دادگری در آن نهفته است،جالب اینکه در آیه فوق این کلمه تنها در مورد کسانی که عمل صالح دارند و پاداش نیک دریافت می‌کنند گفته شده،ولی در مورد کیفر بدکاران عنوان نشده است،این به خاطر آن است که مجازات و کیفر شکل در آمد و سهمیه ندارد،و به تعبیر دیگر کلمه قسط تنها متناسب پاداش نیک است نه مجازات</w:t>
      </w:r>
      <w:r>
        <w:rPr>
          <w:rFonts w:eastAsia="IRNazanin" w:cs="IRNazanin"/>
          <w:color w:val="111111"/>
          <w:sz w:val="28"/>
          <w:szCs w:val="28"/>
          <w:rtl w:val="true"/>
          <w:lang w:bidi="fa-IR"/>
        </w:rPr>
        <w:t>.</w:t>
      </w:r>
    </w:p>
    <w:p>
      <w:pPr>
        <w:pStyle w:val="Heading3"/>
        <w:numPr>
          <w:ilvl w:val="2"/>
          <w:numId w:val="1"/>
        </w:numPr>
        <w:rPr/>
      </w:pPr>
      <w:bookmarkStart w:id="569" w:name="__RefHeading___Toc1518753_1067777946"/>
      <w:bookmarkStart w:id="570" w:name="_Toc234"/>
      <w:bookmarkEnd w:id="56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570"/>
    </w:p>
    <w:p>
      <w:pPr>
        <w:pStyle w:val="Heading4"/>
        <w:numPr>
          <w:ilvl w:val="3"/>
          <w:numId w:val="1"/>
        </w:numPr>
        <w:rPr/>
      </w:pPr>
      <w:bookmarkStart w:id="571" w:name="__RefHeading___Toc1518755_1067777946"/>
      <w:bookmarkStart w:id="572" w:name="_Toc235"/>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518757_1067777946"/>
      <w:bookmarkStart w:id="574" w:name="_Toc236"/>
      <w:bookmarkEnd w:id="573"/>
      <w:r>
        <w:rPr>
          <w:rtl w:val="true"/>
        </w:rPr>
        <w:t>ترجمه</w:t>
      </w:r>
      <w:r>
        <w:rPr>
          <w:rtl w:val="true"/>
        </w:rPr>
        <w:t>:</w:t>
      </w:r>
      <w:bookmarkEnd w:id="57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خورشید را روشنایی و ماه را نور قرار داد،و برای آن منزلگاههایی مقدر کرد تا عدد سالها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بدانید،خداوند این را جز به حق نیافریده او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اهل دانشند شرح می‌دهد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در آمد و شد شب و روز و آنچه خداوند در آسمانها و زمین آفریده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آنها که پرهیزکارند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چشم دلشان را نابینا نکرده است</w:t>
      </w:r>
      <w:r>
        <w:rPr>
          <w:rFonts w:eastAsia="IRNazanin" w:cs="IRNazanin"/>
          <w:color w:val="111111"/>
          <w:sz w:val="28"/>
          <w:szCs w:val="28"/>
          <w:rtl w:val="true"/>
          <w:lang w:bidi="fa-IR"/>
        </w:rPr>
        <w:t>).</w:t>
      </w:r>
      <w:bookmarkStart w:id="575" w:name="pg11057_112496"/>
    </w:p>
    <w:p>
      <w:pPr>
        <w:pStyle w:val="Heading4"/>
        <w:numPr>
          <w:ilvl w:val="3"/>
          <w:numId w:val="1"/>
        </w:numPr>
        <w:rPr/>
      </w:pPr>
      <w:bookmarkStart w:id="576" w:name="__RefHeading___Toc1518759_1067777946"/>
      <w:bookmarkStart w:id="577" w:name="_Toc237"/>
      <w:bookmarkEnd w:id="575"/>
      <w:bookmarkEnd w:id="576"/>
      <w:r>
        <w:rPr>
          <w:rtl w:val="true"/>
        </w:rPr>
        <w:t>تفسیر</w:t>
      </w:r>
      <w:r>
        <w:rPr>
          <w:rtl w:val="true"/>
        </w:rPr>
        <w:t>:</w:t>
      </w:r>
      <w:bookmarkEnd w:id="577"/>
    </w:p>
    <w:p>
      <w:pPr>
        <w:pStyle w:val="BookText"/>
        <w:rPr/>
      </w:pPr>
      <w:r>
        <w:rPr>
          <w:rFonts w:ascii="IRNazanin" w:hAnsi="IRNazanin" w:eastAsia="IRNazanin"/>
          <w:color w:val="111111"/>
          <w:sz w:val="28"/>
          <w:sz w:val="28"/>
          <w:szCs w:val="28"/>
          <w:rtl w:val="true"/>
          <w:lang w:bidi="fa-IR"/>
        </w:rPr>
        <w:t>گوشه‌ای از آیات عظمت خدا</w:t>
      </w:r>
    </w:p>
    <w:p>
      <w:pPr>
        <w:pStyle w:val="BookText"/>
        <w:rPr/>
      </w:pPr>
      <w:r>
        <w:rPr>
          <w:rFonts w:ascii="IRNazanin" w:hAnsi="IRNazanin" w:eastAsia="IRNazanin"/>
          <w:color w:val="111111"/>
          <w:sz w:val="28"/>
          <w:sz w:val="28"/>
          <w:szCs w:val="28"/>
          <w:rtl w:val="true"/>
          <w:lang w:bidi="fa-IR"/>
        </w:rPr>
        <w:t>در آیات گذشته اشاره کوتاهی به مساله مبدأ و معاد شده بود،ولی از این آیات به بعد این دو مساله اصولی که مهمترین پایه دعوت انبیاء بوده است به طور مشروح مورد بحث قرار می‌گیرد و به تعبیر دیگر آیات آینده نسبت به گذشته از قبیل تفصیل و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اشاره به قسمتهایی از آیات عظمت خدا در جهان آفرینش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خورشید را ضیاء و روشنی و قمر را نور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الشَّمْسَ ضِیٰاءً وَ الْقَمَرَ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 نور عالمگیرش نه تنها بستر موجودات را گرم و روشن می‌سازد بلکه در تربیت گیاهان و پرورش حیوانات سهم عمده و اساسی دارد، و اصولا هر حرکت و جنبشی در کره زمین وجود دارد حتی حرکت بادها و امواج دریاها و جریان رودها و آبشارها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دقت کنیم از برکت نور آفتاب است،و اگر روزی این اشعه حیاتبخش از کره خاکی ما قطع شود در فاصله کوتاهی تاریکی و سکوت و مرگ همه جا را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با نور زیبایش چراغ شبهای تار ما است،نه تنها شبروان را در بیابانها رهبری می‌کند بلکه روشنایی ملائمش برای همه ساکنان زمین مایه آرامش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آثار مفید وجود ماه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 منزلگاههایی مقدر کرد تا شماره سالها و حساب زندگی و کار خویش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قَدَّرَهُ مَنٰازِلَ لِتَعْلَمُوا عَدَدَ السِّنِینَ وَ الْحِسٰابَ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می‌بینید ماه از نخستین شب که هلال باریکی بیش نیست رو به افزایش</w:t>
      </w:r>
    </w:p>
    <w:p>
      <w:pPr>
        <w:pStyle w:val="BookText"/>
        <w:rPr/>
      </w:pPr>
      <w:r>
        <w:rPr>
          <w:rFonts w:ascii="IRNazanin" w:hAnsi="IRNazanin" w:eastAsia="IRNazanin"/>
          <w:color w:val="111111"/>
          <w:sz w:val="28"/>
          <w:sz w:val="28"/>
          <w:szCs w:val="28"/>
          <w:rtl w:val="true"/>
          <w:lang w:bidi="fa-IR"/>
        </w:rPr>
        <w:t xml:space="preserve">می‌رود تا حدود نیمه ماه و از آن پس تدریجا نقصان می‌یابد تا یکی دو روز آخر ماه بعد در تاریکی محاق فرو می‌رود و بار دیگر به شکل هلال ظاهر می‌گردد، و همان منزلگاههای پیشین را طی می‌کند،این دگرگونی عبث و بیهوده نیست، بلکه یک تقویم بسیار دقیق و زنده طبیعی است که عالم و جاهل می‌توانند آن را بخوانند و حساب تاریخ کارها و امور زندگی خود را نگهدارند و این اضافه بر نوری است که ماه به ما می‌بخشد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اضافه می‌کند این آفرینش و این گردش مهر و ماه سرسری و از بهر بازیگری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نیافریده است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ذٰلِکَ إِلاّٰ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 و نشانه‌های خود را برای آنها که می‌فهمند و درک می‌کنند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یُفَصِّلُ الْآیٰاتِ لِقَوْمٍ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بیخبران بی بصر چه بسیار از کنار همه این آیات و نشانه‌های پروردگار می‌گذرند و کمترین چیزی از آن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به قسمتی دیگر از نشانه‌ها و دلائل وجودش در آسمان و زمین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شد شب و روز و آنچه خداوند در آسمان و زمین آفریده است نشانه‌هایی است برای گروه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اخْتِلاٰفِ اللَّیْلِ وَ النَّهٰارِ وَ مٰا خَلَقَ اللّٰهُ فِی  السَّمٰاوٰاتِ وَ الْأَرْضِ لَآیٰاتٍ لِقَوْمٍ یَتَّقُونَ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خود آسمانها و زمین از آیات خدا است بلکه تمام ذرات موجوداتی که در آنها وجود دارد هر یک آیتی و نشانه‌ای محسوب می‌شود،اما تنها کسانی آنها را درک می‌کنند که در پرتو تقوا و پرهیز از گناه،صفای روح و روشن‌بینی یافته،</w:t>
      </w:r>
      <w:bookmarkStart w:id="578" w:name="pg11057_112504"/>
    </w:p>
    <w:p>
      <w:pPr>
        <w:pStyle w:val="BookText"/>
        <w:rPr/>
      </w:pPr>
      <w:bookmarkEnd w:id="578"/>
      <w:r>
        <w:rPr>
          <w:rFonts w:ascii="IRNazanin" w:hAnsi="IRNazanin" w:eastAsia="IRNazanin"/>
          <w:color w:val="111111"/>
          <w:sz w:val="28"/>
          <w:sz w:val="28"/>
          <w:szCs w:val="28"/>
          <w:rtl w:val="true"/>
          <w:lang w:bidi="fa-IR"/>
        </w:rPr>
        <w:t>و می‌توانند چهره حقیقت و جمال یار را ببینند</w:t>
      </w:r>
      <w:r>
        <w:rPr>
          <w:rFonts w:eastAsia="IRNazanin" w:cs="IRNazanin"/>
          <w:color w:val="111111"/>
          <w:sz w:val="28"/>
          <w:szCs w:val="28"/>
          <w:rtl w:val="true"/>
          <w:lang w:bidi="fa-IR"/>
        </w:rPr>
        <w:t>.</w:t>
      </w:r>
    </w:p>
    <w:p>
      <w:pPr>
        <w:pStyle w:val="Heading4"/>
        <w:numPr>
          <w:ilvl w:val="3"/>
          <w:numId w:val="1"/>
        </w:numPr>
        <w:rPr/>
      </w:pPr>
      <w:bookmarkStart w:id="579" w:name="__RefHeading___Toc1518761_1067777946"/>
      <w:bookmarkStart w:id="580" w:name="_Toc238"/>
      <w:bookmarkEnd w:id="579"/>
      <w:r>
        <w:rPr>
          <w:rtl w:val="true"/>
        </w:rPr>
        <w:t>در اینجا به چند نکته باید توجه کرد</w:t>
      </w:r>
      <w:r>
        <w:rPr>
          <w:rtl w:val="true"/>
        </w:rPr>
        <w:t>:</w:t>
      </w:r>
      <w:bookmarkEnd w:id="580"/>
    </w:p>
    <w:p>
      <w:pPr>
        <w:pStyle w:val="Heading5"/>
        <w:numPr>
          <w:ilvl w:val="4"/>
          <w:numId w:val="1"/>
        </w:numPr>
        <w:rPr/>
      </w:pPr>
      <w:bookmarkStart w:id="581" w:name="__RefHeading___Toc1518763_1067777946"/>
      <w:bookmarkStart w:id="582" w:name="_Toc239"/>
      <w:bookmarkEnd w:id="581"/>
      <w:r>
        <w:rPr>
          <w:rtl w:val="true"/>
        </w:rPr>
        <w:t>اشاره</w:t>
      </w:r>
      <w:bookmarkEnd w:id="582"/>
    </w:p>
    <w:p>
      <w:pPr>
        <w:pStyle w:val="Heading5"/>
        <w:numPr>
          <w:ilvl w:val="4"/>
          <w:numId w:val="1"/>
        </w:numPr>
        <w:rPr/>
      </w:pPr>
      <w:bookmarkStart w:id="583" w:name="__RefHeading___Toc1518765_1067777946"/>
      <w:bookmarkStart w:id="584" w:name="_Toc240"/>
      <w:bookmarkEnd w:id="583"/>
      <w:r>
        <w:rPr>
          <w:rtl w:val="true"/>
        </w:rPr>
        <w:t>[</w:t>
      </w:r>
      <w:r>
        <w:rPr>
          <w:rtl w:val="true"/>
        </w:rPr>
        <w:t>فرق میان</w:t>
      </w:r>
      <w:r>
        <w:rPr>
          <w:rtl w:val="true"/>
        </w:rPr>
        <w:t>"</w:t>
      </w:r>
      <w:r>
        <w:rPr>
          <w:rtl w:val="true"/>
        </w:rPr>
        <w:t>ضیاء</w:t>
      </w:r>
      <w:r>
        <w:rPr>
          <w:rtl w:val="true"/>
        </w:rPr>
        <w:t>"</w:t>
      </w:r>
      <w:r>
        <w:rPr>
          <w:rtl w:val="true"/>
        </w:rPr>
        <w:t>و</w:t>
      </w:r>
      <w:r>
        <w:rPr>
          <w:rtl w:val="true"/>
        </w:rPr>
        <w:t>"</w:t>
      </w:r>
      <w:r>
        <w:rPr>
          <w:rtl w:val="true"/>
        </w:rPr>
        <w:t>نور</w:t>
      </w:r>
      <w:r>
        <w:rPr>
          <w:rtl w:val="true"/>
        </w:rPr>
        <w:t>"]</w:t>
      </w:r>
      <w:bookmarkEnd w:id="5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است مفسران گفتگوی فراوان دارند بعضی هر دو را مترادف و به یک معنی دانسته‌اند،و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مورد،نور خورشید در آیه فوق به کار رفته همان نور قوی است،اما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ماه به کار رفته نور ضعیفتر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نظر در این باره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نور ذاتی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اعمی دارد،که ذاتی و عرضی را هر دو شامل میشود،بنا بر این تفاوت تعبیر در آیه فوق اشاره به این نکته است که خداوند خورشید را منبع جوشش نور قرار داد در حالی که نور ماه جنبه اکتسابی دارد و از خورشید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با توجه به پاره‌ای از آیات قرآن صحیحتر به نظر می‌رسد زیرا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الْقَمَرَ فِیهِنَّ نُوراً وَ جَعَلَ الشَّمْسَ سِرٰاجاً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سِرٰاجاً وَ قَمَراً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خودش پخش می‌کند و منبع و سرچشمه نور است و خورشید در دو آیه فوق تشبیه به سراج شده است روشن می‌شود که در آیات مورد بحث نیز این تفاوت بسیار متناسب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یا مفرد در میان اهل ادب و نویسندگان لغت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مانند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مفرد دانسته‌اند، ولی بعضی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این معنی را پذیرفته‌اند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آن استفاده خاصی از آیه کرده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ضیاء به صورت جمع در قرآن در مورد نور آفتاب اشاره به چیزی است که علم امروز پس از قرنها آن را اثبات کرده است و آن اینکه نور آفتاب مرکب از هفت نور</w:t>
      </w:r>
      <w:bookmarkStart w:id="585" w:name="pg11057_112507"/>
    </w:p>
    <w:p>
      <w:pPr>
        <w:pStyle w:val="BookText"/>
        <w:rPr/>
      </w:pPr>
      <w:bookmarkEnd w:id="585"/>
      <w:r>
        <w:rPr>
          <w:rFonts w:ascii="IRNazanin" w:hAnsi="IRNazanin" w:eastAsia="IRNazanin"/>
          <w:color w:val="111111"/>
          <w:sz w:val="28"/>
          <w:sz w:val="28"/>
          <w:szCs w:val="28"/>
          <w:rtl w:val="true"/>
          <w:lang w:bidi="fa-IR"/>
        </w:rPr>
        <w:t>و یا به تعبیر دیگر هفت رنگ است،همان رنگهایی که در رنگین کمان،و به هنگام عبور نور از منشورهای بلورین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جای این سؤال باقی می‌ماند که مگر نور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رنگهای مختلف نیست؟</w:t>
      </w:r>
      <w:r>
        <w:rPr>
          <w:rFonts w:eastAsia="IRNazanin" w:cs="IRNazanin"/>
          <w:color w:val="111111"/>
          <w:sz w:val="28"/>
          <w:szCs w:val="28"/>
          <w:rtl w:val="true"/>
          <w:lang w:bidi="fa-IR"/>
        </w:rPr>
        <w:t>.</w:t>
      </w:r>
    </w:p>
    <w:p>
      <w:pPr>
        <w:pStyle w:val="Heading5"/>
        <w:numPr>
          <w:ilvl w:val="4"/>
          <w:numId w:val="1"/>
        </w:numPr>
        <w:rPr/>
      </w:pPr>
      <w:bookmarkStart w:id="586" w:name="__RefHeading___Toc1518767_1067777946"/>
      <w:bookmarkStart w:id="587" w:name="_Toc241"/>
      <w:bookmarkEnd w:id="586"/>
      <w:r>
        <w:rPr>
          <w:rtl w:val="true"/>
        </w:rPr>
        <w:t>[</w:t>
      </w:r>
      <w:r>
        <w:rPr>
          <w:rtl w:val="true"/>
        </w:rPr>
        <w:t>منزلگاههای ماه</w:t>
      </w:r>
      <w:r>
        <w:rPr>
          <w:rtl w:val="true"/>
        </w:rPr>
        <w:t>]</w:t>
      </w:r>
      <w:bookmarkEnd w:id="58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منزلگاههایی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یا ماه و خورشید هر دو را شامل می‌شود باز در میان مفسران گفتگو است بعضی معتقدند که این ضمیر گرچه مفرد است اما به هر دو بازمی‌گردد و نظیر آن در ادبیات عرب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نظر به خاطر آن است که نه تنها ماه بلکه خورشید هم منزلگاههایی دارد و هر وقت در برج مخصوصی است و همین اختلاف برجها مبدأ پیدایش تاریخ و ماههای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انصاف این است که ظاهر آیه نشان می‌دهد که این ضمیر مفرد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آن است بازمی‌گردد و این خود نکته‌ای دارد،زیرا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ماههایی که در اسلام و قرآن به رسمیت شناخته شده ماههای قمری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کره‌ای است متحرک و منزلگاههایی دارد و اما خورشید در وسط منظومه شمسی قرار گرفته و حرکتی در مجموع این منظومه ندارد،و این اختلاف برجها و سیر خورشید در صور فلکی دوازده‌گانه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می‌گردد به خاطر حرکت خورشید نیست بلکه به خاطر حرکت زمین به دور خورشید است و این گردش زمین سبب می‌شود که خورشید را هر ماه روبروی یکی از صور فلکی دوازده‌گانه ببینیم،بنا بر این خورشید منزلگاههای مختلف ندارد بلکه تنها ماه دارای منزلگاهها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در حقیقت اشاره به یکی از مسائل علمی مربوط به کرات آسمانی</w:t>
      </w:r>
      <w:bookmarkStart w:id="588" w:name="pg11057_112510"/>
    </w:p>
    <w:p>
      <w:pPr>
        <w:pStyle w:val="BookText"/>
        <w:rPr/>
      </w:pPr>
      <w:bookmarkEnd w:id="588"/>
      <w:r>
        <w:rPr>
          <w:rFonts w:ascii="IRNazanin" w:hAnsi="IRNazanin" w:eastAsia="IRNazanin"/>
          <w:color w:val="111111"/>
          <w:sz w:val="28"/>
          <w:sz w:val="28"/>
          <w:szCs w:val="28"/>
          <w:rtl w:val="true"/>
          <w:lang w:bidi="fa-IR"/>
        </w:rPr>
        <w:t>می‌کند،که در آن زمان از نظر علم و دانش بشر پوشیده بود و آن اینکه ماه دارای حرکت است و اما خورشید حرکتی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آمد و شد شب و روز یکی از نشانه‌های خدا شمرده شده است،و این به خاطر آن است که اگر نور آفتاب یک نواخت و به طور مداوم بر زمین می‌تابید مسلما درجه حرارت در زمین به قدری بالا می‌رفت که قابل زندگی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حرارت سوزان ماه در روزهایش که به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زمین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اگر شب به طور مستمر ادامه می‌یافت همه چیز از شدت سرما می‌خشکید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شبهای طولانی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خداوند این دو را پشت سر یکدیگر قرار داده تا بستر حیات و زندگی را در کره زمین آماده و مهیا سازد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عدد و حساب و تاریخ و سال و ماه در نظام زندگی بشر و پیوندهای اجتماعی و کسب و کار بر همه کس روشن و آشکار است</w:t>
      </w:r>
      <w:r>
        <w:rPr>
          <w:rFonts w:eastAsia="IRNazanin" w:cs="IRNazanin"/>
          <w:color w:val="111111"/>
          <w:sz w:val="28"/>
          <w:szCs w:val="28"/>
          <w:rtl w:val="true"/>
          <w:lang w:bidi="fa-IR"/>
        </w:rPr>
        <w:t>.</w:t>
      </w:r>
    </w:p>
    <w:p>
      <w:pPr>
        <w:pStyle w:val="Heading5"/>
        <w:numPr>
          <w:ilvl w:val="4"/>
          <w:numId w:val="1"/>
        </w:numPr>
        <w:rPr/>
      </w:pPr>
      <w:bookmarkStart w:id="589" w:name="__RefHeading___Toc1518769_1067777946"/>
      <w:bookmarkStart w:id="590" w:name="_Toc242"/>
      <w:bookmarkEnd w:id="589"/>
      <w:r>
        <w:rPr>
          <w:rtl w:val="true"/>
        </w:rPr>
        <w:t>[</w:t>
      </w:r>
      <w:r>
        <w:rPr>
          <w:rtl w:val="true"/>
        </w:rPr>
        <w:t>عدد و حساب مهمترین مساله در زندگی بشر</w:t>
      </w:r>
      <w:r>
        <w:rPr>
          <w:rtl w:val="true"/>
        </w:rPr>
        <w:t>]</w:t>
      </w:r>
      <w:bookmarkEnd w:id="59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عدد و حساب که در آیات فوق به آن اشاره شده در واقع یکی از مهمترین مسائل زندگی بشر در تمام زمینه‌ها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اهمیت یک موهبت هنگامی آشکار می‌شود که زندگی را بدون آن مورد مطالعه و بررسی قرار بدهیم،روی این حساب،فکر کنید اگر یک روز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روزها،ماهها و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بشر برداشته شود و مثلا نه روزهای هفته روشن باشد و نه روزهای ماه و نه شماره ماهها و سالها،در این موقع تمام مسائل تجاری،اقتصادی،سیاسی و هر گونه قرار داد و برنامه زمان‌بندی شده به هم می‌ریزد،و هیچ کاری نظم و انضباطی به خود نخواهد گرفت،حتی وضع کشاورزی،دامداری و صنایع تولیدی نیز دچار هرج و مرج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خداوند،انسان را برای یک زندگی سعادتبخش،و توأم</w:t>
      </w:r>
    </w:p>
    <w:p>
      <w:pPr>
        <w:pStyle w:val="BookText"/>
        <w:rPr/>
      </w:pPr>
      <w:r>
        <w:rPr>
          <w:rFonts w:ascii="IRNazanin" w:hAnsi="IRNazanin" w:eastAsia="IRNazanin"/>
          <w:color w:val="111111"/>
          <w:sz w:val="28"/>
          <w:sz w:val="28"/>
          <w:szCs w:val="28"/>
          <w:rtl w:val="true"/>
          <w:lang w:bidi="fa-IR"/>
        </w:rPr>
        <w:t>با نظام،آفریده،وسائل آن را نیز در اختیارش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انسان با یک تاریخ قرار دادی می‌تواند کارهای خود را تا حدودی منظم سازد،ولی اگر بر پایه یک میزان طبیعی استوار نباشد نه عمومیت پیدا می‌کند و نه چندان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 زمین به دور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منزلگاههایی که دارند یک تقویم طبیعی را پی‌ریزی می‌کند که همه جا و برای همه کس روشن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مقدار شبانه روز که یک واحد کوچک تاریخی است،بر اثر یک عامل طبیعی یعنی حرکت زمین به دور خود به وجود می‌آید،ماه و سال نیز باید متکی به یک گردش طبیعی باشد،و به این ترتیب حرکت ماه به دور کره زمین یک واحد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که تقریبا مساوی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 زمین به دور آفتاب واحد عظیمتری یعنی سال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تقویم اسلامی بر اساس تقویم قمری و گردش ماه است،درست است که گردش خورشید در برجهای دوازده‌گانه نیز وسیله خوبی برای تعیین ماههای شمسی است،ولی این تقویم با اینکه طبیعی است به درد همه نمی‌خورد،و تنها دانشمندان نجوم از طریق رصدهای نجومی می‌توانند،بودن خورشید را در فلان برج تشخیص دهند،به همین دلیل دیگران مجبورند به تقویمهایی که بوسیله همان منجمان تنظیم شده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گردش منظم ماه به دور زمین،تقویم روشنی به دست می‌دهد که حتی افراد بی سواد و بیابان گرد نیز قادر به خواندن خطوط و نقوش آن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قیافه ماه هر شب در آسمان به گونه خاصی غیر از شب قبل و بعد است به طوری که در شب در تمام ماه وضع و قیافه ماه در آسمان یکسان نیست،و اگر کمی در وضع ماه هر شب دقت کنیم کم کم عادت خواهیم کرد که با دقت</w:t>
      </w:r>
    </w:p>
    <w:p>
      <w:pPr>
        <w:pStyle w:val="BookText"/>
        <w:rPr/>
      </w:pPr>
      <w:r>
        <w:rPr>
          <w:rFonts w:ascii="IRNazanin" w:hAnsi="IRNazanin" w:eastAsia="IRNazanin"/>
          <w:color w:val="111111"/>
          <w:sz w:val="28"/>
          <w:sz w:val="28"/>
          <w:szCs w:val="28"/>
          <w:rtl w:val="true"/>
          <w:lang w:bidi="fa-IR"/>
        </w:rPr>
        <w:t>تعیین کنیم آن شب،چندمین شب ماه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تصور کنند از نیمه دوم ماه به بعد منظره‌های نیمه اول ماه عینا تکرار می‌شود،و مثلا چهره ماه در شب بیست و یکم درست مانند شب هفتم است، ولی این یک اشتباه بزرگ است،زیرا قسمت ناقص ماه در نیمه اول طرف بالا است در حالی که قسمت ناقص در نیمه دوم طرف پائین است و به تعبیر دیگر نوکهای هلال در آغاز ماه به سمت شرق است،در حالی که نوکهای ماه در اواخر ماه به سمت غرب می‌باشد،به علاوه ماه در اوائل ماه در سمت غرب دیده می‌شود،ولی در اواخر بیشتر در سمت شرق و بسیار دیرتر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می‌توان از شکل ماه با تغییرات تدریجی‌اش به عنوان یک روز شمار استفاده کرد،و با دقت روزهای ماه را از شکل ماه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این موهبت که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 مدیون این آفرینش الهی هستیم،و اگر حرکات 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چنان هرج و مرج و ناراحتی در زندگی برای ما پدید می‌آمد که حسابی برای آن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زندانیانی که در سلولهای انفرادی و تاریک گرفتار شده‌اند و زمان را گم کرده‌اند این سرگردانی و بلاتکلیفی را کاملا احساس کرده‌اند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زندانیانی که در عصر ما حدود یک ماه در سلول تاریک انفرادی عمال استبداد گرفتار شده بود نقل می‌کرد که من برای تشخیص وقت نماز هیچ وسیله‌ای نداشتم جز اینکه به هنگامی که نهار می‌آوردند نماز ظهر و عصر می‌خواندم و به هنگامی که شام می‌آوردند،نماز مغرب و عشا و نماز صبح را نیز معمولا همراه آوردن صبحانه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روزها را بشمرم حساب وعده‌های غذا را در نظر می‌گرفتم،هر سه وعده غذا را یک روز حساب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نمی‌دانم چه شد هنگامی که از زندان بیرون آمدم حساب من با حساب مردم</w:t>
      </w:r>
      <w:bookmarkStart w:id="591" w:name="pg11057_112517"/>
    </w:p>
    <w:p>
      <w:pPr>
        <w:pStyle w:val="BookText"/>
        <w:rPr/>
      </w:pPr>
      <w:bookmarkEnd w:id="591"/>
      <w:r>
        <w:rPr>
          <w:rFonts w:ascii="IRNazanin" w:hAnsi="IRNazanin" w:eastAsia="IRNazanin"/>
          <w:color w:val="111111"/>
          <w:sz w:val="28"/>
          <w:sz w:val="28"/>
          <w:szCs w:val="28"/>
          <w:rtl w:val="true"/>
          <w:lang w:bidi="fa-IR"/>
        </w:rPr>
        <w:t>در خارج تفاوت پیدا کرده بود</w:t>
      </w:r>
      <w:r>
        <w:rPr>
          <w:rFonts w:eastAsia="IRNazanin" w:cs="IRNazanin"/>
          <w:color w:val="111111"/>
          <w:sz w:val="28"/>
          <w:szCs w:val="28"/>
          <w:rtl w:val="true"/>
          <w:lang w:bidi="fa-IR"/>
        </w:rPr>
        <w:t>!</w:t>
      </w:r>
    </w:p>
    <w:p>
      <w:pPr>
        <w:pStyle w:val="Heading3"/>
        <w:numPr>
          <w:ilvl w:val="2"/>
          <w:numId w:val="1"/>
        </w:numPr>
        <w:rPr/>
      </w:pPr>
      <w:bookmarkStart w:id="592" w:name="__RefHeading___Toc1518771_1067777946"/>
      <w:bookmarkStart w:id="593" w:name="_Toc243"/>
      <w:bookmarkEnd w:id="59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593"/>
    </w:p>
    <w:p>
      <w:pPr>
        <w:pStyle w:val="Heading4"/>
        <w:numPr>
          <w:ilvl w:val="3"/>
          <w:numId w:val="1"/>
        </w:numPr>
        <w:rPr/>
      </w:pPr>
      <w:bookmarkStart w:id="594" w:name="__RefHeading___Toc1518773_1067777946"/>
      <w:bookmarkStart w:id="595" w:name="_Toc244"/>
      <w:bookmarkEnd w:id="594"/>
      <w:r>
        <w:rPr>
          <w:rtl w:val="true"/>
        </w:rPr>
        <w:t>اشاره</w:t>
      </w:r>
      <w:bookmarkEnd w:id="595"/>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518775_1067777946"/>
      <w:bookmarkStart w:id="597" w:name="_Toc245"/>
      <w:bookmarkEnd w:id="596"/>
      <w:r>
        <w:rPr>
          <w:rtl w:val="true"/>
        </w:rPr>
        <w:t>ترجمه</w:t>
      </w:r>
      <w:r>
        <w:rPr>
          <w:rtl w:val="true"/>
        </w:rPr>
        <w:t>:</w:t>
      </w:r>
      <w:bookmarkEnd w:id="59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امید لقای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ندارند،و به زندگی دنیا خشنود شدند،و بر آن تکیه کردند،و آنها که از آیات ما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جایگاهشان آتش است به خاطر کارهایی که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خداوند آنها را در پرتو ایمانشان هدایت می‌کند،از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نهرها،در باغهای بهشت،جریان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بهشت این است که 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تو،و تحیت آنها سلام، و آخرین سخنشان حمد مخصوص پروردگار عالمیان است</w:t>
      </w:r>
      <w:r>
        <w:rPr>
          <w:rFonts w:eastAsia="IRNazanin" w:cs="IRNazanin"/>
          <w:color w:val="111111"/>
          <w:sz w:val="28"/>
          <w:szCs w:val="28"/>
          <w:rtl w:val="true"/>
          <w:lang w:bidi="fa-IR"/>
        </w:rPr>
        <w:t>.</w:t>
      </w:r>
      <w:bookmarkStart w:id="598" w:name="pg11057_112521"/>
    </w:p>
    <w:p>
      <w:pPr>
        <w:pStyle w:val="Heading4"/>
        <w:numPr>
          <w:ilvl w:val="3"/>
          <w:numId w:val="1"/>
        </w:numPr>
        <w:rPr/>
      </w:pPr>
      <w:bookmarkStart w:id="599" w:name="__RefHeading___Toc1518777_1067777946"/>
      <w:bookmarkStart w:id="600" w:name="_Toc246"/>
      <w:bookmarkEnd w:id="598"/>
      <w:bookmarkEnd w:id="599"/>
      <w:r>
        <w:rPr>
          <w:rtl w:val="true"/>
        </w:rPr>
        <w:t>تفسیر</w:t>
      </w:r>
      <w:r>
        <w:rPr>
          <w:rtl w:val="true"/>
        </w:rPr>
        <w:t>:</w:t>
      </w:r>
      <w:bookmarkEnd w:id="600"/>
    </w:p>
    <w:p>
      <w:pPr>
        <w:pStyle w:val="BookText"/>
        <w:rPr/>
      </w:pPr>
      <w:r>
        <w:rPr>
          <w:rFonts w:ascii="IRNazanin" w:hAnsi="IRNazanin" w:eastAsia="IRNazanin"/>
          <w:color w:val="111111"/>
          <w:sz w:val="28"/>
          <w:sz w:val="28"/>
          <w:szCs w:val="28"/>
          <w:rtl w:val="true"/>
          <w:lang w:bidi="fa-IR"/>
        </w:rPr>
        <w:t>بهشتیان و دوزخیان</w:t>
      </w:r>
    </w:p>
    <w:p>
      <w:pPr>
        <w:pStyle w:val="BookText"/>
        <w:rPr/>
      </w:pPr>
      <w:r>
        <w:rPr>
          <w:rFonts w:ascii="IRNazanin" w:hAnsi="IRNazanin" w:eastAsia="IRNazanin"/>
          <w:color w:val="111111"/>
          <w:sz w:val="28"/>
          <w:sz w:val="28"/>
          <w:szCs w:val="28"/>
          <w:rtl w:val="true"/>
          <w:lang w:bidi="fa-IR"/>
        </w:rPr>
        <w:t>در آغاز این سوره همانگونه که اشاره شد،قرآن نخست یک بحث اجمالی پیرامون مساله مبدء و معاد نموده،سپس به شرح آن پرداخته است،در آیات قبل شرحی پیرامون مساله معاد بود،و در آیات مورد بحث شرحی پیرامون معاد، و سرنوشت مردم در جهان دیگر،دیده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امید لقای ما را ندارند و به رستاخیز معتقد نیستند و به همین دلیل تنها به زندگی دنیا خشنودند و به آن اطمینان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لاٰ یَرْجُونَ لِقٰاءَنٰا وَ رَضُوا بِالْحَیٰاةِ الدُّنْیٰا وَ اطْمَأَنُّوا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آنها که از آیات ما غافلند و در آنها اندیشه نمی‌کنند،تا قلبی بیدار و دلی مملو از احساس مسئولیت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عَنْ آیٰاتِنٰا غٰافِلُونَ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هر دو گروه جایگاهشان آتش است،به خاطر اعمالی که انجام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مَأْوٰاهُمُ النّٰارُ بِمٰا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نتیجه مستقیم عدم ایمان به معاد همان دلبستگی به این زندگی محدود و مقامهای مادی و اطمینان و اتکاء به آن است،و نتیجه آن نیز آلودگی از نظر عمل و فعالیتهای مختلف زندگی است و پایان آن چیزی جز آتش نخواهد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غفلت از آیات الهی،سرچشمه بیگانگی از خدا،و بیگانگی از خدا سرچشمه عدم احساس مسئولیت،و آلودگی به ظلم و فساد و گناه است،و سرانجام</w:t>
      </w:r>
    </w:p>
    <w:p>
      <w:pPr>
        <w:pStyle w:val="BookText"/>
        <w:rPr/>
      </w:pPr>
      <w:r>
        <w:rPr>
          <w:rFonts w:ascii="IRNazanin" w:hAnsi="IRNazanin" w:eastAsia="IRNazanin"/>
          <w:color w:val="111111"/>
          <w:sz w:val="28"/>
          <w:sz w:val="28"/>
          <w:szCs w:val="28"/>
          <w:rtl w:val="true"/>
          <w:lang w:bidi="fa-IR"/>
        </w:rPr>
        <w:t>آن چیزی جز آتش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دو گروه فوق یعنی آنها که ایمان به مبدء یا ایمان به معاد ندارند،مسلما از نظر عمل آلوده خواهند بود و آینده هر دو گروه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بار دیگر این حقیقت را تاکید می‌کند که برای اصلاح یک جامعه و نجات آن از آتش ظلم و فساد،تقویت پایه‌های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شرط ضروری و اساسی است چرا که بدون ایمان به خدا،احساس مسئولیت از وجود انسان برچیده می‌شود،و بدون توجه به معاد ترس از مجازات از میان خواهد رفت،و به این ترتیب این دو پایه اعتقادی پایه تمام اصلاحات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به حال گروه دیگری می‌کند که نقطه مقابل این دو گروه می‌باشند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دادند،خداوند به کمک ایمانشان آنها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یَهْدِیهِمْ رَبُّهُمْ بِإِیمٰانِهِمْ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هدایت الهی که  از نور ایمانشان سرچشمه می‌گیرد،تمام افق زندگانی آنها را روشن می‌سازد،در پرتو این نور آن چنان روشن‌بینی پیدا می‌کنند که جار و جنجالهای مکتبهای مادی،و وسوسه‌های شیطانی،و زرق و برقهای گناه،و زر و زور،فکر آنها را نمی‌دزدد،و از راه به بیراهه گام نمی‌نهند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دنیای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جهان دیگر خداوند در باغهای پر نعمت بهشت قصرهایی به آنها می‌بخشد که از زیر آنها نهرهای آب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تَحْتِهِمُ الْأَنْهٰارُ فِی جَنّٰاتِ النَّعِیمِ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محیطی مملو از صلح و صفا و عشق به پروردگار و انواع نعمتها به</w:t>
      </w:r>
      <w:bookmarkStart w:id="601" w:name="pg11057_112527"/>
    </w:p>
    <w:p>
      <w:pPr>
        <w:pStyle w:val="BookText"/>
        <w:rPr/>
      </w:pPr>
      <w:bookmarkEnd w:id="601"/>
      <w:r>
        <w:rPr>
          <w:rFonts w:ascii="IRNazanin" w:hAnsi="IRNazanin" w:eastAsia="IRNazanin"/>
          <w:color w:val="111111"/>
          <w:sz w:val="28"/>
          <w:sz w:val="28"/>
          <w:szCs w:val="28"/>
          <w:rtl w:val="true"/>
          <w:lang w:bidi="fa-IR"/>
        </w:rPr>
        <w:t>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جذبه ذات و صفات خدا وجودشان را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پروردگارا منزه و پاک از هر گونه عیب و نقصی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دعویهم فِیهٰا سُبْحٰانَکَ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زمان به یکدیگر می‌رسند سخن از صلح و صفا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تحیتشان آنجا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تَحِیَّتُهُمْ فِیهٰا 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هر گاه از نعمتهای گوناگون خداوند در آنجا بهره می‌گیرند به شکر پرداخته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خداوندی است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دَعْوٰاهُمْ أَنِ الْحَمْدُ لِلّٰهِ رَبِّ الْعٰالَمِینَ </w:t>
      </w:r>
      <w:r>
        <w:rPr>
          <w:rFonts w:eastAsia="IRNazanin" w:cs="IRNazanin"/>
          <w:color w:val="111111"/>
          <w:sz w:val="28"/>
          <w:szCs w:val="28"/>
          <w:rtl w:val="true"/>
          <w:lang w:bidi="fa-IR"/>
        </w:rPr>
        <w:t>).</w:t>
      </w:r>
    </w:p>
    <w:p>
      <w:pPr>
        <w:pStyle w:val="Heading4"/>
        <w:numPr>
          <w:ilvl w:val="3"/>
          <w:numId w:val="1"/>
        </w:numPr>
        <w:rPr/>
      </w:pPr>
      <w:bookmarkStart w:id="602" w:name="__RefHeading___Toc1518779_1067777946"/>
      <w:bookmarkStart w:id="603" w:name="_Toc247"/>
      <w:bookmarkEnd w:id="602"/>
      <w:r>
        <w:rPr>
          <w:rtl w:val="true"/>
        </w:rPr>
        <w:t>در اینجا به چند نکته باید توجه کرد</w:t>
      </w:r>
      <w:r>
        <w:rPr>
          <w:rtl w:val="true"/>
        </w:rPr>
        <w:t>:</w:t>
      </w:r>
      <w:bookmarkEnd w:id="603"/>
    </w:p>
    <w:p>
      <w:pPr>
        <w:pStyle w:val="Heading5"/>
        <w:numPr>
          <w:ilvl w:val="4"/>
          <w:numId w:val="1"/>
        </w:numPr>
        <w:rPr/>
      </w:pPr>
      <w:bookmarkStart w:id="604" w:name="__RefHeading___Toc1518781_1067777946"/>
      <w:bookmarkStart w:id="605" w:name="_Toc248"/>
      <w:bookmarkEnd w:id="604"/>
      <w:r>
        <w:rPr>
          <w:rtl w:val="true"/>
        </w:rPr>
        <w:t>اشاره</w:t>
      </w:r>
      <w:bookmarkEnd w:id="605"/>
    </w:p>
    <w:p>
      <w:pPr>
        <w:pStyle w:val="Heading5"/>
        <w:numPr>
          <w:ilvl w:val="4"/>
          <w:numId w:val="1"/>
        </w:numPr>
        <w:rPr/>
      </w:pPr>
      <w:bookmarkStart w:id="606" w:name="__RefHeading___Toc1518783_1067777946"/>
      <w:bookmarkStart w:id="607" w:name="_Toc249"/>
      <w:bookmarkEnd w:id="606"/>
      <w:r>
        <w:rPr>
          <w:rtl w:val="true"/>
        </w:rPr>
        <w:t>[</w:t>
      </w:r>
      <w:r>
        <w:rPr>
          <w:rtl w:val="true"/>
        </w:rPr>
        <w:t>منظور از ملاقات پروردگار</w:t>
      </w:r>
      <w:r>
        <w:rPr>
          <w:rtl w:val="true"/>
        </w:rPr>
        <w:t>]</w:t>
      </w:r>
      <w:bookmarkEnd w:id="60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ملاقات پروردگار که در آیه نخست آمده مسلما ملاقات حسی نیست بلکه منظور علاوه بر ملاقات پاداش و کیفرهای پروردگار،یک نوع شهود باطنی است که انسان در قیامت نسبت به ذات مقدس پیدا می‌کند،زیرا آیات و نشانه‌های او را همه جا آشکارتر می‌بیند و دید و درک تازه‌ای برای شناختش می‌یابد </w:t>
      </w:r>
      <w:r>
        <w:rPr>
          <w:rStyle w:val="FootnoteAnchor"/>
        </w:rPr>
        <w:footnoteReference w:id="81"/>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یَهْدِیهِمْ رَبُّهُمْ بِإِیمٰانِهِمْ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هدایت انسان در  پرتو ایمان به میان آمده است،این هدایت،مخصوص به زندگی جهان دیگر نیست،بلکه در این جهان نیز انسان مؤمن در پرتو ایمانش از بسیاری اشتباهات و فریبکاری‌ها و لغزشهایی که مولود طمع،خود خواهی،هوی و هوس است نجات می‌یابد،و راه خود را در جهان دیگر به سوی بهشت در پرتو این ایمان پیدا می‌کند،چنان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تَرَی الْمُؤْمِنِینَ وَ الْمُؤْمِنٰاتِ یَسْعیٰ نُورُهُمْ بَیْنَ أَیْدِیهِمْ وَ بِأَیْمٰانِهِمْ </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مردان و زنان با ایمان را می‌بینی که شعاع نورشان</w:t>
      </w:r>
    </w:p>
    <w:p>
      <w:pPr>
        <w:pStyle w:val="BookText"/>
        <w:rPr/>
      </w:pPr>
      <w:r>
        <w:rPr>
          <w:rFonts w:ascii="IRNazanin" w:hAnsi="IRNazanin" w:eastAsia="IRNazanin"/>
          <w:color w:val="111111"/>
          <w:sz w:val="28"/>
          <w:sz w:val="28"/>
          <w:szCs w:val="28"/>
          <w:rtl w:val="true"/>
          <w:lang w:bidi="fa-IR"/>
        </w:rPr>
        <w:t>در پیشاپیش رو،و در طرف راستشان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المؤمن اذا خرج من قبره صور له عمله فی صورة حسنة فیقول له انا عملک فیکون له نورا و قائدا الی الجنة </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از قبر خود خارج میشود،اعمالش به صورت زیبایی نمایان می‌گردد و با او سخن می‌گوید که من اعمال توام و به صورت نوری در می‌آید که او را به سوی بهشت هدایت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تَجْرِی مِنْ تَحْتِهِمُ الْأَنْهٰارُ آمده است،در حالی که در آیات دیگر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می‌شود،و به تعبیر دیگر در موارد دیگر می‌خوانیم که از زیر درختان بهشت نهرها جریان دارد،اما در آیه فوق می‌خوانیم از زیر پای بهشتیان نهرها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این باشد که حتی قصرهای بهشتیان بر روی نهرها بنا شده،که لطف و زیبایی فوق العاده‌ای به آنها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اشاره به اینکه نهرهای بهشتی به فرمان آنها هستند و در قبضه قدرتشان می‌باشد،چنان که در سرگذشت فرعون می‌خوانیم که می‌گفت أَ لَیْسَ لِی مُلْکُ مِصْرَ وَ هٰذِهِ الْأَنْهٰارُ تَجْرِی مِنْ تَحْتِی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حکومت مصر در اختیار من نیست و این نهرها به فرمان من جریان ندارند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نیز داده شده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مقابل آنها نهرهای آب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اینکه در آخرین آیه مورد بحث اشاره به سه حالت و یا سه نعمت و لذت بزرگ بهشتیان شده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نخست توجه به ذات پاک پروردگار و لذتی که از این توجه به آنها</w:t>
      </w:r>
      <w:bookmarkStart w:id="608" w:name="pg11057_112533"/>
    </w:p>
    <w:p>
      <w:pPr>
        <w:pStyle w:val="BookText"/>
        <w:rPr/>
      </w:pPr>
      <w:bookmarkEnd w:id="608"/>
      <w:r>
        <w:rPr>
          <w:rFonts w:ascii="IRNazanin" w:hAnsi="IRNazanin" w:eastAsia="IRNazanin"/>
          <w:color w:val="111111"/>
          <w:sz w:val="28"/>
          <w:sz w:val="28"/>
          <w:szCs w:val="28"/>
          <w:rtl w:val="true"/>
          <w:lang w:bidi="fa-IR"/>
        </w:rPr>
        <w:t>دست می‌دهد که قابل مقایسه با هیچ لذتی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لذتی است که بر اثر تماس داشتن با مؤمنان دیگر در آن محیط پر از صلح و تفاهم پیدا می‌شود که بعد از لذت توجه به خدا از همه چیز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لذتی است که از انواع نعمتهای بهشتی به آنها دست می‌دهد و باز آنها را متوجه به خدا می‌سازد،و حمد و سپاس او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609" w:name="__RefHeading___Toc1518785_1067777946"/>
      <w:bookmarkStart w:id="610" w:name="_Toc250"/>
      <w:bookmarkEnd w:id="60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610"/>
    </w:p>
    <w:p>
      <w:pPr>
        <w:pStyle w:val="Heading4"/>
        <w:numPr>
          <w:ilvl w:val="3"/>
          <w:numId w:val="1"/>
        </w:numPr>
        <w:rPr/>
      </w:pPr>
      <w:bookmarkStart w:id="611" w:name="__RefHeading___Toc1518787_1067777946"/>
      <w:bookmarkStart w:id="612" w:name="_Toc251"/>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518789_1067777946"/>
      <w:bookmarkStart w:id="614" w:name="_Toc252"/>
      <w:bookmarkEnd w:id="613"/>
      <w:r>
        <w:rPr>
          <w:rtl w:val="true"/>
        </w:rPr>
        <w:t>ترجمه</w:t>
      </w:r>
      <w:r>
        <w:rPr>
          <w:rtl w:val="true"/>
        </w:rPr>
        <w:t>:</w:t>
      </w:r>
      <w:bookmarkEnd w:id="6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همانگونه که مردم در بدست آوردن خوبیها عجله دارند،خداوند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مجازاتشان کند عمرشان 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نابود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امید لقای ما را ندارند بحال خودشان رها می‌کنیم تا در طغیانشان سرگردان شوند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انسان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پهلو خوابیده،یا نشسته،یا ایستاده است می‌خواند،اما هنگامی که ناراحتی او را بر طرف ساختیم چنان می‌رود که گویی هرگز ما را برای حل مشکلی که به او رسیده نخوانده،اینگونه برای اسرافکاران اعمالشان زینت داده شده است</w:t>
      </w:r>
      <w:r>
        <w:rPr>
          <w:rFonts w:eastAsia="IRNazanin" w:cs="IRNazanin"/>
          <w:color w:val="111111"/>
          <w:sz w:val="28"/>
          <w:szCs w:val="28"/>
          <w:rtl w:val="true"/>
          <w:lang w:bidi="fa-IR"/>
        </w:rPr>
        <w:t>.</w:t>
      </w:r>
      <w:bookmarkStart w:id="615" w:name="pg11057_112536"/>
    </w:p>
    <w:p>
      <w:pPr>
        <w:pStyle w:val="Heading4"/>
        <w:numPr>
          <w:ilvl w:val="3"/>
          <w:numId w:val="1"/>
        </w:numPr>
        <w:rPr/>
      </w:pPr>
      <w:bookmarkStart w:id="616" w:name="__RefHeading___Toc1518791_1067777946"/>
      <w:bookmarkStart w:id="617" w:name="_Toc253"/>
      <w:bookmarkEnd w:id="615"/>
      <w:bookmarkEnd w:id="616"/>
      <w:r>
        <w:rPr>
          <w:rtl w:val="true"/>
        </w:rPr>
        <w:t>تفسیر</w:t>
      </w:r>
      <w:r>
        <w:rPr>
          <w:rtl w:val="true"/>
        </w:rPr>
        <w:t>:</w:t>
      </w:r>
      <w:bookmarkEnd w:id="617"/>
    </w:p>
    <w:p>
      <w:pPr>
        <w:pStyle w:val="BookText"/>
        <w:rPr/>
      </w:pPr>
      <w:r>
        <w:rPr>
          <w:rFonts w:ascii="IRNazanin" w:hAnsi="IRNazanin" w:eastAsia="IRNazanin"/>
          <w:color w:val="111111"/>
          <w:sz w:val="28"/>
          <w:sz w:val="28"/>
          <w:szCs w:val="28"/>
          <w:rtl w:val="true"/>
          <w:lang w:bidi="fa-IR"/>
        </w:rPr>
        <w:t>انسانهای خودرو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نیز هم چنان سخن پیرامون مساله پاداش و کیفر بدکاران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مجازات مردم بد کار را سریعا و در این جهان انجام دهد و همانگونه که آنها در بدست آوردن نعمت و خیر و نیکی عجله دارند،در مجازاتشان تعجیل کند،عمر همگی به پایان می‌رسد و اثری از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یُعَجِّلُ اللّٰهُ لِلنّٰاسِ الشَّرَّ اسْتِعْجٰالَهُمْ بِالْخَیْرِ لَقُضِیَ إِلَیْهِمْ أَجَلُهُمْ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لطف خداوند همه بندگان حتی بدکاران و کافران و مشرکان را نیز شامل می‌شود،در مجازاتشان عجله به خرج نمی‌دهد،شاید بیدار شوند و توبه کنند،و از بیراهه به راه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مجازات با این سرعت انجام می‌گرفت،حالت اختیار که پایه تکلیف است تقریبا از میان می‌رفت،و اطاعت مطیعان جنبه اضطراری به خود می‌گرفت،چرا که در صورت تخلف فورا مجازات دردناکی را در برابر خود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فوق داده شده است که گروهی از کفار لجوج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آیات قرآن کرارا بازگو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پیامبران می‌گفتند اگر شما راست می‌گوئید هر چه زودتر از خدا بخواهید ما را نابود یا مجازات کند،و اگر خدا می‌خواست این تقاضای آنها را بپذیرد احدی از آنها باقی نمی‌ماند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مجازاتشان همین بس که افرادی را که ایمان به رستاخیز و لقای ما ندارند به حال خود رها می‌کنیم تا در طغیانشان حیران و سرگردان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 را از باطل بشناسند،و نه راه را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الَّذِینَ لاٰ یَرْجُونَ لِقٰاءَنٰا فِی طُغْیٰانِهِمْ یَعْمَهُونَ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اشاره به وجود نور توحید در فطرت و عمق روح آدمی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انسان زیانی می‌رسد،و دستش از همه جا کوتاه می‌شود،دست به سوی ما دراز می‌کند و ما را در همه حال در حالی که به پهلو خوابیده یا نشسته یا ایستاده است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الْإِنْسٰانَ الضُّرُّ دَعٰانٰا لِجَنْبِهِ أَوْ قٰاعِداً أَوْ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خاصیت مشکلات و حوادث دردناک،کنار رفتن حجابها از روی فطرت پاک آدمی است،در کوره حوادث تمام قشرهای سیاهی که روی این فطرت را پوشانده است می‌سوزد و از میان می‌رود،و برای مدتی،هر چند کوتاه درخشش این نور توحیدی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 اما این افراد،چنان کم ظرفیت و بی خردند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بلا و ناراحتی آنها را بر طرف می‌سازیم،آن چنان در غفلت فرو می‌روند که گویا هرگز از ما تقاضایی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به آنها کمکی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کَشَفْنٰا عَنْهُ ضُرَّهُ مَرَّ کَأَنْ لَمْ یَدْعُنٰا إِلیٰ ضُرٍّ مَسَّهُ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چنین اعمال مسرفان در نظرشان جلوه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زُیِّنَ لِلْمُسْرِفِینَ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چه کسی اعمال اینگونه افراد را در نظرشان جلوه و زینت می‌دهد، در ذیل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جلد پنجم تفسیر نمونه 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 و اجمال سخن این است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دهنده خداوند است اما از این طریق که این خاصیت را در اعمال</w:t>
      </w:r>
      <w:bookmarkStart w:id="618" w:name="pg11057_112542"/>
    </w:p>
    <w:p>
      <w:pPr>
        <w:pStyle w:val="BookText"/>
        <w:rPr/>
      </w:pPr>
      <w:bookmarkEnd w:id="618"/>
      <w:r>
        <w:rPr>
          <w:rFonts w:ascii="IRNazanin" w:hAnsi="IRNazanin" w:eastAsia="IRNazanin"/>
          <w:color w:val="111111"/>
          <w:sz w:val="28"/>
          <w:sz w:val="28"/>
          <w:szCs w:val="28"/>
          <w:rtl w:val="true"/>
          <w:lang w:bidi="fa-IR"/>
        </w:rPr>
        <w:t>زشت و آلوده آفریده که هر قدر انسان به آنها بیشتر آلوده شود،بیشتر خو می‌گیرد و نه تنها قبح و زشتی آنها تدریجا از میان می‌رود بلکه کم کم به صورت عملی شایسته در نظرشان مجسم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چرا در آیه فوق اینگونه افراد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 به خاطر این است که چه اسرافی از این بالاتر که انسان مهمترین سرمایه وجود خود یعنی عمر و سلامت و جوانی و نیروها را بیهوده در راه فساد و گناه و عصیان و یا در مسیر بدست آوردن متاع بی ارزش و ناپایدار این دنیا به هدر دهد، و در برابر این سرمایه چیزی عائد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 اسراف نیست و چنین کسان مسرف محسوب نمی‌شوند</w:t>
      </w:r>
      <w:r>
        <w:rPr>
          <w:rFonts w:eastAsia="IRNazanin" w:cs="IRNazanin"/>
          <w:color w:val="111111"/>
          <w:sz w:val="28"/>
          <w:szCs w:val="28"/>
          <w:rtl w:val="true"/>
          <w:lang w:bidi="fa-IR"/>
        </w:rPr>
        <w:t>.</w:t>
      </w:r>
    </w:p>
    <w:p>
      <w:pPr>
        <w:pStyle w:val="Heading4"/>
        <w:numPr>
          <w:ilvl w:val="3"/>
          <w:numId w:val="1"/>
        </w:numPr>
        <w:rPr/>
      </w:pPr>
      <w:bookmarkStart w:id="619" w:name="__RefHeading___Toc1518793_1067777946"/>
      <w:bookmarkStart w:id="620" w:name="_Toc254"/>
      <w:bookmarkEnd w:id="619"/>
      <w:r>
        <w:rPr>
          <w:rtl w:val="true"/>
        </w:rPr>
        <w:t>در اینجا به یک نکته باید توجه کرد انسان در قرآن کریم</w:t>
      </w:r>
      <w:bookmarkEnd w:id="620"/>
    </w:p>
    <w:p>
      <w:pPr>
        <w:pStyle w:val="BookText"/>
        <w:rPr/>
      </w:pP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مختلفی در قرآن مجید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زیادی از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فراوانی به انسان،و در آیاتی نیز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اینکه در بسیاری از آیاتی که از او به انسان تعبیر شده صفات نکوهیده و مذمومی برای او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آیات مورد بحث انسان به عنوان یک موجود فراموشکار و حق‌نشناس معرفی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عنوان یک موجود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ضَعِیفاً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به عنوان یک موجود ستمگر و کفران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لَظَلُومٌ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انسان را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الْإِنْسٰانُ قَتُوراً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موجودی 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عَجُولاً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کفور و کفران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موجودی پرخاشگر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الْإِنْسٰانُ أَکْثَرَ شَیْءٍ 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ظلوم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ظَلُوماً جَهُولاً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کفور مبین و کفران کننده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لَکَفُورٌ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موجودی کم ظرفیت و دمدمی مزاج که هنگام نعمت بخیل و به هنگامی بلا پر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خُلِقَ هَلُوعاً إِذٰا مَسَّهُ الشَّرُّ جَزُوعاً وَ إِذٰا مَسَّهُ الْخَیْرُ مَنُوعاً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مغرور حتی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مٰا غَرَّکَ بِرَبِّکَ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موجودی که به هنگام نعمت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به عنوان موجودی که دارای جنبه‌های منفی فراوان و نقطه‌های ضعف متعددی است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این همان انسانی است که خدا او را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تقویم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ساختمان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آیا این همان انسانی است که خدا معلم او بوده و آنچه را نمی‌دانسته است به وی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آیا این همان انسانی است که خدا بیان به او آموخته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عَلَّمَهُ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آیا این همان انسانی است که خدا او را در مسیر پروردگار به</w:t>
      </w:r>
    </w:p>
    <w:p>
      <w:pPr>
        <w:pStyle w:val="BookText"/>
        <w:rPr/>
      </w:pPr>
      <w:r>
        <w:rPr>
          <w:rFonts w:ascii="Amiri" w:hAnsi="Amiri" w:eastAsia="Amiri" w:cs="Amiri"/>
          <w:color w:val="111111"/>
          <w:sz w:val="28"/>
          <w:sz w:val="28"/>
          <w:szCs w:val="28"/>
          <w:rtl w:val="true"/>
          <w:lang w:bidi="ar-SA"/>
        </w:rPr>
        <w:t>سعی و تلاش واداشته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دید اینها چه انسانی هستند که با آن همه کرامت و محبت الهی اینهمه نقاط ضعف و نارسایی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بحثها همه مربوط به انسانهایی است که تحت تربیت رهبران الهی قرار نگرفته بلکه به صورت گیاهی خودرو پرورش یافته‌اند،نه معلمی و نه راهنمایی،و نه بیدار کننده‌ای داشته‌اند،شهواتشان آزاد و در میان هوسها غوطه‌ور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چنین انسانی نه تنها از امکانات فراوان و سرمایه‌های عظیم وجود خویش بهره نمی‌گیرد،بلکه با بکار انداختن آنها در مسیرهای انحرافی و غلط به صورت موجودی خطرناک و سرانجام ناتوان و بینوا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انسانی که با استفاده از وجود رهبران الهی و بکار گرفتن اندیشه و فکر و قرار گرفتن در مسیر حرکت تکاملی و حق و عدالت به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می‌نهد و شایسته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می‌شود،بجایی می‌رسد که بجز خدا نمی‌بیند، آن چنان که قرآن می‌گوید وَ لَقَدْ کَرَّمْنٰا بَنِی آدَمَ وَ حَمَلْنٰاهُمْ فِی الْبَرِّ وَ الْبَحْرِ وَ رَزَقْنٰاهُمْ مِنَ الطَّیِّبٰاتِ وَ فَضَّلْنٰاهُمْ عَلیٰ کَثِیرٍ مِمَّنْ خَلَقْنٰا تَفْضِیلاً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آدمیزادگان را گرامی داشتیم و صفحه خشکی و دریا را جولانگاه آنها قرار دادیم و از روزیهای پاکیزه به او بخشیدیم و بر بسیاری از مخلوقات خود فضیلت و برتریش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70</w:t>
      </w:r>
      <w:r>
        <w:rPr>
          <w:rFonts w:eastAsia="IRNazanin" w:cs="IRNazanin"/>
          <w:color w:val="111111"/>
          <w:sz w:val="28"/>
          <w:szCs w:val="28"/>
          <w:rtl w:val="true"/>
          <w:lang w:bidi="fa-IR"/>
        </w:rPr>
        <w:t>).</w:t>
      </w:r>
      <w:bookmarkStart w:id="621" w:name="pg11057_112551"/>
    </w:p>
    <w:p>
      <w:pPr>
        <w:pStyle w:val="Heading3"/>
        <w:numPr>
          <w:ilvl w:val="2"/>
          <w:numId w:val="1"/>
        </w:numPr>
        <w:rPr/>
      </w:pPr>
      <w:bookmarkStart w:id="622" w:name="__RefHeading___Toc1518795_1067777946"/>
      <w:bookmarkStart w:id="623" w:name="_Toc255"/>
      <w:bookmarkEnd w:id="621"/>
      <w:bookmarkEnd w:id="62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623"/>
    </w:p>
    <w:p>
      <w:pPr>
        <w:pStyle w:val="Heading4"/>
        <w:numPr>
          <w:ilvl w:val="3"/>
          <w:numId w:val="1"/>
        </w:numPr>
        <w:rPr/>
      </w:pPr>
      <w:bookmarkStart w:id="624" w:name="__RefHeading___Toc1518797_1067777946"/>
      <w:bookmarkStart w:id="625" w:name="_Toc256"/>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518799_1067777946"/>
      <w:bookmarkStart w:id="627" w:name="_Toc257"/>
      <w:bookmarkEnd w:id="626"/>
      <w:r>
        <w:rPr>
          <w:rtl w:val="true"/>
        </w:rPr>
        <w:t>ترجمه</w:t>
      </w:r>
      <w:r>
        <w:rPr>
          <w:rtl w:val="true"/>
        </w:rPr>
        <w:t>:</w:t>
      </w:r>
      <w:bookmarkEnd w:id="6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امتهای پیش از شما را،به هنگامی که ظلم کردند،هلاک کردیم،در حالی که پیامبرانشان با دلایل روشن به سراغ آنها آمدند ولی آنها ایمان نیاوردند،اینگونه گروه مجرمان را جزا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جانشینان آنها 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تا بنگریم شما چگونه عمل می‌کنید</w:t>
      </w:r>
      <w:r>
        <w:rPr>
          <w:rFonts w:eastAsia="IRNazanin" w:cs="IRNazanin"/>
          <w:color w:val="111111"/>
          <w:sz w:val="28"/>
          <w:szCs w:val="28"/>
          <w:rtl w:val="true"/>
          <w:lang w:bidi="fa-IR"/>
        </w:rPr>
        <w:t>.</w:t>
      </w:r>
    </w:p>
    <w:p>
      <w:pPr>
        <w:pStyle w:val="Heading4"/>
        <w:numPr>
          <w:ilvl w:val="3"/>
          <w:numId w:val="1"/>
        </w:numPr>
        <w:rPr/>
      </w:pPr>
      <w:bookmarkStart w:id="628" w:name="__RefHeading___Toc1518801_1067777946"/>
      <w:bookmarkStart w:id="629" w:name="_Toc258"/>
      <w:bookmarkEnd w:id="628"/>
      <w:r>
        <w:rPr>
          <w:rtl w:val="true"/>
        </w:rPr>
        <w:t>تفسیر</w:t>
      </w:r>
      <w:r>
        <w:rPr>
          <w:rtl w:val="true"/>
        </w:rPr>
        <w:t>:</w:t>
      </w:r>
      <w:bookmarkEnd w:id="629"/>
    </w:p>
    <w:p>
      <w:pPr>
        <w:pStyle w:val="BookText"/>
        <w:rPr/>
      </w:pPr>
      <w:r>
        <w:rPr>
          <w:rFonts w:ascii="IRNazanin" w:hAnsi="IRNazanin" w:eastAsia="IRNazanin"/>
          <w:color w:val="111111"/>
          <w:sz w:val="28"/>
          <w:sz w:val="28"/>
          <w:szCs w:val="28"/>
          <w:rtl w:val="true"/>
          <w:lang w:bidi="fa-IR"/>
        </w:rPr>
        <w:t>ستمگران پیشین و شما</w:t>
      </w:r>
    </w:p>
    <w:p>
      <w:pPr>
        <w:pStyle w:val="BookText"/>
        <w:rPr/>
      </w:pPr>
      <w:r>
        <w:rPr>
          <w:rFonts w:ascii="IRNazanin" w:hAnsi="IRNazanin" w:eastAsia="IRNazanin"/>
          <w:color w:val="111111"/>
          <w:sz w:val="28"/>
          <w:sz w:val="28"/>
          <w:szCs w:val="28"/>
          <w:rtl w:val="true"/>
          <w:lang w:bidi="fa-IR"/>
        </w:rPr>
        <w:t>در این آیات نیز اشاره به مجازاتهای افراد ستمگر و مجرم در این جهان می‌کند و با توجه دادن مسلمانان به تاریخ گذشته به آنها گوشزد می‌نماید که اگر راه آنان را بپویند به همان سرنوشت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امتهای قبل از شما را هنگامی که دست به ستمگری زدند و با اینکه پیامبران با دلائل و معجزات روشن برای هدایت آنان آمدند هرگز به آنها ایمان نیاوردند،هلاک و نابود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أَهْلَکْنَا الْقُرُونَ مِنْ قَبْلِکُمْ لَمّٰا ظَلَمُوا وَ جٰاءَتْهُمْ رُسُلُهُمْ بِالْبَیِّنٰاتِ وَ مٰا کٰانُوا لِیُؤْمِنُوا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مخصوص جمعیت خاصی نیست،اینچنین مجرمان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الْقَوْمَ الْمُجْرِمِینَ </w:t>
      </w:r>
      <w:r>
        <w:rPr>
          <w:rFonts w:eastAsia="IRNazanin" w:cs="IRNazanin"/>
          <w:color w:val="111111"/>
          <w:sz w:val="28"/>
          <w:szCs w:val="28"/>
          <w:rtl w:val="true"/>
          <w:lang w:bidi="fa-IR"/>
        </w:rPr>
        <w:t>)</w:t>
      </w:r>
      <w:bookmarkStart w:id="630" w:name="pg11057_112554"/>
    </w:p>
    <w:p>
      <w:pPr>
        <w:pStyle w:val="BookText"/>
        <w:rPr/>
      </w:pPr>
      <w:bookmarkEnd w:id="630"/>
      <w:r>
        <w:rPr>
          <w:rFonts w:ascii="IRNazanin" w:hAnsi="IRNazanin" w:eastAsia="IRNazanin"/>
          <w:color w:val="111111"/>
          <w:sz w:val="28"/>
          <w:sz w:val="28"/>
          <w:szCs w:val="28"/>
          <w:rtl w:val="true"/>
          <w:lang w:bidi="fa-IR"/>
        </w:rPr>
        <w:t>در آیه بعد مطلب را صریحتر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جانشین آنها در زمین قرار دادیم تا ببینیم چگونه عمل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جَعَلْنٰاکُمْ خَلاٰئِفَ فِی الْأَرْضِ مِنْ بَعْدِهِمْ لِنَنْظُرَ کَیْفَ تَعْمَلُونَ </w:t>
      </w:r>
      <w:r>
        <w:rPr>
          <w:rFonts w:eastAsia="IRNazanin" w:cs="IRNazanin"/>
          <w:color w:val="111111"/>
          <w:sz w:val="28"/>
          <w:szCs w:val="28"/>
          <w:rtl w:val="true"/>
          <w:lang w:bidi="fa-IR"/>
        </w:rPr>
        <w:t>).</w:t>
      </w:r>
    </w:p>
    <w:p>
      <w:pPr>
        <w:pStyle w:val="Heading4"/>
        <w:numPr>
          <w:ilvl w:val="3"/>
          <w:numId w:val="1"/>
        </w:numPr>
        <w:rPr/>
      </w:pPr>
      <w:bookmarkStart w:id="631" w:name="__RefHeading___Toc1518803_1067777946"/>
      <w:bookmarkStart w:id="632" w:name="_Toc259"/>
      <w:bookmarkEnd w:id="631"/>
      <w:r>
        <w:rPr>
          <w:rtl w:val="true"/>
        </w:rPr>
        <w:t>در اینجا به چند نکته باید توجه کرد</w:t>
      </w:r>
      <w:r>
        <w:rPr>
          <w:rtl w:val="true"/>
        </w:rPr>
        <w:t>:</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به معنی یک زمان طولانی استعمال می‌شود ولی همانگونه که علمای لغت گفته‌اند به معنی قوم و جمعیتی که در عصر واحدی زندگی می‌کنند نیز آمده است زیرا ماده اصلی آن به معنی اقتران و نزدیکی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نیز به همین معنی یعنی گروه و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علت نابودی اقوام گذشته ظلم و ستم ذکر شده است،این بخاطر آن است که واژه ظلم آن چنان مفهوم جامعی دارد که هر گونه گناه و فسادی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وَ مٰا کٰانُوا لِیُؤْمِنُوا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 که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خداوند تنها آن گروهی را به هلاکت کیفر می‌دهد که امیدی به ایمان آنها در آینده نیز نباشد،و به این ترتیب اقوامی که در آینده ممکن است ایمان بیاورند مشمول چنین کیفرهایی نمی‌شوند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فرق بسیار است بین اینکه گفته شود ایمان نیاورند و یا گفته شود چنان نبود که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لِنَنْظُرَ کَیْفَ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چگونه عمل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نه به معنی نگاه کردن با چشم است،و نه تفکر و نگاه قلبی،چون خداوند از هر دو پیراسته است،بلکه مفهوم آن حالتی شبیه انتظار است یعنی شما را به حال خود واگذارده‌ایم و منتظریم که چه خواهید کرد</w:t>
      </w:r>
      <w:r>
        <w:rPr>
          <w:rFonts w:eastAsia="IRNazanin" w:cs="IRNazanin"/>
          <w:color w:val="111111"/>
          <w:sz w:val="28"/>
          <w:szCs w:val="28"/>
          <w:rtl w:val="true"/>
          <w:lang w:bidi="fa-IR"/>
        </w:rPr>
        <w:t>.</w:t>
      </w:r>
      <w:bookmarkStart w:id="633" w:name="pg11057_112557"/>
    </w:p>
    <w:p>
      <w:pPr>
        <w:pStyle w:val="Heading3"/>
        <w:numPr>
          <w:ilvl w:val="2"/>
          <w:numId w:val="1"/>
        </w:numPr>
        <w:rPr/>
      </w:pPr>
      <w:bookmarkStart w:id="634" w:name="__RefHeading___Toc1518805_1067777946"/>
      <w:bookmarkStart w:id="635" w:name="_Toc260"/>
      <w:bookmarkEnd w:id="633"/>
      <w:bookmarkEnd w:id="634"/>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635"/>
    </w:p>
    <w:p>
      <w:pPr>
        <w:pStyle w:val="Heading4"/>
        <w:numPr>
          <w:ilvl w:val="3"/>
          <w:numId w:val="1"/>
        </w:numPr>
        <w:rPr/>
      </w:pPr>
      <w:bookmarkStart w:id="636" w:name="__RefHeading___Toc1518807_1067777946"/>
      <w:bookmarkStart w:id="637" w:name="_Toc261"/>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518809_1067777946"/>
      <w:bookmarkStart w:id="639" w:name="_Toc262"/>
      <w:bookmarkEnd w:id="638"/>
      <w:r>
        <w:rPr>
          <w:rtl w:val="true"/>
        </w:rPr>
        <w:t>ترجمه</w:t>
      </w:r>
      <w:r>
        <w:rPr>
          <w:rtl w:val="true"/>
        </w:rPr>
        <w:t>:</w:t>
      </w:r>
      <w:bookmarkEnd w:id="63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 ما بر آنها خوانده می‌شود کسانی که امید لقای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می‌گویند قرآنی غیر از این بیاور،و یا آن را تبدیل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نکوهش بتها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حق ندارم که آن را از پیش خود تغییر دهم،فقط از چیزی که بر من وحی می‌شود پیروی می‌کنم،من اگر معصیت پروردگارم را کنم از مجازات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می‌خواست من این آیات را بر شما نمی‌خواندم و از آن آگاهتان نمی‌کردم چه اینکه مدتها پیش از این در میان شما زندگی نمودم آیا نمی‌فهمید؟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 کس که بر خدا دروغ می‌بندد و آیات او را تکذیب می‌کند،مسلما مجرمان رستگار نخواهند شد</w:t>
      </w:r>
      <w:r>
        <w:rPr>
          <w:rFonts w:eastAsia="IRNazanin" w:cs="IRNazanin"/>
          <w:color w:val="111111"/>
          <w:sz w:val="28"/>
          <w:szCs w:val="28"/>
          <w:rtl w:val="true"/>
          <w:lang w:bidi="fa-IR"/>
        </w:rPr>
        <w:t>.</w:t>
      </w:r>
    </w:p>
    <w:p>
      <w:pPr>
        <w:pStyle w:val="Heading4"/>
        <w:numPr>
          <w:ilvl w:val="3"/>
          <w:numId w:val="1"/>
        </w:numPr>
        <w:rPr/>
      </w:pPr>
      <w:bookmarkStart w:id="640" w:name="__RefHeading___Toc1518811_1067777946"/>
      <w:bookmarkStart w:id="641" w:name="_Toc263"/>
      <w:bookmarkEnd w:id="640"/>
      <w:r>
        <w:rPr>
          <w:rtl w:val="true"/>
        </w:rPr>
        <w:t>شان نزول</w:t>
      </w:r>
      <w:r>
        <w:rPr>
          <w:rtl w:val="true"/>
        </w:rPr>
        <w:t>:</w:t>
      </w:r>
      <w:bookmarkEnd w:id="6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 که این آیات در باره چند نفر از بت پرستان نازل</w:t>
      </w:r>
      <w:bookmarkStart w:id="642" w:name="pg11057_112560"/>
    </w:p>
    <w:p>
      <w:pPr>
        <w:pStyle w:val="BookText"/>
        <w:rPr/>
      </w:pPr>
      <w:bookmarkEnd w:id="642"/>
      <w:r>
        <w:rPr>
          <w:rFonts w:ascii="IRNazanin" w:hAnsi="IRNazanin" w:eastAsia="IRNazanin"/>
          <w:color w:val="111111"/>
          <w:sz w:val="28"/>
          <w:sz w:val="28"/>
          <w:szCs w:val="28"/>
          <w:rtl w:val="true"/>
          <w:lang w:bidi="fa-IR"/>
        </w:rPr>
        <w:t>شد،چرا که خدمت پیامبر ص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قرآن در باره ترک عبادت بتهای بزرگ ما،لات و عزی و منات و هبل و همچنین مذمت از آنان وارد شده برای ما قابل تحمل نیست،اگر می‌خواهی از تو پیروی کنیم،قرآن دیگری بیاور که این ایراد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حد اقل این گونه مطالب را در قرآن کنونی تغییر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643" w:name="__RefHeading___Toc1518813_1067777946"/>
      <w:bookmarkStart w:id="644" w:name="_Toc264"/>
      <w:bookmarkEnd w:id="643"/>
      <w:r>
        <w:rPr>
          <w:rtl w:val="true"/>
        </w:rPr>
        <w:t>تفسیر</w:t>
      </w:r>
      <w:r>
        <w:rPr>
          <w:rtl w:val="true"/>
        </w:rPr>
        <w:t>:</w:t>
      </w:r>
      <w:bookmarkEnd w:id="644"/>
    </w:p>
    <w:p>
      <w:pPr>
        <w:pStyle w:val="BookText"/>
        <w:rPr/>
      </w:pPr>
      <w:r>
        <w:rPr>
          <w:rFonts w:ascii="IRNazanin" w:hAnsi="IRNazanin" w:eastAsia="IRNazanin"/>
          <w:color w:val="111111"/>
          <w:sz w:val="28"/>
          <w:sz w:val="28"/>
          <w:szCs w:val="28"/>
          <w:rtl w:val="true"/>
          <w:lang w:bidi="fa-IR"/>
        </w:rPr>
        <w:t>این آیات نیز در تعقیب آیات گذشته که پیرامون مبدء و معاد سخن می‌گفت در همین زمینه و مسائل مربوط به آن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یکی از اشتباهات بزرگ بت پرستان اشاره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آیات آشکار و روشن ما بر آنها خوانده می‌شود،آنها که به رستاخیز و لقای ما ایمان ندارند می‌گویند قرآن دیگری غیر از این بیاور و یا لا اقل این قرآن را،تغییر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قٰالَ الَّذِینَ لاٰ یَرْجُونَ لِقٰاءَنَا ائْتِ بِقُرْآنٍ غَیْرِ هٰذٰا أَوْ بَدِّلْهُ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بیخبران بینوا،پیامبر ص را برای رهبری خود نمی‌خواستند،بلکه به پیروی از خرافات و اباطیل خویش دعوت می‌کردند،قرآنی از او می‌خواستند که دنباله رو انحرافاتشان باشد،نه اصلاح کننده مجتمعشان،آنها نه فقط به قیامت ایمان نداشتند و در برابر کارهای خود احساس مسئولیت نمی‌کردند،بلکه این گفتارشان نشان می‌داد،اصلا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نفهمیده بودند،یا به بازی می‌گرفتند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صراحت آنها را از این اشتباه بزرگ در می‌آورد،و به پیغمبر ص دستور می‌دهد که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ممکن نیست که از پیش خود آن را تغییر</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یَکُونُ لِی أَنْ أُبَدِّلَهُ مِنْ تِلْقٰاءِ نَفْسِی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پیروی از چیزی می‌کنم که بر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نمی‌توانم تغییر و تبدیلی در این وحی آسمانی بدهم،بلکه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کمترین تخلفی از فرمان پروردگارم بکنم،از مجازات آن روز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إِنْ عَصَیْتُ رَبِّی عَذٰابَ یَوْمٍ 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دلیل این موضوع می‌پردازد و می‌گوید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کمترین اراده‌ای از خودم در باره این کتاب آسمانی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 این آیات را بر شما تلاوت نمی‌کردم و از آن آگاهتان نمی‌ساختم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لَوْ شٰاءَ اللّٰهُ مٰا تَلَوْتُهُ عَلَیْکُمْ و لا ادریکم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پیش از این در میان شما زندگی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این گونه سخنان را از من نشنیده‌اید،اگر آیات از ناحیه من بود لا بد در این مدت چهل سال از فکر من بر زبانم جاری می‌شد و حد اقل گوشه‌ای از آن را بعضی از من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لَبِثْتُ فِیکُمْ عُمُراً مِنْ 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مطلبی را به این روشنی درک نمی‌کنید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اضافه می‌کند که من به خوبی می‌دانم بدترین انواع ظلم و ستم آن است که کسی بر خدا افتراء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کسی که دروغی را به خدا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أَظْلَمُ مِمَّنِ افْتَریٰ عَلَی اللّٰهِ کَذِباً </w:t>
      </w:r>
      <w:r>
        <w:rPr>
          <w:rFonts w:eastAsia="IRNazanin" w:cs="IRNazanin"/>
          <w:color w:val="111111"/>
          <w:sz w:val="28"/>
          <w:szCs w:val="28"/>
          <w:rtl w:val="true"/>
          <w:lang w:bidi="fa-IR"/>
        </w:rPr>
        <w:t>).</w:t>
      </w:r>
      <w:bookmarkStart w:id="645" w:name="pg11057_112566"/>
    </w:p>
    <w:p>
      <w:pPr>
        <w:pStyle w:val="BookText"/>
        <w:rPr/>
      </w:pPr>
      <w:bookmarkEnd w:id="645"/>
      <w:r>
        <w:rPr>
          <w:rFonts w:ascii="IRNazanin" w:hAnsi="IRNazanin" w:eastAsia="IRNazanin"/>
          <w:color w:val="111111"/>
          <w:sz w:val="28"/>
          <w:sz w:val="28"/>
          <w:szCs w:val="28"/>
          <w:rtl w:val="true"/>
          <w:lang w:bidi="fa-IR"/>
        </w:rPr>
        <w:t>بنا بر این چگونه چنین گناه بزرگی را ممکن است من مرتکب 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کار کسی که آیات الهی را تکذیب می‌کند،نیز بزرگترین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کَذَّبَ بِآیٰاتِهِ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از عظمت گناه تکذیب و انکار آیات حق بیخبرید من بی خبر نیستم، و به هر حال این کار شما جرم بزرگی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هرگز رستگار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لاٰ یُفْلِحُ الْمُجْرِمُونَ </w:t>
      </w:r>
      <w:r>
        <w:rPr>
          <w:rFonts w:eastAsia="IRNazanin" w:cs="IRNazanin"/>
          <w:color w:val="111111"/>
          <w:sz w:val="28"/>
          <w:szCs w:val="28"/>
          <w:rtl w:val="true"/>
          <w:lang w:bidi="fa-IR"/>
        </w:rPr>
        <w:t>).</w:t>
      </w:r>
    </w:p>
    <w:p>
      <w:pPr>
        <w:pStyle w:val="Heading4"/>
        <w:numPr>
          <w:ilvl w:val="3"/>
          <w:numId w:val="1"/>
        </w:numPr>
        <w:rPr/>
      </w:pPr>
      <w:bookmarkStart w:id="646" w:name="__RefHeading___Toc1518815_1067777946"/>
      <w:bookmarkStart w:id="647" w:name="_Toc265"/>
      <w:bookmarkEnd w:id="646"/>
      <w:r>
        <w:rPr>
          <w:rtl w:val="true"/>
        </w:rPr>
        <w:t>در اینجا به چند نکته باید توجه کرد</w:t>
      </w:r>
      <w:r>
        <w:rPr>
          <w:rtl w:val="true"/>
        </w:rPr>
        <w:t>:</w:t>
      </w:r>
      <w:bookmarkEnd w:id="647"/>
    </w:p>
    <w:p>
      <w:pPr>
        <w:pStyle w:val="Heading5"/>
        <w:numPr>
          <w:ilvl w:val="4"/>
          <w:numId w:val="1"/>
        </w:numPr>
        <w:rPr/>
      </w:pPr>
      <w:bookmarkStart w:id="648" w:name="__RefHeading___Toc1518817_1067777946"/>
      <w:bookmarkStart w:id="649" w:name="_Toc266"/>
      <w:bookmarkEnd w:id="648"/>
      <w:r>
        <w:rPr>
          <w:rtl w:val="true"/>
        </w:rPr>
        <w:t>اشاره</w:t>
      </w:r>
      <w:bookmarkEnd w:id="649"/>
    </w:p>
    <w:p>
      <w:pPr>
        <w:pStyle w:val="Heading5"/>
        <w:numPr>
          <w:ilvl w:val="4"/>
          <w:numId w:val="1"/>
        </w:numPr>
        <w:rPr/>
      </w:pPr>
      <w:bookmarkStart w:id="650" w:name="__RefHeading___Toc1518819_1067777946"/>
      <w:bookmarkStart w:id="651" w:name="_Toc267"/>
      <w:bookmarkEnd w:id="650"/>
      <w:r>
        <w:rPr>
          <w:rtl w:val="true"/>
        </w:rPr>
        <w:t>[</w:t>
      </w:r>
      <w:r>
        <w:rPr>
          <w:rtl w:val="true"/>
        </w:rPr>
        <w:t>مشرکان تقاضا کردند قرآن را عوض کند</w:t>
      </w:r>
      <w:r>
        <w:rPr>
          <w:rtl w:val="true"/>
        </w:rPr>
        <w:t>!]</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از پیامبر ص می‌خواستند که یا قرآن را تعویض به کتاب دیگر کند و یا آن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این دو روشن است،در تقاضای اول هدفشان این بود که این کتاب به کلی برچیده شود و به جای آن کتاب دیگری از سوی پیامبر ص قرار گیرد،اما در تقاضای دوم می‌خواستند حد اقل آیاتی که مخالف بتهای آنها بود اصلاح گردد،تا هیچگونه احساس ناراحتی از این ناحیه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که قرآن با چه لحن قاطعی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پیامبر است،نه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حتی دیر و زود شدن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چه افکار پست و خامی داشتند،پیامبری را می‌پرستیدند که پیرو خرافات و هوسهای آنها باشد،نه پیشوا و رهبر و مربی و راهنما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پیامبر ص در پاسخ دو تقاضای آنها،تنها به عدم توانایی بر انجام خواسته دوم قناعت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از پیش خود آن را تغییر دهم،و با این  بیان،خواسته اول نیز به طریق اولی نفی شده است، زیرا هنگامی که تغییر بعضی از آیات از صلاحیت پیامبر ص بیرون باشد،آیا تعویض مجموع این کتاب آسمانی ممکن است در اختیار او قرار گیرد،این یک</w:t>
      </w:r>
    </w:p>
    <w:p>
      <w:pPr>
        <w:pStyle w:val="BookText"/>
        <w:rPr/>
      </w:pPr>
      <w:r>
        <w:rPr>
          <w:rFonts w:ascii="IRNazanin" w:hAnsi="IRNazanin" w:eastAsia="IRNazanin"/>
          <w:color w:val="111111"/>
          <w:sz w:val="28"/>
          <w:sz w:val="28"/>
          <w:szCs w:val="28"/>
          <w:rtl w:val="true"/>
          <w:lang w:bidi="fa-IR"/>
        </w:rPr>
        <w:t>نوع فصاحت در تعبیر است که قرآن در نهایت فشردگی و اختصار،همه مسائل را بازگو می‌کند بدون یک جمله یا یک کلمه زائد و اضافی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گفته شود دلیلی که در آیات فوق بر نفی انتساب قرآن به شخص پیغمبر ص و اینکه حتما از ناحیه خدا است ذکر شده،قانع کننده نمی‌باشد چه لزومی دارد که اگر این کتاب مستند به پیامبر ص باشد،حتما باید نمونه آن را قبلا از او 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سؤال با کمی دقت روشن است،زیرا طبق آنچه روانشناسان گفته‌اند نبوغ فکری و اکتشاف و ابداع مسائل تازه و نو ظهور در انسان معمولا از سن بیست‌سالگی شروع می‌شود،و حد اکثر به سی و پنج الی چهل‌سالگی می‌رسد،یعنی اگر انسان تا این تاریخ دست به ابتکار تازه‌ای نزند،بعد از آن غالبا امکان‌پذیر نیست این موضوع که امروز به عنوان یک کشف روانشناسی تلقی می‌شود مسلما در گذشته تا این حد روشن نبوده،ولی غالب مردم با هدایت فطرت به این موضوع توجه دارند که عادتا ممکن نیست انسان روش و مکتبی داشته و چهل سال در میان قوم و ملتی زندگی کند و مطلقا آن را بروز ندهد،قرآن نیز روی همین اصل تکیه می‌کند که چگونه تا این سن و سال ممکن بود پیامبر ص چنین افکاری داشته باشد و آن را مطلقا مکتوم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اشاره کرده‌ایم در موارد زیادی از قرآن گروهی به عنوان ستمکارترین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شده‌اند،و در ابتدا شاید به نظر برسد که اینها با هم تضاد دارد،زیرا هنگامی که یک دسته به عنوان ستمکارترین معرفی شود،دسته دیگر چگونه می‌تواند این عنوان را به خود بپذیرد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گفته‌ایم که همه این عناوین به یک عنوان باز می‌گردد و آن مساله شرک و کفر و عناد است،و افترا و تکذیب آیات الهی،در آیات مورد،بحث</w:t>
      </w:r>
      <w:bookmarkStart w:id="652" w:name="pg11057_112571"/>
    </w:p>
    <w:p>
      <w:pPr>
        <w:pStyle w:val="BookText"/>
        <w:rPr/>
      </w:pPr>
      <w:bookmarkEnd w:id="652"/>
      <w:r>
        <w:rPr>
          <w:rFonts w:ascii="IRNazanin" w:hAnsi="IRNazanin" w:eastAsia="IRNazanin"/>
          <w:color w:val="111111"/>
          <w:sz w:val="28"/>
          <w:sz w:val="28"/>
          <w:szCs w:val="28"/>
          <w:rtl w:val="true"/>
          <w:lang w:bidi="fa-IR"/>
        </w:rPr>
        <w:t>نیز از همین ریشه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پنجم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Heading3"/>
        <w:numPr>
          <w:ilvl w:val="2"/>
          <w:numId w:val="1"/>
        </w:numPr>
        <w:rPr/>
      </w:pPr>
      <w:bookmarkStart w:id="653" w:name="__RefHeading___Toc1518821_1067777946"/>
      <w:bookmarkStart w:id="654" w:name="_Toc268"/>
      <w:bookmarkEnd w:id="653"/>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18</w:t>
      </w:r>
      <w:r>
        <w:rPr>
          <w:rtl w:val="true"/>
        </w:rPr>
        <w:t>]</w:t>
      </w:r>
      <w:bookmarkEnd w:id="654"/>
    </w:p>
    <w:p>
      <w:pPr>
        <w:pStyle w:val="Heading4"/>
        <w:numPr>
          <w:ilvl w:val="3"/>
          <w:numId w:val="1"/>
        </w:numPr>
        <w:rPr/>
      </w:pPr>
      <w:bookmarkStart w:id="655" w:name="__RefHeading___Toc1518823_1067777946"/>
      <w:bookmarkStart w:id="656" w:name="_Toc269"/>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518825_1067777946"/>
      <w:bookmarkStart w:id="658" w:name="_Toc270"/>
      <w:bookmarkEnd w:id="657"/>
      <w:r>
        <w:rPr>
          <w:rtl w:val="true"/>
        </w:rPr>
        <w:t>ترجمه</w:t>
      </w:r>
      <w:r>
        <w:rPr>
          <w:rtl w:val="true"/>
        </w:rPr>
        <w:t>:</w:t>
      </w:r>
      <w:bookmarkEnd w:id="65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چیزهایی را پرستش می‌کنند که نه به آنها زیان می‌رساند و نه سودی به آنان می‌دهد،و می‌گویند اینان شفیعان ما نزد خدا هستند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را به چیزی خبر می‌دهید که در آسمانها و زمین سراغ ندارد؟منزه است او،و برتر است از آن شریکهایی که قرار می‌دهند</w:t>
      </w:r>
      <w:r>
        <w:rPr>
          <w:rFonts w:eastAsia="IRNazanin" w:cs="IRNazanin"/>
          <w:color w:val="111111"/>
          <w:sz w:val="28"/>
          <w:szCs w:val="28"/>
          <w:rtl w:val="true"/>
          <w:lang w:bidi="fa-IR"/>
        </w:rPr>
        <w:t>.</w:t>
      </w:r>
    </w:p>
    <w:p>
      <w:pPr>
        <w:pStyle w:val="Heading4"/>
        <w:numPr>
          <w:ilvl w:val="3"/>
          <w:numId w:val="1"/>
        </w:numPr>
        <w:rPr/>
      </w:pPr>
      <w:bookmarkStart w:id="659" w:name="__RefHeading___Toc1518827_1067777946"/>
      <w:bookmarkStart w:id="660" w:name="_Toc271"/>
      <w:bookmarkEnd w:id="659"/>
      <w:r>
        <w:rPr>
          <w:rtl w:val="true"/>
        </w:rPr>
        <w:t>تفسیر</w:t>
      </w:r>
      <w:r>
        <w:rPr>
          <w:rtl w:val="true"/>
        </w:rPr>
        <w:t>:</w:t>
      </w:r>
      <w:bookmarkEnd w:id="660"/>
    </w:p>
    <w:p>
      <w:pPr>
        <w:pStyle w:val="BookText"/>
        <w:rPr/>
      </w:pPr>
      <w:r>
        <w:rPr>
          <w:rFonts w:ascii="IRNazanin" w:hAnsi="IRNazanin" w:eastAsia="IRNazanin"/>
          <w:color w:val="111111"/>
          <w:sz w:val="28"/>
          <w:sz w:val="28"/>
          <w:szCs w:val="28"/>
          <w:rtl w:val="true"/>
          <w:lang w:bidi="fa-IR"/>
        </w:rPr>
        <w:t>معبودهای بی خاصیت</w:t>
      </w:r>
    </w:p>
    <w:p>
      <w:pPr>
        <w:pStyle w:val="BookText"/>
        <w:rPr/>
      </w:pPr>
      <w:r>
        <w:rPr>
          <w:rFonts w:ascii="IRNazanin" w:hAnsi="IRNazanin" w:eastAsia="IRNazanin"/>
          <w:color w:val="111111"/>
          <w:sz w:val="28"/>
          <w:sz w:val="28"/>
          <w:szCs w:val="28"/>
          <w:rtl w:val="true"/>
          <w:lang w:bidi="fa-IR"/>
        </w:rPr>
        <w:t>در این آیه نیز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نفی الوهیت بتها،تعقیب شده است، و با دلیل روشنی بی ارزش بودن بتها اثبات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معبودهایی را می‌پرستند که نه زیانی به آنان می‌رساند که از ترس زیانشان آنها را بپرستند، و نه سودی می‌رساند،که به خاطر سودشان مورد،عبادت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یَضُرُّهُمْ وَ لاٰ یَنْفَعُهُمْ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بتها فرضا منشا سود و زیانی بودند،باز هم شایسته عبودیت نبودند،ولی قرآن با این تعبیر می‌خواهد این نکته را بفهماند که بت‌پرستان کوچکترین بهانه‌ای برای این کار ندارند و موجوداتی را می‌پرستند که مطلقا بی خاصیتند و این بدترین و زشتترین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ادعای واهی بت پرستان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بتها شفیعان ما در پیشگاه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می‌توانند از طریق شفاعت، منشا سود و زیانی شوند،هر چند مستقلا از خودشان کاری ساخته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هٰؤُلاٰءِ شُفَعٰاؤُنٰا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شفاعت بتها یکی از انگیزه‌های بت پرستی بود،و چنان که در تواریخ آمده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عرب،برای استفاده از آبهای معدنی شام و مداوای خویش به آن منطقه رفته بود،وضع بت پرستان نظر او را به خود جلب کرد،هنگامی که دلیل این پرستش را از آنها پرسید،به او گفتند این بتها سبب نزول باران،و حل مشکلات،و شفاعت در پیشگاه خدا هستند،او که یک مرد خرافی بود تحت تاثیر قرار گرفت و خواهش کرد بعضی از بتها را در اختیار او بگذارند تا به حجاز بیاورد،و به این طریق بت پرستی در میان مردم حجاز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این پندار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خداوند را به چیزی خبر می‌دهید که در آسمانها و زمین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تُنَبِّئُونَ اللّٰهَ بِمٰا لاٰ یَعْلَمُ فِی السَّمٰاوٰاتِ وَ لاٰ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اینکه اگر خدا چنین شفیعانی می‌داشت،در هر نقطه‌ای از زمین و آسمان که بودند،از وجودشان آگاه بود،زیرا وسعت علم خداوند چنان است که کوچکترین ذره‌ای در آسمان و زمین نیست،مگر اینکه از آنها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این درست به آن می‌ماند که به کسی بگویند تو چنین نماینده‌ای داری،و او در پاسخ بگوید من از وجود چنین نماینده‌ای خبر ندارم، و این بهترین دلیل بر نفی وجود او است،چرا که ممکن نیست کسی از وجود نماینده خود بی خبر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برای تاکید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منزه،و برتر است از</w:t>
      </w:r>
      <w:bookmarkStart w:id="661" w:name="pg11057_112577"/>
    </w:p>
    <w:p>
      <w:pPr>
        <w:pStyle w:val="BookText"/>
        <w:rPr/>
      </w:pPr>
      <w:bookmarkEnd w:id="661"/>
      <w:r>
        <w:rPr>
          <w:rFonts w:ascii="Amiri" w:hAnsi="Amiri" w:eastAsia="Amiri" w:cs="Amiri"/>
          <w:color w:val="111111"/>
          <w:sz w:val="28"/>
          <w:sz w:val="28"/>
          <w:szCs w:val="28"/>
          <w:rtl w:val="true"/>
          <w:lang w:bidi="ar-SA"/>
        </w:rPr>
        <w:t>شریکهایی که برای او می‌سازند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یُشْرِکُونَ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شفاعت به طور مشروح در جلد اول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Heading3"/>
        <w:numPr>
          <w:ilvl w:val="2"/>
          <w:numId w:val="1"/>
        </w:numPr>
        <w:rPr/>
      </w:pPr>
      <w:bookmarkStart w:id="662" w:name="__RefHeading___Toc1518829_1067777946"/>
      <w:bookmarkStart w:id="663" w:name="_Toc272"/>
      <w:bookmarkEnd w:id="662"/>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19</w:t>
      </w:r>
      <w:r>
        <w:rPr>
          <w:rtl w:val="true"/>
        </w:rPr>
        <w:t>]</w:t>
      </w:r>
      <w:bookmarkEnd w:id="663"/>
    </w:p>
    <w:p>
      <w:pPr>
        <w:pStyle w:val="Heading4"/>
        <w:numPr>
          <w:ilvl w:val="3"/>
          <w:numId w:val="1"/>
        </w:numPr>
        <w:rPr/>
      </w:pPr>
      <w:bookmarkStart w:id="664" w:name="__RefHeading___Toc1518831_1067777946"/>
      <w:bookmarkStart w:id="665" w:name="_Toc273"/>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518833_1067777946"/>
      <w:bookmarkStart w:id="667" w:name="_Toc274"/>
      <w:bookmarkEnd w:id="666"/>
      <w:r>
        <w:rPr>
          <w:rtl w:val="true"/>
        </w:rPr>
        <w:t>ترجمه</w:t>
      </w:r>
      <w:r>
        <w:rPr>
          <w:rtl w:val="true"/>
        </w:rPr>
        <w:t>:</w:t>
      </w:r>
      <w:bookmarkEnd w:id="667"/>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امت واحدی بودند سپس اختلاف کردند،و اگر فرمانی از طرف پروردگار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عدم مجازات سریع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نبود،در آنچه اختلاف داشتند میان آنها داوری می‌کرد</w:t>
      </w:r>
      <w:r>
        <w:rPr>
          <w:rFonts w:eastAsia="IRNazanin" w:cs="IRNazanin"/>
          <w:color w:val="111111"/>
          <w:sz w:val="28"/>
          <w:szCs w:val="28"/>
          <w:rtl w:val="true"/>
          <w:lang w:bidi="fa-IR"/>
        </w:rPr>
        <w:t>.</w:t>
      </w:r>
    </w:p>
    <w:p>
      <w:pPr>
        <w:pStyle w:val="Heading4"/>
        <w:numPr>
          <w:ilvl w:val="3"/>
          <w:numId w:val="1"/>
        </w:numPr>
        <w:rPr/>
      </w:pPr>
      <w:bookmarkStart w:id="668" w:name="__RefHeading___Toc1518835_1067777946"/>
      <w:bookmarkStart w:id="669" w:name="_Toc275"/>
      <w:bookmarkEnd w:id="668"/>
      <w:r>
        <w:rPr>
          <w:rtl w:val="true"/>
        </w:rPr>
        <w:t>تفسیر</w:t>
      </w:r>
      <w:r>
        <w:rPr>
          <w:rtl w:val="true"/>
        </w:rPr>
        <w:t>:</w:t>
      </w:r>
      <w:bookmarkEnd w:id="669"/>
    </w:p>
    <w:p>
      <w:pPr>
        <w:pStyle w:val="BookText"/>
        <w:rPr/>
      </w:pPr>
      <w:r>
        <w:rPr>
          <w:rFonts w:ascii="IRNazanin" w:hAnsi="IRNazanin" w:eastAsia="IRNazanin"/>
          <w:color w:val="111111"/>
          <w:sz w:val="28"/>
          <w:sz w:val="28"/>
          <w:szCs w:val="28"/>
          <w:rtl w:val="true"/>
          <w:lang w:bidi="fa-IR"/>
        </w:rPr>
        <w:t>این آیه به تناسب بحثی که در آیه قبل در زمینه نفی شرک و بت پرستی گذشت اشاره به فطرت توحیدی همه انسانها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همه افراد بشر امت واحدی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توحید در میان آنها آئین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النّٰاسُ إِلاّٰ أُمَّةً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فطرت توحیدی که در ابتدا دست نخورده بود با گذشت زمان بر اثر افکار کوتاه و گرایشهای شیطانی،دستخوش دگرگونی شد،گروهی از جاده توحید منحرف شدند و به شرک روی آوردند و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انسانی به دو گروه مختلف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موحد و گروهی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فَاخْتَلَفُوا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شرک در واقع یک نوع بدعت و انحراف از فطرت است،انحرافی که از مشتی اوهام و پندارهای بی اساس سرچشمه گرفته است</w:t>
      </w:r>
      <w:r>
        <w:rPr>
          <w:rFonts w:eastAsia="IRNazanin" w:cs="IRNazanin"/>
          <w:color w:val="111111"/>
          <w:sz w:val="28"/>
          <w:szCs w:val="28"/>
          <w:rtl w:val="true"/>
          <w:lang w:bidi="fa-IR"/>
        </w:rPr>
        <w:t>.</w:t>
      </w:r>
      <w:bookmarkStart w:id="670" w:name="pg11057_112580"/>
    </w:p>
    <w:p>
      <w:pPr>
        <w:pStyle w:val="BookText"/>
        <w:rPr/>
      </w:pPr>
      <w:bookmarkEnd w:id="670"/>
      <w:r>
        <w:rPr>
          <w:rFonts w:ascii="IRNazanin" w:hAnsi="IRNazanin" w:eastAsia="IRNazanin"/>
          <w:color w:val="111111"/>
          <w:sz w:val="28"/>
          <w:sz w:val="28"/>
          <w:szCs w:val="28"/>
          <w:rtl w:val="true"/>
          <w:lang w:bidi="fa-IR"/>
        </w:rPr>
        <w:t>در اینجا ممکن بود این سؤال پیش بیاید که چرا خداوند این اختلاف را از طریق مجازات سریع مشرکان بر نمی‌چیند؟تا بار دیگر همه جامعه انسانی موحد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بلافاصله برای پاسخ به این سؤال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سابق الهی دائر  بر آزادی بشر در مسیر هدایت که رمز تکامل و پیشرفت او است نبود، خداوند به زودی در میان آنها در آنچه اختلاف داشتند داوری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و منحرفان را به کیفر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سَبَقَتْ مِنْ رَبِّکَ لَقُضِیَ بَیْنَهُمْ فِیمٰا فِیهِ یَخْتَلِفُونَ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سنت و فرمان آفرینش دائر به آزادی انسانها است که از آغاز چنین بوده است،چه اینکه اگر منحرفان و مشرکان بلافاصله مجازات شوند،ایمان موحدان تقریبا جنبه اضطراری و اجباری پیدا می‌کند و حتما از روی ترس و وحشت خواهد بود،و چنین ایمانی نه مایه افتخار است،و نه دلیل بر تکامل،خداوند این داوری و کیفر را بیشتر برای سرای دیگر گذاشته است تا نیکوکاران و پاکان آزادانه راه خود را انتخاب کنند</w:t>
      </w:r>
      <w:r>
        <w:rPr>
          <w:rFonts w:eastAsia="IRNazanin" w:cs="IRNazanin"/>
          <w:color w:val="111111"/>
          <w:sz w:val="28"/>
          <w:szCs w:val="28"/>
          <w:rtl w:val="true"/>
          <w:lang w:bidi="fa-IR"/>
        </w:rPr>
        <w:t>.</w:t>
      </w:r>
    </w:p>
    <w:p>
      <w:pPr>
        <w:pStyle w:val="Heading3"/>
        <w:numPr>
          <w:ilvl w:val="2"/>
          <w:numId w:val="1"/>
        </w:numPr>
        <w:rPr/>
      </w:pPr>
      <w:bookmarkStart w:id="671" w:name="__RefHeading___Toc1518837_1067777946"/>
      <w:bookmarkStart w:id="672" w:name="_Toc276"/>
      <w:bookmarkEnd w:id="67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20</w:t>
      </w:r>
      <w:r>
        <w:rPr>
          <w:rtl w:val="true"/>
        </w:rPr>
        <w:t>]</w:t>
      </w:r>
      <w:bookmarkEnd w:id="672"/>
    </w:p>
    <w:p>
      <w:pPr>
        <w:pStyle w:val="Heading4"/>
        <w:numPr>
          <w:ilvl w:val="3"/>
          <w:numId w:val="1"/>
        </w:numPr>
        <w:rPr/>
      </w:pPr>
      <w:bookmarkStart w:id="673" w:name="__RefHeading___Toc1518839_1067777946"/>
      <w:bookmarkStart w:id="674" w:name="_Toc277"/>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518841_1067777946"/>
      <w:bookmarkStart w:id="676" w:name="_Toc278"/>
      <w:bookmarkEnd w:id="675"/>
      <w:r>
        <w:rPr>
          <w:rtl w:val="true"/>
        </w:rPr>
        <w:t>ترجمه</w:t>
      </w:r>
      <w:r>
        <w:rPr>
          <w:rtl w:val="true"/>
        </w:rPr>
        <w:t>:</w:t>
      </w:r>
      <w:bookmarkEnd w:id="67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چرا معجزه‌ای از پروردگارش بر او نازل نمی‌شود؟بگو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شما در انتظار باشید من هم با شما در انتظارم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انتظار معجزات اقتراحی و بهانه‌جویانه باشید و من هم در انتظار مجازات شما</w:t>
      </w:r>
      <w:r>
        <w:rPr>
          <w:rFonts w:eastAsia="IRNazanin" w:cs="IRNazanin"/>
          <w:color w:val="111111"/>
          <w:sz w:val="28"/>
          <w:szCs w:val="28"/>
          <w:rtl w:val="true"/>
          <w:lang w:bidi="fa-IR"/>
        </w:rPr>
        <w:t>!).</w:t>
      </w:r>
      <w:bookmarkStart w:id="677" w:name="pg11057_112583"/>
    </w:p>
    <w:p>
      <w:pPr>
        <w:pStyle w:val="Heading4"/>
        <w:numPr>
          <w:ilvl w:val="3"/>
          <w:numId w:val="1"/>
        </w:numPr>
        <w:rPr/>
      </w:pPr>
      <w:bookmarkStart w:id="678" w:name="__RefHeading___Toc1518843_1067777946"/>
      <w:bookmarkStart w:id="679" w:name="_Toc279"/>
      <w:bookmarkEnd w:id="677"/>
      <w:bookmarkEnd w:id="678"/>
      <w:r>
        <w:rPr>
          <w:rtl w:val="true"/>
        </w:rPr>
        <w:t>تفسیر</w:t>
      </w:r>
      <w:r>
        <w:rPr>
          <w:rtl w:val="true"/>
        </w:rPr>
        <w:t>:</w:t>
      </w:r>
      <w:bookmarkEnd w:id="679"/>
    </w:p>
    <w:p>
      <w:pPr>
        <w:pStyle w:val="BookText"/>
        <w:rPr/>
      </w:pPr>
      <w:r>
        <w:rPr>
          <w:rFonts w:ascii="IRNazanin" w:hAnsi="IRNazanin" w:eastAsia="IRNazanin"/>
          <w:color w:val="111111"/>
          <w:sz w:val="28"/>
          <w:sz w:val="28"/>
          <w:szCs w:val="28"/>
          <w:rtl w:val="true"/>
          <w:lang w:bidi="fa-IR"/>
        </w:rPr>
        <w:t>معجزات اقتراحی</w:t>
      </w:r>
    </w:p>
    <w:p>
      <w:pPr>
        <w:pStyle w:val="BookText"/>
        <w:rPr/>
      </w:pPr>
      <w:r>
        <w:rPr>
          <w:rFonts w:ascii="IRNazanin" w:hAnsi="IRNazanin" w:eastAsia="IRNazanin"/>
          <w:color w:val="111111"/>
          <w:sz w:val="28"/>
          <w:sz w:val="28"/>
          <w:szCs w:val="28"/>
          <w:rtl w:val="true"/>
          <w:lang w:bidi="fa-IR"/>
        </w:rPr>
        <w:t>دگر بار قرآن به بهانه‌جوئیهای مشرکان به هنگام سرباز زدن از ایمان و اسلام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چنین می‌گویند که چرا معجزه‌ای از ناحیه خداوند بر پیامبر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لَوْ لاٰ أُنْزِلَ عَلَیْهِ آیَةٌ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قرائنی که بعدا اشاره خواهیم کرد،منظور آنها هر گونه معجزه‌ای نبوده است،زیرا مسلما پیامبر اسلام علاوه بر قرآن معجزات دیگری نیز داشته و تواریخ اسلام و بعضی از آیات قرآن گواه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آنها این بوده که هر وقت معجزه‌ای به میل خود پیشنهاد کنند فورا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می‌پنداشتند که اعجاز امری است در اختیار پیامبر ص و هر وقت و هر گونه اراده کند می‌تواند انجام دهد،و علاوه بر این موظف است از این نیروی خود در برابر هر مدعی لجوج و بهانه جو استفاده کند و مطابق میل او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بلافاصله به پیامبر ص چنین دستور داده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معجزه مخصوص خدا و مربوط به جهان غیب و ما وراء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إِنَّمَا الْغَیْبُ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چیزی نیست که در اختیار من باشد و من بر طبق هوسهای شما هر روز معجزه تازه‌ای انجام دهم،و بعدا هم با عذر و بهانه‌ای از ایمان آوردن خود داری کنید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با بیانی تهدید آمیز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شما دست از لجاجت بر نمی‌دارید در انتظار باشید،من هم با شما در انتظارم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فَانْتَظِرُوا</w:t>
      </w:r>
      <w:bookmarkStart w:id="680" w:name="pg11057_112586"/>
    </w:p>
    <w:p>
      <w:pPr>
        <w:pStyle w:val="BookText"/>
        <w:rPr/>
      </w:pPr>
      <w:bookmarkEnd w:id="680"/>
      <w:r>
        <w:rPr>
          <w:rFonts w:ascii="Amiri" w:hAnsi="Amiri" w:eastAsia="Amiri" w:cs="Amiri"/>
          <w:color w:val="111111"/>
          <w:sz w:val="28"/>
          <w:sz w:val="28"/>
          <w:szCs w:val="28"/>
          <w:rtl w:val="true"/>
          <w:lang w:bidi="ar-SA"/>
        </w:rPr>
        <w:t>إِنِّی مَعَکُمْ مِنَ الْمُنْتَظِرِینَ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انتظار مجازات الهی باشید،و من هم در انتظار پیروزیم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اینکه شما در انتظار آمدن چنین معجزاتی باشید،و من هم در انتظار مجازات شما افراد لجوجم</w:t>
      </w:r>
      <w:r>
        <w:rPr>
          <w:rFonts w:eastAsia="IRNazanin" w:cs="IRNazanin"/>
          <w:color w:val="111111"/>
          <w:sz w:val="28"/>
          <w:szCs w:val="28"/>
          <w:rtl w:val="true"/>
          <w:lang w:bidi="fa-IR"/>
        </w:rPr>
        <w:t>! ***</w:t>
      </w:r>
    </w:p>
    <w:p>
      <w:pPr>
        <w:pStyle w:val="Heading4"/>
        <w:numPr>
          <w:ilvl w:val="3"/>
          <w:numId w:val="1"/>
        </w:numPr>
        <w:rPr/>
      </w:pPr>
      <w:bookmarkStart w:id="681" w:name="__RefHeading___Toc1518845_1067777946"/>
      <w:bookmarkStart w:id="682" w:name="_Toc280"/>
      <w:bookmarkEnd w:id="681"/>
      <w:r>
        <w:rPr>
          <w:rtl w:val="true"/>
        </w:rPr>
        <w:t>در اینجا به دو نکته باید توجه کرد</w:t>
      </w:r>
      <w:r>
        <w:rPr>
          <w:rtl w:val="true"/>
        </w:rPr>
        <w:t>:</w:t>
      </w:r>
      <w:bookmarkEnd w:id="682"/>
    </w:p>
    <w:p>
      <w:pPr>
        <w:pStyle w:val="Heading5"/>
        <w:numPr>
          <w:ilvl w:val="4"/>
          <w:numId w:val="1"/>
        </w:numPr>
        <w:rPr/>
      </w:pPr>
      <w:bookmarkStart w:id="683" w:name="__RefHeading___Toc1518847_1067777946"/>
      <w:bookmarkStart w:id="684" w:name="_Toc281"/>
      <w:bookmarkEnd w:id="683"/>
      <w:r>
        <w:rPr>
          <w:rtl w:val="true"/>
        </w:rPr>
        <w:t>اشاره</w:t>
      </w:r>
      <w:bookmarkEnd w:id="684"/>
    </w:p>
    <w:p>
      <w:pPr>
        <w:pStyle w:val="Heading5"/>
        <w:numPr>
          <w:ilvl w:val="4"/>
          <w:numId w:val="1"/>
        </w:numPr>
        <w:rPr/>
      </w:pPr>
      <w:bookmarkStart w:id="685" w:name="__RefHeading___Toc1518849_1067777946"/>
      <w:bookmarkStart w:id="686" w:name="_Toc282"/>
      <w:bookmarkEnd w:id="685"/>
      <w:r>
        <w:rPr>
          <w:rtl w:val="true"/>
        </w:rPr>
        <w:t>[</w:t>
      </w:r>
      <w:r>
        <w:rPr>
          <w:rtl w:val="true"/>
        </w:rPr>
        <w:t>این آیه دلیل بر نفی معجزه نیست</w:t>
      </w:r>
      <w:r>
        <w:rPr>
          <w:rtl w:val="true"/>
        </w:rPr>
        <w:t>]</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بالا اشاره کردیم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مطلق است و هر گونه معجزه‌ای را شامل می‌شود ولی قرائنی در دست است که نشان می‌دهد آنها طالب معجزه برای شناخت پیامبر ص نبودند،بلکه آنها خواهان معجزات اقتراحی بودند،یعنی هر روز معجزه‌ای به نظرشان می‌رسید،آن را به پیامبر پیشنهاد می‌کردند و انتظار داشتند او هم تسلیم پیشنهاد آنان باشد،گویی پیامبر انسان بیکاری است که کلید همه معجزات را در دست گرفته و منتظر است کسی از راه برسد و پیشنهادی به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اولا معجزه کار خدا است،و تنها به فرمان او انجام می‌گیرد، و ثانیا معجزه برای شناخت پیامبر و هدایت است و یک مورد آن هم برای این منظور کافی است،و پیامبر اسلام علاوه بر آن،به اندازه کافی معجزه به آنها نشان داده بود،و بیش از آن چیزی جز یک مشت اقتراحات هوس‌آلود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فوق معجزات اقتراحی است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آنها را تهدید می‌کند،و اگر آنها برای کشف حقیقت خواهان معجزه بودند جای تهدید ندارد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آیه قبل خواندیم که آنها به قدری لجوج بودند که به پیامبر پیشنهاد می‌کردند کتاب آسمانی خود را به کتاب دیگری تبدیل کند</w:t>
      </w:r>
    </w:p>
    <w:p>
      <w:pPr>
        <w:pStyle w:val="BookText"/>
        <w:rPr/>
      </w:pPr>
      <w:r>
        <w:rPr>
          <w:rFonts w:ascii="IRNazanin" w:hAnsi="IRNazanin" w:eastAsia="IRNazanin"/>
          <w:color w:val="111111"/>
          <w:sz w:val="28"/>
          <w:sz w:val="28"/>
          <w:szCs w:val="28"/>
          <w:rtl w:val="true"/>
          <w:lang w:bidi="fa-IR"/>
        </w:rPr>
        <w:t>و یا حد اقل آیاتی  که اشاره به نفی بت پرستی است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اصل مسلمی که در تفسیر آیات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 یکدیگر را تفسیر می‌کنند ما می‌توانیم از آیاتی مانند آیات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خوبی بفهمیم که این بت پرستان لجوج طالب معجزه برای هدایت نبودند لذا گاهی می‌گفتند ما به تو ایمان نمی‌آوریم تا چشمه‌هایی از این زمین خشکیده بیرون بیاوری،دیگری می‌گفت اینهم کافی نیست باید قصری از طلا داشته باشی،دیگری می‌گفت اینهم برای ما قانع کننده نیست باید جلو چشم ما به آسمان پرواز کنی،سپس اضافه می‌کرد که پرواز به آسمان نیز کافی نیست مگر اینکه نامه‌ای از طرف خدا برای ما بیاوری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گونه ترهات و لا طائلات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بالا گفتیم روشن شد کسانی که خواسته‌اند این آیه فوق را دلیل بر نفی هر گونه معجزه،یا نفی معجزات غیر از قرآن بدانند،در اشتباهند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در باره این موضوع را به خواست خدا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خواهید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الْغَیْبُ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ممکن است اشاره به این باشد که معجزه امری است مربوط به عالم غیب،و در اختیار من نیست و مخصوص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اشاره به این است که مصالح امور و اینکه در چه موردی حکمت ایجاب نزول معجزه را می‌کند جزء اسرار غیب است،و مخصوص خدا است،او هر مورد را که صلاح بداند،و طالب معجزه را جویای حقیقت ببیند،معجزه را نازل می‌کند،چرا که غیب و اسرار نهان مخصوص ذات پاک او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نزدیکتر به نظر می‌رسد</w:t>
      </w:r>
      <w:r>
        <w:rPr>
          <w:rFonts w:eastAsia="IRNazanin" w:cs="IRNazanin"/>
          <w:color w:val="111111"/>
          <w:sz w:val="28"/>
          <w:szCs w:val="28"/>
          <w:rtl w:val="true"/>
          <w:lang w:bidi="fa-IR"/>
        </w:rPr>
        <w:t>.</w:t>
      </w:r>
      <w:bookmarkStart w:id="687" w:name="pg11057_112592"/>
    </w:p>
    <w:p>
      <w:pPr>
        <w:pStyle w:val="Heading3"/>
        <w:numPr>
          <w:ilvl w:val="2"/>
          <w:numId w:val="1"/>
        </w:numPr>
        <w:rPr/>
      </w:pPr>
      <w:bookmarkStart w:id="688" w:name="__RefHeading___Toc1518851_1067777946"/>
      <w:bookmarkStart w:id="689" w:name="_Toc283"/>
      <w:bookmarkEnd w:id="687"/>
      <w:bookmarkEnd w:id="68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21</w:t>
      </w:r>
      <w:r>
        <w:rPr>
          <w:rtl w:val="true"/>
        </w:rPr>
        <w:t xml:space="preserve"> </w:t>
      </w:r>
      <w:r>
        <w:rPr>
          <w:rtl w:val="true"/>
        </w:rPr>
        <w:t xml:space="preserve">تا </w:t>
      </w:r>
      <w:r>
        <w:rPr/>
        <w:t>23</w:t>
      </w:r>
      <w:r>
        <w:rPr>
          <w:rtl w:val="true"/>
        </w:rPr>
        <w:t>]</w:t>
      </w:r>
      <w:bookmarkEnd w:id="689"/>
    </w:p>
    <w:p>
      <w:pPr>
        <w:pStyle w:val="Heading4"/>
        <w:numPr>
          <w:ilvl w:val="3"/>
          <w:numId w:val="1"/>
        </w:numPr>
        <w:rPr/>
      </w:pPr>
      <w:bookmarkStart w:id="690" w:name="__RefHeading___Toc1518853_1067777946"/>
      <w:bookmarkStart w:id="691" w:name="_Toc284"/>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518855_1067777946"/>
      <w:bookmarkStart w:id="693" w:name="_Toc285"/>
      <w:bookmarkEnd w:id="692"/>
      <w:r>
        <w:rPr>
          <w:rtl w:val="true"/>
        </w:rPr>
        <w:t>ترجمه</w:t>
      </w:r>
      <w:r>
        <w:rPr>
          <w:rtl w:val="true"/>
        </w:rPr>
        <w:t>:</w:t>
      </w:r>
      <w:bookmarkEnd w:id="69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مردم رحمتی پس از زیانی که به آنها رسیده می‌چشانیم آنها در آیات ما مکر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توجیهات ناروا برای آن نعمت و رحمت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از شما سریعتر چاره‌جویی می‌کند،و رسولان ما آنچه مکر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در خشکی و دریا سیر می‌دهد تا اینکه در کشتی قرار می‌گیرید و بادهای موافق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می‌دهند و خوشحال می‌شوند ناگهان طوفان شدیدی می‌وزد و امواج از هر سو به سراغ آنها می‌آید و گمان می‌برند هلاک خواهند شد در این موقع خدا را از روی اخلاص عقیده می‌خوانند که اگر ما را نجات دهی حتما از سپاسگزاران خواهیم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آنها را رهایی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زمین،بدون حق،ستم می‌کنند ای مردم ستمهای شما به زیان خود شماست،بهره‌ای از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بسوی ماست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آنچه عمل می‌کردید خبر می‌دهد</w:t>
      </w:r>
      <w:r>
        <w:rPr>
          <w:rFonts w:eastAsia="IRNazanin" w:cs="IRNazanin"/>
          <w:color w:val="111111"/>
          <w:sz w:val="28"/>
          <w:szCs w:val="28"/>
          <w:rtl w:val="true"/>
          <w:lang w:bidi="fa-IR"/>
        </w:rPr>
        <w:t>.</w:t>
      </w:r>
      <w:bookmarkStart w:id="694" w:name="pg11057_112596"/>
    </w:p>
    <w:p>
      <w:pPr>
        <w:pStyle w:val="Heading4"/>
        <w:numPr>
          <w:ilvl w:val="3"/>
          <w:numId w:val="1"/>
        </w:numPr>
        <w:rPr/>
      </w:pPr>
      <w:bookmarkStart w:id="695" w:name="__RefHeading___Toc1518857_1067777946"/>
      <w:bookmarkStart w:id="696" w:name="_Toc286"/>
      <w:bookmarkEnd w:id="694"/>
      <w:bookmarkEnd w:id="695"/>
      <w:r>
        <w:rPr>
          <w:rtl w:val="true"/>
        </w:rPr>
        <w:t>تفسیر</w:t>
      </w:r>
      <w:r>
        <w:rPr>
          <w:rtl w:val="true"/>
        </w:rPr>
        <w:t>: [</w:t>
      </w:r>
      <w:r>
        <w:rPr>
          <w:rtl w:val="true"/>
        </w:rPr>
        <w:t>عقاید و کارهای مشرکان</w:t>
      </w:r>
      <w:r>
        <w:rPr>
          <w:rtl w:val="true"/>
        </w:rPr>
        <w:t>]</w:t>
      </w:r>
      <w:bookmarkEnd w:id="696"/>
    </w:p>
    <w:p>
      <w:pPr>
        <w:pStyle w:val="BookText"/>
        <w:rPr/>
      </w:pPr>
      <w:r>
        <w:rPr>
          <w:rFonts w:ascii="IRNazanin" w:hAnsi="IRNazanin" w:eastAsia="IRNazanin"/>
          <w:color w:val="111111"/>
          <w:sz w:val="28"/>
          <w:sz w:val="28"/>
          <w:szCs w:val="28"/>
          <w:rtl w:val="true"/>
          <w:lang w:bidi="fa-IR"/>
        </w:rPr>
        <w:t>در این آیات باز سخن از عقائد و کارهای مشرکان و سپس دعوت آنها به توحید و نفی هر گونه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اشاره به یکی از نقشه‌های جاهلانه مشرکان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را برای بیداری و آگاهی،گرفتار مشکلات و زیانهایی می‌سازیم سپس آن را بر طرف ساخته،طعم آرامش و رحمت خود را به آنها می‌چشانیم به جای اینکه متوجه ما شوند این آیات و نشانه‌ها را به باد مسخره و استهزاء گرفته،و یا با توجیهات نادرست در مقام انکار آنها بر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مثلا بلاها،و مشکلات را به عنوان غضب بتها و نعمت و آرامش را دلیل بر شفقت و محبت آنان می‌گیرند،و یا به طور کلی همه را معلول یک مشت تصادف می‌شمرند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أَذَقْنَا النّٰاسَ رَحْمَةً مِنْ بَعْدِ ضَرّٰاءَ مَسَّتْهُمْ إِذٰا لَهُمْ مَکْرٌ فِی آیٰاتِنٰا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که به معنی هر گونه چاره‌اندیشی است اشاره به توجیهات ناروا و راههای فراری است که مشرکان در برابر آیات پروردگار و ظهور بلاها و نعمتها می‌اندیشیدند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به وسیله پیامبرش به آنها هشدار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خدا از هر کس در چاره‌اندیشی و طرح نقشه‌های کوبنده قادرتر و سریعتر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أَسْرَعُ مَکْراً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مکرر اشاره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هر گونه چاره‌اندیشی توأم با پنهان کاری است،نه به آن معنی که در فارسی امروز از آن می‌فهمیم که توأم با یک نوع شیطنت است،بنا بر این هم در مورد خداوند صدق می‌کند و هم در مورد بندگان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در آیه مورد بحث مصداق این مکر الهی چیست؟ظاهرا اشاره به همان مجازاتهای پروردگار است که بعضا در نهایت اختفا و بدون هیچ مقدمه و با سرعت هر چه تمامتر انجام می‌گیرد،حتی گاهی خود مجرمان را با دست خودشان مجازات می‌کند،بدیهی است که آن کس که از همه قادرتر،و بر دفع موانع و تهیه اسباب تواناتر است،نقشه‌های او نیز سریعتر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او هر زمان اراده مجازات و تنبیه کسی کند بلافاصله تحقق می‌یابد،در حالی که دگران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تهدید می‌کند که گمان نبرید این توطئه‌ها و نقشه‌ها فراموش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ما،یعنی فرشتگان ثبت اعمال،تمام نقشه‌هایی را که برای خاموش کردن نور حق می‌کشید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رُسُلَنٰا یَکْتُبُونَ مٰا تَمْکُرُونَ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خود را برای پاسخگویی و مجازات در سرای دیگر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ثبت اعمال،و فرشتگان مامور آن ذیل آیات مناسب بحث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دست به اعماق فطرت بشر انداخته و توحید فطری را برای آنها تشریح می‌کند که چگونه انسان در مشکلات بزرگ و به هنگام خطر،همه چیز را جز خدا فراموش می‌نماید،اما به محض اینکه بلا بر طرف شد،آتش خاموش گشت و مشکل حل گردید بار دیگر ستمگری را پیشه می‌کند و از خدا بیگانه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شما را در صحرا و دریا سیر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یُسَیِّرُکُمْ فِی الْبَرِّ وَ الْبَحْرِ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در کشتی قرار می‌گیرید و بادهای موافق سرنشینان کشتی را آرام آرام به سوی مقصد حرکت می‌دهند و همه شادمان و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کُنْتُمْ فِی الْفُلْکِ وَ جَرَیْنَ بِهِمْ بِرِیحٍ طَیِّبَةٍ وَ فَرِحُوا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ناگهان طوفان شدید و کوبنده‌ای می‌وزد،و امواج از هر سو به طرف آنها هجوم می‌آورد،آن چنان که مرگ را با چشم خود می‌بینند و دست از زندگانی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جٰاءَتْهٰا رِیحٌ عٰاصِفٌ وَ جٰاءَهُمُ الْمَوْجُ مِنْ کُلِّ مَکٰانٍ وَ ظَنُّوا أَنَّهُمْ أُحِیطَ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چنین موقعی به یاد خدا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روی اخلاص می‌خوانند و آئین خود را برای او از هر گونه شرک و بت پرستی خالص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اللّٰهَ مُخْلِصِینَ لَهُ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دست به دعا بر می‌دارند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این مهلکه رهایی بخشی سپاسگزار تو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ستم می‌کنیم و نه به غیر تو روی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أَنْجَیْتَنٰا مِنْ هٰذِهِ لَنَکُونَنَّ مِنَ الشّٰاکِرِینَ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 که خدا آنها را رهایی می‌بخشد و به ساحل نجات می‌رسند شروع به ظلم و ستم در زمین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أَنْجٰاهُمْ إِذٰا هُمْ یَبْغُونَ فِی الْأَرْضِ بِغَیْرِ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هر گونه ظلم و ستمی مرتکب شوید و هر انحرافی از حق پیدا کنید زیانش متوجه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إِنَّمٰا بَغْیُکُمْ عَلیٰ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کاری که می‌توانید انجام دهید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از متاع زندگی دنیا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الْحَیٰاةِ الدُّنْیٰا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شما به سوی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إِلَیْنٰا مَرْجِعُکُمْ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ما شما را از آنچه انجام می‌دادید آگاه خواهیم ساخت</w:t>
      </w:r>
      <w:bookmarkStart w:id="697" w:name="pg11057_112606"/>
    </w:p>
    <w:p>
      <w:pPr>
        <w:pStyle w:val="BookText"/>
        <w:rPr/>
      </w:pPr>
      <w:bookmarkEnd w:id="6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فَنُنَبِّئُکُمْ بِمٰا کُنْتُمْ تَعْمَلُونَ </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518859_1067777946"/>
      <w:bookmarkStart w:id="699" w:name="_Toc287"/>
      <w:bookmarkEnd w:id="698"/>
      <w:r>
        <w:rPr>
          <w:rtl w:val="true"/>
        </w:rPr>
        <w:t>در اینجا به چند نکته باید توجه کرد</w:t>
      </w:r>
      <w:r>
        <w:rPr>
          <w:rtl w:val="true"/>
        </w:rPr>
        <w:t>:</w:t>
      </w:r>
      <w:bookmarkEnd w:id="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آیات فوق خواندیم مخصوص به بت پرستان نیست،بلکه یک اصل کلی در باره همه افراد آلوده و دنیاپرست و کم ظرفیت و فراموشکار است،به هنگامی که امواج بلاها آنها را احاطه می‌کند و دستشان از همه جا کوتاه، و کارد به استخوانشان می‌رسد،و یار و یاوری برای خود نمی‌بینند،دست به درگاه خدا بر می‌دارند و هزار گونه عهد و پیمان با او می‌بندند و نذر و نیاز می‌کند که اگر از این بلاها رهایی یابیم چنین و چنان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بیداری و آگاهی که انعکاسی است از روح توحید فطری برای اینگونه اشخاص چندان به طول نمی‌انجامد،همین که طوفان بلا فرو نشست و مشکل حل شد پرده‌های غفلت بر قلب آنها فرو می‌افتد پرده‌های سنگینی که جز طوفان بلا نمی‌توانست آن را جابجا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بیداری موقتی،اثر تربیتی در افراد فوق العاده آلوده ندارد حجت را بر آنها تمام می‌کند،و دلیلی خواهد بود بر محکومیتشان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افرادی که آلودگی مختصری دارند در این گونه حوادث معمولا بیدار می‌شوند و مسیر خود را اصلاح می‌کنند،اما بندگان خدا حسابشان روشن است، در آرامش همان قدر به خدا توجه دارند که به هنگام سختی زیرا می‌دانند هر خیر و برکتی که ظاهرا از عوامل طبیعی به آنها می‌رسد آنهم در واقع از ناحیه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یادآوری و تذکر در آیات فراوانی از قرآن مجید آمده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خوشی و مسرت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هر گونه خوبی به انسان برسد از ناحیه خدا و رحمت بی پایان او است در حالی که بدیها اگر به عنوان درس عبرت نباشد از اثرات اعمال  خود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دومین آیه مورد بحث ضمیرها به صورت مخاطب ذکر شده، اما در اثناء آیه به صورت غائب در می‌آید،و مسلما این نکته‌ای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این تغییر لحن آیه به خاطر آن است که وضع حال مشرکان را به هنگامی که گرفتار طوفان و بلا می‌شوند به عنوان درس عبرتی برای دیگران بیان کنند به همین دلیل آنها را غائب فرض کرده و بقیه را در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نکته‌اش بی اعتنایی و تحقیر آنها است گویی نخست آنها را خداوند به حضور می‌پذیرد و مخاطب می‌سازد،سپس آنها را از خود دور کرده و رها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آیه به صورت یک ترسیم طبیعی از چگونگی وضع مردم باشد،تا آن زمان که در کشتی نشسته‌اند و از ساحل دور نشده‌اند در میان جمعند،و بنا بر این می‌توانند مخاطب باشند،اما هنگامی که کشتی آنها را از ساحل دور می‌کند و از چشمها تدریجا پنهان می‌شوند به صورت گروه غائبی در شمار می‌آیند و این یک ترسیم زنده از دو حالت مختلف آنها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أُحِیطَ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این است که آنها از هر سو در احاطه امواج بلا قرار گرفته‌اند ولی در اینجا کنایه از هلاکت و نابودی است،که لازمه آن می‌باشد</w:t>
      </w:r>
      <w:r>
        <w:rPr>
          <w:rFonts w:eastAsia="IRNazanin" w:cs="IRNazanin"/>
          <w:color w:val="111111"/>
          <w:sz w:val="28"/>
          <w:szCs w:val="28"/>
          <w:rtl w:val="true"/>
          <w:lang w:bidi="fa-IR"/>
        </w:rPr>
        <w:t>.</w:t>
      </w:r>
      <w:bookmarkStart w:id="700" w:name="pg11057_112611"/>
    </w:p>
    <w:p>
      <w:pPr>
        <w:pStyle w:val="Heading3"/>
        <w:numPr>
          <w:ilvl w:val="2"/>
          <w:numId w:val="1"/>
        </w:numPr>
        <w:rPr/>
      </w:pPr>
      <w:bookmarkStart w:id="701" w:name="__RefHeading___Toc1518861_1067777946"/>
      <w:bookmarkStart w:id="702" w:name="_Toc288"/>
      <w:bookmarkEnd w:id="700"/>
      <w:bookmarkEnd w:id="70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24</w:t>
      </w:r>
      <w:r>
        <w:rPr>
          <w:rtl w:val="true"/>
        </w:rPr>
        <w:t xml:space="preserve"> </w:t>
      </w:r>
      <w:r>
        <w:rPr>
          <w:rtl w:val="true"/>
        </w:rPr>
        <w:t xml:space="preserve">تا </w:t>
      </w:r>
      <w:r>
        <w:rPr/>
        <w:t>25</w:t>
      </w:r>
      <w:r>
        <w:rPr>
          <w:rtl w:val="true"/>
        </w:rPr>
        <w:t>]</w:t>
      </w:r>
      <w:bookmarkEnd w:id="702"/>
    </w:p>
    <w:p>
      <w:pPr>
        <w:pStyle w:val="Heading4"/>
        <w:numPr>
          <w:ilvl w:val="3"/>
          <w:numId w:val="1"/>
        </w:numPr>
        <w:rPr/>
      </w:pPr>
      <w:bookmarkStart w:id="703" w:name="__RefHeading___Toc1518863_1067777946"/>
      <w:bookmarkStart w:id="704" w:name="_Toc289"/>
      <w:bookmarkEnd w:id="703"/>
      <w:r>
        <w:rPr>
          <w:rtl w:val="true"/>
        </w:rPr>
        <w:t>اشاره</w:t>
      </w:r>
      <w:bookmarkEnd w:id="704"/>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518865_1067777946"/>
      <w:bookmarkStart w:id="706" w:name="_Toc290"/>
      <w:bookmarkEnd w:id="705"/>
      <w:r>
        <w:rPr>
          <w:rtl w:val="true"/>
        </w:rPr>
        <w:t>ترجمه</w:t>
      </w:r>
      <w:r>
        <w:rPr>
          <w:rtl w:val="true"/>
        </w:rPr>
        <w:t>:</w:t>
      </w:r>
      <w:bookmarkEnd w:id="70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همانند آبی است که از آسمان نازل کرده‌ایم که بر اثر آن گیاهان گوناگون که مردم و چهار پایان از آن می‌خورند،می‌روید،تا زمانی که روی زمین زیبایی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 تزیین می‌گردد و اهل آن مطمئن می‌شوند که می‌توانند از آن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 شب هنگام یا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یا صاعقه‌ای را بر آن مسلط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آن را درو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نبوده است اینچنین آیات خود را برای گروهی که تفکر می‌کنند شرح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دعوت به سرای صلح و سلامت می‌کند و هر کس را بخواهد به راه راست هدایت می‌نماید</w:t>
      </w:r>
      <w:r>
        <w:rPr>
          <w:rFonts w:eastAsia="IRNazanin" w:cs="IRNazanin"/>
          <w:color w:val="111111"/>
          <w:sz w:val="28"/>
          <w:szCs w:val="28"/>
          <w:rtl w:val="true"/>
          <w:lang w:bidi="fa-IR"/>
        </w:rPr>
        <w:t>.</w:t>
      </w:r>
    </w:p>
    <w:p>
      <w:pPr>
        <w:pStyle w:val="Heading4"/>
        <w:numPr>
          <w:ilvl w:val="3"/>
          <w:numId w:val="1"/>
        </w:numPr>
        <w:rPr/>
      </w:pPr>
      <w:bookmarkStart w:id="707" w:name="__RefHeading___Toc1518867_1067777946"/>
      <w:bookmarkStart w:id="708" w:name="_Toc291"/>
      <w:bookmarkEnd w:id="707"/>
      <w:r>
        <w:rPr>
          <w:rtl w:val="true"/>
        </w:rPr>
        <w:t>تفسیر</w:t>
      </w:r>
      <w:r>
        <w:rPr>
          <w:rtl w:val="true"/>
        </w:rPr>
        <w:t>:</w:t>
      </w:r>
      <w:bookmarkEnd w:id="708"/>
    </w:p>
    <w:p>
      <w:pPr>
        <w:pStyle w:val="BookText"/>
        <w:rPr/>
      </w:pPr>
      <w:r>
        <w:rPr>
          <w:rFonts w:ascii="IRNazanin" w:hAnsi="IRNazanin" w:eastAsia="IRNazanin"/>
          <w:color w:val="111111"/>
          <w:sz w:val="28"/>
          <w:sz w:val="28"/>
          <w:szCs w:val="28"/>
          <w:rtl w:val="true"/>
          <w:lang w:bidi="fa-IR"/>
        </w:rPr>
        <w:t>دورنمای زندگی دنیا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اشاره‌ای به ناپایداری زندگی دنیا شده بود،در نخستین آیه مورد بحث این واقعیت ضمن مثال جالبی تشریح شده تا پرده‌های غرور و غفلت را</w:t>
      </w:r>
    </w:p>
    <w:p>
      <w:pPr>
        <w:pStyle w:val="BookText"/>
        <w:rPr/>
      </w:pPr>
      <w:r>
        <w:rPr>
          <w:rFonts w:ascii="IRNazanin" w:hAnsi="IRNazanin" w:eastAsia="IRNazanin"/>
          <w:color w:val="111111"/>
          <w:sz w:val="28"/>
          <w:sz w:val="28"/>
          <w:szCs w:val="28"/>
          <w:rtl w:val="true"/>
          <w:lang w:bidi="fa-IR"/>
        </w:rPr>
        <w:t>از مقابل دیده‌های غافلان و طغیانگران کنار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همانند آبی است که از آسمان نازل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الْحَیٰاةِ الدُّنْیٰا کَمٰاءٍ أَنْزَلْنٰاهُ مِنَ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دانه‌های حیاتبخش باران بر سرزمینهای آماده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آن گیاهان گوناگون که بعضی قابل استفاده برای انسانها،و بعضی  برای حیوانات است،می‌رویند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فَاخْتَلَطَ بِهِ نَبٰاتُ الْأَرْضِ مِمّٰا یَأْکُلُ النّٰاسُ وَ الْأَنْعٰامُ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گیاهان علاوه بر خاصیت‌های غذایی که برای موجودات زنده دارند سطح زمین را می‌پوشانند و آن را زینت می‌بخشند،تا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بهترین زیبایی خود را در پرتو آن پیدا کرده و تزیین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أَخَذَتِ الْأَرْضُ زُخْرُفَهٰا وَ ازَّیَّنَتْ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شکوفه‌ها،شاخساران را زینت داده و گلها می‌خندند، و گیاهان در پرتو نور آفتاب می‌درخشند،و ساقه‌ها و شاخه‌ها همراه وزش باد در طربند،دانه‌های غذایی و میوه‌ها کم کم خود را نشان می‌دهند،و صحنه پر جوشی را از حیات و زندگی به تمام معنی کلمه مجسم می‌کنند،که دلها را پر از امید و چشمها را پر از شادی و سرور می‌سازند،آن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 مطمئن می‌شوند،که می‌توانند از مواهب این گیاهان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میوه‌ها و هم از دانه‌های حیاتبخششان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أَهْلُهٰا أَنَّهُمْ قٰادِرُونَ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ناگهان فرمان ما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 سخت و یا تگرگ شدید و یا طوفان درهم کوبنده‌ای بر آنها مسلط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چنان درو می‌کنیم که گویا هرگز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أَتٰاهٰا أَمْرُنٰا لَیْلاً أَوْ نَهٰاراً فَجَعَلْنٰاهٰا حَصِیداً کَأَنْ لَمْ تَغْنَ بِالْأَمْسِ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اقامت کردن در مکانی است،بنا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تغن بالامس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 در این مکان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کنایه از این است که چیزی به کلی از میان برود آن چنان که گویی هرگز وجود نداشته</w:t>
      </w:r>
      <w:r>
        <w:rPr>
          <w:rFonts w:eastAsia="IRNazanin" w:cs="IRNazanin"/>
          <w:color w:val="111111"/>
          <w:sz w:val="28"/>
          <w:szCs w:val="28"/>
          <w:rtl w:val="true"/>
          <w:lang w:bidi="fa-IR"/>
        </w:rPr>
        <w:t>!</w:t>
      </w:r>
      <w:bookmarkStart w:id="709" w:name="pg11057_112616"/>
    </w:p>
    <w:p>
      <w:pPr>
        <w:pStyle w:val="BookText"/>
        <w:rPr/>
      </w:pPr>
      <w:bookmarkEnd w:id="709"/>
      <w:r>
        <w:rPr>
          <w:rFonts w:ascii="IRNazanin" w:hAnsi="IRNazanin" w:eastAsia="IRNazanin"/>
          <w:color w:val="111111"/>
          <w:sz w:val="28"/>
          <w:sz w:val="28"/>
          <w:szCs w:val="28"/>
          <w:rtl w:val="true"/>
          <w:lang w:bidi="fa-IR"/>
        </w:rPr>
        <w:t>در پایان آیه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آیات خود را برای افرادی که تفکر می‌کند تشریح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نُفَصِّلُ الْآیٰاتِ لِقَوْمٍ یَتَفَکَّرُونَ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ترسیم روشن و گویایی از زندگی زودگذر و فریبنده و پر زرق و برق دنیای مادی است که نه مقام و ثروتش قابل دوام است و نه جای امنیت و سلامت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با یک جمله کوتاه اشاره به نقطه مقابل اینگونه زندگی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دار السلام،خانه صلح و سلامت و امنیت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یَدْعُوا إِلیٰ دٰارِ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که نه از این کشمکشهای غارتگران دنیای مادی خبری است، و نه از مزاحمتهای احمقانه ثروت‌اندوزان از خدا بیخبر،و نه جنگ و خونریزی و استعمار و استثمار،و تمام این مفاهیم در کلمه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صلح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زندگی در این دنیا نیز شکل توحیدی و رستاخیزی به خود گیرد آن هم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می‌شود،و از صورت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بلا دیده طوفان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و لایق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مستقیم،همان راهی که به دار السلام و مرکز امن و امان منتهی می‌شود،دعوت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یَهْدِی مَنْ یَشٰاءُ إِلیٰ صِرٰاطٍ مُسْتَقِیمٍ </w:t>
      </w:r>
      <w:r>
        <w:rPr>
          <w:rFonts w:eastAsia="IRNazanin" w:cs="IRNazanin"/>
          <w:color w:val="111111"/>
          <w:sz w:val="28"/>
          <w:szCs w:val="28"/>
          <w:rtl w:val="true"/>
          <w:lang w:bidi="fa-IR"/>
        </w:rPr>
        <w:t>).</w:t>
      </w:r>
    </w:p>
    <w:p>
      <w:pPr>
        <w:pStyle w:val="Heading4"/>
        <w:numPr>
          <w:ilvl w:val="3"/>
          <w:numId w:val="1"/>
        </w:numPr>
        <w:rPr/>
      </w:pPr>
      <w:bookmarkStart w:id="710" w:name="__RefHeading___Toc1518869_1067777946"/>
      <w:bookmarkStart w:id="711" w:name="_Toc292"/>
      <w:bookmarkEnd w:id="710"/>
      <w:r>
        <w:rPr>
          <w:rtl w:val="true"/>
        </w:rPr>
        <w:t>در اینجا به دو نکته باید توجه کرد</w:t>
      </w:r>
      <w:r>
        <w:rPr>
          <w:rtl w:val="true"/>
        </w:rPr>
        <w:t>:</w:t>
      </w:r>
      <w:bookmarkEnd w:id="71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قرآن یک کتاب انسانسازی و تربیت است در بسیاری از موارد برای روشن ساختن حقایق عقلی متوسل به ذکر مثال می‌شود و گاهی</w:t>
      </w:r>
    </w:p>
    <w:p>
      <w:pPr>
        <w:pStyle w:val="BookText"/>
        <w:rPr/>
      </w:pPr>
      <w:r>
        <w:rPr>
          <w:rFonts w:ascii="IRNazanin" w:hAnsi="IRNazanin" w:eastAsia="IRNazanin"/>
          <w:color w:val="111111"/>
          <w:sz w:val="28"/>
          <w:sz w:val="28"/>
          <w:szCs w:val="28"/>
          <w:rtl w:val="true"/>
          <w:lang w:bidi="fa-IR"/>
        </w:rPr>
        <w:t>موضوعاتی را که آغاز و انجامش،سالها طول می‌کشد در یک صحنه زودگذر و قابل مطالعه در برابر چشمان مردم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تاریخ پر ماجرای عمر یک انسان یا یک نسل که گاهی یکصد سال طول می‌کشد برای افراد عادی کار آسانی نیست،اما هنگامی که صحنه‌ای همانند زندگی بسیاری از گیاهان که در چند ماه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و رشد و نمو و زیبایی و سپس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او قرار دهند بسیار راحت می‌تواند چگونگی زندگی خود را در این آئینه شفاف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این صحنه را در مقابل چشم خود مجسم کنید،باغی است پر از درخت و سبزه و گیاه که همگی به ثمر نشسته و غوغای حیات در سرتاسر آن نمایان است، اما در یک شب تاریک یا یک روز روشن ناگهان ابرهای سیاه آسمان را می‌پوشاند، رعد و برق و سپس طوفان و رگبارهای شدید و تگرگهای دانه درشت آن را از هر سو درهم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به دیدن آن باغ می‌آئیم درختان در هم شکسته،گیاهان از هم پاشیده و پژمرده،و همه چیز را در هم به روی خاک ریخته در مقابل خودمان مشاهده می‌کنیم آن چنان که باور نمی‌کنیم این همان باغ سرسبز خرمی است که دیروز بروی ما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ماجرای زندگی انسانها مخصوصا در عصر و زمان ما که گاه یک زلزله یا یک جنگ چند ساعته چنان یک شهر آباد و خرم را در هم می‌کوبد که چیزی جز یک ویرانه با یک مشت اجساد قطعه قطعه شده باقی نمی‌گذارد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چه غافلند مردمی که به چنین زندگی ناپایدار دل خوش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فَاخْتَلَطَ بِهِ نَبٰاتُ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آن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 میان دو چیز یا بیشتر است،خواه مایع باشند یا جامد،و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bookmarkStart w:id="712" w:name="pg11057_112623"/>
    </w:p>
    <w:p>
      <w:pPr>
        <w:pStyle w:val="BookText"/>
        <w:rPr/>
      </w:pPr>
      <w:bookmarkEnd w:id="712"/>
      <w:r>
        <w:rPr>
          <w:rFonts w:ascii="IRNazanin" w:hAnsi="IRNazanin" w:eastAsia="IRNazanin"/>
          <w:color w:val="111111"/>
          <w:sz w:val="28"/>
          <w:sz w:val="28"/>
          <w:szCs w:val="28"/>
          <w:rtl w:val="true"/>
          <w:lang w:bidi="fa-IR"/>
        </w:rPr>
        <w:t>امتزاج معمولا در مایعات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معنی جمله چنین می‌شود که بوسیله آب باران،گیاهان از هر قسم به هم می‌آمیزند،گیاهانی که بدرد انسان می‌خورد یا مورد استفاده حیوانات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فوق اشاره ضمنی به این حقیقت نیز می‌کند که خداوند از آب باران که یک نوع و یک حقیقت بیشتر ندارد انواع و اقسام گیاهانی را می‌رویاند که نیازمندیهای مختلف انسانها و حیوانات را با مواد غذایی گوناگونشان تامین می‌کنند</w:t>
      </w:r>
      <w:r>
        <w:rPr>
          <w:rFonts w:eastAsia="IRNazanin" w:cs="IRNazanin"/>
          <w:color w:val="111111"/>
          <w:sz w:val="28"/>
          <w:szCs w:val="28"/>
          <w:rtl w:val="true"/>
          <w:lang w:bidi="fa-IR"/>
        </w:rPr>
        <w:t>.</w:t>
      </w:r>
    </w:p>
    <w:p>
      <w:pPr>
        <w:pStyle w:val="Heading3"/>
        <w:numPr>
          <w:ilvl w:val="2"/>
          <w:numId w:val="1"/>
        </w:numPr>
        <w:rPr/>
      </w:pPr>
      <w:bookmarkStart w:id="713" w:name="__RefHeading___Toc1518871_1067777946"/>
      <w:bookmarkStart w:id="714" w:name="_Toc293"/>
      <w:bookmarkEnd w:id="71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26</w:t>
      </w:r>
      <w:r>
        <w:rPr>
          <w:rtl w:val="true"/>
        </w:rPr>
        <w:t xml:space="preserve"> </w:t>
      </w:r>
      <w:r>
        <w:rPr>
          <w:rtl w:val="true"/>
        </w:rPr>
        <w:t xml:space="preserve">تا </w:t>
      </w:r>
      <w:r>
        <w:rPr/>
        <w:t>27</w:t>
      </w:r>
      <w:r>
        <w:rPr>
          <w:rtl w:val="true"/>
        </w:rPr>
        <w:t>]</w:t>
      </w:r>
      <w:bookmarkEnd w:id="714"/>
    </w:p>
    <w:p>
      <w:pPr>
        <w:pStyle w:val="Heading4"/>
        <w:numPr>
          <w:ilvl w:val="3"/>
          <w:numId w:val="1"/>
        </w:numPr>
        <w:rPr/>
      </w:pPr>
      <w:bookmarkStart w:id="715" w:name="__RefHeading___Toc1518873_1067777946"/>
      <w:bookmarkStart w:id="716" w:name="_Toc294"/>
      <w:bookmarkEnd w:id="715"/>
      <w:r>
        <w:rPr>
          <w:rtl w:val="true"/>
        </w:rPr>
        <w:t>اشاره</w:t>
      </w:r>
      <w:bookmarkEnd w:id="716"/>
    </w:p>
    <w:p>
      <w:pPr>
        <w:pStyle w:val="BookText"/>
        <w:rPr/>
      </w:pP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518875_1067777946"/>
      <w:bookmarkStart w:id="718" w:name="_Toc295"/>
      <w:bookmarkEnd w:id="717"/>
      <w:r>
        <w:rPr>
          <w:rtl w:val="true"/>
        </w:rPr>
        <w:t>ترجمه</w:t>
      </w:r>
      <w:r>
        <w:rPr>
          <w:rtl w:val="true"/>
        </w:rPr>
        <w:t>:</w:t>
      </w:r>
      <w:bookmarkEnd w:id="71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نیکی کردند،پاداش نیک و زیاده بر آن دارند و تاریکی و ذلت چهره‌هایشان را نمی‌پوشاند آنها یاران بهشتند و جاودانه در آن خواهند ماند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مرتکب گناهان شدند جزای بدی بمقدار آن دارند و ذلت و خواری چهره آنها را می‌پوشاند و هیچ چیز نمی‌تواند آنها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چهره‌هاشان آن چنان تاریک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پاره‌هایی از شب تاریک صورت آنها را پوشانده،آنها یاران آتشند و جاودانه در آن خواهند ماند</w:t>
      </w:r>
      <w:r>
        <w:rPr>
          <w:rFonts w:eastAsia="IRNazanin" w:cs="IRNazanin"/>
          <w:color w:val="111111"/>
          <w:sz w:val="28"/>
          <w:szCs w:val="28"/>
          <w:rtl w:val="true"/>
          <w:lang w:bidi="fa-IR"/>
        </w:rPr>
        <w:t>.</w:t>
      </w:r>
      <w:bookmarkStart w:id="719" w:name="pg11057_112626"/>
    </w:p>
    <w:p>
      <w:pPr>
        <w:pStyle w:val="Heading4"/>
        <w:numPr>
          <w:ilvl w:val="3"/>
          <w:numId w:val="1"/>
        </w:numPr>
        <w:rPr/>
      </w:pPr>
      <w:bookmarkStart w:id="720" w:name="__RefHeading___Toc1518877_1067777946"/>
      <w:bookmarkStart w:id="721" w:name="_Toc296"/>
      <w:bookmarkEnd w:id="719"/>
      <w:bookmarkEnd w:id="720"/>
      <w:r>
        <w:rPr>
          <w:rtl w:val="true"/>
        </w:rPr>
        <w:t>تفسیر</w:t>
      </w:r>
      <w:r>
        <w:rPr>
          <w:rtl w:val="true"/>
        </w:rPr>
        <w:t>:</w:t>
      </w:r>
      <w:bookmarkEnd w:id="721"/>
    </w:p>
    <w:p>
      <w:pPr>
        <w:pStyle w:val="BookText"/>
        <w:rPr/>
      </w:pPr>
      <w:r>
        <w:rPr>
          <w:rFonts w:ascii="IRNazanin" w:hAnsi="IRNazanin" w:eastAsia="IRNazanin"/>
          <w:color w:val="111111"/>
          <w:sz w:val="28"/>
          <w:sz w:val="28"/>
          <w:szCs w:val="28"/>
          <w:rtl w:val="true"/>
          <w:lang w:bidi="fa-IR"/>
        </w:rPr>
        <w:t>رو سفیدان و رو سیاهان</w:t>
      </w:r>
    </w:p>
    <w:p>
      <w:pPr>
        <w:pStyle w:val="BookText"/>
        <w:rPr/>
      </w:pPr>
      <w:r>
        <w:rPr>
          <w:rFonts w:ascii="IRNazanin" w:hAnsi="IRNazanin" w:eastAsia="IRNazanin"/>
          <w:color w:val="111111"/>
          <w:sz w:val="28"/>
          <w:sz w:val="28"/>
          <w:szCs w:val="28"/>
          <w:rtl w:val="true"/>
          <w:lang w:bidi="fa-IR"/>
        </w:rPr>
        <w:t>در آیات گذشته اشاره به سرای آخرت و روز رستاخیز شده بود،به همین مناسبت،آیات مورد بحث سرنوشت نیکوکاران و آلودگان به گناه را در آنجا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نیک انجام دهند پاداش نیک و زیاده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لِلَّذِینَ أَحْسَنُوا الْحُسْنیٰ وَ زِیٰادَةٌ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چیست میان مفسران گفتگو است ولی با توجه به اینکه آیات قرآن یکدیگر را تفسیر می‌کنند،اشاره به پاداشهای  مضاعف و فراوانی است که گاهی ده برابر و گاهی هزاران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اخلاص و پاکی و تقوا و ارزش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افزوده می‌شود،در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انجام دهد ده برابر به او 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وَ عَمِلُوا الصّٰالِحٰاتِ فَیُوَفِّیهِمْ أُجُورَهُمْ 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آوردند و عمل صالح انجام دادند خداوند پاداش آنها را بطور کامل می‌دهد و از فضل و کرم خود نیز بر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مربوط به انفاق در 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 از پاداش</w:t>
      </w:r>
    </w:p>
    <w:p>
      <w:pPr>
        <w:pStyle w:val="BookText"/>
        <w:rPr/>
      </w:pPr>
      <w:r>
        <w:rPr>
          <w:rFonts w:ascii="IRNazanin" w:hAnsi="IRNazanin" w:eastAsia="IRNazanin"/>
          <w:color w:val="111111"/>
          <w:sz w:val="28"/>
          <w:sz w:val="28"/>
          <w:szCs w:val="28"/>
          <w:rtl w:val="true"/>
          <w:lang w:bidi="fa-IR"/>
        </w:rPr>
        <w:t>نیکوکاران تا هفتصد برابر و یا چند مقابل آن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در اینجا باید به آن توجه داشت این است که کاملا امکان دارد،که این اضافه در جهان دیگر مرتبا افزایش یابد،یعنی هر روز موهبت و لطف تازه‌ای از ناحیه خداوند به آنها ارزانی داشته شود و این در واقع نشان می‌دهد که زندگی جهان دیگر یک نواخت نیست و به سوی تکامل در یک شکل نامحدود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پیامبر ص در تفسیر این آیه نقل کرده‌اند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جلوه ذات پاک پروردگار و استفاده از این موهبت بزرگ معنوی است ممکن است اشاره به همین نکته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که از ائمه اهل بیت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دنیا تفسیر شده است که خداوند علاوه بر پاداش جهان دیگر نیکوکاران را از آن بهره‌مند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مانعی ندارد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اشاره به همه این مواهب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در آن روز چهره‌های درخشانی دارند و تاریکی و ذلت،صورت آنها را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یَرْهَقُ وُجُوهَهُمْ قَتَرٌ وَ لاٰ ذِلَّةٌ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پوشاندن قهری و اجباری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غبار و یا 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یاران بهشتند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الْجَنَّةِ هُمْ فِیهٰا خٰالِدُونَ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اصحاب اشاره به تناسبی است که میان روحیه این گروه و محیط بهشت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سخن از دوزخیان به میان می‌آید که در نقطه  مقابل گروه اولند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گناهان می‌شوند جزای بدی به مقدار عملشان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کَسَبُوا السَّیِّئٰاتِ جَزٰاءُ سَیِّئَةٍ بِمِثْلِهٰا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نیست،چرا که در پاداش زیاده،فضل و رحمت است اما در کیفر،عدالت ایجاب می‌کند که ذره‌ای بیش از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به عکس گروه اول چهره‌هایی تاریک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ذلت،صورت آنها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تَرْهَقُهُمْ ذِلَّةٌ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سؤال شود که عدالت ایجاب می‌کند بیش از گناهشان کیفر نبینند و این تاریکی چهره و گرد و غبار مذلت بر آن نشستن چیز اضافه‌ای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این خاصیت و اثر عمل است که از درون جان انسان به بیرون منعکس می‌گردد،درست مثل این است که بگوئیم افراد شرابخوار باید تازیانه بخورند و در عین حال شراب انواع بیماریهای معده و قلب و کبد و اعصاب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است بدکاران گمان کنند راه فرار و نجاتی خواهند داشت و یا بتها و مانند آنها می‌توانند برایشان شفاعت کنند اما جمله بعد صریحا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و هیچ چیز نمی‌تواند آنها را از مجازات الهی دور نگه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لَهُمْ مِنَ اللّٰهِ مِنْ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چهره‌های آنها به اندازه‌ای زیاد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پاره‌هایی از شب تاریک و ظلمانی،یکی پس از دیگری بر صورت آنها افکنده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کَأَنَّمٰا أُغْشِیَتْ وُجُوهُهُمْ قِطَعاً مِنَ اللَّیْلِ مُظْلِماً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اصحاب آتشند و جاودانه در آن می‌مانند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w:t>
      </w:r>
      <w:bookmarkStart w:id="722" w:name="pg11057_112633"/>
    </w:p>
    <w:p>
      <w:pPr>
        <w:pStyle w:val="Heading3"/>
        <w:numPr>
          <w:ilvl w:val="2"/>
          <w:numId w:val="1"/>
        </w:numPr>
        <w:rPr/>
      </w:pPr>
      <w:bookmarkStart w:id="723" w:name="__RefHeading___Toc1518879_1067777946"/>
      <w:bookmarkStart w:id="724" w:name="_Toc297"/>
      <w:bookmarkEnd w:id="722"/>
      <w:bookmarkEnd w:id="72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724"/>
    </w:p>
    <w:p>
      <w:pPr>
        <w:pStyle w:val="Heading4"/>
        <w:numPr>
          <w:ilvl w:val="3"/>
          <w:numId w:val="1"/>
        </w:numPr>
        <w:rPr/>
      </w:pPr>
      <w:bookmarkStart w:id="725" w:name="__RefHeading___Toc1518881_1067777946"/>
      <w:bookmarkStart w:id="726" w:name="_Toc298"/>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518883_1067777946"/>
      <w:bookmarkStart w:id="728" w:name="_Toc299"/>
      <w:bookmarkEnd w:id="727"/>
      <w:r>
        <w:rPr>
          <w:rtl w:val="true"/>
        </w:rPr>
        <w:t>ترجمه</w:t>
      </w:r>
      <w:r>
        <w:rPr>
          <w:rtl w:val="true"/>
        </w:rPr>
        <w:t>:</w:t>
      </w:r>
      <w:bookmarkEnd w:id="728"/>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آن روز را که همه آنها را جمع می‌کنیم سپس به مشرکان می‌گوئیم شما و معبودهایتان در جای خودتان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حسابتان رسیدگی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از هم جدا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یک جداگانه سؤال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عبادت نمی‌کردید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 میان ما و شما گواه است که ما از عبادت کردن شما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عملی را که قبلا انجام داده است می‌آزماید و همگی به سوی اللّٰه،مولا و سرپرست حقیقتی خود باز می‌گردند،و آنها را که به دروغ شریک خدا قرار داده بودند گم و نابود می‌شوند</w:t>
      </w:r>
      <w:r>
        <w:rPr>
          <w:rFonts w:eastAsia="IRNazanin" w:cs="IRNazanin"/>
          <w:color w:val="111111"/>
          <w:sz w:val="28"/>
          <w:szCs w:val="28"/>
          <w:rtl w:val="true"/>
          <w:lang w:bidi="fa-IR"/>
        </w:rPr>
        <w:t>.</w:t>
      </w:r>
    </w:p>
    <w:p>
      <w:pPr>
        <w:pStyle w:val="Heading4"/>
        <w:numPr>
          <w:ilvl w:val="3"/>
          <w:numId w:val="1"/>
        </w:numPr>
        <w:rPr/>
      </w:pPr>
      <w:bookmarkStart w:id="729" w:name="__RefHeading___Toc1518885_1067777946"/>
      <w:bookmarkStart w:id="730" w:name="_Toc300"/>
      <w:bookmarkEnd w:id="729"/>
      <w:r>
        <w:rPr>
          <w:rtl w:val="true"/>
        </w:rPr>
        <w:t>تفسیر</w:t>
      </w:r>
      <w:r>
        <w:rPr>
          <w:rtl w:val="true"/>
        </w:rPr>
        <w:t>:</w:t>
      </w:r>
      <w:bookmarkEnd w:id="730"/>
    </w:p>
    <w:p>
      <w:pPr>
        <w:pStyle w:val="BookText"/>
        <w:rPr/>
      </w:pPr>
      <w:r>
        <w:rPr>
          <w:rFonts w:ascii="IRNazanin" w:hAnsi="IRNazanin" w:eastAsia="IRNazanin"/>
          <w:color w:val="111111"/>
          <w:sz w:val="28"/>
          <w:sz w:val="28"/>
          <w:szCs w:val="28"/>
          <w:rtl w:val="true"/>
          <w:lang w:bidi="fa-IR"/>
        </w:rPr>
        <w:t>یک صحنه از رستاخیز بت پرستان</w:t>
      </w:r>
    </w:p>
    <w:p>
      <w:pPr>
        <w:pStyle w:val="BookText"/>
        <w:rPr/>
      </w:pPr>
      <w:r>
        <w:rPr>
          <w:rFonts w:ascii="IRNazanin" w:hAnsi="IRNazanin" w:eastAsia="IRNazanin"/>
          <w:color w:val="111111"/>
          <w:sz w:val="28"/>
          <w:sz w:val="28"/>
          <w:szCs w:val="28"/>
          <w:rtl w:val="true"/>
          <w:lang w:bidi="fa-IR"/>
        </w:rPr>
        <w:t>این آیات نیز بحثهای گذشته را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مشرکان دنبال می‌کند،و بیچارگی آنها را به هنگامی که در محضر عدل الهی و در پیشگاه حسابرسی او حاضر می‌شوند مجسم می‌سازد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همه بندگان را جمع</w:t>
      </w:r>
    </w:p>
    <w:p>
      <w:pPr>
        <w:pStyle w:val="BookText"/>
        <w:rPr/>
      </w:pPr>
      <w:r>
        <w:rPr>
          <w:rFonts w:ascii="Amiri" w:hAnsi="Amiri" w:eastAsia="Amiri" w:cs="Amiri"/>
          <w:color w:val="111111"/>
          <w:sz w:val="28"/>
          <w:sz w:val="28"/>
          <w:szCs w:val="28"/>
          <w:rtl w:val="true"/>
          <w:lang w:bidi="ar-SA"/>
        </w:rPr>
        <w:t>و محشور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مشرکان می‌گوئیم شما و معبودهایتان در جای خود باشید تا به حسابتان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نَقُولُ لِلَّذِینَ أَشْرَکُوا مَکٰانَکُمْ أَنْتُمْ و شرکائکم</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 است که در آیه فوق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مشرکان بتها را شریک خدا قرار داده بودند،نه شریک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حقیقت اشاره لطیفی به این نکته است که بتها در واقع شریک خدا نبودند و این اوهام و خیالات بت پرستان بود که این موقعیت را به آنان بخشید، یعنی آنها شریکان انتخابی شما هستند،و این درست به آن می‌ماند که کسی، معلم یا رئیس ناصالحی برای مدرسه‌ای انتخاب بکند،و کارهای نادرستی از او سرزند،ما به او می‌گوئیم بیا ببین این معلم تو و این رئیس تو چه کاری که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نه معلم و نه رئیس او است،بلکه معلم و رئیس مدرسه است ولی او انتخابشان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و 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یکدیگر جدا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کدام جداگانه سؤال می‌نمائیم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تمام دادگاهها این مساله معمول است که از هر کس جداگانه بازپرسی به عمل می‌آید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بت پرستان سؤال می‌کنیم به چه دلیل این بتها را شریک خدا قرار دادید و عبادت کردید؟و از معبودان نیز می‌پرسیم به چه سبب شما معبود واقع شدید</w:t>
      </w:r>
    </w:p>
    <w:p>
      <w:pPr>
        <w:pStyle w:val="BookText"/>
        <w:rPr/>
      </w:pPr>
      <w:r>
        <w:rPr>
          <w:rFonts w:ascii="Amiri" w:hAnsi="Amiri" w:eastAsia="Amiri" w:cs="Amiri"/>
          <w:color w:val="111111"/>
          <w:sz w:val="28"/>
          <w:sz w:val="28"/>
          <w:szCs w:val="28"/>
          <w:rtl w:val="true"/>
          <w:lang w:bidi="ar-SA"/>
        </w:rPr>
        <w:t>و یا تن به این کار دادید؟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فَزَیَّلْنٰا بَیْنَهُمْ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شریکانی را که آنها ساخته بودند،به سخن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شما هرگز ما را پرستش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شُرَکٰاؤُهُمْ مٰا کُنْتُمْ إِیّٰانٰا تَعْبُدُونَ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حقیقت هوی و هوسها و اوهام و خیالات خویش را می‌پرستیدید، نه ما را و از این گذشته این عبادت شما نسبت به ما نه به امر و فرمان ما بوده و نه به رضایت ما،و عبادتی که چنین باشد در حقیقت عبادت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بیشتر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خدا گواه میان ما و شما است که ما به هیچوجه از عبادت شما آگاه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فَکَفیٰ بِاللّٰهِ شَهِیداً بَیْنَنٰا وَ بَیْنَکُمْ إِنْ کُنّٰا عَنْ عِبٰادَتِکُمْ لَغٰافِلِینَ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بتها و شرکاء در آیه فوق چه معبودهایی است،و اینکه چگونه آنها چنین سخن می‌گویند در میان مفسران گفتگو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منظور معبودهای انسانی و شیطانی و یا از فرشتگان است که دارای عقل و شعور و ادراکند،ولی با این حال خبر ندارند که گروهی آنها را پرستش می‌کنند،به خاطر اینکه یا در غیاب آنها چنین عبادتی صورت گرفته و یا پس از مرگ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انسانهایی که پس از مرگشان مورد پرستش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سخن گفتن آنها کاملا طبیعی خواهد بود،و این آیه نظیر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 می‌باشد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جَمِیعاً ثُمَّ یَقُولُ لِلْمَلاٰئِکَةِ أَ هٰؤُلاٰءِ إِیّٰاکُمْ کٰانُوا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خداوند همه را جمع و محشور می‌کند سپس به فرشتگان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گروه شما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که بسیاری از مفسران ذکر کرده‌اند این است که در آن روز خداوند حیات و شعور در بتها می‌آفریند آن چنان که بتوانند حقایق را بازگو کنند،و جمله بالا که از زبان بتها نقل شده که آنها خدا را به شهادت می‌طلبند که از عبادت عابدان خود غافل بودند،بیشتر تناسب با همین معنی دارد چرا که بتهای سنگی و چوبی اصلا چیزی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نیز می‌توانیم در تفسیر آیه بگوئیم که تمام معبودها را شامل می‌شود منتها معبودهایی که عقل و شعور دارند،به زبان خود حقیقت را بازگو می‌کنند،ولی معبودهایی که دارای عقل و شعور نیستند به زبان حال و از طریق منعکس ساختن آثار عمل سخن می‌گویند،درست مثل اینکه می‌گوئیم رنگ رخسار تو از سر درونت خبر می‌دهد،قرآن نیز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می‌گوید که پوستهای انسان در عالم رستاخیز به سخن در می‌آیند و همچنین در سوره زلزال می‌گوید زمینهایی که انسان روی آنها زندگی داشته،حقایق را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در عصر و زمان ما مساله پیچیده‌ای نیست جایی که یک نوار بی زبان تمام گفته‌های ما را روی خود ضبط و به هنگام لزوم بازگو می‌کند،تعجبی ندارد که بتها نیز واقعیات اعمال عبادت کنندگان خود را منعکس نمایند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و در آن مکان و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اعمال خویش را که قبلا انجام</w:t>
      </w:r>
    </w:p>
    <w:p>
      <w:pPr>
        <w:pStyle w:val="BookText"/>
        <w:rPr/>
      </w:pPr>
      <w:r>
        <w:rPr>
          <w:rFonts w:ascii="IRNazanin" w:hAnsi="IRNazanin" w:eastAsia="IRNazanin"/>
          <w:color w:val="111111"/>
          <w:sz w:val="28"/>
          <w:sz w:val="28"/>
          <w:szCs w:val="28"/>
          <w:rtl w:val="true"/>
          <w:lang w:bidi="fa-IR"/>
        </w:rPr>
        <w:t>داده است می‌آزماید و نتیجه بلکه خود آن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عبادت کنندگان و چه معبودهای گمراهی که  مردم را به عبادت خویش دعوت کردند،چه مشرکان و چه مؤمنان از هر گروه و از هر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تَبْلُوا کُلُّ نَفْسٍ مٰا أَسْلَفَتْ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همگی به سوی اللّٰه که مولی و سرپرست حقیقی آنان است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دادگاه محشر نشان می‌دهد که تنها حکومت به فرمان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رُدُّوا إِلَی اللّٰهِ مَوْلاٰهُمُ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تمام بتها و معبودهای ساختگی که به دروغ آنها را شریک خدا قرار داده بودند،گم و محو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یَفْتَرُونَ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آنجا عرصه ظهور و بروز تمام اسرار مکتوم بندگان است و هیچ حقیقتی نمی‌ماند مگر اینکه خود را آشکار می‌سازد اصولا در آنجا موقفها و مقاماتی است که نه نیاز به سؤال دارد،نه جدال و گفتگو،بلکه تنها وضع حال حکایت از همه چیز می‌کند و نیازی به مقال نیست</w:t>
      </w:r>
      <w:r>
        <w:rPr>
          <w:rFonts w:eastAsia="IRNazanin" w:cs="IRNazanin"/>
          <w:color w:val="111111"/>
          <w:sz w:val="28"/>
          <w:szCs w:val="28"/>
          <w:rtl w:val="true"/>
          <w:lang w:bidi="fa-IR"/>
        </w:rPr>
        <w:t>!</w:t>
      </w:r>
      <w:bookmarkStart w:id="731" w:name="pg11057_112649"/>
    </w:p>
    <w:p>
      <w:pPr>
        <w:pStyle w:val="Heading3"/>
        <w:numPr>
          <w:ilvl w:val="2"/>
          <w:numId w:val="1"/>
        </w:numPr>
        <w:rPr/>
      </w:pPr>
      <w:bookmarkStart w:id="732" w:name="__RefHeading___Toc1518887_1067777946"/>
      <w:bookmarkStart w:id="733" w:name="_Toc301"/>
      <w:bookmarkEnd w:id="731"/>
      <w:bookmarkEnd w:id="73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31</w:t>
      </w:r>
      <w:r>
        <w:rPr>
          <w:rtl w:val="true"/>
        </w:rPr>
        <w:t xml:space="preserve"> </w:t>
      </w:r>
      <w:r>
        <w:rPr>
          <w:rtl w:val="true"/>
        </w:rPr>
        <w:t xml:space="preserve">تا </w:t>
      </w:r>
      <w:r>
        <w:rPr/>
        <w:t>33</w:t>
      </w:r>
      <w:r>
        <w:rPr>
          <w:rtl w:val="true"/>
        </w:rPr>
        <w:t>]</w:t>
      </w:r>
      <w:bookmarkEnd w:id="733"/>
    </w:p>
    <w:p>
      <w:pPr>
        <w:pStyle w:val="Heading4"/>
        <w:numPr>
          <w:ilvl w:val="3"/>
          <w:numId w:val="1"/>
        </w:numPr>
        <w:rPr/>
      </w:pPr>
      <w:bookmarkStart w:id="734" w:name="__RefHeading___Toc1518889_1067777946"/>
      <w:bookmarkStart w:id="735" w:name="_Toc302"/>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518891_1067777946"/>
      <w:bookmarkStart w:id="737" w:name="_Toc303"/>
      <w:bookmarkEnd w:id="736"/>
      <w:r>
        <w:rPr>
          <w:rtl w:val="true"/>
        </w:rPr>
        <w:t>ترجمه</w:t>
      </w:r>
      <w:r>
        <w:rPr>
          <w:rtl w:val="true"/>
        </w:rPr>
        <w:t>:</w:t>
      </w:r>
      <w:bookmarkEnd w:id="73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شما را از آسمان و زمین روزی می‌دهد و یا چه کسی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چشم‌هاست و چه کسی زنده را از مرده و مرده را از زنده خارج می‌سازد و چه کسی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تدبیر می‌کند؟به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خدا،بگو پس چرا تقوا پیشه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است خداوند پروردگار حق شما،با اینحال بعد از حق جز گمراهی وجود دارد؟پس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می‌گردانید؟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فرمان پروردگارت بر فاسقان مسلم شده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اینهمه طغیان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نخواهند آورد</w:t>
      </w:r>
      <w:r>
        <w:rPr>
          <w:rFonts w:eastAsia="IRNazanin" w:cs="IRNazanin"/>
          <w:color w:val="111111"/>
          <w:sz w:val="28"/>
          <w:szCs w:val="28"/>
          <w:rtl w:val="true"/>
          <w:lang w:bidi="fa-IR"/>
        </w:rPr>
        <w:t>.</w:t>
      </w:r>
    </w:p>
    <w:p>
      <w:pPr>
        <w:pStyle w:val="Heading4"/>
        <w:numPr>
          <w:ilvl w:val="3"/>
          <w:numId w:val="1"/>
        </w:numPr>
        <w:rPr/>
      </w:pPr>
      <w:bookmarkStart w:id="738" w:name="__RefHeading___Toc1518893_1067777946"/>
      <w:bookmarkStart w:id="739" w:name="_Toc304"/>
      <w:bookmarkEnd w:id="738"/>
      <w:r>
        <w:rPr>
          <w:rtl w:val="true"/>
        </w:rPr>
        <w:t>تفسیر</w:t>
      </w:r>
      <w:r>
        <w:rPr>
          <w:rtl w:val="true"/>
        </w:rPr>
        <w:t>: [</w:t>
      </w:r>
      <w:r>
        <w:rPr>
          <w:rtl w:val="true"/>
        </w:rPr>
        <w:t>نشانه‌های پروردگار</w:t>
      </w:r>
      <w:r>
        <w:rPr>
          <w:rtl w:val="true"/>
        </w:rPr>
        <w:t>]</w:t>
      </w:r>
      <w:bookmarkEnd w:id="739"/>
    </w:p>
    <w:p>
      <w:pPr>
        <w:pStyle w:val="BookText"/>
        <w:rPr/>
      </w:pPr>
      <w:r>
        <w:rPr>
          <w:rFonts w:ascii="IRNazanin" w:hAnsi="IRNazanin" w:eastAsia="IRNazanin"/>
          <w:color w:val="111111"/>
          <w:sz w:val="28"/>
          <w:sz w:val="28"/>
          <w:szCs w:val="28"/>
          <w:rtl w:val="true"/>
          <w:lang w:bidi="fa-IR"/>
        </w:rPr>
        <w:t>در این آیات سخن از نشانه‌های وجود پروردگار و شایستگی او برای عبودیت است و بحثهای آیات گذشته را در این زمینه تعقیب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و بت‌پرستانی که در بیراهه سرگردانند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چه کسی شما را از آسمان و زمین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یَرْزُقُکُمْ مِنَ السَّمٰاءِ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عطا و بخشش مستمر است،و از آنجا که بخشنده تمام مواهب در حقیقت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حقیقی تنها بر او اطلاق می‌شود، و اگر این کلمه در غیر مورد او به کار رود،بدون شک جنبه مجازی دارد،همانند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در زمینه زنان شیرده می‌گوید وَ عَلَی الْمَوْلُودِ لَهُ رِزْقُهُنَّ وَ کِسْوَتُهُنَّ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موظفند زنانی را که فرزندانشان را شیر می‌دهند بطور شایسته روزی دهند و لباس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 بیشتر روزیهای انسان از آسمان است،باران حیاتبخش از آسمان می‌بارد،و هوا که مورد نیاز همه موجودات زنده است نیز بر فراز زمین قرار گرفته،و از همه مهمتر نور آفتاب که بدون آن هیچ موجود زنده و هیچگونه حرکت و جنبشی در سرتاسر زمین وجود نخواهد داشت از آسمان است،و حتی حیوانات اعماق دریاها از پرتو نور آفتاب زنده‌اند زیرا می‌دانیم غذای بسیاری از آنها گیاهان بسیار کوچکی است که در لابلای امواج در سطح اقیانوس در برابر تابش نور آفتاب رشد و نمو می‌کند،و قسمت دیگری از آن حیوانات از گوشت دیگر حیوانات دریا که وسیله آن گیاهان تغذیه شده‌اند استفاده می‌کنند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زمین تنها به وسیله مواد غذایی خود ریشه گیاهان را تغذیه می‌کند و شاید به همین دلیل است که در آیه فوق نخست سخن از ارزاق آسمان و سپس ارزاق زمین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تفاوت درجه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قسمت از مهمترین حواس انسان که بدون آن دو،کسب علم و دانش برای بشر امکان‌پذیر نیست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چه کسی است که مالک و خالق گوش و چشم و قدرت دهنده این دو حس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w:t>
      </w:r>
    </w:p>
    <w:p>
      <w:pPr>
        <w:pStyle w:val="BookText"/>
        <w:rPr/>
      </w:pPr>
      <w:r>
        <w:rPr>
          <w:rFonts w:ascii="Amiri" w:hAnsi="Amiri" w:eastAsia="Amiri" w:cs="Amiri"/>
          <w:color w:val="111111"/>
          <w:sz w:val="28"/>
          <w:sz w:val="28"/>
          <w:szCs w:val="28"/>
          <w:rtl w:val="true"/>
          <w:lang w:bidi="ar-SA"/>
        </w:rPr>
        <w:t>یَمْلِکُ السَّمْعَ وَ الْأَبْصٰارَ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در این آیه نخست به نعمتهای مادی،و بعد به مواهب و روزیهای معنوی که بدون آنها نعمتهای مادی فاقد هدف و محتوا است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معنی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ابصار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بینایی و چشم است،و در اینجا این سؤال پیش می‌آید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در قرآن مفرد ذکر شده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صورت جمع و گاهی به صورت مفرد آمده؟،پاسخ این سؤال را در جلد اول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پدیده مرگ و حیات که عجیب‌ترین پدیده‌های  عالم آفرینش است سخن به میان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زنده را از مرده و مرده را از زنده خارج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یُخْرِجُ الْحَیَّ مِنَ الْمَیِّتِ وَ یُخْرِجُ الْمَیِّتَ مِنَ الْحَیِّ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موضوعی است که تا کنون عقل دانشمندان و علمای علوم طبیعی و زیست‌شناسان در آن حیران مانده است که چگونه موجود زنده از موجود بی جان به وجود آمده است؟آیا چنین چیزی که تلاش و کوشش مداوم دانشمندان تا کنون در آن به جایی نرسیده است می‌تواند یک امری ساده و وابسته به تصادف و حوادث رهبری نشده و بدون برنامه و هدف طبیعت بوده باشد؟بدون شک پدیده پیچیده و ظریف و اسرار آمیز حیات نیازمند به علم و قدرت فوق العاده و عقل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در آغاز موجود زنده را از موجودات بی جان زمین آفریده است بلکه علاوه بر این سنت او بر این قرار گرفته که حیات نیز جاودانی نباشد و به همین جهت مرگ را در دل حیات آفریده،تا از این طریق میدان را برای دگرگونیها و تکامل باز گذارد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فوق این احتمال نیز داده شده که علاوه بر مرگ و حیات مادی مرگ و حیات معنوی را نیز شامل می‌شود،زیرا انسانهای هوشمند و پاکدامن</w:t>
      </w:r>
    </w:p>
    <w:p>
      <w:pPr>
        <w:pStyle w:val="BookText"/>
        <w:rPr/>
      </w:pPr>
      <w:r>
        <w:rPr>
          <w:rFonts w:ascii="IRNazanin" w:hAnsi="IRNazanin" w:eastAsia="IRNazanin"/>
          <w:color w:val="111111"/>
          <w:sz w:val="28"/>
          <w:sz w:val="28"/>
          <w:szCs w:val="28"/>
          <w:rtl w:val="true"/>
          <w:lang w:bidi="fa-IR"/>
        </w:rPr>
        <w:t xml:space="preserve">و با ایمان را می‌بینیم که گاهی از پدر و مادری آلوده و بی ایمان و گمراه متولد می‌شوند،عکس آن نیز مشاهده شده است که بر خلاف قانون وراثت انسانهای بی ارزش و مرده از پدر و مادر ارزشمندی به وجود آمده‌اند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مانعی ندارد که آیه فوق اشاره به هر دو قسمت باشد زیرا هر دو از عجائب آفرینش و از پدیده‌های اعجاب‌انگیز جهانند و روشنگر این حقیقتند که علاوه بر عوامل طبیعی،دست قدرت آفریدگار عالم و حکیمی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پنجم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توضیحات دیگری نیز در این باره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امور این جهان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یُدَبِّرُ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 سخن از آفرینش مواهب،سپس سخن از حافظ و نگهبان و مدبر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قرآن این سؤالات  سه‌گانه را مطرح می‌کند بلافاصله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بزودی در پاسخ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به خوبی استفاده می‌شود که حتی مشرکان و بت پرستان عصر جاهلیت خالق و رازق و حیاتبخش و مدبر امور جهان هستی را خدا می‌دانستند، و این حقیقت را از طریق عقل و هم از راه فطرت در یافته بودند که این نظام حساب شده جهان نمی‌تواند مولود بی نظمی و یا مخلوق بتها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آیه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با این حال تقوا را پیشه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أَ فَلاٰ تَتَّقُونَ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شایسته عبادت و پرستش است که آفرینش و تدبیر جهان به دست</w:t>
      </w:r>
    </w:p>
    <w:p>
      <w:pPr>
        <w:pStyle w:val="BookText"/>
        <w:rPr/>
      </w:pPr>
      <w:r>
        <w:rPr>
          <w:rFonts w:ascii="IRNazanin" w:hAnsi="IRNazanin" w:eastAsia="IRNazanin"/>
          <w:color w:val="111111"/>
          <w:sz w:val="28"/>
          <w:sz w:val="28"/>
          <w:szCs w:val="28"/>
          <w:rtl w:val="true"/>
          <w:lang w:bidi="fa-IR"/>
        </w:rPr>
        <w:t>او است،اگر عبادت به خاطر شایستگی و عظمت ذات معبود باشد،این شایستگی و عظمت تنها در خدا است،و اگر برای این باشد که می‌تواند سرچشمه سود و زیان گردد این نیز مخصوص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نمونه‌هایی از آثار عظمت و تدبیر خداوند را در آسمان و زمین بیان کرد و و جدان و عقل مخالفان را به داوری طلبید و آنها به آن معترف گردیدند، در آیه بعد با لحنی قاطع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اللّٰه،پروردگار بر حق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فَذٰلِکُمُ اللّٰهُ رَبُّکُمُ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بتها،و نه سایر موجوداتی را که شریک خداوند در عبودیت قرار داده‌اید و در برابر آنها سجده و تعظیم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چگونه می‌توانند شایسته عبودیت باشند در حالی که نه فقط نمی‌توانند در آفرینش و تدبیر جهان شرکت کنند،بلکه خودشان سر تا پا نیاز و احتیاجند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حق را بروشنی شناختید،آیا بعد از حق چیزی جز ضلال و گمراهی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إِلاَّ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از عبادت و پرستش خدا روی می‌گردانید،با اینکه می‌دانید معبود حقی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تُصْرَفُونَ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یک راه منطقی روشن را برای شناخت باطل و ترک آن پیشنهاد می‌کند،و آن اینکه نخست باید از طریق و جدان و عقل برای شناخت حق گام برداشت،هنگامی که حق شناخته شد،هر چه غیر آن و مخالف آن است باطل و گمراهی است،و باید کنار گذاشته 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برای بیان این نکته که چرا آنها با وضوح مطلب و روشنایی حق به دنبال آن نمی‌روند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فرمان خدا در باره این افراد که</w:t>
      </w:r>
    </w:p>
    <w:p>
      <w:pPr>
        <w:pStyle w:val="BookText"/>
        <w:rPr/>
      </w:pPr>
      <w:r>
        <w:rPr>
          <w:rFonts w:ascii="IRNazanin" w:hAnsi="IRNazanin" w:eastAsia="IRNazanin"/>
          <w:color w:val="111111"/>
          <w:sz w:val="28"/>
          <w:sz w:val="28"/>
          <w:szCs w:val="28"/>
          <w:rtl w:val="true"/>
          <w:lang w:bidi="fa-IR"/>
        </w:rPr>
        <w:t>از روی علم و عمد و بر خلاف عقل و و جدان سر از اطاعت پیچیده‌اند صادر شده که آنها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حَقَّتْ کَلِمَةُ رَبِّکَ عَلَی الَّذِینَ فَسَقُوا أَنَّهُمْ لاٰ یُؤْمِنُونَ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این خاصیت اعمال نادرست و مستمر آنها است که قلبشان را چنان تاریک و روحشان را چنان آلوده می‌کند که با وضوح و روشنی حق آن را نمی‌بینند و به بیراهه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فوق هیچگونه دلالت بر مساله جبر ندارد،بلکه اشاره به آثار اعمال خود انسان می‌باشد ولی شک نیست که این اعمال چنان خاصیتی را به فرمان خدا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مثل این است که به کسی بگوئیم صد بار به تو گفتیم گرد مواد مخدر و مشروبات الکلی مگرد،اکنون که گوش ندادی و شدیدا معتاد شدی،محکوم به این هستی که مدتها در بدبختی بمانی</w:t>
      </w:r>
      <w:r>
        <w:rPr>
          <w:rFonts w:eastAsia="IRNazanin" w:cs="IRNazanin"/>
          <w:color w:val="111111"/>
          <w:sz w:val="28"/>
          <w:szCs w:val="28"/>
          <w:rtl w:val="true"/>
          <w:lang w:bidi="fa-IR"/>
        </w:rPr>
        <w:t>.</w:t>
      </w:r>
      <w:bookmarkStart w:id="740" w:name="pg11057_112666"/>
    </w:p>
    <w:p>
      <w:pPr>
        <w:pStyle w:val="Heading3"/>
        <w:numPr>
          <w:ilvl w:val="2"/>
          <w:numId w:val="1"/>
        </w:numPr>
        <w:rPr/>
      </w:pPr>
      <w:bookmarkStart w:id="741" w:name="__RefHeading___Toc1518895_1067777946"/>
      <w:bookmarkStart w:id="742" w:name="_Toc305"/>
      <w:bookmarkEnd w:id="740"/>
      <w:bookmarkEnd w:id="74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34</w:t>
      </w:r>
      <w:r>
        <w:rPr>
          <w:rtl w:val="true"/>
        </w:rPr>
        <w:t xml:space="preserve"> </w:t>
      </w:r>
      <w:r>
        <w:rPr>
          <w:rtl w:val="true"/>
        </w:rPr>
        <w:t xml:space="preserve">تا </w:t>
      </w:r>
      <w:r>
        <w:rPr/>
        <w:t>36</w:t>
      </w:r>
      <w:r>
        <w:rPr>
          <w:rtl w:val="true"/>
        </w:rPr>
        <w:t>]</w:t>
      </w:r>
      <w:bookmarkEnd w:id="742"/>
    </w:p>
    <w:p>
      <w:pPr>
        <w:pStyle w:val="Heading4"/>
        <w:numPr>
          <w:ilvl w:val="3"/>
          <w:numId w:val="1"/>
        </w:numPr>
        <w:rPr/>
      </w:pPr>
      <w:bookmarkStart w:id="743" w:name="__RefHeading___Toc1518897_1067777946"/>
      <w:bookmarkStart w:id="744" w:name="_Toc306"/>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518899_1067777946"/>
      <w:bookmarkStart w:id="746" w:name="_Toc307"/>
      <w:bookmarkEnd w:id="745"/>
      <w:r>
        <w:rPr>
          <w:rtl w:val="true"/>
        </w:rPr>
        <w:t>ترجمه</w:t>
      </w:r>
      <w:r>
        <w:rPr>
          <w:rtl w:val="true"/>
        </w:rPr>
        <w:t>:</w:t>
      </w:r>
      <w:bookmarkEnd w:id="74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هیچیک از معبودهای شما آفرینش را ایجاد و سپس باز می‌گرداند؟بگو تنها خدا آفرینش را ایجاد کرده سپس باز می‌گرداند،با اینحال چرا از حق روی‌گردان می‌شوید؟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هیچیک از معبودهای شما به سوی حق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تنها خدا به حق هدایت می‌کند آیا کسی که هدایت به حق می‌کند برای پیروی شایسته‌تر است یا آن کس که خود هدایت نمی‌شود مگر هدایتش کنند،شما را چه می‌شود؟ چگونه داوری می‌کنید؟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آنها جز از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پندارهای بی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هرگز انسان را از حق بی نیاز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می‌دهند آگاه است</w:t>
      </w:r>
      <w:r>
        <w:rPr>
          <w:rFonts w:eastAsia="IRNazanin" w:cs="IRNazanin"/>
          <w:color w:val="111111"/>
          <w:sz w:val="28"/>
          <w:szCs w:val="28"/>
          <w:rtl w:val="true"/>
          <w:lang w:bidi="fa-IR"/>
        </w:rPr>
        <w:t>.</w:t>
      </w:r>
    </w:p>
    <w:p>
      <w:pPr>
        <w:pStyle w:val="Heading4"/>
        <w:numPr>
          <w:ilvl w:val="3"/>
          <w:numId w:val="1"/>
        </w:numPr>
        <w:rPr/>
      </w:pPr>
      <w:bookmarkStart w:id="747" w:name="__RefHeading___Toc1518901_1067777946"/>
      <w:bookmarkStart w:id="748" w:name="_Toc308"/>
      <w:bookmarkEnd w:id="747"/>
      <w:r>
        <w:rPr>
          <w:rtl w:val="true"/>
        </w:rPr>
        <w:t>تفسیر</w:t>
      </w:r>
      <w:r>
        <w:rPr>
          <w:rtl w:val="true"/>
        </w:rPr>
        <w:t>:</w:t>
      </w:r>
      <w:bookmarkEnd w:id="748"/>
    </w:p>
    <w:p>
      <w:pPr>
        <w:pStyle w:val="BookText"/>
        <w:rPr/>
      </w:pPr>
      <w:r>
        <w:rPr>
          <w:rFonts w:ascii="IRNazanin" w:hAnsi="IRNazanin" w:eastAsia="IRNazanin"/>
          <w:color w:val="111111"/>
          <w:sz w:val="28"/>
          <w:sz w:val="28"/>
          <w:szCs w:val="28"/>
          <w:rtl w:val="true"/>
          <w:lang w:bidi="fa-IR"/>
        </w:rPr>
        <w:t>یکی از نشانه‌های حق و باطل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نیز هم چنان استدلالات مربوط به مبدء و معاد را تعقیب می‌کند</w:t>
      </w:r>
    </w:p>
    <w:p>
      <w:pPr>
        <w:pStyle w:val="BookText"/>
        <w:rPr/>
      </w:pPr>
      <w:r>
        <w:rPr>
          <w:rFonts w:ascii="IRNazanin" w:hAnsi="IRNazanin" w:eastAsia="IRNazanin"/>
          <w:color w:val="111111"/>
          <w:sz w:val="28"/>
          <w:sz w:val="28"/>
          <w:szCs w:val="28"/>
          <w:rtl w:val="true"/>
          <w:lang w:bidi="fa-IR"/>
        </w:rPr>
        <w:t>و در نخستین آیه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هیچیک از این معبودهایی که شما شریک خدا قرار داده‌اید می‌تواند آفرینش را ایجاد کند و سپس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مِنْ شُرَکٰائِکُمْ مَنْ یَبْدَؤُا الْخَلْقَ ثُمَّ یُعِیدُهُ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آفرینش را آغاز کرده و سپس باز می‌گرداند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یَبْدَؤُا الْخَلْقَ ثُمَّ یُعِیدُهُ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اینحال چرا از حق روی می‌گردانید و در بیراهه سرگردان می‌شوید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فَأَنّٰی تُؤْفَکُونَ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پیش می‌آید نخست اینکه مشرکان عرب غالبا اعتقاد به معاد مخصوصا به شکلی که  قرآن می‌گوید نداشتند با اینحال چگونه قرآن از آنها اعتراف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آیه قبل سخن از اعتراف مشرکان بود ولی در اینجا به پیامبر ص دستور می‌دهد،که تو اعتراف به این واقعیت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تعبیر برای چیست؟ اما با توجه به یک نکته جواب هر دو سؤال روشن می‌شود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مشرکان به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نداشتند ولی همین اندازه که معتقد بودند آغاز آفرینش از خدا است برای پذیرش معاد کافی است چرا که هر کس آغاز را انجام داده قادر به اعاده آن نیز هست بنا بر این اعتقاد به مبدء با کمی دقت معاد را اثبات 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چرا به جای مشرکان،پیامبر ص اعتراف به این واقعیت می‌کند،زیرا گر چه ایمان به معاد از لوازم ایمان به مبدء است، اما چون آنها توجه به این ملازمه نداشتند،طرز تعبیر عوض شده و پیامبر ص به جای آنها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پیامبر ص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هیچیک از معبودهای ساختگی شما هدایت به سوی حق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مِنْ شُرَکٰائِکُمْ مَنْ یَهْدِی إِلَی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معبود باید رهبر عبادت کنندگان خود باشد،آن هم رهبری به سوی حق،در حالی که معبودهای مشرکان اعم از بتهای بی جان و جاندار هیچکدام قادر نیستند بدون هدایت الهی کسی را به سوی حق رهنمون گردند،چون هدایت به سوی حق نیاز به مقام عصمت و مصونیت از خطا و اشتباه دارد و این بدون رهبری و حمایت خداوند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خداوند هدایت به سوی حق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اللّٰهُ یَهْدِی لِلْحَقِّ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سوی حق می‌کند شایسته‌تر برای پیروی است یا آن کس که خود هدایت نمی‌شود مگر آنکه هدایتش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یَهْدِی إِلَی الْحَقِّ أَحَقُّ أَنْ یُتَّبَعَ أَمَّنْ لاٰ یَهِدِّی إِلاّٰ أَنْ یُهْدیٰ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با بیانی توبیخ آمیز و سرزنش‌بار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می‌شود؟چگونه قضاوت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لَکُمْ کَیْفَ تَحْکُمُونَ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اشاره به سرچشمه و عامل اصلی انحرافات آنها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جز از پندار و گمان پیروی نمی‌کنند،در حالی که گمان و پندار هرگز انسان را بی نیاز از حق نمی‌کند و به حق نمی‌رساند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یَتَّبِعُ أَکْثَرُهُمْ إِلاّٰ ظَنًّا إِنَّ الظَّنَّ لاٰ یُغْنِی مِنَ الْحَقِّ شَیْئاً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 لحنی تهدید آمیز نسبت به این گونه افرادی که تابع هیچ منطق</w:t>
      </w:r>
      <w:bookmarkStart w:id="749" w:name="pg11057_112675"/>
    </w:p>
    <w:p>
      <w:pPr>
        <w:pStyle w:val="BookText"/>
        <w:rPr/>
      </w:pPr>
      <w:bookmarkEnd w:id="749"/>
      <w:r>
        <w:rPr>
          <w:rFonts w:ascii="IRNazanin" w:hAnsi="IRNazanin" w:eastAsia="IRNazanin"/>
          <w:color w:val="111111"/>
          <w:sz w:val="28"/>
          <w:sz w:val="28"/>
          <w:szCs w:val="28"/>
          <w:rtl w:val="true"/>
          <w:lang w:bidi="fa-IR"/>
        </w:rPr>
        <w:t>و حسابی نیستند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آنها انجام می‌دهند عالم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عَلِیمٌ بِمٰا یَفْعَلُونَ </w:t>
      </w:r>
      <w:r>
        <w:rPr>
          <w:rFonts w:eastAsia="IRNazanin" w:cs="IRNazanin"/>
          <w:color w:val="111111"/>
          <w:sz w:val="28"/>
          <w:szCs w:val="28"/>
          <w:rtl w:val="true"/>
          <w:lang w:bidi="fa-IR"/>
        </w:rPr>
        <w:t>).</w:t>
      </w:r>
    </w:p>
    <w:p>
      <w:pPr>
        <w:pStyle w:val="Heading4"/>
        <w:numPr>
          <w:ilvl w:val="3"/>
          <w:numId w:val="1"/>
        </w:numPr>
        <w:rPr/>
      </w:pPr>
      <w:bookmarkStart w:id="750" w:name="__RefHeading___Toc1518903_1067777946"/>
      <w:bookmarkStart w:id="751" w:name="_Toc309"/>
      <w:bookmarkEnd w:id="750"/>
      <w:r>
        <w:rPr>
          <w:rtl w:val="true"/>
        </w:rPr>
        <w:t>در اینجا به چند نکته باید توجه داشت</w:t>
      </w:r>
      <w:r>
        <w:rPr>
          <w:rtl w:val="true"/>
        </w:rPr>
        <w:t>:</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خواندیم که تنها خدا است که هدایت به سوی حق می‌کند این انحصار یا به خاطر آن است که منظور از هدایت تنها ارائه طریق نیست بلکه رساندن به مقصد نیز می‌باشد و این کار تنها بدست پروردگار است،و یا به این جهت است که ارائه طریق و نشان دادن راه نیز در درجه اول کار خدا است،و غیر او یعنی پیامبران و راهنمایان الهی تنها از طریق هدایت او آگاه به راههای هدایت می‌شوند،و با تعلیم او عالم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آیات فوق می‌خوانیم معبودهای مشرکان نه تنها نمی‌توانند کسی را هدایت کنند بلکه خودشان نیازمند هدایت الهی هستند،گر چه در باره بتهای سنگی و چوبی،صدق نمی‌کند،زیرا آنها مطلقا عقل و شعوری ندارند، ولی در مورد معبودهای صاحب شعور مانند فرشتگان و انسانهایی که معبود واقع شدند کاملا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مزبور به معنی یک قضیه شرطیه باشد یعنی به فرض که بتها عقل و شعور هم داشته باشند بدون راهنمایی الهی،خودشان راه را پیدا نمی‌کنند،تا چه رسد که بخواهند راهنمای دگران باشند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آیات فوق به خوبی نشان می‌دهد که یکی از برنامه‌های اصلی پروردگار در برابر بندگان،هدایت آنها به سوی حق است که این کار از طریق بخشیدن عقل و خرد،و دادن درسهای گوناگون از راه فطرت،و ارائه آیات و نشانه‌هایش در جهان آفرینش همچنین از طریق فرستادن پیامبران و کتب آسمانی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آیه مورد بحث خواندیم که اکثر بت پرستان و مشرکان دنبال گمان و پندار خویشند،در اینجا این سؤال پیش می‌آید که چرا نفرموده است  همه آنها،زیرا می‌دانیم تمام بت پرستان در این پندار باطل شریکند که بتها را معبودهای به حق و مالکان نفع و ضرر و شفیعان درگاه خدا می‌پندارند، و به همین جهت بعضی ناچار شده‌اند که کلمه اکثر را به معنی تمام تفسیر کنند و معتقدند که این کلمه گاهی به معنی تمام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پاسخ چندان قابل ملاحظه نیست و بهتر این است که بگوئیم بت پرستان دو گروهند یک گروه که اکثریت را تشکیل می‌دهند افرادی خرافی و نادان و بیخبرند و تحت تاثیر پندارهای غلطی قرار گرفته و بتها را برای پرستش برگزیده‌اند،اما گروه دیگری که اقلیت را تشکیل می‌دهند رهبران سیاه دل و آگاهی هستند که با علم و اطلاع از بی اساس بودن بت پرستی برای حفظ منافع خویش،مردم را به سوی بتها دعوت می‌کنند،و به همین دلیل خداوند تنها به گروه اول پاسخ می‌گوید چرا که قابل هدایتند و اما گروه دوم را که آگاهانه این راه غلط را می‌پیمایند مطلقا مورد اعتنا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علمای اصول،آیه فوق و مانند آن را دلیل بر آن می‌دانند که ظن و گمان به هیچوجه،حجت و سند نمی‌تواند باشد و تنها دلائل قطعی است که می‌تواند مورد اعتماد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دیگر با توجه به اینکه در میان دلائل فقهی،دلائل ظنی فراوان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حجت بودن ظواهر الفاظ و شهادت دو شاهد عادل و یا خبر واحد ثقه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آیه فوق دلیل بر این است که قاعده اصلی در مساله ظن،عدم حجیت است،مگر اینکه با دلیل قطعی حجت بودن آن ثابت گردد مانند چند مثال بالا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انصاف این است که آیه فوق تنها سخن از پندارهای بی اساس و گمانهای</w:t>
      </w:r>
      <w:bookmarkStart w:id="752" w:name="pg11057_112682"/>
    </w:p>
    <w:p>
      <w:pPr>
        <w:pStyle w:val="BookText"/>
        <w:rPr/>
      </w:pPr>
      <w:bookmarkEnd w:id="752"/>
      <w:r>
        <w:rPr>
          <w:rFonts w:ascii="IRNazanin" w:hAnsi="IRNazanin" w:eastAsia="IRNazanin"/>
          <w:color w:val="111111"/>
          <w:sz w:val="28"/>
          <w:sz w:val="28"/>
          <w:szCs w:val="28"/>
          <w:rtl w:val="true"/>
          <w:lang w:bidi="fa-IR"/>
        </w:rPr>
        <w:t>بی پایه و خرافی مانند گمان و پندار بت پرستان می‌گوید،و کار به ظن و گمان قابل اعتمادی که در میان عقلا موجود است ندارد،بنا بر این آیه فوق و آیات مشابه آن در مساله عدم حجیت ظن به هیچوجه قابل استناد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3"/>
        <w:numPr>
          <w:ilvl w:val="2"/>
          <w:numId w:val="1"/>
        </w:numPr>
        <w:rPr/>
      </w:pPr>
      <w:bookmarkStart w:id="753" w:name="__RefHeading___Toc1518905_1067777946"/>
      <w:bookmarkStart w:id="754" w:name="_Toc310"/>
      <w:bookmarkEnd w:id="75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754"/>
    </w:p>
    <w:p>
      <w:pPr>
        <w:pStyle w:val="Heading4"/>
        <w:numPr>
          <w:ilvl w:val="3"/>
          <w:numId w:val="1"/>
        </w:numPr>
        <w:rPr/>
      </w:pPr>
      <w:bookmarkStart w:id="755" w:name="__RefHeading___Toc1518907_1067777946"/>
      <w:bookmarkStart w:id="756" w:name="_Toc311"/>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518909_1067777946"/>
      <w:bookmarkStart w:id="758" w:name="_Toc312"/>
      <w:bookmarkEnd w:id="757"/>
      <w:r>
        <w:rPr>
          <w:rtl w:val="true"/>
        </w:rPr>
        <w:t>ترجمه</w:t>
      </w:r>
      <w:r>
        <w:rPr>
          <w:rtl w:val="true"/>
        </w:rPr>
        <w:t>:</w:t>
      </w:r>
      <w:bookmarkEnd w:id="758"/>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امکان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قرآن بدون وحی الهی به خدا نسبت داده شود ولی تصدیقی است برای آنچه پیش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تفصیلی است برای آنها،و شکی در آن نیست که از طرف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می‌گویند،او قرآن را به دروغ به خدا نسبت داده بگو اگر راست می‌گوئید یک سوره همانند آن بیاورید و هر کس را می‌توانید 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علم و دانش قرآن را انکار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چیزی را تکذیب کردند که آگاهی از آن نداشتند،و هنوز واقعیتش بر آنان روشن نشده است اینچنین پیشینیان آنها نیز تکذیب کردند پس بنگر عاقبت کار ظالمان چگونه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آنها ایمان به آن می‌آورند و بعضی ایمان نمی‌آورند،و پروردگارت به مفسدان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بهتر می‌شناسد</w:t>
      </w:r>
      <w:r>
        <w:rPr>
          <w:rFonts w:eastAsia="IRNazanin" w:cs="IRNazanin"/>
          <w:color w:val="111111"/>
          <w:sz w:val="28"/>
          <w:szCs w:val="28"/>
          <w:rtl w:val="true"/>
          <w:lang w:bidi="fa-IR"/>
        </w:rPr>
        <w:t>).</w:t>
      </w:r>
      <w:bookmarkStart w:id="759" w:name="pg11057_112685"/>
    </w:p>
    <w:p>
      <w:pPr>
        <w:pStyle w:val="Heading4"/>
        <w:numPr>
          <w:ilvl w:val="3"/>
          <w:numId w:val="1"/>
        </w:numPr>
        <w:rPr/>
      </w:pPr>
      <w:bookmarkStart w:id="760" w:name="__RefHeading___Toc1518911_1067777946"/>
      <w:bookmarkStart w:id="761" w:name="_Toc313"/>
      <w:bookmarkEnd w:id="759"/>
      <w:bookmarkEnd w:id="760"/>
      <w:r>
        <w:rPr>
          <w:rtl w:val="true"/>
        </w:rPr>
        <w:t>تفسیر</w:t>
      </w:r>
      <w:r>
        <w:rPr>
          <w:rtl w:val="true"/>
        </w:rPr>
        <w:t>:</w:t>
      </w:r>
      <w:bookmarkEnd w:id="761"/>
    </w:p>
    <w:p>
      <w:pPr>
        <w:pStyle w:val="Heading5"/>
        <w:numPr>
          <w:ilvl w:val="4"/>
          <w:numId w:val="1"/>
        </w:numPr>
        <w:rPr/>
      </w:pPr>
      <w:bookmarkStart w:id="762" w:name="__RefHeading___Toc1518913_1067777946"/>
      <w:bookmarkStart w:id="763" w:name="_Toc314"/>
      <w:bookmarkEnd w:id="762"/>
      <w:r>
        <w:rPr>
          <w:rtl w:val="true"/>
        </w:rPr>
        <w:t>اشاره</w:t>
      </w:r>
      <w:bookmarkEnd w:id="763"/>
    </w:p>
    <w:p>
      <w:pPr>
        <w:pStyle w:val="Heading5"/>
        <w:numPr>
          <w:ilvl w:val="4"/>
          <w:numId w:val="1"/>
        </w:numPr>
        <w:rPr/>
      </w:pPr>
      <w:bookmarkStart w:id="764" w:name="__RefHeading___Toc1518915_1067777946"/>
      <w:bookmarkStart w:id="765" w:name="_Toc315"/>
      <w:bookmarkEnd w:id="764"/>
      <w:r>
        <w:rPr>
          <w:rtl w:val="true"/>
        </w:rPr>
        <w:t>عظمت و حقانیت دعوت قرآن</w:t>
      </w:r>
      <w:bookmarkEnd w:id="765"/>
    </w:p>
    <w:p>
      <w:pPr>
        <w:pStyle w:val="BookText"/>
        <w:rPr/>
      </w:pPr>
      <w:r>
        <w:rPr>
          <w:rFonts w:ascii="IRNazanin" w:hAnsi="IRNazanin" w:eastAsia="IRNazanin"/>
          <w:color w:val="111111"/>
          <w:sz w:val="28"/>
          <w:sz w:val="28"/>
          <w:szCs w:val="28"/>
          <w:rtl w:val="true"/>
          <w:lang w:bidi="fa-IR"/>
        </w:rPr>
        <w:t>این آیات به پاسخ قسمت دیگری از سخنان ناروای مشرکان می‌پردازد، چرا که آنها تنها در شناخت مبدء گرفتار انحراف نبودند،بلکه به پیامبر اسلام ص نیز افترا می‌زدند،که قرآن را با فکر خود ساخته و به خدا نسبت داده است،لذا در آیات گذشته خواندیم که از پیامبر ص تقاضا داشتند قرآنی غیر از این قرآن بیاورد و یا لا اقل آن را تغییر دهد،این خود دلیل آن است که قرآن را ساخته فکر او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این قرآن بدون وحی الهی به خدا نسبت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هٰذَا الْقُرْآنُ أَنْ یُفْتَریٰ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به جای نفی ساده،نفی شانیت شده است و می‌دانیم این گونه تعبیر از نفی ساده رساتر است،این درست به آن می‌ماند که کسی در مقام دفاع از خود بگوید شان من نیست که دروغ بگویم و البته این تعبیر از اینکه بگوید من دروغ نمی‌گویم بسیار پرمعنی‌تر و عمیقتر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دلیل بر اصالت قرآن و وحی آسمانی بودنش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قرآن کتب آسمانی پیش از خود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تَصْدِیقَ الَّذِی بَیْنَ یَدَیْهِ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بشارات و نشانه‌های حقانیتی که در کتب آسمانی پیشین آمده بر قرآن و آورنده قرآن کاملا منطبق است و این خود ثابت می‌کند که تهمت و افترا بر خدا نیست و واقعیت دارد،اصولا خود قرآن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صدق محتوای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کسانی که این گونه آیات قرآن را دلیل بر عدم تحریف تورات و انجیل گرفته‌اند در اشتباهند زیرا قرآن مندرجات این کتب را که در عصر نزول قرآن وجود داشتند،تصدیق نمی‌کند بلکه نشانه‌هایی که از پیامبر ص و قرآن در این کتب بوده مورد تایید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توضیحات بیشتری در جلد اول تفسیر نمونه ذیل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 دیگری بر اصالت این وحی آسمانی ذکر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قرآن شرح کتب اصیل انبیاء پیشین و بیان احکام اساسی و عقائد اصولی آنها است و به همین دلیل شکی در آن نیست که از طرف پروردگار عالمیان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تَفْصِیلَ الْکِتٰابِ لاٰ رَیْبَ فِیهِ مِنْ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هیچگونه تضادی با برنامه انبیا گذشته ندارد،بلکه تکامل آن تعلیمات و برنامه‌ها در آن دیده می‌شود،و اگر این قرآن مجعول بود حتما مخالف و مباین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می‌دانیم که در اصول  مسائل چه در عقائد دینی و چه در برنامه‌های اجتماعی،و حفظ حقوق،و مبارزه با جهل،و دعوت به حق و عدالت و همچنین زنده کردن ارزشهای اخلاقی و مانند اینها هیچگونه اختلافی در میان کتب آسمانی نیست جز اینکه هر کتابی که بعدا نازل شده،در سطحی بالاتر و کاملتر بوده، همچون سطوح مختلف تعلیمات در دبستان و دبیرستان و دانشگاه،تا به کتاب نهایی که مخصوص دوران پایان تحصیل دینی امتها است یعنی قرآن رسیده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در جزئیات احکام و شاخ و برگها تفاوت در میان ادیان و مذاهب آسمانی وجود دارد ولی سخن از اصول اساسی آنها است که همه جا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دلیل سومی بر اصالت قرآن ذکر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این قرآن را پیامبر ص به دروغ به خدا نسبت داده،به آنها بگو اگر راست می‌گوئید شما هم مثل یک سوره از آن را بیاورید،و از هر کس می‌توانید غیر از خدا برای همکاری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توانایی بر این کار را نخواهید داشت،به همین دلیل ثابت می‌شود که این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بِسُورَةٍ مِثْلِهِ وَ ادْعُوا مَنِ اسْتَطَعْتُمْ مِنْ دُونِ اللّٰهِ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جمله آیاتی است که با صراحت اعجاز قرآن را بیان می‌کند نه تنها همه قرآن را بلکه حتی اعجاز یک سوره را،و از همه جهانیان بدون استثناء دعوت می‌کند که اگر معتقدید این آیات از طرف خدا نیست همانند آن و یا لا اقل همانند یک سوره آن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در جلد اول 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کردیم،در آیات قرآن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دعوت به مبارزه نسبت به مجموع قرآن و گاهی به ده سوره و گاهی به یک سوره شده است و این نشان می‌دهد که جزء و کل قرآن همه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سوره معینی ذکر نشده هر سوره از قرآن را نیز شامل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اعجاز قرآن منحصر به جنبه فصاحت و بلاغت و شیرینی بیان و رسایی 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گروهی از قدمای مفسرین فکر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نیست،بلکه  علاوه بر اینها از نظر بیان معارف دینی،و علومی که تا آن روز شناخته نشده بود،و بیان احکام و قوانین،و ذکر تواریخ پیشین پیراسته از هر گونه خطا و خرافات،و عدم وجود تضاد و اختلاف در آن،نیز جنبه اعجاز دارد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766" w:name="pg11057_112694"/>
    </w:p>
    <w:p>
      <w:pPr>
        <w:pStyle w:val="Heading5"/>
        <w:numPr>
          <w:ilvl w:val="4"/>
          <w:numId w:val="1"/>
        </w:numPr>
        <w:rPr/>
      </w:pPr>
      <w:bookmarkStart w:id="767" w:name="__RefHeading___Toc1518917_1067777946"/>
      <w:bookmarkStart w:id="768" w:name="_Toc316"/>
      <w:bookmarkEnd w:id="766"/>
      <w:bookmarkEnd w:id="767"/>
      <w:r>
        <w:rPr>
          <w:rtl w:val="true"/>
        </w:rPr>
        <w:t>جلوه تازه‌ای از اعجاز قرآن</w:t>
      </w:r>
      <w:bookmarkEnd w:id="768"/>
    </w:p>
    <w:p>
      <w:pPr>
        <w:pStyle w:val="BookText"/>
        <w:rPr/>
      </w:pPr>
      <w:r>
        <w:rPr>
          <w:rFonts w:ascii="IRNazanin" w:hAnsi="IRNazanin" w:eastAsia="IRNazanin"/>
          <w:color w:val="111111"/>
          <w:sz w:val="28"/>
          <w:sz w:val="28"/>
          <w:szCs w:val="28"/>
          <w:rtl w:val="true"/>
          <w:lang w:bidi="fa-IR"/>
        </w:rPr>
        <w:t>جالب اینکه با گذشت زمان جلوه‌های تازه‌ای از اعجاز قرآن آشکار می‌شود که در گذشته مورد توجه قرار نمی‌گرفت،از جمله محاسبات فراوانی است که روی کلمات آیات قرآن با مغزهای الکترونیکی انجام شده ویژگیهای تازه‌ای برای کلمات و جمله‌بندیهای قرآن و رابطه آن با زمان نزول هر سوره ثابت کرده است و آنچه ذیلا می‌خوانید نمونه‌ای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برخی از دانشمندان محقق امروز،به کشف روابط پیچیده و فورمولهای محاسباتی بسیار دقیق منجر شده است که حیرت‌انگیز است با یقین به این امر که چنین نظم علمی در ساختمان قرآن است،از طریق بررسیهای آماری و به زبان ریاضی به کشف قواعد دقیق و فورمولهای ریاضی و منحنی‌های کامل و سالمی توفیق یافته است که از نظر اهمیت و شناخت،کشف نیوتن را در جاذبه، تداعی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قرآن‌شناس بزرگ نقطه شروع کارش این مساله ساده است که آیات نازل شده در مکه کوتاه است و آیات نازل شده در مدینه،بلند این یک مساله طبیعی است هر نویسنده یا سخنران ورزیده،طول جملات و آهنگ کلمات سخنش را بر حسب موضوع سخن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توصیفی،جملات کوتاه و مسائل تحلیلی و استدلالی،بلند،آنجا که سخن،تحریکی و انتقادی و یا بیان اصول کلی اعتقادی است لحن شعاری می‌شود، و عبارات کوتاه و آنجا که شروع داستان است و بیان کلام در نتیجه‌گیریهای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لحن،آرام و عبارات طولانی و آهنگ نرم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طرح شده در مکه از نوع اول است و مسائل طرح شده در مدینه،از نوع دوم،چه در مکه آغاز یک نهضت است و بیان اصول کلی اعتقادی و انتقادی،و در مدینه یک جامعه و مسائل حقوقی و اخلاقی و قصه‌های تاریخی و نتیجه‌گیریهای</w:t>
      </w:r>
    </w:p>
    <w:p>
      <w:pPr>
        <w:pStyle w:val="BookText"/>
        <w:rPr/>
      </w:pPr>
      <w:r>
        <w:rPr>
          <w:rFonts w:ascii="IRNazanin" w:hAnsi="IRNazanin" w:eastAsia="IRNazanin"/>
          <w:color w:val="111111"/>
          <w:sz w:val="28"/>
          <w:sz w:val="28"/>
          <w:szCs w:val="28"/>
          <w:rtl w:val="true"/>
          <w:lang w:bidi="fa-IR"/>
        </w:rPr>
        <w:t>فکری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یک سخن گفتن طبیعی است و ناچار تابع سبک زیبا و بلیغ سخن گفتن بشر،و در نتیجه رعایت کوتاهی و بلندی آیات نیز به تناسب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قبول کنیم که این کلام در عین حال که یک کتاب است یک طبیعت نیز هست، باید این کوتاهی و بلندی بی حساب نباشد و طبق یک قاعده دقیق علمی از آیات کوتاه آغاز کند و یک نواخت و تصاعدی رو به آیات بلند رود،بر این اساس باید طول هر آیه‌ای کوتاه‌تر از آیه نازل شده سال بعد و بلندتر از آیه نازل شده سال پیش باشد،و اندازه این طولانی شدن اندازه‌های دقیق و حساب شده باشد،بنا بر این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وحی نازل می‌شده است،باید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معدل در آیات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قاعده می‌توانیم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داشته باشیم که همه آیات بر حسب طول در این ستونها تقسیم‌بندی شود،حال از کجا می‌توانیم بفهمیم که این تقسیم‌بندیها درست است؟می‌دانیم که شان نزول بعضی از آیات قرآن معلوم است برخی را روایات تاریخی معین کرده و صریحا گفته که در چه سال نازل شده است،و برخی را از روی مفاهیم آن می‌توان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آیاتی که احکامی چون تغییر قبله، حرمت شراب،وضع حجاب،زکاة و خمس را بیان می‌کند و آیاتی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سال تعیین این احکام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شگفتی فوق العاده می‌بینیم که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نزولشان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همان ستونهایی قرار می‌گیرند که در این جدول از نظر معدل طول آیات ویژه هر سال فرض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جالب‌تر است پیدا شدن دو سه مورد استثنایی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سوره بزرگ نازل شده است،در حالی که چند آیه از آن طبق فرمول،باید در سالهای اولیه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تحقیق در متون تفاسیر و</w:t>
      </w:r>
      <w:bookmarkStart w:id="769" w:name="pg11057_112700"/>
    </w:p>
    <w:p>
      <w:pPr>
        <w:pStyle w:val="BookText"/>
        <w:rPr/>
      </w:pPr>
      <w:bookmarkEnd w:id="769"/>
      <w:r>
        <w:rPr>
          <w:rFonts w:ascii="IRNazanin" w:hAnsi="IRNazanin" w:eastAsia="IRNazanin"/>
          <w:color w:val="111111"/>
          <w:sz w:val="28"/>
          <w:sz w:val="28"/>
          <w:szCs w:val="28"/>
          <w:rtl w:val="true"/>
          <w:lang w:bidi="fa-IR"/>
        </w:rPr>
        <w:t>روایات اسلامی،اقوال مفسران معتبری را می‌یابیم که گفته‌اند این چند آیه در اوایل نازل شده،اما از نظر تدوین به دستور پیامبر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داده شده است به این طریق می‌توان سال نزول هر آیه را از روی این ملاک ریاضی تعیین کرد و قرآن را بر حسب سال نزول نیز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سخنوری است در عالم که بتوان از روی طول عبارت،سال ادای هر جمله‌اش را معین کرد؟بخصوص که این متن کتابی نباشد که مثل یک اثر علمی یا ادبی نویسنده‌اش نشسته باشد و آن را در یک مدت معین،و پیوسته،نوشته،و بر زبانش رفته و بویژه کتابی نباشد که نویسنده‌اش در یک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زمینه تعیین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کرده باشد،بلکه مسائل گوناگونی است که به تدریج بر حسب نیاز جامعه و در پاسخ به سؤالاتی که عنوان می‌شود،حوادث یا مسائلی که در مسیر مبارزه طولانی مطرح می‌شود،به وسیله رهبر بیان و سپس جمع‌آوری و تنظیم شده است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518919_1067777946"/>
      <w:bookmarkStart w:id="771" w:name="_Toc317"/>
      <w:bookmarkEnd w:id="770"/>
      <w:r>
        <w:rPr>
          <w:rtl w:val="true"/>
        </w:rPr>
        <w:t>[</w:t>
      </w:r>
      <w:r>
        <w:rPr>
          <w:rtl w:val="true"/>
        </w:rPr>
        <w:t>آهنگ معجزه آسای قرآن و داستان شنیدنی سید قطب</w:t>
      </w:r>
      <w:r>
        <w:rPr>
          <w:rtl w:val="true"/>
        </w:rPr>
        <w:t>]</w:t>
      </w:r>
      <w:bookmarkEnd w:id="771"/>
    </w:p>
    <w:p>
      <w:pPr>
        <w:pStyle w:val="BookText"/>
        <w:rPr/>
      </w:pPr>
      <w:r>
        <w:rPr>
          <w:rFonts w:ascii="IRNazanin" w:hAnsi="IRNazanin" w:eastAsia="IRNazanin"/>
          <w:color w:val="111111"/>
          <w:sz w:val="28"/>
          <w:sz w:val="28"/>
          <w:szCs w:val="28"/>
          <w:rtl w:val="true"/>
          <w:lang w:bidi="fa-IR"/>
        </w:rPr>
        <w:t>بلکه به گفته بعضی از مفسران،آهنگ مخصوص لغات و کلمات قرآن نیز در نوع خود معجزه‌آسا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گوناگون جالبی برای این موضوع ذکر کرده‌اند از جمله جریان زیر است که برای سید قطب مفسر معروف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ذیل آیه مورد بحث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حوادثی که برای دیگران واقع شده سخنی نمی‌گویم،تنها حادثه‌ای را بیان می‌کنم که برای خود من واقع شد و شش نفر ناظر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و پنج نفر دیگر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شش نفر از مسلمانان بودیم که با یک کشتی مصری،اقیانوس اطلس را به</w:t>
      </w:r>
    </w:p>
    <w:p>
      <w:pPr>
        <w:pStyle w:val="BookText"/>
        <w:rPr/>
      </w:pPr>
      <w:r>
        <w:rPr>
          <w:rFonts w:ascii="IRNazanin" w:hAnsi="IRNazanin" w:eastAsia="IRNazanin"/>
          <w:color w:val="111111"/>
          <w:sz w:val="28"/>
          <w:sz w:val="28"/>
          <w:szCs w:val="28"/>
          <w:rtl w:val="true"/>
          <w:lang w:bidi="fa-IR"/>
        </w:rPr>
        <w:t xml:space="preserve">سوی نیویورک می‌پیمودیم،مسافران کشتی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بود،و کسی در میان مسافران جز ما مسلمان نبود،روز جمعه به این فکر افتادیم که نماز جمعه را در قلب اقیانوس و بر روی کشتی انجام دهیم، و ما علاوه بر اقامه فریضه مذهبی مایل بودیم یک حماسه اسلامی در مقابل یک مبشر مسیحی که در داخل کشتی نیز دست از برنامه تبلیغاتی خود بر نمی‌داشت،بیافرینیم،بخصوص که او حتی مایل بود ما را هم به مسیحیت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ناخدای کشتی که یک نفر انگلیسی بود موافقت کرد که ما نماز جماعت را در صفحه کشتی تشکیل دهیم،و به کارکنان کشتی نیز که همه از مسلمانان آفریقا بودند نیز اجازه داده شد که با ما نماز بخوانند،و آنها از این جریان بسیار خوشحال شدند زیرا این نخستین باری بود که نماز جمعه بر روی کشتی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خواندن خطبه نماز جمعه و امامت پرداختم و جالب اینکه مسافران غیر مسلمان اطراف ما حلقه زده بودند و با دقت مراقب انجام این فریضه اسلامی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نماز گروه زیادی از آنها نزد ما آمدند،و این موفقیت را به ما تبریک گفتند،ولی در میان این گروه خانمی بود که بعدا فهمیدیم یک زن مسیحی یوگسلاوی است که از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کمونیسم او،فرار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فوق العاده تحت تاثیر نماز ما قرار گرفته بود به حدی که اشک از چشمانش سرازیر بود و قادر به کنترل خویشتن نبود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زبان انگلیسی ساده و آمیخته با تاثر شدید و خضوع و خشوع خاصی سخن می‌گفت،و از جمله سخنانش این بود،بگوئید ببینم کشیش شما با چه لغتی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می‌کرد که حتما باید کشیش یا یک مرد روحانی اقامه نماز کند آن چنان که در نزد مسیحیان است،ولی ما بزودی به او حالی کردیم که این برنامه</w:t>
      </w:r>
    </w:p>
    <w:p>
      <w:pPr>
        <w:pStyle w:val="BookText"/>
        <w:rPr/>
      </w:pPr>
      <w:r>
        <w:rPr>
          <w:rFonts w:ascii="IRNazanin" w:hAnsi="IRNazanin" w:eastAsia="IRNazanin"/>
          <w:color w:val="111111"/>
          <w:sz w:val="28"/>
          <w:sz w:val="28"/>
          <w:szCs w:val="28"/>
          <w:rtl w:val="true"/>
          <w:lang w:bidi="fa-IR"/>
        </w:rPr>
        <w:t>اسلامی را هر مسلمان با ایمانی می‌تواند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او گفتیم که ما با لغت عربی صحبت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 من هر چند یک کلمه از مطالب شما را نفهمیدم اما بوضوح دیدم که این کلمات آهنگ عجیبی داشت اما از این مهمتر مطلبی که نظر مرا فوق العاده بخود جلب کرد این بود که در لابلای خطبه امام شما جمله‌هایی وجود داشت که از بقیه ممتاز بود،آنها دارای آهنگ فوق العاده مؤثر و عمیقی بودند آن چنان که لرزه بر اندام من می‌انداخت یقینا این جمله‌ها مطالب دیگری بودند،فکر می‌کنم امام شما به هنگامی که این جمله‌ها را ادا می‌کرد مملو از روح القدس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کمی فکر کردیم و متوجه شدیم این جمله‌ها همان آیاتی از قرآن بود که من در اثناء خطبه و در نماز آنها را می‌خواندم،این موضوع ما را تکان داد و متوجه این نکته ساخت که آهنگ مخصوص قرآن آن چنان مؤثر است که حتی بانویی را که  یک کلمه مفهوم آن را نمی‌فهمد تحت تاثیر شدید خود قرار می‌دهد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اشاره به یکی از علل اساسی مخالفتهای مشرکان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قرآن را به خاطر اشکالات و ایرادهایی انکار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تکذیب و انکارشان به خاطر این بود که از محتوای آن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بِمٰا لَمْ یُحِیطُوا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عامل انکار عدم آگاهی و جهل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منظور از این جمله جهل در باره چه اموری بوده است،مفسران احتمالات متعددی داده‌اند که تمام آنها می‌تواند در آیه منظور بوده باشد از جمله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به معارف دینی و مبدء و معاد،همانگونه که قرآن از قول مشرکان در مورد معبود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 الْآلِهَةَ إِلٰهاً وٰاحِداً إِنَّ هٰذٰا لَشَیْءٌ عُجٰابٌ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خدایان ما را تبدیل به یک معبود کرده است این چیز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مورد معاد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کُنّٰا عِظٰاماً وَ رُفٰاتاً أَ إِنّٰا لَفِی خَلْقٍ جَدِیدٍ أَفْتَریٰ عَلَی اللّٰهِ کَذِباً أَمْ 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تبدیل به استخوان پوسیده شدیم بار دیگر به زندگی باز می‌گردیم، گوینده این سخن به خدا تهمت زده،یا مجنون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هیچگونه دلیلی بر نفی مبدء و معاد نداشتند و تنها جهل و بیخبری ناشی از خرافات و عادت به مذهب نیاکان سد راهشان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جهل به اسرار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مفهوم بعضی از آیات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به مفهوم حروف مقطعه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به درسهای عبرت‌انگیزی که هدف نهایی ذکر تاریخ پیشینیان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جهالتها و بیخبریها،آنها را وادار به انکار و تکذیب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حالی که هنوز تاویل و تفسیر و واقعیت مسائل مجهول برای آنها روشن نشده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یَأْتِهِمْ تَأْوِیلُهُ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به معنی بازگشت دادن چیزی است،و بنا بر این هر کار یا سخنی به هدف نهایی برسد،می‌گوئیم تاویل آن آمده است،به همین دلیل بیان هدف اصلی یک اقدام،و یا تفسیر واقعی یک سخن،و یا تفسیر و نتیجه و پایان یک خواب،و یا تحقق یافتن واقعیت یک مطلب،همه اینها تاویل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در جلد دوم صفحه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مشروح سخن گفته‌ایم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سپس اضافه می‌کند که این روش نادرست،منحصر به مشرکان عصر جاهلیت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گمراه گذشته نیز به همین گرفتاری مبتلا بودند، آنها نیز بدون اینکه تحقیق در شناخت واقعیتها بکنند و یا انتظار برای تحقق</w:t>
      </w:r>
    </w:p>
    <w:p>
      <w:pPr>
        <w:pStyle w:val="BookText"/>
        <w:rPr/>
      </w:pPr>
      <w:r>
        <w:rPr>
          <w:rFonts w:ascii="Amiri" w:hAnsi="Amiri" w:eastAsia="Amiri" w:cs="Amiri"/>
          <w:color w:val="111111"/>
          <w:sz w:val="28"/>
          <w:sz w:val="28"/>
          <w:szCs w:val="28"/>
          <w:rtl w:val="true"/>
          <w:lang w:bidi="ar-SA"/>
        </w:rPr>
        <w:t>آنها بکشند،حقایق را انکار و تکذیب می‌کردند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کَذَّبَ الَّذِینَ مِنْ قَبْلِهِمْ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اشاره به وضع امتهای گذشته،از این نظر،آمده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همه آنها عذرشان،جهلشان بود،و بدبختیشان در عدم تحقیق و عدم جستجو و شناخت واقعیتها بود،در حالی که عقل و منطق حکم می‌کند که انسان چیزی را که نمی‌داند،هرگز انکار نکند،بلکه به جستجو و تحقیق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عاقبت کار این ستمکاران به کجا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اینها نیز به همان سرنوشت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اشاره به دو گروه عظیم مشرکان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همگی به این حال باقی نمی‌مانند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که روح حق‌طلبی در وجودشان نمرده است سرانجام به این قرآن ایمان می‌آورند،در حالی که گروهی دیگر هم چنان در جهل و لجاجت پا فشاری کرده و ایمان نخواهند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یُؤْمِنُ بِهِ وَ مِنْهُمْ مَنْ لاٰ یُؤْمِنُ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گروه دوم،افراد فاسد و مفسدی هستند و به همین دلیل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مفسدان را بهتر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أَعْلَمُ بِالْمُفْسِدِینَ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افرادی که زیر بار حق نمی‌روند،افرادی هستند که شیرازه اجتماع را از هم گسیخته و در فاسد کردن نظام جامعه نقش مؤثری دارند</w:t>
      </w:r>
      <w:r>
        <w:rPr>
          <w:rFonts w:eastAsia="IRNazanin" w:cs="IRNazanin"/>
          <w:color w:val="111111"/>
          <w:sz w:val="28"/>
          <w:szCs w:val="28"/>
          <w:rtl w:val="true"/>
          <w:lang w:bidi="fa-IR"/>
        </w:rPr>
        <w:t>.</w:t>
      </w:r>
      <w:bookmarkStart w:id="772" w:name="pg11057_112716"/>
    </w:p>
    <w:p>
      <w:pPr>
        <w:pStyle w:val="Heading5"/>
        <w:numPr>
          <w:ilvl w:val="4"/>
          <w:numId w:val="1"/>
        </w:numPr>
        <w:rPr/>
      </w:pPr>
      <w:bookmarkStart w:id="773" w:name="__RefHeading___Toc1518921_1067777946"/>
      <w:bookmarkStart w:id="774" w:name="_Toc318"/>
      <w:bookmarkEnd w:id="772"/>
      <w:bookmarkEnd w:id="773"/>
      <w:r>
        <w:rPr>
          <w:rtl w:val="true"/>
        </w:rPr>
        <w:t>جهل و انکار</w:t>
      </w:r>
      <w:bookmarkEnd w:id="774"/>
    </w:p>
    <w:p>
      <w:pPr>
        <w:pStyle w:val="BookText"/>
        <w:rPr/>
      </w:pPr>
      <w:r>
        <w:rPr>
          <w:rFonts w:ascii="IRNazanin" w:hAnsi="IRNazanin" w:eastAsia="IRNazanin"/>
          <w:color w:val="111111"/>
          <w:sz w:val="28"/>
          <w:sz w:val="28"/>
          <w:szCs w:val="28"/>
          <w:rtl w:val="true"/>
          <w:lang w:bidi="fa-IR"/>
        </w:rPr>
        <w:t>همانگونه که از آیات فوق استفاده می‌شود،اصولا قسمت مهمی از مخالفتها و دشمنیها و ستیز با حق،از جهل و نادانی سرچشمه می‌گیرد،و به همین دلیل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جهل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وظیفه‌ای که هر انسان حق‌طلبی دارد این است که در مقابل آنچه نمی‌داند سکوت و انتظار اختیار کند و به جستجو برخیزد و تمام جوانب مطلبی را که نمی‌داند بررسی کند و تا دلیل قاطعی بر نفی پیدا نکند به سراغ نفی نرود، همانگونه که بدون دلیل قاطع زیر بار اثبات نباید برود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جالبی را از امام صادق ع در این زمینه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دو آیه از قرآن،دو درس مهم به این امت داده است،نخست اینکه جز آنچه می‌دانند نگویند،و دیگر اینکه آنچه را نمی‌دانند انکار نکنند،سپس دو آیه زیر را تلاوت فرمود أَ لَمْ یُؤْخَذْ عَلَیْهِمْ مِیثٰاقُ الْکِتٰابِ أَنْ لاٰ یَقُولُوا عَلَی اللّٰهِ إِلاَّ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پیمان کتاب آسمانی را از آنها نگرفته است که جز حق در مورد خداوند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بِمٰا لَمْ یُحِیطُوا بِعِلْمِهِ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چیزهایی را انکار کردند که از آن آگاهی نداشتند،در حالی که جهل دلیل بر انکار نیست</w:t>
      </w:r>
      <w:r>
        <w:rPr>
          <w:rFonts w:eastAsia="IRNazanin" w:cs="IRNazanin"/>
          <w:color w:val="111111"/>
          <w:sz w:val="28"/>
          <w:szCs w:val="28"/>
          <w:rtl w:val="true"/>
          <w:lang w:bidi="fa-IR"/>
        </w:rPr>
        <w:t>).</w:t>
      </w:r>
      <w:bookmarkStart w:id="775" w:name="pg11057_112719"/>
    </w:p>
    <w:p>
      <w:pPr>
        <w:pStyle w:val="Heading3"/>
        <w:numPr>
          <w:ilvl w:val="2"/>
          <w:numId w:val="1"/>
        </w:numPr>
        <w:rPr/>
      </w:pPr>
      <w:bookmarkStart w:id="776" w:name="__RefHeading___Toc1518923_1067777946"/>
      <w:bookmarkStart w:id="777" w:name="_Toc319"/>
      <w:bookmarkEnd w:id="775"/>
      <w:bookmarkEnd w:id="77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777"/>
    </w:p>
    <w:p>
      <w:pPr>
        <w:pStyle w:val="Heading4"/>
        <w:numPr>
          <w:ilvl w:val="3"/>
          <w:numId w:val="1"/>
        </w:numPr>
        <w:rPr/>
      </w:pPr>
      <w:bookmarkStart w:id="778" w:name="__RefHeading___Toc1518925_1067777946"/>
      <w:bookmarkStart w:id="779" w:name="_Toc320"/>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518927_1067777946"/>
      <w:bookmarkStart w:id="781" w:name="_Toc321"/>
      <w:bookmarkEnd w:id="780"/>
      <w:r>
        <w:rPr>
          <w:rtl w:val="true"/>
        </w:rPr>
        <w:t>ترجمه</w:t>
      </w:r>
      <w:r>
        <w:rPr>
          <w:rtl w:val="true"/>
        </w:rPr>
        <w:t>:</w:t>
      </w:r>
      <w:bookmarkEnd w:id="781"/>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تکذیب کردند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برای من،و عمل شما برای شما،شما بیزارید از آنچه من می‌کنم،و من بیزارم از آنچه شما انجام می‌دهید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آنان گوش به سوی تو فرا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گویی هیچ نمی‌شنوند و کرند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آنان به سوی تو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گویی هیچ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نابینایان را هدایت کنی هر چند نبینند؟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به مردم ستم نمی‌کند ولی این مردمند که به خویشتن ستم می‌نمایند</w:t>
      </w:r>
      <w:r>
        <w:rPr>
          <w:rFonts w:eastAsia="IRNazanin" w:cs="IRNazanin"/>
          <w:color w:val="111111"/>
          <w:sz w:val="28"/>
          <w:szCs w:val="28"/>
          <w:rtl w:val="true"/>
          <w:lang w:bidi="fa-IR"/>
        </w:rPr>
        <w:t>.</w:t>
      </w:r>
    </w:p>
    <w:p>
      <w:pPr>
        <w:pStyle w:val="Heading4"/>
        <w:numPr>
          <w:ilvl w:val="3"/>
          <w:numId w:val="1"/>
        </w:numPr>
        <w:rPr/>
      </w:pPr>
      <w:bookmarkStart w:id="782" w:name="__RefHeading___Toc1518929_1067777946"/>
      <w:bookmarkStart w:id="783" w:name="_Toc322"/>
      <w:bookmarkEnd w:id="782"/>
      <w:r>
        <w:rPr>
          <w:rtl w:val="true"/>
        </w:rPr>
        <w:t>تفسیر</w:t>
      </w:r>
      <w:r>
        <w:rPr>
          <w:rtl w:val="true"/>
        </w:rPr>
        <w:t>:</w:t>
      </w:r>
      <w:bookmarkEnd w:id="783"/>
    </w:p>
    <w:p>
      <w:pPr>
        <w:pStyle w:val="BookText"/>
        <w:rPr/>
      </w:pPr>
      <w:r>
        <w:rPr>
          <w:rFonts w:ascii="IRNazanin" w:hAnsi="IRNazanin" w:eastAsia="IRNazanin"/>
          <w:color w:val="111111"/>
          <w:sz w:val="28"/>
          <w:sz w:val="28"/>
          <w:szCs w:val="28"/>
          <w:rtl w:val="true"/>
          <w:lang w:bidi="fa-IR"/>
        </w:rPr>
        <w:t>کوران و کران</w:t>
      </w:r>
    </w:p>
    <w:p>
      <w:pPr>
        <w:pStyle w:val="BookText"/>
        <w:rPr/>
      </w:pPr>
      <w:r>
        <w:rPr>
          <w:rFonts w:ascii="IRNazanin" w:hAnsi="IRNazanin" w:eastAsia="IRNazanin"/>
          <w:color w:val="111111"/>
          <w:sz w:val="28"/>
          <w:sz w:val="28"/>
          <w:szCs w:val="28"/>
          <w:rtl w:val="true"/>
          <w:lang w:bidi="fa-IR"/>
        </w:rPr>
        <w:t>در این آیات بحثی که در آیات گذشته در زمینه انکار و تکذیب لجوجانه مشرکان گذشت هم چنان دنبال 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آیه،طریق جدیدی برای مبارزه به پیامبر ص تعلیم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تو را تکذیب کنند به آنان بگو عمل من برای من و عمل</w:t>
      </w:r>
    </w:p>
    <w:p>
      <w:pPr>
        <w:pStyle w:val="BookText"/>
        <w:rPr/>
      </w:pPr>
      <w:r>
        <w:rPr>
          <w:rFonts w:ascii="Amiri" w:hAnsi="Amiri" w:eastAsia="Amiri" w:cs="Amiri"/>
          <w:color w:val="111111"/>
          <w:sz w:val="28"/>
          <w:sz w:val="28"/>
          <w:szCs w:val="28"/>
          <w:rtl w:val="true"/>
          <w:lang w:bidi="ar-SA"/>
        </w:rPr>
        <w:t>شما برای خودتان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کَذَّبُوکَ فَقُلْ لِی عَمَلِی وَ لَکُمْ عَمَلُکُمْ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آنچه من انجام می‌دهم بیزارید،و من هم از اعمال شما بیزارم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أَنْتُمْ بَرِیئُونَ مِمّٰا أَعْمَلُ وَ أَنَا بَرِیءٌ مِمّٰا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 بیزاری و بی اعتنایی که توأم با اعتماد و ایمان قاطع به مکتب خویشتن است،اثر روانی خاصی،مخصوصا در منکران لجوج،دارد،و به آنها می‌فهماند که هیچ اصرار و اجباری در مورد قبول و پذیرش آنها نیست،آنها با عدم تسلیم  در مقابل حق،خود را به محرومیت می‌کشانند و تنها به خویشتن ضرر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آیات دیگر قرآن نیز آمده است،همانگونه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لَکُمْ دِینُکُمْ وَ 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شما برای خودتان آئین من هم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روشن می‌شود که محتوای اینگونه آیات هیچگونه منافاتی با دستور تبلیغ یا جهاد در برابر مشرکان ندارد،تا بخواهیم این آیات را منسوخ بدانیم،بلکه همانگونه که گفته شد این یک نوع مبارزه منطقی از طریق بی اعتنایی در برابر افراد لجوج و کینه‌توز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بعد اشاره به دلیل انحراف و عدم تسلیم آنها در برابر حق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یک انسان تنها تعلیمات صحیح و آیات تکان دهنده و اعجاز آمیز و دلائل روشن کافی نیست،بلکه آمادگی و استعداد پذیرش و شایستگی برای قبول حق نیز لازم است،همانگونه که برای پرورش سبزه و گل تنها بذر آماده کافی نمی‌باشد،زمین مستعد نیز لازم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گوش به سوی تو فرا می‌دهند اما گویی 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یَسْتَمِعُونَ إِلَیْکَ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784" w:name="pg11057_112725"/>
    </w:p>
    <w:p>
      <w:pPr>
        <w:pStyle w:val="BookText"/>
        <w:rPr/>
      </w:pPr>
      <w:bookmarkEnd w:id="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که آنها گوش شنوایی ندارند،آیا تو می‌توانی صدای خود را به گوش کران برسانی هر چند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تُسْمِعُ الصُّمَّ وَ لَوْ کٰانُوا لاٰ یَعْقِلُونَ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دیگر از آنان چشم به تو می‌دوزند و اعمال ترا می‌نگرند که هر یک نشانه‌ای از حقانیت و صدق گفتار تو را در بر دارد،اما گویی کورند و نابینا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مِنْهُمْ مَنْ یَنْظُرُ إِلَیْکَ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این حال تو می‌توانی این نابینایان را هدایت کنی هر چند فاقد بصیرت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تَهْدِی الْعُمْیَ وَ لَوْ کٰانُوا لاٰ یُبْصِرُونَ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و آنها نیز باید بدانند که این نارسایی فکر و عدم بصیرت و نابینایی از دیدن چهره حق و ناشنوایی در برابر گفتار خدا،چیزی نیست که با خود از مادر به این جهان آورده باشند،و خداوند به آنها ستمی کرده باشد،بلکه این خود آنها بوده‌اند که با اعمال نادرستشان و دشمنی و عصیان در برابر حق روح خود را تاریک و چشم بصیرت و  گوش شنوایشان را از کار انداختند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هیچ کس از مردم ستم نمی‌کند،ولی مردمند که به خویشتن ستم روا می‌دارند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یَظْلِمُ النّٰاسَ شَیْئاً وَ لٰکِنَّ النّٰاسَ أَنْفُسَهُمْ یَظْلِمُونَ </w:t>
      </w:r>
      <w:r>
        <w:rPr>
          <w:rFonts w:eastAsia="IRNazanin" w:cs="IRNazanin"/>
          <w:color w:val="111111"/>
          <w:sz w:val="28"/>
          <w:szCs w:val="28"/>
          <w:rtl w:val="true"/>
          <w:lang w:bidi="fa-IR"/>
        </w:rPr>
        <w:t>).</w:t>
      </w:r>
    </w:p>
    <w:p>
      <w:pPr>
        <w:pStyle w:val="Heading4"/>
        <w:numPr>
          <w:ilvl w:val="3"/>
          <w:numId w:val="1"/>
        </w:numPr>
        <w:rPr/>
      </w:pPr>
      <w:bookmarkStart w:id="785" w:name="__RefHeading___Toc1518931_1067777946"/>
      <w:bookmarkStart w:id="786" w:name="_Toc323"/>
      <w:bookmarkEnd w:id="785"/>
      <w:r>
        <w:rPr>
          <w:rtl w:val="true"/>
        </w:rPr>
        <w:t>در اینجا به دو نکته باید توجه کرد</w:t>
      </w:r>
      <w:r>
        <w:rPr>
          <w:rtl w:val="true"/>
        </w:rPr>
        <w:t>:</w:t>
      </w:r>
      <w:bookmarkEnd w:id="78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آیه دوم می‌خوانیم گوش به تو فرا می‌دهند و در آیه سوم می‌خوانیم به سوی تو نگاه می‌کنند اشاره به این است گروهی از آنان سخنان اعجاز آمیز ترا می‌شنوند و گروه دیگری اعمال معجزنشانت را که همگی دلیل</w:t>
      </w:r>
    </w:p>
    <w:p>
      <w:pPr>
        <w:pStyle w:val="BookText"/>
        <w:rPr/>
      </w:pPr>
      <w:r>
        <w:rPr>
          <w:rFonts w:ascii="IRNazanin" w:hAnsi="IRNazanin" w:eastAsia="IRNazanin"/>
          <w:color w:val="111111"/>
          <w:sz w:val="28"/>
          <w:sz w:val="28"/>
          <w:szCs w:val="28"/>
          <w:rtl w:val="true"/>
          <w:lang w:bidi="fa-IR"/>
        </w:rPr>
        <w:t>روشنی بر صدق گفتار و حقانیت دعوت تو است می‌نگرند ولی هیچکدام از این دو گروه از استماع و نظرشان بهره نمی‌گیرند،چرا که نظر آنها نظر فهم و درک نیست،بلکه نظر انتقاد و عیبجویی و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استماعشان نیز بهره نمی‌گیرند چرا که به قصد ادراک محتوای سخن نمی‌باشد،بلکه می‌خواهند دستاویزی برای تکذیب و انکار پیدا کنند و می‌دانیم قصد و نیت انسان به اعمال او شکل می‌دهد،و اثرات آن را دگرگون می‌سازد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آیه دوم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کٰانُوا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 آیه سوم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کٰانُوا لاٰ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است،اشاره به اینکه استماع یعنی پذیرش الفاظ و راه دادن آنها بگوش به تنهایی کافی نیست بلکه تفکر و تدبر لازم است، تا انسان از محتوای آن بهره گیرد،همچنین نگاه به تنهایی اثری ندارد بلکه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مفاهیم آنچه را انسان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تا به عمق آن برسد و هدایت شود</w:t>
      </w:r>
      <w:r>
        <w:rPr>
          <w:rFonts w:eastAsia="IRNazanin" w:cs="IRNazanin"/>
          <w:color w:val="111111"/>
          <w:sz w:val="28"/>
          <w:szCs w:val="28"/>
          <w:rtl w:val="true"/>
          <w:lang w:bidi="fa-IR"/>
        </w:rPr>
        <w:t>.</w:t>
      </w:r>
      <w:bookmarkStart w:id="787" w:name="pg11057_112731"/>
    </w:p>
    <w:p>
      <w:pPr>
        <w:pStyle w:val="Heading3"/>
        <w:numPr>
          <w:ilvl w:val="2"/>
          <w:numId w:val="1"/>
        </w:numPr>
        <w:rPr/>
      </w:pPr>
      <w:bookmarkStart w:id="788" w:name="__RefHeading___Toc1518933_1067777946"/>
      <w:bookmarkStart w:id="789" w:name="_Toc324"/>
      <w:bookmarkEnd w:id="787"/>
      <w:bookmarkEnd w:id="78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789"/>
    </w:p>
    <w:p>
      <w:pPr>
        <w:pStyle w:val="Heading4"/>
        <w:numPr>
          <w:ilvl w:val="3"/>
          <w:numId w:val="1"/>
        </w:numPr>
        <w:rPr/>
      </w:pPr>
      <w:bookmarkStart w:id="790" w:name="__RefHeading___Toc1518935_1067777946"/>
      <w:bookmarkStart w:id="791" w:name="_Toc325"/>
      <w:bookmarkEnd w:id="790"/>
      <w:r>
        <w:rPr>
          <w:rtl w:val="true"/>
        </w:rPr>
        <w:t>اشاره</w:t>
      </w:r>
      <w:bookmarkEnd w:id="791"/>
    </w:p>
    <w:p>
      <w:pPr>
        <w:pStyle w:val="BookText"/>
        <w:rPr/>
      </w:pP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518937_1067777946"/>
      <w:bookmarkStart w:id="793" w:name="_Toc326"/>
      <w:bookmarkEnd w:id="792"/>
      <w:r>
        <w:rPr>
          <w:rtl w:val="true"/>
        </w:rPr>
        <w:t>ترجمه</w:t>
      </w:r>
      <w:r>
        <w:rPr>
          <w:rtl w:val="true"/>
        </w:rPr>
        <w:t>:</w:t>
      </w:r>
      <w:bookmarkEnd w:id="793"/>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روزی را که آنها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می‌سازد،و آن چنان احساس می‌کنند که گویی جز ساعتی از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نکردند،به آن مقدار که یکدیگر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بشناسند،آنها که لقای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کردند زیان کردند و هدایت نیافتند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پاره‌ای از مجازاتهایی را که به آنان وعده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حیاتت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نشان دهیم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آنها گرفتار عذاب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دنیا ببریم در هر حال بازگشتشان به سوی ماست سپس خداوند گواه است بر آنچه آنها انجام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امتی رسولی است،هنگامی که رسولشان به سوی آنها بیاید خداوند به عدالت در میان آنها داوری می‌کند و ستمی به آنها نمی‌شود</w:t>
      </w:r>
      <w:r>
        <w:rPr>
          <w:rFonts w:eastAsia="IRNazanin" w:cs="IRNazanin"/>
          <w:color w:val="111111"/>
          <w:sz w:val="28"/>
          <w:szCs w:val="28"/>
          <w:rtl w:val="true"/>
          <w:lang w:bidi="fa-IR"/>
        </w:rPr>
        <w:t>.</w:t>
      </w:r>
    </w:p>
    <w:p>
      <w:pPr>
        <w:pStyle w:val="Heading4"/>
        <w:numPr>
          <w:ilvl w:val="3"/>
          <w:numId w:val="1"/>
        </w:numPr>
        <w:rPr/>
      </w:pPr>
      <w:bookmarkStart w:id="794" w:name="__RefHeading___Toc1518939_1067777946"/>
      <w:bookmarkStart w:id="795" w:name="_Toc327"/>
      <w:bookmarkEnd w:id="794"/>
      <w:r>
        <w:rPr>
          <w:rtl w:val="true"/>
        </w:rPr>
        <w:t>تفسیر</w:t>
      </w:r>
      <w:r>
        <w:rPr>
          <w:rtl w:val="true"/>
        </w:rPr>
        <w:t>: [</w:t>
      </w:r>
      <w:r>
        <w:rPr>
          <w:rtl w:val="true"/>
        </w:rPr>
        <w:t>کوتاهی عمر دنیا در برابر سرای دیگر</w:t>
      </w:r>
      <w:r>
        <w:rPr>
          <w:rtl w:val="true"/>
        </w:rPr>
        <w:t>]</w:t>
      </w:r>
      <w:bookmarkEnd w:id="79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شرح بعضی از صفات مشرکان در آیات گذشته در اینجا اشاره به وضع دردناکشان در قیامت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آن روز را که خداوند</w:t>
      </w:r>
    </w:p>
    <w:p>
      <w:pPr>
        <w:pStyle w:val="BookText"/>
        <w:rPr/>
      </w:pPr>
      <w:r>
        <w:rPr>
          <w:rFonts w:ascii="IRNazanin" w:hAnsi="IRNazanin" w:eastAsia="IRNazanin"/>
          <w:color w:val="111111"/>
          <w:sz w:val="28"/>
          <w:sz w:val="28"/>
          <w:szCs w:val="28"/>
          <w:rtl w:val="true"/>
          <w:lang w:bidi="fa-IR"/>
        </w:rPr>
        <w:t>همه آنها را محشور و جمع می‌کند در حالی که چنان احساس می‌کنند که تمام عمرشان در این دنیا بیش از ساعتی از یک روز نبوده،به همان مقدار که یکدیگر را ببینند و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کَأَنْ لَمْ یَلْبَثُوا إِلاّٰ سٰاعَةً مِنَ النَّهٰارِ یَتَعٰارَفُونَ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کم بودن مقدار اقامت در دنیا یا به خاطر آن است که اصولا در برابر زندگی جاویدان قیامت به مقدار ساعتی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خاطر آن است که این دنیای ناپایدار چنان با سرعت بر آنها گذشته که گویی یک ساعت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به خاطر عدم استفاده صحیح از عمر خود چنین می‌پندارند که همه عمرشان بیش از یک ساعت ارزش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تفسیر فوق گفتیم جمله یَتَعٰارَفُونَ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مقدار درنگ آنها در دنیا است،یعنی آن چنان عمر را کوتاه احساس می‌کنند که گویا تنها به مقداری بوده که دو نفر یکدیگر را ببینند و معارفه‌ای در میان آنها انجام گردد و از همدیگر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داده شده است که منظور احساس کوتاهی زمان دوران برزخ است،یعنی آنها در دوران برزخ در حالتی شبیه به خواب فرو می‌روند که گذشت سالها و قرون و اعصار را احساس نمی‌کنند،بطوری که به هنگام رستاخیز فکر می‌کنند دوران برزخشان که شاید هزاران و یا دهها هزار سال بوده بیش از ساعتی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یُقْسِمُ الْمُجْرِمُونَ مٰا لَبِثُوا غَیْرَ سٰاعَةٍ کَذٰلِکَ کٰانُوا یُؤْفَکُونَ وَ قٰالَ الَّذِینَ أُوتُوا الْعِلْمَ وَ الْإِیمٰانَ لَقَدْ لَبِثْتُمْ فِی کِتٰابِ اللّٰهِ إِلیٰ یَوْمِ الْبَعْثِ فَهٰذٰا یَوْمُ الْبَعْثِ وَ لٰکِنَّکُمْ کُنْتُمْ لاٰ تَعْلَمُونَ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آیه استفاده می‌شود که گروهی از مجرمان به هنگامی که قیامت</w:t>
      </w:r>
    </w:p>
    <w:p>
      <w:pPr>
        <w:pStyle w:val="BookText"/>
        <w:rPr/>
      </w:pPr>
      <w:r>
        <w:rPr>
          <w:rFonts w:ascii="IRNazanin" w:hAnsi="IRNazanin" w:eastAsia="IRNazanin"/>
          <w:color w:val="111111"/>
          <w:sz w:val="28"/>
          <w:sz w:val="28"/>
          <w:szCs w:val="28"/>
          <w:rtl w:val="true"/>
          <w:lang w:bidi="fa-IR"/>
        </w:rPr>
        <w:t>بر پا می‌شود سوگند یاد می‌کنند که دوران برزخشان ساعتی بیش نبوده است ولی مؤمنان به آنها می‌گویند دورانی طولانی بوده و هم اکنون قیامت بر پا شده است و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برزخ برای همه یکسان نیست و شرح آن را ذیل آیات مناسب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تفسیر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یَتَعٰارَفُونَ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بود که آنها بقدری زمان برزخ را کوتاه احساس می‌کنند که هیچ مطلبی از دنیا را فراموش نکرده‌اند و یک دیگر را به خوبی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اعمال زشت یکدیگر را در آنجا می‌بینند و باطن یکدیگر را می‌شناسند و این خود یک رسوایی بزرگ برای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در آن روز به همه آنها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روز رستاخیز و ملاقات پروردگار را تکذیب کردند،زیان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سرمایه‌های وجود خود را از دست دادند بی آنکه نتیجه‌ای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 الَّذِینَ کَذَّبُوا بِلِقٰاءِ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به خاطر این تکذیب و انکار و اصرار بر گناه و لجاجت،آمادگی هدایت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مُهْتَدِینَ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قلبشان تاریک و روحشان ظلمانی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عنوان تهدید کفار و تسلی خاطر پیامبر ص چنین می‌گوید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قسمتی از مجازاتهایی را که به آنها وعده داده‌ایم به تو نشان دهیم و در زمان حیات خود عذاب و مجازات آنها را ببینی،و یا اگر پیش از آنکه به چنین سرنوشتی گرفتار شوند تو را از این دنیا ببریم بهر حال بازگشتشان بسوی ما است و خداوند شاهد و گواه اعمالی است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نُرِیَنَّکَ بَعْضَ الَّذِی نَعِدُهُمْ أَوْ نَتَوَفَّیَنَّکَ فَإِلَیْنٰا مَرْجِعُهُمْ ثُمَّ اللّٰهُ شَهِیدٌ عَلیٰ مٰا یَفْعَلُونَ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مورد بحث،یک قانون کلی در باره همه پیامبران و از جمله پیامبر اسلام ص و همه امتها از جمله امتی که در عصر پیامبر ص می‌زیسته‌اند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رسول و فرستاده‌ای از طرف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أُمَّةٍ رَسُولٌ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فرستاده آنها آمد و ابلاغ رسالت کرد و گروهی در برابر حق تسلیم شدند و پذیرفتند و گروهی به مخالفت و تکذیب برخاستند،خداوند با عدالتش در میان آنها داوری می‌کند و به هیچکس ستمی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نیکان می‌مانند و بدان و مخالفان یا نابود می‌شوند و یا محکوم به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رَسُولُهُمْ قُضِیَ بَیْنَهُمْ بِالْقِسْطِ وَ هُمْ لاٰ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باره پیامبر اسلام ص و امت معاصرش چنین شد،مخالفان دعوتش یا در جنگها از میان رفتند و یا سرانجام شکست‌خورده،از صحنه اجتماع طرد شدند و مؤمنان زمام امور را بدست گرفتند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قضاوت و داوری که در این آیه به آن اشاره شده همان قضاوت تکوینی و اجرایی در این دنیا است و اما اینکه بعضی از مفسران احتمال داده‌اند اشاره به داوری خدا در قیامت باشد خلاف ظاهر است</w:t>
      </w:r>
      <w:r>
        <w:rPr>
          <w:rFonts w:eastAsia="IRNazanin" w:cs="IRNazanin"/>
          <w:color w:val="111111"/>
          <w:sz w:val="28"/>
          <w:szCs w:val="28"/>
          <w:rtl w:val="true"/>
          <w:lang w:bidi="fa-IR"/>
        </w:rPr>
        <w:t>.</w:t>
      </w:r>
      <w:bookmarkStart w:id="796" w:name="pg11057_112743"/>
    </w:p>
    <w:p>
      <w:pPr>
        <w:pStyle w:val="Heading3"/>
        <w:numPr>
          <w:ilvl w:val="2"/>
          <w:numId w:val="1"/>
        </w:numPr>
        <w:rPr/>
      </w:pPr>
      <w:bookmarkStart w:id="797" w:name="__RefHeading___Toc1518941_1067777946"/>
      <w:bookmarkStart w:id="798" w:name="_Toc328"/>
      <w:bookmarkEnd w:id="796"/>
      <w:bookmarkEnd w:id="79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48</w:t>
      </w:r>
      <w:r>
        <w:rPr>
          <w:rtl w:val="true"/>
        </w:rPr>
        <w:t xml:space="preserve"> </w:t>
      </w:r>
      <w:r>
        <w:rPr>
          <w:rtl w:val="true"/>
        </w:rPr>
        <w:t xml:space="preserve">تا </w:t>
      </w:r>
      <w:r>
        <w:rPr/>
        <w:t>52</w:t>
      </w:r>
      <w:r>
        <w:rPr>
          <w:rtl w:val="true"/>
        </w:rPr>
        <w:t>]</w:t>
      </w:r>
      <w:bookmarkEnd w:id="798"/>
    </w:p>
    <w:p>
      <w:pPr>
        <w:pStyle w:val="Heading4"/>
        <w:numPr>
          <w:ilvl w:val="3"/>
          <w:numId w:val="1"/>
        </w:numPr>
        <w:rPr/>
      </w:pPr>
      <w:bookmarkStart w:id="799" w:name="__RefHeading___Toc1518943_1067777946"/>
      <w:bookmarkStart w:id="800" w:name="_Toc329"/>
      <w:bookmarkEnd w:id="799"/>
      <w:r>
        <w:rPr>
          <w:rtl w:val="true"/>
        </w:rPr>
        <w:t>اشاره</w:t>
      </w:r>
      <w:bookmarkEnd w:id="800"/>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518945_1067777946"/>
      <w:bookmarkStart w:id="802" w:name="_Toc330"/>
      <w:bookmarkEnd w:id="801"/>
      <w:r>
        <w:rPr>
          <w:rtl w:val="true"/>
        </w:rPr>
        <w:t>ترجمه</w:t>
      </w:r>
      <w:r>
        <w:rPr>
          <w:rtl w:val="true"/>
        </w:rPr>
        <w:t>:</w:t>
      </w:r>
      <w:bookmarkEnd w:id="80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می‌گوئید کی عملی می‌شود؟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برای خودم زیان و سودی را مالک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آنچه خدا بخواهد،برای هر قوم و ملتی پایانی است هنگامی که اجل آنها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مجازات یا مرگشان صادر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ساعتی تاخیر می‌کنند و نه ساعتی پیشی می‌گیرند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مجازات او شبهنگام یا در روز به سراغ شما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می‌توانید آن را از خود 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مجرمان برای چه چیز عجله می‌کنند؟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آن گاه که واقع شد ایمان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 به شما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 اینکه قبلا برای آن عجله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سود؟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آنها که ستم کردند گفته می‌شود عذاب ابدی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به آنچه انجام می‌دادید کیفر داده می‌شوید؟</w:t>
      </w:r>
      <w:bookmarkStart w:id="803" w:name="pg11057_112746"/>
    </w:p>
    <w:p>
      <w:pPr>
        <w:pStyle w:val="Heading4"/>
        <w:numPr>
          <w:ilvl w:val="3"/>
          <w:numId w:val="1"/>
        </w:numPr>
        <w:rPr/>
      </w:pPr>
      <w:bookmarkStart w:id="804" w:name="__RefHeading___Toc1518947_1067777946"/>
      <w:bookmarkStart w:id="805" w:name="_Toc331"/>
      <w:bookmarkEnd w:id="803"/>
      <w:bookmarkEnd w:id="804"/>
      <w:r>
        <w:rPr>
          <w:rtl w:val="true"/>
        </w:rPr>
        <w:t>تفسیر</w:t>
      </w:r>
      <w:r>
        <w:rPr>
          <w:rtl w:val="true"/>
        </w:rPr>
        <w:t>:</w:t>
      </w:r>
      <w:bookmarkEnd w:id="805"/>
    </w:p>
    <w:p>
      <w:pPr>
        <w:pStyle w:val="BookText"/>
        <w:rPr/>
      </w:pPr>
      <w:r>
        <w:rPr>
          <w:rFonts w:ascii="IRNazanin" w:hAnsi="IRNazanin" w:eastAsia="IRNazanin"/>
          <w:color w:val="111111"/>
          <w:sz w:val="28"/>
          <w:sz w:val="28"/>
          <w:szCs w:val="28"/>
          <w:rtl w:val="true"/>
          <w:lang w:bidi="fa-IR"/>
        </w:rPr>
        <w:t>مجازات الهی در دست من نیست</w:t>
      </w:r>
    </w:p>
    <w:p>
      <w:pPr>
        <w:pStyle w:val="BookText"/>
        <w:rPr/>
      </w:pPr>
      <w:r>
        <w:rPr>
          <w:rFonts w:ascii="IRNazanin" w:hAnsi="IRNazanin" w:eastAsia="IRNazanin"/>
          <w:color w:val="111111"/>
          <w:sz w:val="28"/>
          <w:sz w:val="28"/>
          <w:szCs w:val="28"/>
          <w:rtl w:val="true"/>
          <w:lang w:bidi="fa-IR"/>
        </w:rPr>
        <w:t>به دنبال تهدیدهایی که در آیات سابق راجع به عذاب و مجازات منکران حق ذکر شد در این آیات نخست از قول آنها چنین نقل می‌کند که از روی استهزاء و مسخره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 وعده‌ای که در مورد نزول عذاب می‌دهی اگر راست می‌گویی چه موقع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مَتیٰ هٰذَا الْوَعْدُ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مسلما از ناحیه مشرکان عصر پیامبر اسلام ص بوده زیرا آیات بعد که  متضمن پاسخ پیامبر ص است شاهد گویای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با این تعبیر می‌خواستند بی اعتنایی کامل خود را به تهدیدهای پیامبر ص نشان دهند و هم برای افرادی که از این تهدیدها متزلزل گشته بودند مایه قوت قلب و آرامش فکر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سؤال خداوند به پیامبرش دستور می‌دهد که از چند راه به آنها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وقت و موعد این کار در اختیار من نیست،من مالک سود و زیانی برای خود نیستم،تا چه رسد برای شما،مگر آنچه خدا بخواهد و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أَمْلِکُ لِنَفْسِی ضَرًّا وَ لاٰ نَفْعاً إِلاّٰ مٰا شٰاءَ اللّٰهُ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تنها پیامبر و فرستاده اویم،تعیین موعد نزول عذاب،تنها بدست او است،وقتی که من در باره خودم مالک سود و زیان نباشم بطریق اولی در مورد شما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اشاره به توحید افعالی است که در این عالم همه چیز به خدا باز می‌گردد،و هر کار از ناحیه او است،او است که با حکمتش مؤمنان را پیروزی می‌دهد و او است که با عدالتش منحرفان را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منافات با آن ندارد که خداوند به ما نیروها و قدرت‌هایی داده است که بوسیله آن مالک قسمتی از سود و زیان خویش هستیم و می‌توانیم در باره سرنوشت خویش تصمیم بگیریم،و به تعبیر دیگر این آیه نفی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جمله إِلاّٰ مٰا شٰاءَ اللّٰهُ قرینه روشنی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اینکه بعضی از متعصبان همانند نویسنده تفسیر المنار خواسته‌اند از این آیه نفی جواز توسل به پیامبر ص را استفاده کنند،بسیار بی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منظور از توسل این باشد که ما پیامبر ص را صاحب قدرت و مالک سود و زیان بالذات بدانیم مسلما این شرک است،و هیچ مسلمانی نمی‌تواند به آن عقیده داشته باشد،و اما اگر این مالکیت از ناحیه خدا باشد و تحت عنوان إِلاّٰ مٰا شٰاءَ اللّٰهُ قرار گیرد مانعی دارد؟و این عین ایمان و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به خاطر غفلت از این نکته،وقت خود و خوانندگان تفسیرش را با بحثهای طولانی تلف کرده است و متاسفانه او با تمام امتیازاتی که در تفسیرش موجود است از این اشتباهات فراوان دارد که سرچشمه همه آنها را می‌توان تعصب دانست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پاسخ دیگر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 و جمعیتی زمان و اجل معینی دارند،به هنگامی که اجل آنها فرا رسد نه ساعتی از آن تاخیر خواهند کرد و نه ساعتی پیشی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أَجَلٌ إِذٰا جٰاءَ أَجَلُهُمْ فَلاٰ یَسْتَأْخِرُونَ سٰاعَةً وَ لاٰ یَسْتَقْدِمُونَ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هیچ قوم و ملتی به هنگام انحراف از مسیر حق در مقابل مجازاتهای الهی که نتیجه اعمال خودشان است مصونیت ندارند،هنگامی که در چنین مسیرهایی گام بگذارند و از قوانین قطعی آفرینش منحرف شوند،امکانات خود را از دست داده و سرانجام سقوط می‌کنند،همانگونه که تاریخ جهان نمونه‌های فراوانی را از آن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به مشرکانی که در مورد آمدن عذاب الهی تعجیل می‌کردند اخطار می‌کند که بی جهت عجله نکنند،به هنگامی که زمان آنها فرا برسد، لحظه‌ای این عذاب تاخیر و تقدیم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معنی لحظه و گاهی به معنی مقدار کمی از زمان است هر چند امروز معنی معروفش یک بیست و چهارم شبانه روز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سومین پاسخ را مطرح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عذاب پروردگار شب هنگام یا در روز به سراغ شما بیاید امر غیر ممکنی نیست،و آیا شما می‌توانید این عذاب ناگهانی را از خود دفع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أَتٰاکُمْ عَذٰابُهُ بَیٰاتاً أَوْ نَهٰاراً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مجرمان و گنهکاران در برابر چه چیز عجله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یَسْتَعْجِلُ مِنْهُ الْمُجْرِمُونَ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مجرمان جسور اگر یقین به نزول عذاب ندارند حد اقل احتمال این را می‌دهند که ناگهان به سراغشان بیاید،آنها چه تامین و تضمین و دلیلی در این باره دارند که تهدیدهای پیامبر ص هرگز به وقوع نخواهد پیوست؟انسان عاقل در برابر چنین احتمال ضرری باید لا اقل رعایت احتیاط کند و از آن بر 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معنی در آیات دیگر قرآن به تعبیرهای دیگری آمده است مانند أَ فَأَمِنْتُمْ أَنْ یَخْسِفَ بِکُمْ جٰانِبَ الْبَرِّ أَوْ یُرْسِلَ عَلَیْکُمْ حٰاصِباً ثُمَّ لاٰ تَجِدُوا لَکُمْ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ایمن هستید از اینکه خداوند در گوشه‌ای از زمین شما را فرو ببرد یا سنگریزه‌ای از آسمان بر شما ببارد و سپس نگهبانی برای خود نیابید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چیزی است که در علم کلام و اصول از آن  به عنوان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دفع ضرر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می‌شود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چهارمین پاسخ را به آنها می‌گوید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گمان می‌کنید که به هنگام نزول عذاب ایمان بیاورید و ایمان شما پذیرفته شود،این خیال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ثُمَّ إِذٰا مٰا وَقَعَ آمَنْتُمْ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پس از نزول عذاب،درهای توبه به روی شما بسته می‌شود و ایمان کمترین اثری ندارد،بلکه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گفته می‌شود حالا ایمان می‌آورید،در حالی که قبلا از روی استهزاء و انکار تعجیل برای عذاب را می‌خواستید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کُنْتُمْ بِهِ تَسْتَعْجِلُونَ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دنیای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 به کسانی که ستم</w:t>
      </w:r>
      <w:bookmarkStart w:id="806" w:name="pg11057_112759"/>
    </w:p>
    <w:p>
      <w:pPr>
        <w:pStyle w:val="BookText"/>
        <w:rPr/>
      </w:pPr>
      <w:bookmarkEnd w:id="806"/>
      <w:r>
        <w:rPr>
          <w:rFonts w:ascii="IRNazanin" w:hAnsi="IRNazanin" w:eastAsia="IRNazanin"/>
          <w:color w:val="111111"/>
          <w:sz w:val="28"/>
          <w:sz w:val="28"/>
          <w:szCs w:val="28"/>
          <w:rtl w:val="true"/>
          <w:lang w:bidi="fa-IR"/>
        </w:rPr>
        <w:t>کردند،گفته می‌شود بچشید عذاب ابدی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قِیلَ لِلَّذِینَ ظَلَمُوا ذُوقُوا عَذٰابَ الْخُلْدِ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به آنچه انجام دادید کیفر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تُجْزَوْنَ إِلاّٰ بِمٰا کُنْتُمْ تَکْسِبُونَ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اعمال خود شما است که دامانتان را گرفته است،همانهاست که در برابرتان مجسم شده و شما را برای همیشه آزار می‌دهد</w:t>
      </w:r>
      <w:r>
        <w:rPr>
          <w:rFonts w:eastAsia="IRNazanin" w:cs="IRNazanin"/>
          <w:color w:val="111111"/>
          <w:sz w:val="28"/>
          <w:szCs w:val="28"/>
          <w:rtl w:val="true"/>
          <w:lang w:bidi="fa-IR"/>
        </w:rPr>
        <w:t>.</w:t>
      </w:r>
    </w:p>
    <w:p>
      <w:pPr>
        <w:pStyle w:val="Heading4"/>
        <w:numPr>
          <w:ilvl w:val="3"/>
          <w:numId w:val="1"/>
        </w:numPr>
        <w:rPr/>
      </w:pPr>
      <w:bookmarkStart w:id="807" w:name="__RefHeading___Toc1518949_1067777946"/>
      <w:bookmarkStart w:id="808" w:name="_Toc332"/>
      <w:bookmarkEnd w:id="807"/>
      <w:r>
        <w:rPr>
          <w:rtl w:val="true"/>
        </w:rPr>
        <w:t>در اینجا به چند نکته باید توجه کرد</w:t>
      </w:r>
      <w:r>
        <w:rPr>
          <w:rtl w:val="true"/>
        </w:rPr>
        <w:t>:</w:t>
      </w:r>
      <w:bookmarkEnd w:id="8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در ذیل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گفتیم بعضی از دین‌سازان عصر ما به آیاتی مانند لِکُلِّ أُمَّةٍ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دو بار آمده است برای نفی خاتمیت پیامبر اسلام ص استدلال کرده و چنین نتیجه گرفته‌اند که هر دین و مذهبی سرانجام پایان می‌گیرد و جای خود را به مذهب دیگری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گروه و جماعت است،نه به معنی مذهب و خصوصا پیروان یک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آیات آن است که قانون حیات و مرگ مخصوص افراد نیست بلکه ملتها و گروه‌ها نیز مشمول این قانون هستند،و به هنگامی که در مسیر ظلم و فساد قرار گیرند منقرض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مورد بحث با توجه به آیه قبل و بعد از آن بروشنی این حقیقت ثابت می‌شود که سخن از نسخ مذهب در میان نیست،بلکه از نزول عذاب و نابود شدن یک گروه و ملت است،زیرا هم آیه قبل و همه آیه بعد هر دو از عذاب و مجازات دنیا بحث می‌کند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فوق این سؤال پیش می‌آید که آیا جامعه‌های اسلامی نیز گرفتار مجازات و عذاب در این جهان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مثبت است،زیرا هیچ دلیلی نداریم که این امت مستثنی باشند،بلکه این قانون در باره همه امتها و ملتها است،و اینکه در بعضی از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خوانده‌ایم که خداوند این امت را مجازات نخواهد کرد، مشروط به یکی از دو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بودن پیامبر ص در میان آنها و یا استغفار و توبه از گناه،نه بی قید و شرط</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بار دیگر این حقیقت را تاکید می‌کند که به هنگام نزول عذاب درهای توبه بسته می‌شود و پشیمانی سودی نخواهد داشت،دلیل آن هم روشن است زیرا توبه در چنین حالی،شبیه توبه اجباری و اضطراری است و چنین توبه‌ای بی ارزش می‌باشد</w:t>
      </w:r>
      <w:r>
        <w:rPr>
          <w:rFonts w:eastAsia="IRNazanin" w:cs="IRNazanin"/>
          <w:color w:val="111111"/>
          <w:sz w:val="28"/>
          <w:szCs w:val="28"/>
          <w:rtl w:val="true"/>
          <w:lang w:bidi="fa-IR"/>
        </w:rPr>
        <w:t>.</w:t>
      </w:r>
      <w:bookmarkStart w:id="809" w:name="pg11057_112765"/>
    </w:p>
    <w:p>
      <w:pPr>
        <w:pStyle w:val="Heading3"/>
        <w:numPr>
          <w:ilvl w:val="2"/>
          <w:numId w:val="1"/>
        </w:numPr>
        <w:rPr/>
      </w:pPr>
      <w:bookmarkStart w:id="810" w:name="__RefHeading___Toc1518951_1067777946"/>
      <w:bookmarkStart w:id="811" w:name="_Toc333"/>
      <w:bookmarkEnd w:id="809"/>
      <w:bookmarkEnd w:id="81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53</w:t>
      </w:r>
      <w:r>
        <w:rPr>
          <w:rtl w:val="true"/>
        </w:rPr>
        <w:t xml:space="preserve"> </w:t>
      </w:r>
      <w:r>
        <w:rPr>
          <w:rtl w:val="true"/>
        </w:rPr>
        <w:t xml:space="preserve">تا </w:t>
      </w:r>
      <w:r>
        <w:rPr/>
        <w:t>56</w:t>
      </w:r>
      <w:r>
        <w:rPr>
          <w:rtl w:val="true"/>
        </w:rPr>
        <w:t>]</w:t>
      </w:r>
      <w:bookmarkEnd w:id="811"/>
    </w:p>
    <w:p>
      <w:pPr>
        <w:pStyle w:val="Heading4"/>
        <w:numPr>
          <w:ilvl w:val="3"/>
          <w:numId w:val="1"/>
        </w:numPr>
        <w:rPr/>
      </w:pPr>
      <w:bookmarkStart w:id="812" w:name="__RefHeading___Toc1518953_1067777946"/>
      <w:bookmarkStart w:id="813" w:name="_Toc334"/>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518955_1067777946"/>
      <w:bookmarkStart w:id="815" w:name="_Toc335"/>
      <w:bookmarkEnd w:id="814"/>
      <w:r>
        <w:rPr>
          <w:rtl w:val="true"/>
        </w:rPr>
        <w:t>ترجمه</w:t>
      </w:r>
      <w:r>
        <w:rPr>
          <w:rtl w:val="true"/>
        </w:rPr>
        <w:t>:</w:t>
      </w:r>
      <w:bookmarkEnd w:id="81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 آیا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مجازات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است؟بگو آری بخدا سوگند قطعا حق است و شما نمی‌توانید از آن جلو گیری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ستم کرده اگر تمامی آنچه روی زمین است در اختیار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هول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خویش می‌دهد،و هنگامی که عذاب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می‌شوند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خود را کتمان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به عدالت داوری می‌شود و ستمی بر آنها نخواهد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آنچه در آسمانها و زمین است از آن خدا است،آگاه باشید وعده خدا حق است ولی اکثر آنها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زنده می‌کند و می‌میراند و به سوی او باز می‌گردید</w:t>
      </w:r>
      <w:r>
        <w:rPr>
          <w:rFonts w:eastAsia="IRNazanin" w:cs="IRNazanin"/>
          <w:color w:val="111111"/>
          <w:sz w:val="28"/>
          <w:szCs w:val="28"/>
          <w:rtl w:val="true"/>
          <w:lang w:bidi="fa-IR"/>
        </w:rPr>
        <w:t>.</w:t>
      </w:r>
    </w:p>
    <w:p>
      <w:pPr>
        <w:pStyle w:val="Heading4"/>
        <w:numPr>
          <w:ilvl w:val="3"/>
          <w:numId w:val="1"/>
        </w:numPr>
        <w:rPr/>
      </w:pPr>
      <w:bookmarkStart w:id="816" w:name="__RefHeading___Toc1518957_1067777946"/>
      <w:bookmarkStart w:id="817" w:name="_Toc336"/>
      <w:bookmarkEnd w:id="816"/>
      <w:r>
        <w:rPr>
          <w:rtl w:val="true"/>
        </w:rPr>
        <w:t>تفسیر</w:t>
      </w:r>
      <w:r>
        <w:rPr>
          <w:rtl w:val="true"/>
        </w:rPr>
        <w:t>:</w:t>
      </w:r>
      <w:bookmarkEnd w:id="817"/>
    </w:p>
    <w:p>
      <w:pPr>
        <w:pStyle w:val="BookText"/>
        <w:rPr/>
      </w:pPr>
      <w:r>
        <w:rPr>
          <w:rFonts w:ascii="IRNazanin" w:hAnsi="IRNazanin" w:eastAsia="IRNazanin"/>
          <w:color w:val="111111"/>
          <w:sz w:val="28"/>
          <w:sz w:val="28"/>
          <w:szCs w:val="28"/>
          <w:rtl w:val="true"/>
          <w:lang w:bidi="fa-IR"/>
        </w:rPr>
        <w:t>در مجازات الهی تردید نکنید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کیفر و مجازات و عذاب مجرمان در این جهان و جهان دیگر بود،آیات مورد بحث نیز این موضوع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و مشرکان از روی تعجب و استفهام از تو سؤال می‌کنند که آیا این وعده مجازات الهی در این جهان و جهان دیگر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یَسْتَنْبِئُونَکَ أَ حَقٌّ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در مقابل باطل نیست،بلکه منظور این است که آیا این مجازات و کیفر واقعیت دارد و تحقق می‌یابد؟زیرا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یک ماده‌اند  البته حق در مقابل باطل اگر به معنی وسیع کلمه تفسیر شود، شامل هر واقعیت موجود می‌گردد،و نقطه مقابل آن معدوم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پیامبرش دستور می‌دهد که در برابر این سؤال با تاکید هر 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پروردگارم سوگند این یک واقعیت است و هیچ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إِی وَ رَبِّی إِنَّهُ 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فکر می‌کنید،می‌توانید از چنگال مجازات الهی فرار کنید اشتباه بزرگی کرده‌اید،زیرا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شما نمی‌توانید از آن جلو گیری کنید،و او را با قدرت خود ناتوان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جمله با جمله فوق از قبیل بیان مقتضی و مانع است،در جمله اول می‌گوید مجازات مجرمان یک واقعیت است،و در جمله دوم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قدرتی نمی‌تواند جلو آن را بگیرد،درست مانند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إِنَّ عَذٰابَ رَبِّکَ لَوٰاقِعٌ مٰا لَهُ مِنْ دٰافِعٍ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تاکیدهایی که در آیه به چشم می‌خورد قابل توجه است،از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سوی دیگر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سوم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تاکید می‌کند که به هنگام ارتکاب جرمهای سنگین مجازات الهی حتمی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روی عظمت این مجازات مخصوصا در قیامت تکیه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عذاب الهی وحشتناک و هول‌انگیز است که اگر هر یک از ستمکاران مالک تمام ثروتهای روی زمین باشند،حاضرند همه آن را بدهند تا از این کیفر سخت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لِکُلِّ نَفْسٍ ظَلَمَتْ مٰا فِی الْأَرْضِ لاَفْتَدَتْ بِهِ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آنها حاضرند بزرگترین رشوه‌ای را که می‌توان تصور کرد،برای رهایی از چنگال عذاب الهی بدهند اما کسی از آنها نمیپذیرد و سر سوزنی از مجازاتشان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بعضی از این مجازاتها جنبه معنوی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مشاهده عذاب الهی پشیمان می‌شوند،ولی از اظهار ندامت که مایه رسوایی بیشتر در برابر رقیبان مجرم یا پیروانشان می‌شود خود 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أَسَرُّوا النَّدٰامَةَ لَمّٰا رَأَوُا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تاکید می‌کند که با همه این احوال در میان آنها به عدالت داوری می‌شود،و ظلم و ستمی در باره آنان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بَیْنَهُمْ بِالْقِسْطِ وَ هُمْ لاٰ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تاکیدی است بر روش قرآن در همه جا در زمینه مجازات و عدالت، زیرا تاکیدهای  آیه گذشته در زمینه مجازات ممکن است این توهم را برای افراد غافل به وجود آورد که مساله انتقام‌جویی در کار است،لذا قرآن نخست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میان آنها با عدالت می‌شود و باز تاکید می‌کند که ظلم و ستمی بر آنها نخواهد رفت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مردم این وعده‌ها و تهدیدهای الهی را به شوخی نگیرند و فکر نکنند خداوند از انجام اینها عاجز است،اضافه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bookmarkStart w:id="818" w:name="pg11057_112774"/>
    </w:p>
    <w:p>
      <w:pPr>
        <w:pStyle w:val="BookText"/>
        <w:rPr/>
      </w:pPr>
      <w:bookmarkEnd w:id="818"/>
      <w:r>
        <w:rPr>
          <w:rFonts w:ascii="IRNazanin" w:hAnsi="IRNazanin" w:eastAsia="IRNazanin"/>
          <w:color w:val="111111"/>
          <w:sz w:val="28"/>
          <w:sz w:val="28"/>
          <w:szCs w:val="28"/>
          <w:rtl w:val="true"/>
          <w:lang w:bidi="fa-IR"/>
        </w:rPr>
        <w:t>آنچه در آسمانها و زمین است از آن خدا است و مالکیت و حکومت او تمام جهان هستی را فرا گرفته و هیچکس نمی‌تواند از کشور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مٰا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وعده خداوند در مورد مجازات مجرمان حق است هر چند بسیاری از مردم که ناآگاهی،سایه شوم بر روانشان افکنده این حقیقت را نمی‌دانند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وَعْدَ اللّٰهِ حَقٌّ وَ لٰکِنَّ أَکْثَرَهُمْ لاٰ یَعْلَمُونَ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نیز تاکید مجددی روی همین مساله حیاتی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زنده می‌کند،و او است که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یُحیِی وَ یُمِیتُ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 توانایی بر مرگ و میراندن بندگان دارد و هم زنده کردن آنها برای دادگاه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همه شما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پاداش همه اعمال خویش را در آنجا خواهید یافت</w:t>
      </w:r>
      <w:r>
        <w:rPr>
          <w:rFonts w:eastAsia="IRNazanin" w:cs="IRNazanin"/>
          <w:color w:val="111111"/>
          <w:sz w:val="28"/>
          <w:szCs w:val="28"/>
          <w:rtl w:val="true"/>
          <w:lang w:bidi="fa-IR"/>
        </w:rPr>
        <w:t>.</w:t>
      </w:r>
    </w:p>
    <w:p>
      <w:pPr>
        <w:pStyle w:val="Heading4"/>
        <w:numPr>
          <w:ilvl w:val="3"/>
          <w:numId w:val="1"/>
        </w:numPr>
        <w:rPr/>
      </w:pPr>
      <w:bookmarkStart w:id="819" w:name="__RefHeading___Toc1518959_1067777946"/>
      <w:bookmarkStart w:id="820" w:name="_Toc337"/>
      <w:bookmarkEnd w:id="819"/>
      <w:r>
        <w:rPr>
          <w:rtl w:val="true"/>
        </w:rPr>
        <w:t>در اینجا به دو نکته باید توجه کرد</w:t>
      </w:r>
      <w:r>
        <w:rPr>
          <w:rtl w:val="true"/>
        </w:rPr>
        <w:t>:</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سؤالاتی که در مورد آیات فوق مطرح می‌شود این است که آیا سؤال مشرکان از واقعیت داشتن کیفر الهی جنبه استهزاء داشته و یا واقعا سؤال حقیقی بوده است؟بعضی گفته‌اند سؤال حقیقی نشانه شک است و با وضع مشرکان سازگار نیست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بسیاری از مشرکان در تردید بودند و گروهی از آنها نیز با علم به حقانیت پیامبر ص به خاطر لجاجت و تعصب و مانند آن به مخالفت برخاسته بودند،روشن می‌شود که سؤال حقیقی از آنها هیچ بعید نیست</w:t>
      </w:r>
      <w:r>
        <w:rPr>
          <w:rFonts w:eastAsia="IRNazanin" w:cs="IRNazanin"/>
          <w:color w:val="111111"/>
          <w:sz w:val="28"/>
          <w:szCs w:val="28"/>
          <w:rtl w:val="true"/>
          <w:lang w:bidi="fa-IR"/>
        </w:rPr>
        <w:t>.</w:t>
      </w:r>
      <w:bookmarkStart w:id="821" w:name="pg11057_112777"/>
    </w:p>
    <w:p>
      <w:pPr>
        <w:pStyle w:val="BookText"/>
        <w:rPr/>
      </w:pPr>
      <w:bookmarkEnd w:id="82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 از انجام کاری است که آثار نامطلوب آن آشکار شده است،خواه انسان بتواند آن را جبران کند و یا نتواند،و پشیمانی مجرمان در قیامت از نوع دوم است،و مکتوم داشتن آن به خاطر آن است که آشکار ساختنش موجب رسوایی بیشتر می‌شود</w:t>
      </w:r>
      <w:r>
        <w:rPr>
          <w:rFonts w:eastAsia="IRNazanin" w:cs="IRNazanin"/>
          <w:color w:val="111111"/>
          <w:sz w:val="28"/>
          <w:szCs w:val="28"/>
          <w:rtl w:val="true"/>
          <w:lang w:bidi="fa-IR"/>
        </w:rPr>
        <w:t>.</w:t>
      </w:r>
    </w:p>
    <w:p>
      <w:pPr>
        <w:pStyle w:val="Heading3"/>
        <w:numPr>
          <w:ilvl w:val="2"/>
          <w:numId w:val="1"/>
        </w:numPr>
        <w:rPr/>
      </w:pPr>
      <w:bookmarkStart w:id="822" w:name="__RefHeading___Toc1518961_1067777946"/>
      <w:bookmarkStart w:id="823" w:name="_Toc338"/>
      <w:bookmarkEnd w:id="82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823"/>
    </w:p>
    <w:p>
      <w:pPr>
        <w:pStyle w:val="Heading4"/>
        <w:numPr>
          <w:ilvl w:val="3"/>
          <w:numId w:val="1"/>
        </w:numPr>
        <w:rPr/>
      </w:pPr>
      <w:bookmarkStart w:id="824" w:name="__RefHeading___Toc1518963_1067777946"/>
      <w:bookmarkStart w:id="825" w:name="_Toc339"/>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518965_1067777946"/>
      <w:bookmarkStart w:id="827" w:name="_Toc340"/>
      <w:bookmarkEnd w:id="826"/>
      <w:r>
        <w:rPr>
          <w:rtl w:val="true"/>
        </w:rPr>
        <w:t>ترجمه</w:t>
      </w:r>
      <w:r>
        <w:rPr>
          <w:rtl w:val="true"/>
        </w:rPr>
        <w:t>:</w:t>
      </w:r>
      <w:bookmarkEnd w:id="82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اندرزی از سوی پروردگارتان برای شما آمده،و درمان آنچه در سینه‌هاست، و هدایت و رحمت برای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فضل و رحمت خدا باید خوشحال شوند که از آنچه گردآوری کرده‌اند بهتر است</w:t>
      </w:r>
      <w:r>
        <w:rPr>
          <w:rFonts w:eastAsia="IRNazanin" w:cs="IRNazanin"/>
          <w:color w:val="111111"/>
          <w:sz w:val="28"/>
          <w:szCs w:val="28"/>
          <w:rtl w:val="true"/>
          <w:lang w:bidi="fa-IR"/>
        </w:rPr>
        <w:t>.</w:t>
      </w:r>
    </w:p>
    <w:p>
      <w:pPr>
        <w:pStyle w:val="Heading4"/>
        <w:numPr>
          <w:ilvl w:val="3"/>
          <w:numId w:val="1"/>
        </w:numPr>
        <w:rPr/>
      </w:pPr>
      <w:bookmarkStart w:id="828" w:name="__RefHeading___Toc1518967_1067777946"/>
      <w:bookmarkStart w:id="829" w:name="_Toc341"/>
      <w:bookmarkEnd w:id="828"/>
      <w:r>
        <w:rPr>
          <w:rtl w:val="true"/>
        </w:rPr>
        <w:t>تفسیر</w:t>
      </w:r>
      <w:r>
        <w:rPr>
          <w:rtl w:val="true"/>
        </w:rPr>
        <w:t>:</w:t>
      </w:r>
      <w:bookmarkEnd w:id="829"/>
    </w:p>
    <w:p>
      <w:pPr>
        <w:pStyle w:val="BookText"/>
        <w:rPr/>
      </w:pPr>
      <w:r>
        <w:rPr>
          <w:rFonts w:ascii="IRNazanin" w:hAnsi="IRNazanin" w:eastAsia="IRNazanin"/>
          <w:color w:val="111111"/>
          <w:sz w:val="28"/>
          <w:sz w:val="28"/>
          <w:szCs w:val="28"/>
          <w:rtl w:val="true"/>
          <w:lang w:bidi="fa-IR"/>
        </w:rPr>
        <w:t>قرآن رحمت بزرگ الهی</w:t>
      </w:r>
    </w:p>
    <w:p>
      <w:pPr>
        <w:pStyle w:val="BookText"/>
        <w:rPr/>
      </w:pPr>
      <w:r>
        <w:rPr>
          <w:rFonts w:ascii="IRNazanin" w:hAnsi="IRNazanin" w:eastAsia="IRNazanin"/>
          <w:color w:val="111111"/>
          <w:sz w:val="28"/>
          <w:sz w:val="28"/>
          <w:szCs w:val="28"/>
          <w:rtl w:val="true"/>
          <w:lang w:bidi="fa-IR"/>
        </w:rPr>
        <w:t>در قسمتی از آیات گذشته بحثهایی در زمینه قرآن آمده،و گوشه‌ای از مخالفتهای مشرکان در آنها منعکس گردیده بود،در این آیات به همین مناسبت سخن از قرآن به میان آمده نخست به عنوان یک پیام همگانی و جهانی،تمام انسانها را مخاطب ساخته می‌گوید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سوی پروردگارتان،موعظه و اندرزی برای شما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قَدْ جٰاءَتْکُمْ مَوْعِظَةٌ مِنْ رَبِّکُمْ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کلامی که مایه شفاء بیماری دلها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فِی الصُّدُورِ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مایه هدایت و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 برای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چهار صفت برای قرآن بیان شده است،که برای فهم بیشتر باید نخست روی لغات آن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است،نهی آمیخته به تهدید است،ولی ظاهرا معنی موعظه وسیعتر از این باشد،همانگونه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عرب در همان کتاب مفردات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عبارت از تذکر دادن نیکیها است که توأم با رقت قلب باشد،در واقع هر گونه اندرزی که در مخاطب تاثیر بگذارد،او را از بدیها بترساند و یا قلب او را متوجه نیکیها گرداند،وعظ و موعظه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این سخن آن نیست که هر موعظه‌ای باید تاثیر داشته باشد، بلکه منظور آن است که در قلبهای آماده بتواند چنین اثری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شفا دادن بیماری دلها و یا به تعبیر قرآن شفای چیزی که در سینه‌ها است،همان آلودگیهای معنوی و روحانی است مانند بخل و کینه و حسد و جبن و شرک و نفاق و امثال اینها که همه از بیماریهای روحی و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راهیابی به سوی مقصود،یعنی تکامل و پیشرفت انسان در تمام جنبه‌های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نعمتهای مادی و معنوی الهی است که شامل حال انسانهای شایسته می‌شود همانگونه که در کتاب مفردات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خدا نسبت داده شود به معنی نعمت بخشیدن او است و هنگامی که به انسانها نسبت داده شود به معنی رقت قلب و عطوفت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آیه فوق چهار مرحله از مراحل تربیت و تکامل انسان را در سایه</w:t>
      </w:r>
    </w:p>
    <w:p>
      <w:pPr>
        <w:pStyle w:val="BookText"/>
        <w:rPr/>
      </w:pPr>
      <w:r>
        <w:rPr>
          <w:rFonts w:ascii="IRNazanin" w:hAnsi="IRNazanin" w:eastAsia="IRNazanin"/>
          <w:color w:val="111111"/>
          <w:sz w:val="28"/>
          <w:sz w:val="28"/>
          <w:szCs w:val="28"/>
          <w:rtl w:val="true"/>
          <w:lang w:bidi="fa-IR"/>
        </w:rPr>
        <w:t>قرآن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مرحله پاکسازی روح انسان از انواع رذائل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مرحله هدایت است که پس از پاکسازی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چهارم مرحله‌ای است که انسان لیاقت آن را پیدا کرده است که مشمول رحمت و نعمت پروردگار شود  و هر یک از این مراحل به دنبال دیگری قرار دارد و جالب اینکه تمام آنها در پرتو قرآن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است که انسانها را اندرز می‌دهد،و قرآن است که زنگار گناه و صفات زشت را از قلب آنها می‌شوید،و قرآن است که نور هدایت را به دلها می‌تاباند،و نیز قرآن است که نعمتهای الهی را بر فرد و جامعه نازل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گفتار جامع خود در نهج البلاغه با رساترین تعبیری این حقیقت را توضیح داده است آنجا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فاستشفوه من ادوائکم و استعینوا به علی لاوائکم فان فیه شفاء من اکبر الداء و هو الکفر و النفاق و الغی و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برای بیماریهای خود شفا بطلبید،و به آن برای حل مشکلاتتان استعانت بجوئید،چه اینکه در قرآن شفای بزرگترین دردها است که آن درد کفر و نفاق و گمراهی و ضلالت است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خود می‌رساند که قرآن نسخه‌ای است برای بهبودی فرد و جامعه از انواع بیماریهای اخلاقی و اجتماعی و این همان حقیقتی است که مسلمانان آن را بدست فراموشی سپرده و به جای اینکه از این داروی شفا بخش بهره گیرند درمان خود را در مکتبهای دیگر جستجو می‌کنند،و این کتاب بزرگ آسمانی را فقط یک کتاب خواندنی قرار داده‌اند نه اندیشیدنی و عمل‌کردنی</w:t>
      </w:r>
      <w:r>
        <w:rPr>
          <w:rFonts w:eastAsia="IRNazanin" w:cs="IRNazanin"/>
          <w:color w:val="111111"/>
          <w:sz w:val="28"/>
          <w:szCs w:val="28"/>
          <w:rtl w:val="true"/>
          <w:lang w:bidi="fa-IR"/>
        </w:rPr>
        <w:t>.</w:t>
      </w:r>
      <w:bookmarkStart w:id="830" w:name="pg11057_112786"/>
    </w:p>
    <w:p>
      <w:pPr>
        <w:pStyle w:val="BookText"/>
        <w:rPr/>
      </w:pPr>
      <w:bookmarkEnd w:id="830"/>
      <w:r>
        <w:rPr>
          <w:rFonts w:ascii="IRNazanin" w:hAnsi="IRNazanin" w:eastAsia="IRNazanin"/>
          <w:color w:val="111111"/>
          <w:sz w:val="28"/>
          <w:sz w:val="28"/>
          <w:szCs w:val="28"/>
          <w:rtl w:val="true"/>
          <w:lang w:bidi="fa-IR"/>
        </w:rPr>
        <w:t>در آیه بعد برای تکمیل این بحث و تاکید روی این نعمت بزرگ الهی یعنی قرآن مجید که از هر نعمتی برتر و بالاتر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این مردم به فضل پروردگار و به رحمت بی پایان او و این کتاب بزرگ آسمانی که جامع همه نعمتها است باید خشنود بشنوند،نه به حجم ثروتها و بزرگی مقامها و فزونی قوم و قبیله‌هاشان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فَبِذٰلِکَ فَلْیَفْرَحُوا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سرمایه از تمام آنچه آنها برای خود گردآوری کرده‌اند بهتر و بالاتر است و هیچیک از آنها قابل مقایسه با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مِمّٰا یَجْمَعُونَ </w:t>
      </w:r>
      <w:r>
        <w:rPr>
          <w:rFonts w:eastAsia="IRNazanin" w:cs="IRNazanin"/>
          <w:color w:val="111111"/>
          <w:sz w:val="28"/>
          <w:szCs w:val="28"/>
          <w:rtl w:val="true"/>
          <w:lang w:bidi="fa-IR"/>
        </w:rPr>
        <w:t>).</w:t>
      </w:r>
    </w:p>
    <w:p>
      <w:pPr>
        <w:pStyle w:val="Heading4"/>
        <w:numPr>
          <w:ilvl w:val="3"/>
          <w:numId w:val="1"/>
        </w:numPr>
        <w:rPr/>
      </w:pPr>
      <w:bookmarkStart w:id="831" w:name="__RefHeading___Toc1518969_1067777946"/>
      <w:bookmarkStart w:id="832" w:name="_Toc342"/>
      <w:bookmarkEnd w:id="831"/>
      <w:r>
        <w:rPr>
          <w:rtl w:val="true"/>
        </w:rPr>
        <w:t>در اینجا به دو نکته باید توجه کرد</w:t>
      </w:r>
      <w:r>
        <w:rPr>
          <w:rtl w:val="true"/>
        </w:rPr>
        <w:t>:</w:t>
      </w:r>
      <w:bookmarkEnd w:id="832"/>
    </w:p>
    <w:p>
      <w:pPr>
        <w:pStyle w:val="Heading5"/>
        <w:numPr>
          <w:ilvl w:val="4"/>
          <w:numId w:val="1"/>
        </w:numPr>
        <w:rPr/>
      </w:pPr>
      <w:bookmarkStart w:id="833" w:name="__RefHeading___Toc1518971_1067777946"/>
      <w:bookmarkStart w:id="834" w:name="_Toc343"/>
      <w:bookmarkEnd w:id="833"/>
      <w:r>
        <w:rPr>
          <w:rtl w:val="true"/>
        </w:rPr>
        <w:t>اشاره</w:t>
      </w:r>
      <w:bookmarkEnd w:id="834"/>
    </w:p>
    <w:p>
      <w:pPr>
        <w:pStyle w:val="Heading5"/>
        <w:numPr>
          <w:ilvl w:val="4"/>
          <w:numId w:val="1"/>
        </w:numPr>
        <w:rPr/>
      </w:pPr>
      <w:bookmarkStart w:id="835" w:name="__RefHeading___Toc1518973_1067777946"/>
      <w:bookmarkStart w:id="836" w:name="_Toc344"/>
      <w:bookmarkEnd w:id="835"/>
      <w:r>
        <w:rPr/>
        <w:t>1</w:t>
      </w:r>
      <w:r>
        <w:rPr>
          <w:rtl w:val="true"/>
        </w:rPr>
        <w:t>-</w:t>
      </w:r>
      <w:r>
        <w:rPr>
          <w:rtl w:val="true"/>
        </w:rPr>
        <w:t>آیا قلب کانون احساسات است</w:t>
      </w:r>
      <w:bookmarkEnd w:id="836"/>
    </w:p>
    <w:p>
      <w:pPr>
        <w:pStyle w:val="BookText"/>
        <w:rPr/>
      </w:pPr>
      <w:r>
        <w:rPr>
          <w:rFonts w:ascii="IRNazanin" w:hAnsi="IRNazanin" w:eastAsia="IRNazanin"/>
          <w:color w:val="111111"/>
          <w:sz w:val="28"/>
          <w:sz w:val="28"/>
          <w:szCs w:val="28"/>
          <w:rtl w:val="true"/>
          <w:lang w:bidi="fa-IR"/>
        </w:rPr>
        <w:t>ظاهر آیه اول مورد بحث مانند بعضی دیگر از آیات قرآن این است که کانون بیماریهای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سخن در ابتدا ممکن است تولید این اشکال کند که ما می‌دانیم تمام اوصاف اخلاقی و مسائل فکری و عاطفی به روح انسان بازگشت می‌کند،قلب یک تلمبه خود کار برای نقل و انتقال خون و آبیاری و تغذیه سلولهای بدن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حق همین است،که قلب تنها ماموریت اداره جسم انسان را دارد و مسائل روانی مربوط به روح آدمی است،اما نکته دقیقی در اینجا وجود دارد که با توجه به آن،رمز این تعبیر قرآن روشن می‌شود و آن اینکه در جسم انسان دو کانون وجود دارد که هر کدام مظهر بخشی از اعمال روانی انسان است،یعنی هر یک از این دو کانون با فعل و انفعالات روانی فورا عکس العمل نشان می‌دهد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محیط روح مسائل فکری را بررسی می‌کنیم،عکس العمل آن فورا در مغز آشکار می‌شود،و به تعبیر دیگر مغز ابزاری است برای کمک به روح در مساله تفکر،و لذا به هنگام تفکر خون سریعتر در مغز گردش می‌کند،</w:t>
      </w:r>
    </w:p>
    <w:p>
      <w:pPr>
        <w:pStyle w:val="BookText"/>
        <w:rPr/>
      </w:pPr>
      <w:r>
        <w:rPr>
          <w:rFonts w:ascii="IRNazanin" w:hAnsi="IRNazanin" w:eastAsia="IRNazanin"/>
          <w:color w:val="111111"/>
          <w:sz w:val="28"/>
          <w:sz w:val="28"/>
          <w:szCs w:val="28"/>
          <w:rtl w:val="true"/>
          <w:lang w:bidi="fa-IR"/>
        </w:rPr>
        <w:t>سلولهای مغزی فعل و انفعال بیشتری دارند و غذای بیشتری جذب می‌کنند و امواج زیادتری می‌فرستند،ولی به هنگامی که پای مسائل عاطفی مانند عشق و محبت و تصمیم و اراده و خشم و کینه و حسد،عفو و گذشت به میان می‌آید،فعالیت عجیبی در قلب انسان شروع می‌شود،گاهی ضربان شدید پیدا می‌کند،گاهی ضربانش بقدری سست می‌شود گویا می‌خواهد از کار بایستد،گاهی احساس می‌کنیم که قلب ما می‌خواهد منفجر بشود،اینها همه به خاطر پیوند نزدیکی است که قلب با این سلسله مسائل روانی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همین رو قرآن مجید ایمان را به قلب نسبت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یَدْخُلِ الْإِیمٰانُ  فِی قُلُوبِکُمْ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جهل و لجاجت و عدم تسلیم در مقابل حق را به عنوان نابینایی قلب تعبیر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تَعْمَی الْقُلُوبُ الَّتِی فِی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که این گونه تعبیرات مخصوص قرآن نیست،در ادبیات زبانهای گوناگون در زمانهای گذشته و امروز نیز جلوه‌های مختلف این مساله دیده می‌شود، غالبا به کسی که علاقه داریم می‌گوئیم در قلب ما جای داری و یا قلب ما متوجه تو است،و یا قلب ما در گرو عشق تو است،و همیشه سمبل عشق را ترسیمی از قلب انسان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به خاطر آن است که انسان همواره این احساس را داشته است که به هنگام عشق و علاقه و یا کینه و حسد و مانند اینها تاثیر و تاثر خاصی در قلب خود احساس می‌کند،یعنی نخستین جرقه این مسائل روانی به هنگام انتقال به جسم در قلب آشکار می‌شود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علاوه بر همه اینها،سابقا اشاره کرده‌ایم که یکی از معانی قلب در لغت عقل و روح آدمی است و معنی آن منحصر به این عضو مخصوص که در درون سینه است نمی‌باشد و این خود تفسیر دیگری برای آیات قلب می‌تواند باشد اما</w:t>
      </w:r>
    </w:p>
    <w:p>
      <w:pPr>
        <w:pStyle w:val="BookText"/>
        <w:rPr/>
      </w:pPr>
      <w:r>
        <w:rPr>
          <w:rFonts w:ascii="IRNazanin" w:hAnsi="IRNazanin" w:eastAsia="IRNazanin"/>
          <w:color w:val="111111"/>
          <w:sz w:val="28"/>
          <w:sz w:val="28"/>
          <w:szCs w:val="28"/>
          <w:rtl w:val="true"/>
          <w:lang w:bidi="fa-IR"/>
        </w:rPr>
        <w:t>برای همه آنها زیرا در بعضی تصریح شده قلبهایی که در سینه‌ها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دوم به آن اشاره شده است چه تفاوتی است در میان مفسران گفتگو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فضل الهی را اشاره به نعمتهای ظاهری،و رحمت را اشاره به نعمتهای باطنی دانسته‌اند،و یا به تعبیر دیگر یکی نعمت مادی و دیگری نعمت معنوی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کرارا در آیات قرآن جمله و ابتغوا من فضله یا لتبتغوا من فضله  به معنی تحصیل روزی و درآمد مادی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الهی آغاز نعمت،و رحمت او و دوام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اینکه فضل به معنی بخشیدن نعمت می‌باشد و با توجه به اینکه ذکر رحمت پس از آن باید چیزی اضافه بر آن بوده باشد،تفسیر فوق قابل 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در روایت متعددی می‌خوانیم منظور از فضل الهی وجود پیامبر ص و نعمت نبوت،و منظور از رحمت پروردگار وجود علی ع و نعمت ولایت است،نیز شاید اشاره به همین تفسیر باشد،زیرا پیامبر ص سر آغاز اسلام بود و علی ع سبب بقا و ادامه حیات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علت محدثه و ایجاد کننده و دیگری مبقیه و بقا دهنده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احتمال داده‌اند که فضل اشاره به نعمتهای بهشتی،و رحمت اشاره به آمرزش از گناه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داده شده که فضل اشاره به نعمت عام پروردگار به دوست و دشمن می‌باشد و رحمت 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به صورت قید رحمت ذکر شده اشاره به رحمت ویژه او نسبت به افراد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که برای این دو ذکر شده این است که فضل پروردگار اشاره به مساله ایمان،و رحمت اشاره به قرآن مجید است که در آیه قبل از آن سخن گفته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غالب این معانی با هم تضادی ندارند و ممکن است همه در مفهوم جامع فضل و رحمت جمع باشد</w:t>
      </w:r>
      <w:r>
        <w:rPr>
          <w:rFonts w:eastAsia="IRNazanin" w:cs="IRNazanin"/>
          <w:color w:val="111111"/>
          <w:sz w:val="28"/>
          <w:szCs w:val="28"/>
          <w:rtl w:val="true"/>
          <w:lang w:bidi="fa-IR"/>
        </w:rPr>
        <w:t>.</w:t>
      </w:r>
      <w:bookmarkStart w:id="837" w:name="pg11057_112797"/>
    </w:p>
    <w:p>
      <w:pPr>
        <w:pStyle w:val="Heading3"/>
        <w:numPr>
          <w:ilvl w:val="2"/>
          <w:numId w:val="1"/>
        </w:numPr>
        <w:rPr/>
      </w:pPr>
      <w:bookmarkStart w:id="838" w:name="__RefHeading___Toc1518975_1067777946"/>
      <w:bookmarkStart w:id="839" w:name="_Toc345"/>
      <w:bookmarkEnd w:id="837"/>
      <w:bookmarkEnd w:id="83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59</w:t>
      </w:r>
      <w:r>
        <w:rPr>
          <w:rtl w:val="true"/>
        </w:rPr>
        <w:t xml:space="preserve"> </w:t>
      </w:r>
      <w:r>
        <w:rPr>
          <w:rtl w:val="true"/>
        </w:rPr>
        <w:t xml:space="preserve">تا </w:t>
      </w:r>
      <w:r>
        <w:rPr/>
        <w:t>61</w:t>
      </w:r>
      <w:r>
        <w:rPr>
          <w:rtl w:val="true"/>
        </w:rPr>
        <w:t>]</w:t>
      </w:r>
      <w:bookmarkEnd w:id="839"/>
    </w:p>
    <w:p>
      <w:pPr>
        <w:pStyle w:val="Heading4"/>
        <w:numPr>
          <w:ilvl w:val="3"/>
          <w:numId w:val="1"/>
        </w:numPr>
        <w:rPr/>
      </w:pPr>
      <w:bookmarkStart w:id="840" w:name="__RefHeading___Toc1518977_1067777946"/>
      <w:bookmarkStart w:id="841" w:name="_Toc346"/>
      <w:bookmarkEnd w:id="840"/>
      <w:r>
        <w:rPr>
          <w:rtl w:val="true"/>
        </w:rPr>
        <w:t>اشاره</w:t>
      </w:r>
      <w:bookmarkEnd w:id="841"/>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518979_1067777946"/>
      <w:bookmarkStart w:id="843" w:name="_Toc347"/>
      <w:bookmarkEnd w:id="842"/>
      <w:r>
        <w:rPr>
          <w:rtl w:val="true"/>
        </w:rPr>
        <w:t>ترجمه</w:t>
      </w:r>
      <w:r>
        <w:rPr>
          <w:rtl w:val="true"/>
        </w:rPr>
        <w:t>:</w:t>
      </w:r>
      <w:bookmarkEnd w:id="843"/>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روزیهایی را که خداوند بر شما نازل کرده مشاهده کردید که بعضی از آن را حلال و بعضی را حرام کرده‌اید بگو آیا خداوند به شما اجازه داده یا بر خدا افترا 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خود تحریم و تحلیل می‌کنید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خدا افترا می‌بندند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چه می‌اندیشند؟خداوند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همه مردم دارد،اما اکثر آنها سپاسگزاری نمی‌کنند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هیچ قسمتی از قرآن را تلاوت نمی‌کنی،و هیچ عملی را انجام نمی‌دهید مگر اینکه ما ناظر بر شما هستیم در آن هنگام که وارد آن می‌شوید،و هیچ چیز در زمین و آسمان از پروردگار تو مخفی نمی‌ماند،به اندازه سنگینی ذره‌ای و نه کوچکتر از آن و نه بزرگتر از آن،مگر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bookmarkStart w:id="844" w:name="pg11057_112800"/>
    </w:p>
    <w:p>
      <w:pPr>
        <w:pStyle w:val="Heading4"/>
        <w:numPr>
          <w:ilvl w:val="3"/>
          <w:numId w:val="1"/>
        </w:numPr>
        <w:rPr/>
      </w:pPr>
      <w:bookmarkStart w:id="845" w:name="__RefHeading___Toc1518981_1067777946"/>
      <w:bookmarkStart w:id="846" w:name="_Toc348"/>
      <w:bookmarkEnd w:id="844"/>
      <w:bookmarkEnd w:id="845"/>
      <w:r>
        <w:rPr>
          <w:rtl w:val="true"/>
        </w:rPr>
        <w:t>تفسیر</w:t>
      </w:r>
      <w:r>
        <w:rPr>
          <w:rtl w:val="true"/>
        </w:rPr>
        <w:t>:</w:t>
      </w:r>
      <w:bookmarkEnd w:id="846"/>
    </w:p>
    <w:p>
      <w:pPr>
        <w:pStyle w:val="BookText"/>
        <w:rPr/>
      </w:pPr>
      <w:r>
        <w:rPr>
          <w:rFonts w:ascii="IRNazanin" w:hAnsi="IRNazanin" w:eastAsia="IRNazanin"/>
          <w:color w:val="111111"/>
          <w:sz w:val="28"/>
          <w:sz w:val="28"/>
          <w:szCs w:val="28"/>
          <w:rtl w:val="true"/>
          <w:lang w:bidi="fa-IR"/>
        </w:rPr>
        <w:t>همه جا ناظر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قرآن و موعظه الهی و هدایت و رحمتی که در این کتاب آسمانی است در میان بود،و در آیات مورد بحث به همین مناسبت از قوانین ساختگی و خرافی و احکام دروغین مشرکان سخن می‌گوید زیرا کسی که ایمان به خدا دارد و می‌داند همه  مواهب و ارزاق از ناحیه او است باید این حقیقت را نیز بپذیرد که بیان حکم این مواهب و مجاز و غیر مجاز آنها بدست پروردگار است و بدون اذن و فرمان او دخالت در این کار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مورد بحث،روی سخن را به پیامبر ص کرده،می‌فرماید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روزیهایی را که خداوند برای شما نازل کرده است بعضی را حرام و بعضی را حلال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مٰا أَنْزَلَ اللّٰهُ لَکُمْ مِنْ رِزْقٍ فَجَعَلْتُمْ مِنْهُ حَرٰاماً وَ حَلاٰلاً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طبق سنن خرافی خود پاره‌ای از چهار پایان را تحت عنوان سائبه و بحیره و وصیله </w:t>
      </w:r>
      <w:r>
        <w:rPr>
          <w:rStyle w:val="FootnoteAnchor"/>
          <w:rtl w:val="true"/>
        </w:rPr>
        <w:footnoteReference w:id="106"/>
      </w:r>
      <w:r>
        <w:rPr>
          <w:rFonts w:ascii="IRNazanin" w:hAnsi="IRNazanin" w:eastAsia="IRNazanin"/>
          <w:color w:val="111111"/>
          <w:sz w:val="28"/>
          <w:sz w:val="28"/>
          <w:szCs w:val="28"/>
          <w:rtl w:val="true"/>
          <w:lang w:bidi="fa-IR"/>
        </w:rPr>
        <w:t>و همچنین قسمتی از زراعت و محصول کشاورزی خود را تحریم نموده‌اید و خود را از این نعمتهای پاک محروم ساخته،به علاوه این مربوط به شما نیست که چه چیز حلال و چه چیز حرام باید باشد،این تنها در اختیار فرمان پروردگار و خالق آنها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خداوند به شما اجازه داده است چنین قوانینی را وضع کنید،یا بر خدا افترا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آللّٰهُ أَذِنَ لَکُمْ أَمْ عَلَی اللّٰهِ تَفْتَرُونَ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کار از دو صورت خارج نیست،و شق سوم ندارد،یا باید با اجازه پروردگار صورت گرفته باشد،و یا تهمت و افترا است،و چون احتمال اول منتفی است بنا بر این چیزی جز تهمت و افترا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 شد آنها با این احکام خرافی و ساختگی خود علاوه بر محروم شدن از نعمتهای الهی تهمت و افترا به ساحت مقدس پروردگار بسته‌اند،اضافه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خدا دروغ می‌بندند،در باره مجازات روز قیامت چه می‌اندیشند؟آیا تامینی برای رهایی از این کیفر دردناک به دست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ظَنُّ الَّذِینَ یَفْتَرُونَ عَلَی اللّٰهِ الْکَذِبَ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فضل و رحمت گسترده‌ای بر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آنها را در برابر این گونه اعمال زشتشان فورا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لَذُو فَضْلٍ عَلَی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به جای اینکه از این مهلت الهی استفاده کنند و عبرت گیرند و شکر آن را بجا بیاورند و به سوی خدا بازگردند اکثر آنان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این نعمت بزرگ را بجا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أَکْثَرَهُمْ لاٰ یَشْکُرُونَ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آیه وجود دارد که حلال بودن همه این مواهب و روزیها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اشیاء زیانبخش و ناپاک که استثنا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یک نعمت بزرگ الهی است و بسیاری از مردم بجای سپاسگزاری در برابر این نعمت،ناسپاسی می‌کنند و با احکام خرافی و ممنوعیتهای بی دلیل خود را از آن محروم می‌دارند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تصور نشود این مهلت الهی دلیل بر عدم احاطه علم پروردگار بر کارهای آنها است،در آخرین آیه مورد بحث این حقیقت را به رساترین عبارت بیان می‌کند که او از تمام ذرات موجودات در پهنه آسمان و زمین و جزئیات</w:t>
      </w:r>
    </w:p>
    <w:p>
      <w:pPr>
        <w:pStyle w:val="BookText"/>
        <w:rPr/>
      </w:pPr>
      <w:r>
        <w:rPr>
          <w:rFonts w:ascii="IRNazanin" w:hAnsi="IRNazanin" w:eastAsia="IRNazanin"/>
          <w:color w:val="111111"/>
          <w:sz w:val="28"/>
          <w:sz w:val="28"/>
          <w:szCs w:val="28"/>
          <w:rtl w:val="true"/>
          <w:lang w:bidi="fa-IR"/>
        </w:rPr>
        <w:t>اعمال بندگان آگاه و با خبر است،و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حالت و کار مهمی نمی‌باشی،و هیچ آیه‌ای از قرآن را تلاوت نمی‌کنی،و هیچ عملی را انجام نمی‌دهید مگر اینکه ما شاهد و ناظر بر شما هستیم در آن هنگام که وارد آن عمل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تَکُونُ فِی شَأْنٍ وَ مٰا تَتْلُوا مِنْهُ مِنْ قُرْآنٍ وَ لاٰ تَعْمَلُونَ مِنْ عَمَلٍ إِلاّٰ کُنّٰا عَلَیْکُمْ شُهُوداً إِذْ تُفِیضُونَ فِیهِ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حضور توأم با مشاهده با چشم و یا قلب و فکر است،و تعبیر به جمع اشاره به این است که نه تنها خدا بلکه فرشتگانی که فرمانبردار او هستند و مراقب اعمال انسانها می‌باشند نیز از همه این کارها با خبرند و شاهد و ناظرند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سابقا هم اشاره کرده‌ایم تعبیر به صیغه جمع در مورد خداوند با اینکه ذات پاک او از هر جهت یگانه و یکتا است برای اشاره به عظمت مقام او است و اینکه همواره مامورینی سر بر فرمان او دارند،و در اطاعت امرش آماده و حاضرند،و در واقع سخن تنها از او نیست،بلکه از او است و آن همه ماموران مطیعش</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تاکید بیشتر،مساله آگاهی خدا را از همه چیز تعقیب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چیزی در زمین و آسمان حتی به اندازه سنگینی ذره بی‌مقداری،از دیدگاه علم پروردگار تو مخفی و پنهان نمی‌ماند،و نه کوچکتر از این و نه بزرگتر از این مگر اینکه همه اینها در لوح محفوظ و کتاب آشکار علم خدا ثبت و ضبط است</w:t>
      </w:r>
      <w:bookmarkStart w:id="847" w:name="pg11057_112810"/>
    </w:p>
    <w:p>
      <w:pPr>
        <w:pStyle w:val="BookText"/>
        <w:rPr/>
      </w:pPr>
      <w:bookmarkEnd w:id="8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دوری و جدایی از خانه و خانواده برای یافتن مرتع از جهت گوسفندان و چهار پایان است و سپس به معنی غیبت  و پنهانی بطور مطلق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جسم بسیار کوچک است و به همین جهت به مورچه‌های ریز نیز ذره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سوم صفحه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علم وسیع پروردگار است که گاهی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در جلد پنجم صفحه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گفته‌ایم</w:t>
      </w:r>
      <w:r>
        <w:rPr>
          <w:rFonts w:eastAsia="IRNazanin" w:cs="IRNazanin"/>
          <w:color w:val="111111"/>
          <w:sz w:val="28"/>
          <w:szCs w:val="28"/>
          <w:rtl w:val="true"/>
          <w:lang w:bidi="fa-IR"/>
        </w:rPr>
        <w:t>).</w:t>
      </w:r>
    </w:p>
    <w:p>
      <w:pPr>
        <w:pStyle w:val="Heading4"/>
        <w:numPr>
          <w:ilvl w:val="3"/>
          <w:numId w:val="1"/>
        </w:numPr>
        <w:rPr/>
      </w:pPr>
      <w:bookmarkStart w:id="848" w:name="__RefHeading___Toc1518983_1067777946"/>
      <w:bookmarkStart w:id="849" w:name="_Toc349"/>
      <w:bookmarkEnd w:id="848"/>
      <w:r>
        <w:rPr>
          <w:rtl w:val="true"/>
        </w:rPr>
        <w:t>در اینجا به چند نکته باید توجه کرد</w:t>
      </w:r>
      <w:r>
        <w:rPr>
          <w:rtl w:val="true"/>
        </w:rPr>
        <w:t>:</w:t>
      </w:r>
      <w:bookmarkEnd w:id="849"/>
    </w:p>
    <w:p>
      <w:pPr>
        <w:pStyle w:val="Heading5"/>
        <w:numPr>
          <w:ilvl w:val="4"/>
          <w:numId w:val="1"/>
        </w:numPr>
        <w:rPr/>
      </w:pPr>
      <w:bookmarkStart w:id="850" w:name="__RefHeading___Toc1518985_1067777946"/>
      <w:bookmarkStart w:id="851" w:name="_Toc350"/>
      <w:bookmarkEnd w:id="850"/>
      <w:r>
        <w:rPr>
          <w:rtl w:val="true"/>
        </w:rPr>
        <w:t>اشاره</w:t>
      </w:r>
      <w:bookmarkEnd w:id="851"/>
    </w:p>
    <w:p>
      <w:pPr>
        <w:pStyle w:val="Heading5"/>
        <w:numPr>
          <w:ilvl w:val="4"/>
          <w:numId w:val="1"/>
        </w:numPr>
        <w:rPr/>
      </w:pPr>
      <w:bookmarkStart w:id="852" w:name="__RefHeading___Toc1518987_1067777946"/>
      <w:bookmarkStart w:id="853" w:name="_Toc351"/>
      <w:bookmarkEnd w:id="852"/>
      <w:r>
        <w:rPr>
          <w:rtl w:val="true"/>
        </w:rPr>
        <w:t>[</w:t>
      </w:r>
      <w:r>
        <w:rPr>
          <w:rtl w:val="true"/>
        </w:rPr>
        <w:t>قانونگذاری مخصوص خدا است</w:t>
      </w:r>
      <w:r>
        <w:rPr>
          <w:rtl w:val="true"/>
        </w:rPr>
        <w:t>]</w:t>
      </w:r>
      <w:bookmarkEnd w:id="8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در ضمن عبارات کوتاهی این حقیقت را ثابت می‌کند که حق قانونگذاری مخصوص خدا است و هر کس بی اذن و اجازه و فرمان او اقدام به چنین کاری کند مرتکب تهمت و افتراء بر خدا شده است،زیرا همه روزیها و مواهب عالم از ناحیه او نازل گردیده،و در حقیقت مالک اصلی همه آنها خدا است،بنا بر این او است که حق دارد بعضی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کند،هر چند دستورهای او در این زمینه در مسیر منافع و تکامل بندگان است و او کمترین نیازی به این کار ندارد،ولی به هر حال صاحب اختیار و قانونگذار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اجازه این کار را در حدودی که صلاح می‌داند به کسی مانند پیامبر ص واگذار کند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روایات متعددی نیز استفاده می‌شود که پیامبر اسلام ص بعضی از امور را واجب یا حرام کرده است که در زبان روایات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النبی</w:t>
      </w:r>
      <w:r>
        <w:rPr>
          <w:rFonts w:eastAsia="IRNazanin" w:cs="IRNazanin"/>
          <w:color w:val="111111"/>
          <w:sz w:val="28"/>
          <w:szCs w:val="28"/>
          <w:rtl w:val="true"/>
          <w:lang w:bidi="fa-IR"/>
        </w:rPr>
        <w:t>"</w:t>
      </w:r>
      <w:bookmarkStart w:id="854" w:name="pg11057_112813"/>
    </w:p>
    <w:p>
      <w:pPr>
        <w:pStyle w:val="BookText"/>
        <w:rPr/>
      </w:pPr>
      <w:bookmarkEnd w:id="854"/>
      <w:r>
        <w:rPr>
          <w:rFonts w:ascii="IRNazanin" w:hAnsi="IRNazanin" w:eastAsia="IRNazanin"/>
          <w:color w:val="111111"/>
          <w:sz w:val="28"/>
          <w:sz w:val="28"/>
          <w:szCs w:val="28"/>
          <w:rtl w:val="true"/>
          <w:lang w:bidi="fa-IR"/>
        </w:rPr>
        <w:t>نامیده شده،البته همه اینها طبق فرمان خداوند و اختیاراتی است که به پیامبرش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آللّٰهُ أَذِنَ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دلیل بر این است که ممکن است خداوند چنین اجازه‌ای را به کسی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مربوط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بخواست خدا در محل دیگری به گونه‌ای مشروحتر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آیات فوق در مورد ارزاق تعبیر به نزول شده،با اینکه می‌دانیم تنها آب باران است که از آسمان فرود می‌آید،یا به خاطر این است که این قطرات حیاتبخش ریشه اصلی همه روزیها را تشکیل می‌دهد،و یا به خاطر این است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سابقا هم اشاره کرده‌ایم،این تعبیر در سخنان روزمره نیز دیده می‌شود که اگر از شخص بزرگی دستوری یا موهبتی به شخص کوچکی بشود،می‌گویند این برنامه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شده،یا از بالا به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علم اصول از جمله آللّٰهُ أَذِنَ لَکُمْ أَمْ عَلَی اللّٰهِ تَفْتَرُونَ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حجیت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ثابت کرده‌اند و گفته‌اند این تعبیر نشان می‌دهد که هیچ حکمی از احکام الهی را بدون قطع و یقین نمی‌توان اثبات کرد و گرنه افترا بر خدا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استدلال بحثهایی داریم که در مباحث علم اصول ذکر کرده‌ایم</w:t>
      </w:r>
      <w:r>
        <w:rPr>
          <w:rFonts w:eastAsia="IRNazanin" w:cs="IRNazanin"/>
          <w:color w:val="111111"/>
          <w:sz w:val="28"/>
          <w:szCs w:val="28"/>
          <w:rtl w:val="true"/>
          <w:lang w:bidi="fa-IR"/>
        </w:rPr>
        <w:t>).</w:t>
      </w:r>
    </w:p>
    <w:p>
      <w:pPr>
        <w:pStyle w:val="Heading5"/>
        <w:numPr>
          <w:ilvl w:val="4"/>
          <w:numId w:val="1"/>
        </w:numPr>
        <w:rPr/>
      </w:pPr>
      <w:bookmarkStart w:id="855" w:name="__RefHeading___Toc1518989_1067777946"/>
      <w:bookmarkStart w:id="856" w:name="_Toc352"/>
      <w:bookmarkEnd w:id="855"/>
      <w:r>
        <w:rPr>
          <w:rtl w:val="true"/>
        </w:rPr>
        <w:t>[</w:t>
      </w:r>
      <w:r>
        <w:rPr>
          <w:rtl w:val="true"/>
        </w:rPr>
        <w:t>قانونگذاری در برابر قانون خدا آئین جاهلیت است</w:t>
      </w:r>
      <w:r>
        <w:rPr>
          <w:rtl w:val="true"/>
        </w:rPr>
        <w:t>]</w:t>
      </w:r>
      <w:bookmarkEnd w:id="8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یک درس دیگر نیز به ما می‌دهد و آن اینکه قانونگذاری در برابر قانون خدا،آئین جاهلیت است،که به خود حق می‌دادند با افکار نارسایشان احکامی وضع کنند،ولی یک خداپرست واقعی هرگز نمی‌تواند چنین بوده باشد</w:t>
      </w:r>
    </w:p>
    <w:p>
      <w:pPr>
        <w:pStyle w:val="BookText"/>
        <w:rPr/>
      </w:pPr>
      <w:r>
        <w:rPr>
          <w:rFonts w:ascii="IRNazanin" w:hAnsi="IRNazanin" w:eastAsia="IRNazanin"/>
          <w:color w:val="111111"/>
          <w:sz w:val="28"/>
          <w:sz w:val="28"/>
          <w:szCs w:val="28"/>
          <w:rtl w:val="true"/>
          <w:lang w:bidi="fa-IR"/>
        </w:rPr>
        <w:t>و اینکه می‌بینیم در عصر و زمان ما گروهی هستند که دم از ایمان به خدا و اسلام می‌زنند و در عین حال دست گدایی به سوی قوانین دیگران که قوانین غیر اسلامی است دراز می‌کنند،و یا به خود اجازه می‌دهند که قوانین اسلام را به عنوان اینکه قابل عمل نیست کنار بگذارند و شخصا به جعل قانون بپردازند،آنها نیز پیرو سنتهای جاهلی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واقعی تجزیه‌پذیر نیست،هنگامی که گفتیم مسلمانیم باید همه قوانین آن را برسمیت بشناسیم،و اینکه بعضی می‌گویند این قوانین همه قابل اجرا نیست پندار بی اساسی است که از یک نوع غرب‌زدگی و خود باختگی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به خاطر جامعیتی که دارد در یک سلسله از مسائل با ذکر اصول کلی دست ما را باز گزارده است که نیازهای هر عصر و زمان را با شور و مشورت بر طبق آن اصول تنظیم و به اجرا در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آیه مورد بحث به هنگام اشاره به وسعت علم پروردگار روی سه نکته تکیه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کار و حالی نیستی،و هیچ آیه‌ای تلاوت نمی‌کنی،و هیچ عملی انجام نمی‌دهید مگر اینکه ما شاهد و ناظر بر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سه‌گانه در واقع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است،یعنی خداوند همانگونه که اعمال ما را می‌بیند،سخنان ما را می‌شنود، و از افکار و نیات ما آگاه و با خبر است و چیزی از اینها از محیط علم پروردگار بیرون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نیت و حالات روحی در مرحله نخست قرار دارد و گفتار پشت سر آن است و کردار و عمل به دنبال آن،و لذا در آیه نیز به همین ترتیب ذکر</w:t>
      </w:r>
      <w:bookmarkStart w:id="857" w:name="pg11057_112819"/>
    </w:p>
    <w:p>
      <w:pPr>
        <w:pStyle w:val="BookText"/>
        <w:rPr/>
      </w:pPr>
      <w:bookmarkEnd w:id="85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اینکه می‌بینیم قسمت اول و دوم به صورت مفرد و خطاب به پیامبر ص ذکر شده و قسمت سوم به صورت جمع و خطاب به عموم مسلمانان است ممکن است به این جهت باشد که مرحله تصمیم گیری در برنامه‌های اسلامی مربوط به رهبر امت و پیامبر ص می‌باشد،همانگونه که گرفتن آیات قرآن از سوی خدا و تلاوت آن بر مردم نیز از ناحیه او است،ولی عمل کردن به این برنامه‌ها به عموم ملت ارتباط دارد،و هیچکس از آن مستثنی نیست</w:t>
      </w:r>
      <w:r>
        <w:rPr>
          <w:rFonts w:eastAsia="IRNazanin" w:cs="IRNazanin"/>
          <w:color w:val="111111"/>
          <w:sz w:val="28"/>
          <w:szCs w:val="28"/>
          <w:rtl w:val="true"/>
          <w:lang w:bidi="fa-IR"/>
        </w:rPr>
        <w:t>.</w:t>
      </w:r>
    </w:p>
    <w:p>
      <w:pPr>
        <w:pStyle w:val="Heading5"/>
        <w:numPr>
          <w:ilvl w:val="4"/>
          <w:numId w:val="1"/>
        </w:numPr>
        <w:rPr/>
      </w:pPr>
      <w:bookmarkStart w:id="858" w:name="__RefHeading___Toc1518991_1067777946"/>
      <w:bookmarkStart w:id="859" w:name="_Toc353"/>
      <w:bookmarkEnd w:id="858"/>
      <w:r>
        <w:rPr>
          <w:rtl w:val="true"/>
        </w:rPr>
        <w:t>[</w:t>
      </w:r>
      <w:r>
        <w:rPr>
          <w:rtl w:val="true"/>
        </w:rPr>
        <w:t>قانونگذاری در برابر قانون خدا آئین جاهلیت است</w:t>
      </w:r>
      <w:r>
        <w:rPr>
          <w:rtl w:val="true"/>
        </w:rPr>
        <w:t>]</w:t>
      </w:r>
      <w:bookmarkEnd w:id="85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آیات فوق درس بزرگی برای همه مسلمانان بیان شده است درسی که می‌تواند آنها را در مسیر حق براه اندازد و از کجرویها و انحرافات باز دارد،درسی است که توجه به آن جامعه‌ای صالح و پاک می‌سازد،و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حقیقت توجه داشته باشیم که هر گامی بر می‌داریم و هر سخنی که می‌گوئیم و هر اندیشه‌ای که در سر می‌پرورانیم،و به هر سو نگاه می‌کنیم،و در هر حالی هستیم،نه تنها ذات پاک خدا بلکه فرشتگان او نیز مراقب ما هستند و با تمام توجه ما را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حرکتی در پهنه آسمان و زمین از دیدگاه علم او مخفی و پنهان نمی‌ماند،نه تنها مخفی نمی‌ماند بلکه همه آنها ثبت می‌شود در آن لوحی که محفوظ است و اشتباه و غلط و دگرگونی در آن راه ندارد، در صفحه علم بی پایان خدا،در اندیشه فرشتگان مقربین و نویسندگان اعمال آدمیان،در پرونده ما و در نامه اعمال همه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امام صادق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هر زمان این آیه را تلاوت می‌کرد شدیدا گریه می‌نمود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اذا قرء هذه</w:t>
      </w:r>
      <w:bookmarkStart w:id="860" w:name="pg11057_112821"/>
    </w:p>
    <w:p>
      <w:pPr>
        <w:pStyle w:val="BookText"/>
        <w:rPr/>
      </w:pPr>
      <w:bookmarkEnd w:id="860"/>
      <w:r>
        <w:rPr>
          <w:rFonts w:ascii="IRNazanin" w:hAnsi="IRNazanin" w:eastAsia="IRNazanin"/>
          <w:color w:val="111111"/>
          <w:sz w:val="28"/>
          <w:sz w:val="28"/>
          <w:szCs w:val="28"/>
          <w:rtl w:val="true"/>
          <w:lang w:bidi="fa-IR"/>
        </w:rPr>
        <w:t xml:space="preserve">الایه بکی بکاء شدیدا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جایی که پیامبر ص با آن همه اخلاص و بندگی و آن همه خدمت به خلق و عبادت خالق از کار خود در برابر علم خدا ترسان باشد،حال ما و دیگران معلوم است</w:t>
      </w:r>
      <w:r>
        <w:rPr>
          <w:rFonts w:eastAsia="IRNazanin" w:cs="IRNazanin"/>
          <w:color w:val="111111"/>
          <w:sz w:val="28"/>
          <w:szCs w:val="28"/>
          <w:rtl w:val="true"/>
          <w:lang w:bidi="fa-IR"/>
        </w:rPr>
        <w:t>.</w:t>
      </w:r>
    </w:p>
    <w:p>
      <w:pPr>
        <w:pStyle w:val="Heading3"/>
        <w:numPr>
          <w:ilvl w:val="2"/>
          <w:numId w:val="1"/>
        </w:numPr>
        <w:rPr/>
      </w:pPr>
      <w:bookmarkStart w:id="861" w:name="__RefHeading___Toc1518993_1067777946"/>
      <w:bookmarkStart w:id="862" w:name="_Toc354"/>
      <w:bookmarkEnd w:id="86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62</w:t>
      </w:r>
      <w:r>
        <w:rPr>
          <w:rtl w:val="true"/>
        </w:rPr>
        <w:t xml:space="preserve"> </w:t>
      </w:r>
      <w:r>
        <w:rPr>
          <w:rtl w:val="true"/>
        </w:rPr>
        <w:t xml:space="preserve">تا </w:t>
      </w:r>
      <w:r>
        <w:rPr/>
        <w:t>65</w:t>
      </w:r>
      <w:r>
        <w:rPr>
          <w:rtl w:val="true"/>
        </w:rPr>
        <w:t>]</w:t>
      </w:r>
      <w:bookmarkEnd w:id="862"/>
    </w:p>
    <w:p>
      <w:pPr>
        <w:pStyle w:val="Heading4"/>
        <w:numPr>
          <w:ilvl w:val="3"/>
          <w:numId w:val="1"/>
        </w:numPr>
        <w:rPr/>
      </w:pPr>
      <w:bookmarkStart w:id="863" w:name="__RefHeading___Toc1518995_1067777946"/>
      <w:bookmarkStart w:id="864" w:name="_Toc355"/>
      <w:bookmarkEnd w:id="863"/>
      <w:r>
        <w:rPr>
          <w:rtl w:val="true"/>
        </w:rPr>
        <w:t>اشاره</w:t>
      </w:r>
      <w:bookmarkEnd w:id="864"/>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1518997_1067777946"/>
      <w:bookmarkStart w:id="866" w:name="_Toc356"/>
      <w:bookmarkEnd w:id="865"/>
      <w:r>
        <w:rPr>
          <w:rtl w:val="true"/>
        </w:rPr>
        <w:t>ترجمه</w:t>
      </w:r>
      <w:r>
        <w:rPr>
          <w:rtl w:val="true"/>
        </w:rPr>
        <w:t>:</w:t>
      </w:r>
      <w:bookmarkEnd w:id="866"/>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نه ترسی دارند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ایمان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ند،وعده‌های الهی تخلف‌ناپذیر است، و این رستگاری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آنها تو را غمگین نسازد تمام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 است و او شنوا و داناست</w:t>
      </w:r>
      <w:r>
        <w:rPr>
          <w:rFonts w:eastAsia="IRNazanin" w:cs="IRNazanin"/>
          <w:color w:val="111111"/>
          <w:sz w:val="28"/>
          <w:szCs w:val="28"/>
          <w:rtl w:val="true"/>
          <w:lang w:bidi="fa-IR"/>
        </w:rPr>
        <w:t>.</w:t>
      </w:r>
    </w:p>
    <w:p>
      <w:pPr>
        <w:pStyle w:val="Heading4"/>
        <w:numPr>
          <w:ilvl w:val="3"/>
          <w:numId w:val="1"/>
        </w:numPr>
        <w:rPr/>
      </w:pPr>
      <w:bookmarkStart w:id="867" w:name="__RefHeading___Toc1518999_1067777946"/>
      <w:bookmarkStart w:id="868" w:name="_Toc357"/>
      <w:bookmarkEnd w:id="867"/>
      <w:r>
        <w:rPr>
          <w:rtl w:val="true"/>
        </w:rPr>
        <w:t>تفسیر</w:t>
      </w:r>
      <w:r>
        <w:rPr>
          <w:rtl w:val="true"/>
        </w:rPr>
        <w:t>:</w:t>
      </w:r>
      <w:bookmarkEnd w:id="868"/>
    </w:p>
    <w:p>
      <w:pPr>
        <w:pStyle w:val="BookText"/>
        <w:rPr/>
      </w:pPr>
      <w:r>
        <w:rPr>
          <w:rFonts w:ascii="IRNazanin" w:hAnsi="IRNazanin" w:eastAsia="IRNazanin"/>
          <w:color w:val="111111"/>
          <w:sz w:val="28"/>
          <w:sz w:val="28"/>
          <w:szCs w:val="28"/>
          <w:rtl w:val="true"/>
          <w:lang w:bidi="fa-IR"/>
        </w:rPr>
        <w:t>آرامش روح در سایه ایمان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آیات گذشته قسمتهایی از حالات مشرکان و افراد بی ایمان مطرح</w:t>
      </w:r>
    </w:p>
    <w:p>
      <w:pPr>
        <w:pStyle w:val="BookText"/>
        <w:rPr/>
      </w:pPr>
      <w:r>
        <w:rPr>
          <w:rFonts w:ascii="IRNazanin" w:hAnsi="IRNazanin" w:eastAsia="IRNazanin"/>
          <w:color w:val="111111"/>
          <w:sz w:val="28"/>
          <w:sz w:val="28"/>
          <w:szCs w:val="28"/>
          <w:rtl w:val="true"/>
          <w:lang w:bidi="fa-IR"/>
        </w:rPr>
        <w:t>شده بود در این آیات شرح حال مؤمنان مخلص و مجاهد و پرهیزگار که درست نقطه مقابل آنان هستند بیان گردیده،تا با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روش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ظلمت و سعادت از بدبختی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اولیای خدا نه ترسی بر آنان است و نه غمی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أَوْلِیٰاءَ اللّٰهِ لاٰ خَوْفٌ عَلَیْهِمْ وَ لاٰ هُمْ یَحْزَنُونَ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دقیق محتوای این سخن باید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نبودن واسطه میان دو چیز و نزدیکی و پی در پی بودن آنها است،به همین دلیل به هر چیزی که نسبت به دیگری  قرابت و نزدیکی داشته باشد،خواه از نظر مکان یا زمان یا نسب و یا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می‌شود،استعمال این کلمه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نیز از همین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اولیاء خدا کسانی هستند که میان آنان و خدا حائل و فاصله‌ای نیست،حجابها از قلبشان کنار رفته،و در پرتو نور معرفت و ایمان و عمل پاک، خدا را با چشم دل چنان می‌بینند که هیچگونه شک و تردیدی به دلهایشان راه نمی‌یابد،و به خاطر همین آشنایی با خدا که وجود بی انتها و قدرت بی پایان و کمال مطلق است،ماسوای خدا در نظرشان کوچک و کم ارزش و ناپایدار و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اقیانوس آشنا است،قطره در نظرش ارزشی ندارد و کسی که خورشید را می‌بیند نسبت به یک شمع بی فروغ بی اعتنا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چرا آنها ترس و اندوهی ندارند،زیرا خوف و ترس معمولا از احتمال فقدان نعمتهایی که انسان در اختیار دارد و یا خطراتی که ممکن است در آینده او را تهدید کند،ناشی می‌شود،همانگونه که غم و اندوه معمولا نسبت به گذشته و فقدان امکاناتی است که در اختیار داشته است، اولیاء و دوستان راستین خدا از هر گونه وابستگی و اسارت جهان ماده</w:t>
      </w:r>
    </w:p>
    <w:p>
      <w:pPr>
        <w:pStyle w:val="BookText"/>
        <w:rPr/>
      </w:pPr>
      <w:r>
        <w:rPr>
          <w:rFonts w:ascii="IRNazanin" w:hAnsi="IRNazanin" w:eastAsia="IRNazanin"/>
          <w:color w:val="111111"/>
          <w:sz w:val="28"/>
          <w:sz w:val="28"/>
          <w:szCs w:val="28"/>
          <w:rtl w:val="true"/>
          <w:lang w:bidi="fa-IR"/>
        </w:rPr>
        <w:t>آزادند،و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حقیقیش بر وجود آنها حکومت می‌کند،نه با از دست دادن امکانات مادی جزع و فزع می‌کنند و نه ترس از آینده در این گونه مسائل افکارشان را به خود مشغول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را دائما در حال اضطراب و نگرانی نسبت به گذشته و آینده نگه می‌دارد در وجود آنها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ظرف کوچک آب،از دمیدن یک انسان متلاطم می‌شود،ولی در پهنه اقیانوس کبیر حتی طوفانها کم اثر است و به همین دلیل اقیانوس آرامش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روز که داشتند به آن دل بستند و نه امروز که از آن جدا می‌شوند غمی دارند،روحشان بزرگتر و فکرشان بالاتر از آن است که اینگونه حوادث در گذشته و آینده در آنها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امنیت و آرامش واقعی بر وجود آنها حکمفرماست و بگفته قرآن أُولٰئِکَ لَهُمُ 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تعبیر دیگر 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مایه آرامش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غم و ترس در انسانها معمولا ناشی از روح دنیا پرستی است، آنها که از این روح تهی هستند،اگر غم و ترسی نداشته باشند بسیار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استدلالی مساله بود و گاهی همین موضوع به بیان دیگری که شکل عرفانی دارد به این صورت عرضه می‌شود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آن چنان غرق صفات جمال و جلال او هستند و آن چنان محو مشاهده ذات پاک او می‌باشند که غیر او را به دست فراموشی می‌سپردند،روشن است در غم و اندوه و ترس و وحشت حتما نیاز به تصور فقدان و از دست دادن چیزی و یا مواجهه با دشمن و موجود خطرناکی دارد،کسی که غیر خدا در دل او نمی‌گنجد و به غیر او نمی‌اندیشد و جز او را در روح خود پذیرا نمی‌شود،چگونه ممکن است غم و اندوه و ترس و وحشتی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این حقیقت نیز آشکار شد که منظور غمهای مادی و ترسهای دنیوی است،و گرنه دوستان خدا وجودشان از خوف او مالامال است،ترس از عدم انجام وظائف و مسئولیتها،و اندوه بر آنچه از موفقیتها از آنان فوت شده،که این ترس و اندوه جنبه معنوی دارد و مایه تکامل وجود انسان و ترقی او است،به عکس ترس و اندوههای مادی که  مایه انحطاط و تنزل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خطبه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حالات اولیای خدا در آن به عالیترین وجهی ترسیم شده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قلوبهم محزونة و شرورهم مامونة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آنها محزون و مردم از شر آنها در 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p>
    <w:p>
      <w:pPr>
        <w:pStyle w:val="BookText"/>
        <w:rPr/>
      </w:pPr>
      <w:r>
        <w:rPr>
          <w:rFonts w:ascii="IRNazanin" w:hAnsi="IRNazanin" w:eastAsia="IRNazanin"/>
          <w:color w:val="111111"/>
          <w:sz w:val="28"/>
          <w:sz w:val="28"/>
          <w:szCs w:val="28"/>
          <w:rtl w:val="true"/>
          <w:lang w:bidi="fa-IR"/>
        </w:rPr>
        <w:t xml:space="preserve">و لو لا الاجل الذی کتب اللّٰه علیهم لم تستقر ارواحهم فی اجسادهم طرفة عین شوقا الی الثواب و خوفا من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اجلی که خداوند برای آنها مقرر کرده نبود حتی یک چشم بر هم زدن ارواح آنها در بدنهایشان آرام نمی‌گرفت،به خاطر عشق به پاداش الهی و ترس و وحشت از مجازات و کیفر او</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نیز در باره مؤمنان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یَخْشَوْنَ رَبَّهُمْ بِالْغَیْبِ وَ هُمْ مِنَ السّٰاعَةِ مُشْفِقُونَ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پروردگارشان با اینکه او را به خشم نمی‌بینند می‌ترسند و از رستاخیز بیمناکند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آنها خوف و ترس دیگری دارند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 اولیاء خدا چه کسانی است در میان مفسران گفتگو است ولی آیه دوم مطلب را روشن ساخته و بگفتگوها پایان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ایمان آورده‌اند و به طور مداوم تقوا و پرهیز کاری را پیشه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کٰانُوا یَتَّقُونَ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ایمان را به صورت فعل ماضی مطلق آورده و تقوا را به صورت ماضی استمراری اشاره به اینکه ایمان آنها به سر حد کمال رسیده ولی مساله تقوا که در عمل روزمره منعکس می‌شود و هر روز و هر ساعت کار تازه‌ای می‌طلبد و جنبه تدریجی دارد برای آنها به صورت یک برنامه و وظیفه دائمی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هستند که با داشتن این دو رکن اساسی دین و شخصیت چنان آرامشی در درون جان خود احساس می‌کنند که هیچیک از طوفانهای زندگی آنها را تکان نمی‌دهد بلکه به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 کالجبل الراسخ لا تحرکه العواصف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کوه در برابر تند باد حوادث استقامت به خرج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آیه روی مساله عدم وجود ترس و غم و وحشت در وجود اولیای حق با این عبارت 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در زندگی دنیا و در آخرت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الْبُشْریٰ فِی الْحَیٰاةِ الدُّنْیٰا وَ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نه تنها ترس و غمی ندارند بلکه بشارت و خوشحالی و سرور  به خاطر نعمتهای فراوان و مواهب بی پایان الهی هم در این زندگی و هم در آن زندگی نصیب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لام جنس و به صورت مطلق ذکر شده و انواع بشارتها را شامل می‌شود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برای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پروردگار و وعده‌های الهی تغییر و تبدیل ندارد،و خداوند به این وعده خود نسبت به دوستانش وفا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لِکَلِمٰاتِ اللّٰهِ </w:t>
      </w:r>
      <w:r>
        <w:rPr>
          <w:rFonts w:eastAsia="IRNazanin" w:cs="IRNazanin"/>
          <w:color w:val="111111"/>
          <w:sz w:val="28"/>
          <w:szCs w:val="28"/>
          <w:rtl w:val="true"/>
          <w:lang w:bidi="fa-IR"/>
        </w:rPr>
        <w:t>).</w:t>
      </w:r>
      <w:bookmarkStart w:id="869" w:name="pg11057_112836"/>
    </w:p>
    <w:p>
      <w:pPr>
        <w:pStyle w:val="BookText"/>
        <w:rPr/>
      </w:pPr>
      <w:bookmarkEnd w:id="8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پیروزی و سعادت بزرگی است برای هر کس که نصیبش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هُوَ الْفَوْزُ الْعَظِیمُ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روی سخن را به پیامبر ص که سر سلسله اولیاء و دوستان خدا است کرده و به صورت دلداری و تسلی خاطر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ناموزون مخالفان و مشرکان غافل و بیخبر تو را غمگین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یَحْزُنْکَ 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تمام عزت و قدرت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اراده حق از دشمنان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الْعِزَّةَ لِلّٰهِ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تمام نقشه‌های آنها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سخنانشان را می‌شنود و از اسرار درونشان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السَّمِیعُ الْعَلِیمُ </w:t>
      </w:r>
      <w:r>
        <w:rPr>
          <w:rFonts w:eastAsia="IRNazanin" w:cs="IRNazanin"/>
          <w:color w:val="111111"/>
          <w:sz w:val="28"/>
          <w:szCs w:val="28"/>
          <w:rtl w:val="true"/>
          <w:lang w:bidi="fa-IR"/>
        </w:rPr>
        <w:t>).</w:t>
      </w:r>
    </w:p>
    <w:p>
      <w:pPr>
        <w:pStyle w:val="Heading4"/>
        <w:numPr>
          <w:ilvl w:val="3"/>
          <w:numId w:val="1"/>
        </w:numPr>
        <w:rPr/>
      </w:pPr>
      <w:bookmarkStart w:id="870" w:name="__RefHeading___Toc1519001_1067777946"/>
      <w:bookmarkStart w:id="871" w:name="_Toc358"/>
      <w:bookmarkEnd w:id="870"/>
      <w:r>
        <w:rPr>
          <w:rtl w:val="true"/>
        </w:rPr>
        <w:t>در اینجا به دو نکته باید توجه کرد</w:t>
      </w:r>
      <w:r>
        <w:rPr>
          <w:rtl w:val="true"/>
        </w:rPr>
        <w:t>:</w:t>
      </w:r>
      <w:bookmarkEnd w:id="871"/>
    </w:p>
    <w:p>
      <w:pPr>
        <w:pStyle w:val="Heading5"/>
        <w:numPr>
          <w:ilvl w:val="4"/>
          <w:numId w:val="1"/>
        </w:numPr>
        <w:rPr/>
      </w:pPr>
      <w:bookmarkStart w:id="872" w:name="__RefHeading___Toc1519003_1067777946"/>
      <w:bookmarkStart w:id="873" w:name="_Toc359"/>
      <w:bookmarkEnd w:id="872"/>
      <w:r>
        <w:rPr>
          <w:rtl w:val="true"/>
        </w:rPr>
        <w:t>اشاره</w:t>
      </w:r>
      <w:bookmarkEnd w:id="873"/>
    </w:p>
    <w:p>
      <w:pPr>
        <w:pStyle w:val="Heading5"/>
        <w:numPr>
          <w:ilvl w:val="4"/>
          <w:numId w:val="1"/>
        </w:numPr>
        <w:rPr/>
      </w:pPr>
      <w:bookmarkStart w:id="874" w:name="__RefHeading___Toc1519005_1067777946"/>
      <w:bookmarkStart w:id="875" w:name="_Toc360"/>
      <w:bookmarkEnd w:id="874"/>
      <w:r>
        <w:rPr/>
        <w:t>1</w:t>
      </w:r>
      <w:r>
        <w:rPr>
          <w:rtl w:val="true"/>
        </w:rPr>
        <w:t>-</w:t>
      </w:r>
      <w:r>
        <w:rPr>
          <w:rtl w:val="true"/>
        </w:rPr>
        <w:t>منظور از بشارت در این آیه چیست؟</w:t>
      </w:r>
      <w:bookmarkEnd w:id="875"/>
    </w:p>
    <w:p>
      <w:pPr>
        <w:pStyle w:val="BookText"/>
        <w:rPr/>
      </w:pPr>
      <w:r>
        <w:rPr>
          <w:rFonts w:ascii="IRNazanin" w:hAnsi="IRNazanin" w:eastAsia="IRNazanin"/>
          <w:color w:val="111111"/>
          <w:sz w:val="28"/>
          <w:sz w:val="28"/>
          <w:szCs w:val="28"/>
          <w:rtl w:val="true"/>
          <w:lang w:bidi="fa-IR"/>
        </w:rPr>
        <w:t>در اینکه بشارتی را که خداوند در آیات فوق به دوستانش در دنیا و آخرت ارزانی داشته چیست؟در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آن را مخصوص به بشارتی دانسته‌اند که فرشتگان در آستانه مرگ و انتقال از این جهان به مؤمنان می‌دهد و می‌گویند وَ أَبْشِرُوا بِالْجَنَّةِ الَّتِی کُنْتُمْ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آن را اشاره به وعده‌های پیروزی پروردگار و غلبه بر دشمنان و حکومت در روی زمین ما دام که مؤمنند و صالحند می‌دانند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این بشارت به خوابهای خوش که مؤمنان می‌بینند تفسیر شده  ولی همانگونه که گفتیم با توجه به مطلق بودن این کلمه و الف و لام جنس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وسیعی نهفته شده که هر گونه بشارت و شادی پیروزی و موفقیت را شامل می‌شود،و همه آنچه در بالا ذکر شد در آن درج است،و در واقع هر کدام اشاره به گوشه‌ای از این بشارت وسیع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اینکه در بعضی از روایات به خوابهای خوش و رؤیای صالحه تفسیر شده اشاره به این است که هر گونه بشارت حتی بشارتهای کوچک نیز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است،نه اینکه منحصر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همانطور که قبلا هم گفته شد این اثر تکوینی و طبیعی ایمان و تقوا است که انسان را از انواع دلهره‌ها و وحشتهایی که زائیده شک و تردید و همچنین مولود گناه و انواع آلودگیها است از روح و جسم انسان دور می‌سازد، چگونه ممکن است کسی ایمان و تکیه گاه معنوی در درون جان خود نداشته باشد باز احساس آرامش کند؟ او به یک کشتی بی لنگر در یک دریای طوفانی می‌ماند که امواج کوه پیکر هر لحظه او را به سویی پرتاب می‌کنند و گردابها برای بلعیدنش دهان باز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که دست به ظلم و ستم و ریختن خون مردم و غصب اموال و حقوق دیگران آلوده کرده ممکن است آرامش خاطر داشته باشد،او بر خلاف مؤمنان حتی خواب آرام ندارد و غالبا خوابهای وحشتناکی می‌بیند که در اثناء آن خود را با دشمنان درگیر مشاهده می‌کند و این خود یک دلیل بر ناآرامی و تلاطم روح آنهاست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یک شخص جانی بخصوص اینکه تحت تعقیب باشد در عالم خواب خود را در برابر اشباح هولناکی می‌بیند که برای گرفتن و تعقیب او کمر بسته‌اند و یا اینکه روح آن مقتول مظلوم از درون ضمیر ناآگاهش فریاد می‌زند و او را شکنجه می‌دهد،لذا هنگامی که بیدار می‌شود همچون یزید ما لی و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حسین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همچون حجاج ما لی و لسعید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w:t>
      </w:r>
      <w:bookmarkStart w:id="876" w:name="pg11057_112842"/>
    </w:p>
    <w:p>
      <w:pPr>
        <w:pStyle w:val="BookText"/>
        <w:rPr/>
      </w:pPr>
      <w:bookmarkEnd w:id="876"/>
      <w:r>
        <w:rPr>
          <w:rFonts w:ascii="IRNazanin" w:hAnsi="IRNazanin" w:eastAsia="IRNazanin"/>
          <w:color w:val="111111"/>
          <w:sz w:val="28"/>
          <w:sz w:val="28"/>
          <w:szCs w:val="28"/>
          <w:rtl w:val="true"/>
          <w:lang w:bidi="fa-IR"/>
        </w:rPr>
        <w:t>سعید بن جبیر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Heading5"/>
        <w:numPr>
          <w:ilvl w:val="4"/>
          <w:numId w:val="1"/>
        </w:numPr>
        <w:rPr/>
      </w:pPr>
      <w:bookmarkStart w:id="877" w:name="__RefHeading___Toc1519007_1067777946"/>
      <w:bookmarkStart w:id="878" w:name="_Toc361"/>
      <w:bookmarkEnd w:id="877"/>
      <w:r>
        <w:rPr>
          <w:rtl w:val="true"/>
        </w:rPr>
        <w:t>[</w:t>
      </w:r>
      <w:r>
        <w:rPr>
          <w:rtl w:val="true"/>
        </w:rPr>
        <w:t>اولیاء اللّٰه چه کسانی هستند؟</w:t>
      </w:r>
      <w:r>
        <w:rPr>
          <w:rtl w:val="true"/>
        </w:rPr>
        <w:t>]</w:t>
      </w:r>
      <w:bookmarkEnd w:id="8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آیات فوق روایات جالبی از ائمه اهل بیت ع وارد شده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 آیه أَلاٰ إِنَّ 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فرمود و سپس از یاران خویش سؤال کرد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اشخاصی هستند؟عرض کردند ای امیر مؤمنان شما خودتان بفرمائید که آنان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نحن و اتباعنا فمن تبعنا من بعدنا طوبی لنا،و طوبی لهم افضل من طوبی لنا،قالوا یا امیر المؤمنین ما شان طوبی لهم افضل من طوبی لنا؟ ا لسنا نحن و هم علی امر؟قال لا،انهم حملوا ما لم تحملوا علیه،و اطاقوا ما لم تطیقوا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خدا،ما و پیروان ما که بعد از ما می‌آیند هستند،خوشا به حال ما،و بیشتر از آن خوشا به حال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پرسیدند چرا بیشتر از ما؟مگر ما و آنها هر دو پیرو یک مکتب نیستیم و کارمان یک نواخت نمی‌باشد؟فرمود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نه،آنها مسئولیتهایی بر دوش دارند که شما ندارید و تن به مشکلاتی می‌دهند که شما نمی‌دهید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بصیر از امام صادق ع نقل شده که 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طوبی لشیعة قائمنا المنتظرین لظهوره فی غیبته،و المطیعین له فی ظهوره، اولئک اولیاء اللّٰه الذین لاٰ خَوْفٌ عَلَیْهِمْ وَ لاٰ هُمْ یَحْزَنُونَ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بحال پیروان امام قائم که در غیبتش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ظهورش را می‌کشند،و به هنگام ظهورش مطیع فرمان اویند،آنها اولیای خدا هستند همانها که نه ترسی دارند و نه غمی</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دوستان امام صادق ع نقل می‌کند که امام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مکتب در لحظات آخر عمر چیزهایی می‌بینند که چشمشان با آن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من اصرار کردم چه چیز می‌بینند؟و این سخن را بیش از ده بار تکرار کردم ولی در هر بار امام تنها به این جمله قناعت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مجلس رو به سوی من کرد و مرا صدا زد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اصرار داری بدانی چه چیز را می‌بینند؟گفتم آری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حال من رقت کرد و گفت آن دو را می‌بینند،اصرار کردم کدام دو نفر؟فرمود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 و علی ع را،هیچ انسان با ایمانی چشم از جهان نمی‌پوشد مگر اینکه این دو بزرگوار را خواهد دید که به او بشارت می‌دهند، سپس فرمود این را خداوند در قرآن بیان کرده،سؤال کردند در کجا و کدام سوره؟فرمود در سوره یونس آنجا که می‌گوید اَلَّذِینَ آمَنُوا وَ کٰانُوا یَتَّقُونَ لَهُمُ الْبُشْریٰ فِی الْحَیٰاةِ الدُّنْیٰا وَ فِی الْآخِرَةِ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مضمون همین روایت،روایات دیگری نیز داریم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روایات اشاره به قسمتی از بشارتهای افراد با ایمان و تقوا است نه همه آن بشارتها،و نیز روشن است که این مشاهده،مشاهده جسم مادی نیست،بلکه مشاهده جسم برزخی با دید برزخی است،زیرا می‌دانیم در جهان برزخ که فاصله‌ای است میان این جهان و سرای آخرت،روح انسان بر جسم برزخیش باقی می‌ماند</w:t>
      </w:r>
      <w:r>
        <w:rPr>
          <w:rFonts w:eastAsia="IRNazanin" w:cs="IRNazanin"/>
          <w:color w:val="111111"/>
          <w:sz w:val="28"/>
          <w:szCs w:val="28"/>
          <w:rtl w:val="true"/>
          <w:lang w:bidi="fa-IR"/>
        </w:rPr>
        <w:t>.</w:t>
      </w:r>
      <w:bookmarkStart w:id="879" w:name="pg11057_112848"/>
    </w:p>
    <w:p>
      <w:pPr>
        <w:pStyle w:val="Heading3"/>
        <w:numPr>
          <w:ilvl w:val="2"/>
          <w:numId w:val="1"/>
        </w:numPr>
        <w:rPr/>
      </w:pPr>
      <w:bookmarkStart w:id="880" w:name="__RefHeading___Toc1519009_1067777946"/>
      <w:bookmarkStart w:id="881" w:name="_Toc362"/>
      <w:bookmarkEnd w:id="879"/>
      <w:bookmarkEnd w:id="88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66</w:t>
      </w:r>
      <w:r>
        <w:rPr>
          <w:rtl w:val="true"/>
        </w:rPr>
        <w:t xml:space="preserve"> </w:t>
      </w:r>
      <w:r>
        <w:rPr>
          <w:rtl w:val="true"/>
        </w:rPr>
        <w:t xml:space="preserve">تا </w:t>
      </w:r>
      <w:r>
        <w:rPr/>
        <w:t>67</w:t>
      </w:r>
      <w:r>
        <w:rPr>
          <w:rtl w:val="true"/>
        </w:rPr>
        <w:t>]</w:t>
      </w:r>
      <w:bookmarkEnd w:id="881"/>
    </w:p>
    <w:p>
      <w:pPr>
        <w:pStyle w:val="Heading4"/>
        <w:numPr>
          <w:ilvl w:val="3"/>
          <w:numId w:val="1"/>
        </w:numPr>
        <w:rPr/>
      </w:pPr>
      <w:bookmarkStart w:id="882" w:name="__RefHeading___Toc1519011_1067777946"/>
      <w:bookmarkStart w:id="883" w:name="_Toc363"/>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519013_1067777946"/>
      <w:bookmarkStart w:id="885" w:name="_Toc364"/>
      <w:bookmarkEnd w:id="884"/>
      <w:r>
        <w:rPr>
          <w:rtl w:val="true"/>
        </w:rPr>
        <w:t>ترجمه</w:t>
      </w:r>
      <w:r>
        <w:rPr>
          <w:rtl w:val="true"/>
        </w:rPr>
        <w:t>:</w:t>
      </w:r>
      <w:bookmarkEnd w:id="88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تمام کسانی که در آسمانها و زمین هستند از آن خدا می‌باشند،و آنها که غیر خدا را شریک او می‌خوانند از منطق و دلیلی پیروی نمی‌کنند،آنها فقط از پندار بی اساس پیروی می‌کنند و آنها فقط دروغ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را برای شما آفرید که در آن آرامش بیابید و روز را روشنی بخش قرار داد،در این نشانه‌هایی است برای کسانی که گوش شنوا دارند</w:t>
      </w:r>
      <w:r>
        <w:rPr>
          <w:rFonts w:eastAsia="IRNazanin" w:cs="IRNazanin"/>
          <w:color w:val="111111"/>
          <w:sz w:val="28"/>
          <w:szCs w:val="28"/>
          <w:rtl w:val="true"/>
          <w:lang w:bidi="fa-IR"/>
        </w:rPr>
        <w:t>.</w:t>
      </w:r>
    </w:p>
    <w:p>
      <w:pPr>
        <w:pStyle w:val="Heading4"/>
        <w:numPr>
          <w:ilvl w:val="3"/>
          <w:numId w:val="1"/>
        </w:numPr>
        <w:rPr/>
      </w:pPr>
      <w:bookmarkStart w:id="886" w:name="__RefHeading___Toc1519015_1067777946"/>
      <w:bookmarkStart w:id="887" w:name="_Toc365"/>
      <w:bookmarkEnd w:id="886"/>
      <w:r>
        <w:rPr>
          <w:rtl w:val="true"/>
        </w:rPr>
        <w:t>تفسیر</w:t>
      </w:r>
      <w:r>
        <w:rPr>
          <w:rtl w:val="true"/>
        </w:rPr>
        <w:t>:</w:t>
      </w:r>
      <w:bookmarkEnd w:id="887"/>
    </w:p>
    <w:p>
      <w:pPr>
        <w:pStyle w:val="BookText"/>
        <w:rPr/>
      </w:pPr>
      <w:r>
        <w:rPr>
          <w:rFonts w:ascii="IRNazanin" w:hAnsi="IRNazanin" w:eastAsia="IRNazanin"/>
          <w:color w:val="111111"/>
          <w:sz w:val="28"/>
          <w:sz w:val="28"/>
          <w:szCs w:val="28"/>
          <w:rtl w:val="true"/>
          <w:lang w:bidi="fa-IR"/>
        </w:rPr>
        <w:t>قسمتی از آیات عظمت او</w:t>
      </w:r>
    </w:p>
    <w:p>
      <w:pPr>
        <w:pStyle w:val="BookText"/>
        <w:rPr/>
      </w:pPr>
      <w:r>
        <w:rPr>
          <w:rFonts w:ascii="IRNazanin" w:hAnsi="IRNazanin" w:eastAsia="IRNazanin"/>
          <w:color w:val="111111"/>
          <w:sz w:val="28"/>
          <w:sz w:val="28"/>
          <w:szCs w:val="28"/>
          <w:rtl w:val="true"/>
          <w:lang w:bidi="fa-IR"/>
        </w:rPr>
        <w:t>آیات فوق بار دیگر به مساله توحید و شرک که یکی از مهمترین مباحث اسلام و مباحث این سوره است باز می‌گردد،مشرکان را به محاکمه می‌کشد و ناتوانی آنها را به ثبوت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تمام کسانی که در آسمانها و زمین هستند از آن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مَنْ فِی السَّمٰاوٰاتِ وَ مَنْ فِی الْأَرْضِ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اشخاص ملک او باشند و از آن او،اشیایی که در این جهان می‌باشند به طریق اولی از آن او هستند،بنا بر این او مالک تمام عالم هستی است و با این حال چگونه ممکن است مملوکهای او شریک او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شریک او قرار می‌دهند از</w:t>
      </w:r>
    </w:p>
    <w:p>
      <w:pPr>
        <w:pStyle w:val="BookText"/>
        <w:rPr/>
      </w:pPr>
      <w:r>
        <w:rPr>
          <w:rFonts w:ascii="IRNazanin" w:hAnsi="IRNazanin" w:eastAsia="IRNazanin"/>
          <w:color w:val="111111"/>
          <w:sz w:val="28"/>
          <w:sz w:val="28"/>
          <w:szCs w:val="28"/>
          <w:rtl w:val="true"/>
          <w:lang w:bidi="fa-IR"/>
        </w:rPr>
        <w:t>دلیل و منطقی پیروی نمی‌کنند و هیچ سند و شاهدی بر گفتار خود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یَتَّبِعُ الَّذِینَ یَدْعُونَ مِنْ دُونِ اللّٰهِ شُرَکٰاءَ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از پندارها و گمانهای بی اساس و بی پایه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یَتَّبِعُونَ  إِلاَّ الظَّنَّ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فقط با مقیاس حدس و تخمین سخن می‌گویند،و دروغ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هُمْ إِلاّٰ یَخْرُصُونَ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 و تخمین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جمع‌آوری کردن میوه است،و پس از به جمع زدن و گردآوری در حساب،و تخمین زدن میوه بر درختان گفته شده،و از آنجا که حدس و تخمین گاهی نادرست از آب در می‌آید این ماده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خاصیت پیروی از پندار و گمان بی اساس است که سرانجام انسان را به وادی دروغ می‌کشاند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بتها را شریک خدا ساخته بودند تکیه‌گاهشان اوهامی بیش نبود، اوهامی که حتی تصور آن امروز برای ما مشکل است که چگونه ممکن است انسان اشکال و مجسمه‌های بیروحی بسازد و بعد مخلوق خود را ارباب و صاحب اختیار خویش بداند؟مقدراتش را به دست آن بسپارد،و حل مشکلاتش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چیزی جز دروغ و دروغپردازی می‌تواند باشد؟ حتی می‌توان این را به عنوان یک قانون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استفاده کرد که هر کس از ظن و گمانهای بی اساس پیروی کند سرانجام به دروغگویی کشانده می‌شود،راستی و صدق بر اساس قطع و یقین استوار است و دروغ بر اساس تخمین‌ها و پندارها و شایعه‌ها</w:t>
      </w:r>
      <w:r>
        <w:rPr>
          <w:rFonts w:eastAsia="IRNazanin" w:cs="IRNazanin"/>
          <w:color w:val="111111"/>
          <w:sz w:val="28"/>
          <w:szCs w:val="28"/>
          <w:rtl w:val="true"/>
          <w:lang w:bidi="fa-IR"/>
        </w:rPr>
        <w:t>!.</w:t>
      </w:r>
      <w:bookmarkStart w:id="888" w:name="pg11057_112854"/>
    </w:p>
    <w:p>
      <w:pPr>
        <w:pStyle w:val="BookText"/>
        <w:rPr/>
      </w:pPr>
      <w:bookmarkEnd w:id="888"/>
      <w:r>
        <w:rPr>
          <w:rFonts w:ascii="IRNazanin" w:hAnsi="IRNazanin" w:eastAsia="IRNazanin"/>
          <w:color w:val="111111"/>
          <w:sz w:val="28"/>
          <w:sz w:val="28"/>
          <w:szCs w:val="28"/>
          <w:rtl w:val="true"/>
          <w:lang w:bidi="fa-IR"/>
        </w:rPr>
        <w:t>سپس برای تکمیل این بحث و نشان دادن راه خداشناسی،و دوری از شرک و بت پرستی،به گوشه‌ای از مواهب الهی که در نظام آفرینش قرار گرفته و نشانه عظمت و قدرت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کسی است که شب را برای شما مایه آرامش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 را روشنی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مُبْصِراً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نظام نور و ظلمت که بارها در آیات قرآن روی آن تکیه شده،نظامی شگفت‌انگیز و پر بار است،که از یک سو با تابش نور در مدت معین،صحنه زندگی انسانها را روشن ساخته،و حرکت آفرین است و تلاش‌انگیز،و از سوی دیگر با پرده‌های  ظلمانی و آرامبخش شب روح و جسم خسته را برای کار و حرکت مجدد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نظام حساب شده آیات و نشانه‌هایی از توانایی آفریدگار است، اما برای آنها که گوش شنوا دارند و حقایق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می‌شنوند و درک می‌کنند،و آنها که پس از درک حقیقت،آن را به کار می‌بندند</w:t>
      </w:r>
      <w:r>
        <w:rPr>
          <w:rFonts w:eastAsia="IRNazanin" w:cs="IRNazanin"/>
          <w:color w:val="111111"/>
          <w:sz w:val="28"/>
          <w:szCs w:val="28"/>
          <w:rtl w:val="true"/>
          <w:lang w:bidi="fa-IR"/>
        </w:rPr>
        <w:t>.</w:t>
      </w:r>
    </w:p>
    <w:p>
      <w:pPr>
        <w:pStyle w:val="Heading4"/>
        <w:numPr>
          <w:ilvl w:val="3"/>
          <w:numId w:val="1"/>
        </w:numPr>
        <w:rPr/>
      </w:pPr>
      <w:bookmarkStart w:id="889" w:name="__RefHeading___Toc1519017_1067777946"/>
      <w:bookmarkStart w:id="890" w:name="_Toc366"/>
      <w:bookmarkEnd w:id="889"/>
      <w:r>
        <w:rPr>
          <w:rtl w:val="true"/>
        </w:rPr>
        <w:t>در اینجا به چند نکته باید توجه کرد</w:t>
      </w:r>
      <w:r>
        <w:rPr>
          <w:rtl w:val="true"/>
        </w:rPr>
        <w:t>:</w:t>
      </w:r>
      <w:bookmarkEnd w:id="89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سکون که هدف از آفرینش شب قرار داده شده یک واقعیت مسلم علمی است که دانش امروز آن را به ثبوت رسانده،پرده‌های تاریکی نه تنها یک وسیله اجباری برای تعطیل فعالیتهای روزانه است،بلکه اثر مستقیمی روی سلسله اعصاب و عضلات آدمی و سایر جانداران دارد و آنها را در حالت استراحت و خواب و سکون فرو می‌برد،و چه نادانند مردمی که شب را به هوسرانی زنده</w:t>
      </w:r>
    </w:p>
    <w:p>
      <w:pPr>
        <w:pStyle w:val="BookText"/>
        <w:rPr/>
      </w:pPr>
      <w:r>
        <w:rPr>
          <w:rFonts w:ascii="IRNazanin" w:hAnsi="IRNazanin" w:eastAsia="IRNazanin"/>
          <w:color w:val="111111"/>
          <w:sz w:val="28"/>
          <w:sz w:val="28"/>
          <w:szCs w:val="28"/>
          <w:rtl w:val="true"/>
          <w:lang w:bidi="fa-IR"/>
        </w:rPr>
        <w:t>می‌دارند و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صبحگاهان نشاط‌انگیز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فرو می‌روند و به همین دلیل همواره اعصابی نامتعادل و ناراحت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مُبْصِراً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می‌شود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را بینا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 بینا کننده است نه بینا،این یک تشبیه و مجاز زیبا از قبیل توصیف سبب به اوصاف مسبب است همانگونه که در مورد شب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به خواب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شب به خواب نمی‌رود بلکه شب سبب می‌شود که مردمان به خواب روند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یک بار دیگر ظن و گمان را محکوم کرده و مردود شناخته، ولی با توجه به اینکه سخن از پندارهای خرافی و بی پایه بت پرستان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گمانهای حساب شده عقلایی نیست که در بعضی از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شهادت شهود و ظاهر الفاظ و اقرارها و مکاتبه‌ها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است،بنا بر این آیات فوق دلیلی بر عدم حجیت ظن نمی‌تواند باشد</w:t>
      </w:r>
      <w:r>
        <w:rPr>
          <w:rFonts w:eastAsia="IRNazanin" w:cs="IRNazanin"/>
          <w:color w:val="111111"/>
          <w:sz w:val="28"/>
          <w:szCs w:val="28"/>
          <w:rtl w:val="true"/>
          <w:lang w:bidi="fa-IR"/>
        </w:rPr>
        <w:t>.</w:t>
      </w:r>
      <w:bookmarkStart w:id="891" w:name="pg11057_112860"/>
    </w:p>
    <w:p>
      <w:pPr>
        <w:pStyle w:val="Heading3"/>
        <w:numPr>
          <w:ilvl w:val="2"/>
          <w:numId w:val="1"/>
        </w:numPr>
        <w:rPr/>
      </w:pPr>
      <w:bookmarkStart w:id="892" w:name="__RefHeading___Toc1519019_1067777946"/>
      <w:bookmarkStart w:id="893" w:name="_Toc367"/>
      <w:bookmarkEnd w:id="891"/>
      <w:bookmarkEnd w:id="89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68</w:t>
      </w:r>
      <w:r>
        <w:rPr>
          <w:rtl w:val="true"/>
        </w:rPr>
        <w:t xml:space="preserve"> </w:t>
      </w:r>
      <w:r>
        <w:rPr>
          <w:rtl w:val="true"/>
        </w:rPr>
        <w:t xml:space="preserve">تا </w:t>
      </w:r>
      <w:r>
        <w:rPr/>
        <w:t>70</w:t>
      </w:r>
      <w:r>
        <w:rPr>
          <w:rtl w:val="true"/>
        </w:rPr>
        <w:t>]</w:t>
      </w:r>
      <w:bookmarkEnd w:id="893"/>
    </w:p>
    <w:p>
      <w:pPr>
        <w:pStyle w:val="Heading4"/>
        <w:numPr>
          <w:ilvl w:val="3"/>
          <w:numId w:val="1"/>
        </w:numPr>
        <w:rPr/>
      </w:pPr>
      <w:bookmarkStart w:id="894" w:name="__RefHeading___Toc1519021_1067777946"/>
      <w:bookmarkStart w:id="895" w:name="_Toc368"/>
      <w:bookmarkEnd w:id="894"/>
      <w:r>
        <w:rPr>
          <w:rtl w:val="true"/>
        </w:rPr>
        <w:t>اشاره</w:t>
      </w:r>
      <w:bookmarkEnd w:id="895"/>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519023_1067777946"/>
      <w:bookmarkStart w:id="897" w:name="_Toc369"/>
      <w:bookmarkEnd w:id="896"/>
      <w:r>
        <w:rPr>
          <w:rtl w:val="true"/>
        </w:rPr>
        <w:t>ترجمه</w:t>
      </w:r>
      <w:r>
        <w:rPr>
          <w:rtl w:val="true"/>
        </w:rPr>
        <w:t>:</w:t>
      </w:r>
      <w:bookmarkEnd w:id="897"/>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خداوند فرزندی برای خود انتخاب کرده،منزه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 و احتیاجی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 نیاز است،از آن او است آنچه در آسمانها و آنچه در زمین است،شما هیچگونه دلیلی بر این ادعا ندارید،آیا بخدا نسبتی می‌دهید که نمی‌دانید؟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آنها که به خدا دروغ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دنیا دارند سپس بازگشتشان به سوی ماست و بعد،مجازات شدید در برابر کفرشان به آنها می‌چشانیم</w:t>
      </w:r>
      <w:r>
        <w:rPr>
          <w:rFonts w:eastAsia="IRNazanin" w:cs="IRNazanin"/>
          <w:color w:val="111111"/>
          <w:sz w:val="28"/>
          <w:szCs w:val="28"/>
          <w:rtl w:val="true"/>
          <w:lang w:bidi="fa-IR"/>
        </w:rPr>
        <w:t>!.</w:t>
      </w:r>
    </w:p>
    <w:p>
      <w:pPr>
        <w:pStyle w:val="Heading4"/>
        <w:numPr>
          <w:ilvl w:val="3"/>
          <w:numId w:val="1"/>
        </w:numPr>
        <w:rPr/>
      </w:pPr>
      <w:bookmarkStart w:id="898" w:name="__RefHeading___Toc1519025_1067777946"/>
      <w:bookmarkStart w:id="899" w:name="_Toc370"/>
      <w:bookmarkEnd w:id="898"/>
      <w:r>
        <w:rPr>
          <w:rtl w:val="true"/>
        </w:rPr>
        <w:t>تفسیر</w:t>
      </w:r>
      <w:r>
        <w:rPr>
          <w:rtl w:val="true"/>
        </w:rPr>
        <w:t>:</w:t>
      </w:r>
      <w:bookmarkEnd w:id="899"/>
    </w:p>
    <w:p>
      <w:pPr>
        <w:pStyle w:val="BookText"/>
        <w:rPr/>
      </w:pPr>
      <w:r>
        <w:rPr>
          <w:rFonts w:ascii="IRNazanin" w:hAnsi="IRNazanin" w:eastAsia="IRNazanin"/>
          <w:color w:val="111111"/>
          <w:sz w:val="28"/>
          <w:sz w:val="28"/>
          <w:szCs w:val="28"/>
          <w:rtl w:val="true"/>
          <w:lang w:bidi="fa-IR"/>
        </w:rPr>
        <w:t>این آیات نیز هم چنان بحث با مشرکان را ادامه داده یکی از دروغها و تهمتهای آنها را نسبت به ساحت مقدس خداوند بازگو می‌کند،نخست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برای خود فرزندی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اتَّخَذَ اللّٰهُ وَلَداً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در درجه اول مسیحیان در مورد حضرت مسیح،سپس بت پرستان عصر جاهلی در مورد فرشتگان که آنها را دختران خدا می‌پنداشتند،و یهود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دو راه به آنها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هر عیب و نقص منزه است،و از همه چیز بی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هُوَ الْغَنِیُّ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نیاز به فرزند یا به خاطر احتیاج جسمانی به نیرو،و کمک او است،و یا به خاطر نیاز روحی و عاطفی،و از آنجا که خداوند از هر  عیب و نقصی و از هر کمبود وضعی منزه است و ذات پاکش یک پارچه غنا و بی نیازی است ممکن نیست برای خود فرزندی انتخاب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مالک همه موجوداتی است که در آسمانها و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اینحال چه معنی دارد که او فرزندی برای خود انتخاب کند تا او را آرامش ببخشد و یا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این نشان می‌دهد که آنها معتقد بودند فرزندی از خداوند متولد نشده بلکه می‌گفتند خدا موجوداتی را به فرزندی خود برگزیده است،درست همانند کسانی که از آنها فرزند نمی‌شود و کودکی را از پرورشگاه و مانند آن برای خود انتخاب می‌کنند،به هر حال این جاهلان کوته‌بین گرفتار اشتباه مقایسه خالق و مخلوق بودند،و ذات بی نیاز خدا را به وجود محدود و نیازمند خویش مقایسه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پاسخی را که قرآن به آنها می‌گوید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ادعایی دارد باید دلیلی بر مدعای خود اقامه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بر این سخن دلیلی دارید؟ نه،هیچ دلیلی نزد شما برای این ادعا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عِنْدَکُمْ مِنْ سُلْطٰانٍ بِهٰذٰا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 نسبتی می‌دهید که حد اقل از آن آگاهی ندارید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تَقُولُونَ عَلَی اللّٰهِ مٰا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فرض که دلیل روشن نخست را نپذیرید،بالآخره این حقیقت را نمی‌توانید انکار کنید که گفتار شما یک تهمت و قول به غیر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سرانجام شوم افترا و تهمت بر خدا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را متوجه پیامبرش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خدا افترا می‌بندند و دروغ می‌گویند هرگز روی رستگاری را نخواهند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الَّذِینَ یَفْتَرُونَ عَلَی اللّٰهِ الْکَذِبَ لاٰ یُفْلِحُونَ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که آنها بتوانند با دروغها و افتراهای خود چند صباحی به مال و منال دنیا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یک متاع زودگذر این جهان است،سپس به سوی ما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و ما عذاب شدید را در مقابل کفرشان به آنها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فِی الدُّنْیٰا ثُمَّ إِلَیْنٰا مَرْجِعُهُمْ ثُمَّ نُذِیقُهُمُ الْعَذٰابَ الشَّدِیدَ بِمٰا کٰانُوا یَکْفُرُونَ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و آیه قبل دو نوع مجازات برای این دروغگویان که به خدا نسبت ناروای اختیار فرزند می‌دهند بیان می‌کند یکی اینکه هیچگاه این دروغ و تهمت مایه فلاح و رستگاری آنها نیست،و هرگز آنان را به هدفشان نمی‌رساند،بلکه در بیراهه‌ها سرگردان می‌شوند  و بدبختی و شکست دامنشان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فرضا که با این حرفها چند روزی مردم را اغفال کنند و از آئین بت پرستی به نوایی برسند،ولی این تمتع و بهره‌گیری دوام و بقایی ندارد و عذاب جاودان الهی در انتظار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به مفهوم چند کلمه باید درست توجه 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دلیل است،این کلمه از کلمه دلیل هم</w:t>
      </w:r>
    </w:p>
    <w:p>
      <w:pPr>
        <w:pStyle w:val="BookText"/>
        <w:rPr/>
      </w:pPr>
      <w:r>
        <w:rPr>
          <w:rFonts w:ascii="IRNazanin" w:hAnsi="IRNazanin" w:eastAsia="IRNazanin"/>
          <w:color w:val="111111"/>
          <w:sz w:val="28"/>
          <w:sz w:val="28"/>
          <w:szCs w:val="28"/>
          <w:rtl w:val="true"/>
          <w:lang w:bidi="fa-IR"/>
        </w:rPr>
        <w:t>پرمعنی‌تر و هم رساتر است،زیرا دلیل به معنی راهنما است اما سلطان به معنی چیزی است که انسان را بر طرف مقابل مسلط می‌سازد و متناسب موارد بحث و مجادله و گفتگو است،و اشاره به دلیل کوبنده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انسان از آن بهره می‌گیرد،و مفهوم آن بسیار وسیع است و تمام وسائل زندگی و مواهب مادی را شامل می‌شود،راغب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ینتفع به علی وجه ما،فهو متاع و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به نحوی انسان از آن بهره می‌گیرد به آن متاع یا متعه گفته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می‌چشانیم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عذاب الهی به کار رفته اشاره به این است که این مجازات چنان به آنها می‌رسد که گویی با زبان و دهان خویش آن را می‌چشند،این تعبیر بسیار رساتر از مشاهده و حتی لمس کردن عذاب است</w:t>
      </w:r>
      <w:r>
        <w:rPr>
          <w:rFonts w:eastAsia="IRNazanin" w:cs="IRNazanin"/>
          <w:color w:val="111111"/>
          <w:sz w:val="28"/>
          <w:szCs w:val="28"/>
          <w:rtl w:val="true"/>
          <w:lang w:bidi="fa-IR"/>
        </w:rPr>
        <w:t>.</w:t>
      </w:r>
      <w:bookmarkStart w:id="900" w:name="pg11057_112872"/>
    </w:p>
    <w:p>
      <w:pPr>
        <w:pStyle w:val="Heading3"/>
        <w:numPr>
          <w:ilvl w:val="2"/>
          <w:numId w:val="1"/>
        </w:numPr>
        <w:rPr/>
      </w:pPr>
      <w:bookmarkStart w:id="901" w:name="__RefHeading___Toc1519027_1067777946"/>
      <w:bookmarkStart w:id="902" w:name="_Toc371"/>
      <w:bookmarkEnd w:id="900"/>
      <w:bookmarkEnd w:id="90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71</w:t>
      </w:r>
      <w:r>
        <w:rPr>
          <w:rtl w:val="true"/>
        </w:rPr>
        <w:t xml:space="preserve"> </w:t>
      </w:r>
      <w:r>
        <w:rPr>
          <w:rtl w:val="true"/>
        </w:rPr>
        <w:t xml:space="preserve">تا </w:t>
      </w:r>
      <w:r>
        <w:rPr/>
        <w:t>73</w:t>
      </w:r>
      <w:r>
        <w:rPr>
          <w:rtl w:val="true"/>
        </w:rPr>
        <w:t>]</w:t>
      </w:r>
      <w:bookmarkEnd w:id="902"/>
    </w:p>
    <w:p>
      <w:pPr>
        <w:pStyle w:val="Heading4"/>
        <w:numPr>
          <w:ilvl w:val="3"/>
          <w:numId w:val="1"/>
        </w:numPr>
        <w:rPr/>
      </w:pPr>
      <w:bookmarkStart w:id="903" w:name="__RefHeading___Toc1519029_1067777946"/>
      <w:bookmarkStart w:id="904" w:name="_Toc372"/>
      <w:bookmarkEnd w:id="903"/>
      <w:r>
        <w:rPr>
          <w:rtl w:val="true"/>
        </w:rPr>
        <w:t>اشاره</w:t>
      </w:r>
      <w:bookmarkEnd w:id="904"/>
    </w:p>
    <w:p>
      <w:p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519031_1067777946"/>
      <w:bookmarkStart w:id="906" w:name="_Toc373"/>
      <w:bookmarkEnd w:id="905"/>
      <w:r>
        <w:rPr>
          <w:rtl w:val="true"/>
        </w:rPr>
        <w:t>ترجمه</w:t>
      </w:r>
      <w:r>
        <w:rPr>
          <w:rtl w:val="true"/>
        </w:rPr>
        <w:t>:</w:t>
      </w:r>
      <w:bookmarkEnd w:id="906"/>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بر آنها سرگذشت نوح را،آن هنگام که به قوم خود گفت ای قوم من اگر موقعیت و یادآوری من نسبت به آیات الهی بر شما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از دستتان ساخته است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 توکل کرده‌ام فکر خود و قدرت معبودهایتان را جمع کنید و هیچ چیز بر شما مستور نماند سپس به حیات من پایان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مهلتم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توانایی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قبول دعوتم روی بگردانید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نادرستی کرده‌اید 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مزدی نمی‌خواهم مزد من تنها بر خدا است و من مامورم که از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شدگان 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او را تکذیب کردند و ما او و کسانی را که با او در کشتی بودند نجات دادیم، آنها را جانشین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و کسانی را که آیات ما را تکذیب کردند غرق نمودیم پس ببین عاقبت کار آنها که انذار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انذار الهی اهمیت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bookmarkStart w:id="907" w:name="pg11057_112875"/>
    </w:p>
    <w:p>
      <w:pPr>
        <w:pStyle w:val="Heading4"/>
        <w:numPr>
          <w:ilvl w:val="3"/>
          <w:numId w:val="1"/>
        </w:numPr>
        <w:rPr/>
      </w:pPr>
      <w:bookmarkStart w:id="908" w:name="__RefHeading___Toc1519033_1067777946"/>
      <w:bookmarkStart w:id="909" w:name="_Toc374"/>
      <w:bookmarkEnd w:id="907"/>
      <w:bookmarkEnd w:id="908"/>
      <w:r>
        <w:rPr>
          <w:rtl w:val="true"/>
        </w:rPr>
        <w:t>تفسیر</w:t>
      </w:r>
      <w:r>
        <w:rPr>
          <w:rtl w:val="true"/>
        </w:rPr>
        <w:t>:</w:t>
      </w:r>
      <w:bookmarkEnd w:id="909"/>
    </w:p>
    <w:p>
      <w:pPr>
        <w:pStyle w:val="BookText"/>
        <w:rPr/>
      </w:pPr>
      <w:r>
        <w:rPr>
          <w:rFonts w:ascii="IRNazanin" w:hAnsi="IRNazanin" w:eastAsia="IRNazanin"/>
          <w:color w:val="111111"/>
          <w:sz w:val="28"/>
          <w:sz w:val="28"/>
          <w:szCs w:val="28"/>
          <w:rtl w:val="true"/>
          <w:lang w:bidi="fa-IR"/>
        </w:rPr>
        <w:t>گوشه‌ای از مبارزات نوح</w:t>
      </w:r>
    </w:p>
    <w:p>
      <w:pPr>
        <w:pStyle w:val="BookText"/>
        <w:rPr/>
      </w:pPr>
      <w:r>
        <w:rPr>
          <w:rFonts w:ascii="IRNazanin" w:hAnsi="IRNazanin" w:eastAsia="IRNazanin"/>
          <w:color w:val="111111"/>
          <w:sz w:val="28"/>
          <w:sz w:val="28"/>
          <w:szCs w:val="28"/>
          <w:rtl w:val="true"/>
          <w:lang w:bidi="fa-IR"/>
        </w:rPr>
        <w:t>آیات فوق آغازی است برای شرح قسمتی از تاریخ انبیاء و سرگذشت اقوام پیشین برای بیداری مشرکان و گروه‌های مخالف،خداوند به پیامبرش دستور می‌دهد گفتاری را که با مشرکان داشت با شرح تاریخ عبرت‌انگیز پیشینیان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عنوان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نوح را بر آنها تلاوت کن،هنگامی که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اگر توقفم در میان شما و یادآوری کردن آیات الهی برایتان سخت و غیر قابل تحمل است،هر کار از دستتان ساخته است انجام دهید و کوتاهی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عَلَیْهِمْ نَبَأَ نُوحٍ إِذْ قٰالَ لِقَوْمِهِ یٰا قَوْمِ إِنْ کٰانَ کَبُرَ عَلَیْکُمْ مَقٰامِی وَ تَذْکِیرِی بِآیٰاتِ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بر خدا تکیه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از غیر او نمی‌ترسم و نمی‌هراسم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اللّٰهِ تَوَکَّلْتُ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فکر خود را جمع کنید و از بتهای خود نیز دعوت به عمل آورید تا در تصمیم گیری به شما کمک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فَأَجْمِعُوا أَمْرَکُمْ وَ شُرَکٰاءَکُمْ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هیچ چیز بر شما مکتوم نماند و غم و اندوهی از این نظر بر خاطر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نهایت روشنی تصمیم خود را در باره من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یَکُنْ أَمْرُکُمْ عَلَیْکُمْ غُمَّةً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غم به معنی پوشاندن چیزی است و اینکه به اندوه نیز غم</w:t>
      </w:r>
    </w:p>
    <w:p>
      <w:pPr>
        <w:pStyle w:val="BookText"/>
        <w:rPr/>
      </w:pPr>
      <w:r>
        <w:rPr>
          <w:rFonts w:ascii="IRNazanin" w:hAnsi="IRNazanin" w:eastAsia="IRNazanin"/>
          <w:color w:val="111111"/>
          <w:sz w:val="28"/>
          <w:sz w:val="28"/>
          <w:szCs w:val="28"/>
          <w:rtl w:val="true"/>
          <w:lang w:bidi="fa-IR"/>
        </w:rPr>
        <w:t>گفته می‌شود،به خاطر آنست که قلب انسان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برخیزید،و به زندگی من پایان دهید، و لحظه‌ای 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اقْضُوا إِلَیَّ وَ لاٰ تُنْظِرُونِ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فرستاده بزرگ پروردگار با قاطعیتی که ویژه پیامبران اولوا العزم است،در نهایت شجاعت و شهامت با نفرات کم و محدودی که داشت در مقابل دشمنان نیرومند و سرسخت ایستادگی می‌کند و قدرت آنها را به باد مسخره می‌گیرد،و بی اعتنایی خویش را به نقشه‌ها و افکار و بتهای آنها نشان می‌دهد و به این وسیله یک ضربه محکم روانی بر افکارشان وارد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آیات در مکه نازل شده در آن زمانی که پیامبر ص نیز در شرائطی مشابه نوح زندگی می‌کرد و مؤمنان در اقلیت بودند،قرآن می‌خواهد به پیامبر نیز همین دستور را بدهد که باید به قدرت دشمن اهمیت ندهد، بلکه با قاطعیت و شهامت پیش برود،چرا که تکیه‌گاهش خدا است و هیچ نیرویی تاب مقاومت در برابر قدرت او ندارد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بعضی از مفسران این تعبیر نوح و یا شبیه آن را در تاریخ سایر انبیاء یک نوع اعجاز گرفته‌اند چرا که آنها با نبودن امکانات ظاهری دشمن را تهدید به شکست کرده و از پیروزی نهایی خود خبر داده‌اند،و این جز از طریق اعجاز</w:t>
      </w:r>
    </w:p>
    <w:p>
      <w:pPr>
        <w:pStyle w:val="BookText"/>
        <w:rPr/>
      </w:pPr>
      <w:r>
        <w:rPr>
          <w:rFonts w:ascii="IRNazanin" w:hAnsi="IRNazanin" w:eastAsia="IRNazanin"/>
          <w:color w:val="111111"/>
          <w:sz w:val="28"/>
          <w:sz w:val="28"/>
          <w:szCs w:val="28"/>
          <w:rtl w:val="true"/>
          <w:lang w:bidi="fa-IR"/>
        </w:rPr>
        <w:t>امکان‌پذیر نیست،ولی به هر حال این یک درس است برای همه رهبران اسلامی که در برابر انبوه دشمنان هرگز نهراسند،بلکه با اتکاء و توکل بر پروردگار و با قاطعیت هر چه بیشتر آنها را به میدان فرا خوانند،و قدرتشان را تحقیر کنند که این عامل مهمی برای تقویت روحی پیروان و شکست روحیه دشمنان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بیان دیگری از نوح برای اثبات حقانیت خویش نقل شده،آنجا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دعوت من سرپیچی کنید،من زیانی نمی‌برم چرا که من از شما اجر و پاداشی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تَوَلَّیْتُمْ فَمٰا سَأَلْتُکُمْ مِنْ أَجْرٍ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اجر و پاداش من تنها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کار می‌کنم و تنها از او پاداش می‌خواهم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مامورم که فقط تسلیم فرمان خدا باشم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أَکُونَ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نوح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پاداشی از شما نمی‌خواهم درس دیگری است برای رهبران الهی که در دعوت و تبلیغ خود،هیچگونه انتظار پاداش مادی و معنوی از مردم نداشته باشند،زیرا اینگونه انتظارها یک نوع وابستگی ایجاد می‌کند که جلو تبلیغات صریح و فعالیتهای آزادانه آنها را سد خواهد کرد،و طبعا تبلیغات و دعوتشان کم اثر خواهد شد،به همین دلیل راه صحیح دعوت به سوی اسلام و تبلیغ آن نیز این است که مبلغان اسلامی تنها برای امرار معاش خود متکی به بیت المال باشند،نه نیازمند به مردم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سرانجام کار دشمنان نوح و صدق پیشگوییش را</w:t>
      </w:r>
      <w:bookmarkStart w:id="910" w:name="pg11057_112884"/>
    </w:p>
    <w:p>
      <w:pPr>
        <w:pStyle w:val="BookText"/>
        <w:rPr/>
      </w:pPr>
      <w:bookmarkEnd w:id="910"/>
      <w:r>
        <w:rPr>
          <w:rFonts w:ascii="IRNazanin" w:hAnsi="IRNazanin" w:eastAsia="IRNazanin"/>
          <w:color w:val="111111"/>
          <w:sz w:val="28"/>
          <w:sz w:val="28"/>
          <w:szCs w:val="28"/>
          <w:rtl w:val="true"/>
          <w:lang w:bidi="fa-IR"/>
        </w:rPr>
        <w:t>به این صورت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نوح را تکذیب کردند ولی ما،او و تمام کسانی را که با او در کشتی بودند نجات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فقط آنها را نجات دادیم بلکه، آنها را جانشین قوم ستمگر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جَعَلْنٰاهُمْ خَلاٰئِفَ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را که آیات ما را انکار کرده بودند غرق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أَغْرَقْنَا الَّذِینَ کَذَّبُوا بِآیٰاتِنٰا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بنگر عاقبت آن گروهی که انذار شدند ولی تهدیدهای الهی را به چیزی نگرفتند به کجا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کَیْفَ کٰانَ عٰاقِبَةُ الْمُنْذَرِینَ </w:t>
      </w:r>
      <w:r>
        <w:rPr>
          <w:rFonts w:eastAsia="IRNazanin" w:cs="IRNazanin"/>
          <w:color w:val="111111"/>
          <w:sz w:val="28"/>
          <w:szCs w:val="28"/>
          <w:rtl w:val="true"/>
          <w:lang w:bidi="fa-IR"/>
        </w:rPr>
        <w:t>).</w:t>
      </w:r>
    </w:p>
    <w:p>
      <w:pPr>
        <w:pStyle w:val="Heading3"/>
        <w:numPr>
          <w:ilvl w:val="2"/>
          <w:numId w:val="1"/>
        </w:numPr>
        <w:rPr/>
      </w:pPr>
      <w:bookmarkStart w:id="911" w:name="__RefHeading___Toc1519035_1067777946"/>
      <w:bookmarkStart w:id="912" w:name="_Toc375"/>
      <w:bookmarkEnd w:id="911"/>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74</w:t>
      </w:r>
      <w:r>
        <w:rPr>
          <w:rtl w:val="true"/>
        </w:rPr>
        <w:t>]</w:t>
      </w:r>
      <w:bookmarkEnd w:id="912"/>
    </w:p>
    <w:p>
      <w:pPr>
        <w:pStyle w:val="Heading4"/>
        <w:numPr>
          <w:ilvl w:val="3"/>
          <w:numId w:val="1"/>
        </w:numPr>
        <w:rPr/>
      </w:pPr>
      <w:bookmarkStart w:id="913" w:name="__RefHeading___Toc1519037_1067777946"/>
      <w:bookmarkStart w:id="914" w:name="_Toc376"/>
      <w:bookmarkEnd w:id="913"/>
      <w:r>
        <w:rPr>
          <w:rtl w:val="true"/>
        </w:rPr>
        <w:t>اشاره</w:t>
      </w:r>
      <w:bookmarkEnd w:id="914"/>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1519039_1067777946"/>
      <w:bookmarkStart w:id="916" w:name="_Toc377"/>
      <w:bookmarkEnd w:id="915"/>
      <w:r>
        <w:rPr>
          <w:rtl w:val="true"/>
        </w:rPr>
        <w:t>ترجمه</w:t>
      </w:r>
      <w:r>
        <w:rPr>
          <w:rtl w:val="true"/>
        </w:rPr>
        <w:t>:</w:t>
      </w:r>
      <w:bookmarkEnd w:id="916"/>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نوح رسولانی به سوی قومشان فرستادیم آنها با دلایل روشن به سراغ آنها رفتند،اما آنان به چیزی که پیش از آن تکذیب کرده بودند ایمان نیاوردند اینچنین بر دلهای تجاوزکاران مهر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چیزی را درک نکنند</w:t>
      </w:r>
      <w:r>
        <w:rPr>
          <w:rFonts w:eastAsia="IRNazanin" w:cs="IRNazanin"/>
          <w:color w:val="111111"/>
          <w:sz w:val="28"/>
          <w:szCs w:val="28"/>
          <w:rtl w:val="true"/>
          <w:lang w:bidi="fa-IR"/>
        </w:rPr>
        <w:t>!)</w:t>
      </w:r>
    </w:p>
    <w:p>
      <w:pPr>
        <w:pStyle w:val="Heading4"/>
        <w:numPr>
          <w:ilvl w:val="3"/>
          <w:numId w:val="1"/>
        </w:numPr>
        <w:rPr/>
      </w:pPr>
      <w:bookmarkStart w:id="917" w:name="__RefHeading___Toc1519041_1067777946"/>
      <w:bookmarkStart w:id="918" w:name="_Toc378"/>
      <w:bookmarkEnd w:id="917"/>
      <w:r>
        <w:rPr>
          <w:rtl w:val="true"/>
        </w:rPr>
        <w:t>تفسیر</w:t>
      </w:r>
      <w:r>
        <w:rPr>
          <w:rtl w:val="true"/>
        </w:rPr>
        <w:t>:</w:t>
      </w:r>
      <w:bookmarkEnd w:id="918"/>
    </w:p>
    <w:p>
      <w:pPr>
        <w:pStyle w:val="BookText"/>
        <w:rPr/>
      </w:pPr>
      <w:r>
        <w:rPr>
          <w:rFonts w:ascii="IRNazanin" w:hAnsi="IRNazanin" w:eastAsia="IRNazanin"/>
          <w:color w:val="111111"/>
          <w:sz w:val="28"/>
          <w:sz w:val="28"/>
          <w:szCs w:val="28"/>
          <w:rtl w:val="true"/>
          <w:lang w:bidi="fa-IR"/>
        </w:rPr>
        <w:t>رسولان بعد از نوح</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بحث اجمالی پیرامون سرگذشت نوح،اشاره به پیامبران</w:t>
      </w:r>
      <w:bookmarkStart w:id="919" w:name="pg11057_112888"/>
    </w:p>
    <w:p>
      <w:pPr>
        <w:pStyle w:val="BookText"/>
        <w:rPr/>
      </w:pPr>
      <w:bookmarkEnd w:id="919"/>
      <w:r>
        <w:rPr>
          <w:rFonts w:ascii="IRNazanin" w:hAnsi="IRNazanin" w:eastAsia="IRNazanin"/>
          <w:color w:val="111111"/>
          <w:sz w:val="28"/>
          <w:sz w:val="28"/>
          <w:szCs w:val="28"/>
          <w:rtl w:val="true"/>
          <w:lang w:bidi="fa-IR"/>
        </w:rPr>
        <w:t>دیگری که بعد از نوح و قبل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ابراهیم و هود و صالح و لوط 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آمدند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نوح رسولانی به سوی قوم و جمعیتشان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مِنْ بَعْدِهِ رُسُلاً إِلیٰ قَوْمِهِمْ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با دلائل روشن و آشکار به سوی قومشان آمدند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نوح با سلاح منطق و اعجاز و برنامه‌های سازنده مجهز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فَجٰاؤُهُمْ بِالْبَیِّنٰاتِ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راه عناد و لجاج را می‌پوئیدند و در گذشته به تکذیب پیامبران پیشین برخاسته بودند،این پیامبران را نیز تکذیب کردند و به آنها ایمان نیاوردند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کٰانُوا لِیُؤْمِنُوا بِمٰا کَذَّبُوا بِهِ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بود که بر اثر عصیان و گناه و دشمنی با حق پرده بر دلهای آنها افتاده بود آری این چنین بر دلهای متجاوزان مهر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نَطْبَعُ عَلیٰ قُلُوبِ الْمُعْتَدِینَ </w:t>
      </w:r>
      <w:r>
        <w:rPr>
          <w:rFonts w:eastAsia="IRNazanin" w:cs="IRNazanin"/>
          <w:color w:val="111111"/>
          <w:sz w:val="28"/>
          <w:szCs w:val="28"/>
          <w:rtl w:val="true"/>
          <w:lang w:bidi="fa-IR"/>
        </w:rPr>
        <w:t>).</w:t>
      </w:r>
    </w:p>
    <w:p>
      <w:pPr>
        <w:pStyle w:val="Heading4"/>
        <w:numPr>
          <w:ilvl w:val="3"/>
          <w:numId w:val="1"/>
        </w:numPr>
        <w:rPr/>
      </w:pPr>
      <w:bookmarkStart w:id="920" w:name="__RefHeading___Toc1519043_1067777946"/>
      <w:bookmarkStart w:id="921" w:name="_Toc379"/>
      <w:bookmarkEnd w:id="920"/>
      <w:r>
        <w:rPr>
          <w:rtl w:val="true"/>
        </w:rPr>
        <w:t>در اینجا به دو نکته باید توجه کرد</w:t>
      </w:r>
      <w:r>
        <w:rPr>
          <w:rtl w:val="true"/>
        </w:rPr>
        <w:t>:</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کٰانُوا لِیُؤْمِنُوا بِمٰا کَذَّبُوا بِهِ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می‌کند که گروهی در میان امتها بوده‌اند که در برابر دعوت هیچ پیامبر و مصلحی سر تسلیم فرود نمی‌آوردند،و هم چنان بر سر حرف خود ایستاده بودند،و تکرار دعوت انبیاء در آنها کمترین اثری نمی‌گذاشت،بنا بر این جمله مزبور اشاره به گروهی می‌کند که در دو زمان در برابر دعوت پیامبران مختلف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ظاهر جمله این است که مرجع همه ضمائر یکی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معنی آیه داده شده است که اشاره به دو گروه مختلف می‌کند گروهی در زمان نوح بودند و دعوت او را تکذیب کردند و گروهی که بعد از آنها به وجود آمدند با انکار و تکذیب پیامبران راه آنان را پیمودند،</w:t>
      </w:r>
    </w:p>
    <w:p>
      <w:pPr>
        <w:pStyle w:val="BookText"/>
        <w:rPr/>
      </w:pPr>
      <w:r>
        <w:rPr>
          <w:rFonts w:ascii="IRNazanin" w:hAnsi="IRNazanin" w:eastAsia="IRNazanin"/>
          <w:color w:val="111111"/>
          <w:sz w:val="28"/>
          <w:sz w:val="28"/>
          <w:szCs w:val="28"/>
          <w:rtl w:val="true"/>
          <w:lang w:bidi="fa-IR"/>
        </w:rPr>
        <w:t>بنا بر این معنی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تجاوزکاران اقوام دیگر،از ایمان آوردن به چیزی که اقوام پیشین،خود داری کرده بودند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اینکه مخالفان دعوت نوح در طی طوفان از میان رفتند،این احتمال در تفسیر آیه قوت پیدا می‌کند،ولی به هر حال لازمه آن این است که در میان مرجع ضمیرهای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جمع در کانوا،و لیؤمنوا،و کذبوا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قائل شویم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نَطْبَعُ عَلیٰ قُلُوبِ الْمُعْتَدِینَ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جبر نیست و تفسیر آن در خودش نهفته است زیرا می‌گوید ما بر دلهای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می‌نهیم تا چیزی را درک نکنند،بنا بر این قبلا تجاوزهای پی در پی به حریم احکام الهی و حق و حقیقت از آنها صادر می‌شود،و تدریجا بر دلهای آنها اثر می‌گذارد و قدرت تشخیص حق را از آنان می‌گیرد و کارشان به جایی می‌رسد که سرکشی و عصیان و گناه برای آنها خوی و طبیعت ثانوی می‌شود،چنان که در مقابل هیچ حقیقتی تسلیم نمی‌شوند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922" w:name="pg11057_112894"/>
    </w:p>
    <w:p>
      <w:pPr>
        <w:pStyle w:val="Heading3"/>
        <w:numPr>
          <w:ilvl w:val="2"/>
          <w:numId w:val="1"/>
        </w:numPr>
        <w:rPr/>
      </w:pPr>
      <w:bookmarkStart w:id="923" w:name="__RefHeading___Toc1519045_1067777946"/>
      <w:bookmarkStart w:id="924" w:name="_Toc380"/>
      <w:bookmarkEnd w:id="922"/>
      <w:bookmarkEnd w:id="92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75</w:t>
      </w:r>
      <w:r>
        <w:rPr>
          <w:rtl w:val="true"/>
        </w:rPr>
        <w:t xml:space="preserve"> </w:t>
      </w:r>
      <w:r>
        <w:rPr>
          <w:rtl w:val="true"/>
        </w:rPr>
        <w:t xml:space="preserve">تا </w:t>
      </w:r>
      <w:r>
        <w:rPr/>
        <w:t>78</w:t>
      </w:r>
      <w:r>
        <w:rPr>
          <w:rtl w:val="true"/>
        </w:rPr>
        <w:t>]</w:t>
      </w:r>
      <w:bookmarkEnd w:id="924"/>
    </w:p>
    <w:p>
      <w:pPr>
        <w:pStyle w:val="Heading4"/>
        <w:numPr>
          <w:ilvl w:val="3"/>
          <w:numId w:val="1"/>
        </w:numPr>
        <w:rPr/>
      </w:pPr>
      <w:bookmarkStart w:id="925" w:name="__RefHeading___Toc1519047_1067777946"/>
      <w:bookmarkStart w:id="926" w:name="_Toc381"/>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519049_1067777946"/>
      <w:bookmarkStart w:id="928" w:name="_Toc382"/>
      <w:bookmarkEnd w:id="927"/>
      <w:r>
        <w:rPr>
          <w:rtl w:val="true"/>
        </w:rPr>
        <w:t>ترجمه</w:t>
      </w:r>
      <w:r>
        <w:rPr>
          <w:rtl w:val="true"/>
        </w:rPr>
        <w:t>:</w:t>
      </w:r>
      <w:bookmarkEnd w:id="928"/>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آنها موسی و هارون را با آیات خود به سوی فرعون و اطرافیانش فرستادیم، اما آنها تکبر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بار حق نرفتند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مجرم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حق از نزد ما به سراغ آنها آمد گفتند این سحر آشکاری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آیا حق را که به سوی شما آمده سحر می‌شمرید؟این سحر است؟ در حالی که ساحران 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آیا آمده‌ای که ما را از آنچه پدرانمان را بر آن یافتیم منصرف سازی،و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از آن شما باشد؟ما به شما ایمان نمی‌آوریم</w:t>
      </w:r>
      <w:r>
        <w:rPr>
          <w:rFonts w:eastAsia="IRNazanin" w:cs="IRNazanin"/>
          <w:color w:val="111111"/>
          <w:sz w:val="28"/>
          <w:szCs w:val="28"/>
          <w:rtl w:val="true"/>
          <w:lang w:bidi="fa-IR"/>
        </w:rPr>
        <w:t>!.</w:t>
      </w:r>
    </w:p>
    <w:p>
      <w:pPr>
        <w:pStyle w:val="Heading4"/>
        <w:numPr>
          <w:ilvl w:val="3"/>
          <w:numId w:val="1"/>
        </w:numPr>
        <w:rPr/>
      </w:pPr>
      <w:bookmarkStart w:id="929" w:name="__RefHeading___Toc1519051_1067777946"/>
      <w:bookmarkStart w:id="930" w:name="_Toc383"/>
      <w:bookmarkEnd w:id="929"/>
      <w:r>
        <w:rPr>
          <w:rtl w:val="true"/>
        </w:rPr>
        <w:t>تفسیر</w:t>
      </w:r>
      <w:r>
        <w:rPr>
          <w:rtl w:val="true"/>
        </w:rPr>
        <w:t>:</w:t>
      </w:r>
      <w:bookmarkEnd w:id="930"/>
    </w:p>
    <w:p>
      <w:pPr>
        <w:pStyle w:val="BookText"/>
        <w:rPr/>
      </w:pPr>
      <w:r>
        <w:rPr>
          <w:rFonts w:ascii="IRNazanin" w:hAnsi="IRNazanin" w:eastAsia="IRNazanin"/>
          <w:color w:val="111111"/>
          <w:sz w:val="28"/>
          <w:sz w:val="28"/>
          <w:szCs w:val="28"/>
          <w:rtl w:val="true"/>
          <w:lang w:bidi="fa-IR"/>
        </w:rPr>
        <w:t>بخشی از مبارزات موسی و هارون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داستانهای انبیاء و امتهای پیشین به عنوان الگوها و نمونه‌های زنده نخست سخن از نوح،و سپس پیامبران بعد از نوح،به میان آمد،اکنون در این آیات نوبت موسی و هارون و مبارزات پی‌گیرشان با فرعون و فرعونیان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رسولان پیشین،موسی و هارون را به سوی فرعون و ملا او همراه با آیات و معجزات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بَعَثْنٰا مِنْ بَعْدِهِمْ مُوسیٰ وَ هٰارُونَ إِلیٰ فِرْعَوْنَ وَ مَلاَئِهِ بِآیٰاتِنٰا </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کرده‌ایم به اشراف پر زرق و برق گفته می‌شود که ظاهرشان چشم پر کن و حضورشان در اجتماع در همه جا دیده می‌شود، و معمولا در آیاتی از قبیل آیات مورد بحث به معنی دار و دسته و اطرافیان و مشاوران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می‌بینیم تنها سخن از بعثت موسی به سوی فرعون و ملا به میان آمده در حالی که موسی مبعوث به همه فرعونیان و بنی اسرائیل بود،به خاطر آن است که نبض جامعه‌ها در دست هیئتهای حاکمه و دارو دسته آنها است،بنا بر این هر برنامه اصلاحی و انقلابی اول باید آنها را هدف‌گیری کند،چنان 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می‌گوید فَقٰاتِلُوا أَئِمَّةَ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سردمداران کفر پیکار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 و فرعونیان از پذیرش دعوت موسی و هارون سرباز زدند،و از اینکه در برابر حق سر تسلیم فرود آورند،تکبر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فَاسْتَکْبَرُوا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خاطر کبر و خود برتربینی و نداشتن روح تواضع،واقعیتهای روشن را در دعوت موسی نادیده گرفتند و به همین دلیل این قوم مجرم و گنهکار هم چنان به جرم و گناهشان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قَوْماً مُجْرِمِینَ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بعد،از مبارزات چند مرحله‌ای فرعونیان با موسی و برادرش هارون سخن می‌گوید که مرحله نخستین آن انکار و تکذیب و افترا و متهم ساختن آنان به سوء نیت و به هم ریختن سنت نیاکان و اخلال در نظام اجتماعی بوده است،چنان که</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 از نزد ما به سوی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آن را از چهره‌اش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سحر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الْحَقُّ مِنْ عِنْدِنٰا قٰالُوا إِنَّ هٰذٰا لَسِحْرٌ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و کشش فوق العاده دعوت موسی از یک طرف و معجزات چشمگیرش از طرف دیگر،و نفوذ روز افزون و خیره‌کننده‌اش از طرف سوم،سبب شد که فرعونیان به فکر چاره بیفتند و وصله‌ای بهتر از این پیدا نکردند که او را ساحر و عملش را سحر بخوانند،و این تهمت چیزی است که در سرتاسر تاریخ انبیاء مخصوصا پیامبر اسلام ص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مقام دفاع از خویش برآمد،با بیان دو دلیل پرده‌ها را کنار زده و دروغ و تهمت آنها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 آیا شما نسبت سحر به حق می‌دهید؟آیا این سحر است و هیچ شباهتی با سحر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أَ تَقُولُونَ لِلْحَقِّ لَمّٰا جٰاءَکُمْ أَ سِحْرٌ هٰذٰا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نفوذ دارند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ممکن است مردم را تحت تاثیر قرار دهند ولی چهره سحر که امر باطلی است با چهره معجزه که حق است کاملا از هم متمایز می‌باشد،نفوذ پیامبران با نفوذ ساحران قابل مقایسه نیست،اعمال ساحران کارهایی بی هدف،محدود و کم ارزش است،ولی معجزات پیامبران هدفهای روشن اصلاحی و انقلابی و تربیتی دارد و در شکلی گسترده و نامحدود،عرضه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هرگز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یُفْلِحُ السّٰاحِرُونَ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واقع دلیل دیگری بر تمایز کار انبیاء از سحر است،در دلیل سابق از تفاوت سحر و معجزه و چهره و هدف این دو،جداییشان از یکدیگر اثبات شده،اما در اینجا از تفاوت حالات و صفات آورندگان سحر و آورندگان معجزه برای اثبات مطلب استمداد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به حکم کار و فنشان که جنبه انحرافی و اغفالگرانه دارد،افرادی سود جو،منحرف،اغفالگر و متقلبند که آنها را از خلال اعمالشان می‌توان شناخت اما پیامبران مردانی حق طلب،دلسوز،پاکدل،با هدف و پارسا و بی اعتنا به امور مادی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ساحران هرگز روی رستگاری را نمی‌بینند و جز برای پول و ثروت و مقام و منافع شخصی کار نمی‌کنند،در حالی که هدف انبیاء هدایت و منافع خلق خدا و اصلاح جامعه انسانی در تمام جنبه‌های معنوی و مادی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سیل تهمت خود را به سوی موسی ادامه دادند،و صریحا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می‌خواهی ما را از راه و رسم پدران و نیاکانمان منصرف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جِئْتَنٰا لِتَلْفِتَنٰا عَمّٰا وَجَدْنٰا عَلَیْهِ آبٰاءَنٰا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نیاکان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خیالی و افسانه‌ای آنها را پیش کشیدند تا افکار عامه را نسبت به موسی و هارون بد بین کنند  که آنها می‌خواهند با مقدسات جامعه و کشور شما بازی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دادند دعوت شما به دین و آئین خدا دروغی بیش نیست،اینها همه دام است،و نقشه‌های خائنانه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در این سرزمین حکومت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تَکُونَ لَکُمَا الْکِبْرِیٰاءُ فِی الْأَرْضِ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آنها چون خودشان هر تلاش و کوششی داشتند برای حکومت</w:t>
      </w:r>
      <w:bookmarkStart w:id="931" w:name="pg11057_112906"/>
    </w:p>
    <w:p>
      <w:pPr>
        <w:pStyle w:val="BookText"/>
        <w:rPr/>
      </w:pPr>
      <w:bookmarkEnd w:id="931"/>
      <w:r>
        <w:rPr>
          <w:rFonts w:ascii="IRNazanin" w:hAnsi="IRNazanin" w:eastAsia="IRNazanin"/>
          <w:color w:val="111111"/>
          <w:sz w:val="28"/>
          <w:sz w:val="28"/>
          <w:szCs w:val="28"/>
          <w:rtl w:val="true"/>
          <w:lang w:bidi="fa-IR"/>
        </w:rPr>
        <w:t>ظالمانه بر مردم بود،دیگران را نیز چنین می‌پنداشتند و تلاشهای مصلحان و پیامبران را همین گونه تفسیر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شما دو نفر هرگز 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 شما را خوانده‌ایم و از نقشه‌های تخریبیتان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لَکُمٰا بِمُؤْمِنِینَ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نخستین مرحله مبارزه آنها با موسی بود</w:t>
      </w:r>
      <w:r>
        <w:rPr>
          <w:rFonts w:eastAsia="IRNazanin" w:cs="IRNazanin"/>
          <w:color w:val="111111"/>
          <w:sz w:val="28"/>
          <w:szCs w:val="28"/>
          <w:rtl w:val="true"/>
          <w:lang w:bidi="fa-IR"/>
        </w:rPr>
        <w:t>.</w:t>
      </w:r>
    </w:p>
    <w:p>
      <w:pPr>
        <w:pStyle w:val="Heading3"/>
        <w:numPr>
          <w:ilvl w:val="2"/>
          <w:numId w:val="1"/>
        </w:numPr>
        <w:rPr/>
      </w:pPr>
      <w:bookmarkStart w:id="932" w:name="__RefHeading___Toc1519053_1067777946"/>
      <w:bookmarkStart w:id="933" w:name="_Toc384"/>
      <w:bookmarkEnd w:id="93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79</w:t>
      </w:r>
      <w:r>
        <w:rPr>
          <w:rtl w:val="true"/>
        </w:rPr>
        <w:t xml:space="preserve"> </w:t>
      </w:r>
      <w:r>
        <w:rPr>
          <w:rtl w:val="true"/>
        </w:rPr>
        <w:t xml:space="preserve">تا </w:t>
      </w:r>
      <w:r>
        <w:rPr/>
        <w:t>82</w:t>
      </w:r>
      <w:r>
        <w:rPr>
          <w:rtl w:val="true"/>
        </w:rPr>
        <w:t>]</w:t>
      </w:r>
      <w:bookmarkEnd w:id="933"/>
    </w:p>
    <w:p>
      <w:pPr>
        <w:pStyle w:val="Heading4"/>
        <w:numPr>
          <w:ilvl w:val="3"/>
          <w:numId w:val="1"/>
        </w:numPr>
        <w:rPr/>
      </w:pPr>
      <w:bookmarkStart w:id="934" w:name="__RefHeading___Toc1519055_1067777946"/>
      <w:bookmarkStart w:id="935" w:name="_Toc385"/>
      <w:bookmarkEnd w:id="934"/>
      <w:r>
        <w:rPr>
          <w:rtl w:val="true"/>
        </w:rPr>
        <w:t>اشاره</w:t>
      </w:r>
      <w:bookmarkEnd w:id="935"/>
    </w:p>
    <w:p>
      <w:pPr>
        <w:pStyle w:val="BookText"/>
        <w:rPr/>
      </w:pP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519057_1067777946"/>
      <w:bookmarkStart w:id="937" w:name="_Toc386"/>
      <w:bookmarkEnd w:id="936"/>
      <w:r>
        <w:rPr>
          <w:rtl w:val="true"/>
        </w:rPr>
        <w:t>ترجمه</w:t>
      </w:r>
      <w:r>
        <w:rPr>
          <w:rtl w:val="true"/>
        </w:rPr>
        <w:t>:</w:t>
      </w:r>
      <w:bookmarkEnd w:id="937"/>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 هر 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را نزد من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ساحران آمدند موسی به آنها گفت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 بیفکنید،بیفکنید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افکندند موسی گفت آنچه شما آوردید سحر است،که خداوند به زودی آن را ابطال می‌کند،چرا که خداوند عمل مفسدان را اصلاح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به وعده خویش تحقق می‌بخشد هر چند مجرمان اکراه داشته باشند</w:t>
      </w:r>
      <w:r>
        <w:rPr>
          <w:rFonts w:eastAsia="IRNazanin" w:cs="IRNazanin"/>
          <w:color w:val="111111"/>
          <w:sz w:val="28"/>
          <w:szCs w:val="28"/>
          <w:rtl w:val="true"/>
          <w:lang w:bidi="fa-IR"/>
        </w:rPr>
        <w:t>.</w:t>
      </w:r>
    </w:p>
    <w:p>
      <w:pPr>
        <w:pStyle w:val="Heading4"/>
        <w:numPr>
          <w:ilvl w:val="3"/>
          <w:numId w:val="1"/>
        </w:numPr>
        <w:rPr/>
      </w:pPr>
      <w:bookmarkStart w:id="938" w:name="__RefHeading___Toc1519059_1067777946"/>
      <w:bookmarkStart w:id="939" w:name="_Toc387"/>
      <w:bookmarkEnd w:id="938"/>
      <w:r>
        <w:rPr>
          <w:rtl w:val="true"/>
        </w:rPr>
        <w:t>تفسیر</w:t>
      </w:r>
      <w:r>
        <w:rPr>
          <w:rtl w:val="true"/>
        </w:rPr>
        <w:t>:</w:t>
      </w:r>
      <w:bookmarkEnd w:id="939"/>
    </w:p>
    <w:p>
      <w:pPr>
        <w:pStyle w:val="BookText"/>
        <w:rPr/>
      </w:pPr>
      <w:r>
        <w:rPr>
          <w:rFonts w:ascii="IRNazanin" w:hAnsi="IRNazanin" w:eastAsia="IRNazanin"/>
          <w:color w:val="111111"/>
          <w:sz w:val="28"/>
          <w:sz w:val="28"/>
          <w:szCs w:val="28"/>
          <w:rtl w:val="true"/>
          <w:lang w:bidi="fa-IR"/>
        </w:rPr>
        <w:t>مرحله دوم مبارزه با موسی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مرحله دیگر مبارزه را تشریح می‌کند و سخن از اقدامات عملی</w:t>
      </w:r>
    </w:p>
    <w:p>
      <w:pPr>
        <w:pStyle w:val="BookText"/>
        <w:rPr/>
      </w:pPr>
      <w:r>
        <w:rPr>
          <w:rFonts w:ascii="IRNazanin" w:hAnsi="IRNazanin" w:eastAsia="IRNazanin"/>
          <w:color w:val="111111"/>
          <w:sz w:val="28"/>
          <w:sz w:val="28"/>
          <w:szCs w:val="28"/>
          <w:rtl w:val="true"/>
          <w:lang w:bidi="fa-IR"/>
        </w:rPr>
        <w:t>فرعون بر ضد موسی و برادرش هارون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فرعون قسمتی از معجزات موسی مانند ید بیضاء و حمله مار عظیم را ملاحظه کرد و دید ادعای موسی بدون دلیل هم نیست و این دلیل کم و بیش در جمع اطرافیان او و یا دیگران اثر خواهد گذاشت،به فکر پاسخگویی عملی افتاد،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صدا زد،تمام ساحران آگاه و دانشمند را نزد من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بوسیله آنها زحمت موسی را از خود دفع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ائْتُونِی بِکُلِّ سٰاحِرٍ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هر کاری را باید از طریقش وارد شد و از کارشناسان آن فن باید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براستی فرعون در حقانیت دعوت موسی شک داشت و می‌خواست  از این طریق او را بیازماید؟و یا می‌دانست او از سوی خدا است ولی فکر می‌کرد، بوسیله غوغای ساحران می‌تواند مردم را آرام سازد،و موقتا از خطر نفوذ موسی در افکار عمومی جلوگیری کند،به مردم بگوید اگر او کار خارق عادتی انجام می‌دهد،ما نیز از انجام مثل آن ناتوان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اراده ملوکانه ما تعلق گیرد، چنین چیزی برای ما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به نظر نزدیکتر می‌رسد و سایر آیات مربوط به داستان موسی که در سوره طه و امثال آن است این نظر را تایید می‌کند،که او آگاهانه به مبارزه با موسی برخاست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ساحران در روزی که برای این مبارزه تاریخی تعیین شده بود و دعوت عمومی نیز از مردم به عمل آمده بود،گرد آمدند، موسی رو به آنها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شما آنچه می‌توانید به میدان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جٰاءَ السَّحَرَةُ قٰالَ لَهُمْ مُوسیٰ أَلْقُوا مٰا أَنْتُمْ مُلْقُونَ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مٰا أَنْتُمْ مُلْقُونَ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اصلیش این است که آنچه شما می‌توانید بیفکنید،بیفکنید،و این اشاره به طنابها و عصاهای مخصوصی است که درون آنها خالی بود،و مواد شیمیایی مخصوصی در آن ریخته بودند که در مقابل تابش آفتاب موجب حرکت و جنب و جوش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گفتار آیاتی است که در سوره اعراف و شعراء آمده است،در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می‌خوانیم قٰالَ لَهُمْ مُوسیٰ أَلْقُوا مٰا أَنْتُمْ مُلْقُونَ فَأَلْقَوْا حِبٰالَهُمْ وَ عِصِیَّهُمْ وَ قٰالُوا بِعِزَّةِ فِرْعَوْنَ إِنّٰا لَنَحْنُ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 گفت آنچه می‌توانید بیفکنید بیفکنید و سپس آنها طنابها و عصاهای خود را افکندند و گفتند به عزت فرعون ما پیروزیم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البته این معنی را نیز در درون دارد که هر چه در قدرت دارید به میدان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آنچه را در توان داشتند بسیج کردند و همه وسائلی را که با خود آورده بود به وسط میدان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موسی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شما در این میان آورده‌اید سحر است و خداوند بزودی آن را ابطال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أَلْقَوْا قٰالَ مُوسیٰ مٰا جِئْتُمْ بِهِ السِّحْرُ إِنَّ اللّٰهَ سَیُبْطِلُهُ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افرادی فاسد و مفسدید چرا که در خدمت یک دستگاه جبار و ظالم و طاغی هستید و علم و دانش خود را برای تقویت پایه‌های این حکومت خودکامه، فروخته‌اید،و این خود بهترین دلیل بر مفسد بودن شما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مفسدان را اصلاح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یُصْلِحُ عَمَلَ الْمُفْسِدِینَ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کس در آنجا عقل و هوش و دانشی داشت،حتی پیش از غلبه موسی بر ساحران می‌توانست این حقیقت را دریابد که عمل ساحران عمل بی اساسی است، به دلیل اینکه در راه تقویت پایه‌های ظلم و ستم قرار گرفته بود،چه کسی</w:t>
      </w:r>
    </w:p>
    <w:p>
      <w:pPr>
        <w:pStyle w:val="BookText"/>
        <w:rPr/>
      </w:pPr>
      <w:r>
        <w:rPr>
          <w:rFonts w:ascii="IRNazanin" w:hAnsi="IRNazanin" w:eastAsia="IRNazanin"/>
          <w:color w:val="111111"/>
          <w:sz w:val="28"/>
          <w:sz w:val="28"/>
          <w:szCs w:val="28"/>
          <w:rtl w:val="true"/>
          <w:lang w:bidi="fa-IR"/>
        </w:rPr>
        <w:t>نمی‌دانست که فرعون غاصب و غارتگر و ظالم و مفسد است،آیا خدمتگزاران چنین دستگاهی شریک در ظلم و فساد او نبودند؟و آیا ممکن بود عمل آنها یک عمل صحیح و الهی باشد؟هرگز نه،بنا بر این پیدا بود که خداوند این تلاش مفسدانه را باطل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بزودی آن را باطل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بر این است که سحر واقعیت دارد اما خدا می‌تواند آن را ابطال کند؟و یا اینکه منظور از این جمله آن است که خداوند باطل بودن آن را آشکار می‌سازد؟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می‌گوید سحر ساحران در چشمهای مردم اثر گذاشت و آنها را به وحشت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سَحَرُوا أَعْیُنَ النّٰاسِ وَ اسْتَرْهَبُوهُمْ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تعبیر منافات با آن ندارد که آنها با یک سلسله وسائل مرموز آن چنان که در مفهوم و معنی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است،مخصوصا با استفاده از خواص فیزیکی و شیمیایی اجسام مختلف،یک رشته حرکات واقعی در آن طنابها و عصاها ایجاد کرده باشند،ولی مطمئنا این طنابها و عصاها موجودات زنده‌ای آن چنان که در چشم ظاهر بینان جلوه می‌کرد نبودند،چنان که قرآن در سوره طه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حِبٰالُهُمْ وَ عِصِیُّهُمْ یُخَیَّلُ إِلَیْهِ مِنْ سِحْرِهِمْ أَنَّهٰا تَسْعیٰ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طنابها و عصاهای جادوگران بر اثر سحر خیال می‌شد که موجودات زنده‌ای است و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بخشی از تاثیر سحر واقعیت دارد و بخشی وهم و خیال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آنها گفت در این درگیری و مبارزه مطمئنا پیروزی با ما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داده است که حق را آشکار سازد و بوسیله منطق کوبنده و معجزات قاهره پیامبرانش،مفسدان و باطل‌گرایان را رسوا کند،هر چند مجرمانی همچون فرعون و ملأش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یُحِقُّ اللّٰهُ الْحَقَّ بِکَلِمٰاتِهِ وَ لَوْ کَرِهَ الْمُجْرِمُونَ </w:t>
      </w:r>
      <w:r>
        <w:rPr>
          <w:rFonts w:eastAsia="IRNazanin" w:cs="IRNazanin"/>
          <w:color w:val="111111"/>
          <w:sz w:val="28"/>
          <w:szCs w:val="28"/>
          <w:rtl w:val="true"/>
          <w:lang w:bidi="fa-IR"/>
        </w:rPr>
        <w:t>).</w:t>
      </w:r>
      <w:bookmarkStart w:id="940" w:name="pg11057_112919"/>
    </w:p>
    <w:p>
      <w:pPr>
        <w:pStyle w:val="BookText"/>
        <w:rPr/>
      </w:pPr>
      <w:bookmarkEnd w:id="940"/>
      <w:r>
        <w:rPr>
          <w:rFonts w:ascii="IRNazanin" w:hAnsi="IRNazanin" w:eastAsia="IRNazanin"/>
          <w:color w:val="111111"/>
          <w:sz w:val="28"/>
          <w:sz w:val="28"/>
          <w:szCs w:val="28"/>
          <w:rtl w:val="true"/>
          <w:lang w:bidi="fa-IR"/>
        </w:rPr>
        <w:t xml:space="preserve">منظور از بکلماته یا وعده خدا در زمینه پیروزی رسولان بر حق است و یا معجزات قاهره و نیرومند او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519061_1067777946"/>
      <w:bookmarkStart w:id="942" w:name="_Toc388"/>
      <w:bookmarkEnd w:id="94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83</w:t>
      </w:r>
      <w:r>
        <w:rPr>
          <w:rtl w:val="true"/>
        </w:rPr>
        <w:t xml:space="preserve"> </w:t>
      </w:r>
      <w:r>
        <w:rPr>
          <w:rtl w:val="true"/>
        </w:rPr>
        <w:t xml:space="preserve">تا </w:t>
      </w:r>
      <w:r>
        <w:rPr/>
        <w:t>86</w:t>
      </w:r>
      <w:r>
        <w:rPr>
          <w:rtl w:val="true"/>
        </w:rPr>
        <w:t>]</w:t>
      </w:r>
      <w:bookmarkEnd w:id="942"/>
    </w:p>
    <w:p>
      <w:pPr>
        <w:pStyle w:val="Heading4"/>
        <w:numPr>
          <w:ilvl w:val="3"/>
          <w:numId w:val="1"/>
        </w:numPr>
        <w:rPr/>
      </w:pPr>
      <w:bookmarkStart w:id="943" w:name="__RefHeading___Toc1519063_1067777946"/>
      <w:bookmarkStart w:id="944" w:name="_Toc389"/>
      <w:bookmarkEnd w:id="943"/>
      <w:r>
        <w:rPr>
          <w:rtl w:val="true"/>
        </w:rPr>
        <w:t>اشاره</w:t>
      </w:r>
      <w:bookmarkEnd w:id="944"/>
    </w:p>
    <w:p>
      <w:pPr>
        <w:pStyle w:val="BookText"/>
        <w:rPr/>
      </w:pP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519065_1067777946"/>
      <w:bookmarkStart w:id="946" w:name="_Toc390"/>
      <w:bookmarkEnd w:id="945"/>
      <w:r>
        <w:rPr>
          <w:rtl w:val="true"/>
        </w:rPr>
        <w:t>ترجمه</w:t>
      </w:r>
      <w:r>
        <w:rPr>
          <w:rtl w:val="true"/>
        </w:rPr>
        <w:t>:</w:t>
      </w:r>
      <w:bookmarkEnd w:id="946"/>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موسی ایمان نیاورد مگر گروهی از فرزندان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از فرعون و اطرافیانش مبادا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فشار و یا تبلیغات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آئینشان منحرف سازند،فرعون برتری‌جویی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داشت، و او از اسرافکاران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ایمان به خدا آورده‌اید بر او توکل کنید اگر تسلیم فرمان او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تنها بر خدا توکل داریم پروردگارا ما را تحت تاثیر گروه ستمگر قرار مده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رحمتت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کافران رهایی بخش</w:t>
      </w:r>
      <w:r>
        <w:rPr>
          <w:rFonts w:eastAsia="IRNazanin" w:cs="IRNazanin"/>
          <w:color w:val="111111"/>
          <w:sz w:val="28"/>
          <w:szCs w:val="28"/>
          <w:rtl w:val="true"/>
          <w:lang w:bidi="fa-IR"/>
        </w:rPr>
        <w:t>.</w:t>
      </w:r>
      <w:bookmarkStart w:id="947" w:name="pg11057_112922"/>
    </w:p>
    <w:p>
      <w:pPr>
        <w:pStyle w:val="Heading4"/>
        <w:numPr>
          <w:ilvl w:val="3"/>
          <w:numId w:val="1"/>
        </w:numPr>
        <w:rPr/>
      </w:pPr>
      <w:bookmarkStart w:id="948" w:name="__RefHeading___Toc1519067_1067777946"/>
      <w:bookmarkStart w:id="949" w:name="_Toc391"/>
      <w:bookmarkEnd w:id="947"/>
      <w:bookmarkEnd w:id="948"/>
      <w:r>
        <w:rPr>
          <w:rtl w:val="true"/>
        </w:rPr>
        <w:t>تفسیر</w:t>
      </w:r>
      <w:r>
        <w:rPr>
          <w:rtl w:val="true"/>
        </w:rPr>
        <w:t>:</w:t>
      </w:r>
      <w:bookmarkEnd w:id="949"/>
    </w:p>
    <w:p>
      <w:pPr>
        <w:pStyle w:val="BookText"/>
        <w:rPr/>
      </w:pPr>
      <w:r>
        <w:rPr>
          <w:rFonts w:ascii="IRNazanin" w:hAnsi="IRNazanin" w:eastAsia="IRNazanin"/>
          <w:color w:val="111111"/>
          <w:sz w:val="28"/>
          <w:sz w:val="28"/>
          <w:szCs w:val="28"/>
          <w:rtl w:val="true"/>
          <w:lang w:bidi="fa-IR"/>
        </w:rPr>
        <w:t>سومین مرحله مبارزه موسی با طاغوت مصر</w:t>
      </w:r>
    </w:p>
    <w:p>
      <w:pPr>
        <w:pStyle w:val="BookText"/>
        <w:rPr/>
      </w:pPr>
      <w:r>
        <w:rPr>
          <w:rFonts w:ascii="IRNazanin" w:hAnsi="IRNazanin" w:eastAsia="IRNazanin"/>
          <w:color w:val="111111"/>
          <w:sz w:val="28"/>
          <w:sz w:val="28"/>
          <w:szCs w:val="28"/>
          <w:rtl w:val="true"/>
          <w:lang w:bidi="fa-IR"/>
        </w:rPr>
        <w:t>در این آیات مرحله دیگری از داستان مبارزات انقلابی موسی و فرعون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وضع نخستین گروه ایمان آورندگان به موسی را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 تنها گروهی که به موسی ایمان آوردند،فرزندانی از قوم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آمَنَ لِمُوسیٰ إِلاّٰ ذُرِّیَّةٌ مِنْ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کوچک و اندک که به مقتضای ظاهر کلمه ذریه،بیشتر از جوانان و نوجوانان تشکیل می‌شدند،تحت فشار شدیدی از ناحیه فرعون و اطرافیانش قرار داشتند،و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بیم داشتند که دستگاه فرعونی با فشارهای شدیدی که روی مؤمنان وارد می‌کرد،آنان را وادار به ترک آئین و مذهب موسی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خَوْفٍ مِنْ فِرْعَوْنَ وَ مَلاَئِهِمْ أَنْ یَفْتِنَهُمْ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مردی بود که در آن سرزمین برتری‌جویی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فِرْعَوْنَ لَعٰالٍ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اسرافکار و تجاوز 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حد و مرزی را به رسمیت نمی‌شناخت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لَمِنَ الْمُسْرِفِینَ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ذریه که به موسی ایمان آوردند چه گروهی بودند و ضمیر من قومه به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یا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می‌کند،در میان مفسران گفتگو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خواسته‌اند بگویند این گروه نفرات اندکی از قوم فرعون و قبطیان بودند،مانند مؤمن آل فرعون،و همسر فرعون و مشاطه او و کنیزش،و ظاهرا</w:t>
      </w:r>
    </w:p>
    <w:p>
      <w:pPr>
        <w:pStyle w:val="BookText"/>
        <w:rPr/>
      </w:pPr>
      <w:r>
        <w:rPr>
          <w:rFonts w:ascii="IRNazanin" w:hAnsi="IRNazanin" w:eastAsia="IRNazanin"/>
          <w:color w:val="111111"/>
          <w:sz w:val="28"/>
          <w:sz w:val="28"/>
          <w:szCs w:val="28"/>
          <w:rtl w:val="true"/>
          <w:lang w:bidi="fa-IR"/>
        </w:rPr>
        <w:t>دلیل انتخاب این نظر آن است که بنی اسرائیل،بیشتر نفراتشان ایمان آوردند، و این متناسب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ذُرِّیَّةٌ مِنْ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این گروه کوچکی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معتقدند که این گروه از بنی اسرائیل بودند،و ضمیر به موسی بر می‌گردد،چرا که قبل از آن نام موسی ذکر شده،و طبق قواعد ادبی ضمیر باید به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معنی دوم با ظاهر آیه موافقتر است،شاهد دیگری که آن را تایید می‌کند آیه بعد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گروه مؤمنان 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مؤمنان را به عنوان قوم من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ایرادی که ممکن است بر این تفسیر بماند،این است که تمام بنی اسرائیل به موسی ایمان آوردند نه گروه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یک نکته این ایراد قابل دفع است،چرا که می‌دانیم در هر انقلابی نخستین گروهی که به آن جذب می‌شوند،جوانان هستند،گذشته از اینکه قلبهایی پاکتر و افکاری دست نخورده دارند،شور و جوشش انقلابی در آنها بیشتر است،به علاوه وابستگیهای مادی که بزرگسالان را به محافظه کاری و ملاحظات مختلف دعوت می‌کند در آنها نیست،نه مال و ثروتی دارند که از ضایع شدن آن بترسند،و نه پست و مقامی،که از به خطر افتادنش وحشت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طبیعی است که این گروه بسیار زود جلب و جذب به موسی بشوند،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 این معنی متناسب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بزرگسالانی هم بعدا به این گروه ملحق شدند به خاطر اینکه نقشی در جامعه آن روز نداشتند و ضعیف و ناتوان بودند،این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ابن عباس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آنان چندان بعید نیست،درست مثل این است</w:t>
      </w:r>
    </w:p>
    <w:p>
      <w:pPr>
        <w:pStyle w:val="BookText"/>
        <w:rPr/>
      </w:pPr>
      <w:r>
        <w:rPr>
          <w:rFonts w:ascii="IRNazanin" w:hAnsi="IRNazanin" w:eastAsia="IRNazanin"/>
          <w:color w:val="111111"/>
          <w:sz w:val="28"/>
          <w:sz w:val="28"/>
          <w:szCs w:val="28"/>
          <w:rtl w:val="true"/>
          <w:lang w:bidi="fa-IR"/>
        </w:rPr>
        <w:t>که وقتی افراد عادی و معمولی از دوستان خود را دعوت می‌کنیم،می‌گوئیم برو بچه‌ها دعوت داشتند،هر چند بزرگسال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تعبیر را بعید بدانیم احتمال اول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ذریه گر چه معمولا به فرزندان اطلاق می‌شود ولی از نظر ریشه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و کبیر هر دو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در اینجا باید به آن توجه کرد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أَنْ یَفْتِنَهُمْ استفاده می‌شود،منحرف ساختن از دین و آئین موسی بر اثر تهدید و ارعاب و شکنجه بوده است و یا به معنی هر گونه تولید ناراحتی و درد سر اعم از دینی و غیر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موسی برای آرامش فکر و روح آنها با لحنی محبت آمیز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اگر شما به خدا ایمان آورده‌اید،و در گفتار خود و ایمان و اسلام خود صادقید،باید بر او توکل و تکیه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امواج و طوفان بلا نهراسید،چرا که ایمان از توکل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یٰا قَوْمِ إِنْ کُنْتُمْ آمَنْتُمْ بِاللّٰهِ فَعَلَیْهِ تَوَکَّلُوا إِنْ کُنْتُمْ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کار به دیگری و انتخاب او به وکالت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توکل این نیست که انسان دست از تلاش و کوشش بردارد،و به گوشه انزوا بخزد و بگوید تکیه گاه من خدا است،بلکه مفهوم آن این است که هر گاه نهایت تلاش و کوشش خود را به کار زد و نتوانست مشکل را حل کند و موانع را از سر راه خود کنار زند،وحشتی به خود راه ندهد،و با اتکاء به لطف پروردگار و استمداد از ذات پاک و قدرت بی پایان او،ایستادگی به خرج دهد، و به جهاد پی‌گیر خود هم چنان ادامه دهد،حتی در جایی که توانایی دارد نیز</w:t>
      </w:r>
    </w:p>
    <w:p>
      <w:pPr>
        <w:pStyle w:val="BookText"/>
        <w:rPr/>
      </w:pPr>
      <w:r>
        <w:rPr>
          <w:rFonts w:ascii="IRNazanin" w:hAnsi="IRNazanin" w:eastAsia="IRNazanin"/>
          <w:color w:val="111111"/>
          <w:sz w:val="28"/>
          <w:sz w:val="28"/>
          <w:szCs w:val="28"/>
          <w:rtl w:val="true"/>
          <w:lang w:bidi="fa-IR"/>
        </w:rPr>
        <w:t>خود را بی نیاز از لطف خدا نداند،چرا که هر قدرتی هست بالآخره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مفهوم توکل که از ایمان و اسلام نمی‌تواند جدا باشد،چرا که یک فرد مؤمن و تسلیم در برابر فرمان پروردگار،او را بر هر چیز قادر و توانا، و هر مشکلی را در برابر اراده او سهل و آسان می‌داند، و به وعده‌های پیروزی او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 راستین دعوت موسی را به توکل 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ما تنها بر خدا توکل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عَلَی اللّٰهِ تَوَکَّلْنٰا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ساحت مقدس خدا تقاضا کردند که از شر دشمنان و وسوسه‌ها و فشارهای آنان در امان باشند،و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وسیله فتنه و تحت تاثیر و نفوذ ظالمان و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تَجْعَلْنٰا فِتْنَةً لِلْقَوْمِ الظّٰالِمِینَ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به رحمت خود از قوم بی ایمان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نَجِّنٰا بِرَحْمَتِکَ مِنَ الْقَوْمِ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فرعون در آیه 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سومین آیه او و اطرافیانش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آخرین آیه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تعبیرها شاید به خاطر این باشد که انسان در مسیر گناه و خطا نخست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تجاوز از حدود و مرزها شروع می‌کند،بعد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 و سرانجام کارش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می‌گردد</w:t>
      </w:r>
      <w:r>
        <w:rPr>
          <w:rFonts w:eastAsia="IRNazanin" w:cs="IRNazanin"/>
          <w:color w:val="111111"/>
          <w:sz w:val="28"/>
          <w:szCs w:val="28"/>
          <w:rtl w:val="true"/>
          <w:lang w:bidi="fa-IR"/>
        </w:rPr>
        <w:t>!</w:t>
      </w:r>
      <w:bookmarkStart w:id="950" w:name="pg11057_112934"/>
    </w:p>
    <w:p>
      <w:pPr>
        <w:pStyle w:val="Heading3"/>
        <w:numPr>
          <w:ilvl w:val="2"/>
          <w:numId w:val="1"/>
        </w:numPr>
        <w:rPr/>
      </w:pPr>
      <w:bookmarkStart w:id="951" w:name="__RefHeading___Toc1519069_1067777946"/>
      <w:bookmarkStart w:id="952" w:name="_Toc392"/>
      <w:bookmarkEnd w:id="950"/>
      <w:bookmarkEnd w:id="951"/>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87</w:t>
      </w:r>
      <w:r>
        <w:rPr>
          <w:rtl w:val="true"/>
        </w:rPr>
        <w:t xml:space="preserve"> </w:t>
      </w:r>
      <w:r>
        <w:rPr>
          <w:rtl w:val="true"/>
        </w:rPr>
        <w:t xml:space="preserve">تا </w:t>
      </w:r>
      <w:r>
        <w:rPr/>
        <w:t>89</w:t>
      </w:r>
      <w:r>
        <w:rPr>
          <w:rtl w:val="true"/>
        </w:rPr>
        <w:t>]</w:t>
      </w:r>
      <w:bookmarkEnd w:id="952"/>
    </w:p>
    <w:p>
      <w:pPr>
        <w:pStyle w:val="Heading4"/>
        <w:numPr>
          <w:ilvl w:val="3"/>
          <w:numId w:val="1"/>
        </w:numPr>
        <w:rPr/>
      </w:pPr>
      <w:bookmarkStart w:id="953" w:name="__RefHeading___Toc1519071_1067777946"/>
      <w:bookmarkStart w:id="954" w:name="_Toc393"/>
      <w:bookmarkEnd w:id="953"/>
      <w:r>
        <w:rPr>
          <w:rtl w:val="true"/>
        </w:rPr>
        <w:t>اشاره</w:t>
      </w:r>
      <w:bookmarkEnd w:id="954"/>
    </w:p>
    <w:p>
      <w:pPr>
        <w:pStyle w:val="BookText"/>
        <w:rPr/>
      </w:pP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519073_1067777946"/>
      <w:bookmarkStart w:id="956" w:name="_Toc394"/>
      <w:bookmarkEnd w:id="955"/>
      <w:r>
        <w:rPr>
          <w:rtl w:val="true"/>
        </w:rPr>
        <w:t>ترجمه</w:t>
      </w:r>
      <w:r>
        <w:rPr>
          <w:rtl w:val="true"/>
        </w:rPr>
        <w:t>:</w:t>
      </w:r>
      <w:bookmarkEnd w:id="956"/>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موسی و برادرش وحی کردیم که برای قوم خود خانه‌هایی در سرزمین مصر انتخاب کنید،و خانه‌هایتان را مقابل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دهید،و نماز را بر پا دارید،و به مؤمنان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پروردگارا تو فرعون و اطرافیانش را زینت و اموالی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داده‌ای و نتیجه‌اش این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تو گمراه می‌سازند،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 نابود کن و دلهایشان را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ساز،تا عذاب دردناک را نبینند ایمان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پذیرفته شد،استقامت بخرج دهید و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نمی‌دانند تبعیت نکنید</w:t>
      </w:r>
    </w:p>
    <w:p>
      <w:pPr>
        <w:pStyle w:val="Heading4"/>
        <w:numPr>
          <w:ilvl w:val="3"/>
          <w:numId w:val="1"/>
        </w:numPr>
        <w:rPr/>
      </w:pPr>
      <w:bookmarkStart w:id="957" w:name="__RefHeading___Toc1519075_1067777946"/>
      <w:bookmarkStart w:id="958" w:name="_Toc395"/>
      <w:bookmarkEnd w:id="957"/>
      <w:r>
        <w:rPr>
          <w:rtl w:val="true"/>
        </w:rPr>
        <w:t>تفسیر</w:t>
      </w:r>
      <w:r>
        <w:rPr>
          <w:rtl w:val="true"/>
        </w:rPr>
        <w:t>:</w:t>
      </w:r>
      <w:bookmarkEnd w:id="958"/>
    </w:p>
    <w:p>
      <w:pPr>
        <w:pStyle w:val="BookText"/>
        <w:rPr/>
      </w:pPr>
      <w:r>
        <w:rPr>
          <w:rFonts w:ascii="IRNazanin" w:hAnsi="IRNazanin" w:eastAsia="IRNazanin"/>
          <w:color w:val="111111"/>
          <w:sz w:val="28"/>
          <w:sz w:val="28"/>
          <w:szCs w:val="28"/>
          <w:rtl w:val="true"/>
          <w:lang w:bidi="fa-IR"/>
        </w:rPr>
        <w:t>مرحله چهارم دوران سازندگی برای انقلاب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مرحله دیگری از قیام و انقلاب بنی اسرائیل بر ضد فراعنه تشریح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اینکه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موسی و برادرش وحی فرستادیم که برای قوم خود خانه‌هایی در سرزمین مصر انتخاب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وَ أَخِیهِ أَنْ تَبَوَّءٰا لِقَوْمِکُمٰا بِمِصْرَ بُیُوتاً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 را نزدیک به یکدیگر و مقابل هم بسازید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اجْعَلُوا بُیُوتَکُمْ 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خود سازی معنوی و روحانی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طریق روان خود را پاک و قوی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آثار ترس و وحشت از دل آنها بیرون رود،و قدرت روحی و انقلابی را بازیابند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به پیروزی و لطف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آیه استفاده می‌شود که بنی اسرائیل در آن زمان به صورت گروهی پراکنده،شکست‌خورده،وابسته و طفیلی،و آلوده و ترسان بودند، نه خانه‌ای از خود داشتند و نه اجتماع و تمرکزی،نه برنامه سازنده معنوی داشتند و نه شهامت و شجاعت لازم برای یک انقلاب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 و برادرش هارون ماموریت یافتند که برای بازسازی اجتماع بنی اسرائیل مخصوصا از نظر روحی برنامه‌ای را در چند ماده پیاده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امر خانه سازی و جدا کردن مسکن خویش از فرعونیان همت بگمارند،این کار چند فایده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آنها با مالک شدن مسکن در سرزمین مصر علاقه بیشتری به دفاع از خود و از آن آب و خاک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زندگی طفیلی‌گرا در خانه‌های قبطیان به یک زندگی مستقل، منتقل می‌شدند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اسرار کارها و نقشه‌های آنها به دست دشمنانشان نمی‌افتاد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خانه‌هایشان را مقابل یکدیگر و نزدیک به هم بسازند،زیرا قبله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می‌باشد،و اطلاق کلمه قبله بر آنچه امروز معروف است در حقیقت معنی ثانوی برای این کلمه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کمک مؤثری به تمرکز و اجتماع بنی اسرائیل می‌کرد، و می‌توانستند مسائل اجتماعی را بطور عمومی مورد بررسی قرار دهند،و به عنوان انجام مراسم مذهبی دور هم جمع شوند و برای آزادی خویش نقشه‌های لازم را طرح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عبادت و مخصوصا نماز که انسان را از بندگی بندگان جدا، و به خالق همه قدرتها پیوند می‌دهد،قلب و روح او را از آلودگی گناه می‌شوید و حس اتکای به نفس را در آنان زنده می‌کند و با تکیه بر قدرت پروردگار، روح تازه‌ای به کالبد انسان می‌دمد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به عنوان یک رهبر دستور می‌دهد که دست در درون زوایای روح بنی اسرائیل بیفکند و زباله‌های ترس و وحشت را که یادگار سالیان دراز بردگی و ذلت بوده است بیرون بکشد،و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دادن به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پیروزی نهایی و لطف و رحمت پروردگار اراده آنها را قوی و شهامت و شجاعت را در آنها پرورش 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بنی اسرائیل از فرزندان یعقوبند و گروهی از آنها طبعا از فرزندان یوسفند که او و برادرانش سالیان دراز بر مصر حکومت داشتند و در آبادی و عمران این سرزمین کوشیدند،اما بر اثر نافرمانی خدا و بی خبری و اختلافات داخلی روزگارشان به چنین وضع رقت باری رسیده بود،این جامعه</w:t>
      </w:r>
    </w:p>
    <w:p>
      <w:pPr>
        <w:pStyle w:val="BookText"/>
        <w:rPr/>
      </w:pPr>
      <w:r>
        <w:rPr>
          <w:rFonts w:ascii="IRNazanin" w:hAnsi="IRNazanin" w:eastAsia="IRNazanin"/>
          <w:color w:val="111111"/>
          <w:sz w:val="28"/>
          <w:sz w:val="28"/>
          <w:szCs w:val="28"/>
          <w:rtl w:val="true"/>
          <w:lang w:bidi="fa-IR"/>
        </w:rPr>
        <w:t>فرسوده مصیبت زده باید نوسازی شود،و نقاط منفی خود را پاک کند،و به جای آن خصائل روحی سازنده بنشاند تا عظمت گذشته را باز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علل طغیان فرعون و فرعونیان اشاره کرده و از زبان موسی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فرعون و اطرافیانش را زینت و اموال در زندگی دنیا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رَبَّنٰا إِنَّکَ آتَیْتَ فِرْعَوْنَ وَ مَلَأَهُ زِینَةً وَ أَمْوٰالاً فِی الْحَیٰاةِ الدُّنْیٰا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سرانجام این ثروت و تجملات و عاقبت کارش این شده که آنها بندگانت را از راه تو منحرف و گمراه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لِیُضِلُّوا عَنْ سَبِیلِکَ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یک جمعیت ثروتمند اشرافی تجمل‌پرست،برای گمراه ساختن مردم از راه خدا خواه‌ناخواه کوشش خواهند کرد و پایان کارشان چیزی جز این نخواهد بود،چرا که دعوت پیامبران و برنامه‌های الهی مردم را بیدار و هشیار و متحد و متشکل می‌سازد، و با این حال  مجال بر غارتگران و چپاولگران تنگ خواهد شد و روزگار بر آنها سیاه،آنها نیز از خود واکنش نشان می‌دهند و به مخالفت با پیامبران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ع از پیشگاه خدا تقاضا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آنها را محو و بی اثر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نتوانند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اطْمِسْ عَلیٰ أَمْوٰالِهِمْ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محو کردن و بی خاصیت نمودن چیزی است، و جالب اینکه در بعضی از روایات وارد شده که پس از این نفرین،اموال فرعونیان به صورت سفال و سنگ در آمد،شاید کنایه از این باشد که آن چنان بحران اقتصادی دامانشان را گرفت که ارزش ثروتهایشان به کلی سقوط کرد،و همچون سفال</w:t>
      </w:r>
    </w:p>
    <w:p>
      <w:pPr>
        <w:pStyle w:val="BookText"/>
        <w:rPr/>
      </w:pPr>
      <w:r>
        <w:rPr>
          <w:rFonts w:ascii="IRNazanin" w:hAnsi="IRNazanin" w:eastAsia="IRNazanin"/>
          <w:color w:val="111111"/>
          <w:sz w:val="28"/>
          <w:sz w:val="28"/>
          <w:szCs w:val="28"/>
          <w:rtl w:val="true"/>
          <w:lang w:bidi="fa-IR"/>
        </w:rPr>
        <w:t>بی قیمت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علاوه بر این،قدرت تفکر و اندیشه را نیز از آنان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اشْدُدْ عَلیٰ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با از دست دادن این دو سرمایه،آماده زوال و نیستی خواهند شد و راه ما به سوی انقلاب و وارد کردن ضربه نهایی بر آنان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تو در باره فرعونیان چنین می‌خواهم نه به خاطر روح انتقام‌جویی و کینه‌توزی است،بلکه به خاطر این است که آنها دیگر هیچگونه آمادگی برای ایمان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عذاب الیم تو فرا نرسد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یُؤْمِنُوا حَتّٰی یَرَوُا الْعَذٰابَ الْأَلِیمَ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پیداست که ایمان بعد از مشاهده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آنها سودی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 برادرش خطاب کرد که اکنون که شما آماده تربیت و سازندگی جمعیت بنی اسرائیل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دعایتان نسبت به دشمنانتان اجابت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قَدْ أُجِیبَتْ دَعْوَتُکُمٰا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محکم در راه خود بایستید و استقامت به خرج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انبوه مشکلات نهراسید و در کار خود قاطع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فَاسْتَقِیمٰا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در برابر پیشنهادهای افراد نادان و بی خبر تسلیم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جاهلان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کاملا آگاهانه برنامه‌های انقلابی خود را ادامه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تَتَّبِعٰانِّ سَبِیلَ الَّذِینَ لاٰ یَعْلَمُونَ </w:t>
      </w:r>
      <w:r>
        <w:rPr>
          <w:rFonts w:eastAsia="IRNazanin" w:cs="IRNazanin"/>
          <w:color w:val="111111"/>
          <w:sz w:val="28"/>
          <w:szCs w:val="28"/>
          <w:rtl w:val="true"/>
          <w:lang w:bidi="fa-IR"/>
        </w:rPr>
        <w:t>).</w:t>
      </w:r>
      <w:bookmarkStart w:id="959" w:name="pg11057_112949"/>
    </w:p>
    <w:p>
      <w:pPr>
        <w:pStyle w:val="Heading3"/>
        <w:numPr>
          <w:ilvl w:val="2"/>
          <w:numId w:val="1"/>
        </w:numPr>
        <w:rPr/>
      </w:pPr>
      <w:bookmarkStart w:id="960" w:name="__RefHeading___Toc1519077_1067777946"/>
      <w:bookmarkStart w:id="961" w:name="_Toc396"/>
      <w:bookmarkEnd w:id="959"/>
      <w:bookmarkEnd w:id="96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90</w:t>
      </w:r>
      <w:r>
        <w:rPr>
          <w:rtl w:val="true"/>
        </w:rPr>
        <w:t xml:space="preserve"> </w:t>
      </w:r>
      <w:r>
        <w:rPr>
          <w:rtl w:val="true"/>
        </w:rPr>
        <w:t xml:space="preserve">تا </w:t>
      </w:r>
      <w:r>
        <w:rPr/>
        <w:t>93</w:t>
      </w:r>
      <w:r>
        <w:rPr>
          <w:rtl w:val="true"/>
        </w:rPr>
        <w:t>]</w:t>
      </w:r>
      <w:bookmarkEnd w:id="961"/>
    </w:p>
    <w:p>
      <w:pPr>
        <w:pStyle w:val="Heading4"/>
        <w:numPr>
          <w:ilvl w:val="3"/>
          <w:numId w:val="1"/>
        </w:numPr>
        <w:rPr/>
      </w:pPr>
      <w:bookmarkStart w:id="962" w:name="__RefHeading___Toc1519079_1067777946"/>
      <w:bookmarkStart w:id="963" w:name="_Toc397"/>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519081_1067777946"/>
      <w:bookmarkStart w:id="965" w:name="_Toc398"/>
      <w:bookmarkEnd w:id="964"/>
      <w:r>
        <w:rPr>
          <w:rtl w:val="true"/>
        </w:rPr>
        <w:t>ترجمه</w:t>
      </w:r>
      <w:r>
        <w:rPr>
          <w:rtl w:val="true"/>
        </w:rPr>
        <w:t>:</w:t>
      </w:r>
      <w:bookmarkEnd w:id="965"/>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از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عظیم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دادیم،و فرعون و لشکرش از سر ظلم و تجاوز بدنبال آنها رفتند،تا هنگامی که غرقاب دامن او را گرفت گفت ایمان آوردم که هیچ معبودی جز کسی که بنی اسرائیل به او ایمان آورده‌اند وجود ندارد، و من از مسلمین هستم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او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بدنت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می‌دهیم تا عبرتی برای آیندگان باشی،و بسیاری از مردم از آیات ما غافلند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اسرائیل را در جایگاه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دادیم و از روزیهای پاکیزه به آنها عطا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به نزاع و اختلاف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نکردند مگر بعد از آن که علم و آگاهی یافتند،پروردگار تو در روز قیامت میان آنها در آنچه اختلاف کردند داوری خواهد کرد</w:t>
      </w:r>
      <w:r>
        <w:rPr>
          <w:rFonts w:eastAsia="IRNazanin" w:cs="IRNazanin"/>
          <w:color w:val="111111"/>
          <w:sz w:val="28"/>
          <w:szCs w:val="28"/>
          <w:rtl w:val="true"/>
          <w:lang w:bidi="fa-IR"/>
        </w:rPr>
        <w:t>.</w:t>
      </w:r>
      <w:bookmarkStart w:id="966" w:name="pg11057_112952"/>
    </w:p>
    <w:p>
      <w:pPr>
        <w:pStyle w:val="Heading4"/>
        <w:numPr>
          <w:ilvl w:val="3"/>
          <w:numId w:val="1"/>
        </w:numPr>
        <w:rPr/>
      </w:pPr>
      <w:bookmarkStart w:id="967" w:name="__RefHeading___Toc1519083_1067777946"/>
      <w:bookmarkStart w:id="968" w:name="_Toc399"/>
      <w:bookmarkEnd w:id="966"/>
      <w:bookmarkEnd w:id="967"/>
      <w:r>
        <w:rPr>
          <w:rtl w:val="true"/>
        </w:rPr>
        <w:t>تفسیر</w:t>
      </w:r>
      <w:r>
        <w:rPr>
          <w:rtl w:val="true"/>
        </w:rPr>
        <w:t>:</w:t>
      </w:r>
      <w:bookmarkEnd w:id="968"/>
    </w:p>
    <w:p>
      <w:pPr>
        <w:pStyle w:val="BookText"/>
        <w:rPr/>
      </w:pPr>
      <w:r>
        <w:rPr>
          <w:rFonts w:ascii="IRNazanin" w:hAnsi="IRNazanin" w:eastAsia="IRNazanin"/>
          <w:color w:val="111111"/>
          <w:sz w:val="28"/>
          <w:sz w:val="28"/>
          <w:szCs w:val="28"/>
          <w:rtl w:val="true"/>
          <w:lang w:bidi="fa-IR"/>
        </w:rPr>
        <w:t>آخرین فصل مبارزه با ستمگران</w:t>
      </w:r>
    </w:p>
    <w:p>
      <w:pPr>
        <w:pStyle w:val="BookText"/>
        <w:rPr/>
      </w:pPr>
      <w:r>
        <w:rPr>
          <w:rFonts w:ascii="IRNazanin" w:hAnsi="IRNazanin" w:eastAsia="IRNazanin"/>
          <w:color w:val="111111"/>
          <w:sz w:val="28"/>
          <w:sz w:val="28"/>
          <w:szCs w:val="28"/>
          <w:rtl w:val="true"/>
          <w:lang w:bidi="fa-IR"/>
        </w:rPr>
        <w:t>در این آیات آخرین مرحله مبارزه بنی اسرائیل با فرعونیان و سرنوشت آنها،در عباراتی کوتاه اما دقیق و روشن،ترسیم شده است،و آن چنان که روش قرآن است،مطالب اضافی را که از جمله‌های قبل و بعد فهمیده می‌شود،ترک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اسرائیل را به هنگام مقابله با فرعونیان در حالی که تحت فشار و تعقیب آنها قرار گرفته بودند از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عظیم نیل که به خاطر عظمتش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اطلاق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جٰاوَزْنٰا بِبَنِی إِسْرٰائِیلَ الْبَحْرَ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لشگرش برای کوبیدن بنی اسرائیل و ظلم و ستم و تجاوز بر آنان به تعقیب آنها پرداختند،اما بزودی همگی در میان امواج نیل غرق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فَأَتْبَعَهُمْ فِرْعَوْنُ وَ جُنُودُهُ بَغْیاً وَ عَدْواً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تجاوز است،یعنی آنها به خاطر ستم و تجاوز به بنی اسرائیل به تعقیبشان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فاتبعهم نشان می‌دهد که فرعون و لشکرش به اختیار خود به تعقیب بنی اسرائیل پرداختند،بعضی از روایات نیز این معنی را تایید می‌کند و پاره‌ای دیگر چندان با آن سازگار نیست،ولی به هر حال آنچه از ظاهر آیه استفاده می‌شود برای ما مدرک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چگونه بنی اسرائیل از دریا گذشتند و چه اعجازی در این موقع به وقوع پیوست شرح آن بخواست خدا در ذیل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خواهد آمد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جریان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غرقاب دامن فرعون را فرو</w:t>
      </w:r>
    </w:p>
    <w:p>
      <w:pPr>
        <w:pStyle w:val="BookText"/>
        <w:rPr/>
      </w:pPr>
      <w:r>
        <w:rPr>
          <w:rFonts w:ascii="IRNazanin" w:hAnsi="IRNazanin" w:eastAsia="IRNazanin"/>
          <w:color w:val="111111"/>
          <w:sz w:val="28"/>
          <w:sz w:val="28"/>
          <w:szCs w:val="28"/>
          <w:rtl w:val="true"/>
          <w:lang w:bidi="fa-IR"/>
        </w:rPr>
        <w:t>گرفت،و او همچون پر کاهی بر روی امواج عظیم نیل می‌غلطید،در این هنگام پرده‌های غرور و بی خبری از مقابل چشمان او کنار رفت،و نور توحید فطری درخشیدن گرفت،فریاد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ایمان آوردم که معبودی جز آن کس که بنی اسرائیل به او ایمان آورده‌اند،وجود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أَدْرَکَهُ الْغَرَقُ قٰالَ آمَنْتُ أَنَّهُ لاٰ إِلٰهَ إِلاَّ الَّذِی آمَنَتْ بِهِ بَنُوا إِسْرٰائِیلَ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با قلب خود ایمان آوردم بلکه عملا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چنین پروردگار توانایی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هنگامی که پیشگوییهای موسی یکی پس از دیگری بوقوع پیوست و فرعون بیش از پیش از صدق گفتار این پیامبر بزرگ آگاه شد،و قدرت‌نمایی او را مشاهده کرد،ناچار اظهار ایمان نمود،به امید اینکه 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این امواج کوه پیکر رهایی بخشید،او را نیز رهایی بخشد،لذا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خدای بنی اسرائیل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چنین ایمانی که به هنگام نزول بلا و گرفتار شدن در چنگال مرگ اظهار می‌شود،در واقع یک نوع ایمان اضطراری است،که هر جانی و مجرم و گنهکاری دم از آن می‌زند،بی آنکه ارزشی داشته باشد و یا دلیل بر تکامل و حسن نیت و صدق گفتار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او را مخاطب ساخت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ایمان می‌آوری در حالی که قبل از این طغیان و گردنکشی و عصیان نمودی،و در صف مفسدان فی الارض و تبهکاران قرار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آلْآنَ وَ قَدْ عَصَیْتَ قَبْلُ وَ کُنْتَ مِنَ الْمُفْسِدِینَ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نیز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التَّوْبَةُ لِلَّذِینَ یَعْمَلُونَ السَّیِّئٰاتِ حَتّٰی إِذٰا حَضَرَ أَحَدَهُمُ الْمَوْتُ قٰالَ إِنِّی تُبْتُ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کارهای سوء انجام دهند،و به هنگام فرا رسیدن مرگ توبه کنند،توبه‌ای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بسیار دیده شده که اگر امواج بلا فرو نشیند و از چنگال مرگ رهایی یابند باز به برنامه‌های سابق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که در فوق خواندیم در اشعار و سخنان ادبای عرب و عجم نیز آمده است،مانند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 و حیاض الموت بینی و بینها و جادت بوصل حین لا ینفع الوصل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من آمد در حالی که امواج مرگ میان من و او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آماده وصال گشت در آن هنگام که وصال سودی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بدن تو را از امواج رهایی می‌بخشیم تا درس عبرتی برای آیندگان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زمامداران مستکبر و برای همه ظالمان و مفسدان،و نیز برای گروه‌های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نُنَجِّیکَ بِبَدَنِکَ لِتَکُونَ لِمَنْ خَلْفَکَ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بدن در اینجا چیست؟در میان مفسران گفتگو است، اکثر آنها معتقدند منظور همان جسم بی جان فرعون است،چرا که عظمت فرعون در افکار مردم آن محیط چنان بود که اگر بدنش از آب بیرون نمی‌افتاد بسیاری باور نمی‌کردند که فرعون هم ممکن است غرق شده باشد،و ممکن بود به دنبال این ماجرا افسانه‌های دروغین در باره نجات و حیات فرعون بسازند،لذا خداوند بدن بی جان او را از آب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بدن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راغب در مفردات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جسد عظیم است و این می‌رساند که فرعون همانند بسیاری از مرفهین که دارای زندگانی پر زرق و برق افسانه‌ای هستند،اندامی درشت و چاق و چله داشت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دیگر گفته‌اند که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اشاره به آن است که خداوند فرعون را با همان زره زرینی که بر تن داشت از آب بیرون</w:t>
      </w:r>
    </w:p>
    <w:p>
      <w:pPr>
        <w:pStyle w:val="BookText"/>
        <w:rPr/>
      </w:pPr>
      <w:r>
        <w:rPr>
          <w:rFonts w:ascii="IRNazanin" w:hAnsi="IRNazanin" w:eastAsia="IRNazanin"/>
          <w:color w:val="111111"/>
          <w:sz w:val="28"/>
          <w:sz w:val="28"/>
          <w:szCs w:val="28"/>
          <w:rtl w:val="true"/>
          <w:lang w:bidi="fa-IR"/>
        </w:rPr>
        <w:t>فرستاد تا بوسیله آن شناخته شود و هیچگونه تردیدی برای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بعضی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ننجیک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نموده‌اند که خداوند دستور داد امواج،بدن او را بر نقطه مرتفعی از ساحل بیفکند، زیرا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مکان مرتفع و زمین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آیه به چشم می‌خورد این است که جمله فَالْیَوْمَ نُنَجِّیکَ با فاء تفریع،آغاز شده و این ممکن است اشاره به آن باشد که آن ایمان بی روح فرعون در این لحظه ناامیدی و گرفتاری در چنگال مرگ،این ایمانی که همانند جسم بی جانی بود این مقدار تاثیر کرد که خداوند جسم بی جان فرعون را از آب نجات داد تا طعمه ماهیان دریا نشود و هم عبرتی باشد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موزه‌های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دو بدن از فراعنه به حال مومیایی باقی مانده است،آیا بدن فرعون معاصر موسی در میان آنها است که بعدا آن را به صورت مومیایی حفظ کرده‌اند یا نه؟دلیلی در دست نداریم،ولی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خَلْفَکَ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احتمال را تقویت کند که بدن آن فرعون در میان اینها است،تا عبرتی برای همه آیندگان باشد،زیرا تعبیر آیه مطلق است و همه آیندگان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اینهمه آیات و نشانه‌های قدرت خدا و با اینهمه درسهای عبرت که تاریخ بشر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از آیات و نشانه‌های 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مِنَ النّٰاسِ عَنْ آیٰاتِنٰا لَغٰافِلُونَ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بحث،پیروزی نهایی بنی اسرائیل و بازگشت به سرزمینهای مقدسه را پس از رهایی از چنگال فرعونیان چنین بیان 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بنی اسرائیل را در مکان صدق و راستی منزل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مُبَوَّأَ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خداوند به وعده خود نسبت به بنی اسرائیل وفا کرد،و آنها را به سرزمین موعود بازگرداند،و یا اینکه سرزمین صدق اشاره به پاکی و نیکی این سرزمین است و به همین جهت تناسب با سرزمین شام و فلسطین دارد که منزلگاه انبیاء و پیامبران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احتمال داده‌اند که منظور سرزمین مصر باشد،زیرا همانگونه که قرآن در سوره دخان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نابودی فرعونیان باغها و چشمه‌ها و سرزمینها و قصرها و نعمتهایی از آنها بجای ماند و آنها را به گروه دیگری یعنی بنی اسرائیل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تَرَکُوا مِنْ جَنّٰاتٍ وَ عُیُونٍ وَ زُرُوعٍ وَ مَقٰامٍ کَرِیمٍ وَ نَعْمَةٍ کٰانُوا فِیهٰا فٰاکِهِینَ کَذٰلِکَ وَ أَوْرَثْنٰاهٰا قَوْماً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دخان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در سوره شعراء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آخر آن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أَوْرَثْنٰاهٰا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باغها و چشمه‌ها و گنجها و قصرها را به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بر می‌آید که بنی اسرائیل قبل از هجرت به سرزمین شام،مدتی در مصر ماندند،و از برکات آن سرزمین پر بار،بهره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از روزی‌های پاکیزه،بهره‌مند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رَزَقْنٰاهُمْ مِنَ الطَّیِّبٰاتِ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مانعی هم ندارد که هم سرزمین مصر منظور باشد و هم اراضی شام و فلسطین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آنها قدر این نعمت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اختلاف و نزاع با یکدیگر برخاستند آنهم نه از روی ناآگاهی،بلکه از روی علم و دانش و پس از مشاهده آن همه معجزات موسی و دلائل صدق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اخْتَلَفُوا حَتّٰی جٰاءَهُمُ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سرانجام در روز قیامت در میان آنها در آنچه اختلاف داشتند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امروز مجازات اختلاف را نچشند،فردا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یَقْضِی بَیْنَهُمْ یَوْمَ الْقِیٰامَةِ فِیمٰا کٰانُوا فِیهِ یَخْتَلِفُونَ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آیه فوق داده شده است که منظور از اختلاف اختلاف بنی اسرائیل و یهود معاصر پیامبر ص در قبول دعوت آن حضرت است یعنی آنها با اینکه طبق نشانه‌های کتب آسمانی خود،صدق دعوت او را دانسته بودند اختلاف کردند،گروهی ایمان آوردند و گروه بیشتری از پذیرش دعوتش سرباز زدند،و خداوند در قیامت در میان آنها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اول با ظاهر آیه سازگارتر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قسمتی از سرگذشت عبرت‌انگیز بنی اسرائیل که در طی آیاتی در این سوره بیان شد،و چقدر حال آنان با مسلمانان امروز شبیه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پرتو فضلش پیروزیها به مسلمانان می‌دهد،و دشمنان نیرومندشان را به طرز اعجاز آمیزی در هم می‌کوبد،و این جمعیت مستضعف را بر آن زورمندان به فضل و رحمتش پیروز می‌کند،ولی متاسفانه بجای اینکه این پیروزی را وسیله‌ای برای جهانی شدن آئین اسلام قرار دهند،بهانه‌ای برای تفرقه و ایجاد نفاق و اختلاف می‌سازند،آن چنان که تمام پیروزیهایشان به خطر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از این کفران نعمت نجات بخشد</w:t>
      </w:r>
      <w:r>
        <w:rPr>
          <w:rFonts w:eastAsia="IRNazanin" w:cs="IRNazanin"/>
          <w:color w:val="111111"/>
          <w:sz w:val="28"/>
          <w:szCs w:val="28"/>
          <w:rtl w:val="true"/>
          <w:lang w:bidi="fa-IR"/>
        </w:rPr>
        <w:t>.</w:t>
      </w:r>
      <w:bookmarkStart w:id="969" w:name="pg11057_112971"/>
    </w:p>
    <w:p>
      <w:pPr>
        <w:pStyle w:val="Heading3"/>
        <w:numPr>
          <w:ilvl w:val="2"/>
          <w:numId w:val="1"/>
        </w:numPr>
        <w:rPr/>
      </w:pPr>
      <w:bookmarkStart w:id="970" w:name="__RefHeading___Toc1519085_1067777946"/>
      <w:bookmarkStart w:id="971" w:name="_Toc400"/>
      <w:bookmarkEnd w:id="969"/>
      <w:bookmarkEnd w:id="97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94</w:t>
      </w:r>
      <w:r>
        <w:rPr>
          <w:rtl w:val="true"/>
        </w:rPr>
        <w:t xml:space="preserve"> </w:t>
      </w:r>
      <w:r>
        <w:rPr>
          <w:rtl w:val="true"/>
        </w:rPr>
        <w:t xml:space="preserve">تا </w:t>
      </w:r>
      <w:r>
        <w:rPr/>
        <w:t>97</w:t>
      </w:r>
      <w:r>
        <w:rPr>
          <w:rtl w:val="true"/>
        </w:rPr>
        <w:t>]</w:t>
      </w:r>
      <w:bookmarkEnd w:id="971"/>
    </w:p>
    <w:p>
      <w:pPr>
        <w:pStyle w:val="Heading4"/>
        <w:numPr>
          <w:ilvl w:val="3"/>
          <w:numId w:val="1"/>
        </w:numPr>
        <w:rPr/>
      </w:pPr>
      <w:bookmarkStart w:id="972" w:name="__RefHeading___Toc1519087_1067777946"/>
      <w:bookmarkStart w:id="973" w:name="_Toc401"/>
      <w:bookmarkEnd w:id="972"/>
      <w:r>
        <w:rPr>
          <w:rtl w:val="true"/>
        </w:rPr>
        <w:t>اشاره</w:t>
      </w:r>
      <w:bookmarkEnd w:id="973"/>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519089_1067777946"/>
      <w:bookmarkStart w:id="975" w:name="_Toc402"/>
      <w:bookmarkEnd w:id="974"/>
      <w:r>
        <w:rPr>
          <w:rtl w:val="true"/>
        </w:rPr>
        <w:t>ترجمه</w:t>
      </w:r>
      <w:r>
        <w:rPr>
          <w:rtl w:val="true"/>
        </w:rPr>
        <w:t>:</w:t>
      </w:r>
      <w:bookmarkEnd w:id="975"/>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بر تو نازل کرده‌ایم تردید داری از آنها که پیش از تو کتب آسمانی را می‌خوانند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پروردگارت به تو رسیده،بنا بر این هرگز از تردید کنندگان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در چیزی که با شهود در یافته بود هرگز تردید نداشت،این درسی بود برای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مباش که آیات خدا را تکذیب کردند که از زیانکاران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فرمان خدا بر آنان تحقق یافته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تمام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نشانه‌های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برسد،تا زمانی که عذاب الیم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قلوبشان را تاریکی گناه فرا گرفته و راهی به روشنایی بر آنها نیست</w:t>
      </w:r>
      <w:r>
        <w:rPr>
          <w:rFonts w:eastAsia="IRNazanin" w:cs="IRNazanin"/>
          <w:color w:val="111111"/>
          <w:sz w:val="28"/>
          <w:szCs w:val="28"/>
          <w:rtl w:val="true"/>
          <w:lang w:bidi="fa-IR"/>
        </w:rPr>
        <w:t>!).</w:t>
      </w:r>
    </w:p>
    <w:p>
      <w:pPr>
        <w:pStyle w:val="Heading4"/>
        <w:numPr>
          <w:ilvl w:val="3"/>
          <w:numId w:val="1"/>
        </w:numPr>
        <w:rPr/>
      </w:pPr>
      <w:bookmarkStart w:id="976" w:name="__RefHeading___Toc1519091_1067777946"/>
      <w:bookmarkStart w:id="977" w:name="_Toc403"/>
      <w:bookmarkEnd w:id="976"/>
      <w:r>
        <w:rPr>
          <w:rtl w:val="true"/>
        </w:rPr>
        <w:t>تفسیر</w:t>
      </w:r>
      <w:r>
        <w:rPr>
          <w:rtl w:val="true"/>
        </w:rPr>
        <w:t>:</w:t>
      </w:r>
      <w:bookmarkEnd w:id="977"/>
    </w:p>
    <w:p>
      <w:pPr>
        <w:pStyle w:val="Heading5"/>
        <w:numPr>
          <w:ilvl w:val="4"/>
          <w:numId w:val="1"/>
        </w:numPr>
        <w:rPr/>
      </w:pPr>
      <w:bookmarkStart w:id="978" w:name="__RefHeading___Toc1519093_1067777946"/>
      <w:bookmarkStart w:id="979" w:name="_Toc404"/>
      <w:bookmarkEnd w:id="978"/>
      <w:r>
        <w:rPr>
          <w:rtl w:val="true"/>
        </w:rPr>
        <w:t>اشاره</w:t>
      </w:r>
      <w:bookmarkEnd w:id="979"/>
    </w:p>
    <w:p>
      <w:pPr>
        <w:pStyle w:val="Heading5"/>
        <w:numPr>
          <w:ilvl w:val="4"/>
          <w:numId w:val="1"/>
        </w:numPr>
        <w:rPr/>
      </w:pPr>
      <w:bookmarkStart w:id="980" w:name="__RefHeading___Toc1519095_1067777946"/>
      <w:bookmarkStart w:id="981" w:name="_Toc405"/>
      <w:bookmarkEnd w:id="980"/>
      <w:r>
        <w:rPr>
          <w:rtl w:val="true"/>
        </w:rPr>
        <w:t>تردید به خود راه مده</w:t>
      </w:r>
      <w:r>
        <w:rPr>
          <w:rtl w:val="true"/>
        </w:rPr>
        <w:t>!</w:t>
      </w:r>
      <w:bookmarkEnd w:id="98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آیات گذشته قسمتهایی از سرگذشتهای انبیاء و اقوام پیشین ذکر شده بود،و ممکن بود بعضی از مشرکان و منکران دعوت پیامبر ص در صحت آنها تردید کنند،قرآن از آنها می‌خواهد که برای فهم صدق این گفته‌ها به اهل کتاب مراجعه کنند،و چگونگی را از آنها بخواهند،چرا که در کتب</w:t>
      </w:r>
      <w:bookmarkStart w:id="982" w:name="pg11057_112974"/>
    </w:p>
    <w:p>
      <w:pPr>
        <w:pStyle w:val="BookText"/>
        <w:rPr/>
      </w:pPr>
      <w:bookmarkEnd w:id="982"/>
      <w:r>
        <w:rPr>
          <w:rFonts w:ascii="IRNazanin" w:hAnsi="IRNazanin" w:eastAsia="IRNazanin"/>
          <w:color w:val="111111"/>
          <w:sz w:val="28"/>
          <w:sz w:val="28"/>
          <w:szCs w:val="28"/>
          <w:rtl w:val="true"/>
          <w:lang w:bidi="fa-IR"/>
        </w:rPr>
        <w:t>آنها بسیاری از این مسائل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جای اینکه روی سخن را به مخالفان کند،پیامبر را مخاطب ساخته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بر تو نازل کردیم در شک و تردید هستی از آنها که کتب آسمانی را قبل از تو می‌خوانند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فِی شَکٍّ مِمّٰا أَنْزَلْنٰا إِلَیْکَ فَسْئَلِ الَّذِینَ یَقْرَؤُنَ الْکِتٰابَ مِنْ قَبْلِکَ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از این طریق ثابت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نازل شده حق است و از طرف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 الْحَقُّ مِنْ رَبِّکَ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هیچگونه شک و تردید هرگز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المُمْتَرِینَ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آیه فوق بحث تازه و مستقلی را در باره صدق دعوت پیامبر ص عنوان می‌کند و به مخالفان می‌گوید که اگر در حقانیت او تردید دارند،نشانه‌های او را که در کتب پیشین مانند تورات و انجیل نازل شده از اهل کتاب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 نزولی که در بعضی از تفاسیر </w:t>
      </w:r>
      <w:r>
        <w:rPr>
          <w:rStyle w:val="FootnoteAnchor"/>
          <w:rtl w:val="true"/>
        </w:rPr>
        <w:footnoteReference w:id="122"/>
      </w:r>
      <w:r>
        <w:rPr>
          <w:rFonts w:ascii="IRNazanin" w:hAnsi="IRNazanin" w:eastAsia="IRNazanin"/>
          <w:color w:val="111111"/>
          <w:sz w:val="28"/>
          <w:sz w:val="28"/>
          <w:szCs w:val="28"/>
          <w:rtl w:val="true"/>
          <w:lang w:bidi="fa-IR"/>
        </w:rPr>
        <w:t>نقل شده نیز این معنی را تایید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کفار قریش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طرف خدا نازل نشده بلکه شیطان به محمد ص القا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سبب شد که عده‌ای در شک و تردید فرو روند،خداوند با آیه فوق به آنها پاسخ گفت</w:t>
      </w:r>
      <w:r>
        <w:rPr>
          <w:rFonts w:eastAsia="IRNazanin" w:cs="IRNazanin"/>
          <w:color w:val="111111"/>
          <w:sz w:val="28"/>
          <w:szCs w:val="28"/>
          <w:rtl w:val="true"/>
          <w:lang w:bidi="fa-IR"/>
        </w:rPr>
        <w:t>.</w:t>
      </w:r>
    </w:p>
    <w:p>
      <w:pPr>
        <w:pStyle w:val="Heading5"/>
        <w:numPr>
          <w:ilvl w:val="4"/>
          <w:numId w:val="1"/>
        </w:numPr>
        <w:rPr/>
      </w:pPr>
      <w:bookmarkStart w:id="983" w:name="__RefHeading___Toc1519097_1067777946"/>
      <w:bookmarkStart w:id="984" w:name="_Toc406"/>
      <w:bookmarkEnd w:id="983"/>
      <w:r>
        <w:rPr>
          <w:rtl w:val="true"/>
        </w:rPr>
        <w:t>آیا پیامبر تردید داشت؟</w:t>
      </w:r>
      <w:bookmarkEnd w:id="98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ابتدا چنین به نظر برسد که آیه حکایت از این دارد که پیامبر ص در حقانیت آیاتی که بر او نازل می‌شد تردید داشت،و خداوند از طریق فوق تردید او را زایل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پیامبر ص مساله وحی را با شهود و مشاهده دریافته بود،چنان که آیات قرآن حاکی از همین معنی است،شک و تردید در این مورد معنی نداشت،به علاوه این تعبیر رائج است،که برای تنبیه دوردستان افراد نزدیک را مخاطب می‌کنند و سخنی را القا می‌نمایند،این همان است که عرب با ضرب 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می‌گویم ولی همسایه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 که نظیر آن را نیز در فارسی داریم،و این گونه سخن در بسیاری از موارد تاثیرش از خطاب صریح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ذکر جمله شرطیه،همیشه دلیل بر احتمال وجود شرط نیست، بلکه گاهی برای تاکید روی یک مطلب و یا برای بیان یک قانون کلی است،مثلا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می‌خوانیم وَ قَضیٰ رَبُّکَ أَلاّٰ تَعْبُدُوا إِلاّٰ إِیّٰاهُ وَ بِالْوٰالِدَیْنِ إِحْسٰاناً إِمّٰا یَبْلُغَنَّ عِنْدَکَ الْکِبَرَ أَحَدُهُمٰا أَوْ کِلاٰهُمٰا فَلاٰ تَقُلْ لَهُمٰا أُفٍّ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فرمان داده که جز او را پرستش نکنید و به پدر و مادر نیکی کنید،هر گاه یکی از این دو نزد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در این جمله مخاطب ظاهرا فقط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پیری برسند هیچگاه کمترین سخن ناراحت کننده‌ای به آنها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می‌دانیم پیامبر ص پدرش را قبل از تولد و مادرش را در  دوران طفولیتش از دست داد،با این حال حکم احترام به پدر و مادر به عنوان یک قانون کلی بیان شده است هر چند مخاطب ظاهرا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طلاق می‌خوانیم یٰا أَیُّهَا النَّبِیُّ إِذٰا طَلَّقْتُمُ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هنگامی که زنان را طلاق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دلیل بر این نیست که پیامبر زنی را در عمرش طلاق گفته بلکه بیان یک قانون کلی است و جالب اینکه مخاطب در آغاز این جمله پیامبر است و در آخر جمله همه مردم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قرائنی که تایید می‌کند منظور اصلی در آیه مشرکان و کافران</w:t>
      </w:r>
    </w:p>
    <w:p>
      <w:pPr>
        <w:pStyle w:val="BookText"/>
        <w:rPr/>
      </w:pPr>
      <w:r>
        <w:rPr>
          <w:rFonts w:ascii="IRNazanin" w:hAnsi="IRNazanin" w:eastAsia="IRNazanin"/>
          <w:color w:val="111111"/>
          <w:sz w:val="28"/>
          <w:sz w:val="28"/>
          <w:szCs w:val="28"/>
          <w:rtl w:val="true"/>
          <w:lang w:bidi="fa-IR"/>
        </w:rPr>
        <w:t>است،آیات پشت سر این آیه است که از کفر و بی ایمانی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موضوع در آیات مربوط به مسیح دیده می‌شود که وقتی خداوند در روز رستاخیز از او می‌پرسد آیا تو مردم را به عبادت خویش و مادرت دعوت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صریحا این مساله را انکار می‌کند و اضافه می‌کند إِنْ کُنْتُ قُلْتُهُ فَقَدْ عَلِمْتَهُ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چنین سخنی را گفته بودم تو می‌دانستی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اضافه می‌کند اکنون که آیات پروردگار و حقانیت این دعوت بر تو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کسانی که آیات الهی را تکذیب کرده‌اند مباش که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تَکُونَنَّ مِنَ الَّذِینَ کَذَّبُوا بِآیٰاتِ اللّٰهِ فَتَکُونَ مِنَ الْخٰاسِرِینَ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آیه قبل می‌گوید اگر تردید داری،از آنها که آگاهی دارند بپرس،و در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عوامل تردید بر طرف شد باید در برابر این آیات تسلیم باشی،و گرنه مخالفت با حق،نتیجه‌ای جز خسران و زیان در بر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قرینه روشنی است بر اینکه منظور اصلی در آیه گذشته،توده مردم می‌باشد،هر چند روی سخن به شخص پیامبر است،زیرا بدیهی است که پیامبر ص هرگز تکذیب آیات الهی را نمی‌کرد بلکه او مدافع سر سخت آئین خود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ص اعلام می‌کند که در میان مخالفان تو گروهی متعصب و لجوج هستند که انتظار ایمان آنها بیهوده است،آنها از نظر فکری چنان مسخ شده‌اند،و آن قدر در راه باطل گام برداشته‌اند که و جدان بیدار انسانی را به کلی</w:t>
      </w:r>
    </w:p>
    <w:p>
      <w:pPr>
        <w:pStyle w:val="BookText"/>
        <w:rPr/>
      </w:pPr>
      <w:r>
        <w:rPr>
          <w:rFonts w:ascii="IRNazanin" w:hAnsi="IRNazanin" w:eastAsia="IRNazanin"/>
          <w:color w:val="111111"/>
          <w:sz w:val="28"/>
          <w:sz w:val="28"/>
          <w:szCs w:val="28"/>
          <w:rtl w:val="true"/>
          <w:lang w:bidi="fa-IR"/>
        </w:rPr>
        <w:t>از دست داده و به  موجودی نفوذناپذیر تبدیل شده‌اند،منتها قرآن این موضوع را به این تعبیر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فرمان پروردگارت بر آنها ثابت و مسجل شده،ایمان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حَقَّتْ عَلَیْهِمْ کَلِمَتُ رَبِّکَ لاٰ یُؤْمِنُونَ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اگر تمام آیات و نشانه‌های پروردگار به سراغ آنها بیاید،ایمان نخواهند آورد،تا زمانی که عذاب الیم الهی را با چشم خود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ایمان بر ایشان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جٰاءَتْهُمْ کُلُّ آیَةٍ حَتّٰی یَرَوُا الْعَذٰابَ الْأَلِیمَ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نخستین آیات مورد بحث،از عموم مردم دعوت به مطالعه و تحقیق و سؤال از اهل اطلاع کرد،و به دنبال آن از آنها خواست که با روشن شدن حق به حمایت و دفاع از آن بپاخیزند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آیات اخیر می‌گوید نباید انتظار ایمان آوردن همه آنها را داشته باشی،زیرا گروهی آن قدر فاسد شده‌اند که دیگر قابل اصلاح نیستند،بنا بر این نه از عدم ایمان آنها دلسرد باش و نه نیروی خود را روی هدایت آنان هدر ده، بلکه به گروهی بپرداز که اکثریت را تشکیل می‌دهند،و قابل هدایتند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بارها تکرار کرده‌ایم تعبیراتی مانند آیات فوق به هیچگونه دلیل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اینها از قبیل ذکر آثار عمل انسان است،منتها چون اثر هر چیز به فرمان خدا است گاهی این امور به خدا نسبت داده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به نظر می‌رسد که در چند آیه قبل در باره فرعون خواندیم که او بعد از نزول عذاب و گرفتار شدن در چنگال طوفان اظهار ایمان کرد،ولی این گونه ایمان چون جنبه اضطراری داشت،برای او سودی نداشت، اما در آیات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راه و روش فرعون نبود بلکه همه افراد لجوج و خود خواه و مستکبر و سیاه دل که به اوج طغیان رسیده‌اند نیز همین</w:t>
      </w:r>
      <w:bookmarkStart w:id="985" w:name="pg11057_112987"/>
    </w:p>
    <w:p>
      <w:pPr>
        <w:pStyle w:val="BookText"/>
        <w:rPr/>
      </w:pPr>
      <w:bookmarkEnd w:id="985"/>
      <w:r>
        <w:rPr>
          <w:rFonts w:ascii="IRNazanin" w:hAnsi="IRNazanin" w:eastAsia="IRNazanin"/>
          <w:color w:val="111111"/>
          <w:sz w:val="28"/>
          <w:sz w:val="28"/>
          <w:szCs w:val="28"/>
          <w:rtl w:val="true"/>
          <w:lang w:bidi="fa-IR"/>
        </w:rPr>
        <w:t>حالت را دارند،آنها نیز ایمان نمی‌آورند مگر اینکه عذاب الیم را ببینند،همان ایمانی که برای آنها بی اثر است</w:t>
      </w:r>
      <w:r>
        <w:rPr>
          <w:rFonts w:eastAsia="IRNazanin" w:cs="IRNazanin"/>
          <w:color w:val="111111"/>
          <w:sz w:val="28"/>
          <w:szCs w:val="28"/>
          <w:rtl w:val="true"/>
          <w:lang w:bidi="fa-IR"/>
        </w:rPr>
        <w:t>.</w:t>
      </w:r>
    </w:p>
    <w:p>
      <w:pPr>
        <w:pStyle w:val="Heading3"/>
        <w:numPr>
          <w:ilvl w:val="2"/>
          <w:numId w:val="1"/>
        </w:numPr>
        <w:rPr/>
      </w:pPr>
      <w:bookmarkStart w:id="986" w:name="__RefHeading___Toc1519099_1067777946"/>
      <w:bookmarkStart w:id="987" w:name="_Toc407"/>
      <w:bookmarkEnd w:id="986"/>
      <w:r>
        <w:rPr>
          <w:rtl w:val="true"/>
        </w:rPr>
        <w:t>[</w:t>
      </w:r>
      <w:r>
        <w:rPr>
          <w:rtl w:val="true"/>
        </w:rPr>
        <w:t xml:space="preserve">سوره یونس </w:t>
      </w:r>
      <w:r>
        <w:rPr>
          <w:rtl w:val="true"/>
        </w:rPr>
        <w:t>(</w:t>
      </w:r>
      <w:r>
        <w:rPr/>
        <w:t>10</w:t>
      </w:r>
      <w:r>
        <w:rPr>
          <w:rtl w:val="true"/>
        </w:rPr>
        <w:t xml:space="preserve">): </w:t>
      </w:r>
      <w:r>
        <w:rPr>
          <w:rtl w:val="true"/>
        </w:rPr>
        <w:t xml:space="preserve">آیه </w:t>
      </w:r>
      <w:r>
        <w:rPr/>
        <w:t>98</w:t>
      </w:r>
      <w:r>
        <w:rPr>
          <w:rtl w:val="true"/>
        </w:rPr>
        <w:t>]</w:t>
      </w:r>
      <w:bookmarkEnd w:id="987"/>
    </w:p>
    <w:p>
      <w:pPr>
        <w:pStyle w:val="Heading4"/>
        <w:numPr>
          <w:ilvl w:val="3"/>
          <w:numId w:val="1"/>
        </w:numPr>
        <w:rPr/>
      </w:pPr>
      <w:bookmarkStart w:id="988" w:name="__RefHeading___Toc1519101_1067777946"/>
      <w:bookmarkStart w:id="989" w:name="_Toc408"/>
      <w:bookmarkEnd w:id="988"/>
      <w:r>
        <w:rPr>
          <w:rtl w:val="true"/>
        </w:rPr>
        <w:t>اشاره</w:t>
      </w:r>
      <w:bookmarkEnd w:id="989"/>
    </w:p>
    <w:p>
      <w:pPr>
        <w:pStyle w:val="BookText"/>
        <w:rPr/>
      </w:pP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519103_1067777946"/>
      <w:bookmarkStart w:id="991" w:name="_Toc409"/>
      <w:bookmarkEnd w:id="990"/>
      <w:r>
        <w:rPr>
          <w:rtl w:val="true"/>
        </w:rPr>
        <w:t>ترجمه</w:t>
      </w:r>
      <w:r>
        <w:rPr>
          <w:rtl w:val="true"/>
        </w:rPr>
        <w:t>:</w:t>
      </w:r>
      <w:bookmarkEnd w:id="991"/>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هیچیک از شهرها و آبادیها ایمان نیاوردند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به موقع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به حالشان افتد،مگر قوم یونس،به هنگامی که ایمان آوردند عذاب رسوا کننده را در زندگی دنیا از آنان بر طرف ساختیم و تا مدت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زندگی و اجلشان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بهره‌مند ساختیم</w:t>
      </w:r>
      <w:r>
        <w:rPr>
          <w:rFonts w:eastAsia="IRNazanin" w:cs="IRNazanin"/>
          <w:color w:val="111111"/>
          <w:sz w:val="28"/>
          <w:szCs w:val="28"/>
          <w:rtl w:val="true"/>
          <w:lang w:bidi="fa-IR"/>
        </w:rPr>
        <w:t>.</w:t>
      </w:r>
    </w:p>
    <w:p>
      <w:pPr>
        <w:pStyle w:val="Heading4"/>
        <w:numPr>
          <w:ilvl w:val="3"/>
          <w:numId w:val="1"/>
        </w:numPr>
        <w:rPr/>
      </w:pPr>
      <w:bookmarkStart w:id="992" w:name="__RefHeading___Toc1519105_1067777946"/>
      <w:bookmarkStart w:id="993" w:name="_Toc410"/>
      <w:bookmarkEnd w:id="992"/>
      <w:r>
        <w:rPr>
          <w:rtl w:val="true"/>
        </w:rPr>
        <w:t>تفسیر</w:t>
      </w:r>
      <w:r>
        <w:rPr>
          <w:rtl w:val="true"/>
        </w:rPr>
        <w:t>:</w:t>
      </w:r>
      <w:bookmarkEnd w:id="993"/>
    </w:p>
    <w:p>
      <w:pPr>
        <w:pStyle w:val="Heading5"/>
        <w:numPr>
          <w:ilvl w:val="4"/>
          <w:numId w:val="1"/>
        </w:numPr>
        <w:rPr/>
      </w:pPr>
      <w:bookmarkStart w:id="994" w:name="__RefHeading___Toc1519107_1067777946"/>
      <w:bookmarkStart w:id="995" w:name="_Toc411"/>
      <w:bookmarkEnd w:id="994"/>
      <w:r>
        <w:rPr>
          <w:rtl w:val="true"/>
        </w:rPr>
        <w:t>اشاره</w:t>
      </w:r>
      <w:bookmarkEnd w:id="995"/>
    </w:p>
    <w:p>
      <w:pPr>
        <w:pStyle w:val="Heading5"/>
        <w:numPr>
          <w:ilvl w:val="4"/>
          <w:numId w:val="1"/>
        </w:numPr>
        <w:rPr/>
      </w:pPr>
      <w:bookmarkStart w:id="996" w:name="__RefHeading___Toc1519109_1067777946"/>
      <w:bookmarkStart w:id="997" w:name="_Toc412"/>
      <w:bookmarkEnd w:id="996"/>
      <w:r>
        <w:rPr>
          <w:rtl w:val="true"/>
        </w:rPr>
        <w:t>تنها یک گروه به موقع ایمان آوردند</w:t>
      </w:r>
      <w:r>
        <w:rPr>
          <w:rtl w:val="true"/>
        </w:rPr>
        <w:t>!</w:t>
      </w:r>
      <w:bookmarkEnd w:id="997"/>
    </w:p>
    <w:p>
      <w:pPr>
        <w:pStyle w:val="BookText"/>
        <w:rPr/>
      </w:pPr>
      <w:r>
        <w:rPr>
          <w:rFonts w:ascii="IRNazanin" w:hAnsi="IRNazanin" w:eastAsia="IRNazanin"/>
          <w:color w:val="111111"/>
          <w:sz w:val="28"/>
          <w:sz w:val="28"/>
          <w:szCs w:val="28"/>
          <w:rtl w:val="true"/>
          <w:lang w:bidi="fa-IR"/>
        </w:rPr>
        <w:t>در آیات گذشته در باره فرعون و فرعونیان خصوصا،دیگر اقوام پیشین عموما این نکته ذکر شده بود که آنها از ایمان به خدا در حال اختیار و سلامت سر باز زدند،ولی به هنگام قرار گرفتن در آستانه مرگ و کیفر الهی،اظهار ایمان کردند،که برای آنها سودمند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این مساله را به عنوان یک قانون کلی بیان می‌دارد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اقوام گذشته به موقع ایمان نیاوردند تا ایمانشان سودمند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لاٰ کٰانَتْ قَرْیَةٌ آمَنَتْ فَنَفَعَهٰا إِیمٰانُهٰا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قوم یونس ع را استثنا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قوم یونس که چون ایمان آوردند،مجازات رسوا کننده را در زندگی این دنیا از آنها بر طرف ساختیم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قَوْمَ یُونُسَ لَمّٰا آمَنُوا کَشَفْنٰا عَنْهُمْ عَذٰابَ الْخِزْیِ فِی الْحَیٰاةِ الدُّنْیٰا </w:t>
      </w:r>
      <w:r>
        <w:rPr>
          <w:rFonts w:eastAsia="IRNazanin" w:cs="IRNazanin"/>
          <w:color w:val="111111"/>
          <w:sz w:val="28"/>
          <w:szCs w:val="28"/>
          <w:rtl w:val="true"/>
          <w:lang w:bidi="fa-IR"/>
        </w:rPr>
        <w:t>).</w:t>
      </w:r>
      <w:bookmarkStart w:id="998" w:name="pg11057_112990"/>
    </w:p>
    <w:p>
      <w:pPr>
        <w:pStyle w:val="BookText"/>
        <w:rPr/>
      </w:pPr>
      <w:bookmarkEnd w:id="9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تا وقت معلومی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مَتَّعْنٰاهُمْ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از مفسران در اینجا به معنی نفی است،و لذا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 و ملتی که در شهرها و آبادیها در گذشته زندگی داشتند،به طور دسته جمعی،در برابر پیامبران الهی ایمان نیاوردند، مگر قوم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دیگر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نفی نیامده،بلکه همواره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تحضیض سؤال توأم با توبیخ و تحریک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 مفهوم آن در چنین مواردی نفی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می‌توان چیزی را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جای شک نیست که در اقوام دیگر نیز گروه‌های زیادی ایمان آوردند،آنچه قوم یونس را از دیگر اقوام ممتاز می‌کند این است که آنها همه به صورت دسته جمعی ایمان آوردند،آن هم پیش از فرا رسیدن مجازات قطعی پروردگار،در حالی که در میان اقوام دیگر گروه زیادی سرسختانه بر مخالفت خود باقی ماندند،تا هنگامی که فرمان مجازات قطعی پروردگار صادر شد،آنها پس از مشاهده این عذاب الهی غالبا اظهار ایمان کردند ولی ایمانشان به دلیلی که سابقا گفتیم فایده‌ای نداشت</w:t>
      </w:r>
      <w:r>
        <w:rPr>
          <w:rFonts w:eastAsia="IRNazanin" w:cs="IRNazanin"/>
          <w:color w:val="111111"/>
          <w:sz w:val="28"/>
          <w:szCs w:val="28"/>
          <w:rtl w:val="true"/>
          <w:lang w:bidi="fa-IR"/>
        </w:rPr>
        <w:t>.</w:t>
      </w:r>
    </w:p>
    <w:p>
      <w:pPr>
        <w:pStyle w:val="Heading5"/>
        <w:numPr>
          <w:ilvl w:val="4"/>
          <w:numId w:val="1"/>
        </w:numPr>
        <w:rPr/>
      </w:pPr>
      <w:bookmarkStart w:id="999" w:name="__RefHeading___Toc1519111_1067777946"/>
      <w:bookmarkStart w:id="1000" w:name="_Toc413"/>
      <w:bookmarkEnd w:id="999"/>
      <w:r>
        <w:rPr>
          <w:rtl w:val="true"/>
        </w:rPr>
        <w:t>ماجرای ایمان آوردن قوم یونس</w:t>
      </w:r>
      <w:bookmarkEnd w:id="100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آنها به این قرار بود که در تواریخ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یونس از ایمان آوردن قوم خود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مایوس شد،به پیشنهاد عابدی که در میان آنها می‌زیست نفرین کرد در حالی که</w:t>
      </w:r>
    </w:p>
    <w:p>
      <w:pPr>
        <w:pStyle w:val="BookText"/>
        <w:rPr/>
      </w:pPr>
      <w:r>
        <w:rPr>
          <w:rFonts w:ascii="IRNazanin" w:hAnsi="IRNazanin" w:eastAsia="IRNazanin"/>
          <w:color w:val="111111"/>
          <w:sz w:val="28"/>
          <w:sz w:val="28"/>
          <w:szCs w:val="28"/>
          <w:rtl w:val="true"/>
          <w:lang w:bidi="fa-IR"/>
        </w:rPr>
        <w:t>عالم و دانشمندی نیز در میان آن گروه بود که به یونس پیشنهاد می‌کرد باز هم در باره آنان دعا کند و باز هم به ارشاد بیشتر بپردازد و مایوس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یونس پس از این ماجرا از میان قوم خود بیرون رفت،قوم او که صدق گفتارش را بارها آزموده بودند،گرد مرد دانشمند اجتماع کردند،هنوز فرمان قطعی عذاب فرا نرسیده بود،ولی نشانه‌های آن کم و بیش به چشم می‌خورد،آنها موقع را غنیمت شمرده و به رهبری عالم از شهر بیرون ریختند،در حالی که دست به دعا و تضرع برداشته و اظهار ایمان و توبه کردند و برای اینکه انقلاب و توجه بیشتری در روح و جان آنها پیدا شود،مادران را از فرزندان جدا ساختند و لباسهای درشت و خشن و کم اهمیت در تن کردند،و به جستجوی پیامبر خویش برخاستند اما اثری از او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توبه و ایمان و بازگشت به سوی پروردگار که به موقع انجام یافته بود، و با آگاهی و اخلاص توأم بود کار خود را کرد،نشانه‌های عذاب بر طرف شد و آرامش به سوی آنها بازگشت،و هنگامی که یونس پس از ماجرای طولانیش به میان قوم خود بازگشت،او را از جان و دل پذیرا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ماجرای زندگی خود یونس را به خواست خدا ذیل آیات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بیان خواهیم 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نیز لازم است که قوم یونس هرگز در برابر مجازات قطعی قرار نگرفته بودند و گرنه توبه آنان نیز پذیرفته نمی‌شد،بلکه اخطارها و هشدارهایی که معمولا قبل از مجازات نهایی می‌آید برای آنها به قدر کافی بیدار کننده بود،در حالی که مثلا فرعونیان بارها این اخطارها را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ماجرای طوفان و ملخ خوراکی و دگرگونی شدید آب نیل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هیچگاه این اخطارها را جدی نگرفتند،و تنها از موسی ع خواستند که ناراحتی را خداوند از آنان بر طرف سازند تا ایمان بیاورند،اما هرگز ایمان</w:t>
      </w:r>
      <w:bookmarkStart w:id="1001" w:name="pg11057_112996"/>
    </w:p>
    <w:p>
      <w:pPr>
        <w:pStyle w:val="BookText"/>
        <w:rPr/>
      </w:pPr>
      <w:bookmarkEnd w:id="1001"/>
      <w:r>
        <w:rPr>
          <w:rFonts w:ascii="IRNazanin" w:hAnsi="IRNazanin" w:eastAsia="IRNazanin"/>
          <w:color w:val="111111"/>
          <w:sz w:val="28"/>
          <w:sz w:val="28"/>
          <w:szCs w:val="28"/>
          <w:rtl w:val="true"/>
          <w:lang w:bidi="fa-IR"/>
        </w:rPr>
        <w:t>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داستان فوق نشان می‌دهد که نقش یک رهبر آگاه و دلسوز در میان یک قوم و ملت،تا چه اندازه مؤثر و حیاتبخش است،در صورتی که عابدی که آگاهی کافی ندارد بیشتر روی خشونت تکیه می‌کند،و منطق اسلام در مقایسه میان عبادت ناآگاهانه،و علم توأم با احساس مسئولیت نیز از این روایت مفهوم می‌شود</w:t>
      </w:r>
      <w:r>
        <w:rPr>
          <w:rFonts w:eastAsia="IRNazanin" w:cs="IRNazanin"/>
          <w:color w:val="111111"/>
          <w:sz w:val="28"/>
          <w:szCs w:val="28"/>
          <w:rtl w:val="true"/>
          <w:lang w:bidi="fa-IR"/>
        </w:rPr>
        <w:t>.</w:t>
      </w:r>
    </w:p>
    <w:p>
      <w:pPr>
        <w:pStyle w:val="Heading3"/>
        <w:numPr>
          <w:ilvl w:val="2"/>
          <w:numId w:val="1"/>
        </w:numPr>
        <w:rPr/>
      </w:pPr>
      <w:bookmarkStart w:id="1002" w:name="__RefHeading___Toc1519113_1067777946"/>
      <w:bookmarkStart w:id="1003" w:name="_Toc414"/>
      <w:bookmarkEnd w:id="100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99</w:t>
      </w:r>
      <w:r>
        <w:rPr>
          <w:rtl w:val="true"/>
        </w:rPr>
        <w:t xml:space="preserve"> </w:t>
      </w:r>
      <w:r>
        <w:rPr>
          <w:rtl w:val="true"/>
        </w:rPr>
        <w:t xml:space="preserve">تا </w:t>
      </w:r>
      <w:r>
        <w:rPr/>
        <w:t>100</w:t>
      </w:r>
      <w:r>
        <w:rPr>
          <w:rtl w:val="true"/>
        </w:rPr>
        <w:t>]</w:t>
      </w:r>
      <w:bookmarkEnd w:id="1003"/>
    </w:p>
    <w:p>
      <w:pPr>
        <w:pStyle w:val="Heading4"/>
        <w:numPr>
          <w:ilvl w:val="3"/>
          <w:numId w:val="1"/>
        </w:numPr>
        <w:rPr/>
      </w:pPr>
      <w:bookmarkStart w:id="1004" w:name="__RefHeading___Toc1519115_1067777946"/>
      <w:bookmarkStart w:id="1005" w:name="_Toc415"/>
      <w:bookmarkEnd w:id="1004"/>
      <w:r>
        <w:rPr>
          <w:rtl w:val="true"/>
        </w:rPr>
        <w:t>اشاره</w:t>
      </w:r>
      <w:bookmarkEnd w:id="1005"/>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519117_1067777946"/>
      <w:bookmarkStart w:id="1007" w:name="_Toc416"/>
      <w:bookmarkEnd w:id="1006"/>
      <w:r>
        <w:rPr>
          <w:rtl w:val="true"/>
        </w:rPr>
        <w:t>ترجمه</w:t>
      </w:r>
      <w:r>
        <w:rPr>
          <w:rtl w:val="true"/>
        </w:rPr>
        <w:t>:</w:t>
      </w:r>
      <w:bookmarkEnd w:id="1007"/>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می‌خواست تمام آنها که در روی زمین هستند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می‌آوردند،آیا تو می‌خواهی مردم را مجبور سازی که ایمان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اجباری چه سودی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نمی‌تواند ایمان بیاورد جز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و یاری و هدایت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ناپاکی کفر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آنها قرار می‌دهد که تعقل نمی‌کنند</w:t>
      </w:r>
      <w:r>
        <w:rPr>
          <w:rFonts w:eastAsia="IRNazanin" w:cs="IRNazanin"/>
          <w:color w:val="111111"/>
          <w:sz w:val="28"/>
          <w:szCs w:val="28"/>
          <w:rtl w:val="true"/>
          <w:lang w:bidi="fa-IR"/>
        </w:rPr>
        <w:t>.</w:t>
      </w:r>
    </w:p>
    <w:p>
      <w:pPr>
        <w:pStyle w:val="Heading4"/>
        <w:numPr>
          <w:ilvl w:val="3"/>
          <w:numId w:val="1"/>
        </w:numPr>
        <w:rPr/>
      </w:pPr>
      <w:bookmarkStart w:id="1008" w:name="__RefHeading___Toc1519119_1067777946"/>
      <w:bookmarkStart w:id="1009" w:name="_Toc417"/>
      <w:bookmarkEnd w:id="1008"/>
      <w:r>
        <w:rPr>
          <w:rtl w:val="true"/>
        </w:rPr>
        <w:t>تفسیر</w:t>
      </w:r>
      <w:r>
        <w:rPr>
          <w:rtl w:val="true"/>
        </w:rPr>
        <w:t>:</w:t>
      </w:r>
      <w:bookmarkEnd w:id="1009"/>
    </w:p>
    <w:p>
      <w:pPr>
        <w:pStyle w:val="BookText"/>
        <w:rPr/>
      </w:pPr>
      <w:r>
        <w:rPr>
          <w:rFonts w:ascii="IRNazanin" w:hAnsi="IRNazanin" w:eastAsia="IRNazanin"/>
          <w:color w:val="111111"/>
          <w:sz w:val="28"/>
          <w:sz w:val="28"/>
          <w:szCs w:val="28"/>
          <w:rtl w:val="true"/>
          <w:lang w:bidi="fa-IR"/>
        </w:rPr>
        <w:t>ایمان اجباری بیهوده است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خواندیم که ایمان اضطراری به هیچ دردی نمی‌خورد، به همین جهت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اضطراری و اجباری به درد می‌خورد،و پروردگار تو اراده می‌کرد همه مردم روی زمین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لَآمَنَ مَنْ فِی الْأَرْضِ کُلُّهُمْ جَمِیعاً </w:t>
      </w:r>
      <w:r>
        <w:rPr>
          <w:rFonts w:eastAsia="IRNazanin" w:cs="IRNazanin"/>
          <w:color w:val="111111"/>
          <w:sz w:val="28"/>
          <w:szCs w:val="28"/>
          <w:rtl w:val="true"/>
          <w:lang w:bidi="fa-IR"/>
        </w:rPr>
        <w:t>).</w:t>
      </w:r>
      <w:bookmarkStart w:id="1010" w:name="pg11057_112999"/>
    </w:p>
    <w:p>
      <w:pPr>
        <w:pStyle w:val="BookText"/>
        <w:rPr/>
      </w:pPr>
      <w:bookmarkEnd w:id="1010"/>
      <w:r>
        <w:rPr>
          <w:rFonts w:ascii="IRNazanin" w:hAnsi="IRNazanin" w:eastAsia="IRNazanin"/>
          <w:color w:val="111111"/>
          <w:sz w:val="28"/>
          <w:sz w:val="28"/>
          <w:szCs w:val="28"/>
          <w:rtl w:val="true"/>
          <w:lang w:bidi="fa-IR"/>
        </w:rPr>
        <w:t>بنا بر این از عدم ایمان گروهی از آنان دلگیر و ناراحت مباش،این لازمه اصل آزادی اراده و اختیار است که گروهی مؤمن و گروهی بی ایمان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آیا تو می‌خواهی مردم را اکراه کنی که ایمان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فَأَنْتَ تُکْرِهُ النّٰاسَ حَتّٰی یَکُونُوا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بار دیگر تهمت ناروایی را که دشمنان اسلام کرارا گفته و می‌گویند با صراحت نفی می‌کند،آنجا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آئین شمشیر است و از طریق زور و اجبار بر مردم جهان تحمیل شده است،آیه مورد بحث مانند بسیاری از آیات دیگر قرآن می‌گوید ایمان اجباری بی ارزش است و اصولا دین و ایمان چیزی است که از درون  جان برخیزد،نه از برون و بوسیله شمشیر و مخصوصا پیامبر ص را از اکراه و اجبار کردن مردم برای ایمان و اسلام بر حذر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آیه بعد این حقیقت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انسانها مختار و آزادند،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اگر لطف الهی و فرمان پروردگار شامل حال آنها نشود هیچکس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لِنَفْسٍ أَنْ تُؤْمِنَ إِلاّٰ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آنها که در مسیر جهل و عدم تعقل گام بگذارند و حاضر به استفاده از سرمایه فکر و خرد خویش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رجس و پلیدی را بر آنها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موفق به ایمان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الرِّجْسَ عَلَی الَّذِینَ لاٰ یَعْقِلُونَ </w:t>
      </w:r>
      <w:r>
        <w:rPr>
          <w:rFonts w:eastAsia="IRNazanin" w:cs="IRNazanin"/>
          <w:color w:val="111111"/>
          <w:sz w:val="28"/>
          <w:szCs w:val="28"/>
          <w:rtl w:val="true"/>
          <w:lang w:bidi="fa-IR"/>
        </w:rPr>
        <w:t>).</w:t>
      </w:r>
    </w:p>
    <w:p>
      <w:pPr>
        <w:pStyle w:val="Heading4"/>
        <w:numPr>
          <w:ilvl w:val="3"/>
          <w:numId w:val="1"/>
        </w:numPr>
        <w:rPr/>
      </w:pPr>
      <w:bookmarkStart w:id="1011" w:name="__RefHeading___Toc1519121_1067777946"/>
      <w:bookmarkStart w:id="1012" w:name="_Toc418"/>
      <w:bookmarkEnd w:id="1011"/>
      <w:r>
        <w:rPr>
          <w:rtl w:val="true"/>
        </w:rPr>
        <w:t>در اینجا به دو نکته باید توجه کرد</w:t>
      </w:r>
      <w:r>
        <w:rPr>
          <w:rtl w:val="true"/>
        </w:rPr>
        <w:t>:</w:t>
      </w:r>
      <w:bookmarkEnd w:id="1012"/>
    </w:p>
    <w:p>
      <w:pPr>
        <w:pStyle w:val="Heading5"/>
        <w:numPr>
          <w:ilvl w:val="4"/>
          <w:numId w:val="1"/>
        </w:numPr>
        <w:rPr/>
      </w:pPr>
      <w:bookmarkStart w:id="1013" w:name="__RefHeading___Toc1519123_1067777946"/>
      <w:bookmarkStart w:id="1014" w:name="_Toc419"/>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ممکن است در بدو نظر چنین تصور شود که آیه اول و دوم با هم منافاتی دارند،زیرا آیه نخست می‌گوید خداوند کسی را اجبار به ایمان نمی‌کند،در حالی که آیه دوم می‌گوید تا فرمان و اراده پروردگار نباشد کسی ایمان نمی‌آورد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یک نکته این منافات ظاهری و ابتدایی بر طرف می‌شود و</w:t>
      </w:r>
      <w:bookmarkStart w:id="1015" w:name="pg11057_113002"/>
    </w:p>
    <w:p>
      <w:pPr>
        <w:pStyle w:val="BookText"/>
        <w:rPr/>
      </w:pPr>
      <w:bookmarkEnd w:id="1015"/>
      <w:r>
        <w:rPr>
          <w:rFonts w:ascii="IRNazanin" w:hAnsi="IRNazanin" w:eastAsia="IRNazanin"/>
          <w:color w:val="111111"/>
          <w:sz w:val="28"/>
          <w:sz w:val="28"/>
          <w:szCs w:val="28"/>
          <w:rtl w:val="true"/>
          <w:lang w:bidi="fa-IR"/>
        </w:rPr>
        <w:t>آن اینکه ما عقیده داریم که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واگذاری مطلق،یعنی نه چنان است که مردم در اعمال خود مجبور و بی اختیار باشند،و نه چنان است که به تمام معنی به حال خود واگذار شده باشند،بلکه در عین آزادی اراده باز نیاز به امداد الهی دارند،زیرا این آزادی اراده را خدا به آنها می‌دهد، عقل و خرد و و جدان پاک از مواهب او است،ارشاد پیامبران و هدایت کتب آسمانی نیز از ناحیه او می‌باشد،بنا بر این در عین آزادی اراده باز هم سرچشمه این موهبت و آنچه محصول آن است از ناحیه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016" w:name="__RefHeading___Toc1519125_1067777946"/>
      <w:bookmarkStart w:id="1017" w:name="_Toc420"/>
      <w:bookmarkEnd w:id="1016"/>
      <w:r>
        <w:rPr>
          <w:rtl w:val="true"/>
        </w:rPr>
        <w:t>[</w:t>
      </w:r>
      <w:r>
        <w:rPr>
          <w:rtl w:val="true"/>
        </w:rPr>
        <w:t>این آیه دلیل بر جبر نیست</w:t>
      </w:r>
      <w:r>
        <w:rPr>
          <w:rtl w:val="true"/>
        </w:rPr>
        <w:t>]</w:t>
      </w:r>
      <w:bookmarkEnd w:id="101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جمله آیه اخیر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یَجْعَلُ الرِّجْسَ عَلَی الَّذِینَ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به معنی جبر تفسیر شود،چرا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اختیار آنها است،یعنی نخست افرادی از تعقل و تفکر و اندیشه سرباز می‌زنند،سرانجام به این مجازات گرفتار می‌شوند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 شک و تردید،و تاریک‌دلی، و بینش نادرست،بر آنها چیره می‌شود،تا آنجا که توانایی ایمان از آنها سلب می‌گردد،ولی باید توجه داشت که مقدمات آن را خودشان فراهم کرده‌اند،در واقع در چنین مواردی اذن و فرمان الهی برای ایمان وجود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این جمله اشاره به آن است که اذن و فرمان خدا بی حساب نیست،آنها که لایق و شایسته‌اند مشمول آن می‌شوند،و آنها که نالایقند محروم خواهند شد</w:t>
      </w:r>
      <w:r>
        <w:rPr>
          <w:rFonts w:eastAsia="IRNazanin" w:cs="IRNazanin"/>
          <w:color w:val="111111"/>
          <w:sz w:val="28"/>
          <w:szCs w:val="28"/>
          <w:rtl w:val="true"/>
          <w:lang w:bidi="fa-IR"/>
        </w:rPr>
        <w:t>.</w:t>
      </w:r>
      <w:bookmarkStart w:id="1018" w:name="pg11057_113005"/>
    </w:p>
    <w:p>
      <w:pPr>
        <w:pStyle w:val="Heading3"/>
        <w:numPr>
          <w:ilvl w:val="2"/>
          <w:numId w:val="1"/>
        </w:numPr>
        <w:rPr/>
      </w:pPr>
      <w:bookmarkStart w:id="1019" w:name="__RefHeading___Toc1519127_1067777946"/>
      <w:bookmarkStart w:id="1020" w:name="_Toc421"/>
      <w:bookmarkEnd w:id="1018"/>
      <w:bookmarkEnd w:id="101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101</w:t>
      </w:r>
      <w:r>
        <w:rPr>
          <w:rtl w:val="true"/>
        </w:rPr>
        <w:t xml:space="preserve"> </w:t>
      </w:r>
      <w:r>
        <w:rPr>
          <w:rtl w:val="true"/>
        </w:rPr>
        <w:t xml:space="preserve">تا </w:t>
      </w:r>
      <w:r>
        <w:rPr/>
        <w:t>103</w:t>
      </w:r>
      <w:r>
        <w:rPr>
          <w:rtl w:val="true"/>
        </w:rPr>
        <w:t>]</w:t>
      </w:r>
      <w:bookmarkEnd w:id="1020"/>
    </w:p>
    <w:p>
      <w:pPr>
        <w:pStyle w:val="Heading4"/>
        <w:numPr>
          <w:ilvl w:val="3"/>
          <w:numId w:val="1"/>
        </w:numPr>
        <w:rPr/>
      </w:pPr>
      <w:bookmarkStart w:id="1021" w:name="__RefHeading___Toc1519129_1067777946"/>
      <w:bookmarkStart w:id="1022" w:name="_Toc422"/>
      <w:bookmarkEnd w:id="1021"/>
      <w:r>
        <w:rPr>
          <w:rtl w:val="true"/>
        </w:rPr>
        <w:t>اشاره</w:t>
      </w:r>
      <w:bookmarkEnd w:id="1022"/>
    </w:p>
    <w:p>
      <w:pPr>
        <w:pStyle w:val="BookText"/>
        <w:rPr/>
      </w:pP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519131_1067777946"/>
      <w:bookmarkStart w:id="1024" w:name="_Toc423"/>
      <w:bookmarkEnd w:id="1023"/>
      <w:r>
        <w:rPr>
          <w:rtl w:val="true"/>
        </w:rPr>
        <w:t>ترجمه</w:t>
      </w:r>
      <w:r>
        <w:rPr>
          <w:rtl w:val="true"/>
        </w:rPr>
        <w:t>:</w:t>
      </w:r>
      <w:bookmarkEnd w:id="1024"/>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نگاه کنید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خدا و نشانه‌های توحیدش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 است،اما این آیات و انذارها به حال کسانی که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همانند روزهای پیشینیان را انتظار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بلاها و مجازاتهایشان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انتظار بکشید من نیز با شما انتظار می‌کشم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بلا 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خود و کسانی را که به آنان ایمان می‌آوردند نجات می‌دادیم،و همین گونه بر ما حق است که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رهایی بخشیم</w:t>
      </w:r>
      <w:r>
        <w:rPr>
          <w:rFonts w:eastAsia="IRNazanin" w:cs="IRNazanin"/>
          <w:color w:val="111111"/>
          <w:sz w:val="28"/>
          <w:szCs w:val="28"/>
          <w:rtl w:val="true"/>
          <w:lang w:bidi="fa-IR"/>
        </w:rPr>
        <w:t>.</w:t>
      </w:r>
    </w:p>
    <w:p>
      <w:pPr>
        <w:pStyle w:val="Heading4"/>
        <w:numPr>
          <w:ilvl w:val="3"/>
          <w:numId w:val="1"/>
        </w:numPr>
        <w:rPr/>
      </w:pPr>
      <w:bookmarkStart w:id="1025" w:name="__RefHeading___Toc1519133_1067777946"/>
      <w:bookmarkStart w:id="1026" w:name="_Toc424"/>
      <w:bookmarkEnd w:id="1025"/>
      <w:r>
        <w:rPr>
          <w:rtl w:val="true"/>
        </w:rPr>
        <w:t>تفسیر</w:t>
      </w:r>
      <w:r>
        <w:rPr>
          <w:rtl w:val="true"/>
        </w:rPr>
        <w:t>:</w:t>
      </w:r>
      <w:bookmarkEnd w:id="1026"/>
    </w:p>
    <w:p>
      <w:pPr>
        <w:pStyle w:val="BookText"/>
        <w:rPr/>
      </w:pPr>
      <w:r>
        <w:rPr>
          <w:rFonts w:ascii="IRNazanin" w:hAnsi="IRNazanin" w:eastAsia="IRNazanin"/>
          <w:color w:val="111111"/>
          <w:sz w:val="28"/>
          <w:sz w:val="28"/>
          <w:szCs w:val="28"/>
          <w:rtl w:val="true"/>
          <w:lang w:bidi="fa-IR"/>
        </w:rPr>
        <w:t>تربیت و اندرز</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سخن از این بود که ایمان باید جنبه اختیاری داشته باشد نه اضطراری و اجبار،به همین مناسبت در نخستین آیه مورد بحث راه تحصیل ایمان اختیاری را نشان می‌دهد و به پیامبر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درست بنگرید و ببینید در آسمان و زمین چه نظام حیرت‌انگیز و شگرفی است که هر</w:t>
      </w:r>
    </w:p>
    <w:p>
      <w:pPr>
        <w:pStyle w:val="BookText"/>
        <w:rPr/>
      </w:pPr>
      <w:r>
        <w:rPr>
          <w:rFonts w:ascii="IRNazanin" w:hAnsi="IRNazanin" w:eastAsia="IRNazanin"/>
          <w:color w:val="111111"/>
          <w:sz w:val="28"/>
          <w:sz w:val="28"/>
          <w:szCs w:val="28"/>
          <w:rtl w:val="true"/>
          <w:lang w:bidi="fa-IR"/>
        </w:rPr>
        <w:t>گوشه‌ای از آن دلیلی بر عظمت و قدرت و علم و حکمت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انْظُرُوا مٰا ذٰا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ستارگان درخشان و کرات مختلف آسمانی که هر کدام در مدار خود در گردشند این منظومه‌های بزرگ و این کهکشانهای غول پیکر و این نظام دقیقی که بر سراسر آنها حکم فرما است،همچنین این کره زمین با تمام عجائب و اسرارش،و اینهمه موجودات زنده متنوع و گوناگونش،درست در ساختمان همه اینها بنگرید  و با مطالعه آنها به مبدء جهان هستی آشناتر و نزدیکتر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روشنی مساله جبر و سلب آزادی اراده را نفی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نتیجه مطالعه جهان آفرینش است یعنی این کار بدست خود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ولی با اینهمه آیات و نشانه‌های حق باز جای تعجب نیست که گروهی ایمان نیاورند،چرا که آیات و نشانه‌ها و اخطارها و انذارها تنها به درد کسانی می‌خورد که آمادگی برای پذیرش حق دارند،اما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تصمیم گرفته‌اند هرگز ایمان نیاورند این امور هیچگونه اثری برایشان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تُغْنِی الْآیٰاتُ وَ النُّذُرُ عَنْ قَوْمٍ لاٰ یُؤْمِنُونَ </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حقیقتی است که بارها در قرآن خوانده‌ایم که دلائل و سخنان حق و نشانه‌ها و اندرزها به تنهایی کافی نیست،بلکه زمینه‌های مستعد و آماده نیز شرط گرفتن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لحنی تهدید آمیز اما در لباس سؤال و استفهام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گروه لجوج و بی ایمان جز این انتظار دارند که سرنوشتی همانند اقوام طغیانگر و گردنکش پیشین که گرفتار مجازات دردناک الهی شدند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همچون فراعنه و نمرودها و شدادها و اعوان و انصارشان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یَنْتَظِرُونَ إِلاّٰ مِثْلَ أَیّٰامِ الَّذِینَ خَلَوْا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آنها اخطار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آنها بگو اکنون که شما در چنین مسیری هستید و حاضر به تجدید نظر نیستید شما در انتظار بمانید و ما هم با شما در انتظار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انتظار در هم شکستن دعوت حق،و ما در انتظار سرنوشت شوم و دردناکی برای شما،همچون سرنوشت اقوام مستکبر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فَانْتَظِرُوا إِنِّی مَعَکُمْ مِنَ الْمُنْتَظِرِینَ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 است،یعنی آنها با این شیوه رفتارشان انتظاری جز فرا رسیدن یک سرنوشت شوم نمی‌توانند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لغت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روز است،ولی در اینجا به معنی حوادث دردناکی است که در دوران عمر اقوام گذشته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چنین توهمی پیش نیاید که خدا به هنگام مجازات تر و خشک را با هم می‌سوزاند،و حتی یک مؤمن را در میان یک گروه عظیم سرکش و یاغی نادیده می‌گیرد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آماده شدن مقدمات مجازات اقوام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خود و کسانی را که به آنها ایمان آوردند نجات و رهایی می‌بخشیدیم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نُنَجِّی رُسُلَنٰا وَ الَّذِینَ آمَنُوا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اختصاص به اقوام گذشته و رسولان و مؤمنان پیشین نداشته است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تو و ایمان آورندگان به ترا نجات خواهیم</w:t>
      </w:r>
      <w:bookmarkStart w:id="1027" w:name="pg11057_113014"/>
    </w:p>
    <w:p>
      <w:pPr>
        <w:pStyle w:val="BookText"/>
        <w:rPr/>
      </w:pPr>
      <w:bookmarkEnd w:id="1027"/>
      <w:r>
        <w:rPr>
          <w:rFonts w:ascii="IRNazanin" w:hAnsi="IRNazanin" w:eastAsia="IRNazanin"/>
          <w:color w:val="111111"/>
          <w:sz w:val="28"/>
          <w:sz w:val="28"/>
          <w:szCs w:val="28"/>
          <w:rtl w:val="true"/>
          <w:lang w:bidi="fa-IR"/>
        </w:rPr>
        <w:t>بخشید و این حقی است بر ما حقی مسلم و تخلف‌ناپذیر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حَقًّا عَلَیْنٰا نُنْجِ الْمُؤْمِنِینَ </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1519135_1067777946"/>
      <w:bookmarkStart w:id="1029" w:name="_Toc425"/>
      <w:bookmarkEnd w:id="102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104</w:t>
      </w:r>
      <w:r>
        <w:rPr>
          <w:rtl w:val="true"/>
        </w:rPr>
        <w:t xml:space="preserve"> </w:t>
      </w:r>
      <w:r>
        <w:rPr>
          <w:rtl w:val="true"/>
        </w:rPr>
        <w:t xml:space="preserve">تا </w:t>
      </w:r>
      <w:r>
        <w:rPr/>
        <w:t>107</w:t>
      </w:r>
      <w:r>
        <w:rPr>
          <w:rtl w:val="true"/>
        </w:rPr>
        <w:t>]</w:t>
      </w:r>
      <w:bookmarkEnd w:id="1029"/>
    </w:p>
    <w:p>
      <w:pPr>
        <w:pStyle w:val="Heading4"/>
        <w:numPr>
          <w:ilvl w:val="3"/>
          <w:numId w:val="1"/>
        </w:numPr>
        <w:rPr/>
      </w:pPr>
      <w:bookmarkStart w:id="1030" w:name="__RefHeading___Toc1519137_1067777946"/>
      <w:bookmarkStart w:id="1031" w:name="_Toc426"/>
      <w:bookmarkEnd w:id="1030"/>
      <w:r>
        <w:rPr>
          <w:rtl w:val="true"/>
        </w:rPr>
        <w:t>اشاره</w:t>
      </w:r>
      <w:bookmarkEnd w:id="1031"/>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519139_1067777946"/>
      <w:bookmarkStart w:id="1033" w:name="_Toc427"/>
      <w:bookmarkEnd w:id="1032"/>
      <w:r>
        <w:rPr>
          <w:rtl w:val="true"/>
        </w:rPr>
        <w:t>ترجمه</w:t>
      </w:r>
      <w:r>
        <w:rPr>
          <w:rtl w:val="true"/>
        </w:rPr>
        <w:t>:</w:t>
      </w:r>
      <w:bookmarkEnd w:id="1033"/>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عقیده من شک دارید،من کسانی را که جز خدا می‌پرستید نمی‌پرستم،تنها خداوندی را پرستش می‌کنم که شما را می‌میراند و من مامورم که از مؤمنان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دستور داده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آئینی متوجه ساز که خالی از هر گونه شرک است و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چیزی را که نه سودی به تو می‌رساند و نه زیانی،مخوان،که اگر چنین کنی از ستمکاران خواهی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تو رساند،هیچکس جز او آن را بر طرف نمی‌سازد،و اگر اراده خیری برای تو کند هیچکس مانع فضل او نخواهد شد،آن را به هر کس از بندگانش بخواهد می‌رساند و او غفور و رحیم است</w:t>
      </w:r>
      <w:r>
        <w:rPr>
          <w:rFonts w:eastAsia="IRNazanin" w:cs="IRNazanin"/>
          <w:color w:val="111111"/>
          <w:sz w:val="28"/>
          <w:szCs w:val="28"/>
          <w:rtl w:val="true"/>
          <w:lang w:bidi="fa-IR"/>
        </w:rPr>
        <w:t>.</w:t>
      </w:r>
      <w:bookmarkStart w:id="1034" w:name="pg11057_113018"/>
    </w:p>
    <w:p>
      <w:pPr>
        <w:pStyle w:val="Heading4"/>
        <w:numPr>
          <w:ilvl w:val="3"/>
          <w:numId w:val="1"/>
        </w:numPr>
        <w:rPr/>
      </w:pPr>
      <w:bookmarkStart w:id="1035" w:name="__RefHeading___Toc1519141_1067777946"/>
      <w:bookmarkStart w:id="1036" w:name="_Toc428"/>
      <w:bookmarkEnd w:id="1034"/>
      <w:bookmarkEnd w:id="1035"/>
      <w:r>
        <w:rPr>
          <w:rtl w:val="true"/>
        </w:rPr>
        <w:t>تفسیر</w:t>
      </w:r>
      <w:r>
        <w:rPr>
          <w:rtl w:val="true"/>
        </w:rPr>
        <w:t>:</w:t>
      </w:r>
      <w:bookmarkEnd w:id="1036"/>
    </w:p>
    <w:p>
      <w:pPr>
        <w:pStyle w:val="BookText"/>
        <w:rPr/>
      </w:pPr>
      <w:r>
        <w:rPr>
          <w:rFonts w:ascii="IRNazanin" w:hAnsi="IRNazanin" w:eastAsia="IRNazanin"/>
          <w:color w:val="111111"/>
          <w:sz w:val="28"/>
          <w:sz w:val="28"/>
          <w:szCs w:val="28"/>
          <w:rtl w:val="true"/>
          <w:lang w:bidi="fa-IR"/>
        </w:rPr>
        <w:t>قاطعیت در برابر مشرکان</w:t>
      </w:r>
    </w:p>
    <w:p>
      <w:pPr>
        <w:pStyle w:val="BookText"/>
        <w:rPr/>
      </w:pPr>
      <w:r>
        <w:rPr>
          <w:rFonts w:ascii="IRNazanin" w:hAnsi="IRNazanin" w:eastAsia="IRNazanin"/>
          <w:color w:val="111111"/>
          <w:sz w:val="28"/>
          <w:sz w:val="28"/>
          <w:szCs w:val="28"/>
          <w:rtl w:val="true"/>
          <w:lang w:bidi="fa-IR"/>
        </w:rPr>
        <w:t>این آیات و چند آیه بعد که همگی در رابطه با مساله توحید و مبارزه با شرک و دعوت به سوی حق سخن می‌گوید،آخرین آیات این سوره است،و در واقع فهرست یا خلاصه‌ای است از بحثهای توحیدی این سوره،و تاکیدی است بر مبارزه با بت پرستی که  در این سوره کرارا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آیات نشان می‌دهد که مشرکان گاهی گرفتار این توهم بودند،که ممکن است پیامبر در اعتقاد خود پیرامون بتها نرمش و انعطافی به خرج دهد، و نوعی پذیرش برای آنها قائل گردد،و آنان را در کنار عقیده به خدا به گونه‌ای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قاطعیت هر چه تمامتر به این توهم بی اساس پایان می‌دهد،و فکر آنها را برای همیشه راحت می‌کند که هیچگونه سازش و نرمشی در برابر بت معنی ندارد،و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نیست،تنها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کلمه بیشتر،نه یک کلمه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پیامبر ص دستور می‌دهد که تمام مردم را مخاطب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 اگر شما در اعتقاد من شک و تردیدی دارید آگاه باشید که من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می‌کنید،هرگز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 کُنْتُمْ فِی شَکٍّ مِنْ دِینِی فَلاٰ أَعْبُدُ الَّذِینَ تَعْبُدُونَ مِنْ دُونِ اللّٰهِ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نفی معبودهای آنان قناعت نمی‌کند بلکه برای تاکید بیشتر،تمام پرستش را برای خدا اثبات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خدایی را می‌پرستم که شما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أَعْبُدُ اللّٰهَ الَّذِی یَتَوَفّٰاکُمْ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برای تاکید افزونتر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تنها خواسته من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فرمانی است که به من داده شده است که از ایمان آورندگان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أُمِرْتُ أَنْ أَکُونَ مِنَ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میان صفات خدا تنها در اینجا روی مساله قبض روح و میراندن تکیه شده،یا به خاطر آن است که انسان در هر چه شک کند در مرگ نمی‌تواند تردید داشته باشد،و یا به خاطر اینکه آنها را به مساله مجازات و عذابهای هلاک کننده‌ای که در آیات قبل به آن اشاره شده بود متوجه سازد،و تلویحا به خشم و غضب خداوندی تهدید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اعتقاد خود را در باره نفی شرک و بت پرستی با قاطعیت بیان کرد به بیان دلیل آن می‌پردازد،دلیلی از فطرت،و دلیلی از عقل و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من دستور داده شده که روی خود را به آئین مستقیمی بدار که از هر نظر خالص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أَقِمْ وَجْهَکَ لِلدِّینِ حَنِیفاً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تنها به جنبه اثبات قناعت نکرده بلکه برای تاکید،طرف مقابل آن را نفی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و بطور قطع از مشرکان نباش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تَکُونَنَّ مِنَ الْمُشْرِکِینَ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سابق نیز گفته‌ایم به معنی کسی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می‌گراید،و یا به تعبیر دیگر از آئینها و روشهای منحرف چشم می‌پوشد و متوجه آئین مستقیم خداوند می‌شود،همان آئینی که موافق فطرت است،و به خاطر همین موافقتش با فطرت صاف و مستقیم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یک نوع اشاره به فطری بودن توحید در درون آن نهفته است، چرا که انحراف چیزی است که بر خلاف فطرت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اشاره به بطلان شرک از طریق فطرت،اشاره به یک دلیل روشن عقلی می‌کند و می‌گوید دستور داده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اشیایی را که نه سودی به تو می‌رساند،نه زیانی،پرستش مکن،چرا که اگر چنین کاری کردی،از ستمگران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خویشتن ستم کرده‌ای و هم به جامعه‌ای که به آن تعلق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تَدْعُ مِنْ دُونِ اللّٰهِ مٰا لاٰ یَنْفَعُکَ وَ لاٰ یَضُرُّکَ فَإِنْ فَعَلْتَ فَإِنَّکَ إِذاً 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عقل و خرد اجازه می‌دهد که انسان به پرستش اشیاء و موجوداتی بپردازد که هیچگونه سود و زیانی ندارند،و در سرنوشت انسان کمترین تاثیری نمی‌توانند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تنها به جنبه نفی قناعت نمی‌کند،و علاوه بر جنبه نفی روی جنبه اثبات نیز تکیه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ناراحتی و زیانی از طرف خدا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برای مجازات باشد و یا به خاطر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او نمی‌تواند آن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یَمْسَسْکَ اللّٰهُ بِضُرٍّ فَلاٰ کٰاشِفَ لَهُ إِلاّٰ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اراده کند خیر و نیکی به تو برساند،هیچکس توانایی ندارد که جلو فضل و رحمت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یُرِدْکَ بِخَیْرٍ فَلاٰ رَادَّ لِفَضْلِهِ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کس از بندگان را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می‌رساند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یُصِیبُ بِهِ مَنْ یَشٰاءُ مِنْ عِبٰادِهِ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آمرزش و رحمتش همگان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الْغَفُورُ الرَّحِیمُ </w:t>
      </w:r>
      <w:r>
        <w:rPr>
          <w:rFonts w:eastAsia="IRNazanin" w:cs="IRNazanin"/>
          <w:color w:val="111111"/>
          <w:sz w:val="28"/>
          <w:szCs w:val="28"/>
          <w:rtl w:val="true"/>
          <w:lang w:bidi="fa-IR"/>
        </w:rPr>
        <w:t>).</w:t>
      </w:r>
      <w:bookmarkStart w:id="1037" w:name="pg11057_113027"/>
    </w:p>
    <w:p>
      <w:pPr>
        <w:pStyle w:val="Heading3"/>
        <w:numPr>
          <w:ilvl w:val="2"/>
          <w:numId w:val="1"/>
        </w:numPr>
        <w:rPr/>
      </w:pPr>
      <w:bookmarkStart w:id="1038" w:name="__RefHeading___Toc1519143_1067777946"/>
      <w:bookmarkStart w:id="1039" w:name="_Toc429"/>
      <w:bookmarkEnd w:id="1037"/>
      <w:bookmarkEnd w:id="103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108</w:t>
      </w:r>
      <w:r>
        <w:rPr>
          <w:rtl w:val="true"/>
        </w:rPr>
        <w:t xml:space="preserve"> </w:t>
      </w:r>
      <w:r>
        <w:rPr>
          <w:rtl w:val="true"/>
        </w:rPr>
        <w:t xml:space="preserve">تا </w:t>
      </w:r>
      <w:r>
        <w:rPr/>
        <w:t>109</w:t>
      </w:r>
      <w:r>
        <w:rPr>
          <w:rtl w:val="true"/>
        </w:rPr>
        <w:t>]</w:t>
      </w:r>
      <w:bookmarkEnd w:id="1039"/>
    </w:p>
    <w:p>
      <w:pPr>
        <w:pStyle w:val="Heading4"/>
        <w:numPr>
          <w:ilvl w:val="3"/>
          <w:numId w:val="1"/>
        </w:numPr>
        <w:rPr/>
      </w:pPr>
      <w:bookmarkStart w:id="1040" w:name="__RefHeading___Toc1519145_1067777946"/>
      <w:bookmarkStart w:id="1041" w:name="_Toc430"/>
      <w:bookmarkEnd w:id="1040"/>
      <w:r>
        <w:rPr>
          <w:rtl w:val="true"/>
        </w:rPr>
        <w:t>اشاره</w:t>
      </w:r>
      <w:bookmarkEnd w:id="1041"/>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519147_1067777946"/>
      <w:bookmarkStart w:id="1043" w:name="_Toc431"/>
      <w:bookmarkEnd w:id="1042"/>
      <w:r>
        <w:rPr>
          <w:rtl w:val="true"/>
        </w:rPr>
        <w:t>ترجمه</w:t>
      </w:r>
      <w:r>
        <w:rPr>
          <w:rtl w:val="true"/>
        </w:rPr>
        <w:t>:</w:t>
      </w:r>
      <w:bookmarkEnd w:id="1043"/>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 حق از طرف پروردگارتان به سراغ شما آمده،هر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یابد برای خود هدایت شده،و هر کس گمراه گردد به زیان خود گمراه شده،و من مامور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بر تو وحی می‌شود پیروی کن و شکیبا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کند و او بهترین حاکمان است</w:t>
      </w:r>
      <w:r>
        <w:rPr>
          <w:rFonts w:eastAsia="IRNazanin" w:cs="IRNazanin"/>
          <w:color w:val="111111"/>
          <w:sz w:val="28"/>
          <w:szCs w:val="28"/>
          <w:rtl w:val="true"/>
          <w:lang w:bidi="fa-IR"/>
        </w:rPr>
        <w:t>.</w:t>
      </w:r>
    </w:p>
    <w:p>
      <w:pPr>
        <w:pStyle w:val="Heading4"/>
        <w:numPr>
          <w:ilvl w:val="3"/>
          <w:numId w:val="1"/>
        </w:numPr>
        <w:rPr/>
      </w:pPr>
      <w:bookmarkStart w:id="1044" w:name="__RefHeading___Toc1519149_1067777946"/>
      <w:bookmarkStart w:id="1045" w:name="_Toc432"/>
      <w:bookmarkEnd w:id="1044"/>
      <w:r>
        <w:rPr>
          <w:rtl w:val="true"/>
        </w:rPr>
        <w:t>تفسیر</w:t>
      </w:r>
      <w:r>
        <w:rPr>
          <w:rtl w:val="true"/>
        </w:rPr>
        <w:t>:</w:t>
      </w:r>
      <w:bookmarkEnd w:id="1045"/>
    </w:p>
    <w:p>
      <w:pPr>
        <w:pStyle w:val="BookText"/>
        <w:rPr/>
      </w:pPr>
      <w:r>
        <w:rPr>
          <w:rFonts w:ascii="IRNazanin" w:hAnsi="IRNazanin" w:eastAsia="IRNazanin"/>
          <w:color w:val="111111"/>
          <w:sz w:val="28"/>
          <w:sz w:val="28"/>
          <w:szCs w:val="28"/>
          <w:rtl w:val="true"/>
          <w:lang w:bidi="fa-IR"/>
        </w:rPr>
        <w:t>آخرین سخن</w:t>
      </w:r>
    </w:p>
    <w:p>
      <w:pPr>
        <w:pStyle w:val="BookText"/>
        <w:rPr/>
      </w:pPr>
      <w:r>
        <w:rPr>
          <w:rFonts w:ascii="IRNazanin" w:hAnsi="IRNazanin" w:eastAsia="IRNazanin"/>
          <w:color w:val="111111"/>
          <w:sz w:val="28"/>
          <w:sz w:val="28"/>
          <w:szCs w:val="28"/>
          <w:rtl w:val="true"/>
          <w:lang w:bidi="fa-IR"/>
        </w:rPr>
        <w:t>این دو آیه که یکی اندرزی است به عموم مردم،و دیگری به خصوص پیامبر ص،دستورهایی را که خداوند در این دو زمینه در سراسر این سوره بیان داشته است،تکمیل می‌کند،و با آن سوره یونس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یک دستور عمومی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مردم بگو از طرف پروردگارتان حق به سوی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تعلیمات،این کتاب آسمانی، این برنامه و این پیامبر همه حق است و نشانه‌های حق بودنش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قَدْ جٰاءَکُمُ الْحَقُّ مِنْ رَبِّکُمْ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پرتو این حق هدایت شود،به سود خود هدایت یافته،و هر کس با عدم تسلیم در برابر آن راه گمراهی را برگزیند به زیان خود گام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اهْتَدیٰ فَإِنَّمٰا یَهْتَدِی لِنَفْسِهِ وَ مَنْ ضَلَّ فَإِنَّمٰا</w:t>
      </w:r>
    </w:p>
    <w:p>
      <w:pPr>
        <w:pStyle w:val="BookText"/>
        <w:rPr/>
      </w:pPr>
      <w:r>
        <w:rPr>
          <w:rFonts w:ascii="Amiri" w:hAnsi="Amiri" w:eastAsia="Amiri" w:cs="Amiri"/>
          <w:color w:val="111111"/>
          <w:sz w:val="28"/>
          <w:sz w:val="28"/>
          <w:szCs w:val="28"/>
          <w:rtl w:val="true"/>
          <w:lang w:bidi="ar-SA"/>
        </w:rPr>
        <w:t>یَضِلُّ عَلَیْهٰا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مامور و وکیل و نگاهبان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عَلَیْکُمْ بِوَکِیلٍ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وظیفه دارم که شما را به پذیرش حق مجبور کنم،چرا که اجبار در پذیرش  ایمان معنی ندارد،و نه اگر نپذیرفتید می‌توانم شما را از مجازات الهی حفظ کنم،بلکه وظیفه من دعوت است و تبلیغ،و ارشاد و راهنمایی و رهبری، و اما بقیه بر عهده خود شما است،که به اختیار خود راهتان را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علاوه بر اینکه بار دیگر مساله اختیار و آزادی اراده را تاکید می‌کند دلیل بر این است که پذیرش حق در درجه اول به سود خود انسان است همانگونه که مخالفت با آن به زیان خود او است،در واقع تعلیمات رهبران الهی و کتب آسمانی کلاسهایی است برای تربیت و تکامل انسانها،نه موافقت با آن چیزی بر عظمت خدا می‌افزاید،و نه مخالفت با آن چیزی از جلال او می‌کاهد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وظیفه پیامبر را در دو جمله تعیین می‌کند،نخست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تنها از آنچه به تو وحی می‌شود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مٰا یُوحیٰ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راهت را خدا از طریق وحی تعیین کرده است و کمترین انحراف از آن برای تو مجاز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در این راه مشکلات طاقت‌فرسا و ناراحتیهای فراوان در برابر تو است،باید از انبوه مشکلات ترس و هراسی به خود راه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صبر و استقامت و پایداری پیشه کنی،تا خداوند حکم و فرمان خود را برای پیروزی تو بر دشمنان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حَتّٰی یَحْکُمَ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او بهترین حاکمان است،فرمانش حق و حکمش عدالت، و وعده‌اش تخلف‌ناپذیر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خَیْرُ الْحٰاکِمِینَ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بندگان خویش به آنها که در راه تو جهاد می‌کنند، جهادی توأم با اخلاص و ایمان،به آنها که در راه تو صبر و استقامت و پایمردی به خرج می‌دهند،وعده پیروزی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لحظات و در آستانه تشکیل حکومت اسلامی،انبوهی از مشکلات ما را احاطه کرده است،و ما به توفیق و عنایت تو از مجاهده و استقامت بازنمی‌ایستیم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به لطفت ابرهای تیره و تار مشکلات را برطرف ساز،و ما را به اشعه حیاتبخش حق و عدالت بنواز آمین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جلد هشتم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مستحقین زکات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ابواب زکات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ابواب زکات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در دو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 ذکر شده،و در دو مورد عطف بر 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است،همانگونه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مورد ذکر شده و بقیه عطف بر آن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بنا بر تفسیر اول اذن خیر که مضاف و مضاف الیه است از قبیل اضافه موصوف به صفت است،و بنا بر تفسیر ثانی،از قبیل اضافه وصف به مفعول است،بنا بر احتمال اول معنی عبارت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سخن‌پذیر خوبی برای شما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 بر احتمال دوم مفهومش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سخنان مفید و نیک را به نفع شما می‌شنود،نه هر سخنی را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ابو الفتوح رازی ذیل آیه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در کتب لغت آمده است به معنی داخل شدن تدریجی در آب است،سپس به عنوان کنایه به ورود در کارهای مختلف اطلاق شده است، ولی غالبا در قرآن به معنی ورود،یا شروع به کارها یا سخنان زشت و بد آمده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کَالَّذِی خٰاضُوا در واقع به معنی کالذی خاضوا فیه است،و به تعبیر دیگر تشبیه فعل منافقان امروز به فعل منافقان پیشین است،همانگونه که در جمله قبل بهره‌گیری آنها را از نعمتها و مواهب الهی در راه شهوات،به بهره‌گیری منافقان پیشین تشبیه می‌کند بنا بر این تشبیه شخص به شخص نیست که ناچار شویم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مفرد را به معنی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بگیریم،بلکه تشبیه عمل به عمل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مؤتفکات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انقلاب و زیر و رو شدن است،و اشاره به شهرهای قوم لوط است که به وسیله زلزله شدید زیر و رو گردید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خصال طبق نقل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 مجمع البیان و تفسیر المنار و روح المعانی و تفاسیر دیگر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در جمله بالا با اینکه سخن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میان آمده 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مفرد ذکر شده،نه تثنیه،سبب این تعبیر همان است که در چند آیه قبل اشاره کردیم که این گونه تعبیرها برای اثبات حقیقت توحید،و اینکه همه کارها به دست خداست،و اگر پیامبر کاری می‌کند به فرمان او است و از اراده او جدا نیست می‌باشد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فوق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زیادی از این روایات که به این مضمون وارد شده در تفسیر طبری جلد دهم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گردیده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پاره‌ای از روایات استفاده می‌شود که بعد از نزول این آیه نیز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منافقان نماز می‌گزارد ولی چهار تکبیر بیشتر نمی‌گفت،یعنی از تکبیر آخر که مربوط به دعا بر میت است صرف نظر می‌فرمود،این روایت در صورتی قابل قبول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مورد بحث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باشد،ولی اگر به معنی نماز نخوان بوده باشد این روایت مخالف قرآن است و قابل قبول نیست،و نمی‌توان انکار کرد 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در معنی دوم است،لذا ما نمی‌توانیم از نظر حکم اسلامی بر چنین افرادی که نفاقشان بر ملا شده نماز بخوانیم،و به خاطر روایت مبهمی دست از ظهور آیه فوق برداریم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طبق نقل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مغرم همانگونه که در مجمع البیان آمده است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معنی ملازم چیزی بودن است و سپس به همین تناسب به 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یکدیگر را رها نمی‌کنند و ملازم همند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است،غرامت نیز به این تناسب گفته می‌شود که ملازم انسان است و تا نپردازد از او جدا نخواهد شد،به عشق شدید نیز غرام گویند چون در روح انسان آن چنان نفوذ می‌کند که جدایی‌پذیر نیست،و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معنی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دٰائِرَةُ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حصر استفاده می‌شود،یعنی منحصرا حوادث سوء دامان آنها را می‌گیرد،و این استفاده حصر به خاطر آنست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جای خبر است بر مبتدا مقدم داشته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جمله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السّٰابِقُونَ الْأَوَّلُونَ مِنَ الْمُهٰاجِرِینَ وَ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تبعیضیه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ظاهر آیه نیز همین است،زیرا در آیه سخن از پیشگامان مهاجران و انصار است نه همه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واقع بقیه در مفهوم جمله بعد یعنی تابعان وارد می‌شوند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طبق نقل الغدیر در مستدرک حاکم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مدرک این حدیث از طبرانی و بیهقی و میثمی در مجمع و حافظ گنجی در کفایة و اکمال و کنز العمال نقل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طبق نقل الغدیر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عبارات مختلف نقل شده و آنچه در بالا آوردیم عبارتی است که ابو جعفر اسکافی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العثمانیه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الدین در انباء نجباء الانباء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اثیر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دیگر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دوم الغدیر عربی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و تفسیر فخر رازی ذیل آیه فوق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فوق و تفاسیر دیگر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صافی ذیل آیه فوق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برهان ذیل آیه فوق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از طرف اهل بیت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به جلد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مراجعه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اول 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عرض الاعمال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عرض الاعمال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این روایات به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البیان،و تفسیر ابو الفتوح رازی،و تفسیر المنار،و تفسیر المیزان، و تفسیر نور الثقلین و کتب دیگر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مفسران در باره ترکیب این جمله از نظر ادبی نظرات مختلفی داده‌اند ولی ظاهر این است که این جمله عطف است بر جمله‌های گذشته که در مورد منافقان می‌باشد و تقدیر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منهم اَلَّذِینَ اتَّخَذُوا مَسْجِداً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جلد دوم 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فاستبشروا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صورت گرفته شده است و اشاره به خوشحالی و خرسندی است که آثار آن در صورت انسان آشکار 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تفسیر المیزان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 مورد بحث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و بسیاری از تفاسیر دیگر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تفسیر المنار ذیل آیه مورد بحث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و تفسیرهای دیگر از اهل تسنن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نساء که مسلما قبل از برائت نازل شده است در 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سوره 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آنهم قبل از برائت نازل گردیده صریحا از دوستی و ولایت کافران نهی شده است و در همین سوره توبه در آیاتی که قبل از آیه مورد بحث ما است خداوند صریحا به پیامبرش میگوید خواه برای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استغفار کنی یا نکنی خدا آنها را نخواهد بخشید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چنین می‌پندارند که تنها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گاهی به معنی حکم کردن می‌آید،در حالی که این معنی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دیده شده است،همانند شعر معروفی که از کمیت نقل شده است آنجا که در باره عشق و علاقه خود به خاندان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می‌گوید و طائفة قد اکفرونی بحبکم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گروهی مرا به خاطر علاقه‌ام به شما تکفیر کرده‌اند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باره معنی هدایت و ضلالت در قرآن را در جلد اول 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فرمائید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دوم صفحه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سفینة البحار و تفسیر ابو الفتوح رازی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را طبری طبق نقل قرطبی در تفسیرش انتخاب کرده،و جمعی از مفسران نیز به عنوان احتمال آن را ذیل آیه آورده‌اند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با شان نزولی که مرحوم شیخ طوسی در تبیان آورده است سازگار می‌باشد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 ما استعمال یک لفظ در چند معنی را جایز می‌شمریم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إِذٰا مٰا أُنْزِلَتْ در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تاکید است، و بعضی گفته‌اند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حرف شرط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جزای آن مسلط می‌سازد و جمله را تاکید می‌کند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بیماری قلب و مفهوم آن در قرآن در جلد اول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بحث دیگری داشته‌ایم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قبل از انقلاب و برقراری حکومت اسلامی و در بحبوحه مبارزات بر ضد شاه نوشته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دوم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و ذکر مثالهایی در این باره از عربی و فارسی 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مراجعه نمائید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و آگاهی از معانی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جلد دوم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مسئله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 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در جلد دوم صفحه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توضیح کافی داده‌ایم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معاد و جهان پس از مرگ مراجعه کنید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ماه یک تقویم طبیعی است و می‌توان از حالات مختلفش روزهای ماه را دقیقا تعیین کرد در جلد دوم 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کرده‌ایم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این باره توضیحات دیگری داده‌ایم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اول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فرمائید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تلقاء مصدر یا اسم مصدر است و به معنی مقابله و محاذات آمده و در آیه و مانند آن به معنی ناحیه و نزد می‌آید یعنی من از ناحیه و از نزد خودم نمی‌توانم آن را تغییر دهم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به فعل مقدری است،و در اصل تتمتعون متاع الحیاة الدنیا 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گفته شد روشن می‌شود که باء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سببیت است، ولی بعضی احتمال داده‌اند،که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یعنی آبی از آسمان نازل می‌شود با گیاهان مخلوط می‌گردد،و آنها را رشد و نمو می‌دهد،ولی این احتمال دوم با ذیل آیه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یَأْکُلُ النّٰاسُ وَ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سازگار نیست،زیرا ظاهر این جمله آنست که اختلاط در میان انواع گیاهان منظور بوده است،نه اختلاط آب و گیاه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جمله مبتدای مؤخر است و معنی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 للذین احسنوا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لذا زیاده که بر آن عطف شده مرفوع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تقدیر می‌باشد و بجای موصوف نشسته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به قرینه آیه گذشته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تَرْهَقُهُمْ 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ترهقهم قتر و ذلة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که به قرینه مقابله برای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حذف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مفعول فعل مقدری است،و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الزموا مَکٰانَکُمْ أَنْتُمْ وَ شُرَکٰاؤُکُمْ حتی تسئلوا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این جمله در حقیقت شبیه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است که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قِفُوهُمْ إِنَّهُمْ مَسْؤُلُونَ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جدا ساختن است،و به طوری که بعضی از ارباب لغت گفته‌اند ماده ثلاثی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 یزیل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معنی جدا شدن می‌باشد، نه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زال یزول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زوال پذیرفتن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جمله بالا به اصطلاح مخففه از ثقیله است و برای تاکید می‌باشد و معنی جمله این است اننا کُنّٰا عَنْ عِبٰادَتِکُمْ لَغٰافِلِینَ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بطور مسلم از عبادت شما غافل بودیم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روایات متعددی در جلد اول تفسیر برهان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 تشبیه در اینجا اشاره به مطلبی است که در آخرین جمله آیه قبل ذکر شده است و معنی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انه لیس بَعْدَ الْحَقِّ إِلاَّ الضَّلاٰلُ کَذٰلِکَ حَقَّتْ کَلِمَةُ رَبِّکَ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تبدیل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ادغام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به جلد اول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کتاب قرآن و آخرین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نشریه 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دانشجویان دانشگاه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در حقیقت جمله کانهم صم لا یستمعون در تقدیر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جمله کانهم عمی لا یبصرون نیز در تقدیر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گفتیم روشن می‌شود که آیه فوق که مشتمل بر قضیه شرطیه است، شرط آن ذکر شده و جزای آن در تقدیر است و جمله مٰا ذٰا یَسْتَعْجِلُ مِنْهُ الْمُجْرِمُونَ جمله مستقلی است و تقدیر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رَأَیْتُمْ إِنْ أَتٰاکُمْ عَذٰابُهُ بَیٰاتاً أَوْ نَهٰاراً کنتم تقدرون علی دفعه او تعدونه امرا محالا فاذا کان الامر کذلک ما ذٰا یَسْتَعْجِلُ مِنْهُ الْمُجْرِمُونَ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اینکه بعضی احتمال داده‌اند جمله ما ذا یستعجل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جزای شرط باشد بسیار بعید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جمله بالا کلمه‌ای در تقدیر دارد و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حول القیامة و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این روایات به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بحیره حیوانی را می‌گفتند که چندین بار وضع حمل کرده بود و سائبه شتری بود که ده یا دوازده بچه آورده بود و وصیله نیز به گوسفندی می‌گفتند که هفت بار فرزند آورده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پنجم 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خداوند برگردانده‌اند یعنی آیاتی که از طرف خدا می‌خوانی،اما ظاهر این است که این ضمیر به شان یا قرآن برمی‌گردد همانگونه که بسیاری از مفسران گفته‌اند،یعنی آیاتی که در باره هر کار مهمی تلاوت می‌کنی،یا آیاتی از قرآن را که تلاوت می‌کنی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پنجم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که این آیات را می‌نویسیم خبر شهادت یکی از اولیای راستین خداوند یعنی فیلسوف و دانشمند و مجاهد بزرگ آقای مرتضی مطهری به ما رسید و بار دیگر این حقیقت را برای ما ثابت کرد که برای حفظ این انقلاب بزرگ اسلامی که ما در این عصر و زمان در این مملکت شروع کرده‌ایم و همه قشرهای ملت ما در آن شرکت دارند باز باید خونها و قربانیهای بیشتری بدهیم ولی این بار مردی را از ما گرفتند که تمام عمرش در خدمت علم و دانش بود و آثار گرانبهایش شاهد گویای این مدعا است،او مجاهدی مخلص و مؤمنی آزاده بود،او از همانها بود که قرآن در باره آنان می‌گوید نه ترسی دارند و نه غمی چرا که رسالت خود را به خوبی انجام داد و هم در راه رسالتش شهید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دوازدهم اردیبهشت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جزای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کَبُرَ عَلَیْکُمْ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چیست؟در میان مفسران گفتگو است،و از میان تمام احتمالاتی که ذکر کرده‌اند،دو احتمال نزدیکتر به نظر می‌رسد نخست اینکه فاجمعوا امرکم جزای شرط باشد و جمله فَعَلَی اللّٰهِ تَوَکَّلْتُ یک جمله معترضه است که میان شرط و جزا فاصله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اینکه جزا محذوف است و جمله‌های بعد دلالت بر آن دارد و تقدیر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فافعلوا ما تریدون فانی متوکل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اللّٰهِ تَوَکَّلْتُ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 علتی است که جانشین معلول شده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بعد اشاره به بتها است و واو قبل از آن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شرط نیز محذوف است و تقدیر چنین است فان تولیتم فلا تضرونی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فان تولیتم فانتم و شانکم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کشتی و تفاوت آن با سفینه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است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ولی فلک بر مفرد و جمع هر دو گفته می‌شود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مطلب را در جلد اول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آیات همان معجزات متعدد و مشهور موسی است که در آغاز کار با خود داشت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بالا در واقع محذوفی در تقدیر دارد که از مجموع کلام فهمیده می‌شود 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تقولون للحق لما جاءکم سحر،ا سحر هذا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جزئیات و نکات جالب مبارزه موسی با فرعون و فرعونیان ذیل آیات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سوره اعراف جلد ششم صفحه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مشروحا بحث کرده‌ایم و در باره سحر و حقیقت آن به جلد اول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مراجعه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از مفسران قبله را در آیه فوق به معنی مقابل نگرفته‌اند بلکه به همان معنی قبله نماز گرفته‌اند،جمله و اقیموا الصلاة را گواه بر آن می‌دانند،ولی معنی اول با مفهوم اصلی لغوی کلمه سازگارتر می‌باشد به علاوه اراده هر دو معنی از این کلمه نیز اشکالی ندارد،چنان که بارها نظیرش را داشته‌ایم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الفتوح رازی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انذار کننده و کنایه از پیامبران و رهبران الهی است،و یا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اخطار و تهدید غافلان و مجرمان است که برنامه این رهبران الهی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مٰا تُغْنِی الْآیٰاتُ را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نافیه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دانسته‌اند،و بعضی به معنی استفهام انکاری که از نظر نتیجه یکی است،اما ظاهر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باشد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حَقًّا عَلَیْنٰا نُنْجِ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معنی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ننج المؤمنین و کان ذلک حقا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جمله معترضه است که در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ننج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گرفته است،این احتمال نیز داده شده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جمله قبل تعلق داشته باشد یعنی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نُنَجِّی رُسُلَنٰا وَ الَّذِینَ آمَنُوا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69410</Words>
  <Characters>278056</Characters>
  <CharactersWithSpaces>345442</CharactersWithSpaces>
  <Paragraphs>2118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2026-08-21T00:47:05Z</dcterms:created>
  <dc:creator>ghaemiyeh.com</dc:creator>
  <dc:description/>
  <dc:language>en-US</dc:language>
  <cp:lastModifiedBy/>
  <dcterms:modified xsi:type="dcterms:W3CDTF">2026-08-21T04:17:15Z</dcterms:modified>
  <cp:revision>1</cp:revision>
  <dc:subject/>
  <dc:title>تفسیر نمونه جلد 8</dc:title>
</cp:coreProperties>
</file>

<file path=docProps/custom.xml><?xml version="1.0" encoding="utf-8"?>
<Properties xmlns="http://schemas.openxmlformats.org/officeDocument/2006/custom-properties" xmlns:vt="http://schemas.openxmlformats.org/officeDocument/2006/docPropsVTypes"/>
</file>