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شعر و شاعر از دیدگاه قرآن و عترت علیهم السلام به انضمام مجموعه اشعار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8236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9823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98240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898242_2870459653">
            <w:r>
              <w:rPr>
                <w:webHidden/>
                <w:rStyle w:val="IndexLink"/>
                <w:rtl w:val="true"/>
              </w:rPr>
              <w:t>«</w:t>
            </w:r>
            <w:r>
              <w:rPr>
                <w:rStyle w:val="IndexLink"/>
                <w:rtl w:val="true"/>
              </w:rPr>
              <w:t>پیش نوشت</w:t>
            </w:r>
            <w:r>
              <w:rPr>
                <w:rStyle w:val="IndexLink"/>
                <w:rtl w:val="true"/>
              </w:rPr>
              <w:t>»</w:t>
              <w:tab/>
            </w:r>
            <w:r>
              <w:rPr>
                <w:rStyle w:val="IndexLink"/>
              </w:rPr>
              <w:t>20</w:t>
            </w:r>
          </w:hyperlink>
        </w:p>
        <w:p>
          <w:pPr>
            <w:pStyle w:val="Contents2"/>
            <w:tabs>
              <w:tab w:val="clear" w:pos="8743"/>
              <w:tab w:val="right" w:pos="9026" w:leader="dot"/>
            </w:tabs>
            <w:rPr/>
          </w:pPr>
          <w:hyperlink w:anchor="__RefHeading___Toc2898244_2870459653">
            <w:r>
              <w:rPr>
                <w:webHidden/>
                <w:rStyle w:val="IndexLink"/>
                <w:rtl w:val="true"/>
              </w:rPr>
              <w:t>معرفی بخش اول</w:t>
            </w:r>
            <w:r>
              <w:rPr>
                <w:rStyle w:val="IndexLink"/>
                <w:rtl w:val="true"/>
              </w:rPr>
              <w:t>:</w:t>
              <w:tab/>
            </w:r>
            <w:r>
              <w:rPr>
                <w:rStyle w:val="IndexLink"/>
              </w:rPr>
              <w:t>20</w:t>
            </w:r>
          </w:hyperlink>
        </w:p>
        <w:p>
          <w:pPr>
            <w:pStyle w:val="Contents2"/>
            <w:tabs>
              <w:tab w:val="clear" w:pos="8743"/>
              <w:tab w:val="right" w:pos="9026" w:leader="dot"/>
            </w:tabs>
            <w:rPr/>
          </w:pPr>
          <w:hyperlink w:anchor="__RefHeading___Toc2898246_2870459653">
            <w:r>
              <w:rPr>
                <w:webHidden/>
                <w:rStyle w:val="IndexLink"/>
                <w:rtl w:val="true"/>
              </w:rPr>
              <w:t>معرفی بخش دوم</w:t>
            </w:r>
            <w:r>
              <w:rPr>
                <w:rStyle w:val="IndexLink"/>
                <w:rtl w:val="true"/>
              </w:rPr>
              <w:t>:</w:t>
              <w:tab/>
            </w:r>
            <w:r>
              <w:rPr>
                <w:rStyle w:val="IndexLink"/>
              </w:rPr>
              <w:t>27</w:t>
            </w:r>
          </w:hyperlink>
        </w:p>
        <w:p>
          <w:pPr>
            <w:pStyle w:val="Contents3"/>
            <w:tabs>
              <w:tab w:val="clear" w:pos="8459"/>
              <w:tab w:val="right" w:pos="9026" w:leader="dot"/>
            </w:tabs>
            <w:rPr/>
          </w:pPr>
          <w:hyperlink w:anchor="__RefHeading___Toc2898248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898250_2870459653">
            <w:r>
              <w:rPr>
                <w:webHidden/>
                <w:rStyle w:val="IndexLink"/>
                <w:rtl w:val="true"/>
              </w:rPr>
              <w:t>شرح حال صاحب اثر</w:t>
            </w:r>
            <w:r>
              <w:rPr>
                <w:rStyle w:val="IndexLink"/>
                <w:rtl w:val="true"/>
              </w:rPr>
              <w:tab/>
            </w:r>
            <w:r>
              <w:rPr>
                <w:rStyle w:val="IndexLink"/>
              </w:rPr>
              <w:t>30</w:t>
            </w:r>
          </w:hyperlink>
        </w:p>
        <w:p>
          <w:pPr>
            <w:pStyle w:val="Contents3"/>
            <w:tabs>
              <w:tab w:val="clear" w:pos="8459"/>
              <w:tab w:val="right" w:pos="9026" w:leader="dot"/>
            </w:tabs>
            <w:rPr/>
          </w:pPr>
          <w:hyperlink w:anchor="__RefHeading___Toc2898252_2870459653">
            <w:r>
              <w:rPr>
                <w:webHidden/>
                <w:rStyle w:val="IndexLink"/>
                <w:rtl w:val="true"/>
              </w:rPr>
              <w:t>اساتید معظم له</w:t>
            </w:r>
            <w:r>
              <w:rPr>
                <w:rStyle w:val="IndexLink"/>
                <w:rtl w:val="true"/>
              </w:rPr>
              <w:tab/>
            </w:r>
            <w:r>
              <w:rPr>
                <w:rStyle w:val="IndexLink"/>
              </w:rPr>
              <w:t>32</w:t>
            </w:r>
          </w:hyperlink>
        </w:p>
        <w:p>
          <w:pPr>
            <w:pStyle w:val="Contents3"/>
            <w:tabs>
              <w:tab w:val="clear" w:pos="8459"/>
              <w:tab w:val="right" w:pos="9026" w:leader="dot"/>
            </w:tabs>
            <w:rPr/>
          </w:pPr>
          <w:hyperlink w:anchor="__RefHeading___Toc2898254_2870459653">
            <w:r>
              <w:rPr>
                <w:webHidden/>
                <w:rStyle w:val="IndexLink"/>
                <w:rtl w:val="true"/>
              </w:rPr>
              <w:t>سه رویداد</w:t>
            </w:r>
            <w:r>
              <w:rPr>
                <w:rStyle w:val="IndexLink"/>
                <w:rtl w:val="true"/>
              </w:rPr>
              <w:tab/>
            </w:r>
            <w:r>
              <w:rPr>
                <w:rStyle w:val="IndexLink"/>
              </w:rPr>
              <w:t>38</w:t>
            </w:r>
          </w:hyperlink>
        </w:p>
        <w:p>
          <w:pPr>
            <w:pStyle w:val="Contents3"/>
            <w:tabs>
              <w:tab w:val="clear" w:pos="8459"/>
              <w:tab w:val="right" w:pos="9026" w:leader="dot"/>
            </w:tabs>
            <w:rPr/>
          </w:pPr>
          <w:hyperlink w:anchor="__RefHeading___Toc2898256_2870459653">
            <w:r>
              <w:rPr>
                <w:webHidden/>
                <w:rStyle w:val="IndexLink"/>
                <w:rtl w:val="true"/>
              </w:rPr>
              <w:t>آثار و خدمات</w:t>
            </w:r>
            <w:r>
              <w:rPr>
                <w:rStyle w:val="IndexLink"/>
                <w:rtl w:val="true"/>
              </w:rPr>
              <w:tab/>
            </w:r>
            <w:r>
              <w:rPr>
                <w:rStyle w:val="IndexLink"/>
              </w:rPr>
              <w:t>39</w:t>
            </w:r>
          </w:hyperlink>
        </w:p>
        <w:p>
          <w:pPr>
            <w:pStyle w:val="Contents3"/>
            <w:tabs>
              <w:tab w:val="clear" w:pos="8459"/>
              <w:tab w:val="right" w:pos="9026" w:leader="dot"/>
            </w:tabs>
            <w:rPr/>
          </w:pPr>
          <w:hyperlink w:anchor="__RefHeading___Toc2898258_2870459653">
            <w:r>
              <w:rPr>
                <w:webHidden/>
                <w:rStyle w:val="IndexLink"/>
                <w:rtl w:val="true"/>
              </w:rPr>
              <w:t>تأليفات</w:t>
            </w:r>
            <w:r>
              <w:rPr>
                <w:rStyle w:val="IndexLink"/>
                <w:rtl w:val="true"/>
              </w:rPr>
              <w:tab/>
            </w:r>
            <w:r>
              <w:rPr>
                <w:rStyle w:val="IndexLink"/>
              </w:rPr>
              <w:t>40</w:t>
            </w:r>
          </w:hyperlink>
        </w:p>
        <w:p>
          <w:pPr>
            <w:pStyle w:val="Contents3"/>
            <w:tabs>
              <w:tab w:val="clear" w:pos="8459"/>
              <w:tab w:val="right" w:pos="9026" w:leader="dot"/>
            </w:tabs>
            <w:rPr/>
          </w:pPr>
          <w:hyperlink w:anchor="__RefHeading___Toc2898260_2870459653">
            <w:r>
              <w:rPr>
                <w:webHidden/>
                <w:rStyle w:val="IndexLink"/>
                <w:rtl w:val="true"/>
              </w:rPr>
              <w:t>ضایعه اسف ناک</w:t>
            </w:r>
            <w:r>
              <w:rPr>
                <w:rStyle w:val="IndexLink"/>
                <w:rtl w:val="true"/>
              </w:rPr>
              <w:tab/>
            </w:r>
            <w:r>
              <w:rPr>
                <w:rStyle w:val="IndexLink"/>
              </w:rPr>
              <w:t>43</w:t>
            </w:r>
          </w:hyperlink>
        </w:p>
        <w:p>
          <w:pPr>
            <w:pStyle w:val="Contents3"/>
            <w:tabs>
              <w:tab w:val="clear" w:pos="8459"/>
              <w:tab w:val="right" w:pos="9026" w:leader="dot"/>
            </w:tabs>
            <w:rPr/>
          </w:pPr>
          <w:hyperlink w:anchor="__RefHeading___Toc2898262_2870459653">
            <w:r>
              <w:rPr>
                <w:webHidden/>
                <w:rStyle w:val="IndexLink"/>
                <w:rtl w:val="true"/>
              </w:rPr>
              <w:t>سوگواره</w:t>
            </w:r>
            <w:r>
              <w:rPr>
                <w:rStyle w:val="IndexLink"/>
                <w:rtl w:val="true"/>
              </w:rPr>
              <w:tab/>
            </w:r>
            <w:r>
              <w:rPr>
                <w:rStyle w:val="IndexLink"/>
              </w:rPr>
              <w:t>43</w:t>
            </w:r>
          </w:hyperlink>
        </w:p>
        <w:p>
          <w:pPr>
            <w:pStyle w:val="Contents3"/>
            <w:tabs>
              <w:tab w:val="clear" w:pos="8459"/>
              <w:tab w:val="right" w:pos="9026" w:leader="dot"/>
            </w:tabs>
            <w:rPr/>
          </w:pPr>
          <w:hyperlink w:anchor="__RefHeading___Toc2898264_2870459653">
            <w:r>
              <w:rPr>
                <w:webHidden/>
                <w:rStyle w:val="IndexLink"/>
                <w:rtl w:val="true"/>
              </w:rPr>
              <w:t>قدردانی</w:t>
            </w:r>
            <w:r>
              <w:rPr>
                <w:rStyle w:val="IndexLink"/>
                <w:rtl w:val="true"/>
              </w:rPr>
              <w:tab/>
            </w:r>
            <w:r>
              <w:rPr>
                <w:rStyle w:val="IndexLink"/>
              </w:rPr>
              <w:t>47</w:t>
            </w:r>
          </w:hyperlink>
        </w:p>
        <w:p>
          <w:pPr>
            <w:pStyle w:val="Contents2"/>
            <w:tabs>
              <w:tab w:val="clear" w:pos="8743"/>
              <w:tab w:val="right" w:pos="9026" w:leader="dot"/>
            </w:tabs>
            <w:rPr/>
          </w:pPr>
          <w:hyperlink w:anchor="__RefHeading___Toc2898266_2870459653">
            <w:r>
              <w:rPr>
                <w:webHidden/>
                <w:rStyle w:val="IndexLink"/>
                <w:rtl w:val="true"/>
              </w:rPr>
              <w:t xml:space="preserve">بخش اول </w:t>
            </w:r>
            <w:r>
              <w:rPr>
                <w:rStyle w:val="IndexLink"/>
                <w:rtl w:val="true"/>
              </w:rPr>
              <w:t xml:space="preserve">: </w:t>
            </w:r>
            <w:r>
              <w:rPr>
                <w:rStyle w:val="IndexLink"/>
                <w:rtl w:val="true"/>
              </w:rPr>
              <w:t>شعر و شاعر از دیدگاه قرآن و عترت علیهِمُ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898268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898270_2870459653">
            <w:r>
              <w:rPr>
                <w:webHidden/>
                <w:rStyle w:val="IndexLink"/>
                <w:rtl w:val="true"/>
              </w:rPr>
              <w:t xml:space="preserve">فصل اوّل از بخش اوّل </w:t>
            </w:r>
            <w:r>
              <w:rPr>
                <w:rStyle w:val="IndexLink"/>
                <w:rtl w:val="true"/>
              </w:rPr>
              <w:t xml:space="preserve">: </w:t>
            </w:r>
            <w:r>
              <w:rPr>
                <w:rStyle w:val="IndexLink"/>
                <w:rtl w:val="true"/>
              </w:rPr>
              <w:t>شعر و شاعر از دیدگاه کلام وحی</w:t>
            </w:r>
            <w:r>
              <w:rPr>
                <w:rStyle w:val="IndexLink"/>
                <w:rtl w:val="true"/>
              </w:rPr>
              <w:tab/>
            </w:r>
            <w:r>
              <w:rPr>
                <w:rStyle w:val="IndexLink"/>
              </w:rPr>
              <w:t>52</w:t>
            </w:r>
          </w:hyperlink>
        </w:p>
        <w:p>
          <w:pPr>
            <w:pStyle w:val="Contents4"/>
            <w:tabs>
              <w:tab w:val="clear" w:pos="8176"/>
              <w:tab w:val="right" w:pos="9026" w:leader="dot"/>
            </w:tabs>
            <w:rPr/>
          </w:pPr>
          <w:hyperlink w:anchor="__RefHeading___Toc2898272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898274_2870459653">
            <w:r>
              <w:rPr>
                <w:webHidden/>
                <w:rStyle w:val="IndexLink"/>
                <w:rtl w:val="true"/>
              </w:rPr>
              <w:t>مقدّمه</w:t>
            </w:r>
            <w:r>
              <w:rPr>
                <w:rStyle w:val="IndexLink"/>
                <w:rtl w:val="true"/>
              </w:rPr>
              <w:tab/>
            </w:r>
            <w:r>
              <w:rPr>
                <w:rStyle w:val="IndexLink"/>
              </w:rPr>
              <w:t>54</w:t>
            </w:r>
          </w:hyperlink>
        </w:p>
        <w:p>
          <w:pPr>
            <w:pStyle w:val="Contents4"/>
            <w:tabs>
              <w:tab w:val="clear" w:pos="8176"/>
              <w:tab w:val="right" w:pos="9026" w:leader="dot"/>
            </w:tabs>
            <w:rPr/>
          </w:pPr>
          <w:hyperlink w:anchor="__RefHeading___Toc2898276_2870459653">
            <w:r>
              <w:rPr>
                <w:webHidden/>
                <w:rStyle w:val="IndexLink"/>
                <w:rtl w:val="true"/>
              </w:rPr>
              <w:t>رابطه قرآن با شعر</w:t>
            </w:r>
            <w:r>
              <w:rPr>
                <w:rStyle w:val="IndexLink"/>
                <w:rtl w:val="true"/>
              </w:rPr>
              <w:tab/>
            </w:r>
            <w:r>
              <w:rPr>
                <w:rStyle w:val="IndexLink"/>
              </w:rPr>
              <w:t>54</w:t>
            </w:r>
          </w:hyperlink>
        </w:p>
        <w:p>
          <w:pPr>
            <w:pStyle w:val="Contents4"/>
            <w:tabs>
              <w:tab w:val="clear" w:pos="8176"/>
              <w:tab w:val="right" w:pos="9026" w:leader="dot"/>
            </w:tabs>
            <w:rPr/>
          </w:pPr>
          <w:hyperlink w:anchor="__RefHeading___Toc2898278_2870459653">
            <w:r>
              <w:rPr>
                <w:webHidden/>
                <w:rStyle w:val="IndexLink"/>
                <w:rtl w:val="true"/>
              </w:rPr>
              <w:t>رابطه قرآن با موسیقی</w:t>
            </w:r>
            <w:r>
              <w:rPr>
                <w:rStyle w:val="IndexLink"/>
                <w:rtl w:val="true"/>
              </w:rPr>
              <w:tab/>
            </w:r>
            <w:r>
              <w:rPr>
                <w:rStyle w:val="IndexLink"/>
              </w:rPr>
              <w:t>55</w:t>
            </w:r>
          </w:hyperlink>
        </w:p>
        <w:p>
          <w:pPr>
            <w:pStyle w:val="Contents4"/>
            <w:tabs>
              <w:tab w:val="clear" w:pos="8176"/>
              <w:tab w:val="right" w:pos="9026" w:leader="dot"/>
            </w:tabs>
            <w:rPr/>
          </w:pPr>
          <w:hyperlink w:anchor="__RefHeading___Toc2898280_2870459653">
            <w:r>
              <w:rPr>
                <w:webHidden/>
                <w:rStyle w:val="IndexLink"/>
                <w:rtl w:val="true"/>
              </w:rPr>
              <w:t>رابطه شعر با موسیقی</w:t>
            </w:r>
            <w:r>
              <w:rPr>
                <w:rStyle w:val="IndexLink"/>
                <w:rtl w:val="true"/>
              </w:rPr>
              <w:tab/>
            </w:r>
            <w:r>
              <w:rPr>
                <w:rStyle w:val="IndexLink"/>
              </w:rPr>
              <w:t>55</w:t>
            </w:r>
          </w:hyperlink>
        </w:p>
        <w:p>
          <w:pPr>
            <w:pStyle w:val="Contents4"/>
            <w:tabs>
              <w:tab w:val="clear" w:pos="8176"/>
              <w:tab w:val="right" w:pos="9026" w:leader="dot"/>
            </w:tabs>
            <w:rPr/>
          </w:pPr>
          <w:hyperlink w:anchor="__RefHeading___Toc2898282_2870459653">
            <w:r>
              <w:rPr>
                <w:webHidden/>
                <w:rStyle w:val="IndexLink"/>
                <w:rtl w:val="true"/>
              </w:rPr>
              <w:t>آيات شريفه و شعر و شاعر</w:t>
            </w:r>
            <w:r>
              <w:rPr>
                <w:rStyle w:val="IndexLink"/>
                <w:rtl w:val="true"/>
              </w:rPr>
              <w:tab/>
            </w:r>
            <w:r>
              <w:rPr>
                <w:rStyle w:val="IndexLink"/>
              </w:rPr>
              <w:t>56</w:t>
            </w:r>
          </w:hyperlink>
        </w:p>
        <w:p>
          <w:pPr>
            <w:pStyle w:val="Contents4"/>
            <w:tabs>
              <w:tab w:val="clear" w:pos="8176"/>
              <w:tab w:val="right" w:pos="9026" w:leader="dot"/>
            </w:tabs>
            <w:rPr/>
          </w:pPr>
          <w:hyperlink w:anchor="__RefHeading___Toc2898284_2870459653">
            <w:r>
              <w:rPr>
                <w:webHidden/>
                <w:rStyle w:val="IndexLink"/>
                <w:rtl w:val="true"/>
              </w:rPr>
              <w:t>سخنان مفسّرین و اهل لغت در تفسير شعر و شاعر</w:t>
            </w:r>
            <w:r>
              <w:rPr>
                <w:rStyle w:val="IndexLink"/>
                <w:rtl w:val="true"/>
              </w:rPr>
              <w:tab/>
            </w:r>
            <w:r>
              <w:rPr>
                <w:rStyle w:val="IndexLink"/>
              </w:rPr>
              <w:t>59</w:t>
            </w:r>
          </w:hyperlink>
        </w:p>
        <w:p>
          <w:pPr>
            <w:pStyle w:val="Contents4"/>
            <w:tabs>
              <w:tab w:val="clear" w:pos="8176"/>
              <w:tab w:val="right" w:pos="9026" w:leader="dot"/>
            </w:tabs>
            <w:rPr/>
          </w:pPr>
          <w:hyperlink w:anchor="__RefHeading___Toc2898286_2870459653">
            <w:r>
              <w:rPr>
                <w:webHidden/>
                <w:rStyle w:val="IndexLink"/>
                <w:rtl w:val="true"/>
              </w:rPr>
              <w:t>نقليات در تفسیر تبیان</w:t>
            </w:r>
            <w:r>
              <w:rPr>
                <w:rStyle w:val="IndexLink"/>
                <w:rtl w:val="true"/>
              </w:rPr>
              <w:tab/>
            </w:r>
            <w:r>
              <w:rPr>
                <w:rStyle w:val="IndexLink"/>
              </w:rPr>
              <w:t>59</w:t>
            </w:r>
          </w:hyperlink>
        </w:p>
        <w:p>
          <w:pPr>
            <w:pStyle w:val="Contents4"/>
            <w:tabs>
              <w:tab w:val="clear" w:pos="8176"/>
              <w:tab w:val="right" w:pos="9026" w:leader="dot"/>
            </w:tabs>
            <w:rPr/>
          </w:pPr>
          <w:hyperlink w:anchor="__RefHeading___Toc2898288_2870459653">
            <w:r>
              <w:rPr>
                <w:webHidden/>
                <w:rStyle w:val="IndexLink"/>
                <w:rtl w:val="true"/>
              </w:rPr>
              <w:t>نقلیات در تفسير مجمع البيان</w:t>
            </w:r>
            <w:r>
              <w:rPr>
                <w:rStyle w:val="IndexLink"/>
                <w:rtl w:val="true"/>
              </w:rPr>
              <w:tab/>
            </w:r>
            <w:r>
              <w:rPr>
                <w:rStyle w:val="IndexLink"/>
              </w:rPr>
              <w:t>61</w:t>
            </w:r>
          </w:hyperlink>
        </w:p>
        <w:p>
          <w:pPr>
            <w:pStyle w:val="Contents4"/>
            <w:tabs>
              <w:tab w:val="clear" w:pos="8176"/>
              <w:tab w:val="right" w:pos="9026" w:leader="dot"/>
            </w:tabs>
            <w:rPr/>
          </w:pPr>
          <w:hyperlink w:anchor="__RefHeading___Toc2898290_2870459653">
            <w:r>
              <w:rPr>
                <w:webHidden/>
                <w:rStyle w:val="IndexLink"/>
                <w:rtl w:val="true"/>
              </w:rPr>
              <w:t>خلاصه نقليات تبيان و مجمع البيان</w:t>
            </w:r>
            <w:r>
              <w:rPr>
                <w:rStyle w:val="IndexLink"/>
                <w:rtl w:val="true"/>
              </w:rPr>
              <w:tab/>
            </w:r>
            <w:r>
              <w:rPr>
                <w:rStyle w:val="IndexLink"/>
              </w:rPr>
              <w:t>62</w:t>
            </w:r>
          </w:hyperlink>
        </w:p>
        <w:p>
          <w:pPr>
            <w:pStyle w:val="Contents4"/>
            <w:tabs>
              <w:tab w:val="clear" w:pos="8176"/>
              <w:tab w:val="right" w:pos="9026" w:leader="dot"/>
            </w:tabs>
            <w:rPr/>
          </w:pPr>
          <w:hyperlink w:anchor="__RefHeading___Toc2898292_2870459653">
            <w:r>
              <w:rPr>
                <w:webHidden/>
                <w:rStyle w:val="IndexLink"/>
                <w:rtl w:val="true"/>
              </w:rPr>
              <w:t>سخنان و نقليات قاموس</w:t>
            </w:r>
            <w:r>
              <w:rPr>
                <w:rStyle w:val="IndexLink"/>
                <w:rtl w:val="true"/>
              </w:rPr>
              <w:tab/>
            </w:r>
            <w:r>
              <w:rPr>
                <w:rStyle w:val="IndexLink"/>
              </w:rPr>
              <w:t>64</w:t>
            </w:r>
          </w:hyperlink>
        </w:p>
        <w:p>
          <w:pPr>
            <w:pStyle w:val="Contents4"/>
            <w:tabs>
              <w:tab w:val="clear" w:pos="8176"/>
              <w:tab w:val="right" w:pos="9026" w:leader="dot"/>
            </w:tabs>
            <w:rPr/>
          </w:pPr>
          <w:hyperlink w:anchor="__RefHeading___Toc2898294_2870459653">
            <w:r>
              <w:rPr>
                <w:webHidden/>
                <w:rStyle w:val="IndexLink"/>
                <w:rtl w:val="true"/>
              </w:rPr>
              <w:t>سخنان و نقلیات مفردات</w:t>
            </w:r>
            <w:r>
              <w:rPr>
                <w:rStyle w:val="IndexLink"/>
                <w:rtl w:val="true"/>
              </w:rPr>
              <w:tab/>
            </w:r>
            <w:r>
              <w:rPr>
                <w:rStyle w:val="IndexLink"/>
              </w:rPr>
              <w:t>64</w:t>
            </w:r>
          </w:hyperlink>
        </w:p>
        <w:p>
          <w:pPr>
            <w:pStyle w:val="Contents4"/>
            <w:tabs>
              <w:tab w:val="clear" w:pos="8176"/>
              <w:tab w:val="right" w:pos="9026" w:leader="dot"/>
            </w:tabs>
            <w:rPr/>
          </w:pPr>
          <w:hyperlink w:anchor="__RefHeading___Toc2898296_2870459653">
            <w:r>
              <w:rPr>
                <w:webHidden/>
                <w:rStyle w:val="IndexLink"/>
                <w:rtl w:val="true"/>
              </w:rPr>
              <w:t>خلاصه سخنان مفردات</w:t>
            </w:r>
            <w:r>
              <w:rPr>
                <w:rStyle w:val="IndexLink"/>
                <w:rtl w:val="true"/>
              </w:rPr>
              <w:tab/>
            </w:r>
            <w:r>
              <w:rPr>
                <w:rStyle w:val="IndexLink"/>
              </w:rPr>
              <w:t>65</w:t>
            </w:r>
          </w:hyperlink>
        </w:p>
        <w:p>
          <w:pPr>
            <w:pStyle w:val="Contents4"/>
            <w:tabs>
              <w:tab w:val="clear" w:pos="8176"/>
              <w:tab w:val="right" w:pos="9026" w:leader="dot"/>
            </w:tabs>
            <w:rPr/>
          </w:pPr>
          <w:hyperlink w:anchor="__RefHeading___Toc2898298_2870459653">
            <w:r>
              <w:rPr>
                <w:webHidden/>
                <w:rStyle w:val="IndexLink"/>
                <w:rtl w:val="true"/>
              </w:rPr>
              <w:t>نقد و بررسی نقليّات مفردات</w:t>
            </w:r>
            <w:r>
              <w:rPr>
                <w:rStyle w:val="IndexLink"/>
                <w:rtl w:val="true"/>
              </w:rPr>
              <w:tab/>
            </w:r>
            <w:r>
              <w:rPr>
                <w:rStyle w:val="IndexLink"/>
              </w:rPr>
              <w:t>66</w:t>
            </w:r>
          </w:hyperlink>
        </w:p>
        <w:p>
          <w:pPr>
            <w:pStyle w:val="Contents4"/>
            <w:tabs>
              <w:tab w:val="clear" w:pos="8176"/>
              <w:tab w:val="right" w:pos="9026" w:leader="dot"/>
            </w:tabs>
            <w:rPr/>
          </w:pPr>
          <w:hyperlink w:anchor="__RefHeading___Toc2898300_2870459653">
            <w:r>
              <w:rPr>
                <w:webHidden/>
                <w:rStyle w:val="IndexLink"/>
                <w:rtl w:val="true"/>
              </w:rPr>
              <w:t>فشرده نقليات مجمع البیان در سوره یس</w:t>
            </w:r>
            <w:r>
              <w:rPr>
                <w:rStyle w:val="IndexLink"/>
                <w:rtl w:val="true"/>
              </w:rPr>
              <w:tab/>
            </w:r>
            <w:r>
              <w:rPr>
                <w:rStyle w:val="IndexLink"/>
              </w:rPr>
              <w:t>68</w:t>
            </w:r>
          </w:hyperlink>
        </w:p>
        <w:p>
          <w:pPr>
            <w:pStyle w:val="Contents4"/>
            <w:tabs>
              <w:tab w:val="clear" w:pos="8176"/>
              <w:tab w:val="right" w:pos="9026" w:leader="dot"/>
            </w:tabs>
            <w:rPr/>
          </w:pPr>
          <w:hyperlink w:anchor="__RefHeading___Toc2898302_2870459653">
            <w:r>
              <w:rPr>
                <w:webHidden/>
                <w:rStyle w:val="IndexLink"/>
                <w:rtl w:val="true"/>
              </w:rPr>
              <w:t>نقد و بررسى نقليّات مجمع البیان در سوره یس</w:t>
            </w:r>
            <w:r>
              <w:rPr>
                <w:rStyle w:val="IndexLink"/>
                <w:rtl w:val="true"/>
              </w:rPr>
              <w:tab/>
            </w:r>
            <w:r>
              <w:rPr>
                <w:rStyle w:val="IndexLink"/>
              </w:rPr>
              <w:t>70</w:t>
            </w:r>
          </w:hyperlink>
        </w:p>
        <w:p>
          <w:pPr>
            <w:pStyle w:val="Contents4"/>
            <w:tabs>
              <w:tab w:val="clear" w:pos="8176"/>
              <w:tab w:val="right" w:pos="9026" w:leader="dot"/>
            </w:tabs>
            <w:rPr/>
          </w:pPr>
          <w:hyperlink w:anchor="__RefHeading___Toc2898304_2870459653">
            <w:r>
              <w:rPr>
                <w:webHidden/>
                <w:rStyle w:val="IndexLink"/>
                <w:rtl w:val="true"/>
              </w:rPr>
              <w:t>سخنان المیزان در آیات سوره شعراء</w:t>
            </w:r>
            <w:r>
              <w:rPr>
                <w:rStyle w:val="IndexLink"/>
                <w:rtl w:val="true"/>
              </w:rPr>
              <w:tab/>
            </w:r>
            <w:r>
              <w:rPr>
                <w:rStyle w:val="IndexLink"/>
              </w:rPr>
              <w:t>70</w:t>
            </w:r>
          </w:hyperlink>
        </w:p>
        <w:p>
          <w:pPr>
            <w:pStyle w:val="Contents4"/>
            <w:tabs>
              <w:tab w:val="clear" w:pos="8176"/>
              <w:tab w:val="right" w:pos="9026" w:leader="dot"/>
            </w:tabs>
            <w:rPr/>
          </w:pPr>
          <w:hyperlink w:anchor="__RefHeading___Toc2898306_2870459653">
            <w:r>
              <w:rPr>
                <w:webHidden/>
                <w:rStyle w:val="IndexLink"/>
                <w:rtl w:val="true"/>
              </w:rPr>
              <w:t>سخنان الميزان در آیه سوره یس</w:t>
            </w:r>
            <w:r>
              <w:rPr>
                <w:rStyle w:val="IndexLink"/>
                <w:rtl w:val="true"/>
              </w:rPr>
              <w:tab/>
            </w:r>
            <w:r>
              <w:rPr>
                <w:rStyle w:val="IndexLink"/>
              </w:rPr>
              <w:t>72</w:t>
            </w:r>
          </w:hyperlink>
        </w:p>
        <w:p>
          <w:pPr>
            <w:pStyle w:val="Contents4"/>
            <w:tabs>
              <w:tab w:val="clear" w:pos="8176"/>
              <w:tab w:val="right" w:pos="9026" w:leader="dot"/>
            </w:tabs>
            <w:rPr/>
          </w:pPr>
          <w:hyperlink w:anchor="__RefHeading___Toc2898308_2870459653">
            <w:r>
              <w:rPr>
                <w:webHidden/>
                <w:rStyle w:val="IndexLink"/>
                <w:rtl w:val="true"/>
              </w:rPr>
              <w:t>سخنان المنطق</w:t>
            </w:r>
            <w:r>
              <w:rPr>
                <w:rStyle w:val="IndexLink"/>
                <w:rtl w:val="true"/>
              </w:rPr>
              <w:tab/>
            </w:r>
            <w:r>
              <w:rPr>
                <w:rStyle w:val="IndexLink"/>
              </w:rPr>
              <w:t>74</w:t>
            </w:r>
          </w:hyperlink>
        </w:p>
        <w:p>
          <w:pPr>
            <w:pStyle w:val="Contents4"/>
            <w:tabs>
              <w:tab w:val="clear" w:pos="8176"/>
              <w:tab w:val="right" w:pos="9026" w:leader="dot"/>
            </w:tabs>
            <w:rPr/>
          </w:pPr>
          <w:hyperlink w:anchor="__RefHeading___Toc2898310_2870459653">
            <w:r>
              <w:rPr>
                <w:webHidden/>
                <w:rStyle w:val="IndexLink"/>
                <w:rtl w:val="true"/>
              </w:rPr>
              <w:t>تخصص در شعر و سخنوری در زمان نزول قرآن</w:t>
            </w:r>
            <w:r>
              <w:rPr>
                <w:rStyle w:val="IndexLink"/>
                <w:rtl w:val="true"/>
              </w:rPr>
              <w:tab/>
            </w:r>
            <w:r>
              <w:rPr>
                <w:rStyle w:val="IndexLink"/>
              </w:rPr>
              <w:t>75</w:t>
            </w:r>
          </w:hyperlink>
        </w:p>
        <w:p>
          <w:pPr>
            <w:pStyle w:val="Contents4"/>
            <w:tabs>
              <w:tab w:val="clear" w:pos="8176"/>
              <w:tab w:val="right" w:pos="9026" w:leader="dot"/>
            </w:tabs>
            <w:rPr/>
          </w:pPr>
          <w:hyperlink w:anchor="__RefHeading___Toc2898312_2870459653">
            <w:r>
              <w:rPr>
                <w:webHidden/>
                <w:rStyle w:val="IndexLink"/>
                <w:rtl w:val="true"/>
              </w:rPr>
              <w:t>«</w:t>
            </w:r>
            <w:r>
              <w:rPr>
                <w:rStyle w:val="IndexLink"/>
                <w:rtl w:val="true"/>
              </w:rPr>
              <w:t>شعر</w:t>
            </w:r>
            <w:r>
              <w:rPr>
                <w:rStyle w:val="IndexLink"/>
                <w:rtl w:val="true"/>
              </w:rPr>
              <w:t xml:space="preserve">» </w:t>
            </w:r>
            <w:r>
              <w:rPr>
                <w:rStyle w:val="IndexLink"/>
                <w:rtl w:val="true"/>
              </w:rPr>
              <w:t xml:space="preserve">چیست و </w:t>
            </w:r>
            <w:r>
              <w:rPr>
                <w:rStyle w:val="IndexLink"/>
                <w:rtl w:val="true"/>
              </w:rPr>
              <w:t>«</w:t>
            </w:r>
            <w:r>
              <w:rPr>
                <w:rStyle w:val="IndexLink"/>
                <w:rtl w:val="true"/>
              </w:rPr>
              <w:t>شاعر</w:t>
            </w:r>
            <w:r>
              <w:rPr>
                <w:rStyle w:val="IndexLink"/>
                <w:rtl w:val="true"/>
              </w:rPr>
              <w:t xml:space="preserve">» </w:t>
            </w:r>
            <w:r>
              <w:rPr>
                <w:rStyle w:val="IndexLink"/>
                <w:rtl w:val="true"/>
              </w:rPr>
              <w:t>کدام است؟</w:t>
            </w:r>
            <w:r>
              <w:rPr>
                <w:rStyle w:val="IndexLink"/>
                <w:rtl w:val="true"/>
              </w:rPr>
              <w:tab/>
            </w:r>
            <w:r>
              <w:rPr>
                <w:rStyle w:val="IndexLink"/>
              </w:rPr>
              <w:t>76</w:t>
            </w:r>
          </w:hyperlink>
        </w:p>
        <w:p>
          <w:pPr>
            <w:pStyle w:val="Contents4"/>
            <w:tabs>
              <w:tab w:val="clear" w:pos="8176"/>
              <w:tab w:val="right" w:pos="9026" w:leader="dot"/>
            </w:tabs>
            <w:rPr/>
          </w:pPr>
          <w:hyperlink w:anchor="__RefHeading___Toc2898314_2870459653">
            <w:r>
              <w:rPr>
                <w:webHidden/>
                <w:rStyle w:val="IndexLink"/>
                <w:rtl w:val="true"/>
              </w:rPr>
              <w:t>فشرده ای از ادله قبل در تشخيص شعر و شاعر</w:t>
            </w:r>
            <w:r>
              <w:rPr>
                <w:rStyle w:val="IndexLink"/>
                <w:rtl w:val="true"/>
              </w:rPr>
              <w:tab/>
            </w:r>
            <w:r>
              <w:rPr>
                <w:rStyle w:val="IndexLink"/>
              </w:rPr>
              <w:t>81</w:t>
            </w:r>
          </w:hyperlink>
        </w:p>
        <w:p>
          <w:pPr>
            <w:pStyle w:val="Contents4"/>
            <w:tabs>
              <w:tab w:val="clear" w:pos="8176"/>
              <w:tab w:val="right" w:pos="9026" w:leader="dot"/>
            </w:tabs>
            <w:rPr/>
          </w:pPr>
          <w:hyperlink w:anchor="__RefHeading___Toc2898316_2870459653">
            <w:r>
              <w:rPr>
                <w:webHidden/>
                <w:rStyle w:val="IndexLink"/>
                <w:rtl w:val="true"/>
              </w:rPr>
              <w:t>روایاتی که شاعران را به فقهای فقه ساز از پیش خود تفسیر کرده</w:t>
            </w:r>
            <w:r>
              <w:rPr>
                <w:rStyle w:val="IndexLink"/>
                <w:rtl w:val="true"/>
              </w:rPr>
              <w:tab/>
            </w:r>
            <w:r>
              <w:rPr>
                <w:rStyle w:val="IndexLink"/>
              </w:rPr>
              <w:t>85</w:t>
            </w:r>
          </w:hyperlink>
        </w:p>
        <w:p>
          <w:pPr>
            <w:pStyle w:val="Contents4"/>
            <w:tabs>
              <w:tab w:val="clear" w:pos="8176"/>
              <w:tab w:val="right" w:pos="9026" w:leader="dot"/>
            </w:tabs>
            <w:rPr/>
          </w:pPr>
          <w:hyperlink w:anchor="__RefHeading___Toc2898318_2870459653">
            <w:r>
              <w:rPr>
                <w:webHidden/>
                <w:rStyle w:val="IndexLink"/>
                <w:rtl w:val="true"/>
              </w:rPr>
              <w:t>روايات، قسمتی دیگر از خیال بافی ها را معرفی می کند</w:t>
            </w:r>
            <w:r>
              <w:rPr>
                <w:rStyle w:val="IndexLink"/>
                <w:rtl w:val="true"/>
              </w:rPr>
              <w:tab/>
            </w:r>
            <w:r>
              <w:rPr>
                <w:rStyle w:val="IndexLink"/>
              </w:rPr>
              <w:t>88</w:t>
            </w:r>
          </w:hyperlink>
        </w:p>
        <w:p>
          <w:pPr>
            <w:pStyle w:val="Contents4"/>
            <w:tabs>
              <w:tab w:val="clear" w:pos="8176"/>
              <w:tab w:val="right" w:pos="9026" w:leader="dot"/>
            </w:tabs>
            <w:rPr/>
          </w:pPr>
          <w:hyperlink w:anchor="__RefHeading___Toc2898320_2870459653">
            <w:r>
              <w:rPr>
                <w:webHidden/>
                <w:rStyle w:val="IndexLink"/>
                <w:rtl w:val="true"/>
              </w:rPr>
              <w:t>قرابت شعر با موسیقی در چند جهت</w:t>
            </w:r>
            <w:r>
              <w:rPr>
                <w:rStyle w:val="IndexLink"/>
                <w:rtl w:val="true"/>
              </w:rPr>
              <w:tab/>
            </w:r>
            <w:r>
              <w:rPr>
                <w:rStyle w:val="IndexLink"/>
              </w:rPr>
              <w:t>90</w:t>
            </w:r>
          </w:hyperlink>
        </w:p>
        <w:p>
          <w:pPr>
            <w:pStyle w:val="Contents4"/>
            <w:tabs>
              <w:tab w:val="clear" w:pos="8176"/>
              <w:tab w:val="right" w:pos="9026" w:leader="dot"/>
            </w:tabs>
            <w:rPr/>
          </w:pPr>
          <w:hyperlink w:anchor="__RefHeading___Toc2898322_2870459653">
            <w:r>
              <w:rPr>
                <w:webHidden/>
                <w:rStyle w:val="IndexLink"/>
                <w:rtl w:val="true"/>
              </w:rPr>
              <w:t>مقام شعر و شاعر از نظر قرآن</w:t>
            </w:r>
            <w:r>
              <w:rPr>
                <w:rStyle w:val="IndexLink"/>
                <w:rtl w:val="true"/>
              </w:rPr>
              <w:tab/>
            </w:r>
            <w:r>
              <w:rPr>
                <w:rStyle w:val="IndexLink"/>
              </w:rPr>
              <w:t>92</w:t>
            </w:r>
          </w:hyperlink>
        </w:p>
        <w:p>
          <w:pPr>
            <w:pStyle w:val="Contents4"/>
            <w:tabs>
              <w:tab w:val="clear" w:pos="8176"/>
              <w:tab w:val="right" w:pos="9026" w:leader="dot"/>
            </w:tabs>
            <w:rPr/>
          </w:pPr>
          <w:hyperlink w:anchor="__RefHeading___Toc2898324_2870459653">
            <w:r>
              <w:rPr>
                <w:webHidden/>
                <w:rStyle w:val="IndexLink"/>
                <w:rtl w:val="true"/>
              </w:rPr>
              <w:t>علّت تحریم شدید موسیقی و نکوهش شعر در قرآن</w:t>
            </w:r>
            <w:r>
              <w:rPr>
                <w:rStyle w:val="IndexLink"/>
                <w:rtl w:val="true"/>
              </w:rPr>
              <w:tab/>
            </w:r>
            <w:r>
              <w:rPr>
                <w:rStyle w:val="IndexLink"/>
              </w:rPr>
              <w:t>93</w:t>
            </w:r>
          </w:hyperlink>
        </w:p>
        <w:p>
          <w:pPr>
            <w:pStyle w:val="Contents4"/>
            <w:tabs>
              <w:tab w:val="clear" w:pos="8176"/>
              <w:tab w:val="right" w:pos="9026" w:leader="dot"/>
            </w:tabs>
            <w:rPr/>
          </w:pPr>
          <w:hyperlink w:anchor="__RefHeading___Toc2898326_2870459653">
            <w:r>
              <w:rPr>
                <w:webHidden/>
                <w:rStyle w:val="IndexLink"/>
                <w:rtl w:val="true"/>
              </w:rPr>
              <w:t>مفصل ترین بحث قرآن درباره شعر و شاعر</w:t>
            </w:r>
            <w:r>
              <w:rPr>
                <w:rStyle w:val="IndexLink"/>
                <w:rtl w:val="true"/>
              </w:rPr>
              <w:tab/>
            </w:r>
            <w:r>
              <w:rPr>
                <w:rStyle w:val="IndexLink"/>
              </w:rPr>
              <w:t>94</w:t>
            </w:r>
          </w:hyperlink>
        </w:p>
        <w:p>
          <w:pPr>
            <w:pStyle w:val="Contents4"/>
            <w:tabs>
              <w:tab w:val="clear" w:pos="8176"/>
              <w:tab w:val="right" w:pos="9026" w:leader="dot"/>
            </w:tabs>
            <w:rPr/>
          </w:pPr>
          <w:hyperlink w:anchor="__RefHeading___Toc2898328_2870459653">
            <w:r>
              <w:rPr>
                <w:webHidden/>
                <w:rStyle w:val="IndexLink"/>
                <w:rtl w:val="true"/>
              </w:rPr>
              <w:t>شخص مؤمن، مُجاز است در مسیر ایمان شعر بگوید</w:t>
            </w:r>
            <w:r>
              <w:rPr>
                <w:rStyle w:val="IndexLink"/>
                <w:rtl w:val="true"/>
              </w:rPr>
              <w:tab/>
            </w:r>
            <w:r>
              <w:rPr>
                <w:rStyle w:val="IndexLink"/>
              </w:rPr>
              <w:t>97</w:t>
            </w:r>
          </w:hyperlink>
        </w:p>
        <w:p>
          <w:pPr>
            <w:pStyle w:val="Contents4"/>
            <w:tabs>
              <w:tab w:val="clear" w:pos="8176"/>
              <w:tab w:val="right" w:pos="9026" w:leader="dot"/>
            </w:tabs>
            <w:rPr/>
          </w:pPr>
          <w:hyperlink w:anchor="__RefHeading___Toc2898330_2870459653">
            <w:r>
              <w:rPr>
                <w:webHidden/>
                <w:rStyle w:val="IndexLink"/>
                <w:rtl w:val="true"/>
              </w:rPr>
              <w:t>شخص مؤمن مجاز است در مسیر اعمال صالحه شعر بگوید</w:t>
            </w:r>
            <w:r>
              <w:rPr>
                <w:rStyle w:val="IndexLink"/>
                <w:rtl w:val="true"/>
              </w:rPr>
              <w:tab/>
            </w:r>
            <w:r>
              <w:rPr>
                <w:rStyle w:val="IndexLink"/>
              </w:rPr>
              <w:t>98</w:t>
            </w:r>
          </w:hyperlink>
        </w:p>
        <w:p>
          <w:pPr>
            <w:pStyle w:val="Contents4"/>
            <w:tabs>
              <w:tab w:val="clear" w:pos="8176"/>
              <w:tab w:val="right" w:pos="9026" w:leader="dot"/>
            </w:tabs>
            <w:rPr/>
          </w:pPr>
          <w:hyperlink w:anchor="__RefHeading___Toc2898332_2870459653">
            <w:r>
              <w:rPr>
                <w:webHidden/>
                <w:rStyle w:val="IndexLink"/>
                <w:rtl w:val="true"/>
              </w:rPr>
              <w:t>مؤمن ستم دیده با شعر به ستمکار یورش می برد</w:t>
            </w:r>
            <w:r>
              <w:rPr>
                <w:rStyle w:val="IndexLink"/>
                <w:rtl w:val="true"/>
              </w:rPr>
              <w:tab/>
            </w:r>
            <w:r>
              <w:rPr>
                <w:rStyle w:val="IndexLink"/>
              </w:rPr>
              <w:t>102</w:t>
            </w:r>
          </w:hyperlink>
        </w:p>
        <w:p>
          <w:pPr>
            <w:pStyle w:val="Contents4"/>
            <w:tabs>
              <w:tab w:val="clear" w:pos="8176"/>
              <w:tab w:val="right" w:pos="9026" w:leader="dot"/>
            </w:tabs>
            <w:rPr/>
          </w:pPr>
          <w:hyperlink w:anchor="__RefHeading___Toc2898334_2870459653">
            <w:r>
              <w:rPr>
                <w:webHidden/>
                <w:rStyle w:val="IndexLink"/>
                <w:rtl w:val="true"/>
              </w:rPr>
              <w:t>شعر؛ سلاح مسلمان مؤمن در مقابل دشمن</w:t>
            </w:r>
            <w:r>
              <w:rPr>
                <w:rStyle w:val="IndexLink"/>
                <w:rtl w:val="true"/>
              </w:rPr>
              <w:tab/>
            </w:r>
            <w:r>
              <w:rPr>
                <w:rStyle w:val="IndexLink"/>
              </w:rPr>
              <w:t>103</w:t>
            </w:r>
          </w:hyperlink>
        </w:p>
        <w:p>
          <w:pPr>
            <w:pStyle w:val="Contents4"/>
            <w:tabs>
              <w:tab w:val="clear" w:pos="8176"/>
              <w:tab w:val="right" w:pos="9026" w:leader="dot"/>
            </w:tabs>
            <w:rPr/>
          </w:pPr>
          <w:hyperlink w:anchor="__RefHeading___Toc2898336_2870459653">
            <w:r>
              <w:rPr>
                <w:webHidden/>
                <w:rStyle w:val="IndexLink"/>
                <w:rtl w:val="true"/>
              </w:rPr>
              <w:t>خلاصه مطالب گذشته</w:t>
            </w:r>
            <w:r>
              <w:rPr>
                <w:rStyle w:val="IndexLink"/>
                <w:rtl w:val="true"/>
              </w:rPr>
              <w:tab/>
            </w:r>
            <w:r>
              <w:rPr>
                <w:rStyle w:val="IndexLink"/>
              </w:rPr>
              <w:t>105</w:t>
            </w:r>
          </w:hyperlink>
        </w:p>
        <w:p>
          <w:pPr>
            <w:pStyle w:val="Contents5"/>
            <w:tabs>
              <w:tab w:val="clear" w:pos="7892"/>
              <w:tab w:val="right" w:pos="9026" w:leader="dot"/>
            </w:tabs>
            <w:rPr/>
          </w:pPr>
          <w:hyperlink w:anchor="__RefHeading___Toc2898338_287045965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898340_2870459653">
            <w:r>
              <w:rPr>
                <w:webHidden/>
                <w:rStyle w:val="IndexLink"/>
              </w:rPr>
              <w:t>1</w:t>
            </w:r>
            <w:r>
              <w:rPr>
                <w:rStyle w:val="IndexLink"/>
                <w:rtl w:val="true"/>
              </w:rPr>
              <w:t xml:space="preserve">. </w:t>
            </w:r>
            <w:r>
              <w:rPr>
                <w:rStyle w:val="IndexLink"/>
                <w:rtl w:val="true"/>
              </w:rPr>
              <w:t>هر كلام منظوم شعر نیست</w:t>
            </w:r>
            <w:r>
              <w:rPr>
                <w:rStyle w:val="IndexLink"/>
                <w:rtl w:val="true"/>
              </w:rPr>
              <w:tab/>
            </w:r>
            <w:r>
              <w:rPr>
                <w:rStyle w:val="IndexLink"/>
              </w:rPr>
              <w:t>105</w:t>
            </w:r>
          </w:hyperlink>
        </w:p>
        <w:p>
          <w:pPr>
            <w:pStyle w:val="Contents5"/>
            <w:tabs>
              <w:tab w:val="clear" w:pos="7892"/>
              <w:tab w:val="right" w:pos="9026" w:leader="dot"/>
            </w:tabs>
            <w:rPr/>
          </w:pPr>
          <w:hyperlink w:anchor="__RefHeading___Toc2898342_2870459653">
            <w:r>
              <w:rPr>
                <w:webHidden/>
                <w:rStyle w:val="IndexLink"/>
              </w:rPr>
              <w:t>2</w:t>
            </w:r>
            <w:r>
              <w:rPr>
                <w:rStyle w:val="IndexLink"/>
                <w:rtl w:val="true"/>
              </w:rPr>
              <w:t xml:space="preserve">. </w:t>
            </w:r>
            <w:r>
              <w:rPr>
                <w:rStyle w:val="IndexLink"/>
                <w:rtl w:val="true"/>
              </w:rPr>
              <w:t>قرآن مخالف خیال بافی و</w:t>
            </w:r>
            <w:r>
              <w:rPr>
                <w:rStyle w:val="IndexLink"/>
                <w:rtl w:val="true"/>
              </w:rPr>
              <w:t xml:space="preserve">... </w:t>
            </w:r>
            <w:r>
              <w:rPr>
                <w:rStyle w:val="IndexLink"/>
                <w:rtl w:val="true"/>
              </w:rPr>
              <w:t>است</w:t>
            </w:r>
            <w:r>
              <w:rPr>
                <w:rStyle w:val="IndexLink"/>
                <w:rtl w:val="true"/>
              </w:rPr>
              <w:tab/>
            </w:r>
            <w:r>
              <w:rPr>
                <w:rStyle w:val="IndexLink"/>
              </w:rPr>
              <w:t>106</w:t>
            </w:r>
          </w:hyperlink>
        </w:p>
        <w:p>
          <w:pPr>
            <w:pStyle w:val="Contents5"/>
            <w:tabs>
              <w:tab w:val="clear" w:pos="7892"/>
              <w:tab w:val="right" w:pos="9026" w:leader="dot"/>
            </w:tabs>
            <w:rPr/>
          </w:pPr>
          <w:hyperlink w:anchor="__RefHeading___Toc2898344_2870459653">
            <w:r>
              <w:rPr>
                <w:webHidden/>
                <w:rStyle w:val="IndexLink"/>
              </w:rPr>
              <w:t>3</w:t>
            </w:r>
            <w:r>
              <w:rPr>
                <w:rStyle w:val="IndexLink"/>
                <w:rtl w:val="true"/>
              </w:rPr>
              <w:t xml:space="preserve">. </w:t>
            </w:r>
            <w:r>
              <w:rPr>
                <w:rStyle w:val="IndexLink"/>
                <w:rtl w:val="true"/>
              </w:rPr>
              <w:t>سخنرانی های شاعرانه نیز حکم شعر دارد</w:t>
            </w:r>
            <w:r>
              <w:rPr>
                <w:rStyle w:val="IndexLink"/>
                <w:rtl w:val="true"/>
              </w:rPr>
              <w:tab/>
            </w:r>
            <w:r>
              <w:rPr>
                <w:rStyle w:val="IndexLink"/>
              </w:rPr>
              <w:t>106</w:t>
            </w:r>
          </w:hyperlink>
        </w:p>
        <w:p>
          <w:pPr>
            <w:pStyle w:val="Contents5"/>
            <w:tabs>
              <w:tab w:val="clear" w:pos="7892"/>
              <w:tab w:val="right" w:pos="9026" w:leader="dot"/>
            </w:tabs>
            <w:rPr/>
          </w:pPr>
          <w:hyperlink w:anchor="__RefHeading___Toc2898346_2870459653">
            <w:r>
              <w:rPr>
                <w:webHidden/>
                <w:rStyle w:val="IndexLink"/>
              </w:rPr>
              <w:t>4</w:t>
            </w:r>
            <w:r>
              <w:rPr>
                <w:rStyle w:val="IndexLink"/>
                <w:rtl w:val="true"/>
              </w:rPr>
              <w:t xml:space="preserve">. </w:t>
            </w:r>
            <w:r>
              <w:rPr>
                <w:rStyle w:val="IndexLink"/>
                <w:rtl w:val="true"/>
              </w:rPr>
              <w:t>شعر سازی اگر هم یک هنر محسوب شود ؛ از نظر اسلام مردود است</w:t>
            </w:r>
            <w:r>
              <w:rPr>
                <w:rStyle w:val="IndexLink"/>
                <w:rtl w:val="true"/>
              </w:rPr>
              <w:tab/>
            </w:r>
            <w:r>
              <w:rPr>
                <w:rStyle w:val="IndexLink"/>
              </w:rPr>
              <w:t>107</w:t>
            </w:r>
          </w:hyperlink>
        </w:p>
        <w:p>
          <w:pPr>
            <w:pStyle w:val="Contents5"/>
            <w:tabs>
              <w:tab w:val="clear" w:pos="7892"/>
              <w:tab w:val="right" w:pos="9026" w:leader="dot"/>
            </w:tabs>
            <w:rPr/>
          </w:pPr>
          <w:hyperlink w:anchor="__RefHeading___Toc2898348_2870459653">
            <w:r>
              <w:rPr>
                <w:webHidden/>
                <w:rStyle w:val="IndexLink"/>
              </w:rPr>
              <w:t>5</w:t>
            </w:r>
            <w:r>
              <w:rPr>
                <w:rStyle w:val="IndexLink"/>
                <w:rtl w:val="true"/>
              </w:rPr>
              <w:t xml:space="preserve">. </w:t>
            </w:r>
            <w:r>
              <w:rPr>
                <w:rStyle w:val="IndexLink"/>
                <w:rtl w:val="true"/>
              </w:rPr>
              <w:t>استفاده از شعر برای مثال و یا جهات ادبی آن</w:t>
            </w:r>
            <w:r>
              <w:rPr>
                <w:rStyle w:val="IndexLink"/>
                <w:rtl w:val="true"/>
              </w:rPr>
              <w:tab/>
            </w:r>
            <w:r>
              <w:rPr>
                <w:rStyle w:val="IndexLink"/>
              </w:rPr>
              <w:t>107</w:t>
            </w:r>
          </w:hyperlink>
        </w:p>
        <w:p>
          <w:pPr>
            <w:pStyle w:val="Contents5"/>
            <w:tabs>
              <w:tab w:val="clear" w:pos="7892"/>
              <w:tab w:val="right" w:pos="9026" w:leader="dot"/>
            </w:tabs>
            <w:rPr/>
          </w:pPr>
          <w:hyperlink w:anchor="__RefHeading___Toc2898350_2870459653">
            <w:r>
              <w:rPr>
                <w:webHidden/>
                <w:rStyle w:val="IndexLink"/>
              </w:rPr>
              <w:t>6</w:t>
            </w:r>
            <w:r>
              <w:rPr>
                <w:rStyle w:val="IndexLink"/>
                <w:rtl w:val="true"/>
              </w:rPr>
              <w:t xml:space="preserve">. </w:t>
            </w:r>
            <w:r>
              <w:rPr>
                <w:rStyle w:val="IndexLink"/>
                <w:rtl w:val="true"/>
              </w:rPr>
              <w:t>شعر نیک ، شاعر نیکو</w:t>
            </w:r>
            <w:r>
              <w:rPr>
                <w:rStyle w:val="IndexLink"/>
                <w:rtl w:val="true"/>
              </w:rPr>
              <w:tab/>
            </w:r>
            <w:r>
              <w:rPr>
                <w:rStyle w:val="IndexLink"/>
              </w:rPr>
              <w:t>108</w:t>
            </w:r>
          </w:hyperlink>
        </w:p>
        <w:p>
          <w:pPr>
            <w:pStyle w:val="Contents4"/>
            <w:tabs>
              <w:tab w:val="clear" w:pos="8176"/>
              <w:tab w:val="right" w:pos="9026" w:leader="dot"/>
            </w:tabs>
            <w:rPr/>
          </w:pPr>
          <w:hyperlink w:anchor="__RefHeading___Toc2898352_2870459653">
            <w:r>
              <w:rPr>
                <w:webHidden/>
                <w:rStyle w:val="IndexLink"/>
                <w:rtl w:val="true"/>
              </w:rPr>
              <w:t>تهمت شعر به قرآن</w:t>
            </w:r>
            <w:r>
              <w:rPr>
                <w:rStyle w:val="IndexLink"/>
                <w:rtl w:val="true"/>
              </w:rPr>
              <w:tab/>
            </w:r>
            <w:r>
              <w:rPr>
                <w:rStyle w:val="IndexLink"/>
              </w:rPr>
              <w:t>108</w:t>
            </w:r>
          </w:hyperlink>
        </w:p>
        <w:p>
          <w:pPr>
            <w:pStyle w:val="Contents4"/>
            <w:tabs>
              <w:tab w:val="clear" w:pos="8176"/>
              <w:tab w:val="right" w:pos="9026" w:leader="dot"/>
            </w:tabs>
            <w:rPr/>
          </w:pPr>
          <w:hyperlink w:anchor="__RefHeading___Toc2898354_2870459653">
            <w:r>
              <w:rPr>
                <w:webHidden/>
                <w:rStyle w:val="IndexLink"/>
                <w:rtl w:val="true"/>
              </w:rPr>
              <w:t>پاسخ قرآن از تهمت شعر و شاعری</w:t>
            </w:r>
            <w:r>
              <w:rPr>
                <w:rStyle w:val="IndexLink"/>
                <w:rtl w:val="true"/>
              </w:rPr>
              <w:tab/>
            </w:r>
            <w:r>
              <w:rPr>
                <w:rStyle w:val="IndexLink"/>
              </w:rPr>
              <w:t>110</w:t>
            </w:r>
          </w:hyperlink>
        </w:p>
        <w:p>
          <w:pPr>
            <w:pStyle w:val="Contents3"/>
            <w:tabs>
              <w:tab w:val="clear" w:pos="8459"/>
              <w:tab w:val="right" w:pos="9026" w:leader="dot"/>
            </w:tabs>
            <w:rPr/>
          </w:pPr>
          <w:hyperlink w:anchor="__RefHeading___Toc2898356_2870459653">
            <w:r>
              <w:rPr>
                <w:webHidden/>
                <w:rStyle w:val="IndexLink"/>
                <w:rtl w:val="true"/>
              </w:rPr>
              <w:t xml:space="preserve">فصل دوّم از بخش اوّل </w:t>
            </w:r>
            <w:r>
              <w:rPr>
                <w:rStyle w:val="IndexLink"/>
                <w:rtl w:val="true"/>
              </w:rPr>
              <w:t xml:space="preserve">: </w:t>
            </w:r>
            <w:r>
              <w:rPr>
                <w:rStyle w:val="IndexLink"/>
                <w:rtl w:val="true"/>
              </w:rPr>
              <w:t>شعر و شاعر از دیدگاه خاندان وحی علیهم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898358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898360_2870459653">
            <w:r>
              <w:rPr>
                <w:webHidden/>
                <w:rStyle w:val="IndexLink"/>
                <w:rtl w:val="true"/>
              </w:rPr>
              <w:t>شعر و شاعر از دیدگاه احادیث و روایات اهل بیت علیهم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898362_2870459653">
            <w:r>
              <w:rPr>
                <w:webHidden/>
                <w:rStyle w:val="IndexLink"/>
                <w:rtl w:val="true"/>
              </w:rPr>
              <w:t>روایات درباره شعر و شاعران ممدوح</w:t>
            </w:r>
            <w:r>
              <w:rPr>
                <w:rStyle w:val="IndexLink"/>
                <w:rtl w:val="true"/>
              </w:rPr>
              <w:tab/>
            </w:r>
            <w:r>
              <w:rPr>
                <w:rStyle w:val="IndexLink"/>
              </w:rPr>
              <w:t>118</w:t>
            </w:r>
          </w:hyperlink>
        </w:p>
        <w:p>
          <w:pPr>
            <w:pStyle w:val="Contents4"/>
            <w:tabs>
              <w:tab w:val="clear" w:pos="8176"/>
              <w:tab w:val="right" w:pos="9026" w:leader="dot"/>
            </w:tabs>
            <w:rPr/>
          </w:pPr>
          <w:hyperlink w:anchor="__RefHeading___Toc2898364_2870459653">
            <w:r>
              <w:rPr>
                <w:webHidden/>
                <w:rStyle w:val="IndexLink"/>
                <w:rtl w:val="true"/>
              </w:rPr>
              <w:t>توضيح و بيان</w:t>
            </w:r>
            <w:r>
              <w:rPr>
                <w:rStyle w:val="IndexLink"/>
                <w:rtl w:val="true"/>
              </w:rPr>
              <w:tab/>
            </w:r>
            <w:r>
              <w:rPr>
                <w:rStyle w:val="IndexLink"/>
              </w:rPr>
              <w:t>121</w:t>
            </w:r>
          </w:hyperlink>
        </w:p>
        <w:p>
          <w:pPr>
            <w:pStyle w:val="Contents4"/>
            <w:tabs>
              <w:tab w:val="clear" w:pos="8176"/>
              <w:tab w:val="right" w:pos="9026" w:leader="dot"/>
            </w:tabs>
            <w:rPr/>
          </w:pPr>
          <w:hyperlink w:anchor="__RefHeading___Toc2898366_2870459653">
            <w:r>
              <w:rPr>
                <w:webHidden/>
                <w:rStyle w:val="IndexLink"/>
                <w:rtl w:val="true"/>
              </w:rPr>
              <w:t>فضیلت شعر و شاعر در مدح اهل بیت علیهم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2898368_2870459653">
            <w:r>
              <w:rPr>
                <w:webHidden/>
                <w:rStyle w:val="IndexLink"/>
                <w:rtl w:val="true"/>
              </w:rPr>
              <w:t>شعرای مدح شده در روایات اهل بیت علیهم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898370_2870459653">
            <w:r>
              <w:rPr>
                <w:webHidden/>
                <w:rStyle w:val="IndexLink"/>
                <w:rtl w:val="true"/>
              </w:rPr>
              <w:t>بيان و توضيح</w:t>
            </w:r>
            <w:r>
              <w:rPr>
                <w:rStyle w:val="IndexLink"/>
                <w:rtl w:val="true"/>
              </w:rPr>
              <w:tab/>
            </w:r>
            <w:r>
              <w:rPr>
                <w:rStyle w:val="IndexLink"/>
              </w:rPr>
              <w:t>138</w:t>
            </w:r>
          </w:hyperlink>
        </w:p>
        <w:p>
          <w:pPr>
            <w:pStyle w:val="Contents4"/>
            <w:tabs>
              <w:tab w:val="clear" w:pos="8176"/>
              <w:tab w:val="right" w:pos="9026" w:leader="dot"/>
            </w:tabs>
            <w:rPr/>
          </w:pPr>
          <w:hyperlink w:anchor="__RefHeading___Toc2898372_2870459653">
            <w:r>
              <w:rPr>
                <w:webHidden/>
                <w:rStyle w:val="IndexLink"/>
                <w:rtl w:val="true"/>
              </w:rPr>
              <w:t xml:space="preserve">لقب </w:t>
            </w:r>
            <w:r>
              <w:rPr>
                <w:rStyle w:val="IndexLink"/>
                <w:rtl w:val="true"/>
              </w:rPr>
              <w:t xml:space="preserve">« </w:t>
            </w:r>
            <w:r>
              <w:rPr>
                <w:rStyle w:val="IndexLink"/>
                <w:rtl w:val="true"/>
              </w:rPr>
              <w:t xml:space="preserve">رافضي </w:t>
            </w:r>
            <w:r>
              <w:rPr>
                <w:rStyle w:val="IndexLink"/>
                <w:rtl w:val="true"/>
              </w:rPr>
              <w:t xml:space="preserve">» </w:t>
            </w:r>
            <w:r>
              <w:rPr>
                <w:rStyle w:val="IndexLink"/>
                <w:rtl w:val="true"/>
              </w:rPr>
              <w:t>و تفسير امام صادق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2898374_2870459653">
            <w:r>
              <w:rPr>
                <w:webHidden/>
                <w:rStyle w:val="IndexLink"/>
                <w:rtl w:val="true"/>
              </w:rPr>
              <w:t>شعر و شاعر در مرثیه امام حسین علیه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2898376_2870459653">
            <w:r>
              <w:rPr>
                <w:webHidden/>
                <w:rStyle w:val="IndexLink"/>
                <w:rtl w:val="true"/>
              </w:rPr>
              <w:t>مبارزات شعری و وسعت تأثیر و آثار شگفت انگیز آن</w:t>
            </w:r>
            <w:r>
              <w:rPr>
                <w:rStyle w:val="IndexLink"/>
                <w:rtl w:val="true"/>
              </w:rPr>
              <w:tab/>
            </w:r>
            <w:r>
              <w:rPr>
                <w:rStyle w:val="IndexLink"/>
              </w:rPr>
              <w:t>160</w:t>
            </w:r>
          </w:hyperlink>
        </w:p>
        <w:p>
          <w:pPr>
            <w:pStyle w:val="Contents4"/>
            <w:tabs>
              <w:tab w:val="clear" w:pos="8176"/>
              <w:tab w:val="right" w:pos="9026" w:leader="dot"/>
            </w:tabs>
            <w:rPr/>
          </w:pPr>
          <w:hyperlink w:anchor="__RefHeading___Toc2898378_2870459653">
            <w:r>
              <w:rPr>
                <w:webHidden/>
                <w:rStyle w:val="IndexLink"/>
                <w:rtl w:val="true"/>
              </w:rPr>
              <w:t>نهضت امام حسین علیه السلام با چراغ هدایت و کشتی نجات</w:t>
            </w:r>
            <w:r>
              <w:rPr>
                <w:rStyle w:val="IndexLink"/>
                <w:rtl w:val="true"/>
              </w:rPr>
              <w:tab/>
            </w:r>
            <w:r>
              <w:rPr>
                <w:rStyle w:val="IndexLink"/>
              </w:rPr>
              <w:t>161</w:t>
            </w:r>
          </w:hyperlink>
        </w:p>
        <w:p>
          <w:pPr>
            <w:pStyle w:val="Contents4"/>
            <w:tabs>
              <w:tab w:val="clear" w:pos="8176"/>
              <w:tab w:val="right" w:pos="9026" w:leader="dot"/>
            </w:tabs>
            <w:rPr/>
          </w:pPr>
          <w:hyperlink w:anchor="__RefHeading___Toc2898380_2870459653">
            <w:r>
              <w:rPr>
                <w:webHidden/>
                <w:rStyle w:val="IndexLink"/>
                <w:rtl w:val="true"/>
              </w:rPr>
              <w:t>شاعران و پیام نهضت مقدس كربلا</w:t>
            </w:r>
            <w:r>
              <w:rPr>
                <w:rStyle w:val="IndexLink"/>
                <w:rtl w:val="true"/>
              </w:rPr>
              <w:tab/>
            </w:r>
            <w:r>
              <w:rPr>
                <w:rStyle w:val="IndexLink"/>
              </w:rPr>
              <w:t>162</w:t>
            </w:r>
          </w:hyperlink>
        </w:p>
        <w:p>
          <w:pPr>
            <w:pStyle w:val="Contents4"/>
            <w:tabs>
              <w:tab w:val="clear" w:pos="8176"/>
              <w:tab w:val="right" w:pos="9026" w:leader="dot"/>
            </w:tabs>
            <w:rPr/>
          </w:pPr>
          <w:hyperlink w:anchor="__RefHeading___Toc2898382_2870459653">
            <w:r>
              <w:rPr>
                <w:webHidden/>
                <w:rStyle w:val="IndexLink"/>
                <w:rtl w:val="true"/>
              </w:rPr>
              <w:t>خط امام حسین علیه السلام در مرثیه ، شعر و عزاداری باید حفظ شود</w:t>
            </w:r>
            <w:r>
              <w:rPr>
                <w:rStyle w:val="IndexLink"/>
                <w:rtl w:val="true"/>
              </w:rPr>
              <w:tab/>
            </w:r>
            <w:r>
              <w:rPr>
                <w:rStyle w:val="IndexLink"/>
              </w:rPr>
              <w:t>165</w:t>
            </w:r>
          </w:hyperlink>
        </w:p>
        <w:p>
          <w:pPr>
            <w:pStyle w:val="Contents4"/>
            <w:tabs>
              <w:tab w:val="clear" w:pos="8176"/>
              <w:tab w:val="right" w:pos="9026" w:leader="dot"/>
            </w:tabs>
            <w:rPr/>
          </w:pPr>
          <w:hyperlink w:anchor="__RefHeading___Toc2898384_2870459653">
            <w:r>
              <w:rPr>
                <w:webHidden/>
                <w:rStyle w:val="IndexLink"/>
                <w:rtl w:val="true"/>
              </w:rPr>
              <w:t>فضیلت و ثواب شعر در مرثیه امام حسین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2898386_2870459653">
            <w:r>
              <w:rPr>
                <w:webHidden/>
                <w:rStyle w:val="IndexLink"/>
                <w:rtl w:val="true"/>
              </w:rPr>
              <w:t>جمع بندی آیات و روایات درباره شعر و شاعر</w:t>
            </w:r>
            <w:r>
              <w:rPr>
                <w:rStyle w:val="IndexLink"/>
                <w:rtl w:val="true"/>
              </w:rPr>
              <w:tab/>
            </w:r>
            <w:r>
              <w:rPr>
                <w:rStyle w:val="IndexLink"/>
              </w:rPr>
              <w:t>170</w:t>
            </w:r>
          </w:hyperlink>
        </w:p>
        <w:p>
          <w:pPr>
            <w:pStyle w:val="Contents4"/>
            <w:tabs>
              <w:tab w:val="clear" w:pos="8176"/>
              <w:tab w:val="right" w:pos="9026" w:leader="dot"/>
            </w:tabs>
            <w:rPr/>
          </w:pPr>
          <w:hyperlink w:anchor="__RefHeading___Toc2898388_2870459653">
            <w:r>
              <w:rPr>
                <w:webHidden/>
                <w:rStyle w:val="IndexLink"/>
                <w:rtl w:val="true"/>
              </w:rPr>
              <w:t>چرا شعرهای مدح و مرثیه اهل بیت علیهم السلام مجاز و مورد مدح است ؟</w:t>
            </w:r>
            <w:r>
              <w:rPr>
                <w:rStyle w:val="IndexLink"/>
                <w:rtl w:val="true"/>
              </w:rPr>
              <w:tab/>
            </w:r>
            <w:r>
              <w:rPr>
                <w:rStyle w:val="IndexLink"/>
              </w:rPr>
              <w:t>172</w:t>
            </w:r>
          </w:hyperlink>
        </w:p>
        <w:p>
          <w:pPr>
            <w:pStyle w:val="Contents2"/>
            <w:tabs>
              <w:tab w:val="clear" w:pos="8743"/>
              <w:tab w:val="right" w:pos="9026" w:leader="dot"/>
            </w:tabs>
            <w:rPr/>
          </w:pPr>
          <w:hyperlink w:anchor="__RefHeading___Toc2898390_2870459653">
            <w:r>
              <w:rPr>
                <w:webHidden/>
                <w:rStyle w:val="IndexLink"/>
                <w:rtl w:val="true"/>
              </w:rPr>
              <w:t xml:space="preserve">بخش دوّم </w:t>
            </w:r>
            <w:r>
              <w:rPr>
                <w:rStyle w:val="IndexLink"/>
                <w:rtl w:val="true"/>
              </w:rPr>
              <w:t xml:space="preserve">: </w:t>
            </w:r>
            <w:r>
              <w:rPr>
                <w:rStyle w:val="IndexLink"/>
                <w:rtl w:val="true"/>
              </w:rPr>
              <w:t>مجموعه اشعار</w:t>
            </w:r>
            <w:r>
              <w:rPr>
                <w:rStyle w:val="IndexLink"/>
                <w:rtl w:val="true"/>
              </w:rPr>
              <w:tab/>
            </w:r>
            <w:r>
              <w:rPr>
                <w:rStyle w:val="IndexLink"/>
              </w:rPr>
              <w:t>176</w:t>
            </w:r>
          </w:hyperlink>
        </w:p>
        <w:p>
          <w:pPr>
            <w:pStyle w:val="Contents2"/>
            <w:tabs>
              <w:tab w:val="clear" w:pos="8743"/>
              <w:tab w:val="right" w:pos="9026" w:leader="dot"/>
            </w:tabs>
            <w:rPr/>
          </w:pPr>
          <w:hyperlink w:anchor="__RefHeading___Toc2898392_2870459653">
            <w:r>
              <w:rPr>
                <w:webHidden/>
                <w:rStyle w:val="IndexLink"/>
                <w:rtl w:val="true"/>
              </w:rPr>
              <w:t xml:space="preserve">فصل اوّل از بخش دوّم </w:t>
            </w:r>
            <w:r>
              <w:rPr>
                <w:rStyle w:val="IndexLink"/>
                <w:rtl w:val="true"/>
              </w:rPr>
              <w:t xml:space="preserve">: </w:t>
            </w:r>
            <w:r>
              <w:rPr>
                <w:rStyle w:val="IndexLink"/>
                <w:rtl w:val="true"/>
              </w:rPr>
              <w:t>قصائد</w:t>
            </w:r>
            <w:r>
              <w:rPr>
                <w:rStyle w:val="IndexLink"/>
                <w:rtl w:val="true"/>
              </w:rPr>
              <w:tab/>
            </w:r>
            <w:r>
              <w:rPr>
                <w:rStyle w:val="IndexLink"/>
              </w:rPr>
              <w:t>178</w:t>
            </w:r>
          </w:hyperlink>
        </w:p>
        <w:p>
          <w:pPr>
            <w:pStyle w:val="Contents3"/>
            <w:tabs>
              <w:tab w:val="clear" w:pos="8459"/>
              <w:tab w:val="right" w:pos="9026" w:leader="dot"/>
            </w:tabs>
            <w:rPr/>
          </w:pPr>
          <w:hyperlink w:anchor="__RefHeading___Toc2898394_287045965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898396_2870459653">
            <w:r>
              <w:rPr>
                <w:webHidden/>
                <w:rStyle w:val="IndexLink"/>
                <w:rtl w:val="true"/>
              </w:rPr>
              <w:t>در توحید و خداشناسی ، و حمد و ستایش خداوند</w:t>
            </w:r>
            <w:r>
              <w:rPr>
                <w:rStyle w:val="IndexLink"/>
                <w:rtl w:val="true"/>
              </w:rPr>
              <w:tab/>
            </w:r>
            <w:r>
              <w:rPr>
                <w:rStyle w:val="IndexLink"/>
              </w:rPr>
              <w:t>180</w:t>
            </w:r>
          </w:hyperlink>
        </w:p>
        <w:p>
          <w:pPr>
            <w:pStyle w:val="Contents3"/>
            <w:tabs>
              <w:tab w:val="clear" w:pos="8459"/>
              <w:tab w:val="right" w:pos="9026" w:leader="dot"/>
            </w:tabs>
            <w:rPr/>
          </w:pPr>
          <w:hyperlink w:anchor="__RefHeading___Toc2898398_2870459653">
            <w:r>
              <w:rPr>
                <w:webHidden/>
                <w:rStyle w:val="IndexLink"/>
                <w:rtl w:val="true"/>
              </w:rPr>
              <w:t>نبوّت</w:t>
            </w:r>
            <w:r>
              <w:rPr>
                <w:rStyle w:val="IndexLink"/>
                <w:rtl w:val="true"/>
              </w:rPr>
              <w:tab/>
            </w:r>
            <w:r>
              <w:rPr>
                <w:rStyle w:val="IndexLink"/>
              </w:rPr>
              <w:t>183</w:t>
            </w:r>
          </w:hyperlink>
        </w:p>
        <w:p>
          <w:pPr>
            <w:pStyle w:val="Contents3"/>
            <w:tabs>
              <w:tab w:val="clear" w:pos="8459"/>
              <w:tab w:val="right" w:pos="9026" w:leader="dot"/>
            </w:tabs>
            <w:rPr/>
          </w:pPr>
          <w:hyperlink w:anchor="__RefHeading___Toc2898400_2870459653">
            <w:r>
              <w:rPr>
                <w:webHidden/>
                <w:rStyle w:val="IndexLink"/>
                <w:rtl w:val="true"/>
              </w:rPr>
              <w:t>امامت</w:t>
            </w:r>
            <w:r>
              <w:rPr>
                <w:rStyle w:val="IndexLink"/>
                <w:rtl w:val="true"/>
              </w:rPr>
              <w:tab/>
            </w:r>
            <w:r>
              <w:rPr>
                <w:rStyle w:val="IndexLink"/>
              </w:rPr>
              <w:t>183</w:t>
            </w:r>
          </w:hyperlink>
        </w:p>
        <w:p>
          <w:pPr>
            <w:pStyle w:val="Contents3"/>
            <w:tabs>
              <w:tab w:val="clear" w:pos="8459"/>
              <w:tab w:val="right" w:pos="9026" w:leader="dot"/>
            </w:tabs>
            <w:rPr/>
          </w:pPr>
          <w:hyperlink w:anchor="__RefHeading___Toc2898402_2870459653">
            <w:r>
              <w:rPr>
                <w:webHidden/>
                <w:rStyle w:val="IndexLink"/>
                <w:rtl w:val="true"/>
              </w:rPr>
              <w:t>امام زمان صلوات الله وسلامه عليه</w:t>
            </w:r>
            <w:r>
              <w:rPr>
                <w:rStyle w:val="IndexLink"/>
                <w:rtl w:val="true"/>
              </w:rPr>
              <w:tab/>
            </w:r>
            <w:r>
              <w:rPr>
                <w:rStyle w:val="IndexLink"/>
              </w:rPr>
              <w:t>184</w:t>
            </w:r>
          </w:hyperlink>
        </w:p>
        <w:p>
          <w:pPr>
            <w:pStyle w:val="Contents3"/>
            <w:tabs>
              <w:tab w:val="clear" w:pos="8459"/>
              <w:tab w:val="right" w:pos="9026" w:leader="dot"/>
            </w:tabs>
            <w:rPr/>
          </w:pPr>
          <w:hyperlink w:anchor="__RefHeading___Toc2898404_2870459653">
            <w:r>
              <w:rPr>
                <w:webHidden/>
                <w:rStyle w:val="IndexLink"/>
                <w:rtl w:val="true"/>
              </w:rPr>
              <w:t>مناجات و سخن با خدا</w:t>
            </w:r>
            <w:r>
              <w:rPr>
                <w:rStyle w:val="IndexLink"/>
                <w:rtl w:val="true"/>
              </w:rPr>
              <w:tab/>
            </w:r>
            <w:r>
              <w:rPr>
                <w:rStyle w:val="IndexLink"/>
              </w:rPr>
              <w:t>185</w:t>
            </w:r>
          </w:hyperlink>
        </w:p>
        <w:p>
          <w:pPr>
            <w:pStyle w:val="Contents3"/>
            <w:tabs>
              <w:tab w:val="clear" w:pos="8459"/>
              <w:tab w:val="right" w:pos="9026" w:leader="dot"/>
            </w:tabs>
            <w:rPr/>
          </w:pPr>
          <w:hyperlink w:anchor="__RefHeading___Toc2898406_2870459653">
            <w:r>
              <w:rPr>
                <w:webHidden/>
                <w:rStyle w:val="IndexLink"/>
                <w:rtl w:val="true"/>
              </w:rPr>
              <w:t>رسیدگی به حال بیچارگان</w:t>
            </w:r>
            <w:r>
              <w:rPr>
                <w:rStyle w:val="IndexLink"/>
                <w:rtl w:val="true"/>
              </w:rPr>
              <w:tab/>
            </w:r>
            <w:r>
              <w:rPr>
                <w:rStyle w:val="IndexLink"/>
              </w:rPr>
              <w:t>188</w:t>
            </w:r>
          </w:hyperlink>
        </w:p>
        <w:p>
          <w:pPr>
            <w:pStyle w:val="Contents3"/>
            <w:tabs>
              <w:tab w:val="clear" w:pos="8459"/>
              <w:tab w:val="right" w:pos="9026" w:leader="dot"/>
            </w:tabs>
            <w:rPr/>
          </w:pPr>
          <w:hyperlink w:anchor="__RefHeading___Toc2898408_2870459653">
            <w:r>
              <w:rPr>
                <w:webHidden/>
                <w:rStyle w:val="IndexLink"/>
                <w:rtl w:val="true"/>
              </w:rPr>
              <w:t>نصیحت ، و انتقاد از به سوی خدا نرفتن</w:t>
            </w:r>
            <w:r>
              <w:rPr>
                <w:rStyle w:val="IndexLink"/>
                <w:rtl w:val="true"/>
              </w:rPr>
              <w:tab/>
            </w:r>
            <w:r>
              <w:rPr>
                <w:rStyle w:val="IndexLink"/>
              </w:rPr>
              <w:t>194</w:t>
            </w:r>
          </w:hyperlink>
        </w:p>
        <w:p>
          <w:pPr>
            <w:pStyle w:val="Contents3"/>
            <w:tabs>
              <w:tab w:val="clear" w:pos="8459"/>
              <w:tab w:val="right" w:pos="9026" w:leader="dot"/>
            </w:tabs>
            <w:rPr/>
          </w:pPr>
          <w:hyperlink w:anchor="__RefHeading___Toc2898410_2870459653">
            <w:r>
              <w:rPr>
                <w:webHidden/>
                <w:rStyle w:val="IndexLink"/>
                <w:rtl w:val="true"/>
              </w:rPr>
              <w:t>جوابيّة اشعار مذكور</w:t>
            </w:r>
            <w:r>
              <w:rPr>
                <w:rStyle w:val="IndexLink"/>
                <w:rtl w:val="true"/>
              </w:rPr>
              <w:tab/>
            </w:r>
            <w:r>
              <w:rPr>
                <w:rStyle w:val="IndexLink"/>
              </w:rPr>
              <w:t>197</w:t>
            </w:r>
          </w:hyperlink>
        </w:p>
        <w:p>
          <w:pPr>
            <w:pStyle w:val="Contents3"/>
            <w:tabs>
              <w:tab w:val="clear" w:pos="8459"/>
              <w:tab w:val="right" w:pos="9026" w:leader="dot"/>
            </w:tabs>
            <w:rPr/>
          </w:pPr>
          <w:hyperlink w:anchor="__RefHeading___Toc2898412_2870459653">
            <w:r>
              <w:rPr>
                <w:webHidden/>
                <w:rStyle w:val="IndexLink"/>
                <w:rtl w:val="true"/>
              </w:rPr>
              <w:t>سیری از درون به سوی خدا و توسل به علی مرتضی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2898414_2870459653">
            <w:r>
              <w:rPr>
                <w:webHidden/>
                <w:rStyle w:val="IndexLink"/>
                <w:rtl w:val="true"/>
              </w:rPr>
              <w:t>على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898416_2870459653">
            <w:r>
              <w:rPr>
                <w:webHidden/>
                <w:rStyle w:val="IndexLink"/>
                <w:rtl w:val="true"/>
              </w:rPr>
              <w:t>حوادث و محن</w:t>
            </w:r>
            <w:r>
              <w:rPr>
                <w:rStyle w:val="IndexLink"/>
                <w:rtl w:val="true"/>
              </w:rPr>
              <w:tab/>
            </w:r>
            <w:r>
              <w:rPr>
                <w:rStyle w:val="IndexLink"/>
              </w:rPr>
              <w:t>203</w:t>
            </w:r>
          </w:hyperlink>
        </w:p>
        <w:p>
          <w:pPr>
            <w:pStyle w:val="Contents3"/>
            <w:tabs>
              <w:tab w:val="clear" w:pos="8459"/>
              <w:tab w:val="right" w:pos="9026" w:leader="dot"/>
            </w:tabs>
            <w:rPr/>
          </w:pPr>
          <w:hyperlink w:anchor="__RefHeading___Toc2898418_2870459653">
            <w:r>
              <w:rPr>
                <w:webHidden/>
                <w:rStyle w:val="IndexLink"/>
                <w:rtl w:val="true"/>
              </w:rPr>
              <w:t>رازهای دل</w:t>
            </w:r>
            <w:r>
              <w:rPr>
                <w:rStyle w:val="IndexLink"/>
                <w:rtl w:val="true"/>
              </w:rPr>
              <w:tab/>
            </w:r>
            <w:r>
              <w:rPr>
                <w:rStyle w:val="IndexLink"/>
              </w:rPr>
              <w:t>206</w:t>
            </w:r>
          </w:hyperlink>
        </w:p>
        <w:p>
          <w:pPr>
            <w:pStyle w:val="Contents3"/>
            <w:tabs>
              <w:tab w:val="clear" w:pos="8459"/>
              <w:tab w:val="right" w:pos="9026" w:leader="dot"/>
            </w:tabs>
            <w:rPr/>
          </w:pPr>
          <w:hyperlink w:anchor="__RefHeading___Toc2898420_2870459653">
            <w:r>
              <w:rPr>
                <w:webHidden/>
                <w:rStyle w:val="IndexLink"/>
                <w:rtl w:val="true"/>
              </w:rPr>
              <w:t>راه یابی برای مبازره با دشمنان اسلام</w:t>
            </w:r>
            <w:r>
              <w:rPr>
                <w:rStyle w:val="IndexLink"/>
                <w:rtl w:val="true"/>
              </w:rPr>
              <w:tab/>
            </w:r>
            <w:r>
              <w:rPr>
                <w:rStyle w:val="IndexLink"/>
              </w:rPr>
              <w:t>209</w:t>
            </w:r>
          </w:hyperlink>
        </w:p>
        <w:p>
          <w:pPr>
            <w:pStyle w:val="Contents3"/>
            <w:tabs>
              <w:tab w:val="clear" w:pos="8459"/>
              <w:tab w:val="right" w:pos="9026" w:leader="dot"/>
            </w:tabs>
            <w:rPr/>
          </w:pPr>
          <w:hyperlink w:anchor="__RefHeading___Toc2898422_2870459653">
            <w:r>
              <w:rPr>
                <w:webHidden/>
                <w:rStyle w:val="IndexLink"/>
                <w:rtl w:val="true"/>
              </w:rPr>
              <w:t>در مذمّت شهر تهران</w:t>
            </w:r>
            <w:r>
              <w:rPr>
                <w:rStyle w:val="IndexLink"/>
                <w:rtl w:val="true"/>
              </w:rPr>
              <w:tab/>
            </w:r>
            <w:r>
              <w:rPr>
                <w:rStyle w:val="IndexLink"/>
              </w:rPr>
              <w:t>210</w:t>
            </w:r>
          </w:hyperlink>
        </w:p>
        <w:p>
          <w:pPr>
            <w:pStyle w:val="Contents3"/>
            <w:tabs>
              <w:tab w:val="clear" w:pos="8459"/>
              <w:tab w:val="right" w:pos="9026" w:leader="dot"/>
            </w:tabs>
            <w:rPr/>
          </w:pPr>
          <w:hyperlink w:anchor="__RefHeading___Toc2898424_2870459653">
            <w:r>
              <w:rPr>
                <w:webHidden/>
                <w:rStyle w:val="IndexLink"/>
                <w:rtl w:val="true"/>
              </w:rPr>
              <w:t>حوادث و محن</w:t>
            </w:r>
            <w:r>
              <w:rPr>
                <w:rStyle w:val="IndexLink"/>
                <w:rtl w:val="true"/>
              </w:rPr>
              <w:tab/>
            </w:r>
            <w:r>
              <w:rPr>
                <w:rStyle w:val="IndexLink"/>
              </w:rPr>
              <w:t>213</w:t>
            </w:r>
          </w:hyperlink>
        </w:p>
        <w:p>
          <w:pPr>
            <w:pStyle w:val="Contents3"/>
            <w:tabs>
              <w:tab w:val="clear" w:pos="8459"/>
              <w:tab w:val="right" w:pos="9026" w:leader="dot"/>
            </w:tabs>
            <w:rPr/>
          </w:pPr>
          <w:hyperlink w:anchor="__RefHeading___Toc2898426_2870459653">
            <w:r>
              <w:rPr>
                <w:webHidden/>
                <w:rStyle w:val="IndexLink"/>
                <w:rtl w:val="true"/>
              </w:rPr>
              <w:t>توسل به حضرت صاحب الأمر ارواحنا فداه</w:t>
            </w:r>
            <w:r>
              <w:rPr>
                <w:rStyle w:val="IndexLink"/>
                <w:rtl w:val="true"/>
              </w:rPr>
              <w:tab/>
            </w:r>
            <w:r>
              <w:rPr>
                <w:rStyle w:val="IndexLink"/>
              </w:rPr>
              <w:t>217</w:t>
            </w:r>
          </w:hyperlink>
        </w:p>
        <w:p>
          <w:pPr>
            <w:pStyle w:val="Contents3"/>
            <w:tabs>
              <w:tab w:val="clear" w:pos="8459"/>
              <w:tab w:val="right" w:pos="9026" w:leader="dot"/>
            </w:tabs>
            <w:rPr/>
          </w:pPr>
          <w:hyperlink w:anchor="__RefHeading___Toc2898428_2870459653">
            <w:r>
              <w:rPr>
                <w:webHidden/>
                <w:rStyle w:val="IndexLink"/>
                <w:rtl w:val="true"/>
              </w:rPr>
              <w:t>از روی درد دل و گله از روزگار</w:t>
            </w:r>
            <w:r>
              <w:rPr>
                <w:rStyle w:val="IndexLink"/>
                <w:rtl w:val="true"/>
              </w:rPr>
              <w:tab/>
            </w:r>
            <w:r>
              <w:rPr>
                <w:rStyle w:val="IndexLink"/>
              </w:rPr>
              <w:t>220</w:t>
            </w:r>
          </w:hyperlink>
        </w:p>
        <w:p>
          <w:pPr>
            <w:pStyle w:val="Contents3"/>
            <w:tabs>
              <w:tab w:val="clear" w:pos="8459"/>
              <w:tab w:val="right" w:pos="9026" w:leader="dot"/>
            </w:tabs>
            <w:rPr/>
          </w:pPr>
          <w:hyperlink w:anchor="__RefHeading___Toc2898430_2870459653">
            <w:r>
              <w:rPr>
                <w:webHidden/>
                <w:rStyle w:val="IndexLink"/>
                <w:rtl w:val="true"/>
              </w:rPr>
              <w:t>سوگنامه</w:t>
            </w:r>
            <w:r>
              <w:rPr>
                <w:rStyle w:val="IndexLink"/>
                <w:rtl w:val="true"/>
              </w:rPr>
              <w:tab/>
            </w:r>
            <w:r>
              <w:rPr>
                <w:rStyle w:val="IndexLink"/>
              </w:rPr>
              <w:t>221</w:t>
            </w:r>
          </w:hyperlink>
        </w:p>
        <w:p>
          <w:pPr>
            <w:pStyle w:val="Contents3"/>
            <w:tabs>
              <w:tab w:val="clear" w:pos="8459"/>
              <w:tab w:val="right" w:pos="9026" w:leader="dot"/>
            </w:tabs>
            <w:rPr/>
          </w:pPr>
          <w:hyperlink w:anchor="__RefHeading___Toc2898432_2870459653">
            <w:r>
              <w:rPr>
                <w:webHidden/>
                <w:rStyle w:val="IndexLink"/>
                <w:rtl w:val="true"/>
              </w:rPr>
              <w:t>اربعينيه</w:t>
            </w:r>
            <w:r>
              <w:rPr>
                <w:rStyle w:val="IndexLink"/>
                <w:rtl w:val="true"/>
              </w:rPr>
              <w:tab/>
            </w:r>
            <w:r>
              <w:rPr>
                <w:rStyle w:val="IndexLink"/>
              </w:rPr>
              <w:t>223</w:t>
            </w:r>
          </w:hyperlink>
        </w:p>
        <w:p>
          <w:pPr>
            <w:pStyle w:val="Contents3"/>
            <w:tabs>
              <w:tab w:val="clear" w:pos="8459"/>
              <w:tab w:val="right" w:pos="9026" w:leader="dot"/>
            </w:tabs>
            <w:rPr/>
          </w:pPr>
          <w:hyperlink w:anchor="__RefHeading___Toc2898434_2870459653">
            <w:r>
              <w:rPr>
                <w:webHidden/>
                <w:rStyle w:val="IndexLink"/>
                <w:rtl w:val="true"/>
              </w:rPr>
              <w:t xml:space="preserve">مدح و مرثیه حضرت خاتم الانبیاء </w:t>
            </w:r>
            <w:r>
              <w:rPr>
                <w:rStyle w:val="IndexLink"/>
                <w:rtl w:val="true"/>
              </w:rPr>
              <w:t>(</w:t>
            </w:r>
            <w:r>
              <w:rPr>
                <w:rStyle w:val="IndexLink"/>
                <w:rtl w:val="true"/>
              </w:rPr>
              <w:t>ص</w:t>
            </w:r>
            <w:r>
              <w:rPr>
                <w:rStyle w:val="IndexLink"/>
                <w:rtl w:val="true"/>
              </w:rPr>
              <w:t>)</w:t>
              <w:tab/>
            </w:r>
            <w:r>
              <w:rPr>
                <w:rStyle w:val="IndexLink"/>
              </w:rPr>
              <w:t>228</w:t>
            </w:r>
          </w:hyperlink>
        </w:p>
        <w:p>
          <w:pPr>
            <w:pStyle w:val="Contents3"/>
            <w:tabs>
              <w:tab w:val="clear" w:pos="8459"/>
              <w:tab w:val="right" w:pos="9026" w:leader="dot"/>
            </w:tabs>
            <w:rPr/>
          </w:pPr>
          <w:hyperlink w:anchor="__RefHeading___Toc2898436_2870459653">
            <w:r>
              <w:rPr>
                <w:webHidden/>
                <w:rStyle w:val="IndexLink"/>
                <w:rtl w:val="true"/>
              </w:rPr>
              <w:t>مولوديه</w:t>
            </w:r>
            <w:r>
              <w:rPr>
                <w:rStyle w:val="IndexLink"/>
                <w:rtl w:val="true"/>
              </w:rPr>
              <w:tab/>
            </w:r>
            <w:r>
              <w:rPr>
                <w:rStyle w:val="IndexLink"/>
              </w:rPr>
              <w:t>233</w:t>
            </w:r>
          </w:hyperlink>
        </w:p>
        <w:p>
          <w:pPr>
            <w:pStyle w:val="Contents3"/>
            <w:tabs>
              <w:tab w:val="clear" w:pos="8459"/>
              <w:tab w:val="right" w:pos="9026" w:leader="dot"/>
            </w:tabs>
            <w:rPr/>
          </w:pPr>
          <w:hyperlink w:anchor="__RefHeading___Toc2898438_2870459653">
            <w:r>
              <w:rPr>
                <w:webHidden/>
                <w:rStyle w:val="IndexLink"/>
                <w:rtl w:val="true"/>
              </w:rPr>
              <w:t>مرثيه وداع</w:t>
            </w:r>
            <w:r>
              <w:rPr>
                <w:rStyle w:val="IndexLink"/>
                <w:rtl w:val="true"/>
              </w:rPr>
              <w:tab/>
            </w:r>
            <w:r>
              <w:rPr>
                <w:rStyle w:val="IndexLink"/>
              </w:rPr>
              <w:t>236</w:t>
            </w:r>
          </w:hyperlink>
        </w:p>
        <w:p>
          <w:pPr>
            <w:pStyle w:val="Contents3"/>
            <w:tabs>
              <w:tab w:val="clear" w:pos="8459"/>
              <w:tab w:val="right" w:pos="9026" w:leader="dot"/>
            </w:tabs>
            <w:rPr/>
          </w:pPr>
          <w:hyperlink w:anchor="__RefHeading___Toc2898440_2870459653">
            <w:r>
              <w:rPr>
                <w:webHidden/>
                <w:rStyle w:val="IndexLink"/>
                <w:rtl w:val="true"/>
              </w:rPr>
              <w:t>فجر عاشورا</w:t>
            </w:r>
            <w:r>
              <w:rPr>
                <w:rStyle w:val="IndexLink"/>
                <w:rtl w:val="true"/>
              </w:rPr>
              <w:tab/>
            </w:r>
            <w:r>
              <w:rPr>
                <w:rStyle w:val="IndexLink"/>
              </w:rPr>
              <w:t>244</w:t>
            </w:r>
          </w:hyperlink>
        </w:p>
        <w:p>
          <w:pPr>
            <w:pStyle w:val="Contents3"/>
            <w:tabs>
              <w:tab w:val="clear" w:pos="8459"/>
              <w:tab w:val="right" w:pos="9026" w:leader="dot"/>
            </w:tabs>
            <w:rPr/>
          </w:pPr>
          <w:hyperlink w:anchor="__RefHeading___Toc2898442_2870459653">
            <w:r>
              <w:rPr>
                <w:webHidden/>
                <w:rStyle w:val="IndexLink"/>
                <w:rtl w:val="true"/>
              </w:rPr>
              <w:t xml:space="preserve">زبان حال حضرت سيّد الشهداء </w:t>
            </w:r>
            <w:r>
              <w:rPr>
                <w:rStyle w:val="IndexLink"/>
                <w:rtl w:val="true"/>
              </w:rPr>
              <w:t>(</w:t>
            </w:r>
            <w:r>
              <w:rPr>
                <w:rStyle w:val="IndexLink"/>
                <w:rtl w:val="true"/>
              </w:rPr>
              <w:t>روحى له الفداء</w:t>
            </w:r>
            <w:r>
              <w:rPr>
                <w:rStyle w:val="IndexLink"/>
                <w:rtl w:val="true"/>
              </w:rPr>
              <w:t xml:space="preserve">) </w:t>
            </w:r>
            <w:r>
              <w:rPr>
                <w:rStyle w:val="IndexLink"/>
                <w:rtl w:val="true"/>
              </w:rPr>
              <w:t>با خواهر</w:t>
            </w:r>
            <w:r>
              <w:rPr>
                <w:rStyle w:val="IndexLink"/>
                <w:rtl w:val="true"/>
              </w:rPr>
              <w:tab/>
            </w:r>
            <w:r>
              <w:rPr>
                <w:rStyle w:val="IndexLink"/>
              </w:rPr>
              <w:t>246</w:t>
            </w:r>
          </w:hyperlink>
        </w:p>
        <w:p>
          <w:pPr>
            <w:pStyle w:val="Contents3"/>
            <w:tabs>
              <w:tab w:val="clear" w:pos="8459"/>
              <w:tab w:val="right" w:pos="9026" w:leader="dot"/>
            </w:tabs>
            <w:rPr/>
          </w:pPr>
          <w:hyperlink w:anchor="__RefHeading___Toc2898444_2870459653">
            <w:r>
              <w:rPr>
                <w:webHidden/>
                <w:rStyle w:val="IndexLink"/>
                <w:rtl w:val="true"/>
              </w:rPr>
              <w:t>مرثيه</w:t>
            </w:r>
            <w:r>
              <w:rPr>
                <w:rStyle w:val="IndexLink"/>
                <w:rtl w:val="true"/>
              </w:rPr>
              <w:tab/>
            </w:r>
            <w:r>
              <w:rPr>
                <w:rStyle w:val="IndexLink"/>
              </w:rPr>
              <w:t>248</w:t>
            </w:r>
          </w:hyperlink>
        </w:p>
        <w:p>
          <w:pPr>
            <w:pStyle w:val="Contents3"/>
            <w:tabs>
              <w:tab w:val="clear" w:pos="8459"/>
              <w:tab w:val="right" w:pos="9026" w:leader="dot"/>
            </w:tabs>
            <w:rPr/>
          </w:pPr>
          <w:hyperlink w:anchor="__RefHeading___Toc2898446_2870459653">
            <w:r>
              <w:rPr>
                <w:webHidden/>
                <w:rStyle w:val="IndexLink"/>
                <w:rtl w:val="true"/>
              </w:rPr>
              <w:t>نسیمی از ریگستان گرم نجف</w:t>
            </w:r>
            <w:r>
              <w:rPr>
                <w:rStyle w:val="IndexLink"/>
                <w:rtl w:val="true"/>
              </w:rPr>
              <w:tab/>
            </w:r>
            <w:r>
              <w:rPr>
                <w:rStyle w:val="IndexLink"/>
              </w:rPr>
              <w:t>249</w:t>
            </w:r>
          </w:hyperlink>
        </w:p>
        <w:p>
          <w:pPr>
            <w:pStyle w:val="Contents3"/>
            <w:tabs>
              <w:tab w:val="clear" w:pos="8459"/>
              <w:tab w:val="right" w:pos="9026" w:leader="dot"/>
            </w:tabs>
            <w:rPr/>
          </w:pPr>
          <w:hyperlink w:anchor="__RefHeading___Toc2898448_2870459653">
            <w:r>
              <w:rPr>
                <w:webHidden/>
                <w:rStyle w:val="IndexLink"/>
                <w:rtl w:val="true"/>
              </w:rPr>
              <w:t>کشتۀ تیغ جفا</w:t>
            </w:r>
            <w:r>
              <w:rPr>
                <w:rStyle w:val="IndexLink"/>
                <w:rtl w:val="true"/>
              </w:rPr>
              <w:tab/>
            </w:r>
            <w:r>
              <w:rPr>
                <w:rStyle w:val="IndexLink"/>
              </w:rPr>
              <w:t>251</w:t>
            </w:r>
          </w:hyperlink>
        </w:p>
        <w:p>
          <w:pPr>
            <w:pStyle w:val="Contents3"/>
            <w:tabs>
              <w:tab w:val="clear" w:pos="8459"/>
              <w:tab w:val="right" w:pos="9026" w:leader="dot"/>
            </w:tabs>
            <w:rPr/>
          </w:pPr>
          <w:hyperlink w:anchor="__RefHeading___Toc2898450_2870459653">
            <w:r>
              <w:rPr>
                <w:webHidden/>
                <w:rStyle w:val="IndexLink"/>
                <w:rtl w:val="true"/>
              </w:rPr>
              <w:t>فيض قدسی</w:t>
            </w:r>
            <w:r>
              <w:rPr>
                <w:rStyle w:val="IndexLink"/>
                <w:rtl w:val="true"/>
              </w:rPr>
              <w:tab/>
            </w:r>
            <w:r>
              <w:rPr>
                <w:rStyle w:val="IndexLink"/>
              </w:rPr>
              <w:t>256</w:t>
            </w:r>
          </w:hyperlink>
        </w:p>
        <w:p>
          <w:pPr>
            <w:pStyle w:val="Contents2"/>
            <w:tabs>
              <w:tab w:val="clear" w:pos="8743"/>
              <w:tab w:val="right" w:pos="9026" w:leader="dot"/>
            </w:tabs>
            <w:rPr/>
          </w:pPr>
          <w:hyperlink w:anchor="__RefHeading___Toc2898452_2870459653">
            <w:r>
              <w:rPr>
                <w:webHidden/>
                <w:rStyle w:val="IndexLink"/>
                <w:rtl w:val="true"/>
              </w:rPr>
              <w:t xml:space="preserve">فصل دوّم از بخش دوّم </w:t>
            </w:r>
            <w:r>
              <w:rPr>
                <w:rStyle w:val="IndexLink"/>
                <w:rtl w:val="true"/>
              </w:rPr>
              <w:t xml:space="preserve">: </w:t>
            </w:r>
            <w:r>
              <w:rPr>
                <w:rStyle w:val="IndexLink"/>
                <w:rtl w:val="true"/>
              </w:rPr>
              <w:t>غزلیات</w:t>
            </w:r>
            <w:r>
              <w:rPr>
                <w:rStyle w:val="IndexLink"/>
                <w:rtl w:val="true"/>
              </w:rPr>
              <w:tab/>
            </w:r>
            <w:r>
              <w:rPr>
                <w:rStyle w:val="IndexLink"/>
              </w:rPr>
              <w:t>260</w:t>
            </w:r>
          </w:hyperlink>
        </w:p>
        <w:p>
          <w:pPr>
            <w:pStyle w:val="Contents3"/>
            <w:tabs>
              <w:tab w:val="clear" w:pos="8459"/>
              <w:tab w:val="right" w:pos="9026" w:leader="dot"/>
            </w:tabs>
            <w:rPr/>
          </w:pPr>
          <w:hyperlink w:anchor="__RefHeading___Toc2898454_2870459653">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2898456_2870459653">
            <w:r>
              <w:rPr>
                <w:webHidden/>
                <w:rStyle w:val="IndexLink"/>
                <w:rtl w:val="true"/>
              </w:rPr>
              <w:t>سخن با خدا</w:t>
            </w:r>
            <w:r>
              <w:rPr>
                <w:rStyle w:val="IndexLink"/>
                <w:rtl w:val="true"/>
              </w:rPr>
              <w:tab/>
            </w:r>
            <w:r>
              <w:rPr>
                <w:rStyle w:val="IndexLink"/>
              </w:rPr>
              <w:t>262</w:t>
            </w:r>
          </w:hyperlink>
        </w:p>
        <w:p>
          <w:pPr>
            <w:pStyle w:val="Contents3"/>
            <w:tabs>
              <w:tab w:val="clear" w:pos="8459"/>
              <w:tab w:val="right" w:pos="9026" w:leader="dot"/>
            </w:tabs>
            <w:rPr/>
          </w:pPr>
          <w:hyperlink w:anchor="__RefHeading___Toc2898458_2870459653">
            <w:r>
              <w:rPr>
                <w:webHidden/>
                <w:rStyle w:val="IndexLink"/>
                <w:rtl w:val="true"/>
              </w:rPr>
              <w:t>مناجات با خدا</w:t>
            </w:r>
            <w:r>
              <w:rPr>
                <w:rStyle w:val="IndexLink"/>
                <w:rtl w:val="true"/>
              </w:rPr>
              <w:tab/>
            </w:r>
            <w:r>
              <w:rPr>
                <w:rStyle w:val="IndexLink"/>
              </w:rPr>
              <w:t>263</w:t>
            </w:r>
          </w:hyperlink>
        </w:p>
        <w:p>
          <w:pPr>
            <w:pStyle w:val="Contents3"/>
            <w:tabs>
              <w:tab w:val="clear" w:pos="8459"/>
              <w:tab w:val="right" w:pos="9026" w:leader="dot"/>
            </w:tabs>
            <w:rPr/>
          </w:pPr>
          <w:hyperlink w:anchor="__RefHeading___Toc2898460_2870459653">
            <w:r>
              <w:rPr>
                <w:webHidden/>
                <w:rStyle w:val="IndexLink"/>
                <w:rtl w:val="true"/>
              </w:rPr>
              <w:t>دشمن بدسرشت</w:t>
            </w:r>
            <w:r>
              <w:rPr>
                <w:rStyle w:val="IndexLink"/>
                <w:rtl w:val="true"/>
              </w:rPr>
              <w:tab/>
            </w:r>
            <w:r>
              <w:rPr>
                <w:rStyle w:val="IndexLink"/>
              </w:rPr>
              <w:t>264</w:t>
            </w:r>
          </w:hyperlink>
        </w:p>
        <w:p>
          <w:pPr>
            <w:pStyle w:val="Contents3"/>
            <w:tabs>
              <w:tab w:val="clear" w:pos="8459"/>
              <w:tab w:val="right" w:pos="9026" w:leader="dot"/>
            </w:tabs>
            <w:rPr/>
          </w:pPr>
          <w:hyperlink w:anchor="__RefHeading___Toc2898462_2870459653">
            <w:r>
              <w:rPr>
                <w:webHidden/>
                <w:rStyle w:val="IndexLink"/>
                <w:rtl w:val="true"/>
              </w:rPr>
              <w:t>سخن دل با خدا</w:t>
            </w:r>
            <w:r>
              <w:rPr>
                <w:rStyle w:val="IndexLink"/>
                <w:rtl w:val="true"/>
              </w:rPr>
              <w:tab/>
            </w:r>
            <w:r>
              <w:rPr>
                <w:rStyle w:val="IndexLink"/>
              </w:rPr>
              <w:t>265</w:t>
            </w:r>
          </w:hyperlink>
        </w:p>
        <w:p>
          <w:pPr>
            <w:pStyle w:val="Contents3"/>
            <w:tabs>
              <w:tab w:val="clear" w:pos="8459"/>
              <w:tab w:val="right" w:pos="9026" w:leader="dot"/>
            </w:tabs>
            <w:rPr/>
          </w:pPr>
          <w:hyperlink w:anchor="__RefHeading___Toc2898464_2870459653">
            <w:r>
              <w:rPr>
                <w:webHidden/>
                <w:rStyle w:val="IndexLink"/>
                <w:rtl w:val="true"/>
              </w:rPr>
              <w:t>عزا و حُزن</w:t>
            </w:r>
            <w:r>
              <w:rPr>
                <w:rStyle w:val="IndexLink"/>
                <w:rtl w:val="true"/>
              </w:rPr>
              <w:tab/>
            </w:r>
            <w:r>
              <w:rPr>
                <w:rStyle w:val="IndexLink"/>
              </w:rPr>
              <w:t>266</w:t>
            </w:r>
          </w:hyperlink>
        </w:p>
        <w:p>
          <w:pPr>
            <w:pStyle w:val="Contents3"/>
            <w:tabs>
              <w:tab w:val="clear" w:pos="8459"/>
              <w:tab w:val="right" w:pos="9026" w:leader="dot"/>
            </w:tabs>
            <w:rPr/>
          </w:pPr>
          <w:hyperlink w:anchor="__RefHeading___Toc2898466_2870459653">
            <w:r>
              <w:rPr>
                <w:webHidden/>
                <w:rStyle w:val="IndexLink"/>
                <w:rtl w:val="true"/>
              </w:rPr>
              <w:t>ساقيان جام صهبا</w:t>
            </w:r>
            <w:r>
              <w:rPr>
                <w:rStyle w:val="IndexLink"/>
                <w:rtl w:val="true"/>
              </w:rPr>
              <w:tab/>
            </w:r>
            <w:r>
              <w:rPr>
                <w:rStyle w:val="IndexLink"/>
              </w:rPr>
              <w:t>266</w:t>
            </w:r>
          </w:hyperlink>
        </w:p>
        <w:p>
          <w:pPr>
            <w:pStyle w:val="Contents2"/>
            <w:tabs>
              <w:tab w:val="clear" w:pos="8743"/>
              <w:tab w:val="right" w:pos="9026" w:leader="dot"/>
            </w:tabs>
            <w:rPr/>
          </w:pPr>
          <w:hyperlink w:anchor="__RefHeading___Toc2898468_2870459653">
            <w:r>
              <w:rPr>
                <w:webHidden/>
                <w:rStyle w:val="IndexLink"/>
                <w:rtl w:val="true"/>
              </w:rPr>
              <w:t xml:space="preserve">فصل سوّم از بخش دوّم </w:t>
            </w:r>
            <w:r>
              <w:rPr>
                <w:rStyle w:val="IndexLink"/>
                <w:rtl w:val="true"/>
              </w:rPr>
              <w:t xml:space="preserve">: </w:t>
            </w:r>
            <w:r>
              <w:rPr>
                <w:rStyle w:val="IndexLink"/>
                <w:rtl w:val="true"/>
              </w:rPr>
              <w:t>مثنویات</w:t>
            </w:r>
            <w:r>
              <w:rPr>
                <w:rStyle w:val="IndexLink"/>
                <w:rtl w:val="true"/>
              </w:rPr>
              <w:tab/>
            </w:r>
            <w:r>
              <w:rPr>
                <w:rStyle w:val="IndexLink"/>
              </w:rPr>
              <w:t>268</w:t>
            </w:r>
          </w:hyperlink>
        </w:p>
        <w:p>
          <w:pPr>
            <w:pStyle w:val="Contents3"/>
            <w:tabs>
              <w:tab w:val="clear" w:pos="8459"/>
              <w:tab w:val="right" w:pos="9026" w:leader="dot"/>
            </w:tabs>
            <w:rPr/>
          </w:pPr>
          <w:hyperlink w:anchor="__RefHeading___Toc2898470_2870459653">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2898472_2870459653">
            <w:r>
              <w:rPr>
                <w:webHidden/>
                <w:rStyle w:val="IndexLink"/>
                <w:rtl w:val="true"/>
              </w:rPr>
              <w:t>توحید و خدا شناسی</w:t>
            </w:r>
            <w:r>
              <w:rPr>
                <w:rStyle w:val="IndexLink"/>
                <w:rtl w:val="true"/>
              </w:rPr>
              <w:tab/>
            </w:r>
            <w:r>
              <w:rPr>
                <w:rStyle w:val="IndexLink"/>
              </w:rPr>
              <w:t>270</w:t>
            </w:r>
          </w:hyperlink>
        </w:p>
        <w:p>
          <w:pPr>
            <w:pStyle w:val="Contents3"/>
            <w:tabs>
              <w:tab w:val="clear" w:pos="8459"/>
              <w:tab w:val="right" w:pos="9026" w:leader="dot"/>
            </w:tabs>
            <w:rPr/>
          </w:pPr>
          <w:hyperlink w:anchor="__RefHeading___Toc2898474_2870459653">
            <w:r>
              <w:rPr>
                <w:webHidden/>
                <w:rStyle w:val="IndexLink"/>
                <w:rtl w:val="true"/>
              </w:rPr>
              <w:t>بيان معراج</w:t>
            </w:r>
            <w:r>
              <w:rPr>
                <w:rStyle w:val="IndexLink"/>
                <w:rtl w:val="true"/>
              </w:rPr>
              <w:tab/>
            </w:r>
            <w:r>
              <w:rPr>
                <w:rStyle w:val="IndexLink"/>
              </w:rPr>
              <w:t>273</w:t>
            </w:r>
          </w:hyperlink>
        </w:p>
        <w:p>
          <w:pPr>
            <w:pStyle w:val="Contents3"/>
            <w:tabs>
              <w:tab w:val="clear" w:pos="8459"/>
              <w:tab w:val="right" w:pos="9026" w:leader="dot"/>
            </w:tabs>
            <w:rPr/>
          </w:pPr>
          <w:hyperlink w:anchor="__RefHeading___Toc2898476_2870459653">
            <w:r>
              <w:rPr>
                <w:webHidden/>
                <w:rStyle w:val="IndexLink"/>
                <w:rtl w:val="true"/>
              </w:rPr>
              <w:t>خاندان عصمت علیهم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2898478_2870459653">
            <w:r>
              <w:rPr>
                <w:webHidden/>
                <w:rStyle w:val="IndexLink"/>
                <w:rtl w:val="true"/>
              </w:rPr>
              <w:t>مناجات نامه</w:t>
            </w:r>
            <w:r>
              <w:rPr>
                <w:rStyle w:val="IndexLink"/>
                <w:rtl w:val="true"/>
              </w:rPr>
              <w:tab/>
            </w:r>
            <w:r>
              <w:rPr>
                <w:rStyle w:val="IndexLink"/>
              </w:rPr>
              <w:t>276</w:t>
            </w:r>
          </w:hyperlink>
        </w:p>
        <w:p>
          <w:pPr>
            <w:pStyle w:val="Contents3"/>
            <w:tabs>
              <w:tab w:val="clear" w:pos="8459"/>
              <w:tab w:val="right" w:pos="9026" w:leader="dot"/>
            </w:tabs>
            <w:rPr/>
          </w:pPr>
          <w:hyperlink w:anchor="__RefHeading___Toc2898480_2870459653">
            <w:r>
              <w:rPr>
                <w:webHidden/>
                <w:rStyle w:val="IndexLink"/>
                <w:rtl w:val="true"/>
              </w:rPr>
              <w:t>رفيق و رفاقت</w:t>
            </w:r>
            <w:r>
              <w:rPr>
                <w:rStyle w:val="IndexLink"/>
                <w:rtl w:val="true"/>
              </w:rPr>
              <w:tab/>
            </w:r>
            <w:r>
              <w:rPr>
                <w:rStyle w:val="IndexLink"/>
              </w:rPr>
              <w:t>279</w:t>
            </w:r>
          </w:hyperlink>
        </w:p>
        <w:p>
          <w:pPr>
            <w:pStyle w:val="Contents3"/>
            <w:tabs>
              <w:tab w:val="clear" w:pos="8459"/>
              <w:tab w:val="right" w:pos="9026" w:leader="dot"/>
            </w:tabs>
            <w:rPr/>
          </w:pPr>
          <w:hyperlink w:anchor="__RefHeading___Toc2898482_2870459653">
            <w:r>
              <w:rPr>
                <w:webHidden/>
                <w:rStyle w:val="IndexLink"/>
                <w:rtl w:val="true"/>
              </w:rPr>
              <w:t>ماه مبارک رمضان</w:t>
            </w:r>
            <w:r>
              <w:rPr>
                <w:rStyle w:val="IndexLink"/>
                <w:rtl w:val="true"/>
              </w:rPr>
              <w:tab/>
            </w:r>
            <w:r>
              <w:rPr>
                <w:rStyle w:val="IndexLink"/>
              </w:rPr>
              <w:t>283</w:t>
            </w:r>
          </w:hyperlink>
        </w:p>
        <w:p>
          <w:pPr>
            <w:pStyle w:val="Contents3"/>
            <w:tabs>
              <w:tab w:val="clear" w:pos="8459"/>
              <w:tab w:val="right" w:pos="9026" w:leader="dot"/>
            </w:tabs>
            <w:rPr/>
          </w:pPr>
          <w:hyperlink w:anchor="__RefHeading___Toc2898484_2870459653">
            <w:r>
              <w:rPr>
                <w:webHidden/>
                <w:rStyle w:val="IndexLink"/>
                <w:rtl w:val="true"/>
              </w:rPr>
              <w:t>سحرخيزى</w:t>
            </w:r>
            <w:r>
              <w:rPr>
                <w:rStyle w:val="IndexLink"/>
                <w:rtl w:val="true"/>
              </w:rPr>
              <w:tab/>
            </w:r>
            <w:r>
              <w:rPr>
                <w:rStyle w:val="IndexLink"/>
              </w:rPr>
              <w:t>289</w:t>
            </w:r>
          </w:hyperlink>
        </w:p>
        <w:p>
          <w:pPr>
            <w:pStyle w:val="Contents3"/>
            <w:tabs>
              <w:tab w:val="clear" w:pos="8459"/>
              <w:tab w:val="right" w:pos="9026" w:leader="dot"/>
            </w:tabs>
            <w:rPr/>
          </w:pPr>
          <w:hyperlink w:anchor="__RefHeading___Toc2898486_2870459653">
            <w:r>
              <w:rPr>
                <w:webHidden/>
                <w:rStyle w:val="IndexLink"/>
                <w:rtl w:val="true"/>
              </w:rPr>
              <w:t>اهل بیت عَلیهِم السَّلام و آیۀ نور</w:t>
            </w:r>
            <w:r>
              <w:rPr>
                <w:rStyle w:val="IndexLink"/>
                <w:rtl w:val="true"/>
              </w:rPr>
              <w:tab/>
            </w:r>
            <w:r>
              <w:rPr>
                <w:rStyle w:val="IndexLink"/>
              </w:rPr>
              <w:t>291</w:t>
            </w:r>
          </w:hyperlink>
        </w:p>
        <w:p>
          <w:pPr>
            <w:pStyle w:val="Contents3"/>
            <w:tabs>
              <w:tab w:val="clear" w:pos="8459"/>
              <w:tab w:val="right" w:pos="9026" w:leader="dot"/>
            </w:tabs>
            <w:rPr/>
          </w:pPr>
          <w:hyperlink w:anchor="__RefHeading___Toc2898488_2870459653">
            <w:r>
              <w:rPr>
                <w:webHidden/>
                <w:rStyle w:val="IndexLink"/>
                <w:rtl w:val="true"/>
              </w:rPr>
              <w:t>امام حسين علیهِ السَّلام سر حلقۀ اهل صفا</w:t>
            </w:r>
            <w:r>
              <w:rPr>
                <w:rStyle w:val="IndexLink"/>
                <w:rtl w:val="true"/>
              </w:rPr>
              <w:tab/>
            </w:r>
            <w:r>
              <w:rPr>
                <w:rStyle w:val="IndexLink"/>
              </w:rPr>
              <w:t>292</w:t>
            </w:r>
          </w:hyperlink>
        </w:p>
        <w:p>
          <w:pPr>
            <w:pStyle w:val="Contents3"/>
            <w:tabs>
              <w:tab w:val="clear" w:pos="8459"/>
              <w:tab w:val="right" w:pos="9026" w:leader="dot"/>
            </w:tabs>
            <w:rPr/>
          </w:pPr>
          <w:hyperlink w:anchor="__RefHeading___Toc2898490_2870459653">
            <w:r>
              <w:rPr>
                <w:webHidden/>
                <w:rStyle w:val="IndexLink"/>
                <w:rtl w:val="true"/>
              </w:rPr>
              <w:t>دختر سه ساله و خرابه</w:t>
            </w:r>
            <w:r>
              <w:rPr>
                <w:rStyle w:val="IndexLink"/>
                <w:rtl w:val="true"/>
              </w:rPr>
              <w:tab/>
            </w:r>
            <w:r>
              <w:rPr>
                <w:rStyle w:val="IndexLink"/>
              </w:rPr>
              <w:t>294</w:t>
            </w:r>
          </w:hyperlink>
        </w:p>
        <w:p>
          <w:pPr>
            <w:pStyle w:val="Contents3"/>
            <w:tabs>
              <w:tab w:val="clear" w:pos="8459"/>
              <w:tab w:val="right" w:pos="9026" w:leader="dot"/>
            </w:tabs>
            <w:rPr/>
          </w:pPr>
          <w:hyperlink w:anchor="__RefHeading___Toc2898492_2870459653">
            <w:r>
              <w:rPr>
                <w:webHidden/>
                <w:rStyle w:val="IndexLink"/>
                <w:rtl w:val="true"/>
              </w:rPr>
              <w:t>مرثيۀ ذو الجناح</w:t>
            </w:r>
            <w:r>
              <w:rPr>
                <w:rStyle w:val="IndexLink"/>
                <w:rtl w:val="true"/>
              </w:rPr>
              <w:tab/>
            </w:r>
            <w:r>
              <w:rPr>
                <w:rStyle w:val="IndexLink"/>
              </w:rPr>
              <w:t>296</w:t>
            </w:r>
          </w:hyperlink>
        </w:p>
        <w:p>
          <w:pPr>
            <w:pStyle w:val="Contents3"/>
            <w:tabs>
              <w:tab w:val="clear" w:pos="8459"/>
              <w:tab w:val="right" w:pos="9026" w:leader="dot"/>
            </w:tabs>
            <w:rPr/>
          </w:pPr>
          <w:hyperlink w:anchor="__RefHeading___Toc2898494_2870459653">
            <w:r>
              <w:rPr>
                <w:webHidden/>
                <w:rStyle w:val="IndexLink"/>
                <w:rtl w:val="true"/>
              </w:rPr>
              <w:t>فوت محمد على اوّل</w:t>
            </w:r>
            <w:r>
              <w:rPr>
                <w:rStyle w:val="IndexLink"/>
                <w:rtl w:val="true"/>
              </w:rPr>
              <w:tab/>
            </w:r>
            <w:r>
              <w:rPr>
                <w:rStyle w:val="IndexLink"/>
              </w:rPr>
              <w:t>297</w:t>
            </w:r>
          </w:hyperlink>
        </w:p>
        <w:p>
          <w:pPr>
            <w:pStyle w:val="Contents3"/>
            <w:tabs>
              <w:tab w:val="clear" w:pos="8459"/>
              <w:tab w:val="right" w:pos="9026" w:leader="dot"/>
            </w:tabs>
            <w:rPr/>
          </w:pPr>
          <w:hyperlink w:anchor="__RefHeading___Toc2898496_2870459653">
            <w:r>
              <w:rPr>
                <w:webHidden/>
                <w:rStyle w:val="IndexLink"/>
                <w:rtl w:val="true"/>
              </w:rPr>
              <w:t xml:space="preserve">توفّى ولدي السيد محمد على الأول يوم الثلثاء الخامس من شهر ذي الحجة الحرام </w:t>
            </w:r>
            <w:r>
              <w:rPr>
                <w:rStyle w:val="IndexLink"/>
              </w:rPr>
              <w:t>1387</w:t>
            </w:r>
            <w:r>
              <w:rPr>
                <w:rStyle w:val="IndexLink"/>
                <w:rtl w:val="true"/>
              </w:rPr>
              <w:t xml:space="preserve"> </w:t>
            </w:r>
            <w:r>
              <w:rPr>
                <w:rStyle w:val="IndexLink"/>
                <w:rtl w:val="true"/>
              </w:rPr>
              <w:t>ألحقه الله بأجداده علیهم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2898498_2870459653">
            <w:r>
              <w:rPr>
                <w:webHidden/>
                <w:rStyle w:val="IndexLink"/>
                <w:rtl w:val="true"/>
              </w:rPr>
              <w:t>شرح فرمايشات اميرالمؤمنین علیه السَّلام به کمیل زیاد</w:t>
            </w:r>
            <w:r>
              <w:rPr>
                <w:rStyle w:val="IndexLink"/>
                <w:rtl w:val="true"/>
              </w:rPr>
              <w:tab/>
            </w:r>
            <w:r>
              <w:rPr>
                <w:rStyle w:val="IndexLink"/>
              </w:rPr>
              <w:t>300</w:t>
            </w:r>
          </w:hyperlink>
        </w:p>
        <w:p>
          <w:pPr>
            <w:pStyle w:val="Contents2"/>
            <w:tabs>
              <w:tab w:val="clear" w:pos="8743"/>
              <w:tab w:val="right" w:pos="9026" w:leader="dot"/>
            </w:tabs>
            <w:rPr/>
          </w:pPr>
          <w:hyperlink w:anchor="__RefHeading___Toc2898500_2870459653">
            <w:r>
              <w:rPr>
                <w:webHidden/>
                <w:rStyle w:val="IndexLink"/>
                <w:rtl w:val="true"/>
              </w:rPr>
              <w:t xml:space="preserve">فصل چهارم از بخش دوّم </w:t>
            </w:r>
            <w:r>
              <w:rPr>
                <w:rStyle w:val="IndexLink"/>
                <w:rtl w:val="true"/>
              </w:rPr>
              <w:t xml:space="preserve">: </w:t>
            </w:r>
            <w:r>
              <w:rPr>
                <w:rStyle w:val="IndexLink"/>
                <w:rtl w:val="true"/>
              </w:rPr>
              <w:t>قطعات</w:t>
            </w:r>
            <w:r>
              <w:rPr>
                <w:rStyle w:val="IndexLink"/>
                <w:rtl w:val="true"/>
              </w:rPr>
              <w:tab/>
            </w:r>
            <w:r>
              <w:rPr>
                <w:rStyle w:val="IndexLink"/>
              </w:rPr>
              <w:t>302</w:t>
            </w:r>
          </w:hyperlink>
        </w:p>
        <w:p>
          <w:pPr>
            <w:pStyle w:val="Contents3"/>
            <w:tabs>
              <w:tab w:val="clear" w:pos="8459"/>
              <w:tab w:val="right" w:pos="9026" w:leader="dot"/>
            </w:tabs>
            <w:rPr/>
          </w:pPr>
          <w:hyperlink w:anchor="__RefHeading___Toc2898502_287045965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898504_2870459653">
            <w:r>
              <w:rPr>
                <w:webHidden/>
                <w:rStyle w:val="IndexLink"/>
                <w:rtl w:val="true"/>
              </w:rPr>
              <w:t>كنج خرابات</w:t>
            </w:r>
            <w:r>
              <w:rPr>
                <w:rStyle w:val="IndexLink"/>
                <w:rtl w:val="true"/>
              </w:rPr>
              <w:tab/>
            </w:r>
            <w:r>
              <w:rPr>
                <w:rStyle w:val="IndexLink"/>
              </w:rPr>
              <w:t>304</w:t>
            </w:r>
          </w:hyperlink>
        </w:p>
        <w:p>
          <w:pPr>
            <w:pStyle w:val="Contents3"/>
            <w:tabs>
              <w:tab w:val="clear" w:pos="8459"/>
              <w:tab w:val="right" w:pos="9026" w:leader="dot"/>
            </w:tabs>
            <w:rPr/>
          </w:pPr>
          <w:hyperlink w:anchor="__RefHeading___Toc2898506_2870459653">
            <w:r>
              <w:rPr>
                <w:webHidden/>
                <w:rStyle w:val="IndexLink"/>
                <w:rtl w:val="true"/>
              </w:rPr>
              <w:t>دربارۀ کتاب شرح تجرید</w:t>
            </w:r>
            <w:r>
              <w:rPr>
                <w:rStyle w:val="IndexLink"/>
                <w:rtl w:val="true"/>
              </w:rPr>
              <w:tab/>
            </w:r>
            <w:r>
              <w:rPr>
                <w:rStyle w:val="IndexLink"/>
              </w:rPr>
              <w:t>306</w:t>
            </w:r>
          </w:hyperlink>
        </w:p>
        <w:p>
          <w:pPr>
            <w:pStyle w:val="Contents3"/>
            <w:tabs>
              <w:tab w:val="clear" w:pos="8459"/>
              <w:tab w:val="right" w:pos="9026" w:leader="dot"/>
            </w:tabs>
            <w:rPr/>
          </w:pPr>
          <w:hyperlink w:anchor="__RefHeading___Toc2898508_2870459653">
            <w:r>
              <w:rPr>
                <w:webHidden/>
                <w:rStyle w:val="IndexLink"/>
                <w:rtl w:val="true"/>
              </w:rPr>
              <w:t>اشعاری چند در مقایسۀ دست ، گوش و زبان</w:t>
            </w:r>
            <w:r>
              <w:rPr>
                <w:rStyle w:val="IndexLink"/>
                <w:rtl w:val="true"/>
              </w:rPr>
              <w:tab/>
            </w:r>
            <w:r>
              <w:rPr>
                <w:rStyle w:val="IndexLink"/>
              </w:rPr>
              <w:t>307</w:t>
            </w:r>
          </w:hyperlink>
        </w:p>
        <w:p>
          <w:pPr>
            <w:pStyle w:val="Contents3"/>
            <w:tabs>
              <w:tab w:val="clear" w:pos="8459"/>
              <w:tab w:val="right" w:pos="9026" w:leader="dot"/>
            </w:tabs>
            <w:rPr/>
          </w:pPr>
          <w:hyperlink w:anchor="__RefHeading___Toc2898510_2870459653">
            <w:r>
              <w:rPr>
                <w:webHidden/>
                <w:rStyle w:val="IndexLink"/>
                <w:rtl w:val="true"/>
              </w:rPr>
              <w:t>گوش و زبان</w:t>
            </w:r>
            <w:r>
              <w:rPr>
                <w:rStyle w:val="IndexLink"/>
                <w:rtl w:val="true"/>
              </w:rPr>
              <w:tab/>
            </w:r>
            <w:r>
              <w:rPr>
                <w:rStyle w:val="IndexLink"/>
              </w:rPr>
              <w:t>308</w:t>
            </w:r>
          </w:hyperlink>
        </w:p>
        <w:p>
          <w:pPr>
            <w:pStyle w:val="Contents2"/>
            <w:tabs>
              <w:tab w:val="clear" w:pos="8743"/>
              <w:tab w:val="right" w:pos="9026" w:leader="dot"/>
            </w:tabs>
            <w:rPr/>
          </w:pPr>
          <w:hyperlink w:anchor="__RefHeading___Toc2898512_2870459653">
            <w:r>
              <w:rPr>
                <w:webHidden/>
                <w:rStyle w:val="IndexLink"/>
                <w:rtl w:val="true"/>
              </w:rPr>
              <w:t xml:space="preserve">فصل پنجم از بخش دوّم </w:t>
            </w:r>
            <w:r>
              <w:rPr>
                <w:rStyle w:val="IndexLink"/>
                <w:rtl w:val="true"/>
              </w:rPr>
              <w:t xml:space="preserve">: </w:t>
            </w:r>
            <w:r>
              <w:rPr>
                <w:rStyle w:val="IndexLink"/>
                <w:rtl w:val="true"/>
              </w:rPr>
              <w:t>رباعيات</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2_137052"/>
      <w:bookmarkStart w:id="1" w:name="pg9122_137052"/>
      <w:bookmarkEnd w:id="1"/>
    </w:p>
    <w:p>
      <w:pPr>
        <w:pStyle w:val="Heading2"/>
        <w:numPr>
          <w:ilvl w:val="1"/>
          <w:numId w:val="1"/>
        </w:numPr>
        <w:rPr/>
      </w:pPr>
      <w:bookmarkStart w:id="2" w:name="pg9122_137052"/>
      <w:bookmarkStart w:id="3" w:name="__RefHeading___Toc289823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موسوی اصفهانی، سیدمصطفی،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 از دیدگاه قرآن و عترت علیهم‌السلام به انضمام مجموعه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اثر سیدمصطفی شریعت‌موسوی؛ تحقیق و تنظیم سیدمحمدحسن شریعت‌موسوی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مهر‌انگیز،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93848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ادبیات 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موسوی، سیدمحمدحسن،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3164003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823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موسوی اصفهانی، مصطفی،</w:t>
      </w:r>
      <w:r>
        <w:rPr>
          <w:rFonts w:eastAsia="IRNazanin" w:cs="IRNazanin"/>
          <w:color w:val="111111"/>
          <w:sz w:val="28"/>
          <w:szCs w:val="28"/>
          <w:lang w:bidi="fa-IR"/>
        </w:rPr>
        <w:t>1310</w:t>
      </w:r>
      <w:r>
        <w:rPr>
          <w:rFonts w:eastAsia="IRNazanin" w:cs="IRNazanin"/>
          <w:color w:val="111111"/>
          <w:sz w:val="28"/>
          <w:szCs w:val="28"/>
          <w:rtl w:val="true"/>
          <w:lang w:bidi="fa-IR"/>
        </w:rPr>
        <w:t xml:space="preserve"> _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عنوان و نام پدیداور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 از دیدگاه قرآن و عترت علیهم السلام به انضمام 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اثر مصطفی شریعت موسوی ؛ تحقیق و تنظیم محمد حسن شریعت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مهرانگیز،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ادبیات فارسی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موسوی ،محمدحسن، </w:t>
      </w:r>
      <w:r>
        <w:rPr>
          <w:rFonts w:eastAsia="IRNazanin" w:cs="IRNazanin"/>
          <w:color w:val="111111"/>
          <w:sz w:val="28"/>
          <w:szCs w:val="28"/>
          <w:lang w:bidi="fa-IR"/>
        </w:rPr>
        <w:t>1349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3164003</w:t>
      </w:r>
    </w:p>
    <w:p>
      <w:pPr>
        <w:pStyle w:val="BookText"/>
        <w:rPr/>
      </w:pPr>
      <w:r>
        <w:rPr>
          <w:rFonts w:ascii="IRNazanin" w:hAnsi="IRNazanin" w:eastAsia="IRNazanin"/>
          <w:color w:val="111111"/>
          <w:sz w:val="28"/>
          <w:sz w:val="28"/>
          <w:szCs w:val="28"/>
          <w:rtl w:val="true"/>
          <w:lang w:bidi="fa-IR"/>
        </w:rPr>
        <w:t>نشر مهرانگیز</w:t>
      </w:r>
    </w:p>
    <w:p>
      <w:pPr>
        <w:pStyle w:val="BookText"/>
        <w:rPr/>
      </w:pPr>
      <w:r>
        <w:rPr>
          <w:rFonts w:ascii="IRNazanin" w:hAnsi="IRNazanin" w:eastAsia="IRNazanin"/>
          <w:color w:val="111111"/>
          <w:sz w:val="28"/>
          <w:sz w:val="28"/>
          <w:szCs w:val="28"/>
          <w:rtl w:val="true"/>
          <w:lang w:bidi="fa-IR"/>
        </w:rPr>
        <w:t>شعر و شاعر از دیدگاه قرآن و عترت علیهم السلام</w:t>
      </w:r>
    </w:p>
    <w:p>
      <w:pPr>
        <w:pStyle w:val="BookText"/>
        <w:rPr/>
      </w:pPr>
      <w:r>
        <w:rPr>
          <w:rFonts w:ascii="IRNazanin" w:hAnsi="IRNazanin" w:eastAsia="IRNazanin"/>
          <w:color w:val="111111"/>
          <w:sz w:val="28"/>
          <w:sz w:val="28"/>
          <w:szCs w:val="28"/>
          <w:rtl w:val="true"/>
          <w:lang w:bidi="fa-IR"/>
        </w:rPr>
        <w:t>به انضمام</w:t>
      </w:r>
    </w:p>
    <w:p>
      <w:pPr>
        <w:pStyle w:val="BookText"/>
        <w:rPr/>
      </w:pPr>
      <w:r>
        <w:rPr>
          <w:rFonts w:ascii="IRNazanin" w:hAnsi="IRNazanin" w:eastAsia="IRNazanin"/>
          <w:color w:val="111111"/>
          <w:sz w:val="28"/>
          <w:sz w:val="28"/>
          <w:szCs w:val="28"/>
          <w:rtl w:val="true"/>
          <w:lang w:bidi="fa-IR"/>
        </w:rPr>
        <w:t>مجموعه اشعار</w:t>
      </w:r>
    </w:p>
    <w:p>
      <w:pPr>
        <w:pStyle w:val="BookText"/>
        <w:rPr/>
      </w:pPr>
      <w:r>
        <w:rPr>
          <w:rFonts w:ascii="IRNazanin" w:hAnsi="IRNazanin" w:eastAsia="IRNazanin"/>
          <w:color w:val="111111"/>
          <w:sz w:val="28"/>
          <w:sz w:val="28"/>
          <w:szCs w:val="28"/>
          <w:rtl w:val="true"/>
          <w:lang w:bidi="fa-IR"/>
        </w:rPr>
        <w:t>تألیف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سید مصطفی شریعت موسوی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الله</w:t>
      </w:r>
    </w:p>
    <w:p>
      <w:pPr>
        <w:pStyle w:val="BookText"/>
        <w:rPr/>
      </w:pPr>
      <w:r>
        <w:rPr>
          <w:rFonts w:ascii="IRNazanin" w:hAnsi="IRNazanin" w:eastAsia="IRNazanin"/>
          <w:color w:val="111111"/>
          <w:sz w:val="28"/>
          <w:sz w:val="28"/>
          <w:szCs w:val="28"/>
          <w:rtl w:val="true"/>
          <w:lang w:bidi="fa-IR"/>
        </w:rPr>
        <w:t>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شریعت موسوی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93848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37748177</w:t>
      </w:r>
      <w:r>
        <w:rPr>
          <w:rFonts w:eastAsia="IRNazanin" w:cs="IRNazanin"/>
          <w:color w:val="111111"/>
          <w:sz w:val="28"/>
          <w:szCs w:val="28"/>
          <w:rtl w:val="true"/>
          <w:lang w:bidi="fa-IR"/>
        </w:rPr>
        <w:t>_</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وَإِذْ أَخَذَ اللَّهُ مِيثَاقَ النََّبِيِّينَ لَمَا ءَاتَيْتُكُمْ مِنْ كِتَابٍ وَحِكْمَةٍثُمَّ جَاءَ كُمْ رَسُولٌ مُصَدِّقٌ لِمَا مَعَكُمْ لَتُؤْمِنُنَّ بِهِ وَلَتَنْصُرُنَّهُقَالَ ءَأَقْرَرْتُمْ وَأَخَذْتُمْ عَلَى ذَلِكُمْ إِصْرِي قَالُوا أَقْرَرْنَا قَالَفَاشْهَدُوا وَأَنَا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تَوَلَّىٰ بَعْدَ ذَلِكَ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دِينِ اللَّهِ يَبْغُونَ وَ لَهُ أَسْلَمَ مَنْ فِی السَّمَاوَاتِ وَالْأَرْضِ طَوْعَاً وَكَرْهَاً وَ إِلَيْهِ يُرْجَعُونَ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يَنْتَظِرُوَ ما بَدَّلُوا تَبْديلاً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يُبَلِّغُونَ رِسالاتِ اللهِ وَيَخْشَوْنَهُ وَلا يَخْشَوْنَ أَحَداً إِلَّا اللهَوَكَفى بِاللهِ حَسِيباً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22_137063"/>
      <w:bookmarkStart w:id="8" w:name="pg9122_137063"/>
      <w:bookmarkEnd w:id="8"/>
    </w:p>
    <w:p>
      <w:pPr>
        <w:pStyle w:val="Heading2"/>
        <w:numPr>
          <w:ilvl w:val="1"/>
          <w:numId w:val="1"/>
        </w:numPr>
        <w:rPr/>
      </w:pPr>
      <w:bookmarkStart w:id="9" w:name="pg9122_137063"/>
      <w:bookmarkStart w:id="10" w:name="__RefHeading___Toc289824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 نوشت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معرفی بخش اوّل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معرفی بخش دوّم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شرح حال صاحب اثر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اساتید معظم له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سه رویداد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آثار و خدمات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ضایعه اسف ناک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سوگ واره</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شعر و شاعر از دیدگاه قرآن و عترت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 از دیدگاه کلام وحی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رابطه قرآن با شعر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رابطه قرآن با موسیقی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رابطة شعر با موسیقی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آیات شریفه و شعر و شاعر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سخنان مفسّرین و اهل لغت در تفسير شعر و شاعر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نقليّات در تفسیر تبیان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نقلیّات در تفسیر مجمع البیان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خلاصه نقليّات تبيان و 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سخنان و نقليّات 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سخنان و نقليّات مفردات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خلاصه سخنان مفردات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نقد و بررسی نقلیّات مفردات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فشرده نقلیّات مجمع البیان در سوره یس</w:t>
      </w:r>
    </w:p>
    <w:p>
      <w:pPr>
        <w:pStyle w:val="BookText"/>
        <w:rPr/>
      </w:pPr>
      <w:r>
        <w:rPr>
          <w:rFonts w:ascii="IRNazanin" w:hAnsi="IRNazanin" w:eastAsia="IRNazanin"/>
          <w:color w:val="111111"/>
          <w:sz w:val="28"/>
          <w:sz w:val="28"/>
          <w:szCs w:val="28"/>
          <w:rtl w:val="true"/>
          <w:lang w:bidi="fa-IR"/>
        </w:rPr>
        <w:t>نقد و بررسی نقلیّات مجمع البیان در سوره یس</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سخنان المیزان در آیاتِ سوره شعراء</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سخنان الميزان در آیه سوره یس</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سخنان المنطق</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تخصّص در شعر و سخنوری در زمان نزول قرآن</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فشرده ای از ادله قبل در تشخیص شعر و شاعر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روایاتی که شاعران را به فقهای فقه ساز از پیش خود تفسیر کرده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روایات، قسمتی دیگر از خیال بافی ها را معرفی میکند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قرابت شعر با موسیقی در چند جهت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مقام شعر و شاعر از نظر قرآن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علّت تحريم شديد موسيقى و نکوهش شعر در قرآن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مفصل ترین بحث قرآن درباره شعر و شاعر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شخص مؤمن، مُجاز است در مسیر ایمان شعر بگوید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شخص مؤمن،مجاز است در مسیر اعمال صالحه شعر بگوید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مؤمن ستم دیده،با شعر به ستمکار یورش می برد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شعر؛ سلاح مسلمان مؤمن در مقابل دشمن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خلاصه مطالب گذشته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كلام منظوم شعر نیست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مخالف خیال بافی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شاعرانه نیز حکم شعر دارد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سازی اگر هم یک هنر محسوب شود؛ از نظر اسلام مردود است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شعر برای مثال و یا جهات ادبی آن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شعرنيك، شاعر نيكو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تهمت شعر به قرآن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پاسخ قرآن از تهمت شعر و شاعری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 از دیدگاه خاندان وحی علیهم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شعر و شاعر از دیدگاه احادیث و روایات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شاعران ممدوح در روایات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و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فضیلت شعر و شاعر در مدح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شعرای مدح شده در روایات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بيان و 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شعر و شاعر در مرثیه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مبارزات شعری و وسعت تأثیر و آثار شگفت انگیز آن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نهضت امام حسین علیه السلام چراغ هدایت و کشتی نجات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شاعران و پیام نهضت مقدس كربلا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خط امام حسين علیه السلام در مرثیه،شعر و عزاداری باید حفظ شود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فضیلت و ثواب شعر در مرثیه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جمع بندی آیات و روایات درباره شعر و شاعر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چرا شعرهای مدح و مرثیه اهل بیت علیهم السلام مجاز و مورد مدح است؟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مجموعه اشعار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توحید و خداشناسی،و حمد و ستایش خداوند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امام زمان صلوات الله وسلامه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مناجات و سخن با خدا</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رسیدگی به حال بیچارگان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چهار ستون دین و دنیا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سحرگاه و شور عشق خدایی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نصیحت،و انتقاد از به سوی خدا نرفتن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جوابیّه اشعار مذكور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سیری از درون به سوی خدا و توسل به على مرتضى علیه 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حوادث و محن توسّل و استغاثه به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رازهای دل بیانی در ارتباط متقابل روح و عمل و سرنوشت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راه یابی برای مبازره با دشمنان اسلام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 مذمّت شهر تهران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حوادث و محن و توسل به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توسل به حضرت صاحب الأمر ارواحنا فداه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از روی درد دل و گله از روزگار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سوگنامه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اربعينيّه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مدح و مرثیه حضرت خاتم الانبياء صَلَی اللهُ عَلیهِ وَ الهِ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مولوديه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مرثيه 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فجر عاشورا</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زبان حال حضرت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مرثيه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نسیمی از ریگستانِ گرم نجف</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کشته تیغ جفا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فيض 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سخن با خدا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مناجات با خدا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دشمن بدسرشت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سخن دل با خدا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عزا و 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ساقيان جام صهبا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توحید و خدا شناسی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بیان معراج</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خاندان عصمت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رفیق و رفاقت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سحرخيزى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اهل بیت علیهِم السَلام و آیه نور</w:t>
      </w:r>
      <w:r>
        <w:rPr>
          <w:rFonts w:eastAsia="IRNazanin" w:cs="IRNazanin"/>
          <w:color w:val="111111"/>
          <w:sz w:val="28"/>
          <w:szCs w:val="28"/>
          <w:rtl w:val="true"/>
          <w:lang w:bidi="fa-IR"/>
        </w:rPr>
        <w:t>...</w:t>
      </w:r>
      <w:r>
        <w:rPr>
          <w:rFonts w:eastAsia="IRNazanin" w:cs="IRNazanin"/>
          <w:color w:val="111111"/>
          <w:sz w:val="28"/>
          <w:szCs w:val="28"/>
          <w:lang w:bidi="fa-IR"/>
        </w:rPr>
        <w:t>286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سرحلقه اهل صفا</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سه ساله و خرابه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مرثية ذو الجناح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فوت محمد على اوّل</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شرح فرمایشات امیرالمؤمنین علیه السلام به کمیل زیاد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کنج خرابات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درباره کتاب شرح تجرید</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اشعاری چند در مقایسه دست، گوش و زبان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گوش و زبان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رباعیّات سروده شده در نجف</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رباعیّات سروده شده در اصفهان</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22_137079"/>
      <w:bookmarkStart w:id="13" w:name="pg9122_137079"/>
      <w:bookmarkEnd w:id="13"/>
    </w:p>
    <w:p>
      <w:pPr>
        <w:pStyle w:val="BookText"/>
        <w:rPr/>
      </w:pPr>
      <w:bookmarkStart w:id="14" w:name="pg9122_137079"/>
      <w:bookmarkEnd w:id="14"/>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5" w:name="__RefHeading___Toc2898242_2870459653"/>
      <w:bookmarkStart w:id="16" w:name="_Toc4"/>
      <w:bookmarkEnd w:id="15"/>
      <w:r>
        <w:rPr>
          <w:rtl w:val="true"/>
        </w:rPr>
        <w:t>«</w:t>
      </w:r>
      <w:r>
        <w:rPr>
          <w:rtl w:val="true"/>
        </w:rPr>
        <w:t>پیش نوشت</w:t>
      </w:r>
      <w:r>
        <w:rPr>
          <w:rtl w:val="true"/>
        </w:rPr>
        <w:t>»</w:t>
      </w:r>
      <w:bookmarkEnd w:id="16"/>
    </w:p>
    <w:p>
      <w:pPr>
        <w:pStyle w:val="BookText"/>
        <w:rPr/>
      </w:pPr>
      <w:r>
        <w:rPr>
          <w:rFonts w:ascii="IRNazanin" w:hAnsi="IRNazanin" w:eastAsia="IRNazanin"/>
          <w:color w:val="111111"/>
          <w:sz w:val="28"/>
          <w:sz w:val="28"/>
          <w:szCs w:val="28"/>
          <w:rtl w:val="true"/>
          <w:lang w:bidi="fa-IR"/>
        </w:rPr>
        <w:t xml:space="preserve">کتابی که پیش روی شما خواننده گرامی قرار دارد یادگاری ماندگار از آثار علمی مرحوم آية الله العظمی حاج سید مصطفی شریعت موسوی رَحمة الله می باشد، این کتاب در دو بخش تنظیم شده است؛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 از دیدگاه قرآن و عترت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 از دیدگاه کلام وحی ،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 از دیدگاه خاندان وحی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چند مختصر به توضیح و تفصیل این دو بخش می پردازیم</w:t>
      </w:r>
      <w:r>
        <w:rPr>
          <w:rFonts w:eastAsia="IRNazanin" w:cs="IRNazanin"/>
          <w:color w:val="111111"/>
          <w:sz w:val="28"/>
          <w:szCs w:val="28"/>
          <w:rtl w:val="true"/>
          <w:lang w:bidi="fa-IR"/>
        </w:rPr>
        <w:t>.</w:t>
      </w:r>
    </w:p>
    <w:p>
      <w:pPr>
        <w:pStyle w:val="Heading2"/>
        <w:numPr>
          <w:ilvl w:val="1"/>
          <w:numId w:val="1"/>
        </w:numPr>
        <w:rPr/>
      </w:pPr>
      <w:bookmarkStart w:id="17" w:name="__RefHeading___Toc2898244_2870459653"/>
      <w:bookmarkStart w:id="18" w:name="_Toc5"/>
      <w:bookmarkEnd w:id="17"/>
      <w:r>
        <w:rPr>
          <w:rtl w:val="true"/>
        </w:rPr>
        <w:t>معرفی بخش اول</w:t>
      </w:r>
      <w:r>
        <w:rPr>
          <w:rtl w:val="true"/>
        </w:rPr>
        <w:t>:</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شاعر در حوزه های مختلف توسط منطقیان، ادبیان، فقیهان، مفسران، محدثان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دقّت، نقد و تحلیل قرار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دانش و بینش تعریف کرده و کسی را شاعر می نامند که به نکاتی توجه می کند که دیگران به آن راه نمی یابند، اینان دستمایه شعر را درک ،ادراک، تفقه و تفطّن، و دست آوردِ آن را تحریک عواطف، احساسات و تزریق شعور و آگاهی در فرد و جامعه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 ریشه دانسته، و سخن موزونی که به نکات باریک تر از مو اشاره ندارد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ندانند ، ولی به هر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وزن، قافیه، قواعد و قوانین عروض خالی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تأثیر شگفت انگیز شعر و راز جاودانگی و ماندگاری آن را چنین توجیه می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سخن حکیمانه با اسلوب بدیع ادبی یا سخن ادیبانه با معانی حکیمانه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الشعر 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به راستی برخی از اشعار آکنده از حکمت می 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مختصری شد و بعداً هم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فرهیختگان را در این فن ، بین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این دو اختلافی است؛ 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به هم پیوستن و در رشته کشیدن دانه های جواهر، و در اصطلاح سخنی است که دارای وزن و قافیه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موزون مقفیّ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3"/>
      </w:r>
      <w:r>
        <w:rPr>
          <w:rFonts w:ascii="IRNazanin" w:hAnsi="IRNazanin" w:eastAsia="IRNazanin"/>
          <w:color w:val="111111"/>
          <w:sz w:val="28"/>
          <w:sz w:val="28"/>
          <w:szCs w:val="28"/>
          <w:rtl w:val="true"/>
          <w:lang w:bidi="fa-IR"/>
        </w:rPr>
        <w:t>و در مقابل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موضوع شعر عارضه مضمونی و معنوی کلام است، در حالی که موضوع نظم عارضه ظاهری کلام است، به عبارت دیگر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احساس انگیز بودن و مبیّن تأثیرات بی شائبه شاعر بودن خلاصه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سخن موزون مقفّی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تتمیم و تکمیل فایده نظر خوانندگان را به مطالب زیر جلب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از شعر سخن گفته ارسطو در بوطیقای خویش می باشد، وی تنها کلام مخیّل را شعر می داند و وزن و قافیه را که صورت و قالب شعر را تشکیل داده اند را جزو ذاتی و ماهوی شعر نمی داند، که در نتیجه 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فرق پیدا می کنند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 علی سینا در منطق شفا شعر را کلامی مخیّل متشکّل از اقوال موزون و متساوی می داند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 در معیار الاشعار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به نزدیک منطقیان کلام مخیل موزون است و در عرف جمهور کلام موزون مقفّی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همچنین در اساس الاقتباس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منطقی خاص است به تخیّل، و وزن را از آن جهت اعتبار کند که به وجهی اقتضای تخیل کند، پس شعر در عرف منطقی کلامی است مقفّی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در عرف متأخران کلام موزون مقفی، چه بر حسب این عرف هر سخنی را که وزن و قافیتی باشد خواه برهانی باشد و خواه خطابی، و خواه صادق باشد و خواه کاذب، و اگر چه از وزن و قافیه خالی بود و اگر چه مخیّل بود آن را شعر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قدماء،شعر كلام مخيّل را گفته اند و اگرچه موزون حقیقی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تقفیه در قدیم نبوده است و خاص است به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اعتبار قافیه از فصول ذاتی شعر نیست بل از لوازم اوست به حسب </w:t>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خواجه طوسی آرای چهار گروه را در تعریف شعر بر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منظور وی ابن سینا بوده زیرا او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کلامی است مخیّل مؤلف از اقوال موزون متساوى مقفّى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متأخران یا عرف جمهور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کلامی است موزون مقفّی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منطقی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کلامی است مخیّل هر چند موزون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کلامی است مخیّل و موزون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ولی از این میان آنچه ما را به مقصود خود در این مقدمه نزدیک می کند کلمات نظامی عروضی سمرقندی</w:t>
      </w:r>
      <w:r>
        <w:rPr>
          <w:rStyle w:val="FootnoteAnchor"/>
          <w:rtl w:val="true"/>
        </w:rPr>
        <w:footnoteReference w:id="11"/>
      </w:r>
      <w:r>
        <w:rPr>
          <w:rFonts w:ascii="IRNazanin" w:hAnsi="IRNazanin" w:eastAsia="IRNazanin"/>
          <w:color w:val="111111"/>
          <w:sz w:val="28"/>
          <w:sz w:val="28"/>
          <w:szCs w:val="28"/>
          <w:rtl w:val="true"/>
          <w:lang w:bidi="fa-IR"/>
        </w:rPr>
        <w:t xml:space="preserve">می باشد، نظامی در مجمع النوادر یا چهار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قرن هفتم یکی از بزرگترین منابع در این زمینه است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صناعتی است که شاعر بدان صناعت اتّساق مقدمات موهمه کند و التثام قیاسات منتجه، بر آن وجه که معنی خُرد را بزرگ گرداند و معنی بزرگ را خُرد، و نیکو را در خلعت زشت باز نماید و زشت را در صورت نیکو جلوه دهد</w:t>
      </w:r>
      <w:r>
        <w:rPr>
          <w:rStyle w:val="FootnoteAnchor"/>
          <w:rtl w:val="true"/>
        </w:rPr>
        <w:footnoteReference w:id="12"/>
      </w:r>
      <w:r>
        <w:rPr>
          <w:rFonts w:ascii="IRNazanin" w:hAnsi="IRNazanin" w:eastAsia="IRNazanin"/>
          <w:color w:val="111111"/>
          <w:sz w:val="28"/>
          <w:sz w:val="28"/>
          <w:szCs w:val="28"/>
          <w:rtl w:val="true"/>
          <w:lang w:bidi="fa-IR"/>
        </w:rPr>
        <w:t>، و به ایهام قوت های غضبانی و شهوانی را بر انگیزد تا بدان ایهام، طباع را انقباضی و انبساطی بود، و امور عظام را در نظام سبب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جای دیگر گفته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شاعر باید که سلیم الفطرة، عظيم الفكرة، صحيح الطبع، جيّد الرويّة ، دقيق </w:t>
      </w:r>
    </w:p>
    <w:p>
      <w:pPr>
        <w:pStyle w:val="BookText"/>
        <w:rPr/>
      </w:pPr>
      <w:r>
        <w:rPr>
          <w:rFonts w:ascii="IRNazanin" w:hAnsi="IRNazanin" w:eastAsia="IRNazanin"/>
          <w:color w:val="111111"/>
          <w:sz w:val="28"/>
          <w:sz w:val="28"/>
          <w:szCs w:val="28"/>
          <w:rtl w:val="true"/>
          <w:lang w:bidi="fa-IR"/>
        </w:rPr>
        <w:t>النظر، و در انواع علوم متنوّع باشد و در اطراف رسوم مستطرف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که در مجلس محاورت خوشگوی بوده و در مجلس معاشرت خوش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بهر مراعات دل مخدوم و طبع ممدوح می باید، و شعرا هر چه یافته اند از صِلاتِ مُعظَم به بدیهه و حسب حال یافته 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صفات و ویژگی های شاعر از نظر نظامی عروضی چنین بر شمرده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سرشت،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اندیشه،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قریحه،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تفکر و تأمل،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علوم زمان،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رسوم زمان،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گوی در مجلس محاورت،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 در مجلس معاشرت،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متتبع در دواوین اشعار گذشتگان،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فنون و صنایع ادبی،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بدیهه گوی،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خدمت مدح زورمندان و چاکری مستکبران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ویژگی های شعر را چنین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چهارچوب های مطرح در علم قافیه و عروض،</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به صنایع بدیعی،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از عیوب سخن،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از علوم روزگار،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لبریز از دروغ و خدعه جهت خوش آمد همان زورمندان و مستکبران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اینجاست که علی رغم برداشت عده ای از فرهیختگان و اندیشمندان، باید اذعان کرد که کلام نظامی سمرقندی فهم بعضی از آنچه قرآن بدان اشاره فرموده را آسان تر می کند، 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الشُّعَرَآءُ یَتَّبِعُهُمُ 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وَذَكَرُوا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این آیات، قرآن کریم با بیان سه ویژگی بسیار مهم شاعران را مذمت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الشُّعَرَآءُ یَتَّبِعُهُمُ الْغَاوُونَ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فِي كُلِّ وَادٍ يَهِيمُونَ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يَقُولُونَ مَا لَا يَفْعَلُونَ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از این مذمت ها استثنا می کند که دارای چهار ویژگی بسیار بسیار مهم 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عَمِلُوا الصَّالِحَاتِ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ذَكَرُوا اللهَ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انْتَصَرُوا مِنْ بَعْدِ مَا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اثر در بحث شعر و شاعر ابتدا به طور مختصر به بیان رابطه قرآن با شعر، رابطه قرآن با موسیقی و رابطه شعر با موسیقی می پردازند، پس از آن وارد بحث شعر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دیدگاهِ کلام وحی و خاندان وحی علیهِمُ السَّلام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 از دیدگاه کلام وحی، ابتدا شش موضع آیات قرآن درباره شعر را مطرح کرده، و با بررسی سخنان مفسرین و لغویین و منطقیین به نقد و تحلیل و نتیجه گیری از آراء آنان می پردازند ،در ادامه با طرح این سؤال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چیست؟ و شاعر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روایات مُفَسّره، آیات را مجدداً بررسی کرده با جمع بندی بین آیات و روایات، شاعران را به دو دسته مذموم و ممدوح نامگذاری کرده از آیات و روایات مفسره نتیجه گیری می کنند، و در پایان این بخش، تهمت شعر به قرآن را مطرح کرده و چون قبلاً در رفع اتهام پیامبر به شاعری کاملاً بحث کرده بودند در اینجا مختصراً به آن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 از دیدگاه خاندان وحی علیهِمُ السَّلام، به بررسی روایات غیر مفسره می پردازند، ابتدا روایات را بطور دسته بندی در چند قسمت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دربارۀ شعر و شاعران مذموم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شعر و شاعران ممدوح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شعر و شاعر در مدح اهل بیت علیهِمُ السَّلام، در این قسمت با بیان روایات، شعر در مورد اهل بیت علیهِمُ السَّلام را مصداق اتمّ و اکمل مستثنیات در سوره شعرا معرفی می 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مدح شده در روایات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این </w:t>
      </w:r>
      <w:bookmarkStart w:id="19" w:name="pg9122_137093"/>
    </w:p>
    <w:p>
      <w:pPr>
        <w:pStyle w:val="BookText"/>
        <w:rPr/>
      </w:pPr>
      <w:bookmarkEnd w:id="19"/>
      <w:r>
        <w:rPr>
          <w:rFonts w:ascii="IRNazanin" w:hAnsi="IRNazanin" w:eastAsia="IRNazanin"/>
          <w:color w:val="111111"/>
          <w:sz w:val="28"/>
          <w:sz w:val="28"/>
          <w:szCs w:val="28"/>
          <w:rtl w:val="true"/>
          <w:lang w:bidi="fa-IR"/>
        </w:rPr>
        <w:t>بزرگان را نام برده، به شرحی از احوال آن ها می پردازند، در ادامه شعر و شاعر در مرثیه حضرت سيّد الشهدا علیهِ السَّلام را مطرح کرده و نقش شاعران را در نهضت حسینی به بررسی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چند بحث مرتبط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شعری و وسعت تأثیر و آثار شگفت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حسین چراغ هدایت و کشتی نجات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پیام نهضت مقدس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 حسین علیهِ السَّلام در مرثیه، شعر و عزاداری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ثواب شعر در مرثیه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جمع بندی آیات و روایات پرداخته، با این سؤال و جواب بحث را خاتمه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شعرهای مدح و مرثیه اهل بیت علیهِمُ السَّلام مجاز و مورد مدح است؟</w:t>
      </w:r>
    </w:p>
    <w:p>
      <w:pPr>
        <w:pStyle w:val="BookText"/>
        <w:rPr/>
      </w:pPr>
      <w:r>
        <w:rPr>
          <w:rFonts w:ascii="IRNazanin" w:hAnsi="IRNazanin" w:eastAsia="IRNazanin"/>
          <w:color w:val="111111"/>
          <w:sz w:val="28"/>
          <w:sz w:val="28"/>
          <w:szCs w:val="28"/>
          <w:rtl w:val="true"/>
          <w:lang w:bidi="fa-IR"/>
        </w:rPr>
        <w:t>لازم به ذکر است این بحث قبلاً در کتاب نظری به موسیقی از طریق کتاب و سنت</w:t>
      </w:r>
      <w:r>
        <w:rPr>
          <w:rStyle w:val="FootnoteAnchor"/>
          <w:rtl w:val="true"/>
        </w:rPr>
        <w:footnoteReference w:id="18"/>
      </w:r>
      <w:r>
        <w:rPr>
          <w:rFonts w:ascii="IRNazanin" w:hAnsi="IRNazanin" w:eastAsia="IRNazanin"/>
          <w:color w:val="111111"/>
          <w:sz w:val="28"/>
          <w:sz w:val="28"/>
          <w:szCs w:val="28"/>
          <w:rtl w:val="true"/>
          <w:lang w:bidi="fa-IR"/>
        </w:rPr>
        <w:t>چاپ شده بود، ولی از باب مناسبت حکم و موضوع نویسنده عالیقدر آن لازم دانستند با اشعارشان یک جا و مجدداً به طبع برسد</w:t>
      </w:r>
      <w:r>
        <w:rPr>
          <w:rFonts w:eastAsia="IRNazanin" w:cs="IRNazanin"/>
          <w:color w:val="111111"/>
          <w:sz w:val="28"/>
          <w:szCs w:val="28"/>
          <w:rtl w:val="true"/>
          <w:lang w:bidi="fa-IR"/>
        </w:rPr>
        <w:t>.</w:t>
      </w:r>
    </w:p>
    <w:p>
      <w:pPr>
        <w:pStyle w:val="Heading2"/>
        <w:numPr>
          <w:ilvl w:val="1"/>
          <w:numId w:val="1"/>
        </w:numPr>
        <w:rPr/>
      </w:pPr>
      <w:bookmarkStart w:id="20" w:name="__RefHeading___Toc2898246_2870459653"/>
      <w:bookmarkStart w:id="21" w:name="_Toc6"/>
      <w:bookmarkEnd w:id="20"/>
      <w:r>
        <w:rPr>
          <w:rtl w:val="true"/>
        </w:rPr>
        <w:t>معرفی بخش دوم</w:t>
      </w:r>
      <w:r>
        <w:rPr>
          <w:rtl w:val="true"/>
        </w:rPr>
        <w:t>:</w:t>
      </w:r>
      <w:bookmarkEnd w:id="21"/>
    </w:p>
    <w:p>
      <w:pPr>
        <w:pStyle w:val="Heading3"/>
        <w:numPr>
          <w:ilvl w:val="2"/>
          <w:numId w:val="1"/>
        </w:numPr>
        <w:rPr/>
      </w:pPr>
      <w:bookmarkStart w:id="22" w:name="__RefHeading___Toc2898248_2870459653"/>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این بخش حاوی قسمتی از اشعار به یادماندنی مرحوم آية الله العظمی شریعت موسوی می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را از اوان کودکی اُنس و اُلفتی بود با شاعران پارسی گوی، همچنان که پس از شروع تحصیلات حوزوی و آشنائی با ادبیات عرب، با شاعران تازی و اشعار نغز و شیوای عربی ؛ چنانچه به مدد هوش و استعداد سرشار خدادادی در کنار طبع </w:t>
      </w:r>
    </w:p>
    <w:p>
      <w:pPr>
        <w:pStyle w:val="BookText"/>
        <w:rPr/>
      </w:pPr>
      <w:r>
        <w:rPr>
          <w:rFonts w:ascii="IRNazanin" w:hAnsi="IRNazanin" w:eastAsia="IRNazanin"/>
          <w:color w:val="111111"/>
          <w:sz w:val="28"/>
          <w:sz w:val="28"/>
          <w:szCs w:val="28"/>
          <w:rtl w:val="true"/>
          <w:lang w:bidi="fa-IR"/>
        </w:rPr>
        <w:t>و ذوق زائد الوصف، اکثر متون فارسی و عربی، از حکایات و اشعار گلستان و بوستان گرفته تا مثنوی معنوی و حافظ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اشعار و شواهد در کتب ادبی گرفته تا الفیه ابن مالک، منظومۀ سبزواری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بطوری که در جلسات عمومی و خصوصی و حتی در مجالس درس به مناسبت با نُقلی از آن نَقلیات کام جان مستمعین را شیرین می کردند، باری، این روح ناآرام و مست با آن طبع و ذوق سرشار در مرور ایام مانند اقیانوسی مواج گاهی به جوش و خروش در می آمد و ابیاتی بر صفحات سفید ایام نقش می بست، و طبع خسته و جان آزرده او را آرامشی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کنار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دلهای بیدار و 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قصیده به تاریخ شب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بین نماز مغرب و عشا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شعری دیگر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در مقام توسل و به عنوان عرض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طبع</w:t>
      </w:r>
    </w:p>
    <w:p>
      <w:pPr>
        <w:pStyle w:val="BookText"/>
        <w:rPr/>
      </w:pPr>
      <w:r>
        <w:rPr>
          <w:rFonts w:ascii="IRNazanin" w:hAnsi="IRNazanin" w:eastAsia="IRNazanin"/>
          <w:color w:val="111111"/>
          <w:sz w:val="28"/>
          <w:sz w:val="28"/>
          <w:szCs w:val="28"/>
          <w:rtl w:val="true"/>
          <w:lang w:bidi="fa-IR"/>
        </w:rPr>
        <w:t>خسته تراوش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ارتجال این چند بیت ناموزون از طبع خسته تراوش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و سخن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گذشتن پاسی از شب و خسته شدن از مطالعات، جذبه خدا روحم را به جوش و خروش آورد و این اشعار بیانی از آن حال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و طراوت خاصی که در فضای این مجموعه اشعار، مشام جان هر خواننده دانا و با احساسی را می نوازد و روح او را آرامش می بخشد خضوع و خشوع در پیشگاه خدا، تعبّد و ارادت خاص نسبت به حضرات اهل بیت علیهِمُ السَّلام، و على الخصوص انکسار و ابتهال در آستان مقدس حضرت اباعبدالله الحسين علیهِ السَّلام و خاندان و عترت مظلومین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 از مکتب، سبک و </w:t>
      </w:r>
    </w:p>
    <w:p>
      <w:pPr>
        <w:pStyle w:val="BookText"/>
        <w:rPr/>
      </w:pPr>
      <w:r>
        <w:rPr>
          <w:rFonts w:ascii="IRNazanin" w:hAnsi="IRNazanin" w:eastAsia="IRNazanin"/>
          <w:color w:val="111111"/>
          <w:sz w:val="28"/>
          <w:sz w:val="28"/>
          <w:szCs w:val="28"/>
          <w:rtl w:val="true"/>
          <w:lang w:bidi="fa-IR"/>
        </w:rPr>
        <w:t>اثر پذیری اشعار و خصوصیات دیگر را به وقت دیگر می سپاریم تا شاید فرهیختگان قابل و لایق با صرف فرصت کافی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اشاره به دو نکته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مجموعه گردآوری شده تمام سروده های معظمٌ له نیست، زیرا ایشان بعضاً در مناسبت ها، موضوعات، و یا درباره اشخاصی اشعاری گفته بودند که یا جنبۀ خصوصی داشت و فایده عمومی بر آن مترتب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اشعاری که برای فرزندانشان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خود ایشان به جهتی صلاح ندانستند که منتشر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اشعار فرحة الزهرا و مطاعن بعضی از خُلفایِ خِلاف و غاصبین 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به نظر مستقیم خود ایشان از آوردن آن اشعار در این مجموعه خودداری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اكثر اشعار با آیات قرآن، روایات اهل بیت علیهِمُ السَّلام، وقایع تاریخی و کلمات بزرگان ممزوج گردیده، که یا قبلاً در حواشی صفحات اشاره و مرقوم فرموده بودند و ما هم این مرقومات را زینت آن صفحات قرار دادیم، و یا در هنگام بازبینی و بازخوانی، با وجود کسالت و نقاهت زائدالوصف تا جائی که حوصله و حافظه ایشان اجازه می داد اشاره می فرمودند ما آن اشارات و تنبیهات را مغتنم دانسته و زینت بخش صفحات شده، و نیز در پاره ای از موارد حقیر با بضاعت قليل بعضی از توضیحات را لازم دید که آن ها به عنوان مسودّة البياض در کنار صفحات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در پنج فصل ترتیب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w:t>
      </w:r>
      <w:bookmarkStart w:id="24" w:name="pg9122_137099"/>
    </w:p>
    <w:p>
      <w:pPr>
        <w:pStyle w:val="BookText"/>
        <w:rPr/>
      </w:pPr>
      <w:bookmarkEnd w:id="24"/>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w:t>
      </w:r>
    </w:p>
    <w:p>
      <w:pPr>
        <w:pStyle w:val="BookText"/>
        <w:rPr/>
      </w:pPr>
      <w:r>
        <w:rPr>
          <w:rFonts w:ascii="IRNazanin" w:hAnsi="IRNazanin" w:eastAsia="IRNazanin"/>
          <w:color w:val="111111"/>
          <w:sz w:val="28"/>
          <w:sz w:val="28"/>
          <w:szCs w:val="28"/>
          <w:rtl w:val="true"/>
          <w:lang w:bidi="fa-IR"/>
        </w:rPr>
        <w:t>که در بخش دوم به نظر شما خواننده عزیز خواهد رسید</w:t>
      </w:r>
      <w:r>
        <w:rPr>
          <w:rFonts w:eastAsia="IRNazanin" w:cs="IRNazanin"/>
          <w:color w:val="111111"/>
          <w:sz w:val="28"/>
          <w:szCs w:val="28"/>
          <w:rtl w:val="true"/>
          <w:lang w:bidi="fa-IR"/>
        </w:rPr>
        <w:t>.</w:t>
      </w:r>
    </w:p>
    <w:p>
      <w:pPr>
        <w:pStyle w:val="Heading3"/>
        <w:numPr>
          <w:ilvl w:val="2"/>
          <w:numId w:val="1"/>
        </w:numPr>
        <w:rPr/>
      </w:pPr>
      <w:bookmarkStart w:id="25" w:name="__RefHeading___Toc2898250_2870459653"/>
      <w:bookmarkStart w:id="26" w:name="_Toc8"/>
      <w:bookmarkEnd w:id="25"/>
      <w:r>
        <w:rPr>
          <w:rtl w:val="true"/>
        </w:rPr>
        <w:t>شرح حال صاحب اثر</w:t>
      </w:r>
      <w:bookmarkEnd w:id="26"/>
    </w:p>
    <w:p>
      <w:pPr>
        <w:pStyle w:val="BookText"/>
        <w:rPr/>
      </w:pPr>
      <w:r>
        <w:rPr>
          <w:rFonts w:ascii="IRNazanin" w:hAnsi="IRNazanin" w:eastAsia="IRNazanin"/>
          <w:color w:val="111111"/>
          <w:sz w:val="28"/>
          <w:sz w:val="28"/>
          <w:szCs w:val="28"/>
          <w:rtl w:val="true"/>
          <w:lang w:bidi="fa-IR"/>
        </w:rPr>
        <w:t>در اینجا لازم است مختصری از شرح حال، اساتید و خدمات مؤلّف گرانقدر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و فقیه صمدانی آیة الله العظمی حاج سید مصطفی شریعت موسوی فرزند عالم و زاهدِ وارسته، فقیهِ اصولی، مرجع عالی قدر شيعه مرحوم آية الله العظمی سید محمد مهدی شریعت موسوی رَحمَةُ الله</w:t>
      </w:r>
      <w:r>
        <w:rPr>
          <w:rStyle w:val="FootnoteAnchor"/>
          <w:rtl w:val="true"/>
        </w:rPr>
        <w:footnoteReference w:id="19"/>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شریفشان از طریق حضرت ابراهيم الاصغر به وجود نازنین امام هفتم حضرت موسی بن جعفر علیهِمُ السَّلام می رسد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پدران و آباء گرامشان تا حضرت موسی بن جعفرعلیهِ السَّلام همه از زمرۀ عالمان دین و زاهدان و پارسایان به شمار می رفته 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ایشان چهارمین پسر خانواده اند، طبق آخرین تحقیقات به عمل آمده و استخراج دقیق از تقویم تطبیقی، در روز دوشنبه دهم ذی حجة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Style w:val="FootnoteAnchor"/>
        </w:rPr>
        <w:footnoteReference w:id="22"/>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قمری مطابق با ششم اردیبهشت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را از کودکی در مکتب خانه ملّاصالح فرزند ملّاجعفر شروع کردند، در </w:t>
      </w:r>
    </w:p>
    <w:p>
      <w:pPr>
        <w:pStyle w:val="BookText"/>
        <w:rPr/>
      </w:pPr>
      <w:r>
        <w:rPr>
          <w:rFonts w:ascii="IRNazanin" w:hAnsi="IRNazanin" w:eastAsia="IRNazanin"/>
          <w:color w:val="111111"/>
          <w:sz w:val="28"/>
          <w:sz w:val="28"/>
          <w:szCs w:val="28"/>
          <w:rtl w:val="true"/>
          <w:lang w:bidi="fa-IR"/>
        </w:rPr>
        <w:t xml:space="preserve">آن سنین با استعداد و نبوغ فوق العاده خدادادی، دروس مکتب و نیز بعد از تأسیس مدارس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جهشی و دو کلاس در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ابتدایی آن زمان را پشت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ملازمت پدر بزرگوارشان، به عتبه بوسیِ آستان ملائک پاسبانِ امام ثامن حضرت ابا الحسن على بن موسى الرّضا علیهِ السَّلام نائل گردیدند، از آن هنگام و در نتیجه توسّلات به امام رضا علیهِ السَّلام آثار پیشرفت و ترقّیات و کمالات ظاهر گشت که توانستند در اندک مدّتی مدارج علمی را یکی پس از دیگری با موفقّیت پشت سر بگذارند، ایشان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 های درسی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سرعتی داشت که تأیید خدایی بود، و قسمت عمده آن را از برکات امام رضا علیهِ السَّلام حسّ کردم، زیرا اوقاتی که ما با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بودیم، در یکی از شب ها من توسّل خاصّی پیدا کردم، و از خدا خواستم کمک بدهد، بعدش همین جور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 بهترین مربی و مشوّق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پانزده سالگی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مرحوم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 لطف خاصّی داشتند، من هم همین طور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داشتم، همیشه به کارهای ایشان رسیدگی می کردم، تا مرحوم آقا زنده بودند من عمده اوقات خود را گذاشته بودم در خدمت به ایشان، جدّیَت تحصیلی چندانی هم نداشتم، بعد از این سفرِ مشهد که به دنبال آن هم آقا از دنیا رفتند، این جدّیَت ها و پیشرفت ها برای من حاصل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از دست دادن پدر بزرگوار، شدّت اندوه و علاقه زاید الوصف بین این پدر و </w:t>
      </w:r>
      <w:bookmarkStart w:id="27" w:name="pg9122_137103"/>
    </w:p>
    <w:p>
      <w:pPr>
        <w:pStyle w:val="BookText"/>
        <w:rPr/>
      </w:pPr>
      <w:bookmarkEnd w:id="27"/>
      <w:r>
        <w:rPr>
          <w:rFonts w:ascii="IRNazanin" w:hAnsi="IRNazanin" w:eastAsia="IRNazanin"/>
          <w:color w:val="111111"/>
          <w:sz w:val="28"/>
          <w:sz w:val="28"/>
          <w:szCs w:val="28"/>
          <w:rtl w:val="true"/>
          <w:lang w:bidi="fa-IR"/>
        </w:rPr>
        <w:t>پسر نتوانست ایشان را از راهی که در پیش گرفته بودند باز دارد، بلکه مصمّم و استوار با قدم های جدّی تری به پیش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وقتی که اصفهان بودم، مدتی در مدرسه چهارباغ حجره داشتم، یک شب خوابی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آن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یعنی وقتی وارد مدرسه می شویم،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گوشۀ زاویه هم دری است به کتاب خانه مدرسه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لب مادی تا بیاید جلو مسجد و گنبد، این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یک حوض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یکی از رفقای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دروس را نیز با هم مباحثه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حوض مسابقه شنا گذاشتیم، یک کمی که با هم شنا کردیم، من فعالیت می کردم که پیشی بگیرم تا کم کم شکلی شد که من دستم را که حرکت می دادم، تندتند با سرعت از روی آب ها همین طور ردّ می شدم و دیگر ته آب هم نمی رفتم، به طوری که چند دور شاید من تاب خوردم ولی آن رفیقم توی آب ها فرو رفته بود و نمی توانست جلو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به دنبال آن من رفتم قم و ایشان هم آمد و تقریباً همین طور شد</w:t>
      </w:r>
      <w:r>
        <w:rPr>
          <w:rFonts w:eastAsia="IRNazanin" w:cs="IRNazanin"/>
          <w:color w:val="111111"/>
          <w:sz w:val="28"/>
          <w:szCs w:val="28"/>
          <w:rtl w:val="true"/>
          <w:lang w:bidi="fa-IR"/>
        </w:rPr>
        <w:t>...».</w:t>
      </w:r>
    </w:p>
    <w:p>
      <w:pPr>
        <w:pStyle w:val="Heading3"/>
        <w:numPr>
          <w:ilvl w:val="2"/>
          <w:numId w:val="1"/>
        </w:numPr>
        <w:rPr/>
      </w:pPr>
      <w:bookmarkStart w:id="28" w:name="__RefHeading___Toc2898252_2870459653"/>
      <w:bookmarkStart w:id="29" w:name="_Toc9"/>
      <w:bookmarkEnd w:id="28"/>
      <w:r>
        <w:rPr>
          <w:rtl w:val="true"/>
        </w:rPr>
        <w:t>اساتید معظم له</w:t>
      </w:r>
      <w:bookmarkEnd w:id="29"/>
    </w:p>
    <w:p>
      <w:pPr>
        <w:pStyle w:val="BookText"/>
        <w:rPr/>
      </w:pPr>
      <w:r>
        <w:rPr>
          <w:rFonts w:ascii="IRNazanin" w:hAnsi="IRNazanin" w:eastAsia="IRNazanin"/>
          <w:color w:val="111111"/>
          <w:sz w:val="28"/>
          <w:sz w:val="28"/>
          <w:szCs w:val="28"/>
          <w:rtl w:val="true"/>
          <w:lang w:bidi="fa-IR"/>
        </w:rPr>
        <w:t xml:space="preserve">وقتی از معظّمٌ له خواستم از اساتید خود و ایّام تحصیل مقداری شفاف تر بگویند، با تواضعی مخصوص و به دور از خود بزرگ بینی و بزرگ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نرخ رایج بازار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اساتید خود در اصفهان، قم و نجف پرداختند و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نزد این اساتید درس خواندم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ادبیّات، نزد مرحوم حاج شیخ عباسعلی ادیب رَحمَةُ الله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دیگر از ادبیّات، نزد مرحوم آقا ملّا محمّد علی حبیب آبادی رَحمَةُ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ایشان از اساتید معروف ادبیات در اصفهان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نزد مرحوم آقا شیخ محمّد حسن نجف آبادی رَحمَةُ الله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نجوم، نزد مرحوم آقا شیخ عباسعلی ادیب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 نزد مرحوم حاج میرزا محمّد باقر شهیدی رَحمَةُ الله</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محمد باقر پسر بزرگ مرحوم حاج 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رَحمَةُ الله</w:t>
      </w:r>
      <w:r>
        <w:rPr>
          <w:rStyle w:val="FootnoteAnchor"/>
          <w:rtl w:val="true"/>
        </w:rPr>
        <w:footnoteReference w:id="27"/>
      </w:r>
      <w:r>
        <w:rPr>
          <w:rFonts w:ascii="IRNazanin" w:hAnsi="IRNazanin" w:eastAsia="IRNazanin"/>
          <w:color w:val="111111"/>
          <w:sz w:val="28"/>
          <w:sz w:val="28"/>
          <w:szCs w:val="28"/>
          <w:rtl w:val="true"/>
          <w:lang w:bidi="fa-IR"/>
        </w:rPr>
        <w:t xml:space="preserve">بود،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مرحوم آقا سید محمد باقر و مرحوم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 ها خیلی عمیق گفته می شد، ایشان از اساتید معروف شرح لمعه در مدرسه نیم آور بودند، و از بس شرح لمعه ی مرحوم شهید را درس گفته بودند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شده بودند، حتی پسرشان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میرزا محمد باقر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احتضارِ پدرم، شهید اوّل رَحمَةُ الله و شهید ثانی رَحمَةُ الله بر بالین ایشان حاضر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لمعه، نزد مرحوم آقا شیخ محمد حسن نجف آبادی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قسمتی از جلد دوم شرح لمعه، نزد آقا شیخ علی مشکات رَحمَةُ الله </w:t>
      </w:r>
      <w:r>
        <w:rPr>
          <w:rStyle w:val="FootnoteAnchor"/>
          <w:rtl w:val="true"/>
        </w:rPr>
        <w:footnoteReference w:id="28"/>
      </w:r>
      <w:r>
        <w:rPr>
          <w:rFonts w:ascii="IRNazanin" w:hAnsi="IRNazanin" w:eastAsia="IRNazanin"/>
          <w:color w:val="111111"/>
          <w:sz w:val="28"/>
          <w:sz w:val="28"/>
          <w:szCs w:val="28"/>
          <w:rtl w:val="true"/>
          <w:lang w:bidi="fa-IR"/>
        </w:rPr>
        <w:t xml:space="preserve">و با آقای شاه منصوری که اهل قمشه </w:t>
      </w:r>
      <w:r>
        <w:rPr>
          <w:rStyle w:val="FootnoteAnchor"/>
          <w:rtl w:val="true"/>
        </w:rPr>
        <w:footnoteReference w:id="29"/>
      </w:r>
      <w:r>
        <w:rPr>
          <w:rFonts w:ascii="IRNazanin" w:hAnsi="IRNazanin" w:eastAsia="IRNazanin"/>
          <w:color w:val="111111"/>
          <w:sz w:val="28"/>
          <w:sz w:val="28"/>
          <w:szCs w:val="28"/>
          <w:rtl w:val="true"/>
          <w:lang w:bidi="fa-IR"/>
        </w:rPr>
        <w:t>بودند مباحثه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از اول پایه های تحصیلی قوی داشتم اکثر سطوح را با مباحثه و مطالعه،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تجرید، نزد مرحوم آقا شیخ عباسعلی ادیب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الفصول، نزد مرحوم آقا شیخ مرتضی اردکانی رَحمَةُ الله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نزد مرحوم آقا شیخ علی قدیری رَحمَةُ الله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نزد مرحوم آقا سیّد علی اصغر برزانی رَحمَةُ الله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قسمتی از قوانین، نزد مرحوم آقا سید محمد هاشمی رَحمَةُ الله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مكاسب، نزد مرحوم آیة الله سید عبدالحسين طيّب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کفایه، نزد مرحوم آیة الله خادمی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خارجِ نجوم و جمع بین هیئت قدیم و جدید، نزد مرحوم آقای اصولی رَحمَةُ الله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حجره ایشان در مدرسه صدر، جنب حجره آقا سیّد محمدرضا خراسانی رَحمَةُ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قم مشّرف شدم و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اساتید درس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کفایه، نزد مرحوم آقا شیخ عبد الجواد جبل عاملی سده ای رَحمَةُ الله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کفایه، نزد مرحوم آقای سلطانی رَحمَةُ الله</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ایشان داماد مرحوم آقای آقا سیّد صدرالدّین صدر رَحمَةُ الله و شوهر خواهر آقا موسی رَحمَةُ الله و آقا رضا صدر رَحمَةُ الله،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مکاسب، نزد مرحوم آقای آقا مرتضی حاج شیخ رَحمَةُ الله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اصول، عمدتاً نزد مرحوم آقای آقا سید محمد داماد رَحمَةُ الله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قسمتی از خارج اصول، نزد مرحوم آیة الله بروجردی رَحمَةُ الله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فقه، عمدتاً نزد مرحوم آیة الله بروجردی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هایی از خارج فقه، نزد مرحوم آیة الله سید محمد رضا گلپایگانی رَحمَةُ الله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شرح منظومه، نزد مرحوم آقا رضا صدر رَحمَةُ الله</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درس برادرشان مرحوم آقا موسی صدر رَحمَةُ الله و آقا مصطفی خمینی رَحمَةُ الله، و نیز عده ای دیگر، می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نیز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مرحوم آیة الله طباطبائي رَحمَةُ الله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از آن به نجف اشرف مشرّف شدم و در آن شهر نزد این اساتید درس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نزد مرحوم آیة الله خوئی رَحمَةُ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ورود به نجف درس ایشان را</w:t>
      </w:r>
    </w:p>
    <w:p>
      <w:pPr>
        <w:pStyle w:val="BookText"/>
        <w:rPr/>
      </w:pPr>
      <w:r>
        <w:rPr>
          <w:rFonts w:ascii="IRNazanin" w:hAnsi="IRNazanin" w:eastAsia="IRNazanin"/>
          <w:color w:val="111111"/>
          <w:sz w:val="28"/>
          <w:sz w:val="28"/>
          <w:szCs w:val="28"/>
          <w:rtl w:val="true"/>
          <w:lang w:bidi="fa-IR"/>
        </w:rPr>
        <w:t>انتخاب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فقه، نزد مرحوم آیة الله آقا سیّد عبدالهادی شیرازی رَحمَةُ الله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مرحوم آیة الله آقای آقا سیّد محسن حکیم رَحمَةُ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جلسه خارج فقه مرحوم آیة الله آقا سیّد محمود شاهرودی رَحمَةُ الله</w:t>
      </w:r>
      <w:r>
        <w:rPr>
          <w:rStyle w:val="FootnoteAnchor"/>
          <w:rtl w:val="true"/>
        </w:rPr>
        <w:footnoteReference w:id="45"/>
      </w:r>
      <w:r>
        <w:rPr>
          <w:rFonts w:ascii="IRNazanin" w:hAnsi="IRNazanin" w:eastAsia="IRNazanin"/>
          <w:color w:val="111111"/>
          <w:sz w:val="28"/>
          <w:sz w:val="28"/>
          <w:szCs w:val="28"/>
          <w:rtl w:val="true"/>
          <w:lang w:bidi="fa-IR"/>
        </w:rPr>
        <w:t>، شرکت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جلسه خارج فقه مرحوم آیة الله آقا میرزا آقا اصطهباناتی رَحمَةُ الله</w:t>
      </w:r>
      <w:r>
        <w:rPr>
          <w:rStyle w:val="FootnoteAnchor"/>
          <w:rtl w:val="true"/>
        </w:rPr>
        <w:footnoteReference w:id="46"/>
      </w:r>
      <w:r>
        <w:rPr>
          <w:rFonts w:ascii="IRNazanin" w:hAnsi="IRNazanin" w:eastAsia="IRNazanin"/>
          <w:color w:val="111111"/>
          <w:sz w:val="28"/>
          <w:sz w:val="28"/>
          <w:szCs w:val="28"/>
          <w:rtl w:val="true"/>
          <w:lang w:bidi="fa-IR"/>
        </w:rPr>
        <w:t>، شرکت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تعطیلی ماه رمضان، بحث صلاة جمعۀ مرحوم آقا شیخ حسین حلّی رَحمَةُ الله </w:t>
      </w:r>
      <w:r>
        <w:rPr>
          <w:rStyle w:val="FootnoteAnchor"/>
          <w:rtl w:val="true"/>
        </w:rPr>
        <w:footnoteReference w:id="47"/>
      </w:r>
      <w:r>
        <w:rPr>
          <w:rFonts w:ascii="IRNazanin" w:hAnsi="IRNazanin" w:eastAsia="IRNazanin"/>
          <w:color w:val="111111"/>
          <w:sz w:val="28"/>
          <w:sz w:val="28"/>
          <w:szCs w:val="28"/>
          <w:rtl w:val="true"/>
          <w:lang w:bidi="fa-IR"/>
        </w:rPr>
        <w:t>، را شرکت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خوئی رَحمَةُ الله، گاهی درس های تعطیلی می گفتند که شرکت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مرحوم آیة الله خوئی رَحمَةُ الله، خارج فقه از اوّل عروة شروع کردند و من بنا کردم </w:t>
      </w:r>
      <w:bookmarkStart w:id="30" w:name="pg9122_137115"/>
    </w:p>
    <w:p>
      <w:pPr>
        <w:pStyle w:val="BookText"/>
        <w:rPr/>
      </w:pPr>
      <w:bookmarkEnd w:id="30"/>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دروس، خودم نیز چند درس می گفتم،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لمعه، مكاسب مرحوم شیخ رَحمَةُ الله، فرائد، کفایه و </w:t>
      </w:r>
      <w:r>
        <w:rPr>
          <w:rFonts w:eastAsia="IRNazanin" w:cs="IRNazanin"/>
          <w:color w:val="111111"/>
          <w:sz w:val="28"/>
          <w:szCs w:val="28"/>
          <w:rtl w:val="true"/>
          <w:lang w:bidi="fa-IR"/>
        </w:rPr>
        <w:t>...»</w:t>
      </w:r>
    </w:p>
    <w:p>
      <w:pPr>
        <w:pStyle w:val="Heading3"/>
        <w:numPr>
          <w:ilvl w:val="2"/>
          <w:numId w:val="1"/>
        </w:numPr>
        <w:rPr/>
      </w:pPr>
      <w:bookmarkStart w:id="31" w:name="__RefHeading___Toc2898254_2870459653"/>
      <w:bookmarkStart w:id="32" w:name="_Toc10"/>
      <w:bookmarkEnd w:id="31"/>
      <w:r>
        <w:rPr>
          <w:rtl w:val="true"/>
        </w:rPr>
        <w:t>سه رویداد</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بزرگوارشان مرحوم آقا سیّد محمّد حسین رَحمَةُ الله را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درنجف از دست دادند، از سال فوت اخوی که استاد و تنها رفیق، یار و مشوّق تحصیلی ایشان در غربت و تنهایی بودند، از سال فوت ایشان به سال حُزن و اندوه یاد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شنبه اول بهمن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ازدواج کردند، و به مصاهرت مرحوم آية الله العظمی میر سید على علامه فانی رَحمَةُ الله</w:t>
      </w:r>
      <w:r>
        <w:rPr>
          <w:rStyle w:val="FootnoteAnchor"/>
          <w:rtl w:val="true"/>
        </w:rPr>
        <w:footnoteReference w:id="48"/>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متشنّج شدن اوضاع عراق و روی کار آمدن حزب بعث، به ایران هجرت و در اصفهان رحل اقامت افکندند و همچون گذشته به </w:t>
      </w:r>
      <w:bookmarkStart w:id="33" w:name="pg9122_137118"/>
    </w:p>
    <w:p>
      <w:pPr>
        <w:pStyle w:val="BookText"/>
        <w:rPr/>
      </w:pPr>
      <w:bookmarkEnd w:id="33"/>
      <w:r>
        <w:rPr>
          <w:rFonts w:ascii="IRNazanin" w:hAnsi="IRNazanin" w:eastAsia="IRNazanin"/>
          <w:color w:val="111111"/>
          <w:sz w:val="28"/>
          <w:sz w:val="28"/>
          <w:szCs w:val="28"/>
          <w:rtl w:val="true"/>
          <w:lang w:bidi="fa-IR"/>
        </w:rPr>
        <w:t>تدريس، تحقیق، تألیف و نیز ارشاد و هدایت مؤمنین و تبلیغ و ترویج شریعت اجداد طاهرین علیهِمُ السَّلام پرداختند</w:t>
      </w:r>
      <w:r>
        <w:rPr>
          <w:rFonts w:eastAsia="IRNazanin" w:cs="IRNazanin"/>
          <w:color w:val="111111"/>
          <w:sz w:val="28"/>
          <w:szCs w:val="28"/>
          <w:rtl w:val="true"/>
          <w:lang w:bidi="fa-IR"/>
        </w:rPr>
        <w:t>.</w:t>
      </w:r>
    </w:p>
    <w:p>
      <w:pPr>
        <w:pStyle w:val="Heading3"/>
        <w:numPr>
          <w:ilvl w:val="2"/>
          <w:numId w:val="1"/>
        </w:numPr>
        <w:rPr/>
      </w:pPr>
      <w:bookmarkStart w:id="34" w:name="__RefHeading___Toc2898256_2870459653"/>
      <w:bookmarkStart w:id="35" w:name="_Toc11"/>
      <w:bookmarkEnd w:id="34"/>
      <w:r>
        <w:rPr>
          <w:rtl w:val="true"/>
        </w:rPr>
        <w:t>آثار و خدمات</w:t>
      </w:r>
      <w:bookmarkEnd w:id="35"/>
    </w:p>
    <w:p>
      <w:pPr>
        <w:pStyle w:val="BookText"/>
        <w:rPr/>
      </w:pPr>
      <w:r>
        <w:rPr>
          <w:rFonts w:ascii="Amiri" w:hAnsi="Amiri" w:eastAsia="Amiri" w:cs="Amiri"/>
          <w:color w:val="111111"/>
          <w:sz w:val="28"/>
          <w:sz w:val="28"/>
          <w:szCs w:val="28"/>
          <w:rtl w:val="true"/>
          <w:lang w:bidi="ar-SA"/>
        </w:rPr>
        <w:t xml:space="preserve">انَ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بعدنا الى الآثار</w:t>
      </w:r>
    </w:p>
    <w:p>
      <w:pPr>
        <w:pStyle w:val="BookText"/>
        <w:rPr/>
      </w:pPr>
      <w:r>
        <w:rPr>
          <w:rFonts w:ascii="IRNazanin" w:hAnsi="IRNazanin" w:eastAsia="IRNazanin"/>
          <w:color w:val="111111"/>
          <w:sz w:val="28"/>
          <w:sz w:val="28"/>
          <w:szCs w:val="28"/>
          <w:rtl w:val="true"/>
          <w:lang w:bidi="fa-IR"/>
        </w:rPr>
        <w:t>حاصل عمر با برکت معظّمٌ له را می توان به دو قسمت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بعدی توضیح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که توضیح آن به طور فهرست و خلاصه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شاگردانی نمونه و فرهیخته ازعراق، پاکستان، تبت، لبنان، ایران و سایر بلاد، که بعضی از آن ها از دنیا رفته اند و بعضی نیز در شهرهای مختلف به تبلیغ دین و ترویج احکام شرع مقدّس مشغول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و مباح کردن قسمت هایی از اراضی که با قانون اصلاحات ارضی، شبهه ناک و غصبی شده بود؛ این کار که از حسنات ایشان و در نوع خود بی نظیر می باشد، با تحمّل زحمات و مشقّات و سفرهای زیادی همراه بود، که پس از مذاکرات، و رفت و آمدهای زیاد، ایجاد مصالحه بین رُعایا و ارباب و گرفتن حقّ ارباب در حدود سال 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زمین و ساخت مسجد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تولیت و سرپرستی و اشراف معظّمٌ له، که به دنبال مباح شدن زمین های کشاورزی و جلب رضایت مالک اصلی و پیشنهاد خود او در همان سال ها صورت پذیرفت و هنوز ساختمان آن پس از حدود چهل سال به علت پاره ای مشکلات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زمین و ساخت مدرسۀ علوم دینی امام حسین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این مدرسه بین سال 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انجام شده و سال های </w:t>
      </w:r>
      <w:bookmarkStart w:id="36" w:name="pg9122_137120"/>
    </w:p>
    <w:p>
      <w:pPr>
        <w:pStyle w:val="BookText"/>
        <w:rPr/>
      </w:pPr>
      <w:bookmarkEnd w:id="36"/>
      <w:r>
        <w:rPr>
          <w:rFonts w:ascii="IRNazanin" w:hAnsi="IRNazanin" w:eastAsia="IRNazanin"/>
          <w:color w:val="111111"/>
          <w:sz w:val="28"/>
          <w:sz w:val="28"/>
          <w:szCs w:val="28"/>
          <w:rtl w:val="true"/>
          <w:lang w:bidi="fa-IR"/>
        </w:rPr>
        <w:t xml:space="preserve">متماديِ قبل از انقلاب، امور تحصیلی و اداری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بحث، استاد وشهریّه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و تولیّت و سرپرستی ایشان انجام می گرفت، و نیز روزهای پنج شنبه و جمعه، توسط معظّمٌ له کلاس های اخلاق و معارف اهل بیت علیهِمُ السَّلام برای تمام طلّاب برگزار می شد، ولی متأسّفانه در حال حاضر به عللی از اختیارات معظّمٌ له خارج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حمّام نیز به تولیّت و سرپرستی ایشان می باشد، ولی متأسّفانه در حال حاضر به عللی از اختیارات معظّمٌ له خارج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برنامه ریزی، تهیّه زمین و نقشه برای کتاب خانه، که مدت زمان مدیدی است این امور انجام شده ولی متأسفانه به علت پاره ای مشکلات و کارشکنی ها هنوز ساخته نشده است</w:t>
      </w:r>
      <w:r>
        <w:rPr>
          <w:rFonts w:eastAsia="IRNazanin" w:cs="IRNazanin"/>
          <w:color w:val="111111"/>
          <w:sz w:val="28"/>
          <w:szCs w:val="28"/>
          <w:rtl w:val="true"/>
          <w:lang w:bidi="fa-IR"/>
        </w:rPr>
        <w:t>.</w:t>
      </w:r>
    </w:p>
    <w:p>
      <w:pPr>
        <w:pStyle w:val="Heading3"/>
        <w:numPr>
          <w:ilvl w:val="2"/>
          <w:numId w:val="1"/>
        </w:numPr>
        <w:rPr/>
      </w:pPr>
      <w:bookmarkStart w:id="37" w:name="__RefHeading___Toc2898258_2870459653"/>
      <w:bookmarkStart w:id="38" w:name="_Toc12"/>
      <w:bookmarkEnd w:id="37"/>
      <w:r>
        <w:rPr>
          <w:rtl w:val="true"/>
        </w:rPr>
        <w:t>تأليفات</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سلسله تفسير المستنير من الوحى المنير 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اَلْعَسَس على ضوءٍ مقتبس في تفسير سورة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سوره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چاپ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تفسیر سوره های دیگر که هنوز تنظیم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تفسير الميزان استاد مرحوم علامه طباطبائی قدِسَ 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قاموس مفردات قرآن حجة الاسلام و المسلمین قریشی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تفسیری برای جمعی از شاگردان در زمان های قبل از انقلاب که به صورت نوار کاست موجود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تقریرات درس استاد مرحوم آیة الله بروجردی قدِسَ 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تقریرات درس استاد مرحوم آیة الله خویی قدِسَ 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حواشی بر مستمسک استاد مرحوم آیة الله حکیم قدِسَ 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حواشی بر تکمله استاد مرحوم آیة الله خویی قدِسَ 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قسمتی از مباحث حدود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مکاسب مرحوم شیخ اعظم انصاری قدِسَ سِرُّة از اول مکاسب محرمه تا آخر احکام خیارات 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احکام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تقریرات درس استاد مرحوم آیة الله خویی قدِسَ 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در ردّ عید نوروز و بیان عدم صحّت روایت معلّی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حجاب از قرآن و حضرت زهرا علیها السَّلام چاپ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دربارۀ نماز و جماعت چاپ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جماعت غیر اهل علمِ چاپ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به موسیقی از طریق کتاب و سنّت چاپ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الشّهاب فى مسألة الحجاب چاپ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شرح احوال مرحوم میرلوحی سبزواری رَحمَةُ الله چاپ شده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و شاعر از دیدگاه قرآن و عترت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ای از نامه ها، پاسخ ها به استفتائات و شبهات، که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زمان های مختلف در شمارگان محدود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رساله های بزرگ و کوچک به فارسی و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اعتقادی، اخلاقی از معارف اهل بیت علیهِمُ السَّلام که به صورت نوار </w:t>
      </w:r>
    </w:p>
    <w:p>
      <w:pPr>
        <w:pStyle w:val="BookText"/>
        <w:rPr/>
      </w:pPr>
      <w:r>
        <w:rPr>
          <w:rFonts w:ascii="IRNazanin" w:hAnsi="IRNazanin" w:eastAsia="IRNazanin"/>
          <w:color w:val="111111"/>
          <w:sz w:val="28"/>
          <w:sz w:val="28"/>
          <w:szCs w:val="28"/>
          <w:rtl w:val="true"/>
          <w:lang w:bidi="fa-IR"/>
        </w:rPr>
        <w:t>انتشارات دار التفسير اسماعیلیان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رساله در مقدمه کتاب امامت جماعت غیر اهل علم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شمارگان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انتشارات اسماعیلیان به شمارگان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کتاب به تحقیق این ذره کمترین، در سال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طبع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رساله به علت شدت کسالت مؤلف محترم به طور ناقص و در مقدمه کتاب کفایة المهتدى في معرفة المهدى علیهِ السَّلام به کوشش این حقیر بی مقدار در سال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شمارگان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طبع رسید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لازم به ذکر است این رساله در جلد دوم نظری به موسیقی از طریق کتاب و سنّت در 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ولی بنا به صلاح دید معظّمٌ له و نظر به اهمیّت مطالب در این موضوع بار دیگر مستقلاً در کنار اشعار ایشان به طبع می رسد</w:t>
      </w:r>
      <w:r>
        <w:rPr>
          <w:rFonts w:eastAsia="IRNazanin" w:cs="IRNazanin"/>
          <w:color w:val="111111"/>
          <w:sz w:val="28"/>
          <w:szCs w:val="28"/>
          <w:rtl w:val="true"/>
          <w:lang w:bidi="fa-IR"/>
        </w:rPr>
        <w:t>.</w:t>
      </w:r>
      <w:bookmarkStart w:id="39" w:name="pg9122_137126"/>
    </w:p>
    <w:p>
      <w:pPr>
        <w:pStyle w:val="BookText"/>
        <w:rPr/>
      </w:pPr>
      <w:bookmarkEnd w:id="39"/>
      <w:r>
        <w:rPr>
          <w:rFonts w:ascii="IRNazanin" w:hAnsi="IRNazanin" w:eastAsia="IRNazanin"/>
          <w:color w:val="111111"/>
          <w:sz w:val="28"/>
          <w:sz w:val="28"/>
          <w:szCs w:val="28"/>
          <w:rtl w:val="true"/>
          <w:lang w:bidi="fa-IR"/>
        </w:rPr>
        <w:t xml:space="preserve">كاست ویدئو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ایّام تحصیل، خاطرات، سفرها، فعالیت های تبلیغی، مبارزات، خدمات فرهنگی، دینی و اجتماعی معظّمٌ له، مطالب پر اهمیت فراوانی است که به فضل و مدد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دیگر مفصّلاً به آن ها می پردازیم</w:t>
      </w:r>
      <w:r>
        <w:rPr>
          <w:rFonts w:eastAsia="IRNazanin" w:cs="IRNazanin"/>
          <w:color w:val="111111"/>
          <w:sz w:val="28"/>
          <w:szCs w:val="28"/>
          <w:rtl w:val="true"/>
          <w:lang w:bidi="fa-IR"/>
        </w:rPr>
        <w:t>.</w:t>
      </w:r>
    </w:p>
    <w:p>
      <w:pPr>
        <w:pStyle w:val="Heading3"/>
        <w:numPr>
          <w:ilvl w:val="2"/>
          <w:numId w:val="1"/>
        </w:numPr>
        <w:rPr/>
      </w:pPr>
      <w:bookmarkStart w:id="40" w:name="__RefHeading___Toc2898260_2870459653"/>
      <w:bookmarkStart w:id="41" w:name="_Toc13"/>
      <w:bookmarkEnd w:id="40"/>
      <w:r>
        <w:rPr>
          <w:rtl w:val="true"/>
        </w:rPr>
        <w:t>ضایعه اسف ناک</w:t>
      </w:r>
      <w:bookmarkEnd w:id="41"/>
    </w:p>
    <w:p>
      <w:pPr>
        <w:pStyle w:val="BookText"/>
        <w:rPr/>
      </w:pPr>
      <w:r>
        <w:rPr>
          <w:rFonts w:ascii="Amiri" w:hAnsi="Amiri" w:eastAsia="Amiri" w:cs="Amiri"/>
          <w:color w:val="111111"/>
          <w:sz w:val="28"/>
          <w:sz w:val="28"/>
          <w:szCs w:val="28"/>
          <w:rtl w:val="true"/>
          <w:lang w:bidi="ar-SA"/>
        </w:rPr>
        <w:t>اذا مات العالم ثلم في الاسلام ثلمة لا يسدّها شيء</w:t>
      </w:r>
    </w:p>
    <w:p>
      <w:pPr>
        <w:pStyle w:val="BookText"/>
        <w:rPr/>
      </w:pPr>
      <w:r>
        <w:rPr>
          <w:rFonts w:ascii="IRNazanin" w:hAnsi="IRNazanin" w:eastAsia="IRNazanin"/>
          <w:color w:val="111111"/>
          <w:sz w:val="28"/>
          <w:sz w:val="28"/>
          <w:szCs w:val="28"/>
          <w:rtl w:val="true"/>
          <w:lang w:bidi="fa-IR"/>
        </w:rPr>
        <w:t>با نهایت تأسف و تأثر، و با اندوه و حسرتی وصف ناشدنی در آخرین لحظات آماده سازی کتاب برای چاپ، حادثه ای تکان دهنده و ضایعه ای جبران ناپذیر در عالَم اتفاق افتاد و ستاره ای تابناک از آسمان علم و فقاهت افول کرد و عالم و آدم و ملائکه آسمان ها را به سوگ و حسرت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آية الله العظمى شریعت موسوی به ملکوت اعلی پیوستند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ما به دلیل ضیق مجال شرح این ماجرا و انعکاس این ضایعه را به وقتی دیگر حوالت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هجران و این سوز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بگذار تا وقت دگر</w:t>
      </w:r>
    </w:p>
    <w:p>
      <w:pPr>
        <w:pStyle w:val="Heading3"/>
        <w:numPr>
          <w:ilvl w:val="2"/>
          <w:numId w:val="1"/>
        </w:numPr>
        <w:rPr/>
      </w:pPr>
      <w:bookmarkStart w:id="42" w:name="__RefHeading___Toc2898262_2870459653"/>
      <w:bookmarkStart w:id="43" w:name="_Toc14"/>
      <w:bookmarkEnd w:id="42"/>
      <w:r>
        <w:rPr>
          <w:rtl w:val="true"/>
        </w:rPr>
        <w:t>سوگواره</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مختصر اشعاری که جناب آقای مهندس سید محمد محسن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پدر انشا کرده اند را به عنوان کاهی از کوه غم و اندوه خود به خوانندگان صبور تقدیم صبور تقدیم می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حقیقت در طریقت، آیة الله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شریعت، در طریقت از حقیقت</w:t>
      </w:r>
    </w:p>
    <w:p>
      <w:pPr>
        <w:pStyle w:val="BookText"/>
        <w:rPr/>
      </w:pPr>
      <w:r>
        <w:rPr>
          <w:rFonts w:ascii="IRNazanin" w:hAnsi="IRNazanin" w:eastAsia="IRNazanin"/>
          <w:color w:val="111111"/>
          <w:sz w:val="28"/>
          <w:sz w:val="28"/>
          <w:szCs w:val="28"/>
          <w:rtl w:val="true"/>
          <w:lang w:bidi="fa-IR"/>
        </w:rPr>
        <w:t xml:space="preserve">اسوه علم و تواضع، صبر و حلم، اینَش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با هیبت نسلی علیم، اینش اصالت</w:t>
      </w:r>
    </w:p>
    <w:p>
      <w:pPr>
        <w:pStyle w:val="BookText"/>
        <w:rPr/>
      </w:pPr>
      <w:r>
        <w:rPr>
          <w:rFonts w:ascii="IRNazanin" w:hAnsi="IRNazanin" w:eastAsia="IRNazanin"/>
          <w:color w:val="111111"/>
          <w:sz w:val="28"/>
          <w:sz w:val="28"/>
          <w:szCs w:val="28"/>
          <w:rtl w:val="true"/>
          <w:lang w:bidi="fa-IR"/>
        </w:rPr>
        <w:t xml:space="preserve">عالِمى نِحرير و خُلّص، عارفى نَستوه وكُمّل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نورانیش چشم و چراغِ اهل حکمت</w:t>
      </w:r>
    </w:p>
    <w:p>
      <w:pPr>
        <w:pStyle w:val="BookText"/>
        <w:rPr/>
      </w:pPr>
      <w:r>
        <w:rPr>
          <w:rFonts w:ascii="Amiri" w:hAnsi="Amiri" w:eastAsia="Amiri" w:cs="Amiri"/>
          <w:color w:val="111111"/>
          <w:sz w:val="28"/>
          <w:sz w:val="28"/>
          <w:szCs w:val="28"/>
          <w:rtl w:val="true"/>
          <w:lang w:bidi="ar-SA"/>
        </w:rPr>
        <w:t xml:space="preserve">هاديِ مردم به سوى واليِ حق، هادى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صراطِ مستقیمِ شیرِ حق، با استقامت</w:t>
      </w:r>
    </w:p>
    <w:p>
      <w:pPr>
        <w:pStyle w:val="BookText"/>
        <w:rPr/>
      </w:pPr>
      <w:r>
        <w:rPr>
          <w:rFonts w:ascii="IRNazanin" w:hAnsi="IRNazanin" w:eastAsia="IRNazanin"/>
          <w:color w:val="111111"/>
          <w:sz w:val="28"/>
          <w:sz w:val="28"/>
          <w:szCs w:val="28"/>
          <w:rtl w:val="true"/>
          <w:lang w:bidi="fa-IR"/>
        </w:rPr>
        <w:t xml:space="preserve">از ولای صاحب لا سيف و، شير لافتي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غوّاص بِحار علم و، دارای فتوّت</w:t>
      </w:r>
    </w:p>
    <w:p>
      <w:pPr>
        <w:pStyle w:val="BookText"/>
        <w:rPr/>
      </w:pPr>
      <w:r>
        <w:rPr>
          <w:rFonts w:ascii="IRNazanin" w:hAnsi="IRNazanin" w:eastAsia="IRNazanin"/>
          <w:color w:val="111111"/>
          <w:sz w:val="28"/>
          <w:sz w:val="28"/>
          <w:szCs w:val="28"/>
          <w:rtl w:val="true"/>
          <w:lang w:bidi="fa-IR"/>
        </w:rPr>
        <w:t xml:space="preserve">در طریقِ حق و، در احیای امر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اندر خاطری از او بجز حلم و شجاعت</w:t>
      </w:r>
    </w:p>
    <w:p>
      <w:pPr>
        <w:pStyle w:val="BookText"/>
        <w:rPr/>
      </w:pPr>
      <w:r>
        <w:rPr>
          <w:rFonts w:ascii="IRNazanin" w:hAnsi="IRNazanin" w:eastAsia="IRNazanin"/>
          <w:color w:val="111111"/>
          <w:sz w:val="28"/>
          <w:sz w:val="28"/>
          <w:szCs w:val="28"/>
          <w:rtl w:val="true"/>
          <w:lang w:bidi="fa-IR"/>
        </w:rPr>
        <w:t xml:space="preserve">در کلام و فلسفه، تفسیر، اصول و فقه و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کلّ الجمال، از جلوه قرآن و عترت</w:t>
      </w:r>
    </w:p>
    <w:p>
      <w:pPr>
        <w:pStyle w:val="BookText"/>
        <w:rPr/>
      </w:pPr>
      <w:r>
        <w:rPr>
          <w:rFonts w:ascii="IRNazanin" w:hAnsi="IRNazanin" w:eastAsia="IRNazanin"/>
          <w:color w:val="111111"/>
          <w:sz w:val="28"/>
          <w:sz w:val="28"/>
          <w:szCs w:val="28"/>
          <w:rtl w:val="true"/>
          <w:lang w:bidi="fa-IR"/>
        </w:rPr>
        <w:t xml:space="preserve">روز و شب با یاد حق در زیر بار درد،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هایش نیمه شب، در روز، لبخند رضایت</w:t>
      </w:r>
    </w:p>
    <w:p>
      <w:pPr>
        <w:pStyle w:val="BookText"/>
        <w:rPr/>
      </w:pPr>
      <w:r>
        <w:rPr>
          <w:rFonts w:ascii="IRNazanin" w:hAnsi="IRNazanin" w:eastAsia="IRNazanin"/>
          <w:color w:val="111111"/>
          <w:sz w:val="28"/>
          <w:sz w:val="28"/>
          <w:szCs w:val="28"/>
          <w:rtl w:val="true"/>
          <w:lang w:bidi="fa-IR"/>
        </w:rPr>
        <w:t xml:space="preserve">آشنا قدرش ندانست و، ز بیگانه بجز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ای بر دل نبودش، بین عجب لطف و عنایت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حمد حق نمیزد بوسه بر لب های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اندر بستر بیماری و، آن رنج و زحمت </w:t>
      </w:r>
    </w:p>
    <w:p>
      <w:pPr>
        <w:pStyle w:val="BookText"/>
        <w:rPr/>
      </w:pPr>
      <w:r>
        <w:rPr>
          <w:rFonts w:ascii="IRNazanin" w:hAnsi="IRNazanin" w:eastAsia="IRNazanin"/>
          <w:color w:val="111111"/>
          <w:sz w:val="28"/>
          <w:sz w:val="28"/>
          <w:szCs w:val="28"/>
          <w:rtl w:val="true"/>
          <w:lang w:bidi="fa-IR"/>
        </w:rPr>
        <w:t>سال ها شد بسته آن چشمان حق بینش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بُد بسته به غیر حق، ز خلوت تا به جلوت</w:t>
      </w:r>
    </w:p>
    <w:p>
      <w:pPr>
        <w:pStyle w:val="BookText"/>
        <w:rPr/>
      </w:pPr>
      <w:r>
        <w:rPr>
          <w:rFonts w:ascii="IRNazanin" w:hAnsi="IRNazanin" w:eastAsia="IRNazanin"/>
          <w:color w:val="111111"/>
          <w:sz w:val="28"/>
          <w:sz w:val="28"/>
          <w:szCs w:val="28"/>
          <w:rtl w:val="true"/>
          <w:lang w:bidi="fa-IR"/>
        </w:rPr>
        <w:t xml:space="preserve">رهروی بی ادّعا و، یکه تازی بی مهابا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 آری، بس غریب است این حکایت</w:t>
      </w:r>
    </w:p>
    <w:p>
      <w:pPr>
        <w:pStyle w:val="BookText"/>
        <w:rPr/>
      </w:pPr>
      <w:r>
        <w:rPr>
          <w:rFonts w:ascii="IRNazanin" w:hAnsi="IRNazanin" w:eastAsia="IRNazanin"/>
          <w:color w:val="111111"/>
          <w:sz w:val="28"/>
          <w:sz w:val="28"/>
          <w:szCs w:val="28"/>
          <w:rtl w:val="true"/>
          <w:lang w:bidi="fa-IR"/>
        </w:rPr>
        <w:t xml:space="preserve">بیت نورانیّ او چون قلبِ صافِ او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شور حسینی، مجلس ذکر ولایت</w:t>
      </w:r>
    </w:p>
    <w:p>
      <w:pPr>
        <w:pStyle w:val="BookText"/>
        <w:rPr/>
      </w:pPr>
      <w:r>
        <w:rPr>
          <w:rFonts w:ascii="IRNazanin" w:hAnsi="IRNazanin" w:eastAsia="IRNazanin"/>
          <w:color w:val="111111"/>
          <w:sz w:val="28"/>
          <w:sz w:val="28"/>
          <w:szCs w:val="28"/>
          <w:rtl w:val="true"/>
          <w:lang w:bidi="fa-IR"/>
        </w:rPr>
        <w:t xml:space="preserve">صوت حَق حَق بر فلک از هِق هِق محزون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عزاى سيّد العشاق و، مصباح هدایت</w:t>
      </w:r>
    </w:p>
    <w:p>
      <w:pPr>
        <w:pStyle w:val="BookText"/>
        <w:rPr/>
      </w:pPr>
      <w:r>
        <w:rPr>
          <w:rFonts w:ascii="IRNazanin" w:hAnsi="IRNazanin" w:eastAsia="IRNazanin"/>
          <w:color w:val="111111"/>
          <w:sz w:val="28"/>
          <w:sz w:val="28"/>
          <w:szCs w:val="28"/>
          <w:rtl w:val="true"/>
          <w:lang w:bidi="fa-IR"/>
        </w:rPr>
        <w:t xml:space="preserve">طبق قرآن و روایت، نزد اهلِ عشق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بستر تفاوت، مرگ او را با شهادت</w:t>
      </w:r>
    </w:p>
    <w:p>
      <w:pPr>
        <w:pStyle w:val="BookText"/>
        <w:rPr/>
      </w:pPr>
      <w:r>
        <w:rPr>
          <w:rFonts w:ascii="IRNazanin" w:hAnsi="IRNazanin" w:eastAsia="IRNazanin"/>
          <w:color w:val="111111"/>
          <w:sz w:val="28"/>
          <w:sz w:val="28"/>
          <w:szCs w:val="28"/>
          <w:rtl w:val="true"/>
          <w:lang w:bidi="fa-IR"/>
        </w:rPr>
        <w:t>کن شفاعت از طریقت در قیامت، ای شریعت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طریقت کن شفاعت، در قیامت</w:t>
      </w:r>
    </w:p>
    <w:p>
      <w:pPr>
        <w:pStyle w:val="BookText"/>
        <w:rPr/>
      </w:pPr>
      <w:r>
        <w:rPr>
          <w:rFonts w:ascii="IRNazanin" w:hAnsi="IRNazanin" w:eastAsia="IRNazanin"/>
          <w:color w:val="111111"/>
          <w:sz w:val="28"/>
          <w:sz w:val="28"/>
          <w:szCs w:val="28"/>
          <w:rtl w:val="true"/>
          <w:lang w:bidi="fa-IR"/>
        </w:rPr>
        <w:t xml:space="preserve">خانه بی نور است بی روی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مانده چشم دل سوی شما</w:t>
      </w:r>
    </w:p>
    <w:p>
      <w:pPr>
        <w:pStyle w:val="BookText"/>
        <w:rPr/>
      </w:pPr>
      <w:r>
        <w:rPr>
          <w:rFonts w:ascii="IRNazanin" w:hAnsi="IRNazanin" w:eastAsia="IRNazanin"/>
          <w:color w:val="111111"/>
          <w:sz w:val="28"/>
          <w:sz w:val="28"/>
          <w:szCs w:val="28"/>
          <w:rtl w:val="true"/>
          <w:lang w:bidi="fa-IR"/>
        </w:rPr>
        <w:t xml:space="preserve">می رسد از برگ برگ و خشت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مشام جانِ ما بوی شما</w:t>
      </w:r>
    </w:p>
    <w:p>
      <w:pPr>
        <w:pStyle w:val="BookText"/>
        <w:rPr/>
      </w:pPr>
      <w:r>
        <w:rPr>
          <w:rFonts w:ascii="IRNazanin" w:hAnsi="IRNazanin" w:eastAsia="IRNazanin"/>
          <w:color w:val="111111"/>
          <w:sz w:val="28"/>
          <w:sz w:val="28"/>
          <w:szCs w:val="28"/>
          <w:rtl w:val="true"/>
          <w:lang w:bidi="fa-IR"/>
        </w:rPr>
        <w:t xml:space="preserve">مانده تسبیح شما حسرت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شب مشتاق يا هوى شما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جسمتان مفقود امّا لوح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بود از عکس دلجوی شما </w:t>
      </w:r>
    </w:p>
    <w:p>
      <w:pPr>
        <w:pStyle w:val="BookText"/>
        <w:rPr/>
      </w:pPr>
      <w:r>
        <w:rPr>
          <w:rFonts w:ascii="IRNazanin" w:hAnsi="IRNazanin" w:eastAsia="IRNazanin"/>
          <w:color w:val="111111"/>
          <w:sz w:val="28"/>
          <w:sz w:val="28"/>
          <w:szCs w:val="28"/>
          <w:rtl w:val="true"/>
          <w:lang w:bidi="fa-IR"/>
        </w:rPr>
        <w:t xml:space="preserve">بندگیّ حق مدال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 چشم و ابروی شما</w:t>
      </w:r>
    </w:p>
    <w:p>
      <w:pPr>
        <w:pStyle w:val="BookText"/>
        <w:rPr/>
      </w:pPr>
      <w:r>
        <w:rPr>
          <w:rFonts w:ascii="IRNazanin" w:hAnsi="IRNazanin" w:eastAsia="IRNazanin"/>
          <w:color w:val="111111"/>
          <w:sz w:val="28"/>
          <w:sz w:val="28"/>
          <w:szCs w:val="28"/>
          <w:rtl w:val="true"/>
          <w:lang w:bidi="fa-IR"/>
        </w:rPr>
        <w:t xml:space="preserve">مانده ام مغموم اندر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بر دست و بازوی شما</w:t>
      </w:r>
    </w:p>
    <w:p>
      <w:pPr>
        <w:pStyle w:val="BookText"/>
        <w:rPr/>
      </w:pPr>
      <w:r>
        <w:rPr>
          <w:rFonts w:ascii="IRNazanin" w:hAnsi="IRNazanin" w:eastAsia="IRNazanin"/>
          <w:color w:val="111111"/>
          <w:sz w:val="28"/>
          <w:sz w:val="28"/>
          <w:szCs w:val="28"/>
          <w:rtl w:val="true"/>
          <w:lang w:bidi="fa-IR"/>
        </w:rPr>
        <w:t xml:space="preserve">شادم از آن لطفِ گه گاهی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طفل و زانوی شما</w:t>
      </w:r>
    </w:p>
    <w:p>
      <w:pPr>
        <w:pStyle w:val="BookText"/>
        <w:rPr/>
      </w:pPr>
      <w:r>
        <w:rPr>
          <w:rFonts w:ascii="IRNazanin" w:hAnsi="IRNazanin" w:eastAsia="IRNazanin"/>
          <w:color w:val="111111"/>
          <w:sz w:val="28"/>
          <w:sz w:val="28"/>
          <w:szCs w:val="28"/>
          <w:rtl w:val="true"/>
          <w:lang w:bidi="fa-IR"/>
        </w:rPr>
        <w:t xml:space="preserve">روی ماهت تا نهان شد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کوچک از مهِ روی شما</w:t>
      </w:r>
    </w:p>
    <w:p>
      <w:pPr>
        <w:pStyle w:val="BookText"/>
        <w:rPr/>
      </w:pPr>
      <w:r>
        <w:rPr>
          <w:rFonts w:ascii="IRNazanin" w:hAnsi="IRNazanin" w:eastAsia="IRNazanin"/>
          <w:color w:val="111111"/>
          <w:sz w:val="28"/>
          <w:sz w:val="28"/>
          <w:szCs w:val="28"/>
          <w:rtl w:val="true"/>
          <w:lang w:bidi="fa-IR"/>
        </w:rPr>
        <w:t xml:space="preserve">این دل تنگ و حزین از هجرتان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افتاده با موی شما</w:t>
      </w:r>
    </w:p>
    <w:p>
      <w:pPr>
        <w:pStyle w:val="BookText"/>
        <w:rPr/>
      </w:pPr>
      <w:r>
        <w:rPr>
          <w:rFonts w:ascii="IRNazanin" w:hAnsi="IRNazanin" w:eastAsia="IRNazanin"/>
          <w:color w:val="111111"/>
          <w:sz w:val="28"/>
          <w:sz w:val="28"/>
          <w:szCs w:val="28"/>
          <w:rtl w:val="true"/>
          <w:lang w:bidi="fa-IR"/>
        </w:rPr>
        <w:t xml:space="preserve">یک طرف داغ شما بر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بی صبر بانوی شما</w:t>
      </w:r>
    </w:p>
    <w:p>
      <w:pPr>
        <w:pStyle w:val="BookText"/>
        <w:rPr/>
      </w:pPr>
      <w:r>
        <w:rPr>
          <w:rFonts w:ascii="IRNazanin" w:hAnsi="IRNazanin" w:eastAsia="IRNazanin"/>
          <w:color w:val="111111"/>
          <w:sz w:val="28"/>
          <w:sz w:val="28"/>
          <w:szCs w:val="28"/>
          <w:rtl w:val="true"/>
          <w:lang w:bidi="fa-IR"/>
        </w:rPr>
        <w:t xml:space="preserve">من برادر جانم، ای جانان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خُلق نیکوی شما</w:t>
      </w:r>
    </w:p>
    <w:p>
      <w:pPr>
        <w:pStyle w:val="BookText"/>
        <w:rPr/>
      </w:pPr>
      <w:r>
        <w:rPr>
          <w:rFonts w:ascii="IRNazanin" w:hAnsi="IRNazanin" w:eastAsia="IRNazanin"/>
          <w:color w:val="111111"/>
          <w:sz w:val="28"/>
          <w:sz w:val="28"/>
          <w:szCs w:val="28"/>
          <w:rtl w:val="true"/>
          <w:lang w:bidi="fa-IR"/>
        </w:rPr>
        <w:t xml:space="preserve">و نیز استاد فاضل و دانشمند جناب آقای عباس شاه زیدی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قرّا سروده اند که قسمتی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آیه های باران بود، موج در باورش یقین می زد</w:t>
      </w:r>
    </w:p>
    <w:p>
      <w:pPr>
        <w:pStyle w:val="BookText"/>
        <w:rPr/>
      </w:pPr>
      <w:r>
        <w:rPr>
          <w:rFonts w:ascii="IRNazanin" w:hAnsi="IRNazanin" w:eastAsia="IRNazanin"/>
          <w:color w:val="111111"/>
          <w:sz w:val="28"/>
          <w:sz w:val="28"/>
          <w:szCs w:val="28"/>
          <w:rtl w:val="true"/>
          <w:lang w:bidi="fa-IR"/>
        </w:rPr>
        <w:t>وقتی از کوچه ها گذر می کرد، هیبتش کوه را زمین می زد</w:t>
      </w:r>
    </w:p>
    <w:p>
      <w:pPr>
        <w:pStyle w:val="BookText"/>
        <w:rPr/>
      </w:pPr>
      <w:r>
        <w:rPr>
          <w:rFonts w:ascii="IRNazanin" w:hAnsi="IRNazanin" w:eastAsia="IRNazanin"/>
          <w:color w:val="111111"/>
          <w:sz w:val="28"/>
          <w:sz w:val="28"/>
          <w:szCs w:val="28"/>
          <w:rtl w:val="true"/>
          <w:lang w:bidi="fa-IR"/>
        </w:rPr>
        <w:t>دلش آئینه را جلا می داد، به رضای خدا رضا می داد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او بوی کربلا می داد، سجده بر خاک شاه دین می زد </w:t>
      </w:r>
      <w:bookmarkStart w:id="44" w:name="pg9122_137135"/>
    </w:p>
    <w:p>
      <w:pPr>
        <w:pStyle w:val="BookText"/>
        <w:rPr/>
      </w:pPr>
      <w:bookmarkEnd w:id="44"/>
      <w:r>
        <w:rPr>
          <w:rFonts w:ascii="IRNazanin" w:hAnsi="IRNazanin" w:eastAsia="IRNazanin"/>
          <w:color w:val="111111"/>
          <w:sz w:val="28"/>
          <w:sz w:val="28"/>
          <w:szCs w:val="28"/>
          <w:rtl w:val="true"/>
          <w:lang w:bidi="fa-IR"/>
        </w:rPr>
        <w:t xml:space="preserve">از درخت تناور علمش، خوشه در خوشه معرفت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شکرستان مَدْرَسِ فضلش، طعنه بر شهد و انگبین می زد</w:t>
      </w:r>
    </w:p>
    <w:p>
      <w:pPr>
        <w:pStyle w:val="BookText"/>
        <w:rPr/>
      </w:pPr>
      <w:r>
        <w:rPr>
          <w:rFonts w:ascii="IRNazanin" w:hAnsi="IRNazanin" w:eastAsia="IRNazanin"/>
          <w:color w:val="111111"/>
          <w:sz w:val="28"/>
          <w:sz w:val="28"/>
          <w:szCs w:val="28"/>
          <w:rtl w:val="true"/>
          <w:lang w:bidi="fa-IR"/>
        </w:rPr>
        <w:t xml:space="preserve">گُلی از بوستان پیغمبر، خلف پاک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دست ساقی کوثر، باده شوق اینچنین می زد</w:t>
      </w:r>
    </w:p>
    <w:p>
      <w:pPr>
        <w:pStyle w:val="BookText"/>
        <w:rPr/>
      </w:pPr>
      <w:r>
        <w:rPr>
          <w:rFonts w:ascii="IRNazanin" w:hAnsi="IRNazanin" w:eastAsia="IRNazanin"/>
          <w:color w:val="111111"/>
          <w:sz w:val="28"/>
          <w:sz w:val="28"/>
          <w:szCs w:val="28"/>
          <w:rtl w:val="true"/>
          <w:lang w:bidi="fa-IR"/>
        </w:rPr>
        <w:t>شب چراغ ره حقیقت بود، پیر و فرزانه طریقت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سيد الشریعت بود، بسکه یک عمر دم ز دین می زد</w:t>
      </w:r>
    </w:p>
    <w:p>
      <w:pPr>
        <w:pStyle w:val="BookText"/>
        <w:rPr/>
      </w:pPr>
      <w:r>
        <w:rPr>
          <w:rFonts w:ascii="IRNazanin" w:hAnsi="IRNazanin" w:eastAsia="IRNazanin"/>
          <w:color w:val="111111"/>
          <w:sz w:val="28"/>
          <w:sz w:val="28"/>
          <w:szCs w:val="28"/>
          <w:rtl w:val="true"/>
          <w:lang w:bidi="fa-IR"/>
        </w:rPr>
        <w:t xml:space="preserve">مجمع خوبی و فضائل رفت، عالمی با صفا و کامل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پسین روزهای ماه رجب، پای بر جنت برین می زد</w:t>
      </w:r>
    </w:p>
    <w:p>
      <w:pPr>
        <w:pStyle w:val="Heading3"/>
        <w:numPr>
          <w:ilvl w:val="2"/>
          <w:numId w:val="1"/>
        </w:numPr>
        <w:rPr/>
      </w:pPr>
      <w:bookmarkStart w:id="45" w:name="__RefHeading___Toc2898264_2870459653"/>
      <w:bookmarkStart w:id="46" w:name="_Toc15"/>
      <w:bookmarkEnd w:id="45"/>
      <w:r>
        <w:rPr>
          <w:rtl w:val="true"/>
        </w:rPr>
        <w:t>قدردانی</w:t>
      </w:r>
      <w:bookmarkEnd w:id="46"/>
    </w:p>
    <w:p>
      <w:pPr>
        <w:pStyle w:val="BookText"/>
        <w:rPr/>
      </w:pPr>
      <w:r>
        <w:rPr>
          <w:rFonts w:ascii="IRNazanin" w:hAnsi="IRNazanin" w:eastAsia="IRNazanin"/>
          <w:color w:val="111111"/>
          <w:sz w:val="28"/>
          <w:sz w:val="28"/>
          <w:szCs w:val="28"/>
          <w:rtl w:val="true"/>
          <w:lang w:bidi="fa-IR"/>
        </w:rPr>
        <w:t>در اینجا لازم می 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کسانی که در طبع و به ثمر رسیدن این کتاب، متحمّل زحماتی شده اند، صمیمانه تشکر و قدردانی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ویژه خود را نثار مادر فداکار و دلسوخته خود می کنم، علویه عالیه، حاجیه خانم صديقه علّامۀ فانی، صبيّة مكرمة مرحوم آية الله العظمی ابوالمکارم نورالدین میرسیّد علی علّامۀ فانی قدِسَ سِرُّة، او که در طول سالیان متمادی نقاهت و کسالت والد معظم رَحمَةُ الله، با زحمات طاقت فرسای شبانه روزی خود چون پروانه ای عاشق برگرد شمع سوزانِ عالمی سترگ و نستوه جان فشانی کرد و تا لحظات آخرِ عمرِ آن مرد الهی، آسایش و راحتی خود را فدای صحت و عافیت او گردانید، براستی بر چنین اسوه هائی از زنان هزاران درود و سلام الهی باد، و عمرش به درازای آفتاب بادا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آرزوی قبولی این اثر به درگاه سلیمانی اهل بیت علیهِ السَّلام، و ضمن گرامی داشت یاد و </w:t>
      </w:r>
    </w:p>
    <w:p>
      <w:pPr>
        <w:pStyle w:val="BookText"/>
        <w:rPr/>
      </w:pPr>
      <w:r>
        <w:rPr>
          <w:rFonts w:ascii="IRNazanin" w:hAnsi="IRNazanin" w:eastAsia="IRNazanin"/>
          <w:color w:val="111111"/>
          <w:sz w:val="28"/>
          <w:sz w:val="28"/>
          <w:szCs w:val="28"/>
          <w:rtl w:val="true"/>
          <w:lang w:bidi="fa-IR"/>
        </w:rPr>
        <w:t>خاطره آن عالم عامل و فاضل فرزانه و درخواست علوّ مقام و تعالی درجات ایشان، در کنار تنعم به انواع نعم پایدار اخروی، از خداوند متعال، دست نیاز به سوی بی نیاز بلند کرده، برای سلامتی و تعجیل فرج ولی نعمتمان حضرت بقية الله الأعظم امام زمان روحی و ارواح العالمین له الفداء ،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کلامی که سرگشتگان وادی معرفت را معمول و مرسوم است ، حمد و ستایش و شکر خداوند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حرم کریمه اهل بیت علیهِمُ السَّلام حضرت فاطمه معصومه علیها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حسن شریعت موسوی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122_137140"/>
      <w:bookmarkStart w:id="48" w:name="pg9122_137140"/>
      <w:bookmarkEnd w:id="48"/>
    </w:p>
    <w:p>
      <w:pPr>
        <w:pStyle w:val="Heading2"/>
        <w:numPr>
          <w:ilvl w:val="1"/>
          <w:numId w:val="1"/>
        </w:numPr>
        <w:rPr/>
      </w:pPr>
      <w:bookmarkStart w:id="49" w:name="pg9122_137140"/>
      <w:bookmarkStart w:id="50" w:name="__RefHeading___Toc2898266_2870459653"/>
      <w:bookmarkStart w:id="51" w:name="_Toc16"/>
      <w:bookmarkEnd w:id="49"/>
      <w:bookmarkEnd w:id="50"/>
      <w:r>
        <w:rPr>
          <w:rtl w:val="true"/>
        </w:rPr>
        <w:t xml:space="preserve">بخش اول </w:t>
      </w:r>
      <w:r>
        <w:rPr>
          <w:rtl w:val="true"/>
        </w:rPr>
        <w:t xml:space="preserve">: </w:t>
      </w:r>
      <w:r>
        <w:rPr>
          <w:rtl w:val="true"/>
        </w:rPr>
        <w:t>شعر و شاعر از دیدگاه قرآن و عترت علیهِمُ السَّلام</w:t>
      </w:r>
      <w:bookmarkEnd w:id="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898268_2870459653"/>
      <w:bookmarkStart w:id="53" w:name="_Toc17"/>
      <w:bookmarkEnd w:id="52"/>
      <w:r>
        <w:rPr>
          <w:rtl w:val="true"/>
        </w:rPr>
        <w:t>اشاره</w:t>
      </w:r>
      <w:bookmarkEnd w:id="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9122_137144"/>
      <w:bookmarkStart w:id="55" w:name="pg9122_137144"/>
      <w:bookmarkEnd w:id="55"/>
    </w:p>
    <w:p>
      <w:pPr>
        <w:pStyle w:val="Heading3"/>
        <w:numPr>
          <w:ilvl w:val="2"/>
          <w:numId w:val="1"/>
        </w:numPr>
        <w:rPr/>
      </w:pPr>
      <w:bookmarkStart w:id="56" w:name="pg9122_137144"/>
      <w:bookmarkStart w:id="57" w:name="__RefHeading___Toc2898270_2870459653"/>
      <w:bookmarkStart w:id="58" w:name="_Toc18"/>
      <w:bookmarkEnd w:id="56"/>
      <w:bookmarkEnd w:id="57"/>
      <w:r>
        <w:rPr>
          <w:rtl w:val="true"/>
        </w:rPr>
        <w:t xml:space="preserve">فصل اوّل از بخش اوّل </w:t>
      </w:r>
      <w:r>
        <w:rPr>
          <w:rtl w:val="true"/>
        </w:rPr>
        <w:t xml:space="preserve">: </w:t>
      </w:r>
      <w:r>
        <w:rPr>
          <w:rtl w:val="true"/>
        </w:rPr>
        <w:t>شعر و شاعر از دیدگاه کلام وحی</w:t>
      </w:r>
      <w:bookmarkEnd w:id="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2898272_2870459653"/>
      <w:bookmarkStart w:id="60" w:name="_Toc19"/>
      <w:bookmarkEnd w:id="59"/>
      <w:r>
        <w:rPr>
          <w:rtl w:val="true"/>
        </w:rPr>
        <w:t>اشاره</w:t>
      </w:r>
      <w:bookmarkEnd w:id="6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122_137147"/>
      <w:bookmarkStart w:id="62" w:name="pg9122_137147"/>
      <w:bookmarkEnd w:id="62"/>
    </w:p>
    <w:p>
      <w:pPr>
        <w:pStyle w:val="BookText"/>
        <w:rPr/>
      </w:pPr>
      <w:bookmarkStart w:id="63" w:name="pg9122_137147"/>
      <w:bookmarkEnd w:id="63"/>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64" w:name="__RefHeading___Toc2898274_2870459653"/>
      <w:bookmarkStart w:id="65" w:name="_Toc20"/>
      <w:bookmarkEnd w:id="64"/>
      <w:r>
        <w:rPr>
          <w:rtl w:val="true"/>
        </w:rPr>
        <w:t>مقدّمه</w:t>
      </w:r>
      <w:bookmarkEnd w:id="65"/>
    </w:p>
    <w:p>
      <w:pPr>
        <w:pStyle w:val="BookText"/>
        <w:rPr/>
      </w:pPr>
      <w:r>
        <w:rPr>
          <w:rFonts w:ascii="IRNazanin" w:hAnsi="IRNazanin" w:eastAsia="IRNazanin"/>
          <w:color w:val="111111"/>
          <w:sz w:val="28"/>
          <w:sz w:val="28"/>
          <w:szCs w:val="28"/>
          <w:rtl w:val="true"/>
          <w:lang w:bidi="fa-IR"/>
        </w:rPr>
        <w:t xml:space="preserve">قبل از بیان منزلت شعر و شاعر از دیدگاه قرآن و عترت، پیش سخنی را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قرآن با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قرآن با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شعر با موسیقی</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که اهمیّت فوق العاده ای دارد، مطرح کرده و سپس تا حدودی به بررسی و بیان جایگاه حقیقیِ شعر و شاعر از دیدگاه قرآن و عترت می پردازیم</w:t>
      </w:r>
      <w:r>
        <w:rPr>
          <w:rFonts w:eastAsia="IRNazanin" w:cs="IRNazanin"/>
          <w:color w:val="111111"/>
          <w:sz w:val="28"/>
          <w:szCs w:val="28"/>
          <w:rtl w:val="true"/>
          <w:lang w:bidi="fa-IR"/>
        </w:rPr>
        <w:t>:</w:t>
      </w:r>
    </w:p>
    <w:p>
      <w:pPr>
        <w:pStyle w:val="Heading4"/>
        <w:numPr>
          <w:ilvl w:val="3"/>
          <w:numId w:val="1"/>
        </w:numPr>
        <w:rPr/>
      </w:pPr>
      <w:bookmarkStart w:id="66" w:name="__RefHeading___Toc2898276_2870459653"/>
      <w:bookmarkStart w:id="67" w:name="_Toc21"/>
      <w:bookmarkEnd w:id="66"/>
      <w:r>
        <w:rPr>
          <w:rtl w:val="true"/>
        </w:rPr>
        <w:t>رابطه قرآن با شعر</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مبارزات دشمنان اسلام در همان عصر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شعر و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پیامبر اکرم صَلیَ اللهُ عَلَیهِ وَ آلِه بود، چنانچه خود قرآن از قول دشمنان نقل می کند </w:t>
      </w:r>
      <w:r>
        <w:rPr>
          <w:rStyle w:val="FootnoteAnchor"/>
          <w:rtl w:val="true"/>
        </w:rPr>
        <w:footnoteReference w:id="53"/>
      </w:r>
      <w:r>
        <w:rPr>
          <w:rFonts w:ascii="IRNazanin" w:hAnsi="IRNazanin" w:eastAsia="IRNazanin"/>
          <w:color w:val="111111"/>
          <w:sz w:val="28"/>
          <w:sz w:val="28"/>
          <w:szCs w:val="28"/>
          <w:rtl w:val="true"/>
          <w:lang w:bidi="fa-IR"/>
        </w:rPr>
        <w:t xml:space="preserve">، و گاهی در عصر حاضر نیز ممکن است بدون توجه و غیر مستقیم از قول مسلمان و دوستی سرزند، چه رسد به دشمنان حیله گر، لذا از یک سو قرآن در چندین موضع </w:t>
      </w:r>
      <w:bookmarkStart w:id="68" w:name="pg9122_137149"/>
    </w:p>
    <w:p>
      <w:pPr>
        <w:pStyle w:val="BookText"/>
        <w:rPr/>
      </w:pPr>
      <w:bookmarkEnd w:id="68"/>
      <w:r>
        <w:rPr>
          <w:rFonts w:ascii="Amiri" w:hAnsi="Amiri" w:eastAsia="Amiri" w:cs="Amiri"/>
          <w:color w:val="111111"/>
          <w:sz w:val="28"/>
          <w:sz w:val="28"/>
          <w:szCs w:val="28"/>
          <w:rtl w:val="true"/>
          <w:lang w:bidi="ar-SA"/>
        </w:rPr>
        <w:t>با تعبیراتی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والشُّعَرآءُ يَتَّبِعُهُمُ الْغَاوُونَ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عَلَّمْنَاهُ الشَِّعْرَ و مَا يَنْبَغِي لَهُ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صدد مبارزه با این تهمت و ردّ و دفع آن بر آمده، و از سوی دیگر در روایات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ستایش های </w:t>
      </w:r>
      <w:r>
        <w:rPr>
          <w:rStyle w:val="FootnoteAnchor"/>
          <w:rtl w:val="true"/>
        </w:rPr>
        <w:footnoteReference w:id="56"/>
      </w:r>
      <w:r>
        <w:rPr>
          <w:rFonts w:ascii="IRNazanin" w:hAnsi="IRNazanin" w:eastAsia="IRNazanin"/>
          <w:color w:val="111111"/>
          <w:sz w:val="28"/>
          <w:sz w:val="28"/>
          <w:szCs w:val="28"/>
          <w:rtl w:val="true"/>
          <w:lang w:bidi="fa-IR"/>
        </w:rPr>
        <w:t>فراوانی نسبت به شعر و شاعران انجام گرفته که در بادی رأی معارض و متناقض می نماید</w:t>
      </w:r>
      <w:r>
        <w:rPr>
          <w:rFonts w:eastAsia="IRNazanin" w:cs="IRNazanin"/>
          <w:color w:val="111111"/>
          <w:sz w:val="28"/>
          <w:szCs w:val="28"/>
          <w:rtl w:val="true"/>
          <w:lang w:bidi="fa-IR"/>
        </w:rPr>
        <w:t>.</w:t>
      </w:r>
    </w:p>
    <w:p>
      <w:pPr>
        <w:pStyle w:val="Heading4"/>
        <w:numPr>
          <w:ilvl w:val="3"/>
          <w:numId w:val="1"/>
        </w:numPr>
        <w:rPr/>
      </w:pPr>
      <w:bookmarkStart w:id="69" w:name="__RefHeading___Toc2898278_2870459653"/>
      <w:bookmarkStart w:id="70" w:name="_Toc22"/>
      <w:bookmarkEnd w:id="69"/>
      <w:r>
        <w:rPr>
          <w:rtl w:val="true"/>
        </w:rPr>
        <w:t>رابطه قرآن با موسیقی</w:t>
      </w:r>
      <w:bookmarkEnd w:id="70"/>
    </w:p>
    <w:p>
      <w:pPr>
        <w:pStyle w:val="BookText"/>
        <w:rPr/>
      </w:pPr>
      <w:r>
        <w:rPr>
          <w:rFonts w:ascii="IRNazanin" w:hAnsi="IRNazanin" w:eastAsia="IRNazanin"/>
          <w:color w:val="111111"/>
          <w:sz w:val="28"/>
          <w:sz w:val="28"/>
          <w:szCs w:val="28"/>
          <w:rtl w:val="true"/>
          <w:lang w:bidi="fa-IR"/>
        </w:rPr>
        <w:t xml:space="preserve">گاهی تعبیراتی از بعضی نویسندگان معاصر به چشم می خورد که از نوع جاذبه بیانات قرآن کریم، و یا هندسه حروف و جمله بندی که در لحن، صدا و کیفیّت آن مؤثّر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لذا مناسب است پس از آنکه درباره شعر و شاعر و ردّ این تهمت از قرآن و پیامبر صَلیَ اللهُ عَلَیهِ وَ آلِه بحث کردیم، قدری هم درباره راز جاذبه و اعجاز قرآن کریم بحث کنیم</w:t>
      </w:r>
      <w:r>
        <w:rPr>
          <w:rFonts w:eastAsia="IRNazanin" w:cs="IRNazanin"/>
          <w:color w:val="111111"/>
          <w:sz w:val="28"/>
          <w:szCs w:val="28"/>
          <w:rtl w:val="true"/>
          <w:lang w:bidi="fa-IR"/>
        </w:rPr>
        <w:t>.</w:t>
      </w:r>
    </w:p>
    <w:p>
      <w:pPr>
        <w:pStyle w:val="Heading4"/>
        <w:numPr>
          <w:ilvl w:val="3"/>
          <w:numId w:val="1"/>
        </w:numPr>
        <w:rPr/>
      </w:pPr>
      <w:bookmarkStart w:id="71" w:name="__RefHeading___Toc2898280_2870459653"/>
      <w:bookmarkStart w:id="72" w:name="_Toc23"/>
      <w:bookmarkEnd w:id="71"/>
      <w:r>
        <w:rPr>
          <w:rtl w:val="true"/>
        </w:rPr>
        <w:t>رابطه شعر با موسیقی</w:t>
      </w:r>
      <w:bookmarkEnd w:id="72"/>
    </w:p>
    <w:p>
      <w:pPr>
        <w:pStyle w:val="BookText"/>
        <w:rPr/>
      </w:pPr>
      <w:r>
        <w:rPr>
          <w:rFonts w:ascii="IRNazanin" w:hAnsi="IRNazanin" w:eastAsia="IRNazanin"/>
          <w:color w:val="111111"/>
          <w:sz w:val="28"/>
          <w:sz w:val="28"/>
          <w:szCs w:val="28"/>
          <w:rtl w:val="true"/>
          <w:lang w:bidi="fa-IR"/>
        </w:rPr>
        <w:t>بسیاری در عصر حاضر از شعر به عنوان یک هنر یاد می کنند و بعضاً آن را هم ردیف موسیقی، یکی از انواع هنرهای تحریکی می دانند، چنانچه در سخنان دکتر شریعتی به چشم می خورد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همچون دیگر هنرها، مثلاً شعر که می تواند در خدمت آگاهی و ایمان و حرکت و سازندگی و ایجاد قدرت و شعور در جامعه قرار گیرد و نقشی چون شمشیر مجاهد داشته باشد و قلم روشن فکر، و هم می تواند در خدمت جنسیّت، </w:t>
      </w:r>
      <w:bookmarkStart w:id="73" w:name="pg9122_137152"/>
    </w:p>
    <w:p>
      <w:pPr>
        <w:pStyle w:val="BookText"/>
        <w:rPr/>
      </w:pPr>
      <w:bookmarkEnd w:id="73"/>
      <w:r>
        <w:rPr>
          <w:rFonts w:ascii="IRNazanin" w:hAnsi="IRNazanin" w:eastAsia="IRNazanin"/>
          <w:color w:val="111111"/>
          <w:sz w:val="28"/>
          <w:sz w:val="28"/>
          <w:szCs w:val="28"/>
          <w:rtl w:val="true"/>
          <w:lang w:bidi="fa-IR"/>
        </w:rPr>
        <w:t xml:space="preserve">خواب، تخدیر، انحراف، لذت جویی غریزی و تباهی و فساد و هوس باشد و نقشی چون هروئین، زهر، بیماری، جهل و بلای مصیبت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قسمتی از انواع شعر همانند موسیقی، تأثیر تخیّلی و اوهام سازی با جاذبۀ شعری دارد و از این جهت بی شباهت به موسیقی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شعر در موسیقی، و افزودن تأثیر آن استفاده می شود، در نتیجه این سؤال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شعر و موسیقی و چرا موسیقی را حرام و شعر را جایز شمرده اند؟</w:t>
      </w:r>
    </w:p>
    <w:p>
      <w:pPr>
        <w:pStyle w:val="BookText"/>
        <w:rPr/>
      </w:pPr>
      <w:r>
        <w:rPr>
          <w:rFonts w:ascii="IRNazanin" w:hAnsi="IRNazanin" w:eastAsia="IRNazanin"/>
          <w:color w:val="111111"/>
          <w:sz w:val="28"/>
          <w:sz w:val="28"/>
          <w:szCs w:val="28"/>
          <w:rtl w:val="true"/>
          <w:lang w:bidi="fa-IR"/>
        </w:rPr>
        <w:t>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مناسب و مورد نظر ما با این که این موضوع درخور بحث و مورد ابتلاست، کمتر در کتابها به چشم می خورد، و ما با کمی بضاعت در این راه باریک تنها از خدا کمک می طلبیم که ما را اعانت فرماید، و از روح با عظمت پیغمبر اکرم صلی الله علیه و آله شفاعت می خواهیم تا در تنزیه و تقدیس قرآن کریم از این نوع پیرایه ها و معرفی صحیح قرآن و سخنان خداوند متعال به شایستگی برآییم، و نیز بتوانیم با تنقیح مباحث، به بیان جایگاه حقیقی شعر و شاعر از منظر قرآن و حدیث بپردازیم، شاید گامی به پیش انجام شود</w:t>
      </w:r>
      <w:r>
        <w:rPr>
          <w:rFonts w:eastAsia="IRNazanin" w:cs="IRNazanin"/>
          <w:color w:val="111111"/>
          <w:sz w:val="28"/>
          <w:szCs w:val="28"/>
          <w:rtl w:val="true"/>
          <w:lang w:bidi="fa-IR"/>
        </w:rPr>
        <w:t>.</w:t>
      </w:r>
    </w:p>
    <w:p>
      <w:pPr>
        <w:pStyle w:val="Heading4"/>
        <w:numPr>
          <w:ilvl w:val="3"/>
          <w:numId w:val="1"/>
        </w:numPr>
        <w:rPr/>
      </w:pPr>
      <w:bookmarkStart w:id="74" w:name="__RefHeading___Toc2898282_2870459653"/>
      <w:bookmarkStart w:id="75" w:name="_Toc24"/>
      <w:bookmarkEnd w:id="74"/>
      <w:r>
        <w:rPr>
          <w:rtl w:val="true"/>
        </w:rPr>
        <w:t>آيات شريفه و شعر و شاعر</w:t>
      </w:r>
      <w:bookmarkEnd w:id="75"/>
    </w:p>
    <w:p>
      <w:pPr>
        <w:pStyle w:val="BookText"/>
        <w:rPr/>
      </w:pPr>
      <w:r>
        <w:rPr>
          <w:rFonts w:ascii="IRNazanin" w:hAnsi="IRNazanin" w:eastAsia="IRNazanin"/>
          <w:color w:val="111111"/>
          <w:sz w:val="28"/>
          <w:sz w:val="28"/>
          <w:szCs w:val="28"/>
          <w:rtl w:val="true"/>
          <w:lang w:bidi="fa-IR"/>
        </w:rPr>
        <w:t xml:space="preserve">اما آیاتی که در کلام وحی درباره شعر و شاعر آمده است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وَأَكْثَرُهُمْ 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 ذَكَرُوا اللَّهَ كَثِيراً وَ انْتَصَرُوا مِنْ بَعْدِ مَا ظُلِمُوا وَسَيَعْلَمُ الَّذِينَ</w:t>
      </w:r>
    </w:p>
    <w:p>
      <w:pPr>
        <w:pStyle w:val="BookText"/>
        <w:rPr/>
      </w:pPr>
      <w:r>
        <w:rPr>
          <w:rFonts w:ascii="Amiri" w:hAnsi="Amiri" w:eastAsia="Amiri" w:cs="Amiri"/>
          <w:color w:val="111111"/>
          <w:sz w:val="28"/>
          <w:sz w:val="28"/>
          <w:szCs w:val="28"/>
          <w:rtl w:val="true"/>
          <w:lang w:bidi="ar-SA"/>
        </w:rPr>
        <w:t xml:space="preserve">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 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من شما را آگاه سازم که شیاطین بر چه کسانی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 شخص بسیار دروغ گویِ بدکار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حرف مؤمنان و قوای قدسی را ربوده و به اتباع خود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اکثرِ آن ها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راست می گویند نیز برای شُبهه کاری و فساد و فتنه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سرایان کفار مانند عالمان بی عمل و مدعیانِ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جاهلِ گمراه،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آن ها خود، به هر وادی حیران و سرگشته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سخنانِ بسیاری می گویند که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شاعرانی که اهلِ ایمان و نیکو کارند و بسیار یاد خدا می کنند و برای انتقام از هجو و ستمی که در حق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نظمِ سخن و طبعِ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یاری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شمشیرِ زبان با دشمنانِ دین جهاد کردند که اینان را مؤمنان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آل رسول صلی الله علیه و آله و سلم و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به زودی خواهند دانست که به چه دوزخِ انتقام و کیفرگاهی بازگشت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 الشَّعْرَ وَمَا يَنْبَغِي لَهُ إِنْ هُوَ إِلَّا ذِكْرٌ وَ قُرْآنٌ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شعر آموختیم و نه شاعری درخورِ مقام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قرآنِ روشن و بیان کنندۀ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پند دهد به آیاتش هر 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قیامت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وعدهء عذاب حتم و لازم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افْتَرَيهُ بَلْ هُوَ شَاعِرٌ فَلْيَأْتِنَا بِآيَةٍ كَمَا أُرْسِلَ </w:t>
      </w:r>
    </w:p>
    <w:p>
      <w:pPr>
        <w:pStyle w:val="BookText"/>
        <w:rPr/>
      </w:pPr>
      <w:r>
        <w:rPr>
          <w:rFonts w:ascii="Amiri" w:hAnsi="Amiri" w:eastAsia="Amiri" w:cs="Amiri"/>
          <w:color w:val="111111"/>
          <w:sz w:val="28"/>
          <w:sz w:val="28"/>
          <w:szCs w:val="28"/>
          <w:rtl w:val="true"/>
          <w:lang w:bidi="ar-SA"/>
        </w:rPr>
        <w:t xml:space="preserve">الْاَوَّلُونَ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غافلِ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خیالی بی اساس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 این قرآن دعوی نبوت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بلکه او شاعر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کلمات را خود فرابافته است و از دروغ با خدا نسبت می دهد، و گرنه باید مانند پیامبران گذشته آیت و معجزه ای برای ما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اَیِنَّا لَتَارِكُوا آلِهَتِنَا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وَصَدَّقَ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با کمال تکبّر و گستاخی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آیا ما برای خاطرِ شاعرِ دیوانه ای دست از خدایان خود برداریم؟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برنمی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آن ها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بزرگی است که برای تعلیم و هدایتِ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برهانِ روشن و بر حق آمده است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پیامبرانِ پیشین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فَمَا أَنْتَ بِنِعْمَةِ رَبِّكَ بِكَاهِنٍ وَ لَا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بده، که تو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و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کافران به دروغ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انتظار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مرگ از دعوی نبوتش آسوده شویم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لأخَذْنَا مِنْهُ </w:t>
      </w:r>
      <w:bookmarkStart w:id="76" w:name="pg9122_137158"/>
    </w:p>
    <w:p>
      <w:pPr>
        <w:pStyle w:val="BookText"/>
        <w:rPr/>
      </w:pPr>
      <w:bookmarkEnd w:id="76"/>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قسم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حق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نمی 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قرآن به حقیقت وحی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رسولِ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سخنِ شاعری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خیالی و موهومی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مردم هوشیار به آن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حرفِ کاهنِ غیبگو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مردم متذکّرِ حقایقِ آن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سوی خدای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سخنان را به ما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یمینش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وَتینش را قطع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بر دفاعِ از او قادر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حقیقت پند و تذکّر پرهیزکارانِ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می دانیم که برخی از شما تکذیب می کنید</w:t>
      </w:r>
      <w:r>
        <w:rPr>
          <w:rFonts w:eastAsia="IRNazanin" w:cs="IRNazanin"/>
          <w:color w:val="111111"/>
          <w:sz w:val="28"/>
          <w:szCs w:val="28"/>
          <w:rtl w:val="true"/>
          <w:lang w:bidi="fa-IR"/>
        </w:rPr>
        <w:t>.</w:t>
      </w:r>
    </w:p>
    <w:p>
      <w:pPr>
        <w:pStyle w:val="Heading4"/>
        <w:numPr>
          <w:ilvl w:val="3"/>
          <w:numId w:val="1"/>
        </w:numPr>
        <w:rPr/>
      </w:pPr>
      <w:bookmarkStart w:id="77" w:name="__RefHeading___Toc2898284_2870459653"/>
      <w:bookmarkStart w:id="78" w:name="_Toc25"/>
      <w:bookmarkEnd w:id="77"/>
      <w:r>
        <w:rPr>
          <w:rtl w:val="true"/>
        </w:rPr>
        <w:t>سخنان مفسّرین و اهل لغت در تفسير شعر و شاعر</w:t>
      </w:r>
      <w:bookmarkEnd w:id="78"/>
    </w:p>
    <w:p>
      <w:pPr>
        <w:pStyle w:val="Heading4"/>
        <w:numPr>
          <w:ilvl w:val="3"/>
          <w:numId w:val="1"/>
        </w:numPr>
        <w:rPr/>
      </w:pPr>
      <w:bookmarkStart w:id="79" w:name="__RefHeading___Toc2898286_2870459653"/>
      <w:bookmarkStart w:id="80" w:name="_Toc26"/>
      <w:bookmarkEnd w:id="79"/>
      <w:r>
        <w:rPr>
          <w:rtl w:val="true"/>
        </w:rPr>
        <w:t>نقليات در تفسیر تبیان</w:t>
      </w:r>
      <w:bookmarkEnd w:id="8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يسترقن السمع و يلقونه إلى الكهنة،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يأخذون أخباراً عن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أي عن سمع الوحي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القصاص الذين يكذبون فِي قصصهم و يقولون ما يخطر ببالهم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أي هم لما يغلب عليهم من الهوى كالهائم على وجهه فِي كلّ واد يعن له وليس هذا من صفة من عليه السكينة والوقار و من هو موصوف بالحلم والعقل، و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يخوضون فِي كلّ فنّ من الكلام و المعانِي التِي يعن لهم ويريدونه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كلّ لغو يخوضون، يمدحون و يذمون، يعنون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يصغون إلى ما يلقيه الشيطان إليهم على جهة الوسوسة لما يدعوهم من الكفر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الأغلب على الشعراء الغى باتباع الهوى لأنّ الذي يتلو الشعر فِي الأكثر العشاق </w:t>
      </w:r>
      <w:r>
        <w:rPr>
          <w:rStyle w:val="FootnoteAnchor"/>
          <w:rtl w:val="true"/>
        </w:rPr>
        <w:footnoteReference w:id="65"/>
      </w:r>
      <w:r>
        <w:rPr>
          <w:rFonts w:ascii="Amiri" w:hAnsi="Amiri" w:eastAsia="Amiri" w:cs="Amiri"/>
          <w:color w:val="111111"/>
          <w:sz w:val="28"/>
          <w:sz w:val="28"/>
          <w:szCs w:val="28"/>
          <w:rtl w:val="true"/>
          <w:lang w:bidi="ar-SA"/>
        </w:rPr>
        <w:t xml:space="preserve">، ولذلك يقبح التشبيب </w:t>
      </w:r>
      <w:r>
        <w:rPr>
          <w:rStyle w:val="FootnoteAnchor"/>
          <w:rtl w:val="true"/>
        </w:rPr>
        <w:footnoteReference w:id="66"/>
      </w:r>
      <w:r>
        <w:rPr>
          <w:rFonts w:ascii="Amiri" w:hAnsi="Amiri" w:eastAsia="Amiri" w:cs="Amiri"/>
          <w:color w:val="111111"/>
          <w:sz w:val="28"/>
          <w:sz w:val="28"/>
          <w:szCs w:val="28"/>
          <w:rtl w:val="true"/>
          <w:lang w:bidi="ar-SA"/>
        </w:rPr>
        <w:t xml:space="preserve">مع أن الشاعر يمدح للصلة و يهجو على جهة الحميّة، فيدعوه ذلك إلى الكذب و وصف الانسان بما ليس فيه من الفضائل والرذائل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التاء من تبعه إذا اقتفى اثره،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فلاناً إذا سار في أثره و أتبعه لحقه و الباقون بالتشديد من الأتباع و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قيل نزلت في الشعراء الذين هجوا رسول الله صلى الله عليه و آله و المؤمنين و هي يتناول كلّ شاعر يكذب في شعره، ذكره الفرّاء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إبن الزبعرى و أمثاله </w:t>
      </w:r>
      <w:r>
        <w:rPr>
          <w:rStyle w:val="FootnoteAnchor"/>
          <w:rtl w:val="true"/>
        </w:rPr>
        <w:footnoteReference w:id="67"/>
      </w:r>
      <w:bookmarkStart w:id="81" w:name="pg9122_137163"/>
    </w:p>
    <w:p>
      <w:pPr>
        <w:pStyle w:val="Heading4"/>
        <w:numPr>
          <w:ilvl w:val="3"/>
          <w:numId w:val="1"/>
        </w:numPr>
        <w:rPr/>
      </w:pPr>
      <w:bookmarkStart w:id="82" w:name="__RefHeading___Toc2898288_2870459653"/>
      <w:bookmarkStart w:id="83" w:name="_Toc27"/>
      <w:bookmarkEnd w:id="81"/>
      <w:bookmarkEnd w:id="82"/>
      <w:r>
        <w:rPr>
          <w:rtl w:val="true"/>
        </w:rPr>
        <w:t>نقلیات در تفسير مجمع البيان</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وَالشُّعَراءُ يَتَّبِعُهُمُ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شعراء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مقاتل أسمائهم،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عبدالله بن الزبعرى السهمِي و أبوسفيان بن الحرث بن عبدالمطلب و هبيرة بن وهب المخزومي و مسافع بن عبد مناف الجمحِي و أبو عزة عمرو بن عبد الله كلهم من قريش، وأمية بن أبي الصلت الثقفي، تكلّموا بالكذب والباطل،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مثل ما قال محمد صلی الله علیه و آله و سلم، و قالوا الشعر، واجتمع اليهم غواة من قومهم يستمعون أشعارهم و يروون عنهم حين يهجون النبي صلی الله علیه و آله و سلم و أصحابه، فذلك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يَتَّبِعُهُمُ الْغَاوُونَ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عن قتادة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غلبت عليهم الأشعار حتى اشتغلوا بها عن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الشعراء الذين إذا غضبوا سبّوا وإذا قالوا كذبوا وإنما صار الأغلب عليهم الغى لأنّ الغالب عليهم الفسق، فإن الشاعر يصدر كلامه بالتشبيب ثم يمدح للصلة و يهجو عن حمية الجاهلية فيدعوه ذلك</w:t>
      </w:r>
    </w:p>
    <w:p>
      <w:pPr>
        <w:pStyle w:val="BookText"/>
        <w:rPr/>
      </w:pPr>
      <w:r>
        <w:rPr>
          <w:rFonts w:ascii="Amiri" w:hAnsi="Amiri" w:eastAsia="Amiri" w:cs="Amiri"/>
          <w:color w:val="111111"/>
          <w:sz w:val="28"/>
          <w:sz w:val="28"/>
          <w:szCs w:val="28"/>
          <w:rtl w:val="true"/>
          <w:lang w:bidi="ar-SA"/>
        </w:rPr>
        <w:t>إلى الكذب و وصف الإنسان بما ليس فيه من الفضائل والرذائل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القصاص الذين يكذبون في قصصهم و يقولون ما يخطر ببالهم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الذين يغيرون دين الله تعالى و يخالفون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رأيتم شاعراً قط تبعه أحد ؟ إنما عنى بذلك الذين وضعوا ديناً بآرائهم فتبعهم الناس على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العياشي بالإسناد، عن أبي عبد الله اللا،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تعلّموا و </w:t>
      </w:r>
      <w:bookmarkStart w:id="84" w:name="pg9122_137165"/>
    </w:p>
    <w:p>
      <w:pPr>
        <w:pStyle w:val="BookText"/>
        <w:rPr/>
      </w:pPr>
      <w:bookmarkEnd w:id="84"/>
      <w:r>
        <w:rPr>
          <w:rFonts w:ascii="Amiri" w:hAnsi="Amiri" w:eastAsia="Amiri" w:cs="Amiri"/>
          <w:color w:val="111111"/>
          <w:sz w:val="28"/>
          <w:sz w:val="28"/>
          <w:szCs w:val="28"/>
          <w:rtl w:val="true"/>
          <w:lang w:bidi="ar-SA"/>
        </w:rPr>
        <w:t>تفقهوا بغير علم، فضلوا و أضلوا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أي في كل من الكذب يتكلمون و في كلّ لغو يخوضون، يمدحون ويذمّون بالباطل، عن ابن عباس و قتادة، والمعنى إنّهم لما يغلب عليهم من الهوى كالهائم على وجهه في كلّ وادٍ يعني له</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فيخوضون في كل فن من الكلام و المعاني التي تعن لهم و يريدونها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الوادِي مثل لفنون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قولهم على الجهل بما يقولون من لغو و باطل و غلوّ في مدح و ذم </w:t>
      </w:r>
      <w:r>
        <w:rPr>
          <w:rStyle w:val="FootnoteAnchor"/>
          <w:rtl w:val="true"/>
        </w:rPr>
        <w:footnoteReference w:id="70"/>
      </w:r>
    </w:p>
    <w:p>
      <w:pPr>
        <w:pStyle w:val="Heading4"/>
        <w:numPr>
          <w:ilvl w:val="3"/>
          <w:numId w:val="1"/>
        </w:numPr>
        <w:rPr/>
      </w:pPr>
      <w:bookmarkStart w:id="85" w:name="__RefHeading___Toc2898290_2870459653"/>
      <w:bookmarkStart w:id="86" w:name="_Toc28"/>
      <w:bookmarkEnd w:id="85"/>
      <w:r>
        <w:rPr>
          <w:rtl w:val="true"/>
        </w:rPr>
        <w:t>خلاصه نقليات تبيان و مجمع البيان</w:t>
      </w:r>
      <w:bookmarkEnd w:id="86"/>
    </w:p>
    <w:p>
      <w:pPr>
        <w:pStyle w:val="BookText"/>
        <w:rPr/>
      </w:pPr>
      <w:r>
        <w:rPr>
          <w:rFonts w:ascii="IRNazanin" w:hAnsi="IRNazanin" w:eastAsia="IRNazanin"/>
          <w:color w:val="111111"/>
          <w:sz w:val="28"/>
          <w:sz w:val="28"/>
          <w:szCs w:val="28"/>
          <w:rtl w:val="true"/>
          <w:lang w:bidi="fa-IR"/>
        </w:rPr>
        <w:t>آنچه که در کتاب تبیان و مجمع البیان از قول مفسرین نقل فرموده اند به طور فشرده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آیه شریفه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شاعرانی است که از القاءهای شیطانی استمداد می کنند، نه از وحی خدایی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هایی که قصّه و افسانه ساز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هواهای نفسانی بر آن ها سخن سرایی می کنند،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آرامش روح و وقار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هایی که در لغویات باطله فرو می روند، مانند مدح و ذمّ بی جا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هایی که به القائات و وساوس شیطان از کفر و ضلالت و گمراهی، گوش داده، و آن ها را در اشعار خود پیاده می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 اکثر شاعران غالب است گمراهی است، زیرا چیزی که در اکثر آن ها </w:t>
      </w:r>
    </w:p>
    <w:p>
      <w:pPr>
        <w:pStyle w:val="BookText"/>
        <w:rPr/>
      </w:pPr>
      <w:r>
        <w:rPr>
          <w:rFonts w:ascii="IRNazanin" w:hAnsi="IRNazanin" w:eastAsia="IRNazanin"/>
          <w:color w:val="111111"/>
          <w:sz w:val="28"/>
          <w:sz w:val="28"/>
          <w:szCs w:val="28"/>
          <w:rtl w:val="true"/>
          <w:lang w:bidi="fa-IR"/>
        </w:rPr>
        <w:t xml:space="preserve">حالت شعر را بر می انگیزد، فسق است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تشبیب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برانگیختن شهوات است با شعر به سوی نوامیس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طرفی برای صله مدح می کند و از روی حمیت هجو می نماید، این انگیزه او را به دروغ و توصیف آنچه در او نیست از فضایل یا رذایلِ بیجا وادار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مشرکین که در هجو پیامبر صلی الله علیه و آله و مؤمنین، شعر می گفتند، مانند ابن زبعری و ابوسفیان ابن حرث و امیه ابن صلت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شاعرانی که کار خود را شعر قرار داده و از قرآن و سنّت بازمانده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هایی که در هر چه از فنون بخواهند بی جهت سخن سرایی می کنند لغویات برهم می بافند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آن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یا ذم به طور غلو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علم و فقه می آموزند، ولی از غیر طریق صحیح، لذا خود گمراه می شوند و دیگران را نیز گمراه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فشرده آنچه مرحوم شیخ الطائفه طوسی در تبیان، و مرحوم شیخ طبرسی در مجمع البیان از مفسرین قبل از خود نقل کرده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نهمین وجه که از روایات ائمه طاهرین علیهم السلام است، بقیه وجوه هیچ یک متّکی به دلیلی معتبر نیست، ولی با این حال گوشه ای از ظاهر آیه شریفه را شرح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 همچنین راجع به روایاتی که اشاره شد، بحث خواهیم کرد</w:t>
      </w:r>
      <w:r>
        <w:rPr>
          <w:rFonts w:eastAsia="IRNazanin" w:cs="IRNazanin"/>
          <w:color w:val="111111"/>
          <w:sz w:val="28"/>
          <w:szCs w:val="28"/>
          <w:rtl w:val="true"/>
          <w:lang w:bidi="fa-IR"/>
        </w:rPr>
        <w:t xml:space="preserve">. </w:t>
      </w:r>
      <w:bookmarkStart w:id="87" w:name="pg9122_137170"/>
    </w:p>
    <w:p>
      <w:pPr>
        <w:pStyle w:val="Heading4"/>
        <w:numPr>
          <w:ilvl w:val="3"/>
          <w:numId w:val="1"/>
        </w:numPr>
        <w:rPr/>
      </w:pPr>
      <w:bookmarkStart w:id="88" w:name="__RefHeading___Toc2898292_2870459653"/>
      <w:bookmarkStart w:id="89" w:name="_Toc29"/>
      <w:bookmarkEnd w:id="87"/>
      <w:bookmarkEnd w:id="88"/>
      <w:r>
        <w:rPr>
          <w:rtl w:val="true"/>
        </w:rPr>
        <w:t>سخنان و نقليات قاموس</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هيم و هیام مصدر است، و آن این است که کسی از روی عشق و مانند آن راه برود، بی آنکه مقصود خودش را بداند، عبارت مصباح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 يهيم، خرج على وجه لايدرى اين يتوجه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الموارد نیز چنین گفته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العشق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درباره شاعران و خیالبافان کلّیّت دارد و این اشخاص نوعاً در مدح و ذم و ثناء و قدح، بی راهه و بی خردانه می روند، به قول آن کس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مانند آدم دیوانه است که با خودش حرف می زند</w:t>
      </w:r>
      <w:r>
        <w:rPr>
          <w:rStyle w:val="FootnoteAnchor"/>
          <w:rtl w:val="true"/>
        </w:rPr>
        <w:footnoteReference w:id="73"/>
      </w:r>
    </w:p>
    <w:p>
      <w:pPr>
        <w:pStyle w:val="Heading4"/>
        <w:numPr>
          <w:ilvl w:val="3"/>
          <w:numId w:val="1"/>
        </w:numPr>
        <w:rPr/>
      </w:pPr>
      <w:bookmarkStart w:id="90" w:name="__RefHeading___Toc2898294_2870459653"/>
      <w:bookmarkStart w:id="91" w:name="_Toc30"/>
      <w:bookmarkEnd w:id="90"/>
      <w:r>
        <w:rPr>
          <w:rtl w:val="true"/>
        </w:rPr>
        <w:t>سخنان و نقلیات مفردات</w:t>
      </w:r>
      <w:bookmarkEnd w:id="91"/>
    </w:p>
    <w:p>
      <w:pPr>
        <w:pStyle w:val="BookText"/>
        <w:rPr/>
      </w:pPr>
      <w:r>
        <w:rPr>
          <w:rFonts w:ascii="IRNazanin" w:hAnsi="IRNazanin" w:eastAsia="IRNazanin"/>
          <w:color w:val="111111"/>
          <w:sz w:val="28"/>
          <w:sz w:val="28"/>
          <w:szCs w:val="28"/>
          <w:rtl w:val="true"/>
          <w:lang w:bidi="fa-IR"/>
        </w:rPr>
        <w:t xml:space="preserve">راغب اصفهانی </w:t>
      </w:r>
      <w:r>
        <w:rPr>
          <w:rStyle w:val="FootnoteAnchor"/>
          <w:rtl w:val="true"/>
        </w:rPr>
        <w:footnoteReference w:id="74"/>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سمّى الشاعر شاعراً لفطنته و دقة معرفته، فالشعر فِي الأصل اسم للعلم الدقيق فِي قولهم ليت شعری، و صار في التعارف اسماً للموزون المقفي من الكلام و الشاعر للمختص بصناعته، قوله تعالى حكاية عن الكفار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افْتَرَيهُ بَلْ هُوَ شَاعِرٌ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لِشَاعِرٍ مَجْنُونٍ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نَتَرَبَّصُ بِهِ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وكثير من المفسرين حملوه على أنهم </w:t>
      </w:r>
      <w:bookmarkStart w:id="92" w:name="pg9122_137172"/>
    </w:p>
    <w:p>
      <w:pPr>
        <w:pStyle w:val="BookText"/>
        <w:rPr/>
      </w:pPr>
      <w:bookmarkEnd w:id="92"/>
      <w:r>
        <w:rPr>
          <w:rFonts w:ascii="Amiri" w:hAnsi="Amiri" w:eastAsia="Amiri" w:cs="Amiri"/>
          <w:color w:val="111111"/>
          <w:sz w:val="28"/>
          <w:sz w:val="28"/>
          <w:szCs w:val="28"/>
          <w:rtl w:val="true"/>
          <w:lang w:bidi="ar-SA"/>
        </w:rPr>
        <w:t>رموه بكونه آتياً بشعر منظوم مقفى حتى تأوّلوا ما جاء في القرآن من كلّ لفظ يشبه الموزون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وَجِفَانٍ كَالْجَوَابِ وَ قُدُورٍ رَاسِيَاتٍ</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 قال بعض المحصلين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يقصدوا هذا المقصد فيما رموه به وذلك انه ظاهر من الكلام إنه ليس على أساليب الشعر و لا يخفى ذلك على الأغتام من العجم، فضلاً عن بلغاء العرب وإنّما رموه بالكذب، فإنّ الشعر يعبّر به عن الكذب و الشاعر الكاذب حتى سمى قوم الأدلة الكاذبة الشعرية و لهذا قال تعالى في وصف عامة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السورة، و لكون الشعر مقرّ الكذب،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الشعر أكذبه و 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متدين صادق اللهجة مغلقاً في شعره</w:t>
      </w:r>
      <w:r>
        <w:rPr>
          <w:rFonts w:eastAsia="Amiri" w:cs="Amiri" w:ascii="Amiri" w:hAnsi="Amiri"/>
          <w:color w:val="111111"/>
          <w:sz w:val="28"/>
          <w:szCs w:val="28"/>
          <w:rtl w:val="true"/>
          <w:lang w:bidi="ar-SA"/>
        </w:rPr>
        <w:t>».</w:t>
      </w:r>
      <w:r>
        <w:rPr>
          <w:rStyle w:val="FootnoteAnchor"/>
          <w:rtl w:val="true"/>
        </w:rPr>
        <w:footnoteReference w:id="81"/>
      </w:r>
    </w:p>
    <w:p>
      <w:pPr>
        <w:pStyle w:val="Heading4"/>
        <w:numPr>
          <w:ilvl w:val="3"/>
          <w:numId w:val="1"/>
        </w:numPr>
        <w:rPr/>
      </w:pPr>
      <w:bookmarkStart w:id="93" w:name="__RefHeading___Toc2898296_2870459653"/>
      <w:bookmarkStart w:id="94" w:name="_Toc31"/>
      <w:bookmarkEnd w:id="93"/>
      <w:r>
        <w:rPr>
          <w:rtl w:val="true"/>
        </w:rPr>
        <w:t>خلاصه سخنان مفردات</w:t>
      </w:r>
      <w:bookmarkEnd w:id="94"/>
    </w:p>
    <w:p>
      <w:pPr>
        <w:pStyle w:val="BookText"/>
        <w:rPr/>
      </w:pPr>
      <w:r>
        <w:rPr>
          <w:rFonts w:ascii="IRNazanin" w:hAnsi="IRNazanin" w:eastAsia="IRNazanin"/>
          <w:color w:val="111111"/>
          <w:sz w:val="28"/>
          <w:sz w:val="28"/>
          <w:szCs w:val="28"/>
          <w:rtl w:val="true"/>
          <w:lang w:bidi="fa-IR"/>
        </w:rPr>
        <w:t xml:space="preserve">راغب در این سخنان ابتدا اصل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 گرفته و استعمال آن را در شاعر به مناسبت باریک بینی مانند باریکی و نازکی مو به حساب آورده، و سپس چنین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شاعر نامیده شد به جهت زیرکی و ظرافت شناخت او، پس شعر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آن علم دقیق و باریک در سخنِ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دقیقاً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عرف، نام قرار داده شد برای آن کلام وزن قافیه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آنکه اختصاص به صناعت آن دارد</w:t>
      </w:r>
      <w:r>
        <w:rPr>
          <w:rFonts w:eastAsia="IRNazanin" w:cs="IRNazanin"/>
          <w:color w:val="111111"/>
          <w:sz w:val="28"/>
          <w:szCs w:val="28"/>
          <w:rtl w:val="true"/>
          <w:lang w:bidi="fa-IR"/>
        </w:rPr>
        <w:t xml:space="preserve">. </w:t>
      </w:r>
      <w:bookmarkStart w:id="95" w:name="pg9122_137174"/>
    </w:p>
    <w:p>
      <w:pPr>
        <w:pStyle w:val="BookText"/>
        <w:rPr/>
      </w:pPr>
      <w:bookmarkEnd w:id="95"/>
      <w:r>
        <w:rPr>
          <w:rFonts w:ascii="Amiri" w:hAnsi="Amiri" w:eastAsia="Amiri" w:cs="Amiri"/>
          <w:color w:val="111111"/>
          <w:sz w:val="28"/>
          <w:sz w:val="28"/>
          <w:szCs w:val="28"/>
          <w:rtl w:val="true"/>
          <w:lang w:bidi="ar-SA"/>
        </w:rPr>
        <w:t xml:space="preserve">وآيات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افْتَرَيهُ بَلْ هُوَ شَاعِرٌ</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 مَجْنُونٍ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نَتَرَبَّصُ بِهِ</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را بسیاری از مفسرین به این معنی گرفته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پیامبر صلی الله علیه و آله و سلم را نسبت دادند که در قرآن شعر منظوم قافیه دار آورده، تا اینکه اینها در صدد تأویل برآمدند در جاهایی از قرآن که لفظِ آن دارای وزن و قافیه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وَجِفَانٍ كَالْجَوَابِ وَ قُدُورٍ رَاسِيَاتٍ</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ولی بعض اهل تحقیق چنین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کفار این نبوده؛ چون بسیار روشن است که سخن قرآن بر اسلوب های شعری استوار نیست و این بر عجم هایی که زبان گویا ندارند پوشیده نیست، چه رسد به بُلغای عرب، بلکه شعر در اینجا منظور دروغ است و شاعر آن دروغگو است، به طوری که قومی ادله دروغین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از این رو خداوند تعالی در وصف همه </w:t>
      </w:r>
      <w:r>
        <w:rPr>
          <w:rStyle w:val="FootnoteAnchor"/>
          <w:rtl w:val="true"/>
        </w:rPr>
        <w:footnoteReference w:id="87"/>
      </w:r>
      <w:r>
        <w:rPr>
          <w:rFonts w:ascii="IRNazanin" w:hAnsi="IRNazanin" w:eastAsia="IRNazanin"/>
          <w:color w:val="111111"/>
          <w:sz w:val="28"/>
          <w:sz w:val="28"/>
          <w:szCs w:val="28"/>
          <w:rtl w:val="true"/>
          <w:lang w:bidi="fa-IR"/>
        </w:rPr>
        <w:t>شاعران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را گمراهان پیروی می کنند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شعر جای دروغ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 دروغین 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حکما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دینداری راستگو سخن، که در شعر خود مغلق گویی کند</w:t>
      </w:r>
      <w:r>
        <w:rPr>
          <w:rFonts w:eastAsia="IRNazanin" w:cs="IRNazanin"/>
          <w:color w:val="111111"/>
          <w:sz w:val="28"/>
          <w:szCs w:val="28"/>
          <w:rtl w:val="true"/>
          <w:lang w:bidi="fa-IR"/>
        </w:rPr>
        <w:t>.</w:t>
      </w:r>
    </w:p>
    <w:p>
      <w:pPr>
        <w:pStyle w:val="Heading4"/>
        <w:numPr>
          <w:ilvl w:val="3"/>
          <w:numId w:val="1"/>
        </w:numPr>
        <w:rPr/>
      </w:pPr>
      <w:bookmarkStart w:id="96" w:name="__RefHeading___Toc2898298_2870459653"/>
      <w:bookmarkStart w:id="97" w:name="_Toc32"/>
      <w:bookmarkEnd w:id="96"/>
      <w:r>
        <w:rPr>
          <w:rtl w:val="true"/>
        </w:rPr>
        <w:t>نقد و بررسی نقليّات مفردات</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این سخنان شعر و شاعر را به سه معنی گرفته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دقیق و ظرافت و زیرکی در دانش و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با وزن و قافیه و سخنگوی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دروغگویی</w:t>
      </w:r>
    </w:p>
    <w:p>
      <w:pPr>
        <w:pStyle w:val="BookText"/>
        <w:rPr/>
      </w:pPr>
      <w:r>
        <w:rPr>
          <w:rFonts w:ascii="IRNazanin" w:hAnsi="IRNazanin" w:eastAsia="IRNazanin"/>
          <w:color w:val="111111"/>
          <w:sz w:val="28"/>
          <w:sz w:val="28"/>
          <w:szCs w:val="28"/>
          <w:rtl w:val="true"/>
          <w:lang w:bidi="fa-IR"/>
        </w:rPr>
        <w:t>ولی هیچ یک از این سه معنی را نمی توان پذیرفت، علاوه بر اینکه دلیل و شاهدی در قرآن و سنت بر آن نیست؛ زیرا کفار نمی خواستند ظرافت گویی قرآن را نمایش دهند، چون آن مدح است نه تخریب و انتقاد، نسبت به وزن و قافیه سازی نیز علاوه بر آنچه خود راغب جواب داده که آن ها آشنایی کامل به شعر داشتند و می دانستند قرآن شعرِ آن چنانی نیست و در جامعۀ آن ها این تهمت رسواست، چنین نسبتی پیرایه زشتی محسوب نبود که شکستی به قرآن کریم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منظور از شعر و شاعر؛ دروغ، دروغ گویی و دروغگو باشد، آن نیز دروغگویی صحیح نیست؛ زیرا استعمال شعر و شاعر در چنین معنائی جنبۀ کنایی دارد که اکثراً به آن متوجه نمی شوند چرا همان تعبیر تکذیب و افترا را نگفته که در جاهای دیگر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سوره انبیاء پس از تهمت به افترا و دروغ زنی، تهمت شاعری نیز به آن حضرت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أَضْغَاثُ أَحْلَامٍ بَلِ افْتَرَيهُ بَلْ هُوَ شَاعِرٌ</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 بیانات رسا و بلیغ که دارد نمی توان سخنش را چنین توجیه کرد، نه آن قدر در این معنی دایره لغات تنگ بوده که عوض افترا و كذب، شعر استعمال شود، و نه شخصیتهای قریش از مشرکین اطلاعاتشان به لغات عربی نارسا بوده که به جای کذب، شعر و به جای کاذب و کذّاب، شاعر استعمال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بیانات جواب آن گفتههایی که بعضی در تفسیر شعر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ظاهر می شود، چنانچه آن گفته ها را صاحب تفسیر تبیان و صاحب تفسیر مجمع البیان نقل کرده اند</w:t>
      </w:r>
      <w:r>
        <w:rPr>
          <w:rFonts w:eastAsia="IRNazanin" w:cs="IRNazanin"/>
          <w:color w:val="111111"/>
          <w:sz w:val="28"/>
          <w:szCs w:val="28"/>
          <w:rtl w:val="true"/>
          <w:lang w:bidi="fa-IR"/>
        </w:rPr>
        <w:t xml:space="preserve">. </w:t>
      </w:r>
      <w:bookmarkStart w:id="98" w:name="pg9122_137178"/>
    </w:p>
    <w:p>
      <w:pPr>
        <w:pStyle w:val="Heading4"/>
        <w:numPr>
          <w:ilvl w:val="3"/>
          <w:numId w:val="1"/>
        </w:numPr>
        <w:rPr/>
      </w:pPr>
      <w:bookmarkStart w:id="99" w:name="__RefHeading___Toc2898300_2870459653"/>
      <w:bookmarkStart w:id="100" w:name="_Toc33"/>
      <w:bookmarkEnd w:id="98"/>
      <w:bookmarkEnd w:id="99"/>
      <w:r>
        <w:rPr>
          <w:rtl w:val="true"/>
        </w:rPr>
        <w:t>فشرده نقليات مجمع البیان در سوره یس</w:t>
      </w:r>
      <w:bookmarkEnd w:id="100"/>
    </w:p>
    <w:p>
      <w:pPr>
        <w:pStyle w:val="BookText"/>
        <w:rPr/>
      </w:pPr>
      <w:r>
        <w:rPr>
          <w:rFonts w:ascii="Amiri" w:hAnsi="Amiri" w:eastAsia="Amiri" w:cs="Amiri"/>
          <w:color w:val="111111"/>
          <w:sz w:val="28"/>
          <w:sz w:val="28"/>
          <w:szCs w:val="28"/>
          <w:rtl w:val="true"/>
          <w:lang w:bidi="ar-SA"/>
        </w:rPr>
        <w:t xml:space="preserve">صاحب مجمع البيان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سخنانی فرموده که ترجمه اش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ساختن شعر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علم به شعر و انشای آن را ندادیم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يَنْبَغِي 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برای او نیست که از پیش خود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برای او شعر گفتن تسهیل نشده، و حتی یک سطر شعر در نظرش جلوه خوبی نمی کند به طوری که اگر از باب تمثیل یک بیت شعر بر زبانش جاری می شد، آن را زشت می خواند، چنانچه روایت شده از حسن که رسول خدا صلی الله علیه و آله و سلم گاهی متمثل به این بیت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الْإِسْلَامُ وَ الشَّيْبُ لِلْمَرْءِ نَاهِياً</w:t>
      </w:r>
    </w:p>
    <w:p>
      <w:pPr>
        <w:pStyle w:val="BookText"/>
        <w:rPr/>
      </w:pPr>
      <w:r>
        <w:rPr>
          <w:rFonts w:ascii="IRNazanin" w:hAnsi="IRNazanin" w:eastAsia="IRNazanin"/>
          <w:color w:val="111111"/>
          <w:sz w:val="28"/>
          <w:sz w:val="28"/>
          <w:szCs w:val="28"/>
          <w:rtl w:val="true"/>
          <w:lang w:bidi="fa-IR"/>
        </w:rPr>
        <w:t xml:space="preserve">ابوبکر گفت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چنین نیست بلکه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الشَّيْبُ وَالْإِسْلَامُ لِلْمَرُه نَاهِياً </w:t>
      </w:r>
      <w:r>
        <w:rPr>
          <w:rStyle w:val="FootnoteAnchor"/>
          <w:rtl w:val="true"/>
        </w:rPr>
        <w:footnoteReference w:id="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شهادت می دهم که تو رسول خدایی و به تو نیاموخته است شعر را و سزاوار برای تو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از عایشه نقل شده که رسول خدا صلی الله علیه و آله متمثل می شد به شعری از مردی از بني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سَتُبدِى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يَأْتِيكَ بِالْأَخْبَارِ مَنْ لَمْ تُزَوّدا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آن حضرت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يَأْتِيكَ مَنْ لَمْ تُزوّد بِالْأَخْبَارِ، و ابوبکر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نیستم و سزاوار من نیست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اما گفته اصلی او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IRNazanin" w:hAnsi="IRNazanin" w:eastAsia="IRNazanin"/>
          <w:color w:val="111111"/>
          <w:sz w:val="28"/>
          <w:sz w:val="28"/>
          <w:szCs w:val="28"/>
          <w:rtl w:val="true"/>
          <w:lang w:bidi="fa-IR"/>
        </w:rPr>
        <w:t>در این باره قومی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نیست،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اتفاقی بود، و قصد نکرده بود شعری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آموختن قرآن به او شعر نیاموختیم و سزاوار قرآن هم نیست که شعر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نظم آن نظم شعری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به طور صحیح رسیده که او شعر را می شنید و بر آن ترغیب می کرد و فرمود به حسان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باد تأیید شدنت به روح القدس، مادامی که ما را با زبانت یاری کنی</w:t>
      </w:r>
      <w:r>
        <w:rPr>
          <w:rFonts w:eastAsia="IRNazanin" w:cs="IRNazanin"/>
          <w:color w:val="111111"/>
          <w:sz w:val="28"/>
          <w:szCs w:val="28"/>
          <w:rtl w:val="true"/>
          <w:lang w:bidi="fa-IR"/>
        </w:rPr>
        <w:t xml:space="preserve">. </w:t>
      </w:r>
      <w:r>
        <w:rPr>
          <w:rStyle w:val="FootnoteAnchor"/>
          <w:rtl w:val="true"/>
        </w:rPr>
        <w:footnoteReference w:id="98"/>
      </w:r>
      <w:bookmarkStart w:id="101" w:name="pg9122_137182"/>
    </w:p>
    <w:p>
      <w:pPr>
        <w:pStyle w:val="Heading4"/>
        <w:numPr>
          <w:ilvl w:val="3"/>
          <w:numId w:val="1"/>
        </w:numPr>
        <w:rPr/>
      </w:pPr>
      <w:bookmarkStart w:id="102" w:name="__RefHeading___Toc2898302_2870459653"/>
      <w:bookmarkStart w:id="103" w:name="_Toc34"/>
      <w:bookmarkEnd w:id="101"/>
      <w:bookmarkEnd w:id="102"/>
      <w:r>
        <w:rPr>
          <w:rtl w:val="true"/>
        </w:rPr>
        <w:t>نقد و بررسى نقليّات مجمع البیان در سوره یس</w:t>
      </w:r>
      <w:bookmarkEnd w:id="103"/>
    </w:p>
    <w:p>
      <w:pPr>
        <w:pStyle w:val="BookText"/>
        <w:rPr/>
      </w:pPr>
      <w:r>
        <w:rPr>
          <w:rFonts w:ascii="IRNazanin" w:hAnsi="IRNazanin" w:eastAsia="IRNazanin"/>
          <w:color w:val="111111"/>
          <w:sz w:val="28"/>
          <w:sz w:val="28"/>
          <w:szCs w:val="28"/>
          <w:rtl w:val="true"/>
          <w:lang w:bidi="fa-IR"/>
        </w:rPr>
        <w:t xml:space="preserve">مانند نقلیات مجمع البیان را کم و بیش تبیان نیز نقل فرموده است، ولی به نظر نمی رسد صحیح 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بلغای عرب که از فن شعر کاملاً اطلاع داشتند، تهمت شعر به قرآن می زدند و به آن حضرت نیز برای آوردن قرآن، شاعر می گفتند،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لحاظ وزن و قافیه آن چنان نیست که چنین تهمتی به آن بخورد، علاوه بر این برای قرآن عیب نیست که با وزن و قافیه باشد و حال آن که آن ها در صدد عیب گیری و شکست دادن به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ظاهر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 وَ مَا يَنْبَغِي لَهُ إِنْ هُوَ إِلَّا ذِكْرٌ وَ قُرْآنٌ مُبِينٌ</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صدد دفع تهمت شعر به قرآن کریم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او آموختیم شعر نیست، بلکه ذکر و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بعداً شرح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در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قدرت شعر گفتن دارد یا نه؟ تا این گونه سخنان نامناسب به آن حضرت نسبت داده شود و همه جا أبِي بکر برای غلط گیری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حربه های تبلیغاتی دشمنان، همان تهمت شعر بود که در چندین موضع قرآن تهمت آن ها بازگو شده با جواب های بسیار عالی ، لذا باید در آن آیات تدبّر بیشتری انجام گیرد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منظور آن ها از این تهمت چه بوده؟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قرآن چیست؟ و چگونه ناروا بودن آن تهمت را به جهانیان فهماند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قدر توانایی بحث می کنیم</w:t>
      </w:r>
      <w:r>
        <w:rPr>
          <w:rFonts w:eastAsia="IRNazanin" w:cs="IRNazanin"/>
          <w:color w:val="111111"/>
          <w:sz w:val="28"/>
          <w:szCs w:val="28"/>
          <w:rtl w:val="true"/>
          <w:lang w:bidi="fa-IR"/>
        </w:rPr>
        <w:t>.</w:t>
      </w:r>
    </w:p>
    <w:p>
      <w:pPr>
        <w:pStyle w:val="Heading4"/>
        <w:numPr>
          <w:ilvl w:val="3"/>
          <w:numId w:val="1"/>
        </w:numPr>
        <w:rPr/>
      </w:pPr>
      <w:bookmarkStart w:id="104" w:name="__RefHeading___Toc2898304_2870459653"/>
      <w:bookmarkStart w:id="105" w:name="_Toc35"/>
      <w:bookmarkEnd w:id="104"/>
      <w:r>
        <w:rPr>
          <w:rtl w:val="true"/>
        </w:rPr>
        <w:t>سخنان المیزان در آیات سوره شعراء</w:t>
      </w:r>
      <w:bookmarkEnd w:id="1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سيدنا الاستاد علامه طباطبائی در تفسیر آیات سوره شعراء سخنانی </w:t>
      </w:r>
    </w:p>
    <w:p>
      <w:pPr>
        <w:pStyle w:val="BookText"/>
        <w:rPr/>
      </w:pPr>
      <w:r>
        <w:rPr>
          <w:rFonts w:ascii="IRNazanin" w:hAnsi="IRNazanin" w:eastAsia="IRNazanin"/>
          <w:color w:val="111111"/>
          <w:sz w:val="28"/>
          <w:sz w:val="28"/>
          <w:szCs w:val="28"/>
          <w:rtl w:val="true"/>
          <w:lang w:bidi="fa-IR"/>
        </w:rPr>
        <w:t>گفته اند که خلاصه ترجمه اش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این پاسخ از تهمت مشرکین به پیامبر صلی الله علیه و 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است، ثانیاً همراهش شیطانی هست که به او قرآن را القاء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تهمت از چیزهایی است که مکرراً به زبان می آوردند تا از دعوتِ حقِ آن حضرت پیش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پیشرفت دعوت آن حضرت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معلوم می کند آیات در مکّه و قبل از هجرت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اصابتِ به واقع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همتش تنها صرف حقایق واقعی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راه باطل می پیماید و راه حق راستین را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گمراهی و غوایت از چیزهایی است که اختصاص به صنعت شعر دارد که بنای آن بر تخیلات و غیر واقعی نشان دادن است، روی این اصل به آن همت نمی گمارد جز آن گمراهی که شیفته آرایشات خیالی و ذهنی و صورت سازی های وهمی است که مشغول می کند به خود و از راه حق و راه صحیح منصرف می کند، و چنین شاعرانی را که صنعت آن ها مبتنی بر گمراهی است، پیروی نمی کنند جز گم راهان و گم گشتگان، و این مطلب همان است که در آیه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بی بند و بارند و مرزی برای آنکه آنجا بایستند حساب نمی کنند، گاهی باطل نکوهیده را ستایش، مانند ستایش حق ستوده، و </w:t>
      </w:r>
      <w:bookmarkStart w:id="106" w:name="pg9122_137186"/>
    </w:p>
    <w:p>
      <w:pPr>
        <w:pStyle w:val="BookText"/>
        <w:rPr/>
      </w:pPr>
      <w:bookmarkEnd w:id="106"/>
      <w:r>
        <w:rPr>
          <w:rFonts w:ascii="IRNazanin" w:hAnsi="IRNazanin" w:eastAsia="IRNazanin"/>
          <w:color w:val="111111"/>
          <w:sz w:val="28"/>
          <w:sz w:val="28"/>
          <w:szCs w:val="28"/>
          <w:rtl w:val="true"/>
          <w:lang w:bidi="fa-IR"/>
        </w:rPr>
        <w:t>گاهی چیز نیکویی را هجو می نمایند مانند هجو یک زشت نکوهیده، و گاهی به باطل دعوت می کنند و از حق منصرف می سازند که در آن انحراف از راه فطرت انسانیت است که فطرت مبتنی بر راه یابی صحیح به سوی حقایق جهان است، و همچنین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آنچه را نمی کنند که این عدول از راه فطرت است</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07" w:name="__RefHeading___Toc2898306_2870459653"/>
      <w:bookmarkStart w:id="108" w:name="_Toc36"/>
      <w:bookmarkEnd w:id="107"/>
      <w:r>
        <w:rPr>
          <w:rtl w:val="true"/>
        </w:rPr>
        <w:t>سخنان الميزان در آیه سوره یس</w:t>
      </w:r>
      <w:bookmarkEnd w:id="108"/>
    </w:p>
    <w:p>
      <w:pPr>
        <w:pStyle w:val="BookText"/>
        <w:rPr/>
      </w:pPr>
      <w:r>
        <w:rPr>
          <w:rFonts w:ascii="IRNazanin" w:hAnsi="IRNazanin" w:eastAsia="IRNazanin"/>
          <w:color w:val="111111"/>
          <w:sz w:val="28"/>
          <w:sz w:val="28"/>
          <w:szCs w:val="28"/>
          <w:rtl w:val="true"/>
          <w:lang w:bidi="fa-IR"/>
        </w:rPr>
        <w:t>سيّدنا الاستاد علامه طباطبائی در تفسیر آیه سوره یس مطالبی فرموده که خلاصه ترجمه اش را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الَّا ذِكْرٌ وَ قُرْآنٌ مُبِينٌ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خداوند یاد دادن شعر را به آن حضرت نفی کرده که لازمه اش آن است که نیکو نمی آورد شعر را، نه آنکه بتواند و چون از آن نهی شده از آوردنش امتناع کند، و نه آنکه قرآن شعر نیست، اگر چه ممکن بوده به شعر بیاورد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روشن می شود که آیه در مقام امتنان بر اوست که او را منزه و پاک کرده از این که شعر گوید، پس این جمله در مقام دفع دخل است و حاصلش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 را به او نمی آموزیم و این موجب نقص در او نیست و به معنی آن هم نیست که عاجزش کردیم از آوردن شعر، بلکه برای بالا بردن مقام او </w:t>
      </w:r>
      <w:r>
        <w:rPr>
          <w:rStyle w:val="FootnoteAnchor"/>
          <w:rtl w:val="true"/>
        </w:rPr>
        <w:footnoteReference w:id="104"/>
      </w:r>
      <w:r>
        <w:rPr>
          <w:rFonts w:ascii="IRNazanin" w:hAnsi="IRNazanin" w:eastAsia="IRNazanin"/>
          <w:color w:val="111111"/>
          <w:sz w:val="28"/>
          <w:sz w:val="28"/>
          <w:szCs w:val="28"/>
          <w:rtl w:val="true"/>
          <w:lang w:bidi="fa-IR"/>
        </w:rPr>
        <w:t xml:space="preserve">و پاک کردن ساحت او از آنچه شاعر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معانی با تخیلات دروغین شعری، که هرچه آن تخیّلات بیشتر باشد در دلها جای بیشتری پیدا می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دادن سخنان با وزن های موسیقی که در حس شنوایی جای بیشتری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فلهذا سزاوار برای آن حضرت صلی الله علیه و آله و سلم نیست که شعر گوید، و حال آنکه او پیام آور از جانب خدا </w:t>
      </w:r>
    </w:p>
    <w:p>
      <w:pPr>
        <w:pStyle w:val="BookText"/>
        <w:rPr/>
      </w:pPr>
      <w:r>
        <w:rPr>
          <w:rFonts w:ascii="IRNazanin" w:hAnsi="IRNazanin" w:eastAsia="IRNazanin"/>
          <w:color w:val="111111"/>
          <w:sz w:val="28"/>
          <w:sz w:val="28"/>
          <w:szCs w:val="28"/>
          <w:rtl w:val="true"/>
          <w:lang w:bidi="fa-IR"/>
        </w:rPr>
        <w:t xml:space="preserve">است و نشانه پیام و متن دعوت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معجزه ایست که به بیان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 بیانات شعر به معنی خیالبافیِ ذوقی گرفته شده و شاعر سازنده این تخیّلات و آرایش دهنده ذهنیات غیر واقعی که در قالب سخنانی با نظم های موزون مُقفّی آن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بعداً توضیح بیشتری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وزن و قافیه را از شرایط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و روی همین جهت مشرکین به خود اجازه دادند چنین تهمتی را به قرآن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عظیم الشأن اسلام صلی الله علیه و آله و سلم بزنند، چون می دانید در قرآن نوعاً سخنان با وزن و قافیه ادا نگردیده و فنون شعری در آن به کار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که در این سخنان، به چشم می خورد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آن است که در آموختن قرآن به او شعر یاد ندادیم، و لذا بعداً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الّا ذِكْرٌ وَ قُرْآنٌ مُبِينٌ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یعنی آنچه در این آموختن یادش دادیم، تنها ذكر و قرآن مبین بود، بنابراین روی سخن به حساب قرآن است که تهمت شعر به آن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ساحت قدس مقام رسالتش صلی الله علیه و آله و سلم را بالملازمه از شعر پاک می کند، چون او خودش نیز ذکر و رسول قرآن و سراپا مبیّنِ آن بود، و در همه ابعادِ روحیِ او چنین بود و شعر و شاعری در خور چنین مقامی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سخنان مرحوم استاد علامه روشن نشده که سند ایشان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از کتب تفسیر و اقوال ،مفسّرین یا از اقوال لغویین و یا از </w:t>
      </w:r>
      <w:bookmarkStart w:id="109" w:name="pg9122_137190"/>
    </w:p>
    <w:p>
      <w:pPr>
        <w:pStyle w:val="BookText"/>
        <w:rPr/>
      </w:pPr>
      <w:bookmarkEnd w:id="109"/>
      <w:r>
        <w:rPr>
          <w:rFonts w:ascii="IRNazanin" w:hAnsi="IRNazanin" w:eastAsia="IRNazanin"/>
          <w:color w:val="111111"/>
          <w:sz w:val="28"/>
          <w:sz w:val="28"/>
          <w:szCs w:val="28"/>
          <w:rtl w:val="true"/>
          <w:lang w:bidi="fa-IR"/>
        </w:rPr>
        <w:t>موارد استعمال آن در قرآن و غیره، این معنی را استفاده کرده اند؟</w:t>
      </w:r>
    </w:p>
    <w:p>
      <w:pPr>
        <w:pStyle w:val="BookText"/>
        <w:rPr/>
      </w:pPr>
      <w:r>
        <w:rPr>
          <w:rFonts w:ascii="IRNazanin" w:hAnsi="IRNazanin" w:eastAsia="IRNazanin"/>
          <w:color w:val="111111"/>
          <w:sz w:val="28"/>
          <w:sz w:val="28"/>
          <w:szCs w:val="28"/>
          <w:rtl w:val="true"/>
          <w:lang w:bidi="fa-IR"/>
        </w:rPr>
        <w:t>ولی چیزی که بیشتر مناسب تفسیر مذکور می باشد، سخنان علمای منطق در باب صناعات خمس است که قیاس را از نظر مقدمات و مواد آن به پنج نوع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جدلی، خطابی، شعری و مغالطی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مقدمات تخیلیِ تألیف شده باشد، که از اینجا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منطق همان است که از امور تخیلی تنظیم گردد که عدّه ای از آن ها وزن و قافیه را نیز در آن شرط دانسته اند</w:t>
      </w:r>
      <w:r>
        <w:rPr>
          <w:rFonts w:eastAsia="IRNazanin" w:cs="IRNazanin"/>
          <w:color w:val="111111"/>
          <w:sz w:val="28"/>
          <w:szCs w:val="28"/>
          <w:rtl w:val="true"/>
          <w:lang w:bidi="fa-IR"/>
        </w:rPr>
        <w:t>.</w:t>
      </w:r>
    </w:p>
    <w:p>
      <w:pPr>
        <w:pStyle w:val="Heading4"/>
        <w:numPr>
          <w:ilvl w:val="3"/>
          <w:numId w:val="1"/>
        </w:numPr>
        <w:rPr/>
      </w:pPr>
      <w:bookmarkStart w:id="110" w:name="__RefHeading___Toc2898308_2870459653"/>
      <w:bookmarkStart w:id="111" w:name="_Toc37"/>
      <w:bookmarkEnd w:id="110"/>
      <w:r>
        <w:rPr>
          <w:rtl w:val="true"/>
        </w:rPr>
        <w:t>سخنان المنطق</w:t>
      </w:r>
      <w:bookmarkEnd w:id="111"/>
    </w:p>
    <w:p>
      <w:pPr>
        <w:pStyle w:val="BookText"/>
        <w:rPr/>
      </w:pPr>
      <w:r>
        <w:rPr>
          <w:rFonts w:ascii="IRNazanin" w:hAnsi="IRNazanin" w:eastAsia="IRNazanin"/>
          <w:color w:val="111111"/>
          <w:sz w:val="28"/>
          <w:sz w:val="28"/>
          <w:szCs w:val="28"/>
          <w:rtl w:val="true"/>
          <w:lang w:bidi="fa-IR"/>
        </w:rPr>
        <w:t>مرحوم علامه شیخ محمد رضا مظفر رحمته الله در این باره سخنانی دارد که فشرده ترجمه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یک صنعت لفظی است که همه ملت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اختلافاتی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می گیرند و هدف اصلی آن تأثیر بر نفوس در برانگیختن عواطف آن هاست، مانند سُرور، اندوه، شهامت، سلحشوری ،خشم ،کینه ،ترس، بزرگ کردن، تحقیر و سبُک کردن و مانند این ها از حالات انفعالیّه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رکن اساسی شعر که مؤثر در نفوس باشد، ایجاد تخیّلات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منطق از قدمای یونان ماده اساسی شعر را تنها قضیه های خیالی قرار داده اند و وزن و قافیه را در آن شرط نکرده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ها دیگر ملتها مانند فارس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و هم قافیه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آنچه در علم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ملت ها در خصوصیّات آن با هم اختلاف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وزن و قافیه ندارد آن را شعر ننامیده اند اگر چه مشتمل بر قضیه های تخیلی باشد</w:t>
      </w:r>
      <w:r>
        <w:rPr>
          <w:rFonts w:eastAsia="IRNazanin" w:cs="IRNazanin"/>
          <w:color w:val="111111"/>
          <w:sz w:val="28"/>
          <w:szCs w:val="28"/>
          <w:rtl w:val="true"/>
          <w:lang w:bidi="fa-IR"/>
        </w:rPr>
        <w:t xml:space="preserve">. </w:t>
      </w:r>
      <w:bookmarkStart w:id="112" w:name="pg9122_137192"/>
    </w:p>
    <w:p>
      <w:pPr>
        <w:pStyle w:val="BookText"/>
        <w:rPr/>
      </w:pPr>
      <w:bookmarkEnd w:id="112"/>
      <w:r>
        <w:rPr>
          <w:rFonts w:ascii="IRNazanin" w:hAnsi="IRNazanin" w:eastAsia="IRNazanin"/>
          <w:color w:val="111111"/>
          <w:sz w:val="28"/>
          <w:sz w:val="28"/>
          <w:szCs w:val="28"/>
          <w:rtl w:val="true"/>
          <w:lang w:bidi="fa-IR"/>
        </w:rPr>
        <w:t>و لكن شیخ الرئیس در منطق شفا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 قافیه در شعر را معتبر می دانسته اند </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نظر می رسد این تفسیر برای شعر در علم منطق، نه به جهت اصطلاحی خاصّ از علمای منطق برای خودشان باشد، بلکه همان معنای عرفی است که در میان مردم به کار می رود، منتها آن ها به تحلیل آن پرداخته اند، از این رو تفسیر شعر به تخیّلات ذوقی تحریکی، دور از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در شرط کردن وزن و قافیه برای شعر است و همچنین اثبات آن به طور مستند که بتوان در تفسیر قرآن به آن اعتماد کرد و در آینده آن را باید روشن کنیم به شکلی که موجب ظهور آیات در آن معنی بشود و یا از روایات اقتباس نماییم</w:t>
      </w:r>
      <w:r>
        <w:rPr>
          <w:rFonts w:eastAsia="IRNazanin" w:cs="IRNazanin"/>
          <w:color w:val="111111"/>
          <w:sz w:val="28"/>
          <w:szCs w:val="28"/>
          <w:rtl w:val="true"/>
          <w:lang w:bidi="fa-IR"/>
        </w:rPr>
        <w:t>.</w:t>
      </w:r>
    </w:p>
    <w:p>
      <w:pPr>
        <w:pStyle w:val="Heading4"/>
        <w:numPr>
          <w:ilvl w:val="3"/>
          <w:numId w:val="1"/>
        </w:numPr>
        <w:rPr/>
      </w:pPr>
      <w:bookmarkStart w:id="113" w:name="__RefHeading___Toc2898310_2870459653"/>
      <w:bookmarkStart w:id="114" w:name="_Toc38"/>
      <w:bookmarkEnd w:id="113"/>
      <w:r>
        <w:rPr>
          <w:rtl w:val="true"/>
        </w:rPr>
        <w:t>تخصص در شعر و سخنوری در زمان نزول قرآن</w:t>
      </w:r>
      <w:bookmarkEnd w:id="114"/>
    </w:p>
    <w:p>
      <w:pPr>
        <w:pStyle w:val="BookText"/>
        <w:rPr/>
      </w:pPr>
      <w:r>
        <w:rPr>
          <w:rFonts w:ascii="IRNazanin" w:hAnsi="IRNazanin" w:eastAsia="IRNazanin"/>
          <w:color w:val="111111"/>
          <w:sz w:val="28"/>
          <w:sz w:val="28"/>
          <w:szCs w:val="28"/>
          <w:rtl w:val="true"/>
          <w:lang w:bidi="fa-IR"/>
        </w:rPr>
        <w:t>در اینجا برای روشن شدن وضع زمان پیامبر صلی الله علیه و آله و سلم از نظر شعر و شاعری، پیش گفتاری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آن بزرگوار صلی الله علیه و آله و سلم یکی از هنرهای جالب توجهِ آن محیط که به اوجِ پیشرفت رسیده بود هنر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های زمان جاهلیت که از شؤون فرهنگی و انسانی آن همه عقب افتادگی داشتند، در شعر و نکات ادبی آن به قدری پیشرفته بودند که اشعار آن ها هنوز برای ادیبان و شاعران قابل توجه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محافل خصوصی و عمومی همچنین در مواضع تجمع و اعیاد و بازارهای سالانه و در ماه های محرم، رجب، ذوالقعدة الحرام و ذو الحجة الحرام که متاركه رسمی جنگ بود، به مفاخره شعری و مسابقه در شعر می پرداختند و بهترین و برگزیده ترین شعر به صورت تابلو در اطراف کعبه و در مسجد الحرام به عنوان نشانه </w:t>
      </w:r>
      <w:bookmarkStart w:id="115" w:name="pg9122_137194"/>
    </w:p>
    <w:p>
      <w:pPr>
        <w:pStyle w:val="BookText"/>
        <w:rPr/>
      </w:pPr>
      <w:bookmarkEnd w:id="115"/>
      <w:r>
        <w:rPr>
          <w:rFonts w:ascii="IRNazanin" w:hAnsi="IRNazanin" w:eastAsia="IRNazanin"/>
          <w:color w:val="111111"/>
          <w:sz w:val="28"/>
          <w:sz w:val="28"/>
          <w:szCs w:val="28"/>
          <w:rtl w:val="true"/>
          <w:lang w:bidi="fa-IR"/>
        </w:rPr>
        <w:t>عظمت و شخصیت آن شاعر نصب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جزيرة العرب با همۀ عقب افتادگی های فرهنگی </w:t>
      </w:r>
      <w:r>
        <w:rPr>
          <w:rStyle w:val="FootnoteAnchor"/>
          <w:rtl w:val="true"/>
        </w:rPr>
        <w:footnoteReference w:id="109"/>
      </w:r>
      <w:r>
        <w:rPr>
          <w:rFonts w:ascii="IRNazanin" w:hAnsi="IRNazanin" w:eastAsia="IRNazanin"/>
          <w:color w:val="111111"/>
          <w:sz w:val="28"/>
          <w:sz w:val="28"/>
          <w:szCs w:val="28"/>
          <w:rtl w:val="true"/>
          <w:lang w:bidi="fa-IR"/>
        </w:rPr>
        <w:t xml:space="preserve">که داشتند در فنون شعر یگانه زمان و گوی سبقت را ربوده بودند و نمونه های باقی مانده ای از اشعار آن ها تا این زمان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گواهی روشن بر این مدّعاست، آن ها حقیقت شعر و انواع آن و توانایی هنری آن را کاملاً درک می کردند و در طرق و راه های گوناگونی که ممکن بود از شعر استفاده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تشجيع، تحقیر مدح، هجا و غیره و از جمله به عنوان یک حربه تبلیغاتی بر ضدّ مخالفین استفاده کرده و همچنین در جهات دیگرِ آن بهره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دانستند که با هنرهای شعری چگونه میتوان حق را تحقیر و پست و به صورت باطل جلوه داد، و بالعکس با سخنان و بافته های شعری و شاعرانه، باطل را زیبا و دلنشین و جذاب و به صورت حق و یک واقعیت به مردم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شعر و شاعر عربی است و عرب های شبه جزیره عربستان از هر کسِ دیگر به این واژه آشناتر و ماهیت آن را، به مقتضای اوجِ ترقی در ادبیات شعری، کاملاً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آن، از آن ها اقتباس کردن بهترین راه است، چنانچه اگر از این راه حدود این واژه را دریافتیم، در فهم آیاتی که بیانگر این تهمت و جواب آن و نکوهش از شعر و شاعر است نیز راه صحیح و مناسبی را پیموده ایم و می توانیم مراد را به دست آوریم</w:t>
      </w:r>
      <w:r>
        <w:rPr>
          <w:rFonts w:eastAsia="IRNazanin" w:cs="IRNazanin"/>
          <w:color w:val="111111"/>
          <w:sz w:val="28"/>
          <w:szCs w:val="28"/>
          <w:rtl w:val="true"/>
          <w:lang w:bidi="fa-IR"/>
        </w:rPr>
        <w:t>.</w:t>
      </w:r>
    </w:p>
    <w:p>
      <w:pPr>
        <w:pStyle w:val="Heading4"/>
        <w:numPr>
          <w:ilvl w:val="3"/>
          <w:numId w:val="1"/>
        </w:numPr>
        <w:rPr/>
      </w:pPr>
      <w:bookmarkStart w:id="116" w:name="__RefHeading___Toc2898312_2870459653"/>
      <w:bookmarkStart w:id="117" w:name="_Toc39"/>
      <w:bookmarkEnd w:id="116"/>
      <w:r>
        <w:rPr>
          <w:rtl w:val="true"/>
        </w:rPr>
        <w:t>«</w:t>
      </w:r>
      <w:r>
        <w:rPr>
          <w:rtl w:val="true"/>
        </w:rPr>
        <w:t>شعر</w:t>
      </w:r>
      <w:r>
        <w:rPr>
          <w:rtl w:val="true"/>
        </w:rPr>
        <w:t xml:space="preserve">» </w:t>
      </w:r>
      <w:r>
        <w:rPr>
          <w:rtl w:val="true"/>
        </w:rPr>
        <w:t xml:space="preserve">چیست و </w:t>
      </w:r>
      <w:r>
        <w:rPr>
          <w:rtl w:val="true"/>
        </w:rPr>
        <w:t>«</w:t>
      </w:r>
      <w:r>
        <w:rPr>
          <w:rtl w:val="true"/>
        </w:rPr>
        <w:t>شاعر</w:t>
      </w:r>
      <w:r>
        <w:rPr>
          <w:rtl w:val="true"/>
        </w:rPr>
        <w:t xml:space="preserve">» </w:t>
      </w:r>
      <w:r>
        <w:rPr>
          <w:rtl w:val="true"/>
        </w:rPr>
        <w:t>کدام است؟</w:t>
      </w:r>
      <w:bookmarkEnd w:id="1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های مکّه و اطراف، با شناخت کاملی که از شعر داشتند، هنگامی که سران آن ها شخصیت سلطه گری و بت و 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طفیل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اسلام </w:t>
      </w:r>
    </w:p>
    <w:p>
      <w:pPr>
        <w:pStyle w:val="BookText"/>
        <w:rPr/>
      </w:pPr>
      <w:r>
        <w:rPr>
          <w:rFonts w:ascii="IRNazanin" w:hAnsi="IRNazanin" w:eastAsia="IRNazanin"/>
          <w:color w:val="111111"/>
          <w:sz w:val="28"/>
          <w:sz w:val="28"/>
          <w:szCs w:val="28"/>
          <w:rtl w:val="true"/>
          <w:lang w:bidi="fa-IR"/>
        </w:rPr>
        <w:t>و قرآن متزلزل دیدند، از درِ مبارزه برخاسته و از جمله مبارزاتِ سرسخت آن ها، مبارزات تبلیغاتی علیه بیانات شیوا و جذاب قرآن بود، پس مبارزۀ خود را با دادن نسبت های ناروایی به آن شروع کردند که حتی خود آن ها به تأثیر داشتنِ آن نسبت های ناروا زیاد معتقد نبودند، ولی برای منحرف کردن اذهان مردم به آن دست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قرآن را متهم میکردند که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تهمت زدن مشرکین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أَضْغَاتُ أَحْلَامِ بَلِ افْتَرَيهُ بَلْ هُوَ شَاعِرٌ فَلْيَأْتِنَا بِآيَةٍ كَمَا أُرْسِلَ الْاَوَّلُونَ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اینها خواب های پریشانِ کاذبِ مخلوط است، بلکه ساخته و بافته های دروغین است، بلکه او شاعری است، و گرنه آیت و نشانه ای و معجزه ای بیاورد مانند پیامبران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شعر و شاعر در ردیف بافته های دروغین و خواب های پریشانِ بی تعبیر درآمده و مخالفین، قرآن را خیال بافی های شاعرانه شیوا به حساب می آوردند و جاذبه و تأثیرش را از قبیل خیال بافی های بی واقعیتِ شاعر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درخواست کردند که نشانه ای از واقعیت و وابستگی به خدا بیاورد مانند پیامبرانِ گذشته که مدّعای خویش را با معجزه ثابت می کردند، و می خواستند با این تهمت قرآن را از معجزه بیانی و شیوایی و جذّابیّتِ خارق العاده ای که داشت از اذهان مردم ساقط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معجزه نبوت تو نمی شود، اگر می خواهی، معجزه ای دیگر بیاور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شاعران، بلیغان و ادیبانِ آن ها می دانستند که قرآن، از نظر وزن و قافیه، شعر نیست و حقیقت شعر را به وزن و قافیه نمی دانستند، </w:t>
      </w:r>
    </w:p>
    <w:p>
      <w:pPr>
        <w:pStyle w:val="BookText"/>
        <w:rPr/>
      </w:pPr>
      <w:r>
        <w:rPr>
          <w:rFonts w:ascii="IRNazanin" w:hAnsi="IRNazanin" w:eastAsia="IRNazanin"/>
          <w:color w:val="111111"/>
          <w:sz w:val="28"/>
          <w:sz w:val="28"/>
          <w:szCs w:val="28"/>
          <w:rtl w:val="true"/>
          <w:lang w:bidi="fa-IR"/>
        </w:rPr>
        <w:t xml:space="preserve">بلکه به جنبه خیال بافی های ذوقی که جذّاب ذوق ها شود می دانستند، از این رو توانستند به قرآن این تهمت را بزنند و الا هر کس می دید که قرآن وزن و قافیه شعری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داشت عیبی بر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آنچه می توانست عیب محسوب شود جذابیت اعجازی آن از نوع خیال بافیِ شاعرانه بود نه رابطه هدایت خالق و سازنده انسان نسبت به او، پس شعر یک نوع خیال بافیِ شاعرانه و ذوقی است، نه قافیه سازی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تهمت،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يَنْبَغِي لَهُ إِنْ هُوَ الّا ذِكْرٌ وَ قُرْآنٌ مُبِينٌ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ما به او شعر نیاموختیم و درخور و سزاوار او هم نیست، نیست آن جز ذکر و قرآنی ظاهر و روشن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 کننده حقایق، و گویای از جهان هستی است که با واقعیت های جهان در رابطه است و شأن پیامبر صلی الله علیه و آله و سلم و راهنمای خدایی هم همین است نه خیال بافی سرگرم کننده و جاذبِ ذوقیات و تخیّلات دیگران، و الا او شاعر بود نه پیامبر خدا؛ شما در قرآن نظر کنید، هیچ گاه خیالی و ذوقی حرف نزده بلکه همیشه حقایق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شعر در مقابل ذکر و قرآن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یادآوری چیزهایی است که هست و معلوم هم هست، ولی از آن غفلت شده؛ و قرآنِ مبین، آشکارکننده حقایق است، پس شعر که ذهنیّات خیالی و ذوقی باشد بی توجه به واقعیّات و حقایق جهان هستی است و این ربطی به وزن و قافیه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أَيَّنَّا لَتَارِكُوا آلِهَتِنَا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w:t>
      </w:r>
    </w:p>
    <w:p>
      <w:pPr>
        <w:pStyle w:val="BookText"/>
        <w:rPr/>
      </w:pP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آیا چنین باشد که ما ترک کنندگان باشیم خدایان خودمان را به خاطر شاعری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او چیزی آورده که حق است و واقعیت و دم از حقایق می زند به طور راست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شعر و ذوقیات خیالیِ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ردیف سخنان پیامبران گذشته و نمونۀ آن ها است و آن ها را تصدیق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سخنانش نشانه هم جنسی است با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حق و حقیقت و پیام های پیامبران راستین در مقابلِ تهمت شعر و شاعری قرار گرفته و برای ابطال تهمت شاعری به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او حق آورده و آنچه آورده تصدیق پیامبران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شعر چیزی است که دم از حق و واقعیات نمی زند، بلکه ذوقی خیالی و ذهنیات ساختۀ بی ربط به جهان حقیقت و هستی است، و شعر تصدیق و تأیید پیامبران خدایی را نمی کند، چون آن ها پیام رسان آفریدگار و پروردگار جهان هستی هستند و شعر خیالات ذهنی و غیر مرتبط به آن است و نمیتواند مصدّق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شعر ،بودن به حساب معانی خیالی و ذوقی استعمال شده، نه به حساب وزن و قافیه داشتن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لَتَذْكِرَةٌ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قسم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حق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به حقیقت وحي خدا و كلام رسول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سخنِ شاعری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خیالی و موهومی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مردم هوشیار به آن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حرفِ کاهن غیب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مردم متذکّرِ حقایقِ آن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سوی خدای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سخنان را به ما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یمینش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وَتینش را قطع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بر دفاعِ از او قادر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حقیقت پند و تذکّر پرهیزکارانِ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می دانیم که برخی از شما تکذیب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آیات نیز تهمتِ شاعر بودنِ آن حضرت را رد می کند و در مقابل بیان می 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پیام رسان گرامی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تنزیل از جانب پروردگار جهانیان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رابطه نزول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سخنان را بافته و به حساب ما گذارد، او را هلاک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قرآن وسیله تذکر برای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دلایل بر می آید قرآن شعر نیست؛ زیرا در همۀ اینها روی سخن به معنی است، نه به الفاظ از نظر وزن و قافیه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خردمندِ منصف در آن بنگرد، خواهد دانست که سخن پیام رسان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خواهد دانست که از جانب پروردگار جهانیان در رابطه با پرورش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دانست که خدای شاهد و ناظر به همه چیز و محیط و قادر و آگاه، دروغگوی به خود را این چنین آزاد و سرافراز نخواهد گذاشت و به مجازات خواهد </w:t>
      </w:r>
      <w:bookmarkStart w:id="118" w:name="pg9122_137204"/>
    </w:p>
    <w:p>
      <w:pPr>
        <w:pStyle w:val="BookText"/>
        <w:rPr/>
      </w:pPr>
      <w:bookmarkEnd w:id="118"/>
      <w:r>
        <w:rPr>
          <w:rFonts w:ascii="IRNazanin" w:hAnsi="IRNazanin" w:eastAsia="IRNazanin"/>
          <w:color w:val="111111"/>
          <w:sz w:val="28"/>
          <w:sz w:val="28"/>
          <w:szCs w:val="28"/>
          <w:rtl w:val="true"/>
          <w:lang w:bidi="fa-IR"/>
        </w:rPr>
        <w:t>رساند و هلاکش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خواهد دانست که قرآن تذکره متقین است، نه شعر و خیال بافی های شاعرانه و ذوقیات ذهنیِ بی رابطه با جهان هستی و پروردگار جهانیان، و بی رابطه و بی پیوند با وضع روحی و فکری و ساختمان ادراکی انسان، بلکه سراسر نشان دهنده آن است که سازنده و خالقِ بشر در رابطه با هدایت او این کتاب را نازل فرموده و با چنین هدفى كاملاً متناسب و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اصلاً در جواب تهمت شعر توجهی به وزن و قافیه لفظی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بیاناتی که در این زمینه آمد نتیجه آن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زمان نزول قرآن در میان عرب های آن زمان و آن سرزمین، به همان خیال بافی های شاعرانه که در زمینه های گوناگون بافته می شده نام داشت، از تشجیع، تحقیر، مدح، هجا، عشقی، نوحه سرایی و غیر ذلک، اگر چه غالباً به طور موزون و با قافیه ساخته می شده، ولی شعری بودنش روی اصل جنبۀ تخیّلاتی آن بوده است</w:t>
      </w:r>
      <w:r>
        <w:rPr>
          <w:rFonts w:eastAsia="IRNazanin" w:cs="IRNazanin"/>
          <w:color w:val="111111"/>
          <w:sz w:val="28"/>
          <w:szCs w:val="28"/>
          <w:rtl w:val="true"/>
          <w:lang w:bidi="fa-IR"/>
        </w:rPr>
        <w:t>.</w:t>
      </w:r>
    </w:p>
    <w:p>
      <w:pPr>
        <w:pStyle w:val="Heading4"/>
        <w:numPr>
          <w:ilvl w:val="3"/>
          <w:numId w:val="1"/>
        </w:numPr>
        <w:rPr/>
      </w:pPr>
      <w:bookmarkStart w:id="119" w:name="__RefHeading___Toc2898314_2870459653"/>
      <w:bookmarkStart w:id="120" w:name="_Toc40"/>
      <w:bookmarkEnd w:id="119"/>
      <w:r>
        <w:rPr>
          <w:rtl w:val="true"/>
        </w:rPr>
        <w:t>فشرده ای از ادله قبل در تشخيص شعر و شاعر</w:t>
      </w:r>
      <w:bookmarkEnd w:id="120"/>
    </w:p>
    <w:p>
      <w:pPr>
        <w:pStyle w:val="BookText"/>
        <w:rPr/>
      </w:pPr>
      <w:r>
        <w:rPr>
          <w:rFonts w:ascii="IRNazanin" w:hAnsi="IRNazanin" w:eastAsia="IRNazanin"/>
          <w:color w:val="111111"/>
          <w:sz w:val="28"/>
          <w:sz w:val="28"/>
          <w:szCs w:val="28"/>
          <w:rtl w:val="true"/>
          <w:lang w:bidi="fa-IR"/>
        </w:rPr>
        <w:t>و اینک فشرده ای از ادله گذشته در نُه قسمت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وزن و قافیه مانند شعر نیست، و اگر احیاناً در یکی دو آیه به طور مسجّع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قافیه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فوراً در آیات بعدی تغییر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گفتار مسجّع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نثرهای فصیح و بلیغ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تهمت شعر بودن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شعر است و آن حضرت صلی الله علیه و آله شاعر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 و قافیه داشتنِ سخن عیب و نقص نیست، که آن را حربه تبلیغاتی بر ضدّ قرآن قرار دهند، بلکه اگر خیال بافی شاعرانه بود عیب محسوب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چیزی که منافات با رسالت حقه از جانب آفریدگار و پروردگار جهانِ هستی دارد، خیال بافی بودن سخن است که همان شعری بودن معانی است، نه ترکیب الفاظ از نظر وزن و قافیه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مرتبه افترا و تهمت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 های مخلوطِ پریشانِ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جای آن در محیطِ روحی خواب بیننده است، نه مانند رؤیای صادقه که تأویل و تعبیری دارد و در خارج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أَضْغَاثُ أَحْلَامٍ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ترقی کرده و تهمت را به شکل بالاتری بردند که واقعیت نداشتن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مرتبۀ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تعمّداً افترا بسته یعنی آن بافته ها روی افترا و دروغ باشد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افْتَرَيهُ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را رنگ بیشتری داده و او ا شاعر گفتند، که مطالبش غیر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دروغین و ساخته و 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اضافه بر آن، به رنگ شعری و خیال بافیِ ذوقی که برانگیزنده تخیلاتِ دیگران شود و از این راه جاذبه تخیّلاتی را نیز دارا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شَاعِرٌ</w:t>
      </w:r>
      <w:r>
        <w:rPr>
          <w:rFonts w:eastAsia="IRNazanin" w:cs="IRNazanin"/>
          <w:color w:val="111111"/>
          <w:sz w:val="28"/>
          <w:szCs w:val="28"/>
          <w:rtl w:val="true"/>
          <w:lang w:bidi="fa-IR"/>
        </w:rPr>
        <w:t xml:space="preserve">) . </w:t>
      </w:r>
      <w:r>
        <w:rPr>
          <w:rStyle w:val="FootnoteAnchor"/>
          <w:rtl w:val="true"/>
        </w:rPr>
        <w:footnoteReference w:id="11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سه گانه تهمت را بالا بردند که در عنوان شاعر همۀ آن ها جمع است، به اضافه ذوقیات شاعرانه و جاذبیّت شعری که موجب برانگیختن تخیلات </w:t>
      </w:r>
    </w:p>
    <w:p>
      <w:pPr>
        <w:pStyle w:val="BookText"/>
        <w:rPr/>
      </w:pPr>
      <w:r>
        <w:rPr>
          <w:rFonts w:ascii="IRNazanin" w:hAnsi="IRNazanin" w:eastAsia="IRNazanin"/>
          <w:color w:val="111111"/>
          <w:sz w:val="28"/>
          <w:sz w:val="28"/>
          <w:szCs w:val="28"/>
          <w:rtl w:val="true"/>
          <w:lang w:bidi="fa-IR"/>
        </w:rPr>
        <w:t>ذوقی دیگران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نیز شاعر و شعر به همان معنی ذوقیات خیالی که در معناست آمده، نه به حساب وزن و قافیه داشتنِ سخن و کلام که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سخنان شعری نمی تواند دلیل رسالت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لذا پس از تهمت شاعری، درخواست کردند که باید مانند پیامبران پیشین نشانه و معجزه ای بیاورد و این قرآن دارای اعجاز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فَلیَاتِنا بِآيَةٍ كَمَا أُرْسِلَ الْأَوَّلُونَ</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 در آینده این تهمت شاعری و شعر را کاملاً رد می کنیم و اثبات اعجاز قرآن را خواهیم کرد ان شاء الله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یس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الَّا ذِكْرٌ وَ قُرْآنٌ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شعر را در خور مقام رسالت ندانسته، چون رسالت از جانب پروردگار جهان، گویای از جهان هستی و روابط آن است و شعر حاکی از ذهنیّات و خیال بافی های شاعرانه، و این دو با هم تناسب ندارد، و لذا بعداً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الّا ذِكْرٌ وَ قُرْآنٌ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وحی خود به او آموختیم، نیست جز ذکر و قرآنِ آشکار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صفات با شعر منافات دارد، و شعر نیز از این صفات خالی است، پس شعر خیال بافی های شاعرانه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وزن و قافیه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صافات پس از حکایت تهمت مخالفین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مَجْنُونٍ</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شاعری مجنون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داده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او شاعر مجنون نیست بلکه اولاً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بِالْحَقِّ</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حق آورده و سخنش با واقعیات منطبق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الْمُرْسَلِينَ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هم صدا با پیغمبران پیشین و از یک قواره است که تصدیق آن ها کرده و راستیِ آن ها را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باز از لحاظ معنی که خیال بافی شاعرانه باشد روی شعر سخن رفته، که از جواب، مراد از تهمت به شعر فهمیده می شود، نه روی الفاظ از نظر وزن و قافیه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حاقه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شرح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با مقایسه با آیات بعد از آن معلوم می شود مراد از شاعر، همان خیال بافِ ذوقی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وزن و قافیه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 أُقْسِمُ بِمَا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اَحَدٍ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حق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نمی 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قرآن به حقيقت وحیِ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سخنِ شاعری است </w:t>
      </w:r>
      <w:bookmarkStart w:id="121" w:name="pg9122_137212"/>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خیالی و موهومی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مردم هوشیار به آن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حرفِ کاهنِ غیب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مردم متذکّرِ حقایقِ آن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سوی خدای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سخنان را به ما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یمینش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وَتینش را قطع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بر دفاعِ از او قادر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حقیقت پند و تذکّر پرهیزکارانِ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می دانیم که برخی از شما تکذیب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قولی از اقوال و سخنان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تبیان و مجمع البیان نقل شد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گوشه ای از انواع خیال بافی های شاعرانه ذکر شده بود که جمعاً حاکی از آن است که شعر در نظر این مفسرین همان خیال بافیِ ذوقی و شاعرانه است که به روش هایِ </w:t>
      </w:r>
      <w:r>
        <w:rPr>
          <w:rStyle w:val="FootnoteAnchor"/>
          <w:rtl w:val="true"/>
        </w:rPr>
        <w:footnoteReference w:id="126"/>
      </w:r>
      <w:r>
        <w:rPr>
          <w:rFonts w:ascii="IRNazanin" w:hAnsi="IRNazanin" w:eastAsia="IRNazanin"/>
          <w:color w:val="111111"/>
          <w:sz w:val="28"/>
          <w:sz w:val="28"/>
          <w:szCs w:val="28"/>
          <w:rtl w:val="true"/>
          <w:lang w:bidi="fa-IR"/>
        </w:rPr>
        <w:t xml:space="preserve">گوناگون انجام می گیرد،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قافیه دار، خصوصاً با ملاحظه اینکه همۀ این تفاسیر نسبت به تهمت شعر و شاعری به آن حضرت و قرآن است که خالی از وزن و قافیه شعر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روایاتی که تطبیق فرموده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را بر کسانی که با آرا و تخیّلات ذهنیِ خود دین می سازند، بدون آنکه تکیه کنند بر علوم مأثوره دینیّه از صاحب رسالت صلی الله علیه و آله وسلم و ائمه طاهرين علیهم السلام</w:t>
      </w:r>
    </w:p>
    <w:p>
      <w:pPr>
        <w:pStyle w:val="Heading4"/>
        <w:numPr>
          <w:ilvl w:val="3"/>
          <w:numId w:val="1"/>
        </w:numPr>
        <w:rPr/>
      </w:pPr>
      <w:bookmarkStart w:id="122" w:name="__RefHeading___Toc2898316_2870459653"/>
      <w:bookmarkStart w:id="123" w:name="_Toc41"/>
      <w:bookmarkEnd w:id="122"/>
      <w:r>
        <w:rPr>
          <w:rtl w:val="true"/>
        </w:rPr>
        <w:t>روایاتی که شاعران را به فقهای فقه ساز از پیش خود تفسیر کرده</w:t>
      </w:r>
      <w:bookmarkEnd w:id="123"/>
    </w:p>
    <w:p>
      <w:pPr>
        <w:pStyle w:val="BookText"/>
        <w:rPr/>
      </w:pPr>
      <w:r>
        <w:rPr>
          <w:rFonts w:ascii="IRNazanin" w:hAnsi="IRNazanin" w:eastAsia="IRNazanin"/>
          <w:color w:val="111111"/>
          <w:sz w:val="28"/>
          <w:sz w:val="28"/>
          <w:szCs w:val="28"/>
          <w:rtl w:val="true"/>
          <w:lang w:bidi="fa-IR"/>
        </w:rPr>
        <w:t>اینک روایاتی که شاعران را به فقهای فقه ساز از پیش خود تفسیر کرده می پردازیم و چون این روایات قبلاً ذکر نشد، اکنون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دربارۀ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w:t>
      </w:r>
    </w:p>
    <w:p>
      <w:pPr>
        <w:pStyle w:val="BookText"/>
        <w:rPr/>
      </w:pPr>
      <w:r>
        <w:rPr>
          <w:rFonts w:ascii="Amiri" w:hAnsi="Amiri" w:eastAsia="Amiri" w:cs="Amiri"/>
          <w:color w:val="111111"/>
          <w:sz w:val="28"/>
          <w:sz w:val="28"/>
          <w:szCs w:val="28"/>
          <w:rtl w:val="true"/>
          <w:lang w:bidi="ar-SA"/>
        </w:rPr>
        <w:t>كُلِّ أَفَاكٍ أَثِيمٍ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هفت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بنان ،صاید، حمزه، ابن عماره بربري، حارث شامي،</w:t>
      </w:r>
    </w:p>
    <w:p>
      <w:pPr>
        <w:pStyle w:val="BookText"/>
        <w:rPr/>
      </w:pPr>
      <w:r>
        <w:rPr>
          <w:rFonts w:ascii="IRNazanin" w:hAnsi="IRNazanin" w:eastAsia="IRNazanin"/>
          <w:color w:val="111111"/>
          <w:sz w:val="28"/>
          <w:sz w:val="28"/>
          <w:szCs w:val="28"/>
          <w:rtl w:val="true"/>
          <w:lang w:bidi="fa-IR"/>
        </w:rPr>
        <w:t xml:space="preserve">عبدالله ابن الحارث و أبو الخطاب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قمی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نقل می کند که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الذين غيروا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بآرائهم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خالفوا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رأيت شاعراً قطّ يتبعه </w:t>
      </w:r>
      <w:r>
        <w:rPr>
          <w:rStyle w:val="FootnoteAnchor"/>
          <w:rtl w:val="true"/>
        </w:rPr>
        <w:footnoteReference w:id="131"/>
      </w:r>
      <w:r>
        <w:rPr>
          <w:rFonts w:ascii="Amiri" w:hAnsi="Amiri" w:eastAsia="Amiri" w:cs="Amiri"/>
          <w:color w:val="111111"/>
          <w:sz w:val="28"/>
          <w:sz w:val="28"/>
          <w:szCs w:val="28"/>
          <w:rtl w:val="true"/>
          <w:lang w:bidi="ar-SA"/>
        </w:rPr>
        <w:t xml:space="preserve">أحد ؟ إنّما عنى بذلك الذين وضعوا دينهم </w:t>
      </w:r>
      <w:r>
        <w:rPr>
          <w:rStyle w:val="FootnoteAnchor"/>
          <w:rtl w:val="true"/>
        </w:rPr>
        <w:footnoteReference w:id="132"/>
      </w:r>
      <w:r>
        <w:rPr>
          <w:rFonts w:ascii="Amiri" w:hAnsi="Amiri" w:eastAsia="Amiri" w:cs="Amiri"/>
          <w:color w:val="111111"/>
          <w:sz w:val="28"/>
          <w:sz w:val="28"/>
          <w:szCs w:val="28"/>
          <w:rtl w:val="true"/>
          <w:lang w:bidi="ar-SA"/>
        </w:rPr>
        <w:t xml:space="preserve">بآرائهم فيتبعهم </w:t>
      </w:r>
      <w:r>
        <w:rPr>
          <w:rStyle w:val="FootnoteAnchor"/>
          <w:rtl w:val="true"/>
        </w:rPr>
        <w:footnoteReference w:id="133"/>
      </w:r>
      <w:r>
        <w:rPr>
          <w:rFonts w:ascii="Amiri" w:hAnsi="Amiri" w:eastAsia="Amiri" w:cs="Amiri"/>
          <w:color w:val="111111"/>
          <w:sz w:val="28"/>
          <w:sz w:val="28"/>
          <w:szCs w:val="28"/>
          <w:rtl w:val="true"/>
          <w:lang w:bidi="ar-SA"/>
        </w:rPr>
        <w:t xml:space="preserve">الناس على ذلك ويؤكد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أَنَّهُمْ فِي كُلِّ وَادٍ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يعنى يناظرون بالاباطيل و يجادلون بالحجج المضلّة و في كلّ مذهب يذهبون</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بارۀ کسانی نازل شده که دین خدا را تغییر دادند و مخالفت امر خدای عزّوجلّ کردند، آیا اصلاً دیده ای که شاعری را کسی تبعیت کند؟ همانا به درستی که منظور آیه کسانی هستند که با رأی و نظر خود دین می سازند، پس مردم آن ها را تبعیت می کنند و تأکید می کند این قول را آیه 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أَنَّهُمْ فِي كُلِّ </w:t>
      </w:r>
    </w:p>
    <w:p>
      <w:pPr>
        <w:pStyle w:val="BookText"/>
        <w:rPr/>
      </w:pP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یعنی اینان مناظره می کنند با حرف های باطل و مجادله می کنند با دلیل های گمراه کننده، و برای اثبات راه باطل خود در هر مذهبی داخل می شوند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باقر علیه السلام دربارۀ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شاعراً يتبعه احد؟ و انّما هم قوم تفقهوا لغير الدّين، فضلوا وأضلوا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آیا دیده ای شاعری را کسی تبعیت کند؟ و به تحقیق اینها فقهائی هستند که برای غیر دین خدا تفقه و کوشش می کنند پس گمراه می شوند و گمراه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شرف الدین نجفی نقل می کند از حضرت أبي عبد الله امام صادق علیه السلام در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رأيتم من الشعراء يُتبع ؟ انّما عنى هؤلاء الفقهاء الذين يُشعرون قلوب الناس بالباطل فهم الشعراء الذين يُتبعون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چه کسی از شاعران را شما دیده اید که مورد تبعیت قرار گیرد؟ همانا مقصود آیه آن فقهایی هستند که مردم را به باطل توجه می دهند، پس آنان شعرایی هستند که مورد تبعیت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البیان از تفسیر عیاشی نقل می کند که حضرت أبي عبدالله امام صادق علیه السلام در مورد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قوم تعلّموا و تفقهوا بغير علم، فضلوا و أضلوا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 کسانی هستند که علوم دینی و فقه را می آموزند به غیر نیت علم و دانش </w:t>
      </w:r>
      <w:bookmarkStart w:id="124" w:name="pg9122_137219"/>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 آن ها علم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گمراه می شوند و گمراه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رحمته الله در اعتقادات الامامية نقل می کند، که در مورد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سؤال شد،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القصاص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شعرا قصاص و نقّال و قصه گویان هستند</w:t>
      </w:r>
      <w:r>
        <w:rPr>
          <w:rFonts w:eastAsia="IRNazanin" w:cs="IRNazanin"/>
          <w:color w:val="111111"/>
          <w:sz w:val="28"/>
          <w:szCs w:val="28"/>
          <w:rtl w:val="true"/>
          <w:lang w:bidi="fa-IR"/>
        </w:rPr>
        <w:t>.</w:t>
      </w:r>
    </w:p>
    <w:p>
      <w:pPr>
        <w:pStyle w:val="Heading4"/>
        <w:numPr>
          <w:ilvl w:val="3"/>
          <w:numId w:val="1"/>
        </w:numPr>
        <w:rPr/>
      </w:pPr>
      <w:bookmarkStart w:id="125" w:name="__RefHeading___Toc2898318_2870459653"/>
      <w:bookmarkStart w:id="126" w:name="_Toc42"/>
      <w:bookmarkEnd w:id="125"/>
      <w:r>
        <w:rPr>
          <w:rtl w:val="true"/>
        </w:rPr>
        <w:t>روايات، قسمتی دیگر از خیال بافی ها را معرفی می کند</w:t>
      </w:r>
      <w:bookmarkEnd w:id="126"/>
    </w:p>
    <w:p>
      <w:pPr>
        <w:pStyle w:val="BookText"/>
        <w:rPr/>
      </w:pPr>
      <w:r>
        <w:rPr>
          <w:rFonts w:ascii="IRNazanin" w:hAnsi="IRNazanin" w:eastAsia="IRNazanin"/>
          <w:color w:val="111111"/>
          <w:sz w:val="28"/>
          <w:sz w:val="28"/>
          <w:szCs w:val="28"/>
          <w:rtl w:val="true"/>
          <w:lang w:bidi="fa-IR"/>
        </w:rPr>
        <w:t>در این روایات به دو گروه اشاره می کند،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به نام فقها را از مصادیق شعرا به حساب آورده، که دین و احکام شرعیه را از رأی خویش با قیاس و استحسانات و امثال آن می ساختند و مردم را دنبال خود به راه می انداختند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 الخطاب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اینکه مسلمانان احکامِ اسلامِ نازل شده به پیامبر صلی الله علیه و آله و سلم را می طلبند و آن احکام را باید از آن حضرت به طریق صحیح گرفت؛ این گروه نیز با خیال بافی های ذوقی خویش، احکام را بر اسلام تحمیل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سيدنا الاستاد المحقق آية الله بروجردی می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فقه علم منقول است، نه علم معقول، و با عقول نمی توان آن را دریافت، بلکه باید آن حکمی که خداوند بر پیامبرش صلی الله علیه و آله و سلم نازل کرده را از طریق کتاب و سنت و فقهایی که اقوال ائمه طاهرین علیهم السلام را نقل کرده اند، جست و 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علیم السلام بودند که از طریق پدران خود از جدّ بزرگوارشان صلی الله علیه و آله و سلم احکام را دریافت کردند، ولی در مقابل کسانی می خواستند به عنوان فقها خود را قلمداد کنند، که زیر بار ائمه طاهرین علیهم السلام نمی رفتند و راه دیگری هم نبود لذا با فکر خویش </w:t>
      </w:r>
    </w:p>
    <w:p>
      <w:pPr>
        <w:pStyle w:val="BookText"/>
        <w:rPr/>
      </w:pPr>
      <w:r>
        <w:rPr>
          <w:rFonts w:ascii="IRNazanin" w:hAnsi="IRNazanin" w:eastAsia="IRNazanin"/>
          <w:color w:val="111111"/>
          <w:sz w:val="28"/>
          <w:sz w:val="28"/>
          <w:szCs w:val="28"/>
          <w:rtl w:val="true"/>
          <w:lang w:bidi="fa-IR"/>
        </w:rPr>
        <w:t xml:space="preserve">احکامی را به عنوان فقه و علوم اسلامی می ساختند، در صورتی که آن ها ساخته های خیالی و ذهنیات آن ها بود نه احکام نازل شده </w:t>
      </w:r>
      <w:r>
        <w:rPr>
          <w:rStyle w:val="FootnoteAnchor"/>
          <w:rtl w:val="true"/>
        </w:rPr>
        <w:footnoteReference w:id="142"/>
      </w:r>
      <w:r>
        <w:rPr>
          <w:rFonts w:ascii="IRNazanin" w:hAnsi="IRNazanin" w:eastAsia="IRNazanin"/>
          <w:color w:val="111111"/>
          <w:sz w:val="28"/>
          <w:sz w:val="28"/>
          <w:szCs w:val="28"/>
          <w:rtl w:val="true"/>
          <w:lang w:bidi="fa-IR"/>
        </w:rPr>
        <w:t xml:space="preserve">بر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درس بزرگی است برای هر فقیهی که احکام اسلام را از پیش فکر خود نخواهد بیان کند، بلکه سعی و اجتهاد کند در کتاب و سنت و آنچه می تواند مبیّن آن 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اجماع اهل حق یا غیر آن، یا در بعضی موارد عقل،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داستان ساز و افسانه پرداز که خیال بافی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علامه طباطبائی در تفسیر این آیه شریفه در بحث روایی، پس از نقل آنچه ما از تفسیر علی بن ابراهیم قمی و از اعتقادات صدوق ذکر کردیم چنین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المصاديق والمعنى الجامع ما تقدّم في ذيل الآية؛ </w:t>
      </w:r>
      <w:r>
        <w:rPr>
          <w:rStyle w:val="FootnoteAnchor"/>
          <w:rtl w:val="true"/>
        </w:rPr>
        <w:footnoteReference w:id="143"/>
      </w:r>
      <w:r>
        <w:rPr>
          <w:rFonts w:ascii="IRNazanin" w:hAnsi="IRNazanin" w:eastAsia="IRNazanin"/>
          <w:color w:val="111111"/>
          <w:sz w:val="28"/>
          <w:sz w:val="28"/>
          <w:szCs w:val="28"/>
          <w:rtl w:val="true"/>
          <w:lang w:bidi="fa-IR"/>
        </w:rPr>
        <w:t xml:space="preserve">آنچه در این دو روایت است از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شعرای مذکور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معنی آیه جامعِ همۀ این مصادیق است که شامل شاعران بدان معنی که گذشت نیز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بعضی از این روایات اشاره به عدم شمول آیه نسبت به شاعران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رأيتم من الشعراء يتّبع ؟؛ کدام شاعری را دیدید که از او پیروی شود؟ حسب آنچه در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شعرا را گمراهان پیروی می کنند، بعداً نیز می فرمايد إنّما عنى هؤلاء الفقهاء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فقها که دل های مردم را به باطل می آگاهند مقصود آیه است، ولی همان طوری که استاد </w:t>
      </w:r>
      <w:bookmarkStart w:id="127" w:name="pg9122_137222"/>
    </w:p>
    <w:p>
      <w:pPr>
        <w:pStyle w:val="BookText"/>
        <w:rPr/>
      </w:pPr>
      <w:bookmarkEnd w:id="127"/>
      <w:r>
        <w:rPr>
          <w:rFonts w:ascii="IRNazanin" w:hAnsi="IRNazanin" w:eastAsia="IRNazanin"/>
          <w:color w:val="111111"/>
          <w:sz w:val="28"/>
          <w:sz w:val="28"/>
          <w:szCs w:val="28"/>
          <w:rtl w:val="true"/>
          <w:lang w:bidi="fa-IR"/>
        </w:rPr>
        <w:t xml:space="preserve">علامه طباطبائی ذکر کرده اند، معنی آیه جامع همه انواع تخیّلات بی اساس، چه به نام شعر یا به افسانه و قصه سازی و یا فقه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مبدأ وحی اقتباس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شاید منظور روایت، شدّت مبالغه در شمول آیه نسبت به چنین فقهایی باشد، و الّا از چنین اصطلاحی که منحصراً آن ها منظور باشند، سابقه ای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قوّتی ندارد که بتواند ظاهر آیه را به این معنی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نتيجة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قسمتی دیگر از خیال بافی ها که به نام فقه در اسلام انجام می گیرد و یا به عنوان افسانه سازیِ انحرافی است، معرفی می کند که اینها نیز از مصادیق شعرا محسوب می شوند، و این همان را تأیید می کند که شعرا به معنی خیال بافان منظور آمده، نه نظم سازان با وزن و قافیه، و اساس شعر همان خیال بافیِ ذوقی است، چه دارای وزن و قافیه باشد و چه نباشد، و لغت شعر دارای چنین معنایی بوده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معنی آمده است</w:t>
      </w:r>
      <w:r>
        <w:rPr>
          <w:rFonts w:eastAsia="IRNazanin" w:cs="IRNazanin"/>
          <w:color w:val="111111"/>
          <w:sz w:val="28"/>
          <w:szCs w:val="28"/>
          <w:rtl w:val="true"/>
          <w:lang w:bidi="fa-IR"/>
        </w:rPr>
        <w:t>.</w:t>
      </w:r>
    </w:p>
    <w:p>
      <w:pPr>
        <w:pStyle w:val="Heading4"/>
        <w:numPr>
          <w:ilvl w:val="3"/>
          <w:numId w:val="1"/>
        </w:numPr>
        <w:rPr/>
      </w:pPr>
      <w:bookmarkStart w:id="128" w:name="__RefHeading___Toc2898320_2870459653"/>
      <w:bookmarkStart w:id="129" w:name="_Toc43"/>
      <w:bookmarkEnd w:id="128"/>
      <w:r>
        <w:rPr>
          <w:rtl w:val="true"/>
        </w:rPr>
        <w:t>قرابت شعر با موسیقی در چند جهت</w:t>
      </w:r>
      <w:bookmarkEnd w:id="129"/>
    </w:p>
    <w:p>
      <w:pPr>
        <w:pStyle w:val="BookText"/>
        <w:rPr/>
      </w:pPr>
      <w:r>
        <w:rPr>
          <w:rFonts w:ascii="IRNazanin" w:hAnsi="IRNazanin" w:eastAsia="IRNazanin"/>
          <w:color w:val="111111"/>
          <w:sz w:val="28"/>
          <w:sz w:val="28"/>
          <w:szCs w:val="28"/>
          <w:rtl w:val="true"/>
          <w:lang w:bidi="fa-IR"/>
        </w:rPr>
        <w:t>از مجموع مطالبی که در این باب گفته آمد، نزدیکی شعر با موسیقی از جهاتی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موسیقی هر دو موجب تخیّلات متنوّع حسب تنوّعِ ساخت آن، در شنونده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موسیقی هر دویار و مددکار هم اند، و لذا چنانچه همراهِ هم به کار برده شوند، هر یک اثر آن دیگری را می افزاید، شعر اثر موسیقی را زیاد می کند و موسیقی اثر شعر را</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پيروان</w:t>
      </w:r>
    </w:p>
    <w:p>
      <w:pPr>
        <w:pStyle w:val="BookText"/>
        <w:rPr/>
      </w:pPr>
      <w:r>
        <w:rPr>
          <w:rFonts w:ascii="Amiri" w:hAnsi="Amiri" w:eastAsia="Amiri" w:cs="Amiri"/>
          <w:color w:val="111111"/>
          <w:sz w:val="28"/>
          <w:sz w:val="28"/>
          <w:szCs w:val="28"/>
          <w:rtl w:val="true"/>
          <w:lang w:bidi="ar-SA"/>
        </w:rPr>
        <w:t>موسیقی، مشرکان و منحرفان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شعر وزن و قافیه موسیقی دار بیشتر اهمیت دارد، چنانچه بعضی آن را از مقومات شعر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استاد علامه طباطبائی درباره شعر بیان شد،</w:t>
      </w:r>
    </w:p>
    <w:p>
      <w:pPr>
        <w:pStyle w:val="BookText"/>
        <w:rPr/>
      </w:pPr>
      <w:r>
        <w:rPr>
          <w:rFonts w:ascii="IRNazanin" w:hAnsi="IRNazanin" w:eastAsia="IRNazanin"/>
          <w:color w:val="111111"/>
          <w:sz w:val="28"/>
          <w:sz w:val="28"/>
          <w:szCs w:val="28"/>
          <w:rtl w:val="true"/>
          <w:lang w:bidi="fa-IR"/>
        </w:rPr>
        <w:t>که نظم دادنِ سخنان با وزن های موسیقی، در حس شنوایی جای بیشتر پیدا 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شیخ محمد رضا مظفر روی وزن داشتن شعر تأکید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شعر با وزن و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نفوس کاری می کند که سخن نثر نمی کند، چه به واسطۀ عادت مألوف نزد عرب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ذوق ثانويِ غير طبیعی برای آن ها درست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تأثر نفس از وزن و قافیه به طور غریزی باشد مانند تأثر نفس از موسیقی تنظیم شده بدون هیچ فرقی، و عادت غریزه ساز نیست بلکه آن را نیرومند و مجهّز می نماید و آن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کلام نثر که با قافیه و جملات جفت جفتِ متعادله باشد، ولو بدون وزن شعری، تأثیر و تحریکی در نفوس دارد، چنانچه قبلاً در بحث خطابه گفته شد، بله، زیاده روی در سجع سازی که با زحمت همراه است و در قرون اخیره اسلامی بدان الفت گرفته شده، رونق سخن و تأثیرش را برده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است وزن و قافیه معتبر در اجزا و مقومات شعر باشد، نه از محسنات و توابع آن، مادامی که عالِمِ منطقی هدفش از شعر همان تخییل و خیال سازی باشد، و هر چه در این تخییل مؤثرتر باشد، در غرض و هدف داخل تر است، وزن و قافیه را از کمک ها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خطابه نیز </w:t>
      </w:r>
      <w:bookmarkStart w:id="130" w:name="pg9122_137226"/>
    </w:p>
    <w:p>
      <w:pPr>
        <w:pStyle w:val="BookText"/>
        <w:rPr/>
      </w:pPr>
      <w:bookmarkEnd w:id="130"/>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ستون و عمود آن، خودِ قضایای خیال ساز است، پس همان طور که اجزای خطابه منقسم به عمود و کمک ها می شد، همچنین است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كلام منظوم با قافیه ای که تخیّلات سازی نداشته باشد نزد علمای منطق شعر شمرده نمی شود، بنابراین سزاوار نیست آنچه منحصراً در مسایل علمی یا تاریخی به نظم آورده می شود، آن را شعر شمرد، اگرچه در صورت شبیه به آن است، و گاهی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صحیح تر بگوییم نزد مستعربین، که به شکل عرب در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نامیده می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سخنان مرحوم علامه مظفر اگر چه سودمند است و حاوی مطالبی است که در این بحث به کار می آید، لکن چون بحث ما از نظر تفسیر قرآن است لذا بیشتر جنبه لغوی، آنهم در عصرِ نزول قرآن، باید مورد توجه قرار گیرد، به این جهت بیشتر</w:t>
      </w:r>
      <w:r>
        <w:rPr>
          <w:rStyle w:val="FootnoteAnchor"/>
          <w:rtl w:val="true"/>
        </w:rPr>
        <w:footnoteReference w:id="149"/>
      </w:r>
      <w:r>
        <w:rPr>
          <w:rFonts w:ascii="IRNazanin" w:hAnsi="IRNazanin" w:eastAsia="IRNazanin"/>
          <w:color w:val="111111"/>
          <w:sz w:val="28"/>
          <w:sz w:val="28"/>
          <w:szCs w:val="28"/>
          <w:rtl w:val="true"/>
          <w:lang w:bidi="fa-IR"/>
        </w:rPr>
        <w:t>در اطراف آیات، روایات از ائمه طاهرین علیهم السلام و سخنان مفسرین بحث کردیم و به نظرِ ما تا حدودی مطلب روشن شد</w:t>
      </w:r>
      <w:r>
        <w:rPr>
          <w:rFonts w:eastAsia="IRNazanin" w:cs="IRNazanin"/>
          <w:color w:val="111111"/>
          <w:sz w:val="28"/>
          <w:szCs w:val="28"/>
          <w:rtl w:val="true"/>
          <w:lang w:bidi="fa-IR"/>
        </w:rPr>
        <w:t>.</w:t>
      </w:r>
    </w:p>
    <w:p>
      <w:pPr>
        <w:pStyle w:val="Heading4"/>
        <w:numPr>
          <w:ilvl w:val="3"/>
          <w:numId w:val="1"/>
        </w:numPr>
        <w:rPr/>
      </w:pPr>
      <w:bookmarkStart w:id="131" w:name="__RefHeading___Toc2898322_2870459653"/>
      <w:bookmarkStart w:id="132" w:name="_Toc44"/>
      <w:bookmarkEnd w:id="131"/>
      <w:r>
        <w:rPr>
          <w:rtl w:val="true"/>
        </w:rPr>
        <w:t>مقام شعر و شاعر از نظر قرآن</w:t>
      </w:r>
      <w:bookmarkEnd w:id="1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از مقام رسالت و راهنمایی جدا و به دور می داند، که در شأن یک نفر پیامبرِ خدایی نیست شاعرانه سخن گوید، چون او راهنما به سوی حقایق جهان هستی است و شعر جز خیالات و تحریکات تخیّلیِ ذهنیِ بی پایه و بی اساس چیز دیگری نیست،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يَنْبَغِى لَهُ إِنْ هُوَ الَّا ذِكْرٌ وَ قُرْآنٌ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bookmarkStart w:id="133" w:name="pg9122_137229"/>
    </w:p>
    <w:p>
      <w:pPr>
        <w:pStyle w:val="BookText"/>
        <w:rPr/>
      </w:pPr>
      <w:bookmarkEnd w:id="133"/>
      <w:r>
        <w:rPr>
          <w:rFonts w:ascii="IRNazanin" w:hAnsi="IRNazanin" w:eastAsia="IRNazanin"/>
          <w:color w:val="111111"/>
          <w:sz w:val="28"/>
          <w:sz w:val="28"/>
          <w:szCs w:val="28"/>
          <w:rtl w:val="true"/>
          <w:lang w:bidi="fa-IR"/>
        </w:rPr>
        <w:t>شعر در خورِ شأنِ یک پیامبر نیست، چون در جهانِ خیالاتِ بی اساس گمراه می کند، نه اینکه به سوی حقایق راهنما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بافی ذوقی در هر مسیر قرار بگیرد، از حدود خیال بافی و اوهام بیرون نخواهد شد و نمی تواند رابطه ای با جهان واقعیّات داشته باشد، و اگر داشته باشد، آن گاه دیگر خیال بافی نیست و شعر هم نیست، بلکه حقیقت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 با حقیقت گویی و واقع بینی در دو وضع قرار می گیرد و با هم متضاد هستند، شعر با طبیعت شعری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انحرافِ غلط انداز است، نه سازنده علم و تربیت و جهان بینی و هدایت به سوی واقعیات جهان</w:t>
      </w:r>
      <w:r>
        <w:rPr>
          <w:rFonts w:eastAsia="IRNazanin" w:cs="IRNazanin"/>
          <w:color w:val="111111"/>
          <w:sz w:val="28"/>
          <w:szCs w:val="28"/>
          <w:rtl w:val="true"/>
          <w:lang w:bidi="fa-IR"/>
        </w:rPr>
        <w:t>.</w:t>
      </w:r>
    </w:p>
    <w:p>
      <w:pPr>
        <w:pStyle w:val="Heading4"/>
        <w:numPr>
          <w:ilvl w:val="3"/>
          <w:numId w:val="1"/>
        </w:numPr>
        <w:rPr/>
      </w:pPr>
      <w:bookmarkStart w:id="134" w:name="__RefHeading___Toc2898324_2870459653"/>
      <w:bookmarkStart w:id="135" w:name="_Toc45"/>
      <w:bookmarkEnd w:id="134"/>
      <w:r>
        <w:rPr>
          <w:rtl w:val="true"/>
        </w:rPr>
        <w:t>علّت تحریم شدید موسیقی و نکوهش شعر در قرآن</w:t>
      </w:r>
      <w:bookmarkEnd w:id="1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نتیجه، شعر در ردیف موسیقی است؛ هر دو باعث خیال بافی و اوهام سازی است و در قرآن از هر دو نکوهش شده، با این تفاوت که </w:t>
      </w:r>
      <w:r>
        <w:rPr>
          <w:rStyle w:val="FootnoteAnchor"/>
          <w:rtl w:val="true"/>
        </w:rPr>
        <w:footnoteReference w:id="151"/>
      </w:r>
      <w:r>
        <w:rPr>
          <w:rFonts w:ascii="IRNazanin" w:hAnsi="IRNazanin" w:eastAsia="IRNazanin"/>
          <w:color w:val="111111"/>
          <w:sz w:val="28"/>
          <w:sz w:val="28"/>
          <w:szCs w:val="28"/>
          <w:rtl w:val="true"/>
          <w:lang w:bidi="fa-IR"/>
        </w:rPr>
        <w:t>موسیقی با انواع ارتعاشاتی که به اعصاب ادراکی می دهد مانند یک قوه قهریه است، به طوری که فکر را از کار انداخته و قوای ادراکی را به دست موسیقی و موسیقی نواز مسخّر می کند، از این رو در قرآن کریم دستور کلّی و شدید به اجتناب از آن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به خلاف شعر که این چنین نیست، بلکه مانند سایر سخنان، با اراده گوش دادن و تعمّق در آن و خود را تسلیم آن نمودن، موجب تأثیرات سوء در نفس می گردد، لذا یک نوع پیروی ارادی در آن می خواهد که در قرآن، از آن پیروی و پی گیری، نکوهش شده و آن را نشانه غوایت و ضلالت و زنگِ خطرِ گمراهی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 xml:space="preserve">». </w:t>
      </w:r>
      <w:bookmarkStart w:id="136" w:name="pg9122_137231"/>
    </w:p>
    <w:p>
      <w:pPr>
        <w:pStyle w:val="Heading4"/>
        <w:numPr>
          <w:ilvl w:val="3"/>
          <w:numId w:val="1"/>
        </w:numPr>
        <w:rPr/>
      </w:pPr>
      <w:bookmarkStart w:id="137" w:name="__RefHeading___Toc2898326_2870459653"/>
      <w:bookmarkStart w:id="138" w:name="_Toc46"/>
      <w:bookmarkEnd w:id="136"/>
      <w:bookmarkEnd w:id="137"/>
      <w:r>
        <w:rPr>
          <w:rtl w:val="true"/>
        </w:rPr>
        <w:t>مفصل ترین بحث قرآن درباره شعر و شاعر</w:t>
      </w:r>
      <w:bookmarkEnd w:id="138"/>
    </w:p>
    <w:p>
      <w:pPr>
        <w:pStyle w:val="BookText"/>
        <w:rPr/>
      </w:pPr>
      <w:r>
        <w:rPr>
          <w:rFonts w:ascii="IRNazanin" w:hAnsi="IRNazanin" w:eastAsia="IRNazanin"/>
          <w:color w:val="111111"/>
          <w:sz w:val="28"/>
          <w:sz w:val="28"/>
          <w:szCs w:val="28"/>
          <w:rtl w:val="true"/>
          <w:lang w:bidi="fa-IR"/>
        </w:rPr>
        <w:t>اکنون مفصل ترین جایی که قرآن کریم درباره شعر و شاعر بحث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آفَاكٍ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وَأَكْثَرُهُمْ 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وَالشُّعَرَاهُ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أَنَّهُمْ فِى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من شما را آگاه سازم که شیطان ها بر چه کسانی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ها بر هر شخص بسیار دروغ گويِ بدکار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حرف مؤمنان و قوای قدسی را ربوده و به اتباع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دروغ 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را مردم گمراهی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باطل را می پیمایند، پیروی می کنند، آیا نمیبینی آن ها در هر وادی و دره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به جولان در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آنچه به جا نمی آورند و به گفته خویش در عمل پایبند نیستند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همگی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کسانی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در مسیر ایمان و اسلام شعر می گویند و در گفتار و طرز آن از اسلام و قرآن خط می گیرند و از آن منحرف نمی شوند، و جز کسانی که پس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کارهای صالح و شایسته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در پرتو ایمان با شعر خود عمل صالحی انجام می دهند، و یا در مسیر اعمال صالحه از روحیه علاقمند به کارهای صالحه، قریحه شعریِ آن ها برانگیخته می شود و به شعر می پردازند، که در همین راه اشعاری از طبعِ آن ها تراوش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بسیار ذکر خدا می کنند </w:t>
      </w:r>
      <w:r>
        <w:rPr>
          <w:rStyle w:val="FootnoteAnchor"/>
          <w:rtl w:val="true"/>
        </w:rPr>
        <w:footnoteReference w:id="154"/>
      </w:r>
      <w:r>
        <w:rPr>
          <w:rFonts w:ascii="IRNazanin" w:hAnsi="IRNazanin" w:eastAsia="IRNazanin"/>
          <w:color w:val="111111"/>
          <w:sz w:val="28"/>
          <w:sz w:val="28"/>
          <w:szCs w:val="28"/>
          <w:rtl w:val="true"/>
          <w:lang w:bidi="fa-IR"/>
        </w:rPr>
        <w:t xml:space="preserve">و به یاد خدا هستند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با بسیار یاد کردن خدا و از او غافل نبودن، اشعارشان از خط خدا جدا نمی شود و خدا هم به یاد ایشان خواهد بود و آنان را از لغزش حفظ می فرماید و از این رو آن اشعار از راه مستقیم منحرف نمی گردد و موجب گمراهی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نظمِ سخن و طبعِ شعر،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طلبند پس از آنکه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پیروزی بر دشمن اند و چون قریحه شعری دارند، از آن در این راه استفاده می کنند، که در این راه نیز مانعی نیست از شعر استفاده کنند و موجب گمراهی نخواهد بود و البته آنان را مؤمنان پیروی خواهند کرد</w:t>
      </w:r>
      <w:r>
        <w:rPr>
          <w:rFonts w:eastAsia="IRNazanin" w:cs="IRNazanin"/>
          <w:color w:val="111111"/>
          <w:sz w:val="28"/>
          <w:szCs w:val="28"/>
          <w:rtl w:val="true"/>
          <w:lang w:bidi="fa-IR"/>
        </w:rPr>
        <w:t xml:space="preserve">]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دارای قریحه مخصوصی است که احساسات لطیف او در آسمانِ ذوقیّات شعری به پرواز در می آید، با آن ذوق هنری و ادبی خویش، تصویری در ذهن ساخته، و سپس با انتخاب الفاظ و تعبیرات، و جمله بندی های زیبا و متناسب، تصویرات ذهنی خویش را قالب بندی و تحویل می دهد؛ ولی عرفان و فلسفه و دانش، توجهش به واقعیات است، و از برداشت هایی از جهان هستی، سرچشمه می گیرد و متّکی به واقعیت های دریافت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شعر و شاعر، از لحاظ این که شعر و شاعر است، تنها در عالم ذوقیّات ذهنی فعالیت می کند و نمی تواند چراغ راه، در پیچ و خم های جهان هستی، و راهنمایی در رهسپاری به سوی کمال، و انتخاب بهتر باشد، چون رابطه با این مقصود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شعر و شاعر، صلاحیت جلوداری و راهنمایی را ندارد، پس اگر از او پیروی شود، جز به گمراهی نخواهد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پیروان ،شاعران ،گمراهانند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راه یافتگان، حتماً در راه واقعیّات قدم بر می دارند؛ نه خیالات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الشُّعَرآء يَتَّبِعُهُمُ الغَاوُونَ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اینجا دو نشانه برای عدم صلاحیّت راهنمایی در آن ها، و عدم صلاحیّت پیروی از آن ها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اوّل که در سخنان شعری مشهود و روشن است اینکه آن ها در هر فنی از فنون، بی حساب به پیش می روند و هر اندازه قدرت ساخت و پرداختِ سخن داشته باشند بدون توجه به واقعیّات، صحّت و عدم صحّت به طور مبالغه آمیز سخن می 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مدیحه و تقریظ سرایند، آن قدر غلو می کنند که گاهی ممکن است تصور وجود چنان چیز برای شنونده غیر مقدور باشد، و اگر در ذمّ و هجا وارد شوند او را به کلّی از درجه اعتبار ساقط بی ارزش می کنند و اصلاً حساب بینش های واقعی و برداشت های صحیح از موضوع در کار نیست و تنها در میدان سخن سرایی قدرت نمایی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 تَرَ أَنَّهُمْ فِي كُلِّ وَادٍ يَهِيمُونَ</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گفته خویش در عمل پای بند نیستند، در مسیر حق و حقیقت حرکت نمی کنند، کردار و گفتارشان از هم جداست و در مرحله عمل، از راهنماییِ گفته های شاعرانه خود پیروی نمی کنند زیرا </w:t>
      </w:r>
      <w:r>
        <w:rPr>
          <w:rStyle w:val="FootnoteAnchor"/>
          <w:rtl w:val="true"/>
        </w:rPr>
        <w:footnoteReference w:id="158"/>
      </w:r>
      <w:r>
        <w:rPr>
          <w:rFonts w:ascii="IRNazanin" w:hAnsi="IRNazanin" w:eastAsia="IRNazanin"/>
          <w:color w:val="111111"/>
          <w:sz w:val="28"/>
          <w:sz w:val="28"/>
          <w:szCs w:val="28"/>
          <w:rtl w:val="true"/>
          <w:lang w:bidi="fa-IR"/>
        </w:rPr>
        <w:t xml:space="preserve">از پوچی و بی مغزی گفتار خویش آگاه ترند، لذا گفته های شاعرانه آن ها حتی برای خودشان هم قابل پیروی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پیروی نکنند برای دیگران چه جای پیروی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يَقُولُونَ مَا لَا يَفْعَلُونَ</w:t>
      </w:r>
      <w:r>
        <w:rPr>
          <w:rFonts w:eastAsia="IRNazanin" w:cs="IRNazanin"/>
          <w:color w:val="111111"/>
          <w:sz w:val="28"/>
          <w:szCs w:val="28"/>
          <w:rtl w:val="true"/>
          <w:lang w:bidi="fa-IR"/>
        </w:rPr>
        <w:t xml:space="preserve">» </w:t>
      </w:r>
      <w:r>
        <w:rPr>
          <w:rStyle w:val="FootnoteAnchor"/>
          <w:rtl w:val="true"/>
        </w:rPr>
        <w:footnoteReference w:id="159"/>
      </w:r>
      <w:bookmarkStart w:id="139" w:name="pg9122_137236"/>
    </w:p>
    <w:p>
      <w:pPr>
        <w:pStyle w:val="Heading4"/>
        <w:numPr>
          <w:ilvl w:val="3"/>
          <w:numId w:val="1"/>
        </w:numPr>
        <w:rPr/>
      </w:pPr>
      <w:bookmarkStart w:id="140" w:name="__RefHeading___Toc2898328_2870459653"/>
      <w:bookmarkStart w:id="141" w:name="_Toc47"/>
      <w:bookmarkEnd w:id="139"/>
      <w:bookmarkEnd w:id="140"/>
      <w:r>
        <w:rPr>
          <w:rtl w:val="true"/>
        </w:rPr>
        <w:t>شخص مؤمن، مُجاز است در مسیر ایمان شعر بگوید</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الَّذِينَ آمَنُوا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با چنین طبع و قریحه شاعرانه، و چنان فرو رفتن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تخیلات شعری و پای بند نبودن به گفته های خود، قابل پیروی مؤمنان نیستند و گمراهان آن ها را پیروی می کنند،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جز کسانی که به خدا، قرآن، دینِ خدا، پیامبر و پیشوایانِ از طرف خدا، عدل، قیامت و روز جزا ایمان دارند که آن ایمان، با آن محتوای سرشار و همه بُعدی، از یک سو، به آن ها جهت می دهد و از خطوط انحرافی نگهداری می کند، نمی گذارد ندانسته و نفهمیده سخن گویند، خدا را در سخن خویش حاضر و آگاه می دانند، محاسبه و محاکمه روز جزا را در نظر دارند، از سوی دیگر، روحِ ایمانی، عشقِ خدایی و تقوای اسلامی، سخنان شاعرانه آن ها را در همان مسیر می برد، چون معلولِ آن عشق و شور ایمانی و اسلامی است، و معلول در همه ابعاد از علّت خود تخلّف نمی کند، چنین شاعرانی اگر چه شعر می گویند، ولی مادامی که از آن ایمان الهام گیرند، آن روحِ لطیفِ شاعرانه آن ها، از عالمِ بالا الهام می گیرد و مؤید به روح القدس هستند </w:t>
      </w:r>
      <w:r>
        <w:rPr>
          <w:rStyle w:val="FootnoteAnchor"/>
          <w:rtl w:val="true"/>
        </w:rPr>
        <w:footnoteReference w:id="161"/>
      </w:r>
      <w:r>
        <w:rPr>
          <w:rFonts w:ascii="IRNazanin" w:hAnsi="IRNazanin" w:eastAsia="IRNazanin"/>
          <w:color w:val="111111"/>
          <w:sz w:val="28"/>
          <w:sz w:val="28"/>
          <w:szCs w:val="28"/>
          <w:rtl w:val="true"/>
          <w:lang w:bidi="fa-IR"/>
        </w:rPr>
        <w:t>، سخنان حکمت آمیز با بیانی شیوا و رسا و به صورت شاعرانه بر زبانشان جاری می شود، چنانچه در روایت از پیامبر اکرم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لحكمة و إن من البيان لسحراً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پس شاعرانی که دارای ایمان و اسلام هستند و در پرتو آن شعر گویند، بیهوده سخنانِ شاعرانه نگویند، و بی حساب در هر فنی که نمی دانند نسرایند؛ و با چنین </w:t>
      </w:r>
      <w:bookmarkStart w:id="142" w:name="pg9122_137238"/>
    </w:p>
    <w:p>
      <w:pPr>
        <w:pStyle w:val="BookText"/>
        <w:rPr/>
      </w:pPr>
      <w:bookmarkEnd w:id="142"/>
      <w:r>
        <w:rPr>
          <w:rFonts w:ascii="IRNazanin" w:hAnsi="IRNazanin" w:eastAsia="IRNazanin"/>
          <w:color w:val="111111"/>
          <w:sz w:val="28"/>
          <w:sz w:val="28"/>
          <w:szCs w:val="28"/>
          <w:rtl w:val="true"/>
          <w:lang w:bidi="fa-IR"/>
        </w:rPr>
        <w:t xml:space="preserve">وضعی مشمول آن نکوهش نیستند زیرا پیروان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نیستند بلکه نیکان و راه یافتگان از آن ها تبعیت می کنند چون حق، هر کجا یافت شد قابل تبعیت است</w:t>
      </w:r>
      <w:r>
        <w:rPr>
          <w:rFonts w:eastAsia="IRNazanin" w:cs="IRNazanin"/>
          <w:color w:val="111111"/>
          <w:sz w:val="28"/>
          <w:szCs w:val="28"/>
          <w:rtl w:val="true"/>
          <w:lang w:bidi="fa-IR"/>
        </w:rPr>
        <w:t>.</w:t>
      </w:r>
    </w:p>
    <w:p>
      <w:pPr>
        <w:pStyle w:val="Heading4"/>
        <w:numPr>
          <w:ilvl w:val="3"/>
          <w:numId w:val="1"/>
        </w:numPr>
        <w:rPr/>
      </w:pPr>
      <w:bookmarkStart w:id="143" w:name="__RefHeading___Toc2898330_2870459653"/>
      <w:bookmarkStart w:id="144" w:name="_Toc48"/>
      <w:bookmarkEnd w:id="143"/>
      <w:r>
        <w:rPr>
          <w:rtl w:val="true"/>
        </w:rPr>
        <w:t>شخص مؤمن مجاز است در مسیر اعمال صالحه شعر بگوید</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کسانی از شاعران که اضافه بر آن ایمان، اهل اعمال صالحه و شایسته اند که نیروبخشِ ایمانِ آن ها، و نیز نشانه آن ایمانِ قلبی، آن اعمال صالحه است، شخصی که دلش سرشار از ایمان است، دور و بر او نیز سرشار از کارهای شایسته، و انجام وظایف دینی و انسانی و نیکوکاری است، که از یک سو، آن ایمانِ پرفروغ در سراسر وجود، اعضا و جوارح او مقتضیِ چنین فعالیت در اعمال صالحه است، و از سوی دیگر، آن اعمال شایسته، آن ایمان را پرفروغ تر کرده، به طوری که احساس مسئولیّت سنگین کرده و از بی حساب گویی و خیال بافی، او را حفاظت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شاعرانی، با چراغ پرفروغِ چنین ایمانی، در فنون مختلف سخن پردازی و سُرایندگی می کنند و بنابراین جز از حق و حقیقت سخن نمی گویند و به یاوه سرایی و قدرت نمایی مغرورانه در میدان سخن نمی پردازند، زیرا با گرایشی که به محتوای ایمان و عمل صالح پیدا کرده اند در همان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می کنند و چون می دانند در این راه کم و زیاد نمی توان گفت، لذا تنها تلطيفِ ذوق و احساسات، آن ها را در مسیر اوجگیری و رسیدن به واقعیّات ترقی داده و به پیش می برد و چون این فعالیتِ روحی در راه خدا و حقیقت اندیشی و حق گویی است و یک نوع مجاهدۀ روحانیِ پرارج و ارزشی است؛ لذا مورد الطاف خاصّه خداوند متعال قرار می گیرند، و مشمول این آیه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راه ما مجاهده و کوشش کنند ما هم حتماً آن ها را به راه های خود هدایت می کنیم </w:t>
      </w:r>
      <w:r>
        <w:rPr>
          <w:rStyle w:val="FootnoteAnchor"/>
          <w:rtl w:val="true"/>
        </w:rPr>
        <w:footnoteReference w:id="164"/>
      </w:r>
      <w:r>
        <w:rPr>
          <w:rFonts w:ascii="IRNazanin" w:hAnsi="IRNazanin" w:eastAsia="IRNazanin"/>
          <w:color w:val="111111"/>
          <w:sz w:val="28"/>
          <w:sz w:val="28"/>
          <w:szCs w:val="28"/>
          <w:rtl w:val="true"/>
          <w:lang w:bidi="fa-IR"/>
        </w:rPr>
        <w:t>و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از پیامبر اکرم صلی الله و علیه و اله و سلم و ائمه طاهرین علیهم السلام به این معنی اشاره شده و برای شاعرانِ مؤمنِ حق گو که در راه خدا و عمل صالح شعر گفتند و با شعر خود حق و دین را در جامعه زنده می کردند دعا شده؛ مثلاً قضیه روز غدیر و انتصاب امیرالمؤمنین علیه السلام به خلافت، که به امر خداوند متعال و به دست مبارک پیامبر اکرم صلی الله علیه و آله و سلم انجام گرفت، حسّان بن ثابت آن را به شعر در آورد، آن حضرت درباره او دعا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يا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مؤيّداً بروح القدس ما نصرتنا بلسانك؛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تأیید روح القدس جدا نشوی مادامی که ما را با زبانت یاری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 در آینده قسمتی از روایات را درباره شاعرانِ مؤمن که از مذمّت آیه استثنا شده اند، ذکر خواهیم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شخص سرشار از ایمان به خدا، قرآن و رسول صلی الله علیه و آله ، آن ایمان چنان در سراسر وجود او فروغ افکن است و اعمال صالحه از سراسر وجودش تراوش می کند، و اشعاری که می گوید فروغی از ایمان او است، تلاش و جهادی از مجاهدت های اوست، این نوع شعرگویی پروازی است به عالم قدس؛ چون از قداست و پاکی شروع شده و روحش به سوی خدا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شعر در این حال خیال بافی نیست آن ها در مسیر حقیقت و بر حق سخن می گویند، این صنف از شاعران از دو قسم وحی، استمداد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به مقتضایِ ایمان به خدا و پیامبرش صلی الله علیه و آله ، از وحیِ قرآن و فرمایشات پیامبر صلی الله علیه و آله و سلم و </w:t>
      </w:r>
    </w:p>
    <w:p>
      <w:pPr>
        <w:pStyle w:val="BookText"/>
        <w:rPr/>
      </w:pPr>
      <w:r>
        <w:rPr>
          <w:rFonts w:ascii="IRNazanin" w:hAnsi="IRNazanin" w:eastAsia="IRNazanin"/>
          <w:color w:val="111111"/>
          <w:sz w:val="28"/>
          <w:sz w:val="28"/>
          <w:szCs w:val="28"/>
          <w:rtl w:val="true"/>
          <w:lang w:bidi="fa-IR"/>
        </w:rPr>
        <w:t xml:space="preserve">اهل بيتِ وحی علیهم السلام استفاده کرده که آن اگر چه از راهِ برداشت های بشری معمولی است </w:t>
      </w:r>
      <w:r>
        <w:rPr>
          <w:rStyle w:val="FootnoteAnchor"/>
          <w:rtl w:val="true"/>
        </w:rPr>
        <w:footnoteReference w:id="166"/>
      </w:r>
      <w:r>
        <w:rPr>
          <w:rFonts w:ascii="IRNazanin" w:hAnsi="IRNazanin" w:eastAsia="IRNazanin"/>
          <w:color w:val="111111"/>
          <w:sz w:val="28"/>
          <w:sz w:val="28"/>
          <w:szCs w:val="28"/>
          <w:rtl w:val="true"/>
          <w:lang w:bidi="fa-IR"/>
        </w:rPr>
        <w:t>ولی شناختی فوق شناخت بشری است؛ زیرا از علم خدا سرچشمه گرفته است؛ قسم دوم، در این حال با آن ایمان و عمل صالح، و نورانیّت دل و پاکی باطن، از عالم غیب و علم خدا و روح القدس الهام گرفته، این سخنان اگرچه از جهت لطافت و موزون بودن شاعرانه است ولی نه به معنی خیال بافی بلکه به معنای اوج گیری روحِ پاک، با ایمانِ شاعرِ صالح از عالَم محسوسات به ماوراء آن، که شناخت و برداشت از آن جا، چه بسا صحیح تر و از تیرگی ها و آلودگی هایِ دید به باطل ها پاک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w:t>
      </w:r>
      <w:r>
        <w:rPr>
          <w:rStyle w:val="FootnoteAnchor"/>
          <w:rtl w:val="true"/>
        </w:rPr>
        <w:footnoteReference w:id="167"/>
      </w:r>
      <w:r>
        <w:rPr>
          <w:rFonts w:ascii="IRNazanin" w:hAnsi="IRNazanin" w:eastAsia="IRNazanin"/>
          <w:color w:val="111111"/>
          <w:sz w:val="28"/>
          <w:sz w:val="28"/>
          <w:szCs w:val="28"/>
          <w:rtl w:val="true"/>
          <w:lang w:bidi="fa-IR"/>
        </w:rPr>
        <w:t xml:space="preserve">چنین شعری که از این دو قسم وحی استمداد می گیرد، چنانچه شاعرِ آن از لحاظ ادبی و قریحه شعری نیز کامل باشد، شعر او بسیار جذّاب و دلنشین، و مؤثر و روح بخش خواهد بود؛ </w:t>
      </w:r>
      <w:r>
        <w:rPr>
          <w:rStyle w:val="FootnoteAnchor"/>
          <w:rtl w:val="true"/>
        </w:rPr>
        <w:footnoteReference w:id="168"/>
      </w:r>
      <w:r>
        <w:rPr>
          <w:rFonts w:ascii="IRNazanin" w:hAnsi="IRNazanin" w:eastAsia="IRNazanin"/>
          <w:color w:val="111111"/>
          <w:sz w:val="28"/>
          <w:sz w:val="28"/>
          <w:szCs w:val="28"/>
          <w:rtl w:val="true"/>
          <w:lang w:bidi="fa-IR"/>
        </w:rPr>
        <w:t xml:space="preserve">در حالی که برای هم ردیف او در شعر و قریحه شاعری که از آن دو قسم وحی برخوردار نیست، چنین اثری نخواهد بود، و رازِ آن همان رازی است که ان شاء الله نسبت به راز جاذبه </w:t>
      </w:r>
      <w:r>
        <w:rPr>
          <w:rStyle w:val="FootnoteAnchor"/>
          <w:rtl w:val="true"/>
        </w:rPr>
        <w:footnoteReference w:id="169"/>
      </w:r>
      <w:r>
        <w:rPr>
          <w:rFonts w:ascii="IRNazanin" w:hAnsi="IRNazanin" w:eastAsia="IRNazanin"/>
          <w:color w:val="111111"/>
          <w:sz w:val="28"/>
          <w:sz w:val="28"/>
          <w:szCs w:val="28"/>
          <w:rtl w:val="true"/>
          <w:lang w:bidi="fa-IR"/>
        </w:rPr>
        <w:t>و اعجاز قرآن در آینده ذکر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اللهَ كَثِيراً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و جز کسانی که با ایمان و عمل صالح، بسیار یادِ خدا می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ذکر خدا می کند و به یاد اوست؛ خدا هم به یاد اوست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 لا تَكْفُرُونَ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یاد کنید که من شما را یاد کنم و سپاس گزارم باشید </w:t>
      </w:r>
      <w:r>
        <w:rPr>
          <w:rStyle w:val="FootnoteAnchor"/>
          <w:rtl w:val="true"/>
        </w:rPr>
        <w:footnoteReference w:id="172"/>
      </w:r>
      <w:r>
        <w:rPr>
          <w:rFonts w:ascii="IRNazanin" w:hAnsi="IRNazanin" w:eastAsia="IRNazanin"/>
          <w:color w:val="111111"/>
          <w:sz w:val="28"/>
          <w:sz w:val="28"/>
          <w:szCs w:val="28"/>
          <w:rtl w:val="true"/>
          <w:lang w:bidi="fa-IR"/>
        </w:rPr>
        <w:t>و کفران روا مدارید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کنید بامدادان و شبانگاهان، اوست که بر شما رحمت و درود می فرستد و فرشتگانش، تا شما را از ظلمت ها به سوی نور خارج کند و او به مؤمنین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که در حالات شعر سرائی بسیار یاد خدا کند، خدا هم به یاد اوست و او را از لغزش و انحراف حفظ می کند و رحمت های پی درپی از خدای متعال، به وسیله فرشتگانِ رحمت و وسایلِ فیوضاتِ حق به او افاضه خواهد شد؛ و چنین شاعری در کارش از خدا الهام و راهنمایی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قَالُوا رَبُّنَا اللهُ ثُمَّ اسْتَقَامُوا تَتَنَزَّلُ عَلَيْهِمُ الْمَلَائِكَةُ</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کسانی که گفتند پروردگار ما خداست و سپس پی گیری و استقامت کردند فرشتگان بر آن ها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شاعری است که تأیید روح القدس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و وضعش می یابیم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شواهدی از قرآن، بر صدق صدور آن روایات پیدا می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شاعری است که با نردبان ایمان و عمل صالح و ذکر خدا، به سوی </w:t>
      </w:r>
      <w:bookmarkStart w:id="145" w:name="pg9122_137248"/>
    </w:p>
    <w:p>
      <w:pPr>
        <w:pStyle w:val="BookText"/>
        <w:rPr/>
      </w:pPr>
      <w:bookmarkEnd w:id="145"/>
      <w:r>
        <w:rPr>
          <w:rFonts w:ascii="IRNazanin" w:hAnsi="IRNazanin" w:eastAsia="IRNazanin"/>
          <w:color w:val="111111"/>
          <w:sz w:val="28"/>
          <w:sz w:val="28"/>
          <w:szCs w:val="28"/>
          <w:rtl w:val="true"/>
          <w:lang w:bidi="fa-IR"/>
        </w:rPr>
        <w:t>خدا عروج کرده، و الهام گرفته؛ و از آنجا در اشعارش به عنوان بازگشت از سفر آسمانی، به رسم سوغاتی، تحفه هایی گران بها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 يَصْعَدُ الْكَلِمُ الطَّيِّبُ وَ الْعَمَلُ الصَّالِحُ يَرْفَعُهُ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شاعر بر تخیّلات ذهنی و وسوسه هایِ شیطانی، پشت پا زده و خود را به خدا متّصل کرده و از یاد او غافل نیست و همان روحیه سرشار از یاد خدا و عشق، در قالب بندی اشعارش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هم خودش هدایت شده و راه یافته است؛ و هم پیروانش گمراهان نخواهند بود؛ بلکه از نورانیّتِ او کسب نور کرده و از اشعارش بهره می گیرند</w:t>
      </w:r>
      <w:r>
        <w:rPr>
          <w:rFonts w:eastAsia="IRNazanin" w:cs="IRNazanin"/>
          <w:color w:val="111111"/>
          <w:sz w:val="28"/>
          <w:szCs w:val="28"/>
          <w:rtl w:val="true"/>
          <w:lang w:bidi="fa-IR"/>
        </w:rPr>
        <w:t>.</w:t>
      </w:r>
    </w:p>
    <w:p>
      <w:pPr>
        <w:pStyle w:val="Heading4"/>
        <w:numPr>
          <w:ilvl w:val="3"/>
          <w:numId w:val="1"/>
        </w:numPr>
        <w:rPr/>
      </w:pPr>
      <w:bookmarkStart w:id="146" w:name="__RefHeading___Toc2898332_2870459653"/>
      <w:bookmarkStart w:id="147" w:name="_Toc49"/>
      <w:bookmarkEnd w:id="146"/>
      <w:r>
        <w:rPr>
          <w:rtl w:val="true"/>
        </w:rPr>
        <w:t>مؤمن ستم دیده با شعر به ستمکار یورش می برد</w:t>
      </w:r>
      <w:bookmarkEnd w:id="147"/>
    </w:p>
    <w:p>
      <w:pPr>
        <w:pStyle w:val="BookText"/>
        <w:rPr/>
      </w:pPr>
      <w:r>
        <w:rPr>
          <w:rFonts w:ascii="IRNazanin" w:hAnsi="IRNazanin" w:eastAsia="IRNazanin"/>
          <w:color w:val="111111"/>
          <w:sz w:val="28"/>
          <w:sz w:val="28"/>
          <w:szCs w:val="28"/>
          <w:rtl w:val="true"/>
          <w:lang w:bidi="fa-IR"/>
        </w:rPr>
        <w:t xml:space="preserve">شاعرانی که مؤمن هستند، عمل صالح کردار آن ها، و یاد خدا کردنِ بسیار، شیوه آن هاست؛ آن هایی که مورد ستم قرار گرفته اند و علیه ستمکار یاری می طلبند؛ و با اشعار خود در این راه می 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دستورِ قرآن، حقِ مقابله با این ستم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شاعران با برانگیختن به وسیلۀ اشعار خود، علیه دشمن ستمکار؛ و یاری جستن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ایمان، و روش صحیح و شایسته اسلامی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دیگران کمک می گیرند و اشعار آن ها در این مسیر، از نکوهش، غوایت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آیات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شاعران با اشعارِ تحریکی خویش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های </w:t>
      </w:r>
      <w:r>
        <w:rPr>
          <w:rStyle w:val="FootnoteAnchor"/>
          <w:rtl w:val="true"/>
        </w:rPr>
        <w:footnoteReference w:id="176"/>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تبلیغاتی، یاری مسلّحانه، یاری اصلاحی، و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هرجا هرچه مناسب است و خصم را از اعمال خصمانه باز می دارد و یا مغلوب می کند دشمنی که از راه شعر و هجویات، به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می زند، آن </w:t>
      </w:r>
      <w:bookmarkStart w:id="148" w:name="pg9122_137250"/>
    </w:p>
    <w:p>
      <w:pPr>
        <w:pStyle w:val="BookText"/>
        <w:rPr/>
      </w:pPr>
      <w:bookmarkEnd w:id="148"/>
      <w:r>
        <w:rPr>
          <w:rFonts w:ascii="IRNazanin" w:hAnsi="IRNazanin" w:eastAsia="IRNazanin"/>
          <w:color w:val="111111"/>
          <w:sz w:val="28"/>
          <w:sz w:val="28"/>
          <w:szCs w:val="28"/>
          <w:rtl w:val="true"/>
          <w:lang w:bidi="fa-IR"/>
        </w:rPr>
        <w:t>مسلمانان نیز می توانند از قدرت شعری خود علیه او استفاده کنند؛ اگرچه دشمن مسلمان باشد،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اگر به شما تجاوز و دشمنی شد، مقابله به مثل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با شعر کوبید، با شعر او را بکوبید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که مسلمان و با تقواست، نباید مسلمانی و تقوایِ او، نقطه ضعفی شود؛ تا دشمن از درِ شعر به او بتازد و بکوبد، و آن مسلمانِ با تقوا ساکت بنشیند؛ با این که او نیز قدرت شعری دارد و می تواند از این سلاح بر او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 وَسَيَعْلَمُ الَّذِينَ ظَلَمُوا أَيَّ مُنْقَلَبٍ يَنْقَلِبُونَ</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149" w:name="__RefHeading___Toc2898334_2870459653"/>
      <w:bookmarkStart w:id="150" w:name="_Toc50"/>
      <w:bookmarkEnd w:id="149"/>
      <w:r>
        <w:rPr>
          <w:rtl w:val="true"/>
        </w:rPr>
        <w:t>شعر؛ سلاح مسلمان مؤمن در مقابل دشمن</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الَّذِينَ آمَنُوا وَ عَمِلُوا الصَّالِحَاتِ وَذَكَرُوا اللهَ كَثِيراً وَ انْتَصَرُوا مِنْ بَعْدِ مَا ظُلِمُوا وَ سَيَعْلَمُ الَّذِينَ ظَلَمُوا أَنَّ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مؤمن با عمل صالح که ذکر خدا بسیار می کند پس از آن که به او ظلم شده؛ به وسیلۀ شعر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شعر را در پیروزی بر ظالم یار خود کند و با شعرِ خود ظالم را بکوبد، و یا به وسیله شعر دیگران را علیه ظالم تحریک کند، و یا شکل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که به او ظلم شده و مظلوم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قبل از ظلم پیش گیری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ظلم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شخصیّت، حیثیّت و شرف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آن هایی که حقّ دفاعِ از آن ها را دارد ظلم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به ناحق در حق دیگران ظلم است، و اگر بر حق باشد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حدودِ حکم، و موضوعِ آن کاملاً دقت کرد که چیست و در استثنا از مذمّت شعرا آن را در نظر گرفت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یک شاعر مسلمان می تواند و مُجاز است از این هنر و قریحه، در برابر متجاوزین و ستم کاران، به عنوان یک سلاح مؤثر در پیروزی بر دشمن استفاده کند</w:t>
      </w:r>
      <w:r>
        <w:rPr>
          <w:rFonts w:eastAsia="IRNazanin" w:cs="IRNazanin"/>
          <w:color w:val="111111"/>
          <w:sz w:val="28"/>
          <w:szCs w:val="28"/>
          <w:rtl w:val="true"/>
          <w:lang w:bidi="fa-IR"/>
        </w:rPr>
        <w:t xml:space="preserve">. </w:t>
      </w:r>
      <w:bookmarkStart w:id="151" w:name="pg9122_137254"/>
    </w:p>
    <w:p>
      <w:pPr>
        <w:pStyle w:val="Heading4"/>
        <w:numPr>
          <w:ilvl w:val="3"/>
          <w:numId w:val="1"/>
        </w:numPr>
        <w:rPr/>
      </w:pPr>
      <w:bookmarkStart w:id="152" w:name="__RefHeading___Toc2898336_2870459653"/>
      <w:bookmarkStart w:id="153" w:name="_Toc51"/>
      <w:bookmarkEnd w:id="151"/>
      <w:bookmarkEnd w:id="152"/>
      <w:r>
        <w:rPr>
          <w:rtl w:val="true"/>
        </w:rPr>
        <w:t>خلاصه مطالب گذشته</w:t>
      </w:r>
      <w:bookmarkEnd w:id="153"/>
    </w:p>
    <w:p>
      <w:pPr>
        <w:pStyle w:val="Heading5"/>
        <w:numPr>
          <w:ilvl w:val="4"/>
          <w:numId w:val="1"/>
        </w:numPr>
        <w:rPr/>
      </w:pPr>
      <w:bookmarkStart w:id="154" w:name="__RefHeading___Toc2898338_2870459653"/>
      <w:bookmarkStart w:id="155" w:name="_Toc5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از آیات گذشته، با توضیحاتی که در اطراف آن ایراد شد؛ نکاتی استفاده می شود، که به قسمتی از آن ها به طور فشرده در شش قسمت اشاره می شود</w:t>
      </w:r>
      <w:r>
        <w:rPr>
          <w:rFonts w:eastAsia="IRNazanin" w:cs="IRNazanin"/>
          <w:color w:val="111111"/>
          <w:sz w:val="28"/>
          <w:szCs w:val="28"/>
          <w:rtl w:val="true"/>
          <w:lang w:bidi="fa-IR"/>
        </w:rPr>
        <w:t>:</w:t>
      </w:r>
    </w:p>
    <w:p>
      <w:pPr>
        <w:pStyle w:val="Heading5"/>
        <w:numPr>
          <w:ilvl w:val="4"/>
          <w:numId w:val="1"/>
        </w:numPr>
        <w:rPr/>
      </w:pPr>
      <w:bookmarkStart w:id="156" w:name="__RefHeading___Toc2898340_2870459653"/>
      <w:bookmarkStart w:id="157" w:name="_Toc53"/>
      <w:bookmarkEnd w:id="156"/>
      <w:r>
        <w:rPr/>
        <w:t>1</w:t>
      </w:r>
      <w:r>
        <w:rPr>
          <w:rtl w:val="true"/>
        </w:rPr>
        <w:t xml:space="preserve">. </w:t>
      </w:r>
      <w:r>
        <w:rPr>
          <w:rtl w:val="true"/>
        </w:rPr>
        <w:t>هر كلام منظوم شعر نیست</w:t>
      </w:r>
      <w:bookmarkEnd w:id="157"/>
    </w:p>
    <w:p>
      <w:pPr>
        <w:pStyle w:val="BookText"/>
        <w:rPr/>
      </w:pPr>
      <w:r>
        <w:rPr>
          <w:rFonts w:ascii="IRNazanin" w:hAnsi="IRNazanin" w:eastAsia="IRNazanin"/>
          <w:color w:val="111111"/>
          <w:sz w:val="28"/>
          <w:sz w:val="28"/>
          <w:szCs w:val="28"/>
          <w:rtl w:val="true"/>
          <w:lang w:bidi="fa-IR"/>
        </w:rPr>
        <w:t>شعر در حقیقت به معنی خیال بافی، و تصویرات ذوقی است؛ و همین است آن معنایی که در آیات قرآن در چند جا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قول مخالفین به عنوان تهمت بر قرآن، و پیامبر عظیم الشأن صلی الله علیه و اله و 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جواب آن ها، و بیان حقیقت درباره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در مقام نکوهش از شعر و شاعری، و بیان موارد مجاز از آن، لذا قرآن پیروان شاعران را گمراه معرفی کرده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اما شعر به معنی سخنان زیبا و رسا و شیوا، با قافیه و وزن از موارد این آیات به حسب ظاهر، خارج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مطالب علمی منظوم، منظومه های علمی، تاریخی، عرفانی، کلامی و مواعظ که بزرگان علما و فلاسفه، برای تسهیل در ضبط و حفظ به رشته نظم در آورده اند، اصلاً از عنوان شعر که در آیات قرآن مطرح شده خارج است؛ و شعر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مرحوم سبزواری در منطق و حکمت، منظومۀ مرحوم محقّق اصفهانی در فقه، منظومۀ مرحوم سیّد بحرالعلوم در فقه، و منظومه ابن مالک در </w:t>
      </w:r>
      <w:bookmarkStart w:id="158" w:name="pg9122_137256"/>
    </w:p>
    <w:p>
      <w:pPr>
        <w:pStyle w:val="BookText"/>
        <w:rPr/>
      </w:pPr>
      <w:bookmarkEnd w:id="158"/>
      <w:r>
        <w:rPr>
          <w:rFonts w:ascii="Amiri" w:hAnsi="Amiri" w:eastAsia="Amiri" w:cs="Amiri"/>
          <w:color w:val="111111"/>
          <w:sz w:val="28"/>
          <w:sz w:val="28"/>
          <w:szCs w:val="28"/>
          <w:rtl w:val="true"/>
          <w:lang w:bidi="ar-SA"/>
        </w:rPr>
        <w:t>نحو،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است اشعاری که در عرفان و مباحث کلامی می باشد مانند بسیاری از اشعار مثنوی و غیره؛ و هكذا مطالب تاریخی مانند بیان واقعه غدیرخمّ به شعر با عنوان غدیریه مانند غدیریّات بسیاری از بزرگان علما که مرحوم علامه امینی آن ها را در کتاب الغدیر جمع کرده است، و نیز بزرگانی که وقایع و مسایل جانگداز کربلا را به شعر درآورده اند، و هم چنین بسیاری از اشعار که مشتمل بر نصایح و مواعظ، و یا ترجمه خطبه ها و روایاتِ مأثوره از معصومین علیهم السلام است که تنها به نقل و یا ترجمه پرداخته اند؛ اینها همگی از عنوان شعر اصلاً خارج است، نه شعرِ مذموم است و نه از مستثنیات آن است</w:t>
      </w:r>
      <w:r>
        <w:rPr>
          <w:rFonts w:eastAsia="IRNazanin" w:cs="IRNazanin"/>
          <w:color w:val="111111"/>
          <w:sz w:val="28"/>
          <w:szCs w:val="28"/>
          <w:rtl w:val="true"/>
          <w:lang w:bidi="fa-IR"/>
        </w:rPr>
        <w:t>.</w:t>
      </w:r>
    </w:p>
    <w:p>
      <w:pPr>
        <w:pStyle w:val="Heading5"/>
        <w:numPr>
          <w:ilvl w:val="4"/>
          <w:numId w:val="1"/>
        </w:numPr>
        <w:rPr/>
      </w:pPr>
      <w:bookmarkStart w:id="159" w:name="__RefHeading___Toc2898342_2870459653"/>
      <w:bookmarkStart w:id="160" w:name="_Toc54"/>
      <w:bookmarkEnd w:id="159"/>
      <w:r>
        <w:rPr/>
        <w:t>2</w:t>
      </w:r>
      <w:r>
        <w:rPr>
          <w:rtl w:val="true"/>
        </w:rPr>
        <w:t xml:space="preserve">. </w:t>
      </w:r>
      <w:r>
        <w:rPr>
          <w:rtl w:val="true"/>
        </w:rPr>
        <w:t>قرآن مخالف خیال بافی و</w:t>
      </w:r>
      <w:r>
        <w:rPr>
          <w:rtl w:val="true"/>
        </w:rPr>
        <w:t xml:space="preserve">... </w:t>
      </w:r>
      <w:r>
        <w:rPr>
          <w:rtl w:val="true"/>
        </w:rPr>
        <w:t>است</w:t>
      </w:r>
      <w:bookmarkEnd w:id="160"/>
    </w:p>
    <w:p>
      <w:pPr>
        <w:pStyle w:val="BookText"/>
        <w:rPr/>
      </w:pPr>
      <w:r>
        <w:rPr>
          <w:rFonts w:ascii="IRNazanin" w:hAnsi="IRNazanin" w:eastAsia="IRNazanin"/>
          <w:color w:val="111111"/>
          <w:sz w:val="28"/>
          <w:sz w:val="28"/>
          <w:szCs w:val="28"/>
          <w:rtl w:val="true"/>
          <w:lang w:bidi="fa-IR"/>
        </w:rPr>
        <w:t xml:space="preserve">قرآن مخالف خیال بافی و خرافه سازی و اوهام تراشی است؛ چه از طریق موسیقی انجام گیرد، </w:t>
      </w:r>
      <w:r>
        <w:rPr>
          <w:rStyle w:val="FootnoteAnchor"/>
          <w:rtl w:val="true"/>
        </w:rPr>
        <w:footnoteReference w:id="181"/>
      </w:r>
      <w:r>
        <w:rPr>
          <w:rFonts w:ascii="IRNazanin" w:hAnsi="IRNazanin" w:eastAsia="IRNazanin"/>
          <w:color w:val="111111"/>
          <w:sz w:val="28"/>
          <w:sz w:val="28"/>
          <w:szCs w:val="28"/>
          <w:rtl w:val="true"/>
          <w:lang w:bidi="fa-IR"/>
        </w:rPr>
        <w:t xml:space="preserve">و چه به وسیله شعر عمل شود، نهایت، حکم آن در هر یک، و نکوهش آن به حسب شدّتِ تأثیر و عدم شدّت تأثیر آن،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گذشت </w:t>
      </w:r>
      <w:r>
        <w:rPr>
          <w:rFonts w:eastAsia="IRNazanin" w:cs="IRNazanin"/>
          <w:color w:val="111111"/>
          <w:sz w:val="28"/>
          <w:szCs w:val="28"/>
          <w:rtl w:val="true"/>
          <w:lang w:bidi="fa-IR"/>
        </w:rPr>
        <w:t>- .</w:t>
      </w:r>
    </w:p>
    <w:p>
      <w:pPr>
        <w:pStyle w:val="Heading5"/>
        <w:numPr>
          <w:ilvl w:val="4"/>
          <w:numId w:val="1"/>
        </w:numPr>
        <w:rPr/>
      </w:pPr>
      <w:bookmarkStart w:id="161" w:name="__RefHeading___Toc2898344_2870459653"/>
      <w:bookmarkStart w:id="162" w:name="_Toc55"/>
      <w:bookmarkEnd w:id="161"/>
      <w:r>
        <w:rPr/>
        <w:t>3</w:t>
      </w:r>
      <w:r>
        <w:rPr>
          <w:rtl w:val="true"/>
        </w:rPr>
        <w:t xml:space="preserve">. </w:t>
      </w:r>
      <w:r>
        <w:rPr>
          <w:rtl w:val="true"/>
        </w:rPr>
        <w:t>سخنرانی های شاعرانه نیز حکم شعر دارد</w:t>
      </w:r>
      <w:bookmarkEnd w:id="16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خیال بافی های ذوقی و مطبوع است، در هر نوعی از سخن انشاء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نثر بدون قافیه و وزن، در نثر مسجع، سخنرانی و مقاله نویسی و یا غیر آن؛ همگی مورد انتقاد قرآن خواهد بود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در زمانِ نزول قرآن تهمتش را مخالفین به قرآن زدند منظور شعر منظومِ موزون و با قافیه نبوده است؛ زیرا قرآن چنین نیست و با این حال آن را شعرش گفتند و خداوند آن ها </w:t>
      </w:r>
      <w:bookmarkStart w:id="163" w:name="pg9122_137257"/>
    </w:p>
    <w:p>
      <w:pPr>
        <w:pStyle w:val="BookText"/>
        <w:rPr/>
      </w:pPr>
      <w:bookmarkEnd w:id="163"/>
      <w:r>
        <w:rPr>
          <w:rFonts w:ascii="IRNazanin" w:hAnsi="IRNazanin" w:eastAsia="IRNazanin"/>
          <w:color w:val="111111"/>
          <w:sz w:val="28"/>
          <w:sz w:val="28"/>
          <w:szCs w:val="28"/>
          <w:rtl w:val="true"/>
          <w:lang w:bidi="fa-IR"/>
        </w:rPr>
        <w:t xml:space="preserve">را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گذشت </w:t>
      </w:r>
      <w:r>
        <w:rPr>
          <w:rFonts w:eastAsia="IRNazanin" w:cs="IRNazanin"/>
          <w:color w:val="111111"/>
          <w:sz w:val="28"/>
          <w:szCs w:val="28"/>
          <w:rtl w:val="true"/>
          <w:lang w:bidi="fa-IR"/>
        </w:rPr>
        <w:t>- .</w:t>
      </w:r>
    </w:p>
    <w:p>
      <w:pPr>
        <w:pStyle w:val="Heading5"/>
        <w:numPr>
          <w:ilvl w:val="4"/>
          <w:numId w:val="1"/>
        </w:numPr>
        <w:rPr/>
      </w:pPr>
      <w:bookmarkStart w:id="164" w:name="__RefHeading___Toc2898346_2870459653"/>
      <w:bookmarkStart w:id="165" w:name="_Toc56"/>
      <w:bookmarkEnd w:id="164"/>
      <w:r>
        <w:rPr/>
        <w:t>4</w:t>
      </w:r>
      <w:r>
        <w:rPr>
          <w:rtl w:val="true"/>
        </w:rPr>
        <w:t xml:space="preserve">. </w:t>
      </w:r>
      <w:r>
        <w:rPr>
          <w:rtl w:val="true"/>
        </w:rPr>
        <w:t>شعر سازی اگر هم یک هنر محسوب شود ؛ از نظر اسلام مردود است</w:t>
      </w:r>
      <w:bookmarkEnd w:id="165"/>
    </w:p>
    <w:p>
      <w:pPr>
        <w:pStyle w:val="BookText"/>
        <w:rPr/>
      </w:pPr>
      <w:r>
        <w:rPr>
          <w:rFonts w:ascii="IRNazanin" w:hAnsi="IRNazanin" w:eastAsia="IRNazanin"/>
          <w:color w:val="111111"/>
          <w:sz w:val="28"/>
          <w:sz w:val="28"/>
          <w:szCs w:val="28"/>
          <w:rtl w:val="true"/>
          <w:lang w:bidi="fa-IR"/>
        </w:rPr>
        <w:t xml:space="preserve">شعر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 چه یک هنر ادبی نزد ما محسوب شود ؛ لکن از نظر اسلام و قرآن مردود است ؛ و مورد نکوهش و انتقاد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ادلّه آن را بیان کردیم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با نام گذاری 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هنر و ادب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یک کار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عيوبِ واقعی آن چشم پوشی کنیم و آن را محترم و سودمند بدانیم، بلکه باید چشمِ حقیقت بین باز کرده و کاملاً آن را محاسبه کنیم و خود را اسیر الفاظ خود ساخته توخالی نکنیم</w:t>
      </w:r>
      <w:r>
        <w:rPr>
          <w:rFonts w:eastAsia="IRNazanin" w:cs="IRNazanin"/>
          <w:color w:val="111111"/>
          <w:sz w:val="28"/>
          <w:szCs w:val="28"/>
          <w:rtl w:val="true"/>
          <w:lang w:bidi="fa-IR"/>
        </w:rPr>
        <w:t>.</w:t>
      </w:r>
    </w:p>
    <w:p>
      <w:pPr>
        <w:pStyle w:val="Heading5"/>
        <w:numPr>
          <w:ilvl w:val="4"/>
          <w:numId w:val="1"/>
        </w:numPr>
        <w:rPr/>
      </w:pPr>
      <w:bookmarkStart w:id="166" w:name="__RefHeading___Toc2898348_2870459653"/>
      <w:bookmarkStart w:id="167" w:name="_Toc57"/>
      <w:bookmarkEnd w:id="166"/>
      <w:r>
        <w:rPr/>
        <w:t>5</w:t>
      </w:r>
      <w:r>
        <w:rPr>
          <w:rtl w:val="true"/>
        </w:rPr>
        <w:t xml:space="preserve">. </w:t>
      </w:r>
      <w:r>
        <w:rPr>
          <w:rtl w:val="true"/>
        </w:rPr>
        <w:t>استفاده از شعر برای مثال و یا جهات ادبی آن</w:t>
      </w:r>
      <w:bookmarkEnd w:id="167"/>
    </w:p>
    <w:p>
      <w:pPr>
        <w:pStyle w:val="BookText"/>
        <w:rPr/>
      </w:pPr>
      <w:r>
        <w:rPr>
          <w:rFonts w:ascii="IRNazanin" w:hAnsi="IRNazanin" w:eastAsia="IRNazanin"/>
          <w:color w:val="111111"/>
          <w:sz w:val="28"/>
          <w:sz w:val="28"/>
          <w:szCs w:val="28"/>
          <w:rtl w:val="true"/>
          <w:lang w:bidi="fa-IR"/>
        </w:rPr>
        <w:t xml:space="preserve">استفاده از شعر و استعمال آن بدین لحاظ که معانی آن را در دل پرورانده و محور عمل و سرمشق زندگی قرار گیرد ، و خود را بازیچه شاعر قرار دادن و در آن راهی که ساخته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 ذمّ ، هجا ، تشجيع ، عشق تحزین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 مورد نکوهش و مذمّتِ قرآن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الشُّعَراءُ يَتَّبِعُهُمُ الْغَاوُونَ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همان شعر استفاده های دیگر شد ، در علم صرف و نحو ، معانی بیان ، لغت ، تاریخ ، درک عُرفيّات و اخلاقیّاتِ آن زمان و غير ذلك ، آن مورد انتقاد قرآن نیست و از این رو از قدیم تا کنون ، مسلمانان به حفظ آثار ادبی و شعری می کوشیده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آثار شاعرانِ زمان جاهلیّت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سبعه معلّقه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 برای استفاده های گوناگونی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قسمتی از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هایی مفید و اساسی می گرفتند </w:t>
      </w:r>
      <w:r>
        <w:rPr>
          <w:rFonts w:eastAsia="IRNazanin" w:cs="IRNazanin"/>
          <w:color w:val="111111"/>
          <w:sz w:val="28"/>
          <w:szCs w:val="28"/>
          <w:rtl w:val="true"/>
          <w:lang w:bidi="fa-IR"/>
        </w:rPr>
        <w:t xml:space="preserve">. </w:t>
      </w:r>
      <w:r>
        <w:rPr>
          <w:rStyle w:val="FootnoteAnchor"/>
          <w:rtl w:val="true"/>
        </w:rPr>
        <w:footnoteReference w:id="182"/>
      </w:r>
      <w:bookmarkStart w:id="168" w:name="pg9122_137260"/>
    </w:p>
    <w:p>
      <w:pPr>
        <w:pStyle w:val="Heading5"/>
        <w:numPr>
          <w:ilvl w:val="4"/>
          <w:numId w:val="1"/>
        </w:numPr>
        <w:rPr/>
      </w:pPr>
      <w:bookmarkStart w:id="169" w:name="__RefHeading___Toc2898350_2870459653"/>
      <w:bookmarkStart w:id="170" w:name="_Toc58"/>
      <w:bookmarkEnd w:id="168"/>
      <w:bookmarkEnd w:id="169"/>
      <w:r>
        <w:rPr/>
        <w:t>6</w:t>
      </w:r>
      <w:r>
        <w:rPr>
          <w:rtl w:val="true"/>
        </w:rPr>
        <w:t xml:space="preserve">. </w:t>
      </w:r>
      <w:r>
        <w:rPr>
          <w:rtl w:val="true"/>
        </w:rPr>
        <w:t>شعر نیک ، شاعر نیکو</w:t>
      </w:r>
      <w:bookmarkEnd w:id="170"/>
    </w:p>
    <w:p>
      <w:pPr>
        <w:pStyle w:val="BookText"/>
        <w:rPr/>
      </w:pPr>
      <w:r>
        <w:rPr>
          <w:rFonts w:ascii="IRNazanin" w:hAnsi="IRNazanin" w:eastAsia="IRNazanin"/>
          <w:color w:val="111111"/>
          <w:sz w:val="28"/>
          <w:sz w:val="28"/>
          <w:szCs w:val="28"/>
          <w:rtl w:val="true"/>
          <w:lang w:bidi="fa-IR"/>
        </w:rPr>
        <w:t xml:space="preserve">در قرآن کریم ، شاعر در چند مورد از نکوهش ، استثنا و خارج شده است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شعر بگوید ، در راه ایمان ، از روحیه ایمانی و با شرایط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مشروحاً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که اهل عمل صالح است ، با روحیّه علاقمند به اعمال صالحه و در طریق اعمال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بیانات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ذَكَرُوا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اهل اعمال صالحه است ، با بسیار ذکر خدا نمودن ، به شعر بپردازد که اشعارِ او با یاد خدا و در حالِ ذکر ، همان رنگ را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شایسته که مورد ستم دیگران واقع شده ، در راه انتصار بر دشمن یا دشمنان خویش ، از شعر استفاده کرده و با این سلاح به جنگِ او برود </w:t>
      </w:r>
      <w:r>
        <w:rPr>
          <w:rFonts w:eastAsia="IRNazanin" w:cs="IRNazanin"/>
          <w:color w:val="111111"/>
          <w:sz w:val="28"/>
          <w:szCs w:val="28"/>
          <w:rtl w:val="true"/>
          <w:lang w:bidi="fa-IR"/>
        </w:rPr>
        <w:t>.</w:t>
      </w:r>
    </w:p>
    <w:p>
      <w:pPr>
        <w:pStyle w:val="Heading4"/>
        <w:numPr>
          <w:ilvl w:val="3"/>
          <w:numId w:val="1"/>
        </w:numPr>
        <w:rPr/>
      </w:pPr>
      <w:bookmarkStart w:id="171" w:name="__RefHeading___Toc2898352_2870459653"/>
      <w:bookmarkStart w:id="172" w:name="_Toc59"/>
      <w:bookmarkEnd w:id="171"/>
      <w:r>
        <w:rPr>
          <w:rtl w:val="true"/>
        </w:rPr>
        <w:t>تهمت شعر به قرآن</w:t>
      </w:r>
      <w:bookmarkEnd w:id="172"/>
    </w:p>
    <w:p>
      <w:pPr>
        <w:pStyle w:val="BookText"/>
        <w:rPr/>
      </w:pPr>
      <w:r>
        <w:rPr>
          <w:rFonts w:ascii="IRNazanin" w:hAnsi="IRNazanin" w:eastAsia="IRNazanin"/>
          <w:color w:val="111111"/>
          <w:sz w:val="28"/>
          <w:sz w:val="28"/>
          <w:szCs w:val="28"/>
          <w:rtl w:val="true"/>
          <w:lang w:bidi="fa-IR"/>
        </w:rPr>
        <w:t xml:space="preserve">آخرین مطلبی که در پایان این بخش به آن اشاره می شود ، مطلب تهمت شعر به قرآن و جواب از این مسأله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قبلاً ملاحظه شد ، قسمتی از آیات در مذمّت شعر ، حکایت می کرد از تهمت زدن مخالفین به قرآن و پیامبر صلی الله علیه و اله ، که قرآن شعر است و پیامبر شاعر ، و جاذبه معجزه آسای آن از همین راه است ، با این تفاوت که </w:t>
      </w:r>
      <w:r>
        <w:rPr>
          <w:rStyle w:val="FootnoteAnchor"/>
          <w:rtl w:val="true"/>
        </w:rPr>
        <w:footnoteReference w:id="184"/>
      </w:r>
      <w:r>
        <w:rPr>
          <w:rFonts w:ascii="IRNazanin" w:hAnsi="IRNazanin" w:eastAsia="IRNazanin"/>
          <w:color w:val="111111"/>
          <w:sz w:val="28"/>
          <w:sz w:val="28"/>
          <w:szCs w:val="28"/>
          <w:rtl w:val="true"/>
          <w:lang w:bidi="fa-IR"/>
        </w:rPr>
        <w:t xml:space="preserve">به قدری در آن مهارت و </w:t>
      </w:r>
    </w:p>
    <w:p>
      <w:pPr>
        <w:pStyle w:val="BookText"/>
        <w:rPr/>
      </w:pPr>
      <w:r>
        <w:rPr>
          <w:rFonts w:ascii="IRNazanin" w:hAnsi="IRNazanin" w:eastAsia="IRNazanin"/>
          <w:color w:val="111111"/>
          <w:sz w:val="28"/>
          <w:sz w:val="28"/>
          <w:szCs w:val="28"/>
          <w:rtl w:val="true"/>
          <w:lang w:bidi="fa-IR"/>
        </w:rPr>
        <w:t xml:space="preserve">استادی به کار رفته که دیگران از آوردن مانندِ آن عاجز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قرآن آنان را دعوت به مقابله کرده نتوانستند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عقول و افکارِ آلوده به سرکشی و طغیان ، خودخواهی و ستمکاریِ آن ها فراتر از شعریات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ابزارهای شیطانیِ آن ها در مسیرهای انحرافی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رفت ، و اگر چه گاهی حقّ بر دل هایشان درخشش برق آسایی می افکند ولی باز کتمان حق کرده و قرآن و پیامبر صلی الله علیه و اله را متهم به شعر و شاعری کرده و بدین وسیله سدّی بر سر راه حق خواهانِ حق پذیر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شخصیّت والایِ با عظمت پیامبر صلی الله علیه و اله صدق و صفا ، امانت و درستکاری ، بزرگواری و پاکی و دوری او از هر پلیدی ، تهمت هایی از قبیل جنون و سحر و جادو ، به قدری رسوا و مفتضح بود که به زودی خودشان پس می گرفتند ولی گویا تهمت شعر ، سنجیده ترین تهمت و افترایی بود که به قرآن و پیامبر عظیم الشأن صلی الله علیه و اله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پس از گذشت چهارده قرن ، اگر مستشرقین و دیگر مخالفین اسلام هر نوع یاوه سرایی بکنند ، ممکن است در اثر دوری و گذشت زمان از شخصیت آن حضرت ، کسی را دچار تأمّل و سر درگمی نمایند ، ولی در آن روزگار که حتی خود مشركين و كفار ، از اوایل حیات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می دادند و آن بزرگوار سرا پا عظمت و پاکی در میان آن ها و جلوِ دیدگان </w:t>
      </w:r>
      <w:r>
        <w:rPr>
          <w:rStyle w:val="FootnoteAnchor"/>
          <w:rtl w:val="true"/>
        </w:rPr>
        <w:footnoteReference w:id="185"/>
      </w:r>
      <w:r>
        <w:rPr>
          <w:rFonts w:ascii="IRNazanin" w:hAnsi="IRNazanin" w:eastAsia="IRNazanin"/>
          <w:color w:val="111111"/>
          <w:sz w:val="28"/>
          <w:sz w:val="28"/>
          <w:szCs w:val="28"/>
          <w:rtl w:val="true"/>
          <w:lang w:bidi="fa-IR"/>
        </w:rPr>
        <w:t xml:space="preserve">آن ها قرار داشت ، هیچ بر چسبی به او نمی چسبید و وصله ناهم رنگی به او نمی خورد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برابر چنین انسان خداییِ با عظمتی ، تهمت ها جز رسوایی ، ضعف و شکست ، عناد و تمرد ، طغیان و ستمکاریِ آن ها ، روحِ خدایی و مقام رسالت و پاکی ، و قداستِ آن بزرگوار نمی توانست نمایانگر چیز دیگری باشد</w:t>
      </w:r>
      <w:r>
        <w:rPr>
          <w:rFonts w:eastAsia="IRNazanin" w:cs="IRNazanin"/>
          <w:color w:val="111111"/>
          <w:sz w:val="28"/>
          <w:szCs w:val="28"/>
          <w:rtl w:val="true"/>
          <w:lang w:bidi="fa-IR"/>
        </w:rPr>
        <w:t xml:space="preserve">. </w:t>
      </w:r>
      <w:bookmarkStart w:id="173" w:name="pg9122_137264"/>
    </w:p>
    <w:p>
      <w:pPr>
        <w:pStyle w:val="Heading4"/>
        <w:numPr>
          <w:ilvl w:val="3"/>
          <w:numId w:val="1"/>
        </w:numPr>
        <w:rPr/>
      </w:pPr>
      <w:bookmarkStart w:id="174" w:name="__RefHeading___Toc2898354_2870459653"/>
      <w:bookmarkStart w:id="175" w:name="_Toc60"/>
      <w:bookmarkEnd w:id="173"/>
      <w:bookmarkEnd w:id="174"/>
      <w:r>
        <w:rPr>
          <w:rtl w:val="true"/>
        </w:rPr>
        <w:t>پاسخ قرآن از تهمت شعر و شاعری</w:t>
      </w:r>
      <w:bookmarkEnd w:id="175"/>
    </w:p>
    <w:p>
      <w:pPr>
        <w:pStyle w:val="BookText"/>
        <w:rPr/>
      </w:pPr>
      <w:r>
        <w:rPr>
          <w:rFonts w:ascii="IRNazanin" w:hAnsi="IRNazanin" w:eastAsia="IRNazanin"/>
          <w:color w:val="111111"/>
          <w:sz w:val="28"/>
          <w:sz w:val="28"/>
          <w:szCs w:val="28"/>
          <w:rtl w:val="true"/>
          <w:lang w:bidi="fa-IR"/>
        </w:rPr>
        <w:t xml:space="preserve">قبل از آن که به پاسخ از این شُبهه بپردازیم تذکرّ دو نکته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می توانید در این مسئله قضاوت کنید و سراسرِ قرآن را جست و جو کنید ، خواهید دید قرآن در هیچ جا به تخیّلات شعری نپرداخته ، و فنون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،لفظ و از لحاظ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 لذا خود مشرکینِ مکّه متحیر بودند چه تهمتی به آن بزنند ، حتی در تهمت شعر بودنِ آن هم استوار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خود می دانستند که شعر نیست و در گفتارهای ولید که یکی از سردمداران مکّه بود جواب این را داده که آثار شعری به هیچ وجه در قرآن نیست و آیات شریفه آن هیچ گونه شباهت به شعر ندارد ؛ چون می دانست که عرب در شناخت شعر کاملاً مهارت دارد و به فنون آن وارد است ، از این رو این تهمت ، خودِ آن ها را رسوا می کند و همه می فهمند که غرض ورزی </w:t>
      </w:r>
      <w:r>
        <w:rPr>
          <w:rStyle w:val="FootnoteAnchor"/>
          <w:rtl w:val="true"/>
        </w:rPr>
        <w:footnoteReference w:id="186"/>
      </w:r>
      <w:r>
        <w:rPr>
          <w:rFonts w:ascii="IRNazanin" w:hAnsi="IRNazanin" w:eastAsia="IRNazanin"/>
          <w:color w:val="111111"/>
          <w:sz w:val="28"/>
          <w:sz w:val="28"/>
          <w:szCs w:val="28"/>
          <w:rtl w:val="true"/>
          <w:lang w:bidi="fa-IR"/>
        </w:rPr>
        <w:t xml:space="preserve">می شود ؛ لذا از آن صرف نظر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 از شعر و شاعر و پیروان شاعران شدیداً انتقاد می کند ، چه طور ممکن است همان راه را بپیماید ؟ این آیا جز با دست خود ، شمشیر بر خود زدن ، چیز دیگری است ؟ قرآن که می خواهد در طول تاریخ ، باقی و جاودان بماند و مانده است ، آیا ممکن است از فنون شعری که خود آن را نکوهش کرده پیروی کند و خود طریق شعر را بگیرد و با این حال خود را پیشوا و رهنما بداند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قرآن از تهمت شعر و شاعری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یک آیه به طور فشرده تمام نکات را فاش می سازد و همگان را از این سر در گُمی بیرون می آورد ، همۀ مردم جهان به خصوص عربِ گیج شده و مشرکینِ متحیّر را که جاذبه مغناطیسیِ سخنانِ قرآن را در نفوس همه ، حتی خودشان لمس می کردند و تأثیر آن را در روحیه حتّی خودشان احساس می کردند ، از یک سو ، نمی دانند این جاذبه خارق العاده بی سابقه </w:t>
      </w:r>
    </w:p>
    <w:p>
      <w:pPr>
        <w:pStyle w:val="BookText"/>
        <w:rPr/>
      </w:pPr>
      <w:r>
        <w:rPr>
          <w:rFonts w:ascii="IRNazanin" w:hAnsi="IRNazanin" w:eastAsia="IRNazanin"/>
          <w:color w:val="111111"/>
          <w:sz w:val="28"/>
          <w:sz w:val="28"/>
          <w:szCs w:val="28"/>
          <w:rtl w:val="true"/>
          <w:lang w:bidi="fa-IR"/>
        </w:rPr>
        <w:t xml:space="preserve">قرآن چیست ؟ و از کجاست ؟ و از سوی دیگر ، زیر بار حق نمی روند و برای کوبیدن قرآن و توجیه آن جاذبه ، توطئه و فعالیت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تهمتی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دیوانه وار هر آنی چیزی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پیامبر اکرم صلی الله علیه و اله را دیوانه می خوانند ، گاهی جادوگر و گاهی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برچسب های ناچسب ، و این گونه سخنانِ گزنده و کوبنده افترایی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عاقبت حتّى خود ، اظهار درماندگی و تحیر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راز جاذبه شگفت انگیزِ سخنان خویش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 مَا يَنْبَغِي لَهُ إِنْ هُوَ الَّا ذِكْرٌ وَ قُرْآنٌ مُبِينٌ </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شعر نیاموختیم و در خور مقام او هم نیست بلکه آن نیست جز ذکر و قرآن و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 جملۀ اول ، مقام پیامبر صلی الله علیه و اله را و شعر را روشن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پیامبری است خدایی و رهبر است و باید به سوی حقایق زندگی و حقایق جهان هستی مردم را متوجّه سازد و در رابطه با چنین هدفی نمی توان از شعر که مجموعه خیال بافی های شاعرانه ذوقی و ذهنیِ بی رابطه با برنامۀ جهان است استفاده کرد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بیان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معجزه آسای قرآن را نباید در شعریّات و جنبه های شعری جست و جو کرد ، بلکه نیست راز آن جاذبه و آن تأثیر فوق العاده و آن تسلّط بر نفوس مگر در همین چند عنوان یاد شده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بودن </w:t>
      </w:r>
      <w:bookmarkStart w:id="176" w:name="pg9122_137268"/>
    </w:p>
    <w:p>
      <w:pPr>
        <w:pStyle w:val="Heading3"/>
        <w:numPr>
          <w:ilvl w:val="2"/>
          <w:numId w:val="1"/>
        </w:numPr>
        <w:rPr/>
      </w:pPr>
      <w:bookmarkStart w:id="177" w:name="__RefHeading___Toc2898356_2870459653"/>
      <w:bookmarkStart w:id="178" w:name="_Toc61"/>
      <w:bookmarkEnd w:id="176"/>
      <w:bookmarkEnd w:id="177"/>
      <w:r>
        <w:rPr>
          <w:rtl w:val="true"/>
        </w:rPr>
        <w:t xml:space="preserve">فصل دوّم از بخش اوّل </w:t>
      </w:r>
      <w:r>
        <w:rPr>
          <w:rtl w:val="true"/>
        </w:rPr>
        <w:t xml:space="preserve">: </w:t>
      </w:r>
      <w:r>
        <w:rPr>
          <w:rtl w:val="true"/>
        </w:rPr>
        <w:t>شعر و شاعر از دیدگاه خاندان وحی علیهم السلام</w:t>
      </w:r>
      <w:bookmarkEnd w:id="1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2898358_2870459653"/>
      <w:bookmarkStart w:id="180" w:name="_Toc62"/>
      <w:bookmarkEnd w:id="179"/>
      <w:r>
        <w:rPr>
          <w:rtl w:val="true"/>
        </w:rPr>
        <w:t>اشاره</w:t>
      </w:r>
      <w:bookmarkEnd w:id="1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9122_137272"/>
      <w:bookmarkStart w:id="182" w:name="pg9122_137272"/>
      <w:bookmarkEnd w:id="182"/>
    </w:p>
    <w:p>
      <w:pPr>
        <w:pStyle w:val="Heading4"/>
        <w:numPr>
          <w:ilvl w:val="3"/>
          <w:numId w:val="1"/>
        </w:numPr>
        <w:rPr/>
      </w:pPr>
      <w:bookmarkStart w:id="183" w:name="pg9122_137272"/>
      <w:bookmarkStart w:id="184" w:name="__RefHeading___Toc2898360_2870459653"/>
      <w:bookmarkStart w:id="185" w:name="_Toc63"/>
      <w:bookmarkEnd w:id="183"/>
      <w:bookmarkEnd w:id="184"/>
      <w:r>
        <w:rPr>
          <w:rtl w:val="true"/>
        </w:rPr>
        <w:t>شعر و شاعر از دیدگاه احادیث و روایات اهل بیت علیهم السلام</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شاعر از دیدگاه احادیث و روایات اهل بیت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به ذکر روایاتی از پیغمبر صلی الله علیه و اله و نیز ائمه طاهرین علیهم السلام می پردازیم ، غیر از آنچه که قبلاً در بیان و تفسیر آیات قرآن کریم گذشت ، آیاتی که از شعر و شاعر انتقاد نموده و نیز مواردی را استثنا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قابل ذکر است که پس از بیان جایگاه شعر و شاعر در قرآن ، حکم شعر و جایگاه شاعر از منظر روایات اهل بیت علیهم السلام نیز با توجّه به موضوع آن بین کراهت ، اباحه و استحباب دَوَران و نَوَسان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يَمْتَلِى جَوْفُ أَحَدِكُمْ قِيحاً خَيْرٌ مِنْ أَنْ يَمْتَلِى شِعْراً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آینه اگر شکم یکی از شما از چرک پر شود ، بهتر است تا آن که از شعر پر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اینجا به این ترتیب شکل گرفت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 از نظر روایات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درباره شعر و شاعران ممدوح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شعر و شاعر در مدح اهل بیت عصمت علیهم السلام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شاعرانی که مدح آن ها در روایات آمده است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شعر و شاعران در مرثیۀ امام حسين علیه السلام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شعر در مرثیه امام حسین علیه السلام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الشيعة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الشيعة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الشِّعْرُ أَبْغَضَ الْحَدِيثِ إِلَى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مبغوض ترین ، و خشم انگیزترین حکایت ها نزد پیامبر صلی الله علیه و اله همانا شعر بود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معروف بن خربوذ خدمت امام صادق علیه السلام بودیم و برای هم شعر می خواندیم و از یک دیگر پرسش می نمودیم و آن حضرت شنید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 يَمْتَلِى جَوْفُ اَلرَّجُلِ قِيحاً خَيْرٌ لَهُ مِنْ أَنْ يَمْتَلِى شِعْراً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شکم مردی پر شود از چرک بهتر است از آنکه پر شود از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که خود شعر گوید ،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پیامبر فرمود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شاید منظور امام آن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علوم پیامبر صلی الله علیه و اله من آشنا و آگاهم نه تو ، چطور تفسیر سخن او را تو می کنی ؟ و ضمناً خودِ حضرت نیز شعر نمی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اله در مورد امرء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شاعران در زمان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يَجِيءُ يَوْمَ الْقِيَامَةِ مَعَهُ لَوَاءُ الشُّعَرَاءِ إِلَى النَّارِ ؛</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پرچم شاعران را به دوش می کشد به سوی آتش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موجز و فشرده آن حضرت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من ابليس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جنس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ابلیس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أَنْشَدَ بَيْتَ شِعْرٍ يَوْمَ الْجُمُعَةِ فَهُوَ حَظُِّهُ مِنْ ذَلِكَ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یک بیت شعر در روز جمعه بخواند پس همان بهره او از این روز خواهد بود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اله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تَمَثَّلَ بِبِيْتِ شِعْرِ مِنَ الْخَنَا لَيْلَةَ الْجُمُعَةِ لَمْ تَقْبَلْ مِنْهُ صَلَوْةَ تِلْكَ اللَّيْلَةِ وَ مَنْ تَمَثَّلَ فِي يَوْمِ الْجُمُعَةِ لَمْ تَقْبَلْ مِنْهُ صَلَوَةً فِي يَوْمِهِ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روایت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زند به یک شعر از فحش در شب جمعه ، نماز او در آن شب پذیرفته نمی شود ، و کسی که مثال زند در روز جمعه قبول نمی شود نماز از او در آن روز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بن حمّاد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از پدران شما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 شب و روز جمعه ، ماه رمضان و در شب مکروه است و من تصمیم داشتم مرثیه برای حضرت أبِي الحسن علیه السلام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رمضان است ، حضرت به من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اِرْثِ أَبَا الْحَسَنِ فِي لَيْلَةِ الْجُمُعَةِ وَ فِي شَهْرِ رَمَضَانِ وَ فِى اللَّيْلِ وَ فِي سَائِرِ الْأَيََّامِ فَإِنََّ اللَّهَ يُكَافِتُكَ عَلَىٰ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مرثیه بگو برای حضرت أبِي الحسن علیه السلام در شب جمعه و در ماه رمضان و در شب ، و در سایر روزها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پاداش می دهد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عثمان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تُكْرَهُ رِوَايَةُ الشَِّعْرِ لِلصَّائِمِ وَ الْمُحْرِمِ وَ فِى الْحَرَمِ وَ فِي يَوْمِ الْجُمُعَةِ وَ أَنْ</w:t>
      </w:r>
    </w:p>
    <w:p>
      <w:pPr>
        <w:pStyle w:val="BookText"/>
        <w:rPr/>
      </w:pPr>
      <w:r>
        <w:rPr>
          <w:rFonts w:ascii="Amiri" w:hAnsi="Amiri" w:eastAsia="Amiri" w:cs="Amiri"/>
          <w:color w:val="111111"/>
          <w:sz w:val="28"/>
          <w:sz w:val="28"/>
          <w:szCs w:val="28"/>
          <w:rtl w:val="true"/>
          <w:lang w:bidi="ar-SA"/>
        </w:rPr>
        <w:t xml:space="preserve">يَرْوِي بِاللَّيْلِ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شِعْرُ 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شِعْرُ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کراهت هست در روایت شعر برای روزه دار و مُحْرِم و در حرم ، و در روز جمعه و در شب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شعر حق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شعر حق باشد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علی بن الحسين علیهما السلام نقل می کند که رسول خدا صلی الله علیه و اله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سَمِعْتُمُوهُ يُنْشِدُ شِعْراً فِى الْمَسَاجِدِ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 إِنََّمَا نُصِبَتِ الْمَسَاجِدُ لِلْقُرْآنِ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را که شنیدید در مسجد شعر می خواند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دهانت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تنها برای قرآن برپا شده است </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رَسُولُ اللهِ صلى الله عليه و اله أَنْ يُنْشِدَ الشَِّعْرَ فِي الْمَسْجِدِ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 الله علیه و اله نهی فرموده شعر در مسجد خوانده شود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جعفر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الشَِّعْرِ أَصَلُحَ أَنْ يُنْشِدَ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پرسیدم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شعر در مسجد خوانده می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اله فرمود </w:t>
      </w:r>
      <w:r>
        <w:rPr>
          <w:rFonts w:eastAsia="IRNazanin" w:cs="IRNazanin"/>
          <w:color w:val="111111"/>
          <w:sz w:val="28"/>
          <w:szCs w:val="28"/>
          <w:rtl w:val="true"/>
          <w:lang w:bidi="fa-IR"/>
        </w:rPr>
        <w:t>:</w:t>
      </w:r>
      <w:bookmarkStart w:id="186" w:name="pg9122_137280"/>
    </w:p>
    <w:p>
      <w:pPr>
        <w:pStyle w:val="BookText"/>
        <w:rPr/>
      </w:pPr>
      <w:bookmarkEnd w:id="1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الشعر لَحِكمةً </w:t>
      </w:r>
      <w:r>
        <w:rPr>
          <w:rStyle w:val="FootnoteAnchor"/>
          <w:rtl w:val="true"/>
        </w:rPr>
        <w:footnoteReference w:id="199"/>
      </w:r>
      <w:r>
        <w:rPr>
          <w:rFonts w:ascii="Amiri" w:hAnsi="Amiri" w:eastAsia="Amiri" w:cs="Amiri"/>
          <w:color w:val="111111"/>
          <w:sz w:val="28"/>
          <w:sz w:val="28"/>
          <w:szCs w:val="28"/>
          <w:rtl w:val="true"/>
          <w:lang w:bidi="ar-SA"/>
        </w:rPr>
        <w:t xml:space="preserve">و انّ من البيان لسحراً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بیان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خوشش می آمد که شعر حضرت ابو طالب علیه السلام روایت شود ، و در کتاب تدوین گردد ، و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تَعَلََّمُوهُ وَعَلِّمُوا أَوْلادَكُمْ ، فَإِنََّهُ كَانَ عَلى دِينِ اللهِ وَ فِيهِ عِلْمٌ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 یاد بگیرید و به فرزندان خودتان بیاموزید ؛ زیرا او بر دین خدا بود و در آن علم بسیاری است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به امام رضا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شعر روایتی دارید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رَوَيْتُ مِنْهُ الْكَثِيرَ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حقيقتاً بسیار از آن روایت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حضرت خواست بهترین آن را بخواند </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حدیث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اشعار زیادی خواندند </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187" w:name="__RefHeading___Toc2898362_2870459653"/>
      <w:bookmarkStart w:id="188" w:name="_Toc64"/>
      <w:bookmarkEnd w:id="187"/>
      <w:r>
        <w:rPr>
          <w:rtl w:val="true"/>
        </w:rPr>
        <w:t>روایات درباره شعر و شاعران ممدوح</w:t>
      </w:r>
      <w:bookmarkEnd w:id="188"/>
    </w:p>
    <w:p>
      <w:pPr>
        <w:pStyle w:val="BookText"/>
        <w:rPr/>
      </w:pPr>
      <w:r>
        <w:rPr>
          <w:rFonts w:ascii="IRNazanin" w:hAnsi="IRNazanin" w:eastAsia="IRNazanin"/>
          <w:color w:val="111111"/>
          <w:sz w:val="28"/>
          <w:sz w:val="28"/>
          <w:szCs w:val="28"/>
          <w:rtl w:val="true"/>
          <w:lang w:bidi="fa-IR"/>
        </w:rPr>
        <w:t xml:space="preserve">در بین کلمات اهل بیت علیهم السلام به روایاتی برخورد می کنیم که نه تنها از شعر و شاعر مذمت نشده بلکه مورد مدح قرار گرفته ، در اینجا به چند نمونه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اله برای آمدن باران دعا کرد و خداوند باران فرستاد ،</w:t>
      </w:r>
    </w:p>
    <w:p>
      <w:pPr>
        <w:pStyle w:val="BookText"/>
        <w:rPr/>
      </w:pPr>
      <w:r>
        <w:rPr>
          <w:rFonts w:ascii="IRNazanin" w:hAnsi="IRNazanin" w:eastAsia="IRNazanin"/>
          <w:color w:val="111111"/>
          <w:sz w:val="28"/>
          <w:sz w:val="28"/>
          <w:szCs w:val="28"/>
          <w:rtl w:val="true"/>
          <w:lang w:bidi="fa-IR"/>
        </w:rPr>
        <w:t xml:space="preserve">مردی از بنی کُنانه اشعاری در مدح آن حضرت گفت که با این بیت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وَالْحَمْدُ مِمَّن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سُقِينَا بِوَجْهِ النََّبِيِّ الْمَطَرَ</w:t>
      </w:r>
    </w:p>
    <w:p>
      <w:pPr>
        <w:pStyle w:val="BookText"/>
        <w:rPr/>
      </w:pPr>
      <w:r>
        <w:rPr>
          <w:rFonts w:ascii="IRNazanin" w:hAnsi="IRNazanin" w:eastAsia="IRNazanin"/>
          <w:color w:val="111111"/>
          <w:sz w:val="28"/>
          <w:sz w:val="28"/>
          <w:szCs w:val="28"/>
          <w:rtl w:val="true"/>
          <w:lang w:bidi="fa-IR"/>
        </w:rPr>
        <w:t xml:space="preserve">پس حضرت پیغمبر صلی الله علیه و اله برای او دعا کردند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بَوٌأَكَ اللهُ بِكُلِّ بَيْتٍ قُلْتَهُ بِيتاً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عوضِ هر بیت شعر که گفتی خانه ای در بهشت به تو بدهد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ابولیلی نابغه جُعدی دربارۀ حضرت پیامبر صلی الله علیه و اله اشعاری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دویست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آن اشعار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غَضَا سَاعَةً وَ تَهَجّرَا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عَلَى مَا أَحْدَثَ الدََّهْرَ أَوْ ذَرَا</w:t>
      </w:r>
    </w:p>
    <w:p>
      <w:pPr>
        <w:pStyle w:val="BookText"/>
        <w:rPr/>
      </w:pPr>
      <w:r>
        <w:rPr>
          <w:rFonts w:ascii="IRNazanin" w:hAnsi="IRNazanin" w:eastAsia="IRNazanin"/>
          <w:color w:val="111111"/>
          <w:sz w:val="28"/>
          <w:sz w:val="28"/>
          <w:szCs w:val="28"/>
          <w:rtl w:val="true"/>
          <w:lang w:bidi="fa-IR"/>
        </w:rPr>
        <w:t xml:space="preserve">آن حضرت در حقّش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يُفْضَضْ فَاكَ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دهانت شکسته مباد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اشعار دیگری در مدح حضرت پیامبر صلی الله علیه و اله گفت ، آن حضرت در حقّش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يَفْضَضِ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يَفْضَضِ اللَّهُ فَاكَ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دهانت را نشکند ، خدا دهانت را نشکند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دعای آن حضرت صد و سی سال از عمرش رفته بود و هنوز</w:t>
      </w:r>
    </w:p>
    <w:p>
      <w:pPr>
        <w:pStyle w:val="BookText"/>
        <w:rPr/>
      </w:pPr>
      <w:r>
        <w:rPr>
          <w:rFonts w:ascii="IRNazanin" w:hAnsi="IRNazanin" w:eastAsia="IRNazanin"/>
          <w:color w:val="111111"/>
          <w:sz w:val="28"/>
          <w:sz w:val="28"/>
          <w:szCs w:val="28"/>
          <w:rtl w:val="true"/>
          <w:lang w:bidi="fa-IR"/>
        </w:rPr>
        <w:t xml:space="preserve">دندان هایش سالم و سفید مانده بود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پیامبر صلی الله علیه و اله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اُهْجُوا بِالشَّعْرِ، إِنََّ الْمُؤْمِنَ يُجَاهِدُ بِنَفْسِهِ وَ مَالِهِ ، وَ 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تَنْضِحُونَهُم بِالنَّبْلِ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هجو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مشرکین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شعر، که مؤمن مجاهده می کند با نفس و مال خود ، سوگند به آن که جان محمد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آن ها را تیرباران می کنید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دیگر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تَنْضِحُونَهُم بِالنََََّبلِ فِيمَا تَقُولُونَ لَهُم مِنَ 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آنکه جان محمّد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آن ها را تیرباران می کنید ، با آن شعرهایی که درباره آن ها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هجو می کنید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اُهْجُ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رُوحُ الْقُدُسِ مَعَكَ مَا هَاجَيْتَهُم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هجو کن مشرکین را که روح القدس با تو است مادامی که اشتغال به هجو داری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شاعران پیامبر صلی الله علیه و 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نزول این آیه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شاعران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شعر نازل کرد آنچه را می دانید ، شما چگونه رأی می دهید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الْمُؤْمِنَ يُجَاهِدُ بِسَيْفِهِ وَ لِسَانِهِ </w:t>
      </w:r>
      <w:r>
        <w:rPr>
          <w:rFonts w:eastAsia="Amiri" w:cs="Amiri" w:ascii="Amiri" w:hAnsi="Amiri"/>
          <w:color w:val="111111"/>
          <w:sz w:val="28"/>
          <w:szCs w:val="28"/>
          <w:rtl w:val="true"/>
          <w:lang w:bidi="ar-SA"/>
        </w:rPr>
        <w:t xml:space="preserve">. </w:t>
      </w:r>
      <w:bookmarkStart w:id="189" w:name="pg9122_137287"/>
    </w:p>
    <w:p>
      <w:pPr>
        <w:pStyle w:val="BookText"/>
        <w:rPr/>
      </w:pPr>
      <w:bookmarkEnd w:id="189"/>
      <w:r>
        <w:rPr>
          <w:rFonts w:ascii="IRNazanin" w:hAnsi="IRNazanin" w:eastAsia="IRNazanin"/>
          <w:color w:val="111111"/>
          <w:sz w:val="28"/>
          <w:sz w:val="28"/>
          <w:szCs w:val="28"/>
          <w:rtl w:val="true"/>
          <w:lang w:bidi="fa-IR"/>
        </w:rPr>
        <w:t xml:space="preserve">مؤمن جهاد می کند با شمشیرش و با زبانش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 بن مالک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شاعران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مُجَاهِدٌ بِسَيْفِهِ وَ لِسَانِهِ ، وَ الََّذِي نَفْسِي بِيَدِهِ لَكَانََّ مَا يَنْضِحُونَهُم بِالنَّبْلِ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مجاهد است با شمشیرش و زبانش ، سوگند به آن که جان من به دست</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تیر بارانشان می کنید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روایتی حضرت پیامبر صلی الله علیه و اله به کعب بن مالک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لَهُوَ أَشَدُّ عَلَيْهِمْ مِنَ النَّبلِ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هجو کن آن ها را ، سوگند به آن که جان من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برایشان شدیدتر است از تیرباران</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898364_2870459653"/>
      <w:bookmarkStart w:id="191" w:name="_Toc65"/>
      <w:bookmarkEnd w:id="190"/>
      <w:r>
        <w:rPr>
          <w:rtl w:val="true"/>
        </w:rPr>
        <w:t>توضيح و بيان</w:t>
      </w:r>
      <w:bookmarkEnd w:id="19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دعای حضرت پیامبر عظیم الشأن صلی الله علیه و اله برای نزول باران و مدح آن مرد از بنِي كنانه و نیز نابغه جعدی و دعای پیامبر عظیم الشان صلی الله علیه و اله 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گویایی است که آن اشعار در طریقِ تثبیت ایمان و در جهت اثبات یکی از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مقرب بودن پیامبر صلی الله علیه و اله نزد خداوند متعال ، از مواردی است که در آیه شریفه از مذمّت استثنا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آمَنُوا وَعَمِلُوا الصَالِحَاتِ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 بیانش در شرح آیات گذشت </w:t>
      </w:r>
      <w:r>
        <w:rPr>
          <w:rFonts w:eastAsia="IRNazanin" w:cs="IRNazanin"/>
          <w:color w:val="111111"/>
          <w:sz w:val="28"/>
          <w:szCs w:val="28"/>
          <w:rtl w:val="true"/>
          <w:lang w:bidi="fa-IR"/>
        </w:rPr>
        <w:t xml:space="preserve">. </w:t>
      </w:r>
      <w:bookmarkStart w:id="192" w:name="pg9122_137289"/>
    </w:p>
    <w:p>
      <w:pPr>
        <w:pStyle w:val="BookText"/>
        <w:rPr/>
      </w:pPr>
      <w:bookmarkEnd w:id="192"/>
      <w:r>
        <w:rPr>
          <w:rFonts w:ascii="IRNazanin" w:hAnsi="IRNazanin" w:eastAsia="IRNazanin"/>
          <w:color w:val="111111"/>
          <w:sz w:val="28"/>
          <w:sz w:val="28"/>
          <w:szCs w:val="28"/>
          <w:rtl w:val="true"/>
          <w:lang w:bidi="fa-IR"/>
        </w:rPr>
        <w:t xml:space="preserve">همچنین سه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ترغیب در هجو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مشمول این قسمت از آیه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شرح دادیم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دلالت دارد بر آنکه مؤمن به زبان شاعرانه خود علیه مخالفین و کفار جهاد می کند مانند جهاد با شمشیر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روایات با آیات قرآن هم صدا و بیانش یکی است </w:t>
      </w:r>
      <w:r>
        <w:rPr>
          <w:rFonts w:eastAsia="IRNazanin" w:cs="IRNazanin"/>
          <w:color w:val="111111"/>
          <w:sz w:val="28"/>
          <w:szCs w:val="28"/>
          <w:rtl w:val="true"/>
          <w:lang w:bidi="fa-IR"/>
        </w:rPr>
        <w:t>.</w:t>
      </w:r>
    </w:p>
    <w:p>
      <w:pPr>
        <w:pStyle w:val="Heading4"/>
        <w:numPr>
          <w:ilvl w:val="3"/>
          <w:numId w:val="1"/>
        </w:numPr>
        <w:rPr/>
      </w:pPr>
      <w:bookmarkStart w:id="193" w:name="__RefHeading___Toc2898366_2870459653"/>
      <w:bookmarkStart w:id="194" w:name="_Toc66"/>
      <w:bookmarkEnd w:id="193"/>
      <w:r>
        <w:rPr>
          <w:rtl w:val="true"/>
        </w:rPr>
        <w:t>فضیلت شعر و شاعر در مدح اهل بیت علیهم السلام</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فضل هاشمی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فِينَا بِيتَ شِعْرِ بَنَى اللَّهُ تَعَالَى لَهُ بِيتاً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درباره ما یک بیت شعر بگوید ، خدای تعالی خانه ای برایش در بهشت</w:t>
      </w:r>
    </w:p>
    <w:p>
      <w:pPr>
        <w:pStyle w:val="BookText"/>
        <w:rPr/>
      </w:pP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جهم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رضا علیه السلام می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مَلَکٍ مُقَرََّبٍ وَكُلُّ نَبِيِّ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مؤمنی در مدح ما شعری نگفت جز آن که خداوند تعالی شهری در بهشت برایش می سازد که از دنیا هفت مرتبه بزرگتر است و در آنجا هر ملک مقرّب و پیامبر مرسلی او را زیارت می کند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سالم از پدرش نقل می کند از امام صادق علیه السلام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قَالَ فِينَا قَائِلٌ بِيتاً مِنَ الشَّعْرِ حَتَّى يُؤَيَّدُ بِرُوحِ الْقُدُسِ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گوینده ای بیت شعری درباره ما نگفت تا آنکه تأیید گردد به وسیله روح القدس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کمیت شاعر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همان را به تو می گویم که رسول خدا صلی الله علیه و اله به حسّان بن ثابت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يَزَالُ مَعَكَ رُوحُ الْقُدُسِ مَا دُمْتَ تَمْدَحْنَا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همیشه روح القدس با تو باشد مادامی که ما اهل بیت را مدح می کنی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تعبیر با تفاوتی ، در چند روایت دیگر نیز موجود است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اله دعای باران خواند و دستش را برنگردانده بود که شهر مدینه را ابر احاطه کرد و باران آمد ، حضرت خشنود شد و تبسّم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زنده بود از آن شعری که گفته بود چشمش روشن می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أبِي طالب علیهما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مورد نظر شما این شعر است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IRNazanin" w:hAnsi="IRNazanin" w:eastAsia="IRNazanin"/>
          <w:color w:val="111111"/>
          <w:sz w:val="28"/>
          <w:sz w:val="28"/>
          <w:szCs w:val="28"/>
          <w:rtl w:val="true"/>
          <w:lang w:bidi="fa-IR"/>
        </w:rPr>
        <w:t xml:space="preserve">و بقیه اشعار را به دنبالش خواند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از آن مردی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اشعاری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 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حقّش دعا کرد ، فرمودند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بَوّأَكَ اللهُ يَا 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بِيْتٍ قُلْتَهُ بِيْتاً فِي الْجَنَّةِ </w:t>
      </w:r>
      <w:r>
        <w:rPr>
          <w:rFonts w:eastAsia="Amiri" w:cs="Amiri" w:ascii="Amiri" w:hAnsi="Amiri"/>
          <w:color w:val="111111"/>
          <w:sz w:val="28"/>
          <w:szCs w:val="28"/>
          <w:rtl w:val="true"/>
          <w:lang w:bidi="ar-SA"/>
        </w:rPr>
        <w:t xml:space="preserve">. </w:t>
      </w:r>
      <w:bookmarkStart w:id="195" w:name="pg9122_137293"/>
    </w:p>
    <w:p>
      <w:pPr>
        <w:pStyle w:val="BookText"/>
        <w:rPr/>
      </w:pPr>
      <w:bookmarkEnd w:id="195"/>
      <w:r>
        <w:rPr>
          <w:rFonts w:ascii="IRNazanin" w:hAnsi="IRNazanin" w:eastAsia="IRNazanin"/>
          <w:color w:val="111111"/>
          <w:sz w:val="28"/>
          <w:sz w:val="28"/>
          <w:szCs w:val="28"/>
          <w:rtl w:val="true"/>
          <w:lang w:bidi="fa-IR"/>
        </w:rPr>
        <w:t xml:space="preserve">ای کنانی ؛ خداوند به هر بیت شعری که گفتی خانه ای در بهشت مسکن تو کند </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قدس سرة به حضور پیامبر صلی الله علیه و اله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مدح شما را بگویم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 اللهُ فَاكَ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دهانت را نشکند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قَبْلِهَا كُنْتُ فِي الضَّلالِ وَ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196" w:name="__RefHeading___Toc2898368_2870459653"/>
      <w:bookmarkStart w:id="197" w:name="_Toc67"/>
      <w:bookmarkEnd w:id="196"/>
      <w:r>
        <w:rPr>
          <w:rtl w:val="true"/>
        </w:rPr>
        <w:t>شعرای مدح شده در روایات اهل بیت علیهم السلام</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اوّل کسی است که واقعه غدیر خم را به شعرِ خود ، در طول تاریخ ، تثبیت کرده و آن را از گزند روزگار حفظ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محدثین و مورّخین که یداً بیدٍ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کبری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عظمی را برای نسل های آینده ، در کتب خویش نگهداری کردند ، در شعر زیبای خود موجب نگهداری آن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آن که حضرت علی بن أبِي طالب امير المؤمنين علیه السلام ، به خلافت منصوب شدند ، به خدمتِ پیامبر عظیم الشأن صلی الله علیه و اله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دهید در این باره ابیاتی شعر بسرایم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على بركة </w:t>
      </w:r>
      <w:r>
        <w:rPr>
          <w:rStyle w:val="FootnoteAnchor"/>
          <w:rtl w:val="true"/>
        </w:rPr>
        <w:footnoteReference w:id="223"/>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بر برکت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این اشعار 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 أَسْمِعْ بِالرََّسُولِ </w:t>
      </w:r>
      <w:r>
        <w:rPr>
          <w:rStyle w:val="FootnoteAnchor"/>
          <w:rtl w:val="true"/>
        </w:rPr>
        <w:footnoteReference w:id="224"/>
      </w:r>
      <w:r>
        <w:rPr>
          <w:rFonts w:ascii="Amiri" w:hAnsi="Amiri" w:eastAsia="Amiri" w:cs="Amiri"/>
          <w:color w:val="111111"/>
          <w:sz w:val="28"/>
          <w:sz w:val="28"/>
          <w:szCs w:val="28"/>
          <w:rtl w:val="true"/>
          <w:lang w:bidi="ar-SA"/>
        </w:rPr>
        <w:t>مُنَادِياً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نَبِيُّكُمْ ؟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 وَ 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تَلْقَ مِنَّا فِي الوِلَايَةِ عَاصِياً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عَادَا عَليّاً مُعَادِياً</w:t>
      </w:r>
    </w:p>
    <w:p>
      <w:pPr>
        <w:pStyle w:val="BookText"/>
        <w:rPr/>
      </w:pPr>
      <w:r>
        <w:rPr>
          <w:rFonts w:ascii="IRNazanin" w:hAnsi="IRNazanin" w:eastAsia="IRNazanin"/>
          <w:color w:val="111111"/>
          <w:sz w:val="28"/>
          <w:sz w:val="28"/>
          <w:szCs w:val="28"/>
          <w:rtl w:val="true"/>
          <w:lang w:bidi="fa-IR"/>
        </w:rPr>
        <w:t xml:space="preserve">سپس پیامبر اکرم صلی الله علیه و اله در حق او دعا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تزال 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بروح القدس مَا نصرتَنَا بِلِسَانك ؛</w:t>
      </w:r>
    </w:p>
    <w:p>
      <w:pPr>
        <w:pStyle w:val="BookText"/>
        <w:rPr/>
      </w:pPr>
      <w:r>
        <w:rPr>
          <w:rFonts w:ascii="IRNazanin" w:hAnsi="IRNazanin" w:eastAsia="IRNazanin"/>
          <w:color w:val="111111"/>
          <w:sz w:val="28"/>
          <w:sz w:val="28"/>
          <w:szCs w:val="28"/>
          <w:rtl w:val="true"/>
          <w:lang w:bidi="fa-IR"/>
        </w:rPr>
        <w:t xml:space="preserve">مؤیّد باشی به روح القدس ، مادامی که با زبانت ما را یاری می کنی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لکن این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در همین موضوعی که شعر گفته بود پایدار بماند و از ولایت و امامت </w:t>
      </w:r>
      <w:r>
        <w:rPr>
          <w:rStyle w:val="FootnoteAnchor"/>
          <w:rtl w:val="true"/>
        </w:rPr>
        <w:footnoteReference w:id="228"/>
      </w:r>
      <w:r>
        <w:rPr>
          <w:rFonts w:ascii="IRNazanin" w:hAnsi="IRNazanin" w:eastAsia="IRNazanin"/>
          <w:color w:val="111111"/>
          <w:sz w:val="28"/>
          <w:sz w:val="28"/>
          <w:szCs w:val="28"/>
          <w:rtl w:val="true"/>
          <w:lang w:bidi="fa-IR"/>
        </w:rPr>
        <w:t xml:space="preserve">امیرالمؤمنین علیه السلام منحرف شد ؛ که تقیید دعای پیامبر صلی الله علیه و اله غیب گویی از آینده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رحمة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شخصیت ها و دانشمندان بزرگ شیعه ، شاعر زِبَر دست با خلوص</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في الكميت عشر خصال لم تكن فِي شاعر كان خطيب ، اسد فقيه الشيعة ، حافظ القرآن العظيم ، ثبت الجنان ، كاتباً حَسَن الخط ، نسّابة ، جدلاً و هو اوّل من ناظر فى التشيع ، رامياً لم يكن فِي اسد ارمى منه ، فارساً شجاعاً ، سخياً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المستهل الكميت بن زيد بن خنيس بن مخالد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ستين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شهادة الامام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عبدالله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 شهيداً بالكوفة في خلافة مروان ابن محمد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فِي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خزانة الادب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الشواهد ،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همّتی بلند ، محبّ و علاقمند به خاندان عصمت و طهارت علیهم السلام و مورد علاقه ائمه طاهرین علیهم السلام بود ، او از کسانی است که دربارۀ غدیر خم غدیریّه دارد، که قسمتی از آن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w:t>
      </w:r>
      <w:r>
        <w:rPr>
          <w:rStyle w:val="FootnoteAnchor"/>
          <w:rtl w:val="true"/>
        </w:rPr>
        <w:footnoteReference w:id="229"/>
      </w:r>
      <w:r>
        <w:rPr>
          <w:rFonts w:ascii="Amiri" w:hAnsi="Amiri" w:eastAsia="Amiri" w:cs="Amiri"/>
          <w:color w:val="111111"/>
          <w:sz w:val="28"/>
          <w:sz w:val="28"/>
          <w:szCs w:val="28"/>
          <w:rtl w:val="true"/>
          <w:lang w:bidi="ar-SA"/>
        </w:rPr>
        <w:t xml:space="preserve">الرََّحْمَنَ يَصْدَعُ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أَبُو حَسَنٍ قَرِيعَاً</w:t>
      </w:r>
    </w:p>
    <w:p>
      <w:pPr>
        <w:pStyle w:val="BookText"/>
        <w:rPr/>
      </w:pPr>
      <w:r>
        <w:rPr>
          <w:rFonts w:ascii="Amiri" w:hAnsi="Amiri" w:eastAsia="Amiri" w:cs="Amiri"/>
          <w:color w:val="111111"/>
          <w:sz w:val="28"/>
          <w:sz w:val="28"/>
          <w:szCs w:val="28"/>
          <w:rtl w:val="true"/>
          <w:lang w:bidi="ar-SA"/>
        </w:rPr>
        <w:t xml:space="preserve">حُطُوطاً فِي مَسَرََّتِه وَ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مَرْضَاةِ خَالِقِهِ سَرِيعَاً</w:t>
      </w:r>
    </w:p>
    <w:p>
      <w:pPr>
        <w:pStyle w:val="BookText"/>
        <w:rPr/>
      </w:pPr>
      <w:r>
        <w:rPr>
          <w:rFonts w:ascii="Amiri" w:hAnsi="Amiri" w:eastAsia="Amiri" w:cs="Amiri"/>
          <w:color w:val="111111"/>
          <w:sz w:val="28"/>
          <w:sz w:val="28"/>
          <w:szCs w:val="28"/>
          <w:rtl w:val="true"/>
          <w:lang w:bidi="ar-SA"/>
        </w:rPr>
        <w:t xml:space="preserve">وَ أَصْفَاهُ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أَََعْیَى الرُّفُوضِ لَهُ المُذِيعَاً</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فَلَمْ أَبْلُغُ بِهَا لَعْناً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بِذلِكَ أَوََّلُهُمْ صَنِيعاً</w:t>
      </w:r>
    </w:p>
    <w:p>
      <w:pPr>
        <w:pStyle w:val="BookText"/>
        <w:rPr/>
      </w:pPr>
      <w:r>
        <w:rPr>
          <w:rFonts w:ascii="Amiri" w:hAnsi="Amiri" w:eastAsia="Amiri" w:cs="Amiri"/>
          <w:color w:val="111111"/>
          <w:sz w:val="28"/>
          <w:sz w:val="28"/>
          <w:szCs w:val="28"/>
          <w:rtl w:val="true"/>
          <w:lang w:bidi="ar-SA"/>
        </w:rPr>
        <w:t xml:space="preserve">فَصَارَ بِذَلِكَ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جَوْرٍ وَ أَحْفَظُهُمْ مَضِيعاً</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وَأَقْوَمُهُمْ لَدَى الْحَدْثَانِ رِيعَاً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کمیت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امیرالمؤمنین علیه السلام را دید ،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قصیده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خواند تا رسید به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سپس آن حضرت این بیت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مِثْلَهُ حَقّاً أَضِيعَاً </w:t>
      </w:r>
      <w:r>
        <w:rPr>
          <w:rStyle w:val="FootnoteAnchor"/>
          <w:rtl w:val="true"/>
        </w:rPr>
        <w:footnoteReference w:id="2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 کمیت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پیامبر صلی الله علیه و اله را دید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عینیّه پدرت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الدََّوْحِ دَوْحَ غَدِيرِ خُمٍّ ، آن حضرت شديداً </w:t>
      </w:r>
    </w:p>
    <w:p>
      <w:pPr>
        <w:pStyle w:val="BookText"/>
        <w:rPr/>
      </w:pPr>
      <w:r>
        <w:rPr>
          <w:rFonts w:ascii="IRNazanin" w:hAnsi="IRNazanin" w:eastAsia="IRNazanin"/>
          <w:color w:val="111111"/>
          <w:sz w:val="28"/>
          <w:sz w:val="28"/>
          <w:szCs w:val="28"/>
          <w:rtl w:val="true"/>
          <w:lang w:bidi="fa-IR"/>
        </w:rPr>
        <w:t xml:space="preserve">گریه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راست گفت ، رحمت خدا بر او باد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حقّی مانند آن ضایع شده باشد </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نیز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شبی به حضور امام باقر علیه السلام 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ميمية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در مصائب حضرت سیّدالشهدا علیه السلام بود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صَبْوَةٍ وَ لَا أَحلَامٍ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تا رسید به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غَوْغَاءِ اُمَّةٍ وَ طَغَامٍ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آن حضرت گریه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نزد ما ، مالی بود به تو بخشش می کردم ، و لکن برای تو همان دعایی که پیامبر خدا صلی الله علیه و اله برای حسّان بن ثابت کرد ، 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زِلْتَ مُؤَيَّدَاً بِرُوحِ الْقُدُسِ ، مَا ذَبََّيْتَ عَنَّا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از خدمت آن حضرت مرخص شد و به حضور عبد الله بن حسن </w:t>
      </w:r>
      <w:r>
        <w:rPr>
          <w:rStyle w:val="FootnoteAnchor"/>
          <w:rtl w:val="true"/>
        </w:rPr>
        <w:footnoteReference w:id="235"/>
      </w:r>
      <w:r>
        <w:rPr>
          <w:rFonts w:ascii="IRNazanin" w:hAnsi="IRNazanin" w:eastAsia="IRNazanin"/>
          <w:color w:val="111111"/>
          <w:sz w:val="28"/>
          <w:sz w:val="28"/>
          <w:szCs w:val="28"/>
          <w:rtl w:val="true"/>
          <w:lang w:bidi="fa-IR"/>
        </w:rPr>
        <w:t xml:space="preserve">بن علی رسید و آن قصیده را خواند ، آن جناب قباله مزرعه ای که به چهار هزار دینار خریداری کرده بود را با شهادت شهود به او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در مقابل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دیگران می گفتم برای دنیا بود ، ولی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برای خدا گفتم و آنچه برای خداست بها و مالی در برابرش نخواهم گرفت</w:t>
      </w:r>
      <w:r>
        <w:rPr>
          <w:rFonts w:eastAsia="IRNazanin" w:cs="IRNazanin"/>
          <w:color w:val="111111"/>
          <w:sz w:val="28"/>
          <w:szCs w:val="28"/>
          <w:rtl w:val="true"/>
          <w:lang w:bidi="fa-IR"/>
        </w:rPr>
        <w:t xml:space="preserve">... . </w:t>
      </w:r>
      <w:r>
        <w:rPr>
          <w:rStyle w:val="FootnoteAnchor"/>
          <w:rtl w:val="true"/>
        </w:rPr>
        <w:footnoteReference w:id="23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درباره او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أَللَّهُمََّ إِنََّ الْكُمَيْتَ جَادَ فِي آلِ رَسُولِكَ وَ ذُرِيَّةِ نَبِيِِّكَ بِنَفْسِهِ حِينَ ضَنََّ النَّاسُ وَأَظْهَرَ مَا كَتَمَهُ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 خدایا ؛ حقیقتاً این کمیت سخاوت مندانه در راه آل رسولِ تو و اولادِ پیغمبرت ،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هلاکت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Style w:val="FootnoteAnchor"/>
          <w:rtl w:val="true"/>
        </w:rPr>
        <w:footnoteReference w:id="237"/>
      </w:r>
      <w:r>
        <w:rPr>
          <w:rFonts w:ascii="IRNazanin" w:hAnsi="IRNazanin" w:eastAsia="IRNazanin"/>
          <w:color w:val="111111"/>
          <w:sz w:val="28"/>
          <w:sz w:val="28"/>
          <w:szCs w:val="28"/>
          <w:rtl w:val="true"/>
          <w:lang w:bidi="fa-IR"/>
        </w:rPr>
        <w:t xml:space="preserve">، هنگامی که مردم از آن بخل کردند ، و اظهار کرد از حقّ ، آنچه را دیگران کتمان کردند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سپس درباره او دعا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فَاحْيِهِ سَعِيدَاً وَ أَمِتهُ شَهِيدَاً وَ أَرِهِ الْجَزَاءَ عَاجِلاً وَ أَجْزِلْ لَهُ جَزِيلَ الْمَثُوبَةِ آجِلاً فَإِنَّا قَدْ عَجَزْنا عَنْ مَثُوبَتِهِ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را زندگی با سعادت ، و مرگی در شهادت مرحمت کن و پاداش او را در این دنیا به او نشان ده و در آخرت ثوابش را نیکو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ما از پاداش او عاجز و ناتوانیم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نیز از او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امام باقر علیه السلام وارد شدم و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درباره شما گفته ام ؛ اجازه بفرما بخوانم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البیض </w:t>
      </w:r>
      <w:r>
        <w:rPr>
          <w:rStyle w:val="FootnoteAnchor"/>
          <w:rtl w:val="true"/>
        </w:rPr>
        <w:footnoteReference w:id="24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شعر مناسب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آن ها در خصوص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وَأَلْوَانٍ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جَمِيعاً رَهْنَ أَكْفَانِ </w:t>
      </w:r>
    </w:p>
    <w:p>
      <w:pPr>
        <w:pStyle w:val="BookText"/>
        <w:rPr/>
      </w:pPr>
      <w:r>
        <w:rPr>
          <w:rFonts w:ascii="IRNazanin" w:hAnsi="IRNazanin" w:eastAsia="IRNazanin"/>
          <w:color w:val="111111"/>
          <w:sz w:val="28"/>
          <w:sz w:val="28"/>
          <w:szCs w:val="28"/>
          <w:rtl w:val="true"/>
          <w:lang w:bidi="fa-IR"/>
        </w:rPr>
        <w:t xml:space="preserve">آن حضرت گریست و فرزندش امام صادق علیه السلام نیز گریست ، و شنیدم زنی هم از پشت پرده می گریست ، پس از آن که به 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سِتَّةٌ لَا يُتَجَازى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عَلَىُّ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IRNazanin" w:hAnsi="IRNazanin" w:eastAsia="IRNazanin"/>
          <w:color w:val="111111"/>
          <w:sz w:val="28"/>
          <w:sz w:val="28"/>
          <w:szCs w:val="28"/>
          <w:rtl w:val="true"/>
          <w:lang w:bidi="fa-IR"/>
        </w:rPr>
        <w:t xml:space="preserve">آن حضرت گریست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رَجُلٍ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عَيْنَيْهِ مَاءٌ وَ لَوْ مِثْلَ جُنَاحِ الْبَعُوضَةِ إِلَّا بَنَى اللَّهُ لَهُ بَيْتاً فِي الْجَنََّةِ وَجَعَلَ ذَلِكَ الدََّمْعَ حِجَاباً بَيْنَهُ وَبَيْنَ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فردی ما را یاد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نشدیم نزد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چشم او به قدر بال پشه ای اشک خارج شد ، جز آنکه خدا برایش خانه ای در بهشت می سازد ، و مانعی بین او و بین آتش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ascii="IRNazanin" w:hAnsi="IRNazanin" w:eastAsia="IRNazanin"/>
          <w:color w:val="111111"/>
          <w:sz w:val="28"/>
          <w:sz w:val="28"/>
          <w:szCs w:val="28"/>
          <w:rtl w:val="true"/>
          <w:lang w:bidi="fa-IR"/>
        </w:rPr>
        <w:t xml:space="preserve">آن حضرت دستم را گرفت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اغفر للكميت مَا تقدّم من ذنبه و ما تأخّر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به 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يَقُومُ الحَّقُ فِيكُمْ ؟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مَهْدِيكُمُ الثَّانِي ؟ </w:t>
      </w:r>
      <w:r>
        <w:rPr>
          <w:rStyle w:val="FootnoteAnchor"/>
          <w:rtl w:val="true"/>
        </w:rPr>
        <w:footnoteReference w:id="24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سريعاً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ابوالمستهل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نهمین از فرزندان حسین علیه السلام است ؛ چون امامان بعد از رسول خدا صلی الله علیه و اله دوازده نفرند که دوازدهمین آن ها قائم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دوازده نفرند کیانند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على بن أبي طالب علیهما السلام ، بعد از او حسن علیه السلام و حسین علیه السلام ، بعد او علی بن الحسین علیهما السلام ، بعد از او من ، و بعد از من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دستش را بر شانه جعفر علیه السلام نهاد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موسی علیه السلام ، و بعد از موسی علیه السلام علی علیه السلام ، و بعد از علی علیه السلام فرزندش محمّد علیه السلام ، و بعد از محمد علیه السلام فرزندش علی علیه السلام ، و بعد از علی علیه السلام فرزندش احسن علیه السلام و او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خروج می کند ، فَيَمْلَأُ الدُّنْيَا قِسْطاً وَ عَدْلاً كَمَا مُلِئَتْ ظُلْماً وَ جَوْراً وَ يَشْفِي صُدُورَ 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کی خروج می کند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اله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مَثَلَش مانند قیامت است که نمی رسد مگر به طور ناگهانی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بن محمد الحميري رحمة الله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عمّان متولد شد و در رُمیله بغداد ، در زمان هارون الرشيد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وفات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 از کیسانیّه و به امامت محمّد بن الحنفيّه قائل بود ، سپس به برکت امام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 علیه السلام شیعه شد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 الله يعفو و يغفر</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قاضي نعمان مغربي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شهر آشوب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در ولایت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و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علوم دین و تاریخ دانشمندی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اضافه بر اشعارِ بسیار که در مدح و مرثیه ، و فضائل ائمه طاهرين علیهم السلام انشاء کرده ، مقیّد بود فضائل مأثوره امیرالمؤمنین علیه السلام را به نظم در آورد ، نقل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ای از محله های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اسبی سوار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فضیلتی برای علی بن أبِي طالب علیهما السلام ذکر کند که من در آن شعر نگفته باشم </w:t>
      </w:r>
      <w:r>
        <w:rPr>
          <w:rStyle w:val="FootnoteAnchor"/>
          <w:rtl w:val="true"/>
        </w:rPr>
        <w:footnoteReference w:id="245"/>
      </w:r>
      <w:r>
        <w:rPr>
          <w:rFonts w:ascii="IRNazanin" w:hAnsi="IRNazanin" w:eastAsia="IRNazanin"/>
          <w:color w:val="111111"/>
          <w:sz w:val="28"/>
          <w:sz w:val="28"/>
          <w:szCs w:val="28"/>
          <w:rtl w:val="true"/>
          <w:lang w:bidi="fa-IR"/>
        </w:rPr>
        <w:t xml:space="preserve">، اسبم و آنچه بر اوست ، مال او باشد ، هر کسی شروع کرد حدیثی بیاورد و او شعرش را در آن باره می خواند ، تا این که مردی روایتی از أبِي الرعل مُرادی ذکر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علیه السلام وارد شدند ، هنگام وضو گرفتن برای نماز ، کفش خود را از پا بیرون آوردند که یک افعی با شتاب درون آن رفت ، پس از آن که خواستند بپوشند کلاغی آن را برداشت و بالا برد و سپس از آن جا انداخت ؛ افعی از آن بیرون افتاد ، سیّد حمیری آنچه وعده کرده بود ، به او داد ، و سپس این حدیث را فوراً به شعر در آورد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ألَا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 أبِى الْحُسَيْنِ وَ لِلْحُبَابُ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تا آخر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این شعر نیز از اوست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كَمَنْ فِي خُفِّ الْوَصِيِّ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سَبْسَبَهَا الرَّاقِيُّ فِيهِ بِالْحِيّلِ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مرحوم علامه امینی قدس سره در الغدیر بیست و سه غدیریه از او آورده اند ، دهمین از آن ها همین قصیده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8"/>
      </w:r>
      <w:r>
        <w:rPr>
          <w:rFonts w:ascii="IRNazanin" w:hAnsi="IRNazanin" w:eastAsia="IRNazanin"/>
          <w:color w:val="111111"/>
          <w:sz w:val="28"/>
          <w:sz w:val="28"/>
          <w:szCs w:val="28"/>
          <w:rtl w:val="true"/>
          <w:lang w:bidi="fa-IR"/>
        </w:rPr>
        <w:t xml:space="preserve">که قسمتی از آن را در اینجا می آوریم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 xml:space="preserve">بعد از شش بیت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مَوْضِعٌ</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والمَفْزَعُ</w:t>
      </w:r>
    </w:p>
    <w:p>
      <w:pPr>
        <w:pStyle w:val="BookText"/>
        <w:rPr/>
      </w:pPr>
      <w:r>
        <w:rPr>
          <w:rFonts w:ascii="Amiri" w:hAnsi="Amiri" w:eastAsia="Amiri" w:cs="Amiri"/>
          <w:color w:val="111111"/>
          <w:sz w:val="28"/>
          <w:sz w:val="28"/>
          <w:szCs w:val="28"/>
          <w:rtl w:val="true"/>
          <w:lang w:bidi="ar-SA"/>
        </w:rPr>
        <w:t xml:space="preserve">إذا تَوَفََّيْتَ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فِي الْمُلْكِ مَنْ يَطْمَعُ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أَوْسَعُ</w:t>
      </w:r>
    </w:p>
    <w:p>
      <w:pPr>
        <w:pStyle w:val="BookText"/>
        <w:rPr/>
      </w:pPr>
      <w:r>
        <w:rPr>
          <w:rFonts w:ascii="Amiri" w:hAnsi="Amiri" w:eastAsia="Amiri" w:cs="Amiri"/>
          <w:color w:val="111111"/>
          <w:sz w:val="28"/>
          <w:sz w:val="28"/>
          <w:szCs w:val="28"/>
          <w:rtl w:val="true"/>
          <w:lang w:bidi="ar-SA"/>
        </w:rPr>
        <w:t xml:space="preserve">وَ 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يَعْقِلُ أَوْ يَسْمَعُ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لَيْسَ لَهَا مَدْفَعُ</w:t>
      </w:r>
    </w:p>
    <w:p>
      <w:pPr>
        <w:pStyle w:val="BookText"/>
        <w:rPr/>
      </w:pPr>
      <w:r>
        <w:rPr>
          <w:rFonts w:ascii="Amiri" w:hAnsi="Amiri" w:eastAsia="Amiri" w:cs="Amiri"/>
          <w:color w:val="111111"/>
          <w:sz w:val="28"/>
          <w:sz w:val="28"/>
          <w:szCs w:val="28"/>
          <w:rtl w:val="true"/>
          <w:lang w:bidi="ar-SA"/>
        </w:rPr>
        <w:t xml:space="preserve">بلِّغ والّا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يَمْنَعُ</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بِمَا يَأْمُرَ بِهِ </w:t>
      </w:r>
      <w:r>
        <w:rPr>
          <w:rStyle w:val="FootnoteAnchor"/>
          <w:rtl w:val="true"/>
        </w:rPr>
        <w:footnoteReference w:id="249"/>
      </w:r>
      <w:r>
        <w:rPr>
          <w:rFonts w:ascii="Amiri" w:hAnsi="Amiri" w:eastAsia="Amiri" w:cs="Amiri"/>
          <w:color w:val="111111"/>
          <w:sz w:val="28"/>
          <w:sz w:val="28"/>
          <w:szCs w:val="28"/>
          <w:rtl w:val="true"/>
          <w:lang w:bidi="ar-SA"/>
        </w:rPr>
        <w:t>يُصْدَعُ</w:t>
      </w:r>
    </w:p>
    <w:p>
      <w:pPr>
        <w:pStyle w:val="BookText"/>
        <w:rPr/>
      </w:pPr>
      <w:r>
        <w:rPr>
          <w:rFonts w:ascii="Amiri" w:hAnsi="Amiri" w:eastAsia="Amiri" w:cs="Amiri"/>
          <w:color w:val="111111"/>
          <w:sz w:val="28"/>
          <w:sz w:val="28"/>
          <w:szCs w:val="28"/>
          <w:rtl w:val="true"/>
          <w:lang w:bidi="ar-SA"/>
        </w:rPr>
        <w:t xml:space="preserve">يَخْطُبُ مَأْمُوراً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ظَاهِرٌ يَلْمَعُ</w:t>
      </w:r>
    </w:p>
    <w:p>
      <w:pPr>
        <w:pStyle w:val="BookText"/>
        <w:rPr/>
      </w:pPr>
      <w:r>
        <w:rPr>
          <w:rFonts w:ascii="Amiri" w:hAnsi="Amiri" w:eastAsia="Amiri" w:cs="Amiri"/>
          <w:color w:val="111111"/>
          <w:sz w:val="28"/>
          <w:sz w:val="28"/>
          <w:szCs w:val="28"/>
          <w:rtl w:val="true"/>
          <w:lang w:bidi="ar-SA"/>
        </w:rPr>
        <w:t xml:space="preserve">رَافِعُهَا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 الْكَفِّ الَّذِي تُرْفَعُ</w:t>
      </w:r>
    </w:p>
    <w:p>
      <w:pPr>
        <w:pStyle w:val="BookText"/>
        <w:rPr/>
      </w:pPr>
      <w:r>
        <w:rPr>
          <w:rFonts w:ascii="Amiri" w:hAnsi="Amiri" w:eastAsia="Amiri" w:cs="Amiri"/>
          <w:color w:val="111111"/>
          <w:sz w:val="28"/>
          <w:sz w:val="28"/>
          <w:szCs w:val="28"/>
          <w:rtl w:val="true"/>
          <w:lang w:bidi="ar-SA"/>
        </w:rPr>
        <w:t xml:space="preserve">يَقُولُ وَ 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شَاهِدٌ يَسْمَعُ</w:t>
      </w:r>
    </w:p>
    <w:p>
      <w:pPr>
        <w:pStyle w:val="BookText"/>
        <w:rPr/>
      </w:pPr>
      <w:r>
        <w:rPr>
          <w:rFonts w:ascii="Amiri" w:hAnsi="Amiri" w:eastAsia="Amiri" w:cs="Amiri"/>
          <w:color w:val="111111"/>
          <w:sz w:val="28"/>
          <w:sz w:val="28"/>
          <w:szCs w:val="28"/>
          <w:rtl w:val="true"/>
          <w:lang w:bidi="ar-SA"/>
        </w:rPr>
        <w:t xml:space="preserve">مَنْ كُنْتُ مَوْلَاهُ ،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 فَلَمْ يَرْضَوا وَ لَمْ يَقْنَعُ</w:t>
      </w:r>
    </w:p>
    <w:p>
      <w:pPr>
        <w:pStyle w:val="BookText"/>
        <w:rPr/>
      </w:pPr>
      <w:r>
        <w:rPr>
          <w:rFonts w:ascii="Amiri" w:hAnsi="Amiri" w:eastAsia="Amiri" w:cs="Amiri"/>
          <w:color w:val="111111"/>
          <w:sz w:val="28"/>
          <w:sz w:val="28"/>
          <w:szCs w:val="28"/>
          <w:rtl w:val="true"/>
          <w:lang w:bidi="ar-SA"/>
        </w:rPr>
        <w:t xml:space="preserve">فَاتََّهَمُوهُ وَحَنَّتْ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الصَّادِقِ الْأَضْلَعُ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وَضَلََّ قَوْمٌ غَاضَهُمْ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أنَافُهُمْ تُجْدَعُ </w:t>
      </w:r>
    </w:p>
    <w:p>
      <w:pPr>
        <w:pStyle w:val="BookText"/>
        <w:rPr/>
      </w:pPr>
      <w:r>
        <w:rPr>
          <w:rFonts w:ascii="Amiri" w:hAnsi="Amiri" w:eastAsia="Amiri" w:cs="Amiri"/>
          <w:color w:val="111111"/>
          <w:sz w:val="28"/>
          <w:sz w:val="28"/>
          <w:szCs w:val="28"/>
          <w:rtl w:val="true"/>
          <w:lang w:bidi="ar-SA"/>
        </w:rPr>
        <w:t xml:space="preserve">حَتَّى إِذا وَارُوهُ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انْصَرَفُوا عَنْ دَفْنِهِ ضَيَّعُوا</w:t>
      </w:r>
    </w:p>
    <w:p>
      <w:pPr>
        <w:pStyle w:val="BookText"/>
        <w:rPr/>
      </w:pPr>
      <w:r>
        <w:rPr>
          <w:rFonts w:ascii="Amiri" w:hAnsi="Amiri" w:eastAsia="Amiri" w:cs="Amiri"/>
          <w:color w:val="111111"/>
          <w:sz w:val="28"/>
          <w:sz w:val="28"/>
          <w:szCs w:val="28"/>
          <w:rtl w:val="true"/>
          <w:lang w:bidi="ar-SA"/>
        </w:rPr>
        <w:t xml:space="preserve">مَا قَالَ بِالْأَمْسِ وَ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وَاشْتَرَوُا الضُّرََّ بِمَا يَنْفَعُ</w:t>
      </w:r>
    </w:p>
    <w:p>
      <w:pPr>
        <w:pStyle w:val="BookText"/>
        <w:rPr/>
      </w:pPr>
      <w:r>
        <w:rPr>
          <w:rFonts w:ascii="IRNazanin" w:hAnsi="IRNazanin" w:eastAsia="IRNazanin"/>
          <w:color w:val="111111"/>
          <w:sz w:val="28"/>
          <w:sz w:val="28"/>
          <w:szCs w:val="28"/>
          <w:rtl w:val="true"/>
          <w:lang w:bidi="fa-IR"/>
        </w:rPr>
        <w:t xml:space="preserve">این قصیده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پس از قتل زید بن علی علیهما السلام در حضور امام صادق علیه السلام خوانده شد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همان قصیده ای است که مرحوم علّامه مجلسی از امام رضا علیه السلام خوابی درباره اش از جدّشان پیامبر اکرم صلی الله علیه و اله نقل می کند که سهل بن ذبیان از آن حضرت نقل می کند و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برای سهل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جدّم را دیدم با علی ، فاطمه ، حسن و حسین علیهم السلام و نزدشان سیّد حمیری این قصیده را می خواند ؛ و چون رسید به این مصرع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وَجْهُهُ كَالشَّمْسِ إِذْ تُطْلَعُ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 فرعونها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سامريّ الأمة المفضع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مخدعٌ من دينه مارقٌ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لكع أوكع</w:t>
      </w:r>
    </w:p>
    <w:p>
      <w:pPr>
        <w:pStyle w:val="BookText"/>
        <w:rPr/>
      </w:pPr>
      <w:r>
        <w:rPr>
          <w:rFonts w:ascii="Amiri" w:hAnsi="Amiri" w:eastAsia="Amiri" w:cs="Amiri"/>
          <w:color w:val="111111"/>
          <w:sz w:val="28"/>
          <w:sz w:val="28"/>
          <w:szCs w:val="28"/>
          <w:rtl w:val="true"/>
          <w:lang w:bidi="ar-SA"/>
        </w:rPr>
        <w:t xml:space="preserve">و 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الشمس إذا تطلع</w:t>
      </w:r>
    </w:p>
    <w:p>
      <w:pPr>
        <w:pStyle w:val="BookText"/>
        <w:rPr/>
      </w:pPr>
      <w:r>
        <w:rPr>
          <w:rFonts w:ascii="Amiri" w:hAnsi="Amiri" w:eastAsia="Amiri" w:cs="Amiri"/>
          <w:color w:val="111111"/>
          <w:sz w:val="28"/>
          <w:sz w:val="28"/>
          <w:szCs w:val="28"/>
          <w:rtl w:val="true"/>
          <w:lang w:bidi="ar-SA"/>
        </w:rPr>
        <w:t xml:space="preserve">نسخه بدل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المفظع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مارق من دينه مخرج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المستقيم بياضي عاملي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اله و سلم و دیگران که با ایشان بودند گریستند ، و چون رسید به این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اله دست هایشان را بالا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شاهدی بر من و بر آن ها که من آن ها را آگاه کردم که هدف و پناهگاه </w:t>
      </w:r>
      <w:r>
        <w:rPr>
          <w:rStyle w:val="FootnoteAnchor"/>
          <w:rtl w:val="true"/>
        </w:rPr>
        <w:footnoteReference w:id="252"/>
      </w:r>
      <w:r>
        <w:rPr>
          <w:rFonts w:ascii="IRNazanin" w:hAnsi="IRNazanin" w:eastAsia="IRNazanin"/>
          <w:color w:val="111111"/>
          <w:sz w:val="28"/>
          <w:sz w:val="28"/>
          <w:szCs w:val="28"/>
          <w:rtl w:val="true"/>
          <w:lang w:bidi="fa-IR"/>
        </w:rPr>
        <w:t xml:space="preserve">علی بن أبِي طالب علیهما السلام است ، و به </w:t>
      </w:r>
    </w:p>
    <w:p>
      <w:pPr>
        <w:pStyle w:val="BookText"/>
        <w:rPr/>
      </w:pPr>
      <w:r>
        <w:rPr>
          <w:rFonts w:ascii="IRNazanin" w:hAnsi="IRNazanin" w:eastAsia="IRNazanin"/>
          <w:color w:val="111111"/>
          <w:sz w:val="28"/>
          <w:sz w:val="28"/>
          <w:szCs w:val="28"/>
          <w:rtl w:val="true"/>
          <w:lang w:bidi="fa-IR"/>
        </w:rPr>
        <w:t xml:space="preserve">دست خود به ایشان اشاره نمودند ، پس از فراغت از خواندن قصیده ، پیغمبر صلی الله علیه و اله به من متوجه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إحفَظ هذه القصيدةَ و مُر شيعتَنَا بحفظِهَا و أَعلمهم أَنّ مَن حَفِظَهَا و أَدْمَن قرائَتَهَا ضُمّنت له الجنةُ على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را حفظ کن و دستور بده شیعیانمان حفظ کنند ، و آگاهشان کن که هرکس آن را حفظ کند و به خواندنش مداومت کند ، من بهشت را برای او ضامنم ،</w:t>
      </w:r>
    </w:p>
    <w:p>
      <w:pPr>
        <w:pStyle w:val="BookText"/>
        <w:rPr/>
      </w:pPr>
      <w:r>
        <w:rPr>
          <w:rFonts w:ascii="IRNazanin" w:hAnsi="IRNazanin" w:eastAsia="IRNazanin"/>
          <w:color w:val="111111"/>
          <w:sz w:val="28"/>
          <w:sz w:val="28"/>
          <w:szCs w:val="28"/>
          <w:rtl w:val="true"/>
          <w:lang w:bidi="fa-IR"/>
        </w:rPr>
        <w:t xml:space="preserve">امام رضا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آن را مکرراً بر من خواندند تا من آن را حفظ کردم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مرحوم علّامه امینی رحمة الله در الغدیر بیست و سه غدیریّه از او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حمیری در میان شیعه با عظمت بود چنانچه صاحب عقد الفرید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زعیم و بزرگِ شیعه بود ، و از شیعیان آن قدر نسبت به او تعظیم می شد که برای او در مسجد کوفه تکیه گاه و بالش </w:t>
      </w:r>
      <w:r>
        <w:rPr>
          <w:rStyle w:val="FootnoteAnchor"/>
          <w:rtl w:val="true"/>
        </w:rPr>
        <w:footnoteReference w:id="254"/>
      </w:r>
      <w:r>
        <w:rPr>
          <w:rFonts w:ascii="IRNazanin" w:hAnsi="IRNazanin" w:eastAsia="IRNazanin"/>
          <w:color w:val="111111"/>
          <w:sz w:val="28"/>
          <w:sz w:val="28"/>
          <w:szCs w:val="28"/>
          <w:rtl w:val="true"/>
          <w:lang w:bidi="fa-IR"/>
        </w:rPr>
        <w:t xml:space="preserve">می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عفان طائی به سیّد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أَبَاهَاشم ؛ أنت الرأس و نحن الأََذنَاب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علما و مورّخین برسیّد و اشعارش بسیار تمجید و ثنا گفته 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مرزبانی </w:t>
      </w:r>
      <w:r>
        <w:rPr>
          <w:rStyle w:val="FootnoteAnchor"/>
          <w:rtl w:val="true"/>
        </w:rPr>
        <w:footnoteReference w:id="256"/>
      </w:r>
      <w:r>
        <w:rPr>
          <w:rFonts w:ascii="IRNazanin" w:hAnsi="IRNazanin" w:eastAsia="IRNazanin"/>
          <w:color w:val="111111"/>
          <w:sz w:val="28"/>
          <w:sz w:val="28"/>
          <w:szCs w:val="28"/>
          <w:rtl w:val="true"/>
          <w:lang w:bidi="fa-IR"/>
        </w:rPr>
        <w:t xml:space="preserve">نقل شده </w:t>
      </w:r>
      <w:r>
        <w:rPr>
          <w:rStyle w:val="FootnoteAnchor"/>
          <w:rtl w:val="true"/>
        </w:rPr>
        <w:footnoteReference w:id="257"/>
      </w:r>
      <w:r>
        <w:rPr>
          <w:rFonts w:ascii="IRNazanin" w:hAnsi="IRNazanin" w:eastAsia="IRNazanin"/>
          <w:color w:val="111111"/>
          <w:sz w:val="28"/>
          <w:sz w:val="28"/>
          <w:szCs w:val="28"/>
          <w:rtl w:val="true"/>
          <w:lang w:bidi="fa-IR"/>
        </w:rPr>
        <w:t xml:space="preserve">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نشده کسی بیشتر و زیباتر از سید شعر گفته باشد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سیّد حمیری ده نفر از خلفا را درک کرد ، پنج نفر از بنِی امیه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ابن عبد الملک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ابن یزید ابن عبد الملک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ابن الولید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ابن الولید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ابن محمد ابن مروان ابن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مروان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سلاطین بنِی امیّه بود و به دست بنی العباس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 نفر از بنی العباس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سفاح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ابن منصور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ابن مهدی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برابر این دوره های پر موج مانند دیگر شیعیان در محنت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نزد رشید سعایت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رافضی کسی است که بنِي هاشم را دوست دارد و بر دیگران مقدم می دارد من از آن دست برنمی دارم و عذرخواهی هم نمی کنم ، و اگر غیر از این است من به آن قائل نیستم ، و با این بیان زیبا خود را از شر او تبرئه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بن مصعب کوفِی رحمة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بزرگِ قرنِ دومِ هجری و از کسانی است که به ائمه طاهرین علیهم السلام کمال نزدیکی و ولایت و ارادت را می ورزید ، در اشعارش مناقب امیرالمؤمنين علیه السلام و ائمه طاهرین علیهم السلام را تضمین می کرد ، و در مدح و مراثی آن ها بسیار شعر و مرثیه سروده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امینی رحمة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دربارۀ غیر آل الله علیهم السلام شعری نیافتم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او در زنده کردن دین و مذهب ، و اطراف آن هر چه بیشتر شعر می سروده و علاقه و عشقی به غیر آن نداشته به طوری که امام صادق علیه السلام درباره او چنین فرموده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معشر الشيعة ؛ علّموا أولادكم شعر العبدِي فإنّه على دين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گروه شیعه ؛ بیاموزید فرزندانتان را شعر عبدی ، زیرا او بر دین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شعرش در این زمینه است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او آن چنان در اشعارش استقامت و صدق ، و صفا و دیانت به کار برده که امام علیه السلام این حواله را بر اشعارش می دهد که می رساند هیچ شایبه غیر دینی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در کامل الزیارات از أبِي عمارة نقل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عبدی را دربارۀ حسین علیه السلام برایم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خواندم و اوگریست ، باز خواندم و او گریست ؛ و باز خواندم و او گریست ، و به خدا سوگند همین طور می خواندم و می گریست تا آنکه شنیدم گریه از داخل خانه بلند شد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شیخ طوسی در رجال خود او را از اصحاب امام صادق علیه السلام شمرده است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او از امام صادق علیه السلام علومی اقتباس می نمود و سپس با ذوقِ سرشاری </w:t>
      </w:r>
      <w:r>
        <w:rPr>
          <w:rStyle w:val="FootnoteAnchor"/>
          <w:rtl w:val="true"/>
        </w:rPr>
        <w:footnoteReference w:id="263"/>
      </w:r>
      <w:r>
        <w:rPr>
          <w:rFonts w:ascii="IRNazanin" w:hAnsi="IRNazanin" w:eastAsia="IRNazanin"/>
          <w:color w:val="111111"/>
          <w:sz w:val="28"/>
          <w:sz w:val="28"/>
          <w:szCs w:val="28"/>
          <w:rtl w:val="true"/>
          <w:lang w:bidi="fa-IR"/>
        </w:rPr>
        <w:t xml:space="preserve">که داشت به نظم در می آورد ، چنانچه از ابان بن عمر نقل شده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امام صادق علیه السلام بودم که عبدی آمد و از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پرسید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دوازده گانه ، و از آل محمد علیهم السلام هستند ، </w:t>
      </w:r>
    </w:p>
    <w:p>
      <w:pPr>
        <w:pStyle w:val="BookText"/>
        <w:rPr/>
      </w:pPr>
      <w:r>
        <w:rPr>
          <w:rFonts w:ascii="IRNazanin" w:hAnsi="IRNazanin" w:eastAsia="IRNazanin"/>
          <w:color w:val="111111"/>
          <w:sz w:val="28"/>
          <w:sz w:val="28"/>
          <w:szCs w:val="28"/>
          <w:rtl w:val="true"/>
          <w:lang w:bidi="fa-IR"/>
        </w:rPr>
        <w:t xml:space="preserve">خدا را نمی شناسد مگر کسی که آن ها را بشناسد ، و آن ها نیز او را بشناسند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اجتماعی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رسول خدا صلی الله علیه و اله و اوصیا علیهم السلام قرار گرفته اند و همه را با چهره هایشان می شناسند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باره شعری بگویم ؟ سپس قصیده ای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ربعهم هل فيك لِي اليوم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لليَال كن لِي فيك مرجع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اکنون چند شعری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غدیریه بائیّۀ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نقل می نماییم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فِي سُؤَالِكَ رَسْمُ المَنْزِلِ الْخَرَبِ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لِقَلْبِكَ مِنْ دَاءِ الهَوَى الوَصَبِ</w:t>
      </w:r>
    </w:p>
    <w:p>
      <w:pPr>
        <w:pStyle w:val="BookText"/>
        <w:rPr/>
      </w:pPr>
      <w:r>
        <w:rPr>
          <w:rFonts w:ascii="IRNazanin" w:hAnsi="IRNazanin" w:eastAsia="IRNazanin"/>
          <w:color w:val="111111"/>
          <w:sz w:val="28"/>
          <w:sz w:val="28"/>
          <w:szCs w:val="28"/>
          <w:rtl w:val="true"/>
          <w:lang w:bidi="fa-IR"/>
        </w:rPr>
        <w:t xml:space="preserve">بعد از سی و هشت بیت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عَنْهَا لَهُمْ فِي خُمِّ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رَقَى أَحْمَدُ الْهَادِي عَلَى قَتَبٍ</w:t>
      </w:r>
    </w:p>
    <w:p>
      <w:pPr>
        <w:pStyle w:val="BookText"/>
        <w:rPr/>
      </w:pPr>
      <w:r>
        <w:rPr>
          <w:rFonts w:ascii="Amiri" w:hAnsi="Amiri" w:eastAsia="Amiri" w:cs="Amiri"/>
          <w:color w:val="111111"/>
          <w:sz w:val="28"/>
          <w:sz w:val="28"/>
          <w:szCs w:val="28"/>
          <w:rtl w:val="true"/>
          <w:lang w:bidi="ar-SA"/>
        </w:rPr>
        <w:t xml:space="preserve">وَ قَالَ وَ النَّاسُ مِنْ دَانٍ إِلَيْهِ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لَدَيْهِ وَمِنْ مُصْغٍ وَ مُرْتَقِبٍ</w:t>
      </w:r>
    </w:p>
    <w:p>
      <w:pPr>
        <w:pStyle w:val="BookText"/>
        <w:rPr/>
      </w:pPr>
      <w:r>
        <w:rPr>
          <w:rFonts w:ascii="Amiri" w:hAnsi="Amiri" w:eastAsia="Amiri" w:cs="Amiri"/>
          <w:color w:val="111111"/>
          <w:sz w:val="28"/>
          <w:sz w:val="28"/>
          <w:szCs w:val="28"/>
          <w:rtl w:val="true"/>
          <w:lang w:bidi="ar-SA"/>
        </w:rPr>
        <w:t xml:space="preserve">قُمْ 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أُمِرْتُ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النَّاسَ وَ التَّبْلِيغُ أَجْدَرُ بِي</w:t>
      </w:r>
    </w:p>
    <w:p>
      <w:pPr>
        <w:pStyle w:val="BookText"/>
        <w:rPr/>
      </w:pPr>
      <w:r>
        <w:rPr>
          <w:rFonts w:ascii="Amiri" w:hAnsi="Amiri" w:eastAsia="Amiri" w:cs="Amiri"/>
          <w:color w:val="111111"/>
          <w:sz w:val="28"/>
          <w:sz w:val="28"/>
          <w:szCs w:val="28"/>
          <w:rtl w:val="true"/>
          <w:lang w:bidi="ar-SA"/>
        </w:rPr>
        <w:t xml:space="preserve">إِنِّي نَصَبْتُ عَلِيّاً هَادِياً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وَإِنََّ عَلِيّاً خَيْرُ مُنْتَصَبٍ</w:t>
      </w:r>
    </w:p>
    <w:p>
      <w:pPr>
        <w:pStyle w:val="BookText"/>
        <w:rPr/>
      </w:pPr>
      <w:r>
        <w:rPr>
          <w:rFonts w:ascii="Amiri" w:hAnsi="Amiri" w:eastAsia="Amiri" w:cs="Amiri"/>
          <w:color w:val="111111"/>
          <w:sz w:val="28"/>
          <w:sz w:val="28"/>
          <w:szCs w:val="28"/>
          <w:rtl w:val="true"/>
          <w:lang w:bidi="ar-SA"/>
        </w:rPr>
        <w:t xml:space="preserve">فَبَايَعُوكَ وَكُلٌّ بَاسِطُ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فَوْقِ قَلْبٍ عَنْكَ مُنْقَلَبٍ</w:t>
      </w:r>
    </w:p>
    <w:p>
      <w:pPr>
        <w:pStyle w:val="BookText"/>
        <w:rPr/>
      </w:pPr>
      <w:r>
        <w:rPr>
          <w:rFonts w:ascii="IRNazanin" w:hAnsi="IRNazanin" w:eastAsia="IRNazanin"/>
          <w:color w:val="111111"/>
          <w:sz w:val="28"/>
          <w:sz w:val="28"/>
          <w:szCs w:val="28"/>
          <w:rtl w:val="true"/>
          <w:lang w:bidi="fa-IR"/>
        </w:rPr>
        <w:t xml:space="preserve">بعد از بیست و چهار بیت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لُقِّبتُ بِالرََّفْضِ لَمَّا أَنْ مَنَحْتُهُمْ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وَأَحْسَنُ مَا أُدْعى بِهِ لَقَبِي</w:t>
      </w:r>
    </w:p>
    <w:p>
      <w:pPr>
        <w:pStyle w:val="BookText"/>
        <w:rPr/>
      </w:pPr>
      <w:r>
        <w:rPr>
          <w:rFonts w:ascii="Amiri" w:hAnsi="Amiri" w:eastAsia="Amiri" w:cs="Amiri"/>
          <w:color w:val="111111"/>
          <w:sz w:val="28"/>
          <w:sz w:val="28"/>
          <w:szCs w:val="28"/>
          <w:rtl w:val="true"/>
          <w:lang w:bidi="ar-SA"/>
        </w:rPr>
        <w:t xml:space="preserve">صَلاةُ ذِي العَرْشِ تَثرى كُلَّ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فَاطِمَةَ الكَشَّاف للكُرَبِ</w:t>
      </w:r>
    </w:p>
    <w:p>
      <w:pPr>
        <w:pStyle w:val="BookText"/>
        <w:rPr/>
      </w:pPr>
      <w:r>
        <w:rPr>
          <w:rFonts w:ascii="Amiri" w:hAnsi="Amiri" w:eastAsia="Amiri" w:cs="Amiri"/>
          <w:color w:val="111111"/>
          <w:sz w:val="28"/>
          <w:sz w:val="28"/>
          <w:szCs w:val="28"/>
          <w:rtl w:val="true"/>
          <w:lang w:bidi="ar-SA"/>
        </w:rPr>
        <w:t xml:space="preserve">وَ ابْنَيْهِ مِنْ هَالِكِ بِالسَّمِ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مُعَفَّرِ خَدٍّ فِي الثَّرى تُرَبٍ</w:t>
      </w:r>
    </w:p>
    <w:p>
      <w:pPr>
        <w:pStyle w:val="BookText"/>
        <w:rPr/>
      </w:pPr>
      <w:r>
        <w:rPr>
          <w:rFonts w:ascii="Amiri" w:hAnsi="Amiri" w:eastAsia="Amiri" w:cs="Amiri"/>
          <w:color w:val="111111"/>
          <w:sz w:val="28"/>
          <w:sz w:val="28"/>
          <w:szCs w:val="28"/>
          <w:rtl w:val="true"/>
          <w:lang w:bidi="ar-SA"/>
        </w:rPr>
        <w:t xml:space="preserve">وَ الْعَابِدُ الزََّاهِدُ السَّجَّادُ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بَاقِرُ الْعِلْمِ دَانّى غَايَةَ الطَّلَبِ</w:t>
      </w:r>
    </w:p>
    <w:p>
      <w:pPr>
        <w:pStyle w:val="BookText"/>
        <w:rPr/>
      </w:pPr>
      <w:r>
        <w:rPr>
          <w:rFonts w:ascii="Amiri" w:hAnsi="Amiri" w:eastAsia="Amiri" w:cs="Amiri"/>
          <w:color w:val="111111"/>
          <w:sz w:val="28"/>
          <w:sz w:val="28"/>
          <w:szCs w:val="28"/>
          <w:rtl w:val="true"/>
          <w:lang w:bidi="ar-SA"/>
        </w:rPr>
        <w:t xml:space="preserve">وَ جَعْفَرٌ وَ ابْنُهُ مُوسى وَيَتْبَعَهُ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الرِّضَا وَ الْجَوَادُ الْعَابِدُ الدََّئَبِ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الْعَسْكَرِيَّيْنِ وَ الْمَهْدِيُّ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الْأَمْرِ لَابِسُ أَثْوابِ الْهُدَى الْقَشَبِ </w:t>
      </w:r>
      <w:bookmarkStart w:id="198" w:name="pg9122_137323"/>
    </w:p>
    <w:p>
      <w:pPr>
        <w:pStyle w:val="BookText"/>
        <w:rPr/>
      </w:pPr>
      <w:bookmarkEnd w:id="198"/>
      <w:r>
        <w:rPr>
          <w:rFonts w:ascii="Amiri" w:hAnsi="Amiri" w:eastAsia="Amiri" w:cs="Amiri"/>
          <w:color w:val="111111"/>
          <w:sz w:val="28"/>
          <w:sz w:val="28"/>
          <w:szCs w:val="28"/>
          <w:rtl w:val="true"/>
          <w:lang w:bidi="ar-SA"/>
        </w:rPr>
        <w:t xml:space="preserve">مَنْ يَمْلَأُ الْأَرْضَ عَدْلاً بَعْدَ مَا 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 يَقْمَعُ أَهْلَ الزَََّيْغِ وَ الشََّغَبٍ</w:t>
      </w:r>
    </w:p>
    <w:p>
      <w:pPr>
        <w:pStyle w:val="BookText"/>
        <w:rPr/>
      </w:pPr>
      <w:r>
        <w:rPr>
          <w:rFonts w:ascii="IRNazanin" w:hAnsi="IRNazanin" w:eastAsia="IRNazanin"/>
          <w:color w:val="111111"/>
          <w:sz w:val="28"/>
          <w:sz w:val="28"/>
          <w:szCs w:val="28"/>
          <w:rtl w:val="true"/>
          <w:lang w:bidi="fa-IR"/>
        </w:rPr>
        <w:t>مرحوم علامه امینی جمعاً هشتاد و شش بیت از این قصيده را در الغدیر</w:t>
      </w:r>
    </w:p>
    <w:p>
      <w:pPr>
        <w:pStyle w:val="BookText"/>
        <w:rPr/>
      </w:pP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عبدی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رافضی به من داده اند و در قیامت بهترین لقبی است که به آن خوانده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در این غدیریّه علاوه بر بیان انتصاب امیرالمؤمنین علیه السلام به خلافت پیامبر صلی الله علیه و اله به امر پروردگار، و ذکر سایر خلفا و اوصیای دوازده گانه آن حضرت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به حضرت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ای می کند به رنج ها و ظلم هایی که از سیاست جائرانۀ خلفایِ جور و ستمکار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تمام شیعیان و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شایعه سازی و آزار و اذیّت آن ها از طُرق مختلف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ور کردن جهّال به سبب لقب رافضی گذاردن بر آن ها ، که با این عنوان و لقب هر ستمی بر آن ها تجویز می شده ، بلکه عبادتی شمرده می شده است که عبدی در شعر خود آن را به صورت اظهار تألّمات روحی خود ذکر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لُقِّبتُ بِالرََّقْضِ لَمَّا أَنْ مَنَحْتُهُمْ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 أَحْسَنُ مَا اُدْعى بِهِ لَقَبِي</w:t>
      </w:r>
    </w:p>
    <w:p>
      <w:pPr>
        <w:pStyle w:val="BookText"/>
        <w:rPr/>
      </w:pPr>
      <w:r>
        <w:rPr>
          <w:rFonts w:ascii="IRNazanin" w:hAnsi="IRNazanin" w:eastAsia="IRNazanin"/>
          <w:color w:val="111111"/>
          <w:sz w:val="28"/>
          <w:sz w:val="28"/>
          <w:szCs w:val="28"/>
          <w:rtl w:val="true"/>
          <w:lang w:bidi="fa-IR"/>
        </w:rPr>
        <w:t xml:space="preserve">به من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 ، چون تمام دوستی خود را متوجّه این خانواده کردم ، و بهترین چیزی که روز قیامت به آن خوانده می شوم همین لقبم می باشد </w:t>
      </w:r>
      <w:r>
        <w:rPr>
          <w:rFonts w:eastAsia="IRNazanin" w:cs="IRNazanin"/>
          <w:color w:val="111111"/>
          <w:sz w:val="28"/>
          <w:szCs w:val="28"/>
          <w:rtl w:val="true"/>
          <w:lang w:bidi="fa-IR"/>
        </w:rPr>
        <w:t>.</w:t>
      </w:r>
    </w:p>
    <w:p>
      <w:pPr>
        <w:pStyle w:val="Heading4"/>
        <w:numPr>
          <w:ilvl w:val="3"/>
          <w:numId w:val="1"/>
        </w:numPr>
        <w:rPr/>
      </w:pPr>
      <w:bookmarkStart w:id="199" w:name="__RefHeading___Toc2898370_2870459653"/>
      <w:bookmarkStart w:id="200" w:name="_Toc68"/>
      <w:bookmarkEnd w:id="199"/>
      <w:r>
        <w:rPr>
          <w:rtl w:val="true"/>
        </w:rPr>
        <w:t>بيان و توضيح</w:t>
      </w:r>
      <w:bookmarkEnd w:id="20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كُلََّ أُناسٍ بِإمَامِهِمْ فَمَنْ أُوتِيَ كِتَابَهُ بِيَمِينِهِ فَأُولَئِكَ يَقْرَؤُونَ كِتَابَهُمْ وَلَا يُظْلَمُونَ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وَأَضَلُّ سَبيلاً </w:t>
      </w:r>
      <w:r>
        <w:rPr>
          <w:rFonts w:eastAsia="Amiri" w:cs="Amiri" w:ascii="Amiri" w:hAnsi="Amiri"/>
          <w:color w:val="111111"/>
          <w:sz w:val="28"/>
          <w:szCs w:val="28"/>
          <w:rtl w:val="true"/>
          <w:lang w:bidi="ar-SA"/>
        </w:rPr>
        <w:t xml:space="preserve">». </w:t>
      </w:r>
      <w:r>
        <w:rPr>
          <w:rStyle w:val="FootnoteAnchor"/>
          <w:rtl w:val="true"/>
        </w:rPr>
        <w:footnoteReference w:id="267"/>
      </w:r>
      <w:bookmarkStart w:id="201" w:name="pg9122_137326"/>
    </w:p>
    <w:p>
      <w:pPr>
        <w:pStyle w:val="BookText"/>
        <w:rPr/>
      </w:pPr>
      <w:bookmarkEnd w:id="201"/>
      <w:r>
        <w:rPr>
          <w:rFonts w:ascii="IRNazanin" w:hAnsi="IRNazanin" w:eastAsia="IRNazanin"/>
          <w:color w:val="111111"/>
          <w:sz w:val="28"/>
          <w:sz w:val="28"/>
          <w:szCs w:val="28"/>
          <w:rtl w:val="true"/>
          <w:lang w:bidi="fa-IR"/>
        </w:rPr>
        <w:t xml:space="preserve">در این دو آیه درباره روز قیامت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هر جمعی از مردم را به وسیلۀ امام آن ها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دادن به بحث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نامه عمل به دست راست ، و به آن ها هیچ ظلمی نمی شود ، دسته دیگر آن ها هستند که در دنیا کور بودند ، و در آخرت هم کورند و راه را گم می کنند و گمراه ترین در راه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آیه قبل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پیامبر از خلفای جور و بنِی امیه را ذکر فرموده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 وَالشََّجَرَةَ الْمَلْعُونَةَ فِي</w:t>
      </w:r>
    </w:p>
    <w:p>
      <w:pPr>
        <w:pStyle w:val="BookText"/>
        <w:rPr/>
      </w:pPr>
      <w:r>
        <w:rPr>
          <w:rFonts w:ascii="Amiri" w:hAnsi="Amiri" w:eastAsia="Amiri" w:cs="Amiri"/>
          <w:color w:val="111111"/>
          <w:sz w:val="28"/>
          <w:sz w:val="28"/>
          <w:szCs w:val="28"/>
          <w:rtl w:val="true"/>
          <w:lang w:bidi="ar-SA"/>
        </w:rPr>
        <w:t xml:space="preserve">الْقُرْآنِ وَنُخَوِّفُهُمْ فَمَا يَزِيدُهُمْ إِلَّا طُغْيَاناً كبيراً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 این ملاحظه ، دو دسته مردم پیروِ دو قسم امام که به آن ها خوانده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بهشت و سعادت ، و دسته دوم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 در دنیا که در آخرت هم کورند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آن ها از نظر قرآن روشن می شود </w:t>
      </w:r>
      <w:r>
        <w:rPr>
          <w:rFonts w:eastAsia="IRNazanin" w:cs="IRNazanin"/>
          <w:color w:val="111111"/>
          <w:sz w:val="28"/>
          <w:szCs w:val="28"/>
          <w:rtl w:val="true"/>
          <w:lang w:bidi="fa-IR"/>
        </w:rPr>
        <w:t>.</w:t>
      </w:r>
    </w:p>
    <w:p>
      <w:pPr>
        <w:pStyle w:val="Heading4"/>
        <w:numPr>
          <w:ilvl w:val="3"/>
          <w:numId w:val="1"/>
        </w:numPr>
        <w:rPr/>
      </w:pPr>
      <w:bookmarkStart w:id="202" w:name="__RefHeading___Toc2898372_2870459653"/>
      <w:bookmarkStart w:id="203" w:name="_Toc69"/>
      <w:bookmarkEnd w:id="202"/>
      <w:r>
        <w:rPr>
          <w:rtl w:val="true"/>
        </w:rPr>
        <w:t xml:space="preserve">لقب </w:t>
      </w:r>
      <w:r>
        <w:rPr>
          <w:rtl w:val="true"/>
        </w:rPr>
        <w:t xml:space="preserve">« </w:t>
      </w:r>
      <w:r>
        <w:rPr>
          <w:rtl w:val="true"/>
        </w:rPr>
        <w:t xml:space="preserve">رافضي </w:t>
      </w:r>
      <w:r>
        <w:rPr>
          <w:rtl w:val="true"/>
        </w:rPr>
        <w:t xml:space="preserve">» </w:t>
      </w:r>
      <w:r>
        <w:rPr>
          <w:rtl w:val="true"/>
        </w:rPr>
        <w:t>و تفسير امام صادق علیه السلام</w:t>
      </w:r>
      <w:bookmarkEnd w:id="2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عبدی در شعر خود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مختصراً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تحت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شکنجه و عذاب را می دیدند ، در این جا با ذکر یک روایت به گوشه ای از آن اشاره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کلینی قدس سرة در روضه کافی روایتی ذکر می کند که قسمتی از آن را مختصراً ترجمه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سندش از محمد بن سلیمان از پدرش نقل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حضرت صادق علیه السلام بودم که ناگاه ابو بصیر وارد شد ، و به تندی نفس می کشید پس از نشستن ، امام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های بلند چیست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سِنِّ من بالا رفته ، استخوانم ضعیف شده ، مرگم نزدیک شده با اینکه نمیدانم در آخرت بر من چه خواهد شد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 آیا تو این چنین سخن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چطور نگویم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 کند و گرامی می دارد جوانان شما را و گذشت می کند نسبت به پیران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چگونه گرامی می دارد جوانان را ، و گذشت می کند نسبت به پیران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می دارد و اکرام می کند جوانان را از این که عذاب کند آن ها را ، و گذشت می کند نسبت به پیران از این که محاسبه کند آن 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آیا این برای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است یا برای همه اهل توحید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برای شما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لقبی بر ما گذاشته اند که برای این لقب پُشت های ما شکسته ، دل های ما مرده ، و حکّام خون ما را حلال می شمارند به واسطه حدیثی که فقهای دربار برای آن ها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رافضی را می گویی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نام را بر شما ننهاده اند ، بلکه خدا شما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آیا نمی دانی 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هفتاد نفر از قوم موسی ، فرعون زمانش را رفض و طرد کردند به خاطر آشکار شدن گمراهی و ضلالت آن ها ، و ملحق شدند به موسی به خاطر آشکار شدن هدایتِ او ، پس به اینها در لشکر موسی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شد زیرا آن ها فرعون را طرد و رفض کرده بودند و از همه لشکر بیشتر بندگی خدا می کردند ، به موسی و هارون ، و ذریه آن ها بیش تر محبّت و علاقه داشتند ، خداوند به موسی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رافضی را برای آن ها در تورات ثبت کن ، زیرا من این اسم را بر آن ها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نام برای شما ذخیره شده ؛ 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برکنار کردید و رفض نمودید ، ولی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زدند ، و در این حال مردم فرقه فرقه شدند ؛ و شما فرقه ای هستید که با اهل بیت پیامبر علیهم السلام به هر سو رفتند شما هم رفتید ، از این رو به شما بشارت باد و مژده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رحمت خدا هستید ، و احسان از نیکوکارِ شما قبول می شود و سَیّئات و گناهان از گناهکارِ شما گذشت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شما از این گوشۀ حدیث می توانید متوجه شوید که از یک سو شیعیان چه گروهی بودند ، و چه استقامت و ایمانی داشته ، و در آن راه چه مشکلاتی را متحمل می شدند ، و از سوی دیگر این شاعرانِ عالی قدر بهترین مجاهده را با شعر خود می کردند و در مقابل ، چه به آن ها می رسید ، نه اینکه تنها یکی دو نفر جاهل و نادان ،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و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ادامه دادن راه آن ها به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مرحمت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بن على خزاعی رحمة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عظیم الشأن خاندان عصمت و طهارت علیهم السلام ،</w:t>
      </w:r>
    </w:p>
    <w:p>
      <w:pPr>
        <w:pStyle w:val="BookText"/>
        <w:rPr/>
      </w:pPr>
      <w:r>
        <w:rPr>
          <w:rFonts w:ascii="IRNazanin" w:hAnsi="IRNazanin" w:eastAsia="IRNazanin"/>
          <w:color w:val="111111"/>
          <w:sz w:val="28"/>
          <w:sz w:val="28"/>
          <w:szCs w:val="28"/>
          <w:rtl w:val="true"/>
          <w:lang w:bidi="fa-IR"/>
        </w:rPr>
        <w:t xml:space="preserve">محدث و عالم جلیل القدر ، که از خانواده ای بزرگ و دانشمند نشأت گرفته ، جد او عبدالله بن بُدَیل از اصحاب پیامبر صلی الله علیه و اله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بُدَیل بن ورقاء با کهولت سن به حضور حضرت پیامبر صلی الله علیه و اله رسید ، آن حضرت از سنین عمرش پرسیدند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هفت سال ، حضرت پس از تبسم ،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زادك الله جمَالاً و سواداً و أمتعك و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زیاد کند زیبایی تو و سیاهی موهایت را و زندگی خوشی نصیب تو و فرزندانت بگرداند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این خانواده به برکت دعای حضرت پیامبر صلی الله علیه و اله ، با شخصیت زندگی می کردند و وضع آن ها خوب ، و آبرومند در میان مردم بود و همگی محترم ، و خانواده </w:t>
      </w:r>
      <w:r>
        <w:rPr>
          <w:rStyle w:val="FootnoteAnchor"/>
          <w:rtl w:val="true"/>
        </w:rPr>
        <w:footnoteReference w:id="271"/>
      </w:r>
      <w:r>
        <w:rPr>
          <w:rFonts w:ascii="IRNazanin" w:hAnsi="IRNazanin" w:eastAsia="IRNazanin"/>
          <w:color w:val="111111"/>
          <w:sz w:val="28"/>
          <w:sz w:val="28"/>
          <w:szCs w:val="28"/>
          <w:rtl w:val="true"/>
          <w:lang w:bidi="fa-IR"/>
        </w:rPr>
        <w:t xml:space="preserve">آن ها محل دانش و فضل بودند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دعبل ، از بسیاری از مشایخ علم و حدیث ، از شیعه و اهل تسنن ، کسب علم و نقل حدیث کرده و جمعی نیز از او نقل حدیث کرده اند که مرحوم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الغدير به جمع آن ها پرداخته اند </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در شعر ، ادبیات و تاریخ ، از نوابغ روزگار به شمار می رفته و غیر از دیوان شعر ، کتاب هایی چند از خود باقی گذاشت که علما و بزرگان شیعه و اهل تسنن از </w:t>
      </w:r>
    </w:p>
    <w:p>
      <w:pPr>
        <w:pStyle w:val="BookText"/>
        <w:rPr/>
      </w:pPr>
      <w:r>
        <w:rPr>
          <w:rFonts w:ascii="IRNazanin" w:hAnsi="IRNazanin" w:eastAsia="IRNazanin"/>
          <w:color w:val="111111"/>
          <w:sz w:val="28"/>
          <w:sz w:val="28"/>
          <w:szCs w:val="28"/>
          <w:rtl w:val="true"/>
          <w:lang w:bidi="fa-IR"/>
        </w:rPr>
        <w:t xml:space="preserve">کتب او نقل کرده اند ، و نام او در کتب تراجم و رجال ، به عنوان یک شخصیت علم و حدیث آمده است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دعبل دانش ، فضل ، ایمان ، ولایت و قریحه شعريِ خارق العاده ای داشت ، و در راه دین و مجاهدت در احیای حق ، عجیب شجاع ، و از خود آزادگی و حرّیّت نشان داد که در زمان خودش کم 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طور که در بیان و اثبات خلافتِ حقّه ائمه طاهرين علیهم السلام صریح اللهجه و بی پروا بود ، در ابطال و هجو سلاطین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امیّه و بنى العباس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علناً در اشعارش به طور واضح و بی پرده سخن می گفت و مردم را به سوی حق و روگردانی از باطل تشویق و تحریک می کرد لذا خلفای بنی العباس از او دلِ پُری داشتند ولی آن چنان اشعار و سخنان او در میان مسلمین نفوذ کرده بود که اقدام به آزارِ او را آسان نمی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مردی بود دنیا گشته ، مسافرت های زیاد به ممالک مختلف اسلامی کرده بود ، در بیابان ها نیز مردم بیابان نشین ، و حتّی دزدان و راه زنان و افراد شرور ، به او محبّت داشتند و با او هم غذا می شدند و کسی از آن ها به او آزار نمی رساند ، و در اثر حق گویی و جذابیّت ، اشعارش سریع و در همۀ طبقات نفوذ می کرد ، از باب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قضیه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گفتم قصد کردم آن را برای امام رضا علیه السلام بخوانم و ایشان در زمان ولی عهدیِ مأمون در خراسان به سر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مرا احضار کرد و از حال من سؤال کرد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آن را که چیست ، ای امیر مؤمنین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كن على بن موسى الرضا را ، حضرت آمدند ، </w:t>
      </w:r>
    </w:p>
    <w:p>
      <w:pPr>
        <w:pStyle w:val="BookText"/>
        <w:rPr/>
      </w:pPr>
      <w:r>
        <w:rPr>
          <w:rFonts w:ascii="IRNazanin" w:hAnsi="IRNazanin" w:eastAsia="IRNazanin"/>
          <w:color w:val="111111"/>
          <w:sz w:val="28"/>
          <w:sz w:val="28"/>
          <w:szCs w:val="28"/>
          <w:rtl w:val="true"/>
          <w:lang w:bidi="fa-IR"/>
        </w:rPr>
        <w:t xml:space="preserve">مأمون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دعبل می خواهم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 شروع کردم به خواندن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مراجعت از سفر خراسان در راه ، دزدان کُرد به قافله ما زدند ، از یکی از رؤسای دزدها شنیدم که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 خواند و گریه می کند ، تعجب کردم که یک نفر دزد از کُردها این چنین اظهار تشیّع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 این قصیده از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چه کار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غرضی دارم برایت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بیش از آن مشهور است که تو صاحبش را نشناسی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دعبل بن علی الخزاعی ، شاعر آل محمد علیهم السلام می باشد ، خدا به او جزای خیر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من دعبل هستم و این قصیده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اگر در این زمان که رادیو ، تلویزیون ، روزنامه و دیگر وسایلِ ارتباط جمعی وجود دارد ، این واقعه با این سرعت در میان مردم با چنین انتشارِ سریع ، انجام شده بود ؛ بسیار شگفت انگیز بود ، چه رسد به آن زمان 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حیرت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و بیست بیت است ، که هر یک از مورخین نوعاً قسمتی از آن را نقل کرده اند ، در این قسمت چند بیتی از این قصیده را نقل می 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قصیده چنین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تَجَاوَبْنَ بِالْإِرْنَانِ وَ الزََّفَرَاتِ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عُجْمِ اللَّفْظِ وَ النَّطَقَاتِ</w:t>
      </w:r>
    </w:p>
    <w:p>
      <w:pPr>
        <w:pStyle w:val="BookText"/>
        <w:rPr/>
      </w:pPr>
      <w:r>
        <w:rPr>
          <w:rFonts w:ascii="IRNazanin" w:hAnsi="IRNazanin" w:eastAsia="IRNazanin"/>
          <w:color w:val="111111"/>
          <w:sz w:val="28"/>
          <w:sz w:val="28"/>
          <w:szCs w:val="28"/>
          <w:rtl w:val="true"/>
          <w:lang w:bidi="fa-IR"/>
        </w:rPr>
        <w:t xml:space="preserve">بعد از حدود بیست و هشت بیت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 وَحْیٍ مُقفَرِ </w:t>
      </w:r>
      <w:r>
        <w:rPr>
          <w:rStyle w:val="FootnoteAnchor"/>
          <w:rtl w:val="true"/>
        </w:rPr>
        <w:footnoteReference w:id="277"/>
      </w:r>
      <w:r>
        <w:rPr>
          <w:rFonts w:ascii="Amiri" w:hAnsi="Amiri" w:eastAsia="Amiri" w:cs="Amiri"/>
          <w:color w:val="111111"/>
          <w:sz w:val="28"/>
          <w:sz w:val="28"/>
          <w:szCs w:val="28"/>
          <w:rtl w:val="true"/>
          <w:lang w:bidi="ar-SA"/>
        </w:rPr>
        <w:t>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بِالرُّكْنِ وَ التَّعْرِيفِ وَالْجَمَرَاتِ</w:t>
      </w:r>
    </w:p>
    <w:p>
      <w:pPr>
        <w:pStyle w:val="BookText"/>
        <w:rPr/>
      </w:pPr>
      <w:r>
        <w:rPr>
          <w:rFonts w:ascii="Amiri" w:hAnsi="Amiri" w:eastAsia="Amiri" w:cs="Amiri"/>
          <w:color w:val="111111"/>
          <w:sz w:val="28"/>
          <w:sz w:val="28"/>
          <w:szCs w:val="28"/>
          <w:rtl w:val="true"/>
          <w:lang w:bidi="ar-SA"/>
        </w:rPr>
        <w:t xml:space="preserve">دِيَارٌ لِعَبْدِ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الدََّاعِي إِلَى الصَّلَوَاتِ</w:t>
      </w:r>
    </w:p>
    <w:p>
      <w:pPr>
        <w:pStyle w:val="BookText"/>
        <w:rPr/>
      </w:pPr>
      <w:r>
        <w:rPr>
          <w:rFonts w:ascii="Amiri" w:hAnsi="Amiri" w:eastAsia="Amiri" w:cs="Amiri"/>
          <w:color w:val="111111"/>
          <w:sz w:val="28"/>
          <w:sz w:val="28"/>
          <w:szCs w:val="28"/>
          <w:rtl w:val="true"/>
          <w:lang w:bidi="ar-SA"/>
        </w:rPr>
        <w:t xml:space="preserve">دِيَارُ عَلى وَالْحُسَيْنِ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 السَّجَّادِ ذِي الثَّفَنَاتِ</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 xml:space="preserve">وَ سِبْطَيْ رَسُولِ اللَّهِ وَ ابْنَي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اللهِ وَ الْحَسَنَاتِ</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فِي الصَّلَوَاتِ</w:t>
      </w:r>
    </w:p>
    <w:p>
      <w:pPr>
        <w:pStyle w:val="BookText"/>
        <w:rPr/>
      </w:pP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مِنْهُمْ زَلَّةُ العَثَرَاتِ</w:t>
      </w:r>
    </w:p>
    <w:p>
      <w:pPr>
        <w:pStyle w:val="BookText"/>
        <w:rPr/>
      </w:pPr>
      <w:r>
        <w:rPr>
          <w:rFonts w:ascii="Amiri" w:hAnsi="Amiri" w:eastAsia="Amiri" w:cs="Amiri"/>
          <w:color w:val="111111"/>
          <w:sz w:val="28"/>
          <w:sz w:val="28"/>
          <w:szCs w:val="28"/>
          <w:rtl w:val="true"/>
          <w:lang w:bidi="ar-SA"/>
        </w:rPr>
        <w:t xml:space="preserve">مَنَازِلُ جِبْرِيلُ الْآمِينِ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بِالتَّسْلِيم وَ البَرَكَاتِ</w:t>
      </w:r>
    </w:p>
    <w:p>
      <w:pPr>
        <w:pStyle w:val="BookText"/>
        <w:rPr/>
      </w:pPr>
      <w:r>
        <w:rPr>
          <w:rFonts w:ascii="Amiri" w:hAnsi="Amiri" w:eastAsia="Amiri" w:cs="Amiri"/>
          <w:color w:val="111111"/>
          <w:sz w:val="28"/>
          <w:sz w:val="28"/>
          <w:szCs w:val="28"/>
          <w:rtl w:val="true"/>
          <w:lang w:bidi="ar-SA"/>
        </w:rPr>
        <w:t xml:space="preserve">مَنَازِلُ وَحْيِ اللهِ ، مَعْدِنُ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رَشَادٍ وَاضِحِ الطَّرَفَاتِ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مَنَازِلُ كَانَتْ لِلصَّلَوَاةِ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وَالتََّطْهِيرِ وَ الْحَسَنَاتِ</w:t>
      </w:r>
    </w:p>
    <w:p>
      <w:pPr>
        <w:pStyle w:val="BookText"/>
        <w:rPr/>
      </w:pPr>
      <w:r>
        <w:rPr>
          <w:rFonts w:ascii="Amiri" w:hAnsi="Amiri" w:eastAsia="Amiri" w:cs="Amiri"/>
          <w:color w:val="111111"/>
          <w:sz w:val="28"/>
          <w:sz w:val="28"/>
          <w:szCs w:val="28"/>
          <w:rtl w:val="true"/>
          <w:lang w:bidi="ar-SA"/>
        </w:rPr>
        <w:t xml:space="preserve">مَنَازِلُ لَا تَيْمٌ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صَهَّاكٍ هَاتِكُ الْحُرُمَاتِ</w:t>
      </w:r>
    </w:p>
    <w:p>
      <w:pPr>
        <w:pStyle w:val="BookText"/>
        <w:rPr/>
      </w:pPr>
      <w:r>
        <w:rPr>
          <w:rFonts w:ascii="Amiri" w:hAnsi="Amiri" w:eastAsia="Amiri" w:cs="Amiri"/>
          <w:color w:val="111111"/>
          <w:sz w:val="28"/>
          <w:sz w:val="28"/>
          <w:szCs w:val="28"/>
          <w:rtl w:val="true"/>
          <w:lang w:bidi="ar-SA"/>
        </w:rPr>
        <w:t xml:space="preserve">دِيَارٌ عَفَاهَا كُلِّ جونٍ </w:t>
      </w:r>
      <w:r>
        <w:rPr>
          <w:rStyle w:val="FootnoteAnchor"/>
          <w:rtl w:val="true"/>
        </w:rPr>
        <w:footnoteReference w:id="279"/>
      </w:r>
      <w:r>
        <w:rPr>
          <w:rFonts w:ascii="Amiri" w:hAnsi="Amiri" w:eastAsia="Amiri" w:cs="Amiri"/>
          <w:color w:val="111111"/>
          <w:sz w:val="28"/>
          <w:sz w:val="28"/>
          <w:szCs w:val="28"/>
          <w:rtl w:val="true"/>
          <w:lang w:bidi="ar-SA"/>
        </w:rPr>
        <w:t xml:space="preserve">مُبَادِرٌ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تُعْفَ لِلأَيََّامِ وَ السََّنَوَاتِ</w:t>
      </w:r>
    </w:p>
    <w:p>
      <w:pPr>
        <w:pStyle w:val="BookText"/>
        <w:rPr/>
      </w:pPr>
      <w:r>
        <w:rPr>
          <w:rFonts w:ascii="Amiri" w:hAnsi="Amiri" w:eastAsia="Amiri" w:cs="Amiri"/>
          <w:color w:val="111111"/>
          <w:sz w:val="28"/>
          <w:sz w:val="28"/>
          <w:szCs w:val="28"/>
          <w:rtl w:val="true"/>
          <w:lang w:bidi="ar-SA"/>
        </w:rPr>
        <w:t xml:space="preserve">قِفَا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بِالصَّوْمِ وَالصَلَوَاتِ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چهار بیت می 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النَّاسُ إِلَّا حَاسِدٌ </w:t>
      </w:r>
      <w:r>
        <w:rPr>
          <w:rStyle w:val="FootnoteAnchor"/>
          <w:rtl w:val="true"/>
        </w:rPr>
        <w:footnoteReference w:id="282"/>
      </w:r>
      <w:r>
        <w:rPr>
          <w:rFonts w:ascii="Amiri" w:hAnsi="Amiri" w:eastAsia="Amiri" w:cs="Amiri"/>
          <w:color w:val="111111"/>
          <w:sz w:val="28"/>
          <w:sz w:val="28"/>
          <w:szCs w:val="28"/>
          <w:rtl w:val="true"/>
          <w:lang w:bidi="ar-SA"/>
        </w:rPr>
        <w:t xml:space="preserve">وَمُكَذِّبٌ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وَمُضْطَغَنٌ </w:t>
      </w:r>
      <w:r>
        <w:rPr>
          <w:rStyle w:val="FootnoteAnchor"/>
          <w:rtl w:val="true"/>
        </w:rPr>
        <w:footnoteReference w:id="284"/>
      </w:r>
      <w:r>
        <w:rPr>
          <w:rFonts w:ascii="Amiri" w:hAnsi="Amiri" w:eastAsia="Amiri" w:cs="Amiri"/>
          <w:color w:val="111111"/>
          <w:sz w:val="28"/>
          <w:sz w:val="28"/>
          <w:szCs w:val="28"/>
          <w:rtl w:val="true"/>
          <w:lang w:bidi="ar-SA"/>
        </w:rPr>
        <w:t xml:space="preserve">ذُو إِحْنَةٍ </w:t>
      </w:r>
      <w:r>
        <w:rPr>
          <w:rStyle w:val="FootnoteAnchor"/>
          <w:rtl w:val="true"/>
        </w:rPr>
        <w:footnoteReference w:id="285"/>
      </w:r>
      <w:r>
        <w:rPr>
          <w:rFonts w:ascii="Amiri" w:hAnsi="Amiri" w:eastAsia="Amiri" w:cs="Amiri"/>
          <w:color w:val="111111"/>
          <w:sz w:val="28"/>
          <w:sz w:val="28"/>
          <w:szCs w:val="28"/>
          <w:rtl w:val="true"/>
          <w:lang w:bidi="ar-SA"/>
        </w:rPr>
        <w:t xml:space="preserve">وَ تِرَاتٍ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بعد از هفت بیت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خِلْتِ الحُسَيْنَ مُجَدََّلاً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أَفَاطِمُ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يَا ابْنَةَ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pStyle w:val="BookText"/>
        <w:rPr/>
      </w:pPr>
      <w:r>
        <w:rPr>
          <w:rFonts w:ascii="Amiri" w:hAnsi="Amiri" w:eastAsia="Amiri" w:cs="Amiri"/>
          <w:color w:val="111111"/>
          <w:sz w:val="28"/>
          <w:sz w:val="28"/>
          <w:szCs w:val="28"/>
          <w:rtl w:val="true"/>
          <w:lang w:bidi="ar-SA"/>
        </w:rPr>
        <w:t xml:space="preserve">قُبُورٌ بِكُوفَانٍ وَأُخْرَىٰ بِطَيْبَةٍ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بِفَخٍّ </w:t>
      </w:r>
      <w:r>
        <w:rPr>
          <w:rStyle w:val="FootnoteAnchor"/>
          <w:rtl w:val="true"/>
        </w:rPr>
        <w:footnoteReference w:id="289"/>
      </w:r>
      <w:r>
        <w:rPr>
          <w:rFonts w:ascii="Amiri" w:hAnsi="Amiri" w:eastAsia="Amiri" w:cs="Amiri"/>
          <w:color w:val="111111"/>
          <w:sz w:val="28"/>
          <w:sz w:val="28"/>
          <w:szCs w:val="28"/>
          <w:rtl w:val="true"/>
          <w:lang w:bidi="ar-SA"/>
        </w:rPr>
        <w:t>نَالَهَا صَلَوَاتٍ</w:t>
      </w:r>
    </w:p>
    <w:p>
      <w:pPr>
        <w:pStyle w:val="BookText"/>
        <w:rPr/>
      </w:pPr>
      <w:r>
        <w:rPr>
          <w:rFonts w:ascii="Amiri" w:hAnsi="Amiri" w:eastAsia="Amiri" w:cs="Amiri"/>
          <w:color w:val="111111"/>
          <w:sz w:val="28"/>
          <w:sz w:val="28"/>
          <w:szCs w:val="28"/>
          <w:rtl w:val="true"/>
          <w:lang w:bidi="ar-SA"/>
        </w:rPr>
        <w:t xml:space="preserve">وَ أُخْرى بِأَرْضِ الْجُوْزَجَانِ </w:t>
      </w:r>
      <w:r>
        <w:rPr>
          <w:rStyle w:val="FootnoteAnchor"/>
          <w:rtl w:val="true"/>
        </w:rPr>
        <w:footnoteReference w:id="290"/>
      </w:r>
      <w:r>
        <w:rPr>
          <w:rFonts w:ascii="Amiri" w:hAnsi="Amiri" w:eastAsia="Amiri" w:cs="Amiri"/>
          <w:color w:val="111111"/>
          <w:sz w:val="28"/>
          <w:sz w:val="28"/>
          <w:szCs w:val="28"/>
          <w:rtl w:val="true"/>
          <w:lang w:bidi="ar-SA"/>
        </w:rPr>
        <w:t xml:space="preserve">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بِاخَمْرِي </w:t>
      </w:r>
      <w:r>
        <w:rPr>
          <w:rStyle w:val="FootnoteAnchor"/>
          <w:rtl w:val="true"/>
        </w:rPr>
        <w:footnoteReference w:id="291"/>
      </w:r>
      <w:r>
        <w:rPr>
          <w:rFonts w:ascii="Amiri" w:hAnsi="Amiri" w:eastAsia="Amiri" w:cs="Amiri"/>
          <w:color w:val="111111"/>
          <w:sz w:val="28"/>
          <w:sz w:val="28"/>
          <w:szCs w:val="28"/>
          <w:rtl w:val="true"/>
          <w:lang w:bidi="ar-SA"/>
        </w:rPr>
        <w:t>لَدَى الْغُرُبَاتِ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دعبل رسید به این بیت و قبر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ملحق نکنم به این قسمت دو بیت که قصیده ات تکمیل شود ؟</w:t>
      </w:r>
    </w:p>
    <w:p>
      <w:pPr>
        <w:pStyle w:val="BookText"/>
        <w:rPr/>
      </w:pPr>
      <w:r>
        <w:rPr>
          <w:rFonts w:ascii="IRNazanin" w:hAnsi="IRNazanin" w:eastAsia="IRNazanin"/>
          <w:color w:val="111111"/>
          <w:sz w:val="28"/>
          <w:sz w:val="28"/>
          <w:szCs w:val="28"/>
          <w:rtl w:val="true"/>
          <w:lang w:bidi="fa-IR"/>
        </w:rPr>
        <w:t xml:space="preserve">دعبل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رسول خدا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مِنْهَا الْغَمَّ </w:t>
      </w:r>
      <w:r>
        <w:rPr>
          <w:rStyle w:val="FootnoteAnchor"/>
          <w:rtl w:val="true"/>
        </w:rPr>
        <w:footnoteReference w:id="293"/>
      </w:r>
      <w:r>
        <w:rPr>
          <w:rFonts w:ascii="Amiri" w:hAnsi="Amiri" w:eastAsia="Amiri" w:cs="Amiri"/>
          <w:color w:val="111111"/>
          <w:sz w:val="28"/>
          <w:sz w:val="28"/>
          <w:szCs w:val="28"/>
          <w:rtl w:val="true"/>
          <w:lang w:bidi="ar-SA"/>
        </w:rPr>
        <w:t xml:space="preserve">وَ الْكُرُبَاتِ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دعبل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این قبر کیست در طوس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قبر من است ، زمانی نمی گذرد که طوس محل رفت و آمد شیعیان من می شود ، پس هرکس مرا زیارت کند ، روز قیامت در درجه من خواهد بود در حالی که بخشیده و آمرزیده شده است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بعداً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الْمُمِضَاتُ </w:t>
      </w:r>
      <w:r>
        <w:rPr>
          <w:rStyle w:val="FootnoteAnchor"/>
          <w:rtl w:val="true"/>
        </w:rPr>
        <w:footnoteReference w:id="296"/>
      </w:r>
      <w:r>
        <w:rPr>
          <w:rFonts w:ascii="Amiri" w:hAnsi="Amiri" w:eastAsia="Amiri" w:cs="Amiri"/>
          <w:color w:val="111111"/>
          <w:sz w:val="28"/>
          <w:sz w:val="28"/>
          <w:szCs w:val="28"/>
          <w:rtl w:val="true"/>
          <w:lang w:bidi="ar-SA"/>
        </w:rPr>
        <w:t xml:space="preserve">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مِنِّي بِكُنْهِ صِفَاتٍ</w:t>
      </w:r>
    </w:p>
    <w:p>
      <w:pPr>
        <w:pStyle w:val="BookText"/>
        <w:rPr/>
      </w:pPr>
      <w:r>
        <w:rPr>
          <w:rFonts w:ascii="IRNazanin" w:hAnsi="IRNazanin" w:eastAsia="IRNazanin"/>
          <w:color w:val="111111"/>
          <w:sz w:val="28"/>
          <w:sz w:val="28"/>
          <w:szCs w:val="28"/>
          <w:rtl w:val="true"/>
          <w:lang w:bidi="fa-IR"/>
        </w:rPr>
        <w:t xml:space="preserve">بعد از دوازده بیت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وَالسُّوَرَاتِ</w:t>
      </w:r>
    </w:p>
    <w:p>
      <w:pPr>
        <w:pStyle w:val="BookText"/>
        <w:rPr/>
      </w:pPr>
      <w:r>
        <w:rPr>
          <w:rFonts w:ascii="Amiri" w:hAnsi="Amiri" w:eastAsia="Amiri" w:cs="Amiri"/>
          <w:color w:val="111111"/>
          <w:sz w:val="28"/>
          <w:sz w:val="28"/>
          <w:szCs w:val="28"/>
          <w:rtl w:val="true"/>
          <w:lang w:bidi="ar-SA"/>
        </w:rPr>
        <w:t xml:space="preserve">وَ عَدُّوا عَلِياً ذَا الْمَنَاقِبِ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 xml:space="preserve">وَحَمْزَةَ وَالْعَبَّاسَ ذَا العَدْلِ </w:t>
      </w:r>
      <w:r>
        <w:rPr>
          <w:rStyle w:val="FootnoteAnchor"/>
          <w:rtl w:val="true"/>
        </w:rPr>
        <w:footnoteReference w:id="297"/>
      </w:r>
      <w:r>
        <w:rPr>
          <w:rFonts w:ascii="Amiri" w:hAnsi="Amiri" w:eastAsia="Amiri" w:cs="Amiri"/>
          <w:color w:val="111111"/>
          <w:sz w:val="28"/>
          <w:sz w:val="28"/>
          <w:szCs w:val="28"/>
          <w:rtl w:val="true"/>
          <w:lang w:bidi="ar-SA"/>
        </w:rPr>
        <w:t xml:space="preserve">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جَعْفَرَهَا </w:t>
      </w:r>
      <w:r>
        <w:rPr>
          <w:rStyle w:val="FootnoteAnchor"/>
          <w:rtl w:val="true"/>
        </w:rPr>
        <w:footnoteReference w:id="298"/>
      </w:r>
      <w:r>
        <w:rPr>
          <w:rFonts w:ascii="Amiri" w:hAnsi="Amiri" w:eastAsia="Amiri" w:cs="Amiri"/>
          <w:color w:val="111111"/>
          <w:sz w:val="28"/>
          <w:sz w:val="28"/>
          <w:szCs w:val="28"/>
          <w:rtl w:val="true"/>
          <w:lang w:bidi="ar-SA"/>
        </w:rPr>
        <w:t>الطَّيَّارَ فِى الْحُجُبَاتِ</w:t>
      </w:r>
    </w:p>
    <w:p>
      <w:pPr>
        <w:pStyle w:val="BookText"/>
        <w:rPr/>
      </w:pPr>
      <w:r>
        <w:rPr>
          <w:rFonts w:ascii="Amiri" w:hAnsi="Amiri" w:eastAsia="Amiri" w:cs="Amiri"/>
          <w:color w:val="111111"/>
          <w:sz w:val="28"/>
          <w:sz w:val="28"/>
          <w:szCs w:val="28"/>
          <w:rtl w:val="true"/>
          <w:lang w:bidi="ar-SA"/>
        </w:rPr>
        <w:t xml:space="preserve">أُولئِكَ لَا مَلْقُوحُ هِنْدٍ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مِنْ نُوكِي </w:t>
      </w:r>
      <w:r>
        <w:rPr>
          <w:rStyle w:val="FootnoteAnchor"/>
          <w:rtl w:val="true"/>
        </w:rPr>
        <w:footnoteReference w:id="299"/>
      </w:r>
      <w:r>
        <w:rPr>
          <w:rFonts w:ascii="Amiri" w:hAnsi="Amiri" w:eastAsia="Amiri" w:cs="Amiri"/>
          <w:color w:val="111111"/>
          <w:sz w:val="28"/>
          <w:sz w:val="28"/>
          <w:szCs w:val="28"/>
          <w:rtl w:val="true"/>
          <w:lang w:bidi="ar-SA"/>
        </w:rPr>
        <w:t>وَ مِنْ قَذَرَاتٍ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سَتُسْئَلُ </w:t>
      </w:r>
      <w:r>
        <w:rPr>
          <w:rStyle w:val="FootnoteAnchor"/>
          <w:rtl w:val="true"/>
        </w:rPr>
        <w:footnoteReference w:id="300"/>
      </w:r>
      <w:r>
        <w:rPr>
          <w:rFonts w:ascii="Amiri" w:hAnsi="Amiri" w:eastAsia="Amiri" w:cs="Amiri"/>
          <w:color w:val="111111"/>
          <w:sz w:val="28"/>
          <w:sz w:val="28"/>
          <w:szCs w:val="28"/>
          <w:rtl w:val="true"/>
          <w:lang w:bidi="ar-SA"/>
        </w:rPr>
        <w:t xml:space="preserve">تَيْمٌ </w:t>
      </w:r>
      <w:r>
        <w:rPr>
          <w:rStyle w:val="FootnoteAnchor"/>
          <w:rtl w:val="true"/>
        </w:rPr>
        <w:footnoteReference w:id="301"/>
      </w:r>
      <w:r>
        <w:rPr>
          <w:rFonts w:ascii="Amiri" w:hAnsi="Amiri" w:eastAsia="Amiri" w:cs="Amiri"/>
          <w:color w:val="111111"/>
          <w:sz w:val="28"/>
          <w:sz w:val="28"/>
          <w:szCs w:val="28"/>
          <w:rtl w:val="true"/>
          <w:lang w:bidi="ar-SA"/>
        </w:rPr>
        <w:t xml:space="preserve">عَنْهُمْ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بَيْعَتُهُمْ نتُهُمْ مِنْ أَفْجَرِ الفُجُرَاتِ </w:t>
      </w:r>
    </w:p>
    <w:p>
      <w:pPr>
        <w:pStyle w:val="BookText"/>
        <w:rPr/>
      </w:pP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الْأَبْنَاءَ رَهْنَ شِتَاتٍ</w:t>
      </w:r>
    </w:p>
    <w:p>
      <w:pPr>
        <w:pStyle w:val="BookText"/>
        <w:rPr/>
      </w:pPr>
      <w:r>
        <w:rPr>
          <w:rFonts w:ascii="Amiri" w:hAnsi="Amiri" w:eastAsia="Amiri" w:cs="Amiri"/>
          <w:color w:val="111111"/>
          <w:sz w:val="28"/>
          <w:sz w:val="28"/>
          <w:szCs w:val="28"/>
          <w:rtl w:val="true"/>
          <w:lang w:bidi="ar-SA"/>
        </w:rPr>
        <w:t xml:space="preserve">وَهُمْ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جَائَتْ عَنِ الْغَدَرَاتِ</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لِلْغَمَرَاتِ</w:t>
      </w:r>
    </w:p>
    <w:p>
      <w:pPr>
        <w:pStyle w:val="BookText"/>
        <w:rPr/>
      </w:pPr>
      <w:r>
        <w:rPr>
          <w:rFonts w:ascii="IRNazanin" w:hAnsi="IRNazanin" w:eastAsia="IRNazanin"/>
          <w:color w:val="111111"/>
          <w:sz w:val="28"/>
          <w:sz w:val="28"/>
          <w:szCs w:val="28"/>
          <w:rtl w:val="true"/>
          <w:lang w:bidi="fa-IR"/>
        </w:rPr>
        <w:t xml:space="preserve">بعد از سه بیت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قَلْبِي هُدىً وَ بَصِيرَةً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وَزِدْ حُبََّهُمْ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حَسَنَاتِي</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نَاحَ قُمْرِيٌّ عَلَى الشَّجَرَاتِ</w:t>
      </w:r>
    </w:p>
    <w:p>
      <w:pPr>
        <w:pStyle w:val="BookText"/>
        <w:rPr/>
      </w:pPr>
      <w:r>
        <w:rPr>
          <w:rFonts w:ascii="Amiri" w:hAnsi="Amiri" w:eastAsia="Amiri" w:cs="Amiri"/>
          <w:color w:val="111111"/>
          <w:sz w:val="28"/>
          <w:sz w:val="28"/>
          <w:szCs w:val="28"/>
          <w:rtl w:val="true"/>
          <w:lang w:bidi="ar-SA"/>
        </w:rPr>
        <w:t xml:space="preserve">وَ إِنِّي لَمَوْلَاهُمْ وَقَالٍ </w:t>
      </w:r>
      <w:r>
        <w:rPr>
          <w:rStyle w:val="FootnoteAnchor"/>
          <w:rtl w:val="true"/>
        </w:rPr>
        <w:footnoteReference w:id="303"/>
      </w:r>
      <w:r>
        <w:rPr>
          <w:rFonts w:ascii="Amiri" w:hAnsi="Amiri" w:eastAsia="Amiri" w:cs="Amiri"/>
          <w:color w:val="111111"/>
          <w:sz w:val="28"/>
          <w:sz w:val="28"/>
          <w:szCs w:val="28"/>
          <w:rtl w:val="true"/>
          <w:lang w:bidi="ar-SA"/>
        </w:rPr>
        <w:t xml:space="preserve">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لَمَحْزُونٌ بِطُولٍ حَيَاتِي</w:t>
      </w:r>
    </w:p>
    <w:p>
      <w:pPr>
        <w:pStyle w:val="BookText"/>
        <w:rPr/>
      </w:pPr>
      <w:r>
        <w:rPr>
          <w:rFonts w:ascii="IRNazanin" w:hAnsi="IRNazanin" w:eastAsia="IRNazanin"/>
          <w:color w:val="111111"/>
          <w:sz w:val="28"/>
          <w:sz w:val="28"/>
          <w:szCs w:val="28"/>
          <w:rtl w:val="true"/>
          <w:lang w:bidi="fa-IR"/>
        </w:rPr>
        <w:t xml:space="preserve">و بعد سه بیت در آخر قصیده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وَأَكْتُمُ حُتِيكُمْ مَخَافَةَ كَاشِحٍ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لِأَهْلِ الْحَقِّ غَيْرِ مَوَاتٍ</w:t>
      </w:r>
    </w:p>
    <w:p>
      <w:pPr>
        <w:pStyle w:val="BookText"/>
        <w:rPr/>
      </w:pPr>
      <w:r>
        <w:rPr>
          <w:rFonts w:ascii="Amiri" w:hAnsi="Amiri" w:eastAsia="Amiri" w:cs="Amiri"/>
          <w:color w:val="111111"/>
          <w:sz w:val="28"/>
          <w:sz w:val="28"/>
          <w:szCs w:val="28"/>
          <w:rtl w:val="true"/>
          <w:lang w:bidi="ar-SA"/>
        </w:rPr>
        <w:t xml:space="preserve">فَيَا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أَلَمْ تَرَ أَنَّى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وَأَغْدُوا دَائِمَ الْحَسَرَاتِ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فَيْتَهُمْ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وَأَيْدِيهِمْ مِنْ فَيْتِهِمْ صَفَرَاتٍ </w:t>
      </w:r>
    </w:p>
    <w:p>
      <w:pPr>
        <w:pStyle w:val="BookText"/>
        <w:rPr/>
      </w:pPr>
      <w:r>
        <w:rPr>
          <w:rFonts w:ascii="Amiri" w:hAnsi="Amiri" w:eastAsia="Amiri" w:cs="Amiri"/>
          <w:color w:val="111111"/>
          <w:sz w:val="28"/>
          <w:sz w:val="28"/>
          <w:szCs w:val="28"/>
          <w:rtl w:val="true"/>
          <w:lang w:bidi="ar-SA"/>
        </w:rPr>
        <w:t xml:space="preserve">وَكَيْفَ أُداوِي مِنْ جَوَىٰ </w:t>
      </w:r>
      <w:r>
        <w:rPr>
          <w:rStyle w:val="FootnoteAnchor"/>
          <w:rtl w:val="true"/>
        </w:rPr>
        <w:footnoteReference w:id="305"/>
      </w:r>
      <w:r>
        <w:rPr>
          <w:rFonts w:ascii="Amiri" w:hAnsi="Amiri" w:eastAsia="Amiri" w:cs="Amiri"/>
          <w:color w:val="111111"/>
          <w:sz w:val="28"/>
          <w:sz w:val="28"/>
          <w:szCs w:val="28"/>
          <w:rtl w:val="true"/>
          <w:lang w:bidi="ar-SA"/>
        </w:rPr>
        <w:t xml:space="preserve">بِي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أَهْلُ الكُفْر وَاللَّعَنَاتِ</w:t>
      </w:r>
    </w:p>
    <w:p>
      <w:pPr>
        <w:pStyle w:val="BookText"/>
        <w:rPr/>
      </w:pPr>
      <w:r>
        <w:rPr>
          <w:rFonts w:ascii="Amiri" w:hAnsi="Amiri" w:eastAsia="Amiri" w:cs="Amiri"/>
          <w:color w:val="111111"/>
          <w:sz w:val="28"/>
          <w:sz w:val="28"/>
          <w:szCs w:val="28"/>
          <w:rtl w:val="true"/>
          <w:lang w:bidi="ar-SA"/>
        </w:rPr>
        <w:t xml:space="preserve">وَآلُ زِيَادٍ فِى الْقُصُورِ مَصُونَةٌ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رَسُولِ اللهِ فِى الفَلَوَاتِ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سَاَبكيهِمْ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مُنَادِى الْخَيْرِ بِالصَّلَوَاتِ</w:t>
      </w:r>
    </w:p>
    <w:p>
      <w:pPr>
        <w:pStyle w:val="BookText"/>
        <w:rPr/>
      </w:pPr>
      <w:r>
        <w:rPr>
          <w:rFonts w:ascii="Amiri" w:hAnsi="Amiri" w:eastAsia="Amiri" w:cs="Amiri"/>
          <w:color w:val="111111"/>
          <w:sz w:val="28"/>
          <w:sz w:val="28"/>
          <w:szCs w:val="28"/>
          <w:rtl w:val="true"/>
          <w:lang w:bidi="ar-SA"/>
        </w:rPr>
        <w:t xml:space="preserve">وَمَا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وَبِالْغَدَوَاتِ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آلِ زِيَادٍ أَصْبَحَتْ عُمَرَاتٍ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رَبَّةُ الحَجَلَاتِ</w:t>
      </w:r>
    </w:p>
    <w:p>
      <w:pPr>
        <w:pStyle w:val="BookText"/>
        <w:rPr/>
      </w:pPr>
      <w:r>
        <w:rPr>
          <w:rFonts w:ascii="Amiri" w:hAnsi="Amiri" w:eastAsia="Amiri" w:cs="Amiri"/>
          <w:color w:val="111111"/>
          <w:sz w:val="28"/>
          <w:sz w:val="28"/>
          <w:szCs w:val="28"/>
          <w:rtl w:val="true"/>
          <w:lang w:bidi="ar-SA"/>
        </w:rPr>
        <w:t xml:space="preserve">وَ آلُ رَسُولِ اللهِ يُسْبِى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زِيَادٍ آمَنُوا السَّرَبَاتِ</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w:t>
      </w:r>
      <w:r>
        <w:rPr>
          <w:rStyle w:val="FootnoteAnchor"/>
          <w:rtl w:val="true"/>
        </w:rPr>
        <w:footnoteReference w:id="310"/>
      </w:r>
      <w:r>
        <w:rPr>
          <w:rFonts w:ascii="Amiri" w:hAnsi="Amiri" w:eastAsia="Amiri" w:cs="Amiri"/>
          <w:color w:val="111111"/>
          <w:sz w:val="28"/>
          <w:sz w:val="28"/>
          <w:szCs w:val="28"/>
          <w:rtl w:val="true"/>
          <w:lang w:bidi="ar-SA"/>
        </w:rPr>
        <w:t xml:space="preserve">قَلْبِي </w:t>
      </w:r>
      <w:r>
        <w:rPr>
          <w:rStyle w:val="FootnoteAnchor"/>
          <w:rtl w:val="true"/>
        </w:rPr>
        <w:footnoteReference w:id="311"/>
      </w:r>
      <w:r>
        <w:rPr>
          <w:rFonts w:ascii="Amiri" w:hAnsi="Amiri" w:eastAsia="Amiri" w:cs="Amiri"/>
          <w:color w:val="111111"/>
          <w:sz w:val="28"/>
          <w:sz w:val="28"/>
          <w:szCs w:val="28"/>
          <w:rtl w:val="true"/>
          <w:lang w:bidi="ar-SA"/>
        </w:rPr>
        <w:t xml:space="preserve">إِثْرَهُمْ حَسَرَاتٍ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 النَقِمَاتِ</w:t>
      </w:r>
    </w:p>
    <w:p>
      <w:pPr>
        <w:pStyle w:val="BookText"/>
        <w:rPr/>
      </w:pPr>
      <w:r>
        <w:rPr>
          <w:rFonts w:ascii="Amiri" w:hAnsi="Amiri" w:eastAsia="Amiri" w:cs="Amiri"/>
          <w:color w:val="111111"/>
          <w:sz w:val="28"/>
          <w:sz w:val="28"/>
          <w:szCs w:val="28"/>
          <w:rtl w:val="true"/>
          <w:lang w:bidi="ar-SA"/>
        </w:rPr>
        <w:t xml:space="preserve">فَيَا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طِيبِي ثُمََّ يَا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مَا هُوَ آتٍ</w:t>
      </w:r>
    </w:p>
    <w:p>
      <w:pPr>
        <w:pStyle w:val="BookText"/>
        <w:rPr/>
      </w:pPr>
      <w:r>
        <w:rPr>
          <w:rFonts w:ascii="Amiri" w:hAnsi="Amiri" w:eastAsia="Amiri" w:cs="Amiri"/>
          <w:color w:val="111111"/>
          <w:sz w:val="28"/>
          <w:sz w:val="28"/>
          <w:szCs w:val="28"/>
          <w:rtl w:val="true"/>
          <w:lang w:bidi="ar-SA"/>
        </w:rPr>
        <w:t xml:space="preserve">وَ لَا تَجْزَعِي مِنْ مُدََّةِ الْجَوْرِ ،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قُوَّنِي قَدْ آذَنَتْ بِثُبَاتٍ</w:t>
      </w:r>
    </w:p>
    <w:p>
      <w:pPr>
        <w:pStyle w:val="BookText"/>
        <w:rPr/>
      </w:pPr>
      <w:r>
        <w:rPr>
          <w:rFonts w:ascii="Amiri" w:hAnsi="Amiri" w:eastAsia="Amiri" w:cs="Amiri"/>
          <w:color w:val="111111"/>
          <w:sz w:val="28"/>
          <w:sz w:val="28"/>
          <w:szCs w:val="28"/>
          <w:rtl w:val="true"/>
          <w:lang w:bidi="ar-SA"/>
        </w:rPr>
        <w:t xml:space="preserve">فَيَا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مَا أُؤَمِّلُ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لأشفِي نَفْسِي مِنْ أَسَى المَحَنَاتِ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فَإِنَّ قُرْبَ الرََّحْمَنِ مِنْ تِلْكَ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مِنْ عُمْرِي لِطُولِ حَياتِى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شَفَيْتُ وَ لَمْ أَتْرُكُ لِنَفْسِي رَزِيَّةً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مِنْهُمْ مُنْصَلِي وَ قَنَاتِي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لدى الفِرْدُوسِ غَيْرَ بَتاتٍ </w:t>
      </w:r>
    </w:p>
    <w:p>
      <w:pPr>
        <w:pStyle w:val="BookText"/>
        <w:rPr/>
      </w:pPr>
      <w:r>
        <w:rPr>
          <w:rFonts w:ascii="Amiri" w:hAnsi="Amiri" w:eastAsia="Amiri" w:cs="Amiri"/>
          <w:color w:val="111111"/>
          <w:sz w:val="28"/>
          <w:sz w:val="28"/>
          <w:szCs w:val="28"/>
          <w:rtl w:val="true"/>
          <w:lang w:bidi="ar-SA"/>
        </w:rPr>
        <w:t xml:space="preserve">عَسَى اللَّهَ أَنْ يَرْتَاحَ لِلْحَقِّ </w:t>
      </w:r>
      <w:r>
        <w:rPr>
          <w:rStyle w:val="FootnoteAnchor"/>
          <w:rtl w:val="true"/>
        </w:rPr>
        <w:footnoteReference w:id="317"/>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Amiri" w:hAnsi="Amiri" w:eastAsia="Amiri" w:cs="Amiri"/>
          <w:color w:val="111111"/>
          <w:sz w:val="28"/>
          <w:sz w:val="28"/>
          <w:szCs w:val="28"/>
          <w:rtl w:val="true"/>
          <w:lang w:bidi="ar-SA"/>
        </w:rPr>
        <w:t xml:space="preserve">فإن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وَغَطُّوا عَلَى التَّحْقِيقِ بِالشُّبَهَاتِ</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اُلْقِي مِنَ الْعَبَراتِ</w:t>
      </w:r>
    </w:p>
    <w:p>
      <w:pPr>
        <w:pStyle w:val="BookText"/>
        <w:rPr/>
      </w:pPr>
      <w:r>
        <w:rPr>
          <w:rFonts w:ascii="Amiri" w:hAnsi="Amiri" w:eastAsia="Amiri" w:cs="Amiri"/>
          <w:color w:val="111111"/>
          <w:sz w:val="28"/>
          <w:sz w:val="28"/>
          <w:szCs w:val="28"/>
          <w:rtl w:val="true"/>
          <w:lang w:bidi="ar-SA"/>
        </w:rPr>
        <w:t xml:space="preserve">اُحَاوِلُ نَقَلَ الصُّمِّ عَنْ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 أحْجَارٍ مِنَ الصَّلَدات</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 فِي لَهَوَاتِي</w:t>
      </w:r>
    </w:p>
    <w:p>
      <w:pPr>
        <w:pStyle w:val="BookText"/>
        <w:rPr/>
      </w:pPr>
      <w:r>
        <w:rPr>
          <w:rFonts w:ascii="Amiri" w:hAnsi="Amiri" w:eastAsia="Amiri" w:cs="Amiri"/>
          <w:color w:val="111111"/>
          <w:sz w:val="28"/>
          <w:sz w:val="28"/>
          <w:szCs w:val="28"/>
          <w:rtl w:val="true"/>
          <w:lang w:bidi="ar-SA"/>
        </w:rPr>
        <w:t xml:space="preserve">فَمِنْ عَارِفٍ لَمْ يَنْتَفَع وَمُعَانِدٍ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الْأَهْوَاءَ لِلشََّهَوَاتِ</w:t>
      </w:r>
    </w:p>
    <w:p>
      <w:pPr>
        <w:pStyle w:val="BookText"/>
        <w:rPr/>
      </w:pPr>
      <w:r>
        <w:rPr>
          <w:rFonts w:ascii="Amiri" w:hAnsi="Amiri" w:eastAsia="Amiri" w:cs="Amiri"/>
          <w:color w:val="111111"/>
          <w:sz w:val="28"/>
          <w:sz w:val="28"/>
          <w:szCs w:val="28"/>
          <w:rtl w:val="true"/>
          <w:lang w:bidi="ar-SA"/>
        </w:rPr>
        <w:t xml:space="preserve">كَانَّكَ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مِنْ شِدََّةِ الزََّفَرَاتِ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مرحوم علّامه مجلسی در مراثی حضرت اباعبدالله الحسین علیه السلام </w:t>
      </w:r>
      <w:r>
        <w:rPr>
          <w:rStyle w:val="FootnoteAnchor"/>
          <w:rtl w:val="true"/>
        </w:rPr>
        <w:footnoteReference w:id="319"/>
      </w:r>
      <w:r>
        <w:rPr>
          <w:rFonts w:ascii="IRNazanin" w:hAnsi="IRNazanin" w:eastAsia="IRNazanin"/>
          <w:color w:val="111111"/>
          <w:sz w:val="28"/>
          <w:sz w:val="28"/>
          <w:szCs w:val="28"/>
          <w:rtl w:val="true"/>
          <w:lang w:bidi="fa-IR"/>
        </w:rPr>
        <w:t xml:space="preserve">قسمتی از این قصیده را ، و در شرح احوال حضرت ثامن الائمه علیه السلام </w:t>
      </w:r>
      <w:r>
        <w:rPr>
          <w:rStyle w:val="FootnoteAnchor"/>
          <w:rtl w:val="true"/>
        </w:rPr>
        <w:footnoteReference w:id="320"/>
      </w:r>
      <w:r>
        <w:rPr>
          <w:rFonts w:ascii="IRNazanin" w:hAnsi="IRNazanin" w:eastAsia="IRNazanin"/>
          <w:color w:val="111111"/>
          <w:sz w:val="28"/>
          <w:sz w:val="28"/>
          <w:szCs w:val="28"/>
          <w:rtl w:val="true"/>
          <w:lang w:bidi="fa-IR"/>
        </w:rPr>
        <w:t xml:space="preserve">با چند روایت ، تمام قصیده را که یک صد و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صد و بیست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 شود ذکر کرده اند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اشاره کردیم ،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دعبل ساخت و به سوی خراسان سفر کرد که به حضور امام علی بن موسی الرضا علیهما السلام رسيده ، و ابتداءاً </w:t>
      </w:r>
    </w:p>
    <w:p>
      <w:pPr>
        <w:pStyle w:val="BookText"/>
        <w:rPr/>
      </w:pPr>
      <w:r>
        <w:rPr>
          <w:rFonts w:ascii="IRNazanin" w:hAnsi="IRNazanin" w:eastAsia="IRNazanin"/>
          <w:color w:val="111111"/>
          <w:sz w:val="28"/>
          <w:sz w:val="28"/>
          <w:szCs w:val="28"/>
          <w:rtl w:val="true"/>
          <w:lang w:bidi="fa-IR"/>
        </w:rPr>
        <w:t xml:space="preserve">برای آن بزرگوار بخواند و آن هنگامی بود که مأمون آن حضرت را ولی عهد خود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آن بزرگوار رسیدم و قصیده را خواندم ، حضرت آن را نيکو شمرد و تحسین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نخوان مگر به امر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مأمون از آن اطلاع پیدا کرد و خواست برایش بخوانم ، من به کلّی آن را انکار کردم تا اینکه حضرت رضا علیه السلام را احضار کرد و به شفاعت و امر آن حضرت برای مأمون خواندم ، او نیز نیکو شمرد و تحسین کرد و دستور داد پنجاه هزار درهم به من دادند و حضرت نیز قریب همان 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حضرت پیراهنی و حلّه ای درخواست کردم برای کفنم به من مرحمت فرمود ، ذوالریاستین وزیر مأمون نیز صله و یک اسب فارسی زرد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عراق دزدان کُرد به قافله زدند و همه چیز را بردند و اموال مرا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 من خیلی از این واقعه ناراحت بودم ، در این هنگام یکی از آن دزدان آمد نزدیک من ایستاد در حالی که بر اسب من سوار بود و شروع کرد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قصیده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این کار ؟ تا اصرار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دعبل بن على الخزاعي شاعر آل محمد علیهم السلام جزاه الله خيراً می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دعبل منم ، قبول نمی کرد تا فرستاد و از اهل قافله پرسید ،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این دعبل است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آزاد کردم ، و اموال همه را برگرداند و ما را به جای امن رسانیدند </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رحمة الله در الغدیر از امالی شیخ صدوق قدس سرة و عیون اخبار الرضا علیه السلام از اباصلت هرَوی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به حضور امام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درباره شما گفته ام و سوگند یاد کرده ام پیش از شما برای کسی نخوانم ، سپس خواند تا رسید به این بیت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IRNazanin" w:hAnsi="IRNazanin" w:eastAsia="IRNazanin"/>
          <w:color w:val="111111"/>
          <w:sz w:val="28"/>
          <w:sz w:val="28"/>
          <w:szCs w:val="28"/>
          <w:rtl w:val="true"/>
          <w:lang w:bidi="fa-IR"/>
        </w:rPr>
        <w:t xml:space="preserve">حضرت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 ای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رسید به این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 xml:space="preserve">حضرت کف دست خود را زیر و رو می کرد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سوگند ؛ دست بسته ها ، چون رسید به این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روز فَزَع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بدارد و چون به این بیت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گوشه ، من دو بیت اضافه نکنم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فِي الْأَحْشَاءِ بِالْحَرَقَاتِ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مِنْهَا الْهَمََّ وَ الْكُرُبَاتِ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دعبل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کیست در طوس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من است که نمی گذرد چیزی از روزها و شب ها تا این که طوس مرکز رفت و آمد شیعیان و زوار من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فمن زارِني في غربتِي بطوس كَان معِي في درجتِي يوم القيامة مغفوراً 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در طوس مرا زیارت کند با من در درجه من خواهد بود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گناهان آمرزیده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الغدیر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دعبل به نام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IRNazanin" w:hAnsi="IRNazanin" w:eastAsia="IRNazanin"/>
          <w:color w:val="111111"/>
          <w:sz w:val="28"/>
          <w:sz w:val="28"/>
          <w:szCs w:val="28"/>
          <w:rtl w:val="true"/>
          <w:lang w:bidi="fa-IR"/>
        </w:rPr>
        <w:t xml:space="preserve">حضرت دستش را بر سر نهاد و متواضعانه ایستاد و برای فرج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در بحار الأنوار از دعبل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چنین ایّامی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آقا و مولایم علی بن موسی الرضا علیهما السلام دیدم آن حضرت در جمع اصحاب غمگین و اندوهناک نشسته اند </w:t>
      </w:r>
      <w:r>
        <w:rPr>
          <w:rStyle w:val="FootnoteAnchor"/>
          <w:rtl w:val="true"/>
        </w:rPr>
        <w:footnoteReference w:id="324"/>
      </w:r>
      <w:r>
        <w:rPr>
          <w:rFonts w:ascii="IRNazanin" w:hAnsi="IRNazanin" w:eastAsia="IRNazanin"/>
          <w:color w:val="111111"/>
          <w:sz w:val="28"/>
          <w:sz w:val="28"/>
          <w:szCs w:val="28"/>
          <w:rtl w:val="true"/>
          <w:lang w:bidi="fa-IR"/>
        </w:rPr>
        <w:t xml:space="preserve">، پس چون مرا دید می آیم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بنَاصرنَا بيده و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مرحبا به تو 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یاور مایی با دست و زبانت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مرا در کنارش جای داد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شعر بخوان که این روزهای حزن و اندوه بر ما اهل بیت بوده است وروزهای سرور و شادی دشمنانمان به ویژه بني اميه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دِعْبِل ؛ مَنْ بَكَى وَ اَبْكَى عَلَى مُصَابِنَا وَ لَوْ وَاحِداً كَانَ 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دِعْبِل ؛ مَنْ ذَرَفَتْ عَيْنَاهُ عَلَى مُصَابِنَا وَ بَكَى لِمَا أَصَابَنَا مِنْ أَعْدَائِنَا حَشَرَهُ اللهُ مَعَنا فى زُمْرَتِنَا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دِعْبِل ؛ مَنْ بَكَى عَلَى مُصَابِ جَدَّى الْحُسَيْنِ غَفَرَ اللَّهُ ذُنُوبَهُ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دعبل ؛ کسی که بگرید و بگریاند بر مصیبت های ما ولو یک نفر را ، پاداش او بر عهده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دعبل ؛ کسی که چشمانش بگرید به خاطر آن مصائبی که بر ما از دشمنان رسیده است ، خداوند با ما محشورش می کند و در جمع ماست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دعبل ؛ کسی که بر مصیبت جدم حسین علیه السلام بگرید خداوند تمام گناهانش را می آمرزد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از جا برخاست و پرده ای بین ما و اهل بیتش زد و خانواده اش را پس پرده نشاند که بر مصیبت جدّشان حسین علیه السلام گریه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خوان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ناصر ما و مدح کننده ما هستی تا زنده ای ، پس در یاری ما کوتاهی نکن آنچه توانی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ام گرفت و اشکم جاری شد ، و شروع کردم ،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 لَو خِلْتِ الْحُسَيْنَ مُجَدََّلاً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عَطَشَاناً بِشَطِ فُرَاتٍ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دعبل در این قصیده که از دلی آگاه ، ارادتمندانه و صادقانه سخن گفته است ، روی نقاط حسّاسِ انحرافِ خلافت ، از مسیر صحیح اسلامی و قرآنی آن انگشت گذاشته ، و در ضمن سیاست های خائنانه خلفای جور ، که اثر عمیقی در به تنگنا قرار دادن وضع ائمه طاهرین علیهم السلام از لحاظ اجتماعی و گاهی اقتصادی و غیره ، داشت بیان کرده ، و به افشاگری آن پرداخته است ؛ لذا اشعارش در جامعه اسلامیِ آن زمان شور و غوغایی برپا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که دچار سیاست های شیطانی ملوکانه آن به ظاهر خلفای پیامبر صلی الله علیه و اله و در باطن هوس بازان شیّاد ، که موجودیّت مسلمانان را اسباب هوس بازی خویش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آلام درونی امام علیه السلام را که از این اوضاع در رنج بودند به هیجان و التهاب در آورد ، گویا دعبل درد دل های امام بلکه همه ائمه طاهرین علیهم السلام را با زبان شاعرانه خویش افشا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دعبل این بیت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فَيْئَهُمْ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 عبدالله بن بكير، عن بعض أصحابه ، عن أحدهما علیهما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 لِلرََّسُولِ وَلِذِي الْقُرْبَى وَ الْيَتَامَى وَالْمَسَاكِينَ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الله للامام و خمس الرسول للامام و خمس ذوى القربي لقرابة الرسول للامام واليتامى يتامى الرسول و المساكين منهم و ابناء السبيل منهم فلا يخرج منهم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نظیر این روایت مرفوعة احمد بن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روایت تفسیر نعمانی از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أصحابنا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يقسم ستة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للرسول فِي حياته و بعده للإمام القائم مقامه و هو المعني بذي القربى و الثلاثة الباقيّة لمن سمّاهم الله من بني عبد المطلب خاصّة دون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العرفان السيوری ،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حاشیۀ رسالۀ نخبه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سهم امام اختیار آن با مجتهد عادل است و مصرف آن تتمه اخراجات سادات است و اگر ممکن نباشد رسانیدن به مجتهد عادل و نه حفظ نمودن تا آن که خبر او برسد جایز است که خود یا عدول مؤمنین از بابت مذکور به سادات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نخبه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نخبه از تألیفات مرحوم حاجي كلباسي رحمة الله محمد ابراهيم اصفهاني ابن محمد حسن الخراساني ، و محشی به حاشیه شیخ اعظم انصاری رحمة الله و دو آیت بزرگ الهی و دو برادر بی نظیر مرحوم آية الله العظمى آقا سيد محمد باقر درچه ای رحمة الله و مرحوم آية الله العظمی آقا سید محمد مهدی شریعت موسوی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IRNazanin" w:hAnsi="IRNazanin" w:eastAsia="IRNazanin"/>
          <w:color w:val="111111"/>
          <w:sz w:val="28"/>
          <w:sz w:val="28"/>
          <w:szCs w:val="28"/>
          <w:rtl w:val="true"/>
          <w:lang w:bidi="fa-IR"/>
        </w:rPr>
        <w:t xml:space="preserve">می بینم خمس آل محمد علیهم السلام در غیر آن ها توزیع و تقسیم می گردد و آن ها دستشان از خمسِ خودشان تهی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دل امام گشوده می شود و بسیار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وضع درباریانِ خلفایِ جور را از نزدیک مشاهده می کردند و می دیدند که از خمس برای رقّاصان و مطربان درباری چه گشایشی می دادند و انبوه اموالِ خمس ، در دربارِ خلفا مصرف چه نوع عشرت ها و عیاشی ها و فسق و فجور، بذل و بخشش به مطربان و فواحش و شاعرانِ متملّق و غیره می گردد و نیز می دیدند وضع اسف بار سادات ، و علویین و اولاد پیامبر علیهم السلام که از لحاظ خوراک و پوشاک و مسکن ، در چه حالی هستند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حميد بن قحطبه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جلّاد که در یک شب شصت نفر از اولاد پیغمبر صلی الله علیه و اله را به </w:t>
      </w:r>
    </w:p>
    <w:p>
      <w:pPr>
        <w:pStyle w:val="BookText"/>
        <w:rPr/>
      </w:pPr>
      <w:r>
        <w:rPr>
          <w:rFonts w:ascii="IRNazanin" w:hAnsi="IRNazanin" w:eastAsia="IRNazanin"/>
          <w:color w:val="111111"/>
          <w:sz w:val="28"/>
          <w:sz w:val="28"/>
          <w:szCs w:val="28"/>
          <w:rtl w:val="true"/>
          <w:lang w:bidi="fa-IR"/>
        </w:rPr>
        <w:t xml:space="preserve">امر هارون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چنان از خمس آل محمد علیهم السلام برخودار است که در طوس باغ و قصر و ویلای بزرگی برای مواقع بازگشت از صیادی های تفریحی خود تهیه می کند </w:t>
      </w:r>
      <w:r>
        <w:rPr>
          <w:rStyle w:val="FootnoteAnchor"/>
          <w:rtl w:val="true"/>
        </w:rPr>
        <w:footnoteReference w:id="328"/>
      </w:r>
      <w:r>
        <w:rPr>
          <w:rFonts w:ascii="IRNazanin" w:hAnsi="IRNazanin" w:eastAsia="IRNazanin"/>
          <w:color w:val="111111"/>
          <w:sz w:val="28"/>
          <w:sz w:val="28"/>
          <w:szCs w:val="28"/>
          <w:rtl w:val="true"/>
          <w:lang w:bidi="fa-IR"/>
        </w:rPr>
        <w:t xml:space="preserve">، ولی هنگامی که در مدینه هارون با پدر همین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 ، پس از احوال پرسی ، امام او را از چهار چیز مطّلع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عایله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حدود پانصد نفر نان خور ، و تحت تکفّل آن حضرت تنها سی و هفت نفر فرزندان آن حضرت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مخروبه کم درآمد ، که آن حضرت نتوانسته اند آن را اصلاح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ها و دیون ده هزار دیناری ، که آن بزرگوار نتوانسته اند ادا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 حضرت نتوانسته اقدام به تزویج اولاد خود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تنها اظهار ناراحتی می کند و از مالی که مخصوص ائمه طاهرين علیهم السلام است و به دیگران از دویست دینار تا پنج هزار در هم می داد تنها دویست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کمترین مبلغی که به همه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حضرت موسی بن جعفر علیهما السلام می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ترجمه </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خود فروخته بی دین ، درباری ، متملق و چابلوس ، آن اعمال ننگین را ستایش می کردند و با یک قصیده ، غرق در اموال و درهم و دیناری که از خمس و امثال آن جمع شده می گردند ، ولی یک شاعرِ حق گو ، آزادمنش و دین دار در راه خدا به این چنین سخنانی ، حق را یاری می کند ، و به جرم حق گویی در ناامنی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w:t>
      </w:r>
      <w:r>
        <w:rPr>
          <w:rStyle w:val="FootnoteAnchor"/>
          <w:rtl w:val="true"/>
        </w:rPr>
        <w:footnoteReference w:id="330"/>
      </w:r>
      <w:r>
        <w:rPr>
          <w:rFonts w:ascii="IRNazanin" w:hAnsi="IRNazanin" w:eastAsia="IRNazanin"/>
          <w:color w:val="111111"/>
          <w:sz w:val="28"/>
          <w:sz w:val="28"/>
          <w:szCs w:val="28"/>
          <w:rtl w:val="true"/>
          <w:lang w:bidi="fa-IR"/>
        </w:rPr>
        <w:t xml:space="preserve">هر دو دسته شاعر ذکر شده اند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مشروحاً گذشت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هنگامی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IRNazanin" w:hAnsi="IRNazanin" w:eastAsia="IRNazanin"/>
          <w:color w:val="111111"/>
          <w:sz w:val="28"/>
          <w:sz w:val="28"/>
          <w:szCs w:val="28"/>
          <w:rtl w:val="true"/>
          <w:lang w:bidi="fa-IR"/>
        </w:rPr>
        <w:t xml:space="preserve">من در این دنیا و روزگار کوشش هایم ، در ترس به سر بردم و امیدم آن است که پس از وفات در ایمنی قرار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حق او دعا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اجابت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تو را از ناراحتی های قیامت در ایمنی قرار دهد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نود و هفت سال </w:t>
      </w:r>
      <w:r>
        <w:rPr>
          <w:rStyle w:val="FootnoteAnchor"/>
          <w:rtl w:val="true"/>
        </w:rPr>
        <w:footnoteReference w:id="331"/>
      </w:r>
      <w:r>
        <w:rPr>
          <w:rFonts w:ascii="IRNazanin" w:hAnsi="IRNazanin" w:eastAsia="IRNazanin"/>
          <w:color w:val="111111"/>
          <w:sz w:val="28"/>
          <w:sz w:val="28"/>
          <w:szCs w:val="28"/>
          <w:rtl w:val="true"/>
          <w:lang w:bidi="fa-IR"/>
        </w:rPr>
        <w:t xml:space="preserve">عمر خود را در راه احیای حق در جامعه اسلامی ، ابطال باطل ، مدح وُلات دين و ائمه طاهرین علیهم السلام و دفاع از حقوق آن ها و ذمّ و هجو مخالفین و خلفای جور به سر بُرد ، عاقبت به دست عمّال جور ، پس از تعذیب ، شکنجه، ضرب و شتم بسیار ، در آن کهولت سن شهید گردید ، و به عمر پر از فداکاری ، و مجاهدت های افتخار آمیز او پایان دادند ،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اهواز ، و یا شهر شوش او را دفن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قسمتی از ماجرای شهادت او را مرحوم علّامة امینی رحمة الله در الغدیر </w:t>
      </w:r>
      <w:r>
        <w:rPr>
          <w:rStyle w:val="FootnoteAnchor"/>
          <w:rtl w:val="true"/>
        </w:rPr>
        <w:footnoteReference w:id="332"/>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رضی الله عنه و جزاه الله عن الاسلام و اهله خير الجزاء </w:t>
      </w:r>
      <w:r>
        <w:rPr>
          <w:rFonts w:eastAsia="IRNazanin" w:cs="IRNazanin"/>
          <w:color w:val="111111"/>
          <w:sz w:val="28"/>
          <w:szCs w:val="28"/>
          <w:rtl w:val="true"/>
          <w:lang w:bidi="fa-IR"/>
        </w:rPr>
        <w:t xml:space="preserve">. </w:t>
      </w:r>
      <w:bookmarkStart w:id="204" w:name="pg9122_137366"/>
    </w:p>
    <w:p>
      <w:pPr>
        <w:pStyle w:val="Heading4"/>
        <w:numPr>
          <w:ilvl w:val="3"/>
          <w:numId w:val="1"/>
        </w:numPr>
        <w:rPr/>
      </w:pPr>
      <w:bookmarkStart w:id="205" w:name="__RefHeading___Toc2898374_2870459653"/>
      <w:bookmarkStart w:id="206" w:name="_Toc70"/>
      <w:bookmarkEnd w:id="204"/>
      <w:bookmarkEnd w:id="205"/>
      <w:r>
        <w:rPr>
          <w:rtl w:val="true"/>
        </w:rPr>
        <w:t>شعر و شاعر در مرثیه امام حسین علیه السلام</w:t>
      </w:r>
      <w:bookmarkEnd w:id="206"/>
    </w:p>
    <w:p>
      <w:pPr>
        <w:pStyle w:val="BookText"/>
        <w:rPr/>
      </w:pPr>
      <w:r>
        <w:rPr>
          <w:rFonts w:ascii="IRNazanin" w:hAnsi="IRNazanin" w:eastAsia="IRNazanin"/>
          <w:color w:val="111111"/>
          <w:sz w:val="28"/>
          <w:sz w:val="28"/>
          <w:szCs w:val="28"/>
          <w:rtl w:val="true"/>
          <w:lang w:bidi="fa-IR"/>
        </w:rPr>
        <w:t xml:space="preserve">در باب اشعار مرثیه حضرت ابا عبد الله الحسين علیه السلام روایات بسیاری وارد شده و از شعر و شاعر در مرثیه حضرت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شده و اجر و ثواب بسیار نوید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در این باره از دو حال خارج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شعر نیست </w:t>
      </w:r>
      <w:r>
        <w:rPr>
          <w:rStyle w:val="FootnoteAnchor"/>
          <w:rtl w:val="true"/>
        </w:rPr>
        <w:footnoteReference w:id="333"/>
      </w:r>
      <w:r>
        <w:rPr>
          <w:rFonts w:ascii="IRNazanin" w:hAnsi="IRNazanin" w:eastAsia="IRNazanin"/>
          <w:color w:val="111111"/>
          <w:sz w:val="28"/>
          <w:sz w:val="28"/>
          <w:szCs w:val="28"/>
          <w:rtl w:val="true"/>
          <w:lang w:bidi="fa-IR"/>
        </w:rPr>
        <w:t xml:space="preserve">، بلکه حقایقِ جریان و وقایعِ نهضت مقدس و خونین آن حضرت است که با بیان شیوایِ منظوم سروده می شود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مقداری جنبۀ شعری نیز در آن به کار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مستثنیات از شعر مذموم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يَتََّبِعُهُمُ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در شرح آیه توضیح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با اشعار جذّاب ، و بیانات شیوا و رسای شعریِ خود در مرثیه حضرت سید الشهدا علیه السلام چند نقش بزرگ را ایفا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دشمنانِ خاندانِ عصمت و طهارت علیهم السلام ، چون در این جنگ ، حساب اشخاص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گفته شود آن ها مُردند و از بین رفتند ، دیگر جنگ با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جنگ دین و کفر بود و روی آثار آن دو ، و هر یک از طرفین در طول تاریخ به نبردِ مداوم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نهضت مقدس حسینی ، رونق دادن و زنده نگاه داشتن آن نهضت در طول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و توضیح حقایق دین ، مقام ولایت ، طهارت و عصمت ، و بیان فضایل و مناقب آن بزرگوار در تطبیق بر جریانات ، و سرگذشت آن حضرت و اهل بیت او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روحیه ایمانی ، عشق و جذبه ولایت ، و پیوند دل ها به </w:t>
      </w:r>
      <w:bookmarkStart w:id="207" w:name="pg9122_137368"/>
    </w:p>
    <w:p>
      <w:pPr>
        <w:pStyle w:val="BookText"/>
        <w:rPr/>
      </w:pPr>
      <w:bookmarkEnd w:id="207"/>
      <w:r>
        <w:rPr>
          <w:rFonts w:ascii="IRNazanin" w:hAnsi="IRNazanin" w:eastAsia="IRNazanin"/>
          <w:color w:val="111111"/>
          <w:sz w:val="28"/>
          <w:sz w:val="28"/>
          <w:szCs w:val="28"/>
          <w:rtl w:val="true"/>
          <w:lang w:bidi="fa-IR"/>
        </w:rPr>
        <w:t xml:space="preserve">آن مقام عالی و صاحب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طنابِ محکمِ خدا </w:t>
      </w:r>
      <w:r>
        <w:rPr>
          <w:rStyle w:val="FootnoteAnchor"/>
          <w:rtl w:val="true"/>
        </w:rPr>
        <w:footnoteReference w:id="334"/>
      </w:r>
      <w:r>
        <w:rPr>
          <w:rFonts w:ascii="IRNazanin" w:hAnsi="IRNazanin" w:eastAsia="IRNazanin"/>
          <w:color w:val="111111"/>
          <w:sz w:val="28"/>
          <w:sz w:val="28"/>
          <w:szCs w:val="28"/>
          <w:rtl w:val="true"/>
          <w:lang w:bidi="fa-IR"/>
        </w:rPr>
        <w:t xml:space="preserve">به سوی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ایجاد تأثّرات روحی در مصائب آن ها ، انفعال از بدی و بدکاری هایِ دشمنان ، و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کشش و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علاقه به فضایل انسانی و انزجار از رذایل شیطانی که ممکن است دامن گیر انسان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غیر از اینها ، که رسالت بزرگی بر دوش شاعران خواهد بود </w:t>
      </w:r>
      <w:r>
        <w:rPr>
          <w:rFonts w:eastAsia="IRNazanin" w:cs="IRNazanin"/>
          <w:color w:val="111111"/>
          <w:sz w:val="28"/>
          <w:szCs w:val="28"/>
          <w:rtl w:val="true"/>
          <w:lang w:bidi="fa-IR"/>
        </w:rPr>
        <w:t>.</w:t>
      </w:r>
    </w:p>
    <w:p>
      <w:pPr>
        <w:pStyle w:val="Heading4"/>
        <w:numPr>
          <w:ilvl w:val="3"/>
          <w:numId w:val="1"/>
        </w:numPr>
        <w:rPr/>
      </w:pPr>
      <w:bookmarkStart w:id="208" w:name="__RefHeading___Toc2898376_2870459653"/>
      <w:bookmarkStart w:id="209" w:name="_Toc71"/>
      <w:bookmarkEnd w:id="208"/>
      <w:r>
        <w:rPr>
          <w:rtl w:val="true"/>
        </w:rPr>
        <w:t>مبارزات شعری و وسعت تأثیر و آثار شگفت انگیز آن</w:t>
      </w:r>
      <w:bookmarkEnd w:id="209"/>
    </w:p>
    <w:p>
      <w:pPr>
        <w:pStyle w:val="BookText"/>
        <w:rPr/>
      </w:pPr>
      <w:r>
        <w:rPr>
          <w:rFonts w:ascii="IRNazanin" w:hAnsi="IRNazanin" w:eastAsia="IRNazanin"/>
          <w:color w:val="111111"/>
          <w:sz w:val="28"/>
          <w:sz w:val="28"/>
          <w:szCs w:val="28"/>
          <w:rtl w:val="true"/>
          <w:lang w:bidi="fa-IR"/>
        </w:rPr>
        <w:t xml:space="preserve">یکی از مبارزات بزرگی که پس از واقعه نهضت خونین کربلا شروع شد و آن چنان در کوبیدن منافقین ، و خاندان اموی و طرفداران آن ها ، نقش اساسی و بزرگی داشت ، همین مبارزه از طریق مرثیه های شعری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متعهد اسلامی با آن روحیه ایمانی و به تشویق و ارشاد اهل بیت علیهم السلام ، آن حماسه و نهضت بزرگ فرهنگی را آغاز کردند ، و در توسعه مبارزه ، مخالفین را آن چنان بیچاره نمودند که ناچار شدند به ضرب و حبس و قتل بعضی از آن شاعران ، که در مجموع برای آن ها نتیجه ای جز رسوایی بیشتر نداشت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با آن زیبایی و شیوایی بیان ، جاذبیّت ، وزن و قافیه مطبوع و دلپسندی که دارد ، در میان تمام طبقات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بی سواد ، مرد و زن ، بچه و جوان ، بزرگ و پیر ، متدیّن و مقدّس ، اوباش و اهل هوا و هوس و عشرت ، و اهل انزوا و کناره گیر و غیر هم ، همه جا نفوذ می کند و به زودی حفظ می شود ، زیرا در مواقع مختلف حزن و شادی ، جنگ و صلح ، حالاتی ذوقی به انسان دست می دهد که علاقه به خواندن شعر پیدا کرده و به طور ناخودآگاه زبانِ بلندگوی شاعر می گردد و پیام او را به همه جا می رساند </w:t>
      </w:r>
      <w:r>
        <w:rPr>
          <w:rFonts w:eastAsia="IRNazanin" w:cs="IRNazanin"/>
          <w:color w:val="111111"/>
          <w:sz w:val="28"/>
          <w:szCs w:val="28"/>
          <w:rtl w:val="true"/>
          <w:lang w:bidi="fa-IR"/>
        </w:rPr>
        <w:t xml:space="preserve">. </w:t>
      </w:r>
      <w:bookmarkStart w:id="210" w:name="pg9122_137370"/>
    </w:p>
    <w:p>
      <w:pPr>
        <w:pStyle w:val="BookText"/>
        <w:rPr/>
      </w:pPr>
      <w:bookmarkEnd w:id="210"/>
      <w:r>
        <w:rPr>
          <w:rFonts w:ascii="IRNazanin" w:hAnsi="IRNazanin" w:eastAsia="IRNazanin"/>
          <w:color w:val="111111"/>
          <w:sz w:val="28"/>
          <w:sz w:val="28"/>
          <w:szCs w:val="28"/>
          <w:rtl w:val="true"/>
          <w:lang w:bidi="fa-IR"/>
        </w:rPr>
        <w:t xml:space="preserve">مبارزات مسلحانه صحنه خاصّی دارد و شرایط خاصّی که همه جا میسّر نمی شود ، ولی شعر دامنه مبارزاتش بسیار وسیع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های تبلیغاتی صحنه و شرایط خاصّی دارد که بدون آن صحنه و شرایط ممکن نیست مفید واقع شود ، ولی شعر و پیام شاعر در آن تنگنا محبوس نمی شود و آزادانه به همۀ صحنه ها و دل ها ، و پشت دیوارهای آهنین نفوذ کرده و حتی در خانه ، حرم سرا ، کاخِ کاخ نشینانِ ظلم و جور نیز آزادانه نفوذ کرده و اثر خود را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در کوچه و میدان ، در حال بازی گاهی هوای شعر خواندن به سرشان می زند و با صدای بلند پیام شاعر را به گوش عابرین و تماشاگران می رسانند ، حتّی در خانه ، عروس با داماد ، و داماد با عروس ، گاهی به شعر خواندن می افتند و پیام شاعر را به گوش یک دیگر می رسانند </w:t>
      </w:r>
      <w:r>
        <w:rPr>
          <w:rFonts w:eastAsia="IRNazanin" w:cs="IRNazanin"/>
          <w:color w:val="111111"/>
          <w:sz w:val="28"/>
          <w:szCs w:val="28"/>
          <w:rtl w:val="true"/>
          <w:lang w:bidi="fa-IR"/>
        </w:rPr>
        <w:t>.</w:t>
      </w:r>
    </w:p>
    <w:p>
      <w:pPr>
        <w:pStyle w:val="Heading4"/>
        <w:numPr>
          <w:ilvl w:val="3"/>
          <w:numId w:val="1"/>
        </w:numPr>
        <w:rPr/>
      </w:pPr>
      <w:bookmarkStart w:id="211" w:name="__RefHeading___Toc2898378_2870459653"/>
      <w:bookmarkStart w:id="212" w:name="_Toc72"/>
      <w:bookmarkEnd w:id="211"/>
      <w:r>
        <w:rPr>
          <w:rtl w:val="true"/>
        </w:rPr>
        <w:t>نهضت امام حسین علیه السلام با چراغ هدایت و کشتی نجات</w:t>
      </w:r>
      <w:bookmarkEnd w:id="212"/>
    </w:p>
    <w:p>
      <w:pPr>
        <w:pStyle w:val="BookText"/>
        <w:rPr/>
      </w:pPr>
      <w:r>
        <w:rPr>
          <w:rFonts w:ascii="IRNazanin" w:hAnsi="IRNazanin" w:eastAsia="IRNazanin"/>
          <w:color w:val="111111"/>
          <w:sz w:val="28"/>
          <w:sz w:val="28"/>
          <w:szCs w:val="28"/>
          <w:rtl w:val="true"/>
          <w:lang w:bidi="fa-IR"/>
        </w:rPr>
        <w:t xml:space="preserve">وقایع نهضت مقدس حضرت امام حسین علیه السلام سراسر پاک ، خدایی ، اسلامی ، انسانی ، جذاب ، پر عشق و شور ، حماسی ، سازنده ، آموزنده ، محرّک ، مهیّج و سراسر معنویت بوده ، و در عالم بشریت جهش و درخشش خاصّی داشته است ، در تاریخ انبیاء اگر به نحوی به خبر آن برخورد می کردند به گریه و هیجان می آمدند ،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حال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تاریخ یک واقعه تاریخی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بسیار روشن در پیشامدهای تاریک برای اسلام و بشریت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نشانگر راه سعادت ، در حوادث به بن بست رسیده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 دهنده دل های افسرده خمود ، در نابسامانی های جهان ، و مردمِ ستم دیده و رنج کشیده از بی عدالتی ها و بی نظمی ها و انحرافات از خط مستقیم </w:t>
      </w:r>
      <w:r>
        <w:rPr>
          <w:rFonts w:eastAsia="IRNazanin" w:cs="IRNazanin"/>
          <w:color w:val="111111"/>
          <w:sz w:val="28"/>
          <w:szCs w:val="28"/>
          <w:rtl w:val="true"/>
          <w:lang w:bidi="fa-IR"/>
        </w:rPr>
        <w:t xml:space="preserve">. </w:t>
      </w:r>
      <w:bookmarkStart w:id="213" w:name="pg9122_137373"/>
    </w:p>
    <w:p>
      <w:pPr>
        <w:pStyle w:val="BookText"/>
        <w:rPr/>
      </w:pPr>
      <w:bookmarkEnd w:id="2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نمایانگر راه و رسم انبیا و ائمه هدی علیهم السلام در برخورد با جبّاران و ستم کاران و فرعونیان و یزیدیان زمان خود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خنثی کننده پیرایه ها و تبلیغاتِ مسموم کفّار و عمّال آن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وسیله تبلیغاتی برای اسلامِ پاک ، و حقایقِ قرآن و روش جدّ بزرگوارش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حرکت طوفنده که هر خس و خاشاکی را از سر راه به طور ضربتی خواهند زدود و راه را شُسته و رُفته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امام حسین ، ذکر امام حسین ، مرثیه امام حسین ، عزاداری برای امام حسین ، گریستن در عزای امام حسین و توسل به آن سرمشقی که دادند ، آن چنان برای بقا اسلام و قرآن نوید بخش بوده که از پیامبر اکرم صلی الله علیه و اله با تعبیراتی فشرده و پُرمعنی ، به جهان اسلام گوشزد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الْحُسَينَ مِصْبَاحُ الهُدى وَ سَفِينَةُ النَّجَاةِ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که اگر برای جهان هدایت ، شب تاریکی پیش آید حسین علیه السلام چراغ آن شب است ، و اگر سیلاب و طوفان بلا ، به سوی اسلام و مسلمین ، خروشان شود ، کشتی نجات حسین علیه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ذرّه بی بضاعت و بی مقدار ، کجا می تواند ذرّه ای از آن عظمت را گویا شود ؟</w:t>
      </w:r>
    </w:p>
    <w:p>
      <w:pPr>
        <w:pStyle w:val="Heading4"/>
        <w:numPr>
          <w:ilvl w:val="3"/>
          <w:numId w:val="1"/>
        </w:numPr>
        <w:rPr/>
      </w:pPr>
      <w:bookmarkStart w:id="214" w:name="__RefHeading___Toc2898380_2870459653"/>
      <w:bookmarkStart w:id="215" w:name="_Toc73"/>
      <w:bookmarkEnd w:id="214"/>
      <w:r>
        <w:rPr>
          <w:rtl w:val="true"/>
        </w:rPr>
        <w:t>شاعران و پیام نهضت مقدس كربلا</w:t>
      </w:r>
      <w:bookmarkEnd w:id="2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خون حضرت سیّدالشهدا علیه السلام را از پیشاپیش ، ابتدا پیامبران علیهم السلام و در رأس اعظم و خاتم آن ها حضرت پیغمبر اکرم صلی الله علیه و اله ، سپس ائمّه طاهرین و اهل بیت عصمت و طهارت علیهم السلام و پس از وقوع آن واقعه جانگداز خواهر آن حضرت ، قهرمان و بطله </w:t>
      </w:r>
    </w:p>
    <w:p>
      <w:pPr>
        <w:pStyle w:val="BookText"/>
        <w:rPr/>
      </w:pPr>
      <w:r>
        <w:rPr>
          <w:rFonts w:ascii="IRNazanin" w:hAnsi="IRNazanin" w:eastAsia="IRNazanin"/>
          <w:color w:val="111111"/>
          <w:sz w:val="28"/>
          <w:sz w:val="28"/>
          <w:szCs w:val="28"/>
          <w:rtl w:val="true"/>
          <w:lang w:bidi="fa-IR"/>
        </w:rPr>
        <w:t xml:space="preserve">کربلا حضرت زینب علیهما السلام ، حضرت زین العابدین امام سجاد علیه السلام و سایر خاندان آن حضرت ، به گوش جهانیان رساندند ،و با ترغیب و تشویق ،و هدایتِ آن بزرگواران علیهم السلام ، گویندگان و دانشمندان شروع به رساندن این پیام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طبقات مؤثر و فعّال ، در زنده نگاه داشتن پیام نهضت آن بزرگوار طبقه شاعران بودند که اکثراً دانشمندان متعهد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ترجمه مختصر از بعضی از آن ها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سخنرانی و شعر و عزاداری از امام سجاد ، زینب کبری ، سكينه ، ام كلثوم علیهم السلام و غیرهم ، پس از روز عاشورا شروع شد ، و به مناسبت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جایی با جمعیت کم و زیاد ، گاهی در بازار کوفه ، گاهی در طی راه ، گاهی در بازار شام ، گاهی در مسجد شام ، گاهی در مجلس یزید و حضور درباریانش ؛ و بالاخره در مجلسی که یزید ناچار شد به عنوان عزاداری حضرت سیدالشهدا علیه السلام به درخواست اهل بیت علیهم السلام بر پا کند ، حضرت زینب علیهما السلام با مرثیه خوانی جانسوزی ، در آن مجلسِ باشکوه ، پیام این نهضت مقدس را می رساند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 دستگاه حکّام جور ، درباریان و وابستگان ، و جیره داران و ریزه خواران ، و خودفروختگان ، با قوای قهریه و تبلیغات سوء ، وحتى جعل روايت بر ضدّ عزاداری های آن حضرت ، سم پاشی می کردند و مردم عادی را تحت تأثیر قرار داده ، و در محو آثار عاشورا آن چنان کوشش کرده که حتّی به وسیله فقهایِ درباريِ خودفروخته ، عاشورا را به عنوان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و سنن جعلی برای آن ، در میان مردم منتشر کردند ، آن را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 روزه مستحب می دانستند ؛ که حتّی تاکنون هم در میان ممالک اسلامی غیر شیعی ، اول محرم که می شود برای یک دیگر نامه تبریک می فرستند و عزاداری را یک عمل مستنکَر و ناشناخته محسوب می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داود مسترق نقل می کند که عبدی </w:t>
      </w:r>
      <w:r>
        <w:rPr>
          <w:rStyle w:val="FootnoteAnchor"/>
          <w:rtl w:val="true"/>
        </w:rPr>
        <w:footnoteReference w:id="33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به حضور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فروه </w:t>
      </w:r>
      <w:r>
        <w:rPr>
          <w:rStyle w:val="FootnoteAnchor"/>
          <w:rtl w:val="true"/>
        </w:rPr>
        <w:footnoteReference w:id="338"/>
      </w:r>
      <w:r>
        <w:rPr>
          <w:rFonts w:ascii="IRNazanin" w:hAnsi="IRNazanin" w:eastAsia="IRNazanin"/>
          <w:color w:val="111111"/>
          <w:sz w:val="28"/>
          <w:sz w:val="28"/>
          <w:szCs w:val="28"/>
          <w:rtl w:val="true"/>
          <w:lang w:bidi="fa-IR"/>
        </w:rPr>
        <w:t xml:space="preserve">بگویید بیاید و بشنود آنچه را به جدّش گذشت ، آمد و پشت پرده نشست ، گوید من شروع کردم به شعر خواندن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 جُودِي بِدَمْعِكِ الْمَسْكُوبِ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صدای شیون امّ فروه و صیحه زنان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مدینه درِ خانه اجتماع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شده که زنان شیون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را فرستاد که کودکی از ما غش کرده است ، زنان صیحه و شیون کشیدند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امروز در ایران و ممالک شیعه نشین ، بلکه حتی قسمتی از ممالک غیر شیعی ، اگر در خانه ای مجلس عزاداری امام حسین علیه السلام برپا شود ، و شاعری مرثیه خوانی کند و زن و مرد صدای شیونشان بلند شود ؛ همه می دانند چه خبر است و برای شرکت در آن جمع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مردم مدینه ، در منزل امام صادق علیه السلام جمع شدند که نکند کسی در این خانه فوت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خواهند تشییع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عزاداری ، شعر و گریه برای امام حسین علیه السلام که جانشین و ادامه دهنده مقام نبوّتِ حضرت ختمی مرتبت صلی الله علیه و اله است ، و از همین شهر مدینه شروع به قیام نموده ، در مقابل انحراف یزید ، آن یزیدی که پس از شهادت آن حضرت در همین مدینه و شهر مقدس مکّه قتل عام کرد ، گویا از همه این ها بیگانه اند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اشعار شاعران و مجالس عزاداری سالار شهیدان امام حسین علیه السلام این وضع را برهم زد ، چنانچه وضع ملوکانه خاندان اموی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را نیز برهم زد ، و تا قیام قیامت ، آمادگی مقابله با جباران و ستم کاران جهان را در هر جایی به نحوی داشته و شایستگی کامل آن را هم دارد </w:t>
      </w:r>
      <w:r>
        <w:rPr>
          <w:rFonts w:eastAsia="IRNazanin" w:cs="IRNazanin"/>
          <w:color w:val="111111"/>
          <w:sz w:val="28"/>
          <w:szCs w:val="28"/>
          <w:rtl w:val="true"/>
          <w:lang w:bidi="fa-IR"/>
        </w:rPr>
        <w:t xml:space="preserve">. </w:t>
      </w:r>
      <w:bookmarkStart w:id="216" w:name="pg9122_137379"/>
    </w:p>
    <w:p>
      <w:pPr>
        <w:pStyle w:val="Heading4"/>
        <w:numPr>
          <w:ilvl w:val="3"/>
          <w:numId w:val="1"/>
        </w:numPr>
        <w:rPr/>
      </w:pPr>
      <w:bookmarkStart w:id="217" w:name="__RefHeading___Toc2898382_2870459653"/>
      <w:bookmarkStart w:id="218" w:name="_Toc74"/>
      <w:bookmarkEnd w:id="216"/>
      <w:bookmarkEnd w:id="217"/>
      <w:r>
        <w:rPr>
          <w:rtl w:val="true"/>
        </w:rPr>
        <w:t>خط امام حسین علیه السلام در مرثیه ، شعر و عزاداری باید حفظ شود</w:t>
      </w:r>
      <w:bookmarkEnd w:id="218"/>
    </w:p>
    <w:p>
      <w:pPr>
        <w:pStyle w:val="BookText"/>
        <w:rPr/>
      </w:pPr>
      <w:r>
        <w:rPr>
          <w:rFonts w:ascii="IRNazanin" w:hAnsi="IRNazanin" w:eastAsia="IRNazanin"/>
          <w:color w:val="111111"/>
          <w:sz w:val="28"/>
          <w:sz w:val="28"/>
          <w:szCs w:val="28"/>
          <w:rtl w:val="true"/>
          <w:lang w:bidi="fa-IR"/>
        </w:rPr>
        <w:t xml:space="preserve">این در حقیقت یک جهادِ مقدس ، غیر مسلحانه ، متداوم و بسیار مؤثر است ، که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آنچه که مختصراً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هدف و مسیرِ آن گم شود ، و گمان شود که هر شعری و هر شاعری با این نام مقدس به چنان مرتبتی نایل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شعر از حقیقت گویی ، به دروغ پردازی مبدّل شود ، و عوض روشن کردن مسیر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ولایت و مقام شامخ ائمّه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هایی از خود ساخته و تهمت هایی ناروا ، و بیانی نارسا نسبت به ساحت قدس خاندان عصمت و طهارت علیهم السلام به تجاسر شعر سازی ، و مطابق ذوق عوامانه عوام الناس مطالبی گفته شود که موجب حطّ آن مقام عظیم گردد و با این عمل ، عوض ترویج ، تخریب و در نتیجه به دشمنان آن ها کمک گردد </w:t>
      </w:r>
      <w:r>
        <w:rPr>
          <w:rFonts w:eastAsia="IRNazanin" w:cs="IRNazanin"/>
          <w:color w:val="111111"/>
          <w:sz w:val="28"/>
          <w:szCs w:val="28"/>
          <w:rtl w:val="true"/>
          <w:lang w:bidi="fa-IR"/>
        </w:rPr>
        <w:t>.</w:t>
      </w:r>
    </w:p>
    <w:p>
      <w:pPr>
        <w:pStyle w:val="Heading4"/>
        <w:numPr>
          <w:ilvl w:val="3"/>
          <w:numId w:val="1"/>
        </w:numPr>
        <w:rPr/>
      </w:pPr>
      <w:bookmarkStart w:id="219" w:name="__RefHeading___Toc2898384_2870459653"/>
      <w:bookmarkStart w:id="220" w:name="_Toc75"/>
      <w:bookmarkEnd w:id="219"/>
      <w:r>
        <w:rPr>
          <w:rtl w:val="true"/>
        </w:rPr>
        <w:t>فضیلت و ثواب شعر در مرثیه امام حسین علیه السلام</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ابوهارون مکفوف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صادق علیه السلام 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حسین علیه السلام شعر بخوانم ، خواندم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میان خودتان می خوانی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صدایی سوزناک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 طور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w:t>
      </w:r>
      <w:r>
        <w:rPr>
          <w:rStyle w:val="FootnoteAnchor"/>
          <w:rtl w:val="true"/>
        </w:rPr>
        <w:footnoteReference w:id="340"/>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لِأَعْظُمِهِ الزََّكِيَّةِ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حضرت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قصیده دیگر نیز خواندم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وَانْدُبِي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الْحُسَيْنِ فَأَسْعِدِي بِبُكَاكِ </w:t>
      </w:r>
    </w:p>
    <w:p>
      <w:pPr>
        <w:pStyle w:val="BookText"/>
        <w:rPr/>
      </w:pPr>
      <w:r>
        <w:rPr>
          <w:rFonts w:ascii="IRNazanin" w:hAnsi="IRNazanin" w:eastAsia="IRNazanin"/>
          <w:color w:val="111111"/>
          <w:sz w:val="28"/>
          <w:sz w:val="28"/>
          <w:szCs w:val="28"/>
          <w:rtl w:val="true"/>
          <w:lang w:bidi="fa-IR"/>
        </w:rPr>
        <w:t xml:space="preserve">باز حضرت گریستند </w:t>
      </w:r>
      <w:r>
        <w:rPr>
          <w:rStyle w:val="FootnoteAnchor"/>
          <w:rtl w:val="true"/>
        </w:rPr>
        <w:footnoteReference w:id="342"/>
      </w:r>
      <w:r>
        <w:rPr>
          <w:rFonts w:ascii="IRNazanin" w:hAnsi="IRNazanin" w:eastAsia="IRNazanin"/>
          <w:color w:val="111111"/>
          <w:sz w:val="28"/>
          <w:sz w:val="28"/>
          <w:szCs w:val="28"/>
          <w:rtl w:val="true"/>
          <w:lang w:bidi="fa-IR"/>
        </w:rPr>
        <w:t xml:space="preserve">، و شنیدم از پس پرده صدای گریه زنان را ، پس وقتی ساکت شدند </w:t>
      </w:r>
      <w:r>
        <w:rPr>
          <w:rStyle w:val="FootnoteAnchor"/>
          <w:rtl w:val="true"/>
        </w:rPr>
        <w:footnoteReference w:id="343"/>
      </w:r>
      <w:r>
        <w:rPr>
          <w:rFonts w:ascii="IRNazanin" w:hAnsi="IRNazanin" w:eastAsia="IRNazanin"/>
          <w:color w:val="111111"/>
          <w:sz w:val="28"/>
          <w:sz w:val="28"/>
          <w:szCs w:val="28"/>
          <w:rtl w:val="true"/>
          <w:lang w:bidi="fa-IR"/>
        </w:rPr>
        <w:t xml:space="preserve">،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هَارُون ؛ مَنْ أَنْشَدَ فِي الْحُسَيْن شِعْراً فَبَكَى وأبكى عَشْرَةً كُتبَتْ لَهُم </w:t>
      </w:r>
      <w:r>
        <w:rPr>
          <w:rStyle w:val="FootnoteAnchor"/>
          <w:rtl w:val="true"/>
        </w:rPr>
        <w:footnoteReference w:id="344"/>
      </w:r>
      <w:r>
        <w:rPr>
          <w:rFonts w:ascii="Amiri" w:hAnsi="Amiri" w:eastAsia="Amiri" w:cs="Amiri"/>
          <w:color w:val="111111"/>
          <w:sz w:val="28"/>
          <w:sz w:val="28"/>
          <w:szCs w:val="28"/>
          <w:rtl w:val="true"/>
          <w:lang w:bidi="ar-SA"/>
        </w:rPr>
        <w:t xml:space="preserve">الْجَنَّةَ ، وَ مَنْ أَنْشَدَ فِي الْحُسَيْن شِعْراً فَبَكَى وأبكى خَمْسَةٌ كُتِبَتْ لَهُمُ الْجَنَّةَ ، وَ مَنْ أَنْشَدَ فِي الْحُسَيْنِ شِعْراً فَبَكَى وَأَبْكَى وَاحِداً كُتِبَتْ لَهُمَا الْجَنَّةَ ، وَمَنْ ذُكِرَ الْحُسَيْنُ عِنْدَهُ فَخَرَجَ مِنْ عَيْنَيْهِ مِنَ الدََّمْعِ مِقْدَارَ جُنَاحٌ ذُبَابٍ كَانَ ثَوَابُهُ عَلَى اللَّهِ عَزََّ وَ جَلََّ وَ لَمْ يَرْضَ لَهُ بِدُونِ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اباهارون ؛ کسی که درباره حسین علیه السلام شعر بخواند ، و گریه کند و بگریاند ده نفر را بهشت برایش نوشته می شود ، و کسی که شعر برای حسین علیه السلام خواند و گریه کرد و گریاند پنج نفر را بهشت برایش نوشته می شود ، و کسی که یاد حسین علیه السلام کرد و به مقدار بال پشه ای اشک از چشمش خارج شد ثوابش بر عهده خدا است و او برایش به کمتر از بهشت خشنود نمی شود </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عقبه نیز از امام صادق علیه السلام روایتی درباره ثواب شعر خواندن در مرثیه آن بزرگوار، نزدیک به همین معنا با کمی تفاوت نقل می کند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شحّام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صادق علیه السلام بودیم که جعفر بن عثمان طائی </w:t>
      </w:r>
      <w:r>
        <w:rPr>
          <w:rStyle w:val="FootnoteAnchor"/>
          <w:rtl w:val="true"/>
        </w:rPr>
        <w:footnoteReference w:id="347"/>
      </w:r>
      <w:r>
        <w:rPr>
          <w:rFonts w:ascii="IRNazanin" w:hAnsi="IRNazanin" w:eastAsia="IRNazanin"/>
          <w:color w:val="111111"/>
          <w:sz w:val="28"/>
          <w:sz w:val="28"/>
          <w:szCs w:val="28"/>
          <w:rtl w:val="true"/>
          <w:lang w:bidi="fa-IR"/>
        </w:rPr>
        <w:t xml:space="preserve">آمد ، حضرت او را نزدیک خود نشاندند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تو درباره حسین علیه السلام نیکو شعر می گویی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خدا مرا فدایت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او </w:t>
      </w:r>
    </w:p>
    <w:p>
      <w:pPr>
        <w:pStyle w:val="BookText"/>
        <w:rPr/>
      </w:pPr>
      <w:r>
        <w:rPr>
          <w:rFonts w:ascii="IRNazanin" w:hAnsi="IRNazanin" w:eastAsia="IRNazanin"/>
          <w:color w:val="111111"/>
          <w:sz w:val="28"/>
          <w:sz w:val="28"/>
          <w:szCs w:val="28"/>
          <w:rtl w:val="true"/>
          <w:lang w:bidi="fa-IR"/>
        </w:rPr>
        <w:t xml:space="preserve">شعر خواند و آن حضرت و اطرافیان گریه کردند تا اشک بر صورت و محاسنش جاری شد ، سپس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جَعْفَرُ؛ وَاللهِ ؛ لَقَدْ شَهِدَى مَلائِكَةُ اللهِ الْمُقَرََّبُونَ هَهُنَا ، يَسْمَعُونَ قَوْلَكَ فِي الْحُسَيْنِ علیه السلام ، وَ لَقَدْ بَكَوْا كَمَا بَكَيْنَا وَ اَكْثَرَ، وَ لَقَدْ أَوْجَبَ اللهُ لَكَ 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سَاعَتِكَ الْجَنَّةَ بِأَسْرِهَا وَ غَفَرَ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جعفر ؛ سوگند به خدا ؛ فرشتگان مقرّب خدا اینجا حضور یافتند و گفتارت را درباره حسین علیه السلام شنیدند و مانند ما و بیشتر گریه کردند ، و خداوند در این ساعت بهشت را بر تو واجب کرد و تو را آمرزید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برایت بگویم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آقای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أَحَدٍ قَالَ فِى الْحُسَيْنِ شِعْراً فَبَكَى وأَبكى بهِ إِلّا أَوْجَبَ اللهُ لَهُ الْجَنَّةَ وَ غَفَرَ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هیچکس درباره حسین علیه السلام شعری نمی خواند که گریه کند و بگریند با او ، مگر اعلان آن که خدا برایش بهشت را واجب می کند و او را می آمرزد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عماره مرثیه خوان به حضور امام صادق علیه السلام رسید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شعرهای عبدی برایم بخوان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حضرت گریستند ، باز خواندم و گریستند ، و همچنان می خواندم و می گریستند تا آنکه شنیدم صدای گریه از خانه بلند شد ، پس فرمود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بْنِ عَلِيِّ علیهما السلام شِعْراً فَأَبْكَى خَمْسِينَ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أَنْشَدَ فِى الْحُسَيْنِ علیه السلام شِعْراً فَأَبْكَى أَرْبَعِينَ فَلَهُ الْجَنَّةَ ، وَ مَنْ أَنْشَدَ فِي الْحُسَيْنِ علیه السلام شِعْراً فَأَبْكَى ثَلاثِينَ فَلَهُ الْجَنَّةَ، وَ مَنْ أَنْشَدَ فِي </w:t>
      </w:r>
    </w:p>
    <w:p>
      <w:pPr>
        <w:pStyle w:val="BookText"/>
        <w:rPr/>
      </w:pPr>
      <w:r>
        <w:rPr>
          <w:rFonts w:ascii="Amiri" w:hAnsi="Amiri" w:eastAsia="Amiri" w:cs="Amiri"/>
          <w:color w:val="111111"/>
          <w:sz w:val="28"/>
          <w:sz w:val="28"/>
          <w:szCs w:val="28"/>
          <w:rtl w:val="true"/>
          <w:lang w:bidi="ar-SA"/>
        </w:rPr>
        <w:t xml:space="preserve">الحُسَيْنِ علیه السلام شعراً فَابكى عِشْرِينَ فَلَهُ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أَنْشَدَ فِي الْحُسَيْنِ علیه السلام شِعْراً فَأَبْكَى عَشْرَةً فَلَهُ الْجَنَّةَ ، وَ مَنْ أَنْشَدَ فِي الْحُسَيْنِ علیه السلام شِعْراً فَأَبْكَى وَاحِداً فَلَهُ الْجَنَةَ ، وَ مَنْ أَنْشَدَ فِي الْحُسَيْنِ علیه السلام شِعْراً فَبَكَى فَلَهُ الْجَنَّةَ ، وَ مَنْ أَنْشَدَ فِي الْحُسَيْنِ علیه السلام شِعْراً فَتَبَاكَى فَلَهُ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ابوعماره ؛ کسی که درباره حسین علیه السلام شعر بخواند و بگریاند پنجاه نفر را برای اوست بهشت ، و کسی که درباره حسین علیه السلام شعر بخواند ، و بگریاند چهل نفر را برای اوست بهشت ، و کسی که برای حسین علیه السلام شعر بخواند و بگریاند سی نفر را برای اوست بهشت ، و کسی که برای حسین علیه السلام شعر بخواند و بگریاند بیست نفر را برای اوست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درباره حسین علیه السلام شعر بخواند و بگریاند ده نفر را برای اوست بهشت ، و کسی که برای حسین علیه السلام شعر بخواند و بگریاند یک نفر را برای اوست بهشت ، و کسی که درباره حسین علیه السلام شعر بخواند و خود بگرید برای اوست بهشت ، و کسی که درباره حسین علیه السلام بخواند و خود را مانند گریه کننده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بهشت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دوانیقی به حضور امام کاظم علیه السلام فرستاد که روز عید نوروز رسماً بنشینند تا مردم برای تهنیت به دیدنشان بیایند ، و هدایایِ آن ها را قبول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امام کاظم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قَد فَتَّشْتُ الْأَخْبَارَ عَنْ جَدّي رَسُولِ اللهِ صلى الله عليه و اله فَلَمْ أَجِد لِهَذَا الْعِيدِ خَبَراً وَ إِنَّهُ سُنَّةٌ لِلْفُرْسِ وَ مَحَاهَا الْإِسْلامُ وَ مَعَاذَ اللَّهُ أَن تُحْيِي مَا مَحَاهَا الْإِسْلامُ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من در اخبار جدّم رسول الله صلی الله علیه و اله جست و جو کردم ، پس برای این عید خبری نیافتم ، و این از سنت های فارسی ها </w:t>
      </w:r>
      <w:r>
        <w:rPr>
          <w:rStyle w:val="FootnoteAnchor"/>
          <w:rtl w:val="true"/>
        </w:rPr>
        <w:footnoteReference w:id="350"/>
      </w:r>
      <w:r>
        <w:rPr>
          <w:rFonts w:ascii="IRNazanin" w:hAnsi="IRNazanin" w:eastAsia="IRNazanin"/>
          <w:color w:val="111111"/>
          <w:sz w:val="28"/>
          <w:sz w:val="28"/>
          <w:szCs w:val="28"/>
          <w:rtl w:val="true"/>
          <w:lang w:bidi="fa-IR"/>
        </w:rPr>
        <w:t xml:space="preserve">است و اسلام آن را محو و نابود </w:t>
      </w:r>
    </w:p>
    <w:p>
      <w:pPr>
        <w:pStyle w:val="BookText"/>
        <w:rPr/>
      </w:pPr>
      <w:r>
        <w:rPr>
          <w:rFonts w:ascii="IRNazanin" w:hAnsi="IRNazanin" w:eastAsia="IRNazanin"/>
          <w:color w:val="111111"/>
          <w:sz w:val="28"/>
          <w:sz w:val="28"/>
          <w:szCs w:val="28"/>
          <w:rtl w:val="true"/>
          <w:lang w:bidi="fa-IR"/>
        </w:rPr>
        <w:t xml:space="preserve">کرده ، و پناه به خدا می برم از اینکه زنده کنم آنچه را اسلام محو نموده است </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سیاست ارتش انجام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قسمت زیادی از ارتش او از ایران و به فرماندهی ابو مسلم خراسانی بود ، و آن ها به این تقالید ملّیِ مجوسی عادت و انس گرفته بودند و به آن دل خوش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خواهش می کنم سوگند به خدای عظیم مگر آنکه بنشینی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نشستند ، و ملوک ، امراء و لشکریان برای تهنیت و مبارک باد گفتن آمدند ، و برای آن حضرت هدایا و تحفه هایی می آوردند ، خدمت گزار منصور آنجا ایستاده بود و هدایا را آمارگیری می کرد ، آخرِ جلسه پیرمرد کهن سالی به حضور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فقیر هستم و مالی نداشتم که برای شما بیاورم ، لکن یک تحفه </w:t>
      </w:r>
      <w:bookmarkStart w:id="221" w:name="pg9122_137389"/>
    </w:p>
    <w:p>
      <w:pPr>
        <w:pStyle w:val="BookText"/>
        <w:rPr/>
      </w:pPr>
      <w:bookmarkEnd w:id="221"/>
      <w:r>
        <w:rPr>
          <w:rFonts w:ascii="IRNazanin" w:hAnsi="IRNazanin" w:eastAsia="IRNazanin"/>
          <w:color w:val="111111"/>
          <w:sz w:val="28"/>
          <w:sz w:val="28"/>
          <w:szCs w:val="28"/>
          <w:rtl w:val="true"/>
          <w:lang w:bidi="fa-IR"/>
        </w:rPr>
        <w:t xml:space="preserve">آورده ام و آن سه بیت شعری است که جدّم دربارۀ جدّ شما حسین بن علی علیهما السلام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 xml:space="preserve">وَ لاسم نفدتك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 الدموع غزارُ</w:t>
      </w:r>
    </w:p>
    <w:p>
      <w:pPr>
        <w:pStyle w:val="BookText"/>
        <w:rPr/>
      </w:pPr>
      <w:r>
        <w:rPr>
          <w:rFonts w:ascii="Amiri" w:hAnsi="Amiri" w:eastAsia="Amiri" w:cs="Amiri"/>
          <w:color w:val="111111"/>
          <w:sz w:val="28"/>
          <w:sz w:val="28"/>
          <w:szCs w:val="28"/>
          <w:rtl w:val="true"/>
          <w:lang w:bidi="ar-SA"/>
        </w:rPr>
        <w:t xml:space="preserve">ألا تَقَضْقَضَتِ </w:t>
      </w:r>
      <w:r>
        <w:rPr>
          <w:rStyle w:val="FootnoteAnchor"/>
          <w:rtl w:val="true"/>
        </w:rPr>
        <w:footnoteReference w:id="352"/>
      </w:r>
      <w:r>
        <w:rPr>
          <w:rFonts w:ascii="Amiri" w:hAnsi="Amiri" w:eastAsia="Amiri" w:cs="Amiri"/>
          <w:color w:val="111111"/>
          <w:sz w:val="28"/>
          <w:sz w:val="28"/>
          <w:szCs w:val="28"/>
          <w:rtl w:val="true"/>
          <w:lang w:bidi="ar-SA"/>
        </w:rPr>
        <w:t xml:space="preserve">السِّهَامُ وَ 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الْاِجلالُ وَالاِكْبَارُ</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 تو را پذیرفتم ، اکنون بنشين ، 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خدمت گزار رو کرده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امیرمؤمنین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اموال را برایش گزارش ده که چه می خواهد بکند ، خادم رفت و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همه اش را به شما بخشیدم ، هر چه میخواهی بکن ، حضرت موسی علیه السلام به آن پیرمرد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بگیر که همه اش را به تو بخشیدم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اینها قسمتی از روایات درباره شعر و شاعر و بعضی از شاعرانِ ممدوح بود که ما در این جا آوردیم </w:t>
      </w:r>
      <w:r>
        <w:rPr>
          <w:rFonts w:eastAsia="IRNazanin" w:cs="IRNazanin"/>
          <w:color w:val="111111"/>
          <w:sz w:val="28"/>
          <w:szCs w:val="28"/>
          <w:rtl w:val="true"/>
          <w:lang w:bidi="fa-IR"/>
        </w:rPr>
        <w:t>.</w:t>
      </w:r>
    </w:p>
    <w:p>
      <w:pPr>
        <w:pStyle w:val="Heading4"/>
        <w:numPr>
          <w:ilvl w:val="3"/>
          <w:numId w:val="1"/>
        </w:numPr>
        <w:rPr/>
      </w:pPr>
      <w:bookmarkStart w:id="222" w:name="__RefHeading___Toc2898386_2870459653"/>
      <w:bookmarkStart w:id="223" w:name="_Toc76"/>
      <w:bookmarkEnd w:id="222"/>
      <w:r>
        <w:rPr>
          <w:rtl w:val="true"/>
        </w:rPr>
        <w:t>جمع بندی آیات و روایات درباره شعر و شاعر</w:t>
      </w:r>
      <w:bookmarkEnd w:id="223"/>
    </w:p>
    <w:p>
      <w:pPr>
        <w:pStyle w:val="BookText"/>
        <w:rPr/>
      </w:pPr>
      <w:r>
        <w:rPr>
          <w:rFonts w:ascii="IRNazanin" w:hAnsi="IRNazanin" w:eastAsia="IRNazanin"/>
          <w:color w:val="111111"/>
          <w:sz w:val="28"/>
          <w:sz w:val="28"/>
          <w:szCs w:val="28"/>
          <w:rtl w:val="true"/>
          <w:lang w:bidi="fa-IR"/>
        </w:rPr>
        <w:t>چنانچه روایات مذکور به دقت مورد مطالعه قرار گیرد روشن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 سنت درباره شعر و شاعر هماهنگ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روایات درباره شعر و شاعر با بیانات قرآن مجید متفاوت نیست و همان را که قرآن انتقاد کرده روایات نیز انتقاد می کند و آن را که تجویز و یا مدح شده آن را تجویز و مدح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شرح آیات توضیح دادیم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شعرهایِ مدح و مرثیه برای پیامبر صلی الله علیه و اله ، و خاندان عصمت و طهارت علیهم السلام </w:t>
      </w:r>
    </w:p>
    <w:p>
      <w:pPr>
        <w:pStyle w:val="BookText"/>
        <w:rPr/>
      </w:pPr>
      <w:r>
        <w:rPr>
          <w:rFonts w:ascii="IRNazanin" w:hAnsi="IRNazanin" w:eastAsia="IRNazanin"/>
          <w:color w:val="111111"/>
          <w:sz w:val="28"/>
          <w:sz w:val="28"/>
          <w:szCs w:val="28"/>
          <w:rtl w:val="true"/>
          <w:lang w:bidi="fa-IR"/>
        </w:rPr>
        <w:t xml:space="preserve">چنانچه از حقیقت گویی بیرون نرود مورد مدح و دارای اجر است ، زیرا در راه ایمان و اسلام سخن گفته است و اگر از حقیقت گویی به دروغ پردازی گراید ، نه تنها ممدوح نیست بلکه از گناهان کبیره است که حتّی در ماه رمضان موجب بطلان روزه می شود ، تخیّلات شاعرانه از خود ساخته ، حاکی از شخصیّت و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مراثی خاندان عصمت و طهارت علیهم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حاکی از شخصیّت و حالات آن بزرگواران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الامكان از حدود ادله ، روایات و آیات ، نباید پا فراتر گذاشت و در قلمرو رسایی آن سخنان و حالات شناخته شده شاعرانه باید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معنی ساختن معانی تخییلی و تخیلی بلکه به معنی اوج گیری روحی و تلطیف احساسات ، که موجب درک لطایف حالات و سخنان آن ها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مواردی که شعر ، در آن روایات تجویز شده ، مطالب دینی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 شناخت خدا و رسول خدا صلی الله علیه و اله ، پیامبران دیگر علیهم السلام ، امامت و ائمه علیهم السلام ، اوصاف و حالات آن ها ، مسایل معاد و یا امور اخلاقی و دینی ، قرآن و فرشتگان ، علم و علماء و رهبران و فروع دین و غیره که مربوط به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شعر هم یا اصلاً عنوان شعر به اصطلاح قرآن بر آن صدق نمی کند ، چنانچه جنبه های تخیّلی اصلاً در آن به کار نرفته باشد ، و یا اگر در اثر اوج گیری روحی مشابهِ شعر باشد ، از نظر قرآن کریم استثناء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الَّذِينَ آمَنُوا وَعَمِلُوا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از نظر روایات مجاز، بلکه ممدوح و مأجور است ، چنانچه در بسیاری از این روایات از آن تحسین و بلکه امر به یاد گرفتن آن فرموده اند ؛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أَوْلادَكُم شِعْرَ الْعَبْدِي فَإِنَّهُ عَلَى دِينِ اللَّهِ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عبدی را به فرزندانتان بیاموزید که او بر دین خداست </w:t>
      </w:r>
      <w:r>
        <w:rPr>
          <w:rFonts w:eastAsia="IRNazanin" w:cs="IRNazanin"/>
          <w:color w:val="111111"/>
          <w:sz w:val="28"/>
          <w:szCs w:val="28"/>
          <w:rtl w:val="true"/>
          <w:lang w:bidi="fa-IR"/>
        </w:rPr>
        <w:t xml:space="preserve">. </w:t>
      </w:r>
      <w:r>
        <w:rPr>
          <w:rStyle w:val="FootnoteAnchor"/>
          <w:rtl w:val="true"/>
        </w:rPr>
        <w:footnoteReference w:id="354"/>
      </w:r>
      <w:bookmarkStart w:id="224" w:name="pg9122_137394"/>
    </w:p>
    <w:p>
      <w:pPr>
        <w:pStyle w:val="BookText"/>
        <w:rPr/>
      </w:pPr>
      <w:bookmarkEnd w:id="224"/>
      <w:r>
        <w:rPr>
          <w:rFonts w:ascii="IRNazanin" w:hAnsi="IRNazanin" w:eastAsia="IRNazanin"/>
          <w:color w:val="111111"/>
          <w:sz w:val="28"/>
          <w:sz w:val="28"/>
          <w:szCs w:val="28"/>
          <w:rtl w:val="true"/>
          <w:lang w:bidi="fa-IR"/>
        </w:rPr>
        <w:t xml:space="preserve">و نیز امیرالمؤمنین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تَعَلَّمُوهُ وَعَلِمُوا أَوْلادَكُمْ ، فَإِنَّهُ كَانَ عَلَى دِينِ اللَّهِ وَ فِيهِ عِلْمٌ كَثِيرٌ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أبي طالب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بگیرید و به فرزندانتان بیاموزید ؛ زیرا او بر دین خدا بود و در آن علم بسیاری است </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225" w:name="__RefHeading___Toc2898388_2870459653"/>
      <w:bookmarkStart w:id="226" w:name="_Toc77"/>
      <w:bookmarkEnd w:id="225"/>
      <w:r>
        <w:rPr>
          <w:rtl w:val="true"/>
        </w:rPr>
        <w:t>چرا شعرهای مدح و مرثیه اهل بیت علیهم السلام مجاز و مورد مدح است ؟</w:t>
      </w:r>
      <w:bookmarkEnd w:id="226"/>
    </w:p>
    <w:p>
      <w:pPr>
        <w:pStyle w:val="BookText"/>
        <w:rPr/>
      </w:pPr>
      <w:r>
        <w:rPr>
          <w:rFonts w:ascii="IRNazanin" w:hAnsi="IRNazanin" w:eastAsia="IRNazanin"/>
          <w:color w:val="111111"/>
          <w:sz w:val="28"/>
          <w:sz w:val="28"/>
          <w:szCs w:val="28"/>
          <w:rtl w:val="true"/>
          <w:lang w:bidi="fa-IR"/>
        </w:rPr>
        <w:t xml:space="preserve">بنابر آنچه از آیات ، روایات و بیانات اطراف آن ها به عرض رساندیم ، شعرهای مدح و مرثیه برای معصومین علیهم السلام و مربوطین آن ها و امام زادگان که در روایات ذکر شده بود ، مخصوصاً امام حسین علیه السلام که بر آن اجر و ثواب بسیار بود ، مجاز و ممدوح است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 جهاد مقدس آن ها علیه کفر و نفاق و اهل آن است ، که از مصادیق آیات شریفه سوره شعراء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مسیر ایمان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ظفریافتن بر ظالمان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انْتَصَرُوا مِنْ بَعْدِ مَا ظُلِمُوا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ائمه طاهرین علیهم السلام که حافظ احکام قرآن و مبیّن و مفسّر آنند ، محور سخنانشان همان قرآن است و از قرآن جدا نمی شوند ، وَإِنَّهُمَا لَنْ يَفْتَرِقَا حَتَّى يَرِدَا عَلَى الْحَوْضِ ؛ </w:t>
      </w:r>
      <w:r>
        <w:rPr>
          <w:rStyle w:val="FootnoteAnchor"/>
          <w:rtl w:val="true"/>
        </w:rPr>
        <w:footnoteReference w:id="35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خدا و عترت از هم جدا نمی شوند تا بر سر حوض بر پیامبر صلی الله علیه و اله وارد شوند ، لذا همان را که قرآن نکوهش کرده ، آن ها هم انتقاد کنند ، و آن را که تجویز و یا نیکو </w:t>
      </w:r>
    </w:p>
    <w:p>
      <w:pPr>
        <w:pStyle w:val="BookText"/>
        <w:rPr/>
      </w:pPr>
      <w:r>
        <w:rPr>
          <w:rFonts w:ascii="IRNazanin" w:hAnsi="IRNazanin" w:eastAsia="IRNazanin"/>
          <w:color w:val="111111"/>
          <w:sz w:val="28"/>
          <w:sz w:val="28"/>
          <w:szCs w:val="28"/>
          <w:rtl w:val="true"/>
          <w:lang w:bidi="fa-IR"/>
        </w:rPr>
        <w:t xml:space="preserve">شمرده و یا از جهاد مقدس اسلامی دانسته ، آن ها هم همان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ائمه طاهرین علیهم السلام مخصوصاً حضرت امیرالمؤمنین علیه السلام اشعار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مناجات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 به طوری که مثلاً بعضی این اشعار را به صورت مجموعه ای به نام دیوان امیرالمؤمنین علیه السلام جمع آوری کرده اند و اخیراً مرحوم علّامه مجاهد بزرگوار سیّد محسن امین رحمة الله از روی روایات معتبره آنچه ثابت بوده ضبط و آنچه از دیوان قدیم معتبر ندانسته اند از آن حذف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چاپ نجف آن نزد ما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صاحب کشف الغمة مرحوم اربلي رحمة الله قسمتی از اشعار حضرت سیّدالشهداء علیه السلام را جمع کرده ، و اشعار مفصل آن حضرت در روز عاشورا نیز در کتب مقاتل مشهور است و اکثراً نقل کرده اند ، همچنین امام رضا علیه السلام ، و هكذا از دیگر ائمه علیهم السلام اشعاری نقل شده ، و از غیر خود نیز ، گاهی اشعاری نقل می کردند ، چه در ضمن سخنان و خطبه های خود مانند خطبۀ شقشقیّه و یا جداگانه ، ولی اشعار آن بزرگواران جز حقیقت و واقعیت گویی با بیانی زیبا و رسا و دلگشا ، چیز دیگری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مجال بررسی بیش از این نیست شما خود می توانید تحقیق کرده و گفته های </w:t>
      </w:r>
      <w:r>
        <w:rPr>
          <w:rStyle w:val="FootnoteAnchor"/>
          <w:rtl w:val="true"/>
        </w:rPr>
        <w:footnoteReference w:id="358"/>
      </w:r>
      <w:r>
        <w:rPr>
          <w:rFonts w:ascii="IRNazanin" w:hAnsi="IRNazanin" w:eastAsia="IRNazanin"/>
          <w:color w:val="111111"/>
          <w:sz w:val="28"/>
          <w:sz w:val="28"/>
          <w:szCs w:val="28"/>
          <w:rtl w:val="true"/>
          <w:lang w:bidi="fa-IR"/>
        </w:rPr>
        <w:t xml:space="preserve">ما را تصدیق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در نظر گرفتن بیانات قرآن کریم درباره شعر و شاعر ، نسبت به روایات توجّه پیدا کنیم که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شعر و شاعر شدیداً نکوهش شده و پرچم دار آن ها را امرء القیس به سوی آتش دانسته ، و در بعضی مکان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زمان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جمعه و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منع شده و یا خود از خواندن امتناع می کردند ، و گاهی حتّی در همان موارد تجویز و یا تحسین کرده و یا خودشان می خواندند و یا امر به خواندن می کردند و یا غیر این مسایل که در روایات به چشم می خورد ، می توان با شناخت </w:t>
      </w:r>
    </w:p>
    <w:p>
      <w:pPr>
        <w:pStyle w:val="BookText"/>
        <w:rPr/>
      </w:pPr>
      <w:r>
        <w:rPr>
          <w:rFonts w:ascii="IRNazanin" w:hAnsi="IRNazanin" w:eastAsia="IRNazanin"/>
          <w:color w:val="111111"/>
          <w:sz w:val="28"/>
          <w:sz w:val="28"/>
          <w:szCs w:val="28"/>
          <w:rtl w:val="true"/>
          <w:lang w:bidi="fa-IR"/>
        </w:rPr>
        <w:t xml:space="preserve">موضوع از نظر قرآن همه را جمع کرد و هیچ گونه تضّاد و تعارضی بین آن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مضامین آیات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درباره شعر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گذشت ، مراجعه فرمایید ، ضمناً در شرح آیات مربوط به شعرا به این نکته اشاره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شامل کسانی که به طور غیر منظوم سخنان تخیلی ذوقی به هم می بافند نیز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بعضی روایات قصاص را از مصادیق شعرا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کسانی که امور دینی و احکام اسلامی را به طور ذوقی از خود بافته و مردم را به آن می خوانند و مردم از آن ها تبعیت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تفسیر آیات سوره شعراء و نیز در سخنان علی بن ابراهیم قمی قدس سرة که مقتبس از روایات است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تخیلی ذوقی و داستان سرایی ها و امثال آن نیز ، جنبه شعری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ملاحظه کردید از مباحث ، تبیین منزلت شعر و شاعر از منظر قرآن و عترت علیهم السلام بود که اصل آن در کتاب نظری به موسیقی از طریق کتاب و سنت در تابستان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 و در اینجا به عنوان مقدمۀ اشعار آورده شد ، دوام توفیق مؤلف دانشمند در احیای امر دین و ترویج علوم اهل بیت علیهم السلام را خواهانیم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وصلى الله على محمد و آله الغر الميامين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9122_137401"/>
      <w:bookmarkStart w:id="228" w:name="pg9122_137401"/>
      <w:bookmarkEnd w:id="2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9" w:name="pg9122_137401"/>
      <w:bookmarkStart w:id="230" w:name="__RefHeading___Toc2898390_2870459653"/>
      <w:bookmarkStart w:id="231" w:name="_Toc78"/>
      <w:bookmarkEnd w:id="229"/>
      <w:bookmarkEnd w:id="230"/>
      <w:r>
        <w:rPr>
          <w:rtl w:val="true"/>
        </w:rPr>
        <w:t xml:space="preserve">بخش دوّم </w:t>
      </w:r>
      <w:r>
        <w:rPr>
          <w:rtl w:val="true"/>
        </w:rPr>
        <w:t xml:space="preserve">: </w:t>
      </w:r>
      <w:r>
        <w:rPr>
          <w:rtl w:val="true"/>
        </w:rPr>
        <w:t>مجموعه اشعار</w:t>
      </w:r>
      <w:bookmarkEnd w:id="2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9122_137405"/>
      <w:bookmarkStart w:id="233" w:name="pg9122_137405"/>
      <w:bookmarkEnd w:id="233"/>
    </w:p>
    <w:p>
      <w:pPr>
        <w:pStyle w:val="Heading2"/>
        <w:numPr>
          <w:ilvl w:val="1"/>
          <w:numId w:val="1"/>
        </w:numPr>
        <w:rPr/>
      </w:pPr>
      <w:bookmarkStart w:id="234" w:name="pg9122_137405"/>
      <w:bookmarkStart w:id="235" w:name="__RefHeading___Toc2898392_2870459653"/>
      <w:bookmarkStart w:id="236" w:name="_Toc79"/>
      <w:bookmarkEnd w:id="234"/>
      <w:bookmarkEnd w:id="235"/>
      <w:r>
        <w:rPr>
          <w:rtl w:val="true"/>
        </w:rPr>
        <w:t xml:space="preserve">فصل اوّل از بخش دوّم </w:t>
      </w:r>
      <w:r>
        <w:rPr>
          <w:rtl w:val="true"/>
        </w:rPr>
        <w:t xml:space="preserve">: </w:t>
      </w:r>
      <w:r>
        <w:rPr>
          <w:rtl w:val="true"/>
        </w:rPr>
        <w:t>قصائد</w:t>
      </w:r>
      <w:bookmarkEnd w:id="23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2898394_2870459653"/>
      <w:bookmarkStart w:id="238" w:name="_Toc80"/>
      <w:bookmarkEnd w:id="237"/>
      <w:r>
        <w:rPr>
          <w:rtl w:val="true"/>
        </w:rPr>
        <w:t>اشاره</w:t>
      </w:r>
      <w:bookmarkEnd w:id="2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9122_137409"/>
      <w:bookmarkStart w:id="240" w:name="pg9122_137409"/>
      <w:bookmarkEnd w:id="240"/>
    </w:p>
    <w:p>
      <w:pPr>
        <w:pStyle w:val="Heading3"/>
        <w:numPr>
          <w:ilvl w:val="2"/>
          <w:numId w:val="1"/>
        </w:numPr>
        <w:rPr/>
      </w:pPr>
      <w:bookmarkStart w:id="241" w:name="pg9122_137409"/>
      <w:bookmarkStart w:id="242" w:name="__RefHeading___Toc2898396_2870459653"/>
      <w:bookmarkStart w:id="243" w:name="_Toc81"/>
      <w:bookmarkEnd w:id="241"/>
      <w:bookmarkEnd w:id="242"/>
      <w:r>
        <w:rPr>
          <w:rtl w:val="true"/>
        </w:rPr>
        <w:t>در توحید و خداشناسی ، و حمد و ستایش خداوند</w:t>
      </w:r>
      <w:bookmarkEnd w:id="243"/>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مفاعلن فعولن</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اخرب مقبوض محذوف</w:t>
      </w:r>
    </w:p>
    <w:p>
      <w:pPr>
        <w:pStyle w:val="BookText"/>
        <w:rPr/>
      </w:pPr>
      <w:r>
        <w:rPr>
          <w:rFonts w:ascii="IRNazanin" w:hAnsi="IRNazanin" w:eastAsia="IRNazanin"/>
          <w:color w:val="111111"/>
          <w:sz w:val="28"/>
          <w:sz w:val="28"/>
          <w:szCs w:val="28"/>
          <w:rtl w:val="true"/>
          <w:lang w:bidi="fa-IR"/>
        </w:rPr>
        <w:t xml:space="preserve">با نام تو باز گشت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تویی ، تو باز کن در</w:t>
      </w:r>
    </w:p>
    <w:p>
      <w:pPr>
        <w:pStyle w:val="BookText"/>
        <w:rPr/>
      </w:pPr>
      <w:r>
        <w:rPr>
          <w:rFonts w:ascii="IRNazanin" w:hAnsi="IRNazanin" w:eastAsia="IRNazanin"/>
          <w:color w:val="111111"/>
          <w:sz w:val="28"/>
          <w:sz w:val="28"/>
          <w:szCs w:val="28"/>
          <w:rtl w:val="true"/>
          <w:lang w:bidi="fa-IR"/>
        </w:rPr>
        <w:t xml:space="preserve">با حمد و ستایشت ،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خشک شود ، کنم ورا تر</w:t>
      </w:r>
    </w:p>
    <w:p>
      <w:pPr>
        <w:pStyle w:val="BookText"/>
        <w:rPr/>
      </w:pPr>
      <w:r>
        <w:rPr>
          <w:rFonts w:ascii="IRNazanin" w:hAnsi="IRNazanin" w:eastAsia="IRNazanin"/>
          <w:color w:val="111111"/>
          <w:sz w:val="28"/>
          <w:sz w:val="28"/>
          <w:szCs w:val="28"/>
          <w:rtl w:val="true"/>
          <w:lang w:bidi="fa-IR"/>
        </w:rPr>
        <w:t xml:space="preserve">از نام تو روشن است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لطف تو است ، جمله ابتر</w:t>
      </w:r>
    </w:p>
    <w:p>
      <w:pPr>
        <w:pStyle w:val="BookText"/>
        <w:rPr/>
      </w:pPr>
      <w:r>
        <w:rPr>
          <w:rFonts w:ascii="IRNazanin" w:hAnsi="IRNazanin" w:eastAsia="IRNazanin"/>
          <w:color w:val="111111"/>
          <w:sz w:val="28"/>
          <w:sz w:val="28"/>
          <w:szCs w:val="28"/>
          <w:rtl w:val="true"/>
          <w:lang w:bidi="fa-IR"/>
        </w:rPr>
        <w:t xml:space="preserve">هر دم که عنایت تو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 زنم قدم فراتر</w:t>
      </w:r>
    </w:p>
    <w:p>
      <w:pPr>
        <w:pStyle w:val="BookText"/>
        <w:rPr/>
      </w:pPr>
      <w:r>
        <w:rPr>
          <w:rFonts w:ascii="IRNazanin" w:hAnsi="IRNazanin" w:eastAsia="IRNazanin"/>
          <w:color w:val="111111"/>
          <w:sz w:val="28"/>
          <w:sz w:val="28"/>
          <w:szCs w:val="28"/>
          <w:rtl w:val="true"/>
          <w:lang w:bidi="fa-IR"/>
        </w:rPr>
        <w:t xml:space="preserve">یک حرف و دو حرف بر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بداده ای ، نه مادر</w:t>
      </w:r>
    </w:p>
    <w:p>
      <w:pPr>
        <w:pStyle w:val="BookText"/>
        <w:rPr/>
      </w:pPr>
      <w:r>
        <w:rPr>
          <w:rFonts w:ascii="IRNazanin" w:hAnsi="IRNazanin" w:eastAsia="IRNazanin"/>
          <w:color w:val="111111"/>
          <w:sz w:val="28"/>
          <w:sz w:val="28"/>
          <w:szCs w:val="28"/>
          <w:rtl w:val="true"/>
          <w:lang w:bidi="fa-IR"/>
        </w:rPr>
        <w:t xml:space="preserve">تو علم و بیان ، 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 نمودی اش فزون تر</w:t>
      </w:r>
    </w:p>
    <w:p>
      <w:pPr>
        <w:pStyle w:val="BookText"/>
        <w:rPr/>
      </w:pPr>
      <w:r>
        <w:rPr>
          <w:rFonts w:ascii="IRNazanin" w:hAnsi="IRNazanin" w:eastAsia="IRNazanin"/>
          <w:color w:val="111111"/>
          <w:sz w:val="28"/>
          <w:sz w:val="28"/>
          <w:szCs w:val="28"/>
          <w:rtl w:val="true"/>
          <w:lang w:bidi="fa-IR"/>
        </w:rPr>
        <w:t xml:space="preserve">روحی ز خودت در او دمیدی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به خلق ، جمله سرور</w:t>
      </w:r>
    </w:p>
    <w:p>
      <w:pPr>
        <w:pStyle w:val="BookText"/>
        <w:rPr/>
      </w:pPr>
      <w:r>
        <w:rPr>
          <w:rFonts w:ascii="IRNazanin" w:hAnsi="IRNazanin" w:eastAsia="IRNazanin"/>
          <w:color w:val="111111"/>
          <w:sz w:val="28"/>
          <w:sz w:val="28"/>
          <w:szCs w:val="28"/>
          <w:rtl w:val="true"/>
          <w:lang w:bidi="fa-IR"/>
        </w:rPr>
        <w:t xml:space="preserve">زیبنده مشرقِ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رُخت در اوست خاور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الرواشح السماوية ،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الاسماء الحسنى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مسجود نموده ای تو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فرشتگان ، سراسر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دادی پر و بالِ قدرت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 زده به طاقِ اخضر </w:t>
      </w:r>
    </w:p>
    <w:p>
      <w:pPr>
        <w:pStyle w:val="BookText"/>
        <w:rPr/>
      </w:pPr>
      <w:r>
        <w:rPr>
          <w:rFonts w:ascii="IRNazanin" w:hAnsi="IRNazanin" w:eastAsia="IRNazanin"/>
          <w:color w:val="111111"/>
          <w:sz w:val="28"/>
          <w:sz w:val="28"/>
          <w:szCs w:val="28"/>
          <w:rtl w:val="true"/>
          <w:lang w:bidi="fa-IR"/>
        </w:rPr>
        <w:t xml:space="preserve">این خاک و هر آنچه هست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ماه و خور و نجوم ازهر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راه سعادتِ بشر ،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خود ، بر آن مسخّر</w:t>
      </w:r>
    </w:p>
    <w:p>
      <w:pPr>
        <w:pStyle w:val="BookText"/>
        <w:rPr/>
      </w:pPr>
      <w:r>
        <w:rPr>
          <w:rFonts w:ascii="IRNazanin" w:hAnsi="IRNazanin" w:eastAsia="IRNazanin"/>
          <w:color w:val="111111"/>
          <w:sz w:val="28"/>
          <w:sz w:val="28"/>
          <w:szCs w:val="28"/>
          <w:rtl w:val="true"/>
          <w:lang w:bidi="fa-IR"/>
        </w:rPr>
        <w:t xml:space="preserve">اوصاف و کمالِ لانهایی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به خمیرِ او ، تو مُضمر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وز معرفتِ جمال ذاتت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فطرت او شده مُخَمََّر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کردی تو به خود ، رهی بر او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 تو دستگیر و یاور</w:t>
      </w:r>
    </w:p>
    <w:p>
      <w:pPr>
        <w:pStyle w:val="BookText"/>
        <w:rPr/>
      </w:pPr>
      <w:r>
        <w:rPr>
          <w:rFonts w:ascii="IRNazanin" w:hAnsi="IRNazanin" w:eastAsia="IRNazanin"/>
          <w:color w:val="111111"/>
          <w:sz w:val="28"/>
          <w:sz w:val="28"/>
          <w:szCs w:val="28"/>
          <w:rtl w:val="true"/>
          <w:lang w:bidi="fa-IR"/>
        </w:rPr>
        <w:t xml:space="preserve">ز آن روح و روان و عقل و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علوم شد مصوّر</w:t>
      </w:r>
    </w:p>
    <w:p>
      <w:pPr>
        <w:pStyle w:val="BookText"/>
        <w:rPr/>
      </w:pPr>
      <w:r>
        <w:rPr>
          <w:rFonts w:ascii="IRNazanin" w:hAnsi="IRNazanin" w:eastAsia="IRNazanin"/>
          <w:color w:val="111111"/>
          <w:sz w:val="28"/>
          <w:sz w:val="28"/>
          <w:szCs w:val="28"/>
          <w:rtl w:val="true"/>
          <w:lang w:bidi="fa-IR"/>
        </w:rPr>
        <w:t xml:space="preserve">عقلی که ز حسن و قبح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 یکی ز دیگر</w:t>
      </w:r>
    </w:p>
    <w:p>
      <w:pPr>
        <w:pStyle w:val="BookText"/>
        <w:rPr/>
      </w:pPr>
      <w:r>
        <w:rPr>
          <w:rFonts w:ascii="IRNazanin" w:hAnsi="IRNazanin" w:eastAsia="IRNazanin"/>
          <w:color w:val="111111"/>
          <w:sz w:val="28"/>
          <w:sz w:val="28"/>
          <w:szCs w:val="28"/>
          <w:rtl w:val="true"/>
          <w:lang w:bidi="fa-IR"/>
        </w:rPr>
        <w:t xml:space="preserve">باریک شود ، به کُنهِ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ذرّه و موجِ غير مُبصَر</w:t>
      </w:r>
    </w:p>
    <w:p>
      <w:pPr>
        <w:pStyle w:val="BookText"/>
        <w:rPr/>
      </w:pPr>
      <w:r>
        <w:rPr>
          <w:rFonts w:ascii="IRNazanin" w:hAnsi="IRNazanin" w:eastAsia="IRNazanin"/>
          <w:color w:val="111111"/>
          <w:sz w:val="28"/>
          <w:sz w:val="28"/>
          <w:szCs w:val="28"/>
          <w:rtl w:val="true"/>
          <w:lang w:bidi="fa-IR"/>
        </w:rPr>
        <w:t xml:space="preserve">بشناخت تو را و ، زو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قوی ، سديد و اَخصَر</w:t>
      </w:r>
    </w:p>
    <w:p>
      <w:pPr>
        <w:pStyle w:val="BookText"/>
        <w:rPr/>
      </w:pPr>
      <w:r>
        <w:rPr>
          <w:rFonts w:ascii="IRNazanin" w:hAnsi="IRNazanin" w:eastAsia="IRNazanin"/>
          <w:color w:val="111111"/>
          <w:sz w:val="28"/>
          <w:sz w:val="28"/>
          <w:szCs w:val="28"/>
          <w:rtl w:val="true"/>
          <w:lang w:bidi="fa-IR"/>
        </w:rPr>
        <w:t xml:space="preserve">او آیت تو به ذات ، زاین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زآثار ، وجودِ اوست باور</w:t>
      </w:r>
    </w:p>
    <w:p>
      <w:pPr>
        <w:pStyle w:val="BookText"/>
        <w:rPr/>
      </w:pPr>
      <w:r>
        <w:rPr>
          <w:rFonts w:ascii="IRNazanin" w:hAnsi="IRNazanin" w:eastAsia="IRNazanin"/>
          <w:color w:val="111111"/>
          <w:sz w:val="28"/>
          <w:sz w:val="28"/>
          <w:szCs w:val="28"/>
          <w:rtl w:val="true"/>
          <w:lang w:bidi="fa-IR"/>
        </w:rPr>
        <w:t xml:space="preserve">از دیدۀ چشم و وهم ،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تو ، عقل را میسّر</w:t>
      </w:r>
    </w:p>
    <w:p>
      <w:pPr>
        <w:pStyle w:val="BookText"/>
        <w:rPr/>
      </w:pPr>
      <w:r>
        <w:rPr>
          <w:rFonts w:ascii="IRNazanin" w:hAnsi="IRNazanin" w:eastAsia="IRNazanin"/>
          <w:color w:val="111111"/>
          <w:sz w:val="28"/>
          <w:sz w:val="28"/>
          <w:szCs w:val="28"/>
          <w:rtl w:val="true"/>
          <w:lang w:bidi="fa-IR"/>
        </w:rPr>
        <w:t xml:space="preserve">درگاهِ تو ، عقل شد 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کار ، او پيمبر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او واعظ و ذاکر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 به عرشِ قلب ، منبر</w:t>
      </w:r>
    </w:p>
    <w:p>
      <w:pPr>
        <w:pStyle w:val="BookText"/>
        <w:rPr/>
      </w:pPr>
      <w:r>
        <w:rPr>
          <w:rFonts w:ascii="IRNazanin" w:hAnsi="IRNazanin" w:eastAsia="IRNazanin"/>
          <w:color w:val="111111"/>
          <w:sz w:val="28"/>
          <w:sz w:val="28"/>
          <w:szCs w:val="28"/>
          <w:rtl w:val="true"/>
          <w:lang w:bidi="fa-IR"/>
        </w:rPr>
        <w:t xml:space="preserve">در کشور تن ، شهی ست 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نیک خواه و مهتر</w:t>
      </w:r>
    </w:p>
    <w:p>
      <w:pPr>
        <w:pStyle w:val="BookText"/>
        <w:rPr/>
      </w:pPr>
      <w:r>
        <w:rPr>
          <w:rFonts w:ascii="IRNazanin" w:hAnsi="IRNazanin" w:eastAsia="IRNazanin"/>
          <w:color w:val="111111"/>
          <w:sz w:val="28"/>
          <w:sz w:val="28"/>
          <w:szCs w:val="28"/>
          <w:rtl w:val="true"/>
          <w:lang w:bidi="fa-IR"/>
        </w:rPr>
        <w:t xml:space="preserve">ما را به جز او اگر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انعام همان ، نه بیش و اکثر</w:t>
      </w:r>
    </w:p>
    <w:p>
      <w:pPr>
        <w:pStyle w:val="BookText"/>
        <w:rPr/>
      </w:pPr>
      <w:r>
        <w:rPr>
          <w:rFonts w:ascii="IRNazanin" w:hAnsi="IRNazanin" w:eastAsia="IRNazanin"/>
          <w:color w:val="111111"/>
          <w:sz w:val="28"/>
          <w:sz w:val="28"/>
          <w:szCs w:val="28"/>
          <w:rtl w:val="true"/>
          <w:lang w:bidi="fa-IR"/>
        </w:rPr>
        <w:t xml:space="preserve">از عهده شکر و قدردانی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 به ازاءِ همچو گوهر</w:t>
      </w:r>
    </w:p>
    <w:p>
      <w:pPr>
        <w:pStyle w:val="BookText"/>
        <w:rPr/>
      </w:pPr>
      <w:r>
        <w:rPr>
          <w:rFonts w:ascii="IRNazanin" w:hAnsi="IRNazanin" w:eastAsia="IRNazanin"/>
          <w:color w:val="111111"/>
          <w:sz w:val="28"/>
          <w:sz w:val="28"/>
          <w:szCs w:val="28"/>
          <w:rtl w:val="true"/>
          <w:lang w:bidi="fa-IR"/>
        </w:rPr>
        <w:t xml:space="preserve">لطف و کرم تو همچو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ماهي غافل و شناگر</w:t>
      </w:r>
    </w:p>
    <w:p>
      <w:pPr>
        <w:pStyle w:val="BookText"/>
        <w:rPr/>
      </w:pPr>
      <w:r>
        <w:rPr>
          <w:rFonts w:ascii="IRNazanin" w:hAnsi="IRNazanin" w:eastAsia="IRNazanin"/>
          <w:color w:val="111111"/>
          <w:sz w:val="28"/>
          <w:sz w:val="28"/>
          <w:szCs w:val="28"/>
          <w:rtl w:val="true"/>
          <w:lang w:bidi="fa-IR"/>
        </w:rPr>
        <w:t xml:space="preserve">رزّاق و رحیمی و رئوفی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بی نوایِ مضطر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 زکرم ، عیوب و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 و عاصیانِ خودسر </w:t>
      </w:r>
    </w:p>
    <w:p>
      <w:pPr>
        <w:pStyle w:val="BookText"/>
        <w:rPr/>
      </w:pPr>
      <w:r>
        <w:rPr>
          <w:rFonts w:ascii="IRNazanin" w:hAnsi="IRNazanin" w:eastAsia="IRNazanin"/>
          <w:color w:val="111111"/>
          <w:sz w:val="28"/>
          <w:sz w:val="28"/>
          <w:szCs w:val="28"/>
          <w:rtl w:val="true"/>
          <w:lang w:bidi="fa-IR"/>
        </w:rPr>
        <w:t xml:space="preserve">ز امواج و تمایل غرایز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حافظ و ناصریّ و یاور</w:t>
      </w:r>
    </w:p>
    <w:p>
      <w:pPr>
        <w:pStyle w:val="BookText"/>
        <w:rPr/>
      </w:pPr>
      <w:r>
        <w:rPr>
          <w:rFonts w:ascii="IRNazanin" w:hAnsi="IRNazanin" w:eastAsia="IRNazanin"/>
          <w:color w:val="111111"/>
          <w:sz w:val="28"/>
          <w:sz w:val="28"/>
          <w:szCs w:val="28"/>
          <w:rtl w:val="true"/>
          <w:lang w:bidi="fa-IR"/>
        </w:rPr>
        <w:t xml:space="preserve">طوفان بلا، چو کشتی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 زند سوی تو لنگر</w:t>
      </w:r>
    </w:p>
    <w:p>
      <w:pPr>
        <w:pStyle w:val="BookText"/>
        <w:rPr/>
      </w:pPr>
      <w:r>
        <w:rPr>
          <w:rFonts w:ascii="IRNazanin" w:hAnsi="IRNazanin" w:eastAsia="IRNazanin"/>
          <w:color w:val="111111"/>
          <w:sz w:val="28"/>
          <w:sz w:val="28"/>
          <w:szCs w:val="28"/>
          <w:rtl w:val="true"/>
          <w:lang w:bidi="fa-IR"/>
        </w:rPr>
        <w:t xml:space="preserve">هر کس ره ظلم بر ضعیفی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 بچشانی اش تو کیفر</w:t>
      </w:r>
    </w:p>
    <w:p>
      <w:pPr>
        <w:pStyle w:val="BookText"/>
        <w:rPr/>
      </w:pPr>
      <w:r>
        <w:rPr>
          <w:rFonts w:ascii="IRNazanin" w:hAnsi="IRNazanin" w:eastAsia="IRNazanin"/>
          <w:color w:val="111111"/>
          <w:sz w:val="28"/>
          <w:sz w:val="28"/>
          <w:szCs w:val="28"/>
          <w:rtl w:val="true"/>
          <w:lang w:bidi="fa-IR"/>
        </w:rPr>
        <w:t xml:space="preserve">در سایه عدلت آرمیدیم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کشمکش جهان ، تو داور</w:t>
      </w:r>
    </w:p>
    <w:p>
      <w:pPr>
        <w:pStyle w:val="BookText"/>
        <w:rPr/>
      </w:pPr>
      <w:r>
        <w:rPr>
          <w:rFonts w:ascii="IRNazanin" w:hAnsi="IRNazanin" w:eastAsia="IRNazanin"/>
          <w:color w:val="111111"/>
          <w:sz w:val="28"/>
          <w:sz w:val="28"/>
          <w:szCs w:val="28"/>
          <w:rtl w:val="true"/>
          <w:lang w:bidi="fa-IR"/>
        </w:rPr>
        <w:t xml:space="preserve">در دادگه تو ، جمله 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دادگریّ و دادگستر</w:t>
      </w:r>
    </w:p>
    <w:p>
      <w:pPr>
        <w:pStyle w:val="BookText"/>
        <w:rPr/>
      </w:pPr>
      <w:r>
        <w:rPr>
          <w:rFonts w:ascii="IRNazanin" w:hAnsi="IRNazanin" w:eastAsia="IRNazanin"/>
          <w:color w:val="111111"/>
          <w:sz w:val="28"/>
          <w:sz w:val="28"/>
          <w:szCs w:val="28"/>
          <w:rtl w:val="true"/>
          <w:lang w:bidi="fa-IR"/>
        </w:rPr>
        <w:t xml:space="preserve">در درگهِ تو ، صفا و صدق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وصل ، شد توانگر</w:t>
      </w:r>
    </w:p>
    <w:p>
      <w:pPr>
        <w:pStyle w:val="BookText"/>
        <w:rPr/>
      </w:pPr>
      <w:r>
        <w:rPr>
          <w:rFonts w:ascii="IRNazanin" w:hAnsi="IRNazanin" w:eastAsia="IRNazanin"/>
          <w:color w:val="111111"/>
          <w:sz w:val="28"/>
          <w:sz w:val="28"/>
          <w:szCs w:val="28"/>
          <w:rtl w:val="true"/>
          <w:lang w:bidi="fa-IR"/>
        </w:rPr>
        <w:t xml:space="preserve">از هر که امیدها چو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سويِ تو ، چون گشایی اش در</w:t>
      </w:r>
    </w:p>
    <w:p>
      <w:pPr>
        <w:pStyle w:val="BookText"/>
        <w:rPr/>
      </w:pPr>
      <w:r>
        <w:rPr>
          <w:rFonts w:ascii="IRNazanin" w:hAnsi="IRNazanin" w:eastAsia="IRNazanin"/>
          <w:color w:val="111111"/>
          <w:sz w:val="28"/>
          <w:sz w:val="28"/>
          <w:szCs w:val="28"/>
          <w:rtl w:val="true"/>
          <w:lang w:bidi="fa-IR"/>
        </w:rPr>
        <w:t xml:space="preserve">هر نیکی و خیر ، از تو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ندیده ایم جز شرّ</w:t>
      </w:r>
    </w:p>
    <w:p>
      <w:pPr>
        <w:pStyle w:val="BookText"/>
        <w:rPr/>
      </w:pPr>
      <w:r>
        <w:rPr>
          <w:rFonts w:ascii="IRNazanin" w:hAnsi="IRNazanin" w:eastAsia="IRNazanin"/>
          <w:color w:val="111111"/>
          <w:sz w:val="28"/>
          <w:sz w:val="28"/>
          <w:szCs w:val="28"/>
          <w:rtl w:val="true"/>
          <w:lang w:bidi="fa-IR"/>
        </w:rPr>
        <w:t xml:space="preserve">دل ها تو وِداد و مهر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مام و زباب و عمّ و خواهر</w:t>
      </w:r>
    </w:p>
    <w:p>
      <w:pPr>
        <w:pStyle w:val="BookText"/>
        <w:rPr/>
      </w:pPr>
      <w:r>
        <w:rPr>
          <w:rFonts w:ascii="IRNazanin" w:hAnsi="IRNazanin" w:eastAsia="IRNazanin"/>
          <w:color w:val="111111"/>
          <w:sz w:val="28"/>
          <w:sz w:val="28"/>
          <w:szCs w:val="28"/>
          <w:rtl w:val="true"/>
          <w:lang w:bidi="fa-IR"/>
        </w:rPr>
        <w:t xml:space="preserve">آن مِهر ، چو بَرکَنی ز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تیره شود ، ولو برادر</w:t>
      </w:r>
    </w:p>
    <w:p>
      <w:pPr>
        <w:pStyle w:val="BookText"/>
        <w:rPr/>
      </w:pPr>
      <w:r>
        <w:rPr>
          <w:rFonts w:ascii="IRNazanin" w:hAnsi="IRNazanin" w:eastAsia="IRNazanin"/>
          <w:color w:val="111111"/>
          <w:sz w:val="28"/>
          <w:sz w:val="28"/>
          <w:szCs w:val="28"/>
          <w:rtl w:val="true"/>
          <w:lang w:bidi="fa-IR"/>
        </w:rPr>
        <w:t xml:space="preserve">از عاطفه و شفقّت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کنی ز خویش ، بهتر</w:t>
      </w:r>
    </w:p>
    <w:p>
      <w:pPr>
        <w:pStyle w:val="BookText"/>
        <w:rPr/>
      </w:pPr>
      <w:r>
        <w:rPr>
          <w:rFonts w:ascii="IRNazanin" w:hAnsi="IRNazanin" w:eastAsia="IRNazanin"/>
          <w:color w:val="111111"/>
          <w:sz w:val="28"/>
          <w:sz w:val="28"/>
          <w:szCs w:val="28"/>
          <w:rtl w:val="true"/>
          <w:lang w:bidi="fa-IR"/>
        </w:rPr>
        <w:t xml:space="preserve">تسکین ، تو دهی دلِ 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تو ، شفا مريضِ بَستر</w:t>
      </w:r>
    </w:p>
    <w:p>
      <w:pPr>
        <w:pStyle w:val="BookText"/>
        <w:rPr/>
      </w:pPr>
      <w:r>
        <w:rPr>
          <w:rFonts w:ascii="IRNazanin" w:hAnsi="IRNazanin" w:eastAsia="IRNazanin"/>
          <w:color w:val="111111"/>
          <w:sz w:val="28"/>
          <w:sz w:val="28"/>
          <w:szCs w:val="28"/>
          <w:rtl w:val="true"/>
          <w:lang w:bidi="fa-IR"/>
        </w:rPr>
        <w:t xml:space="preserve">هرجانگرم رخ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ز تجلّیات ابهر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آن کس نظری به غیر 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او شده است اعور</w:t>
      </w:r>
    </w:p>
    <w:p>
      <w:pPr>
        <w:pStyle w:val="BookText"/>
        <w:rPr/>
      </w:pPr>
      <w:r>
        <w:rPr>
          <w:rFonts w:ascii="IRNazanin" w:hAnsi="IRNazanin" w:eastAsia="IRNazanin"/>
          <w:color w:val="111111"/>
          <w:sz w:val="28"/>
          <w:sz w:val="28"/>
          <w:szCs w:val="28"/>
          <w:rtl w:val="true"/>
          <w:lang w:bidi="fa-IR"/>
        </w:rPr>
        <w:t xml:space="preserve">آن دل که تو را ندید ، کور است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كلمات الامام الحسين علیه السلام ، ص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الاسماء الحسنى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بدون توست اَخسر</w:t>
      </w:r>
    </w:p>
    <w:p>
      <w:pPr>
        <w:pStyle w:val="BookText"/>
        <w:rPr/>
      </w:pPr>
      <w:r>
        <w:rPr>
          <w:rFonts w:ascii="IRNazanin" w:hAnsi="IRNazanin" w:eastAsia="IRNazanin"/>
          <w:color w:val="111111"/>
          <w:sz w:val="28"/>
          <w:sz w:val="28"/>
          <w:szCs w:val="28"/>
          <w:rtl w:val="true"/>
          <w:lang w:bidi="fa-IR"/>
        </w:rPr>
        <w:t xml:space="preserve">آياتِ جميله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هر پدیده ، اظهر</w:t>
      </w:r>
    </w:p>
    <w:p>
      <w:pPr>
        <w:pStyle w:val="BookText"/>
        <w:rPr/>
      </w:pPr>
      <w:r>
        <w:rPr>
          <w:rFonts w:ascii="IRNazanin" w:hAnsi="IRNazanin" w:eastAsia="IRNazanin"/>
          <w:color w:val="111111"/>
          <w:sz w:val="28"/>
          <w:sz w:val="28"/>
          <w:szCs w:val="28"/>
          <w:rtl w:val="true"/>
          <w:lang w:bidi="fa-IR"/>
        </w:rPr>
        <w:t xml:space="preserve">هر ذرّه ز صنع توست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ز جلال و شوکت و فرّ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به زبان بی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شعارِ شاهِ کشور </w:t>
      </w:r>
      <w:bookmarkStart w:id="244" w:name="pg9122_137415"/>
    </w:p>
    <w:p>
      <w:pPr>
        <w:pStyle w:val="Heading3"/>
        <w:numPr>
          <w:ilvl w:val="2"/>
          <w:numId w:val="1"/>
        </w:numPr>
        <w:rPr/>
      </w:pPr>
      <w:bookmarkStart w:id="245" w:name="__RefHeading___Toc2898398_2870459653"/>
      <w:bookmarkStart w:id="246" w:name="_Toc82"/>
      <w:bookmarkEnd w:id="244"/>
      <w:bookmarkEnd w:id="245"/>
      <w:r>
        <w:rPr>
          <w:rtl w:val="true"/>
        </w:rPr>
        <w:t>نبوّت</w:t>
      </w:r>
      <w:bookmarkEnd w:id="246"/>
    </w:p>
    <w:p>
      <w:pPr>
        <w:pStyle w:val="BookText"/>
        <w:rPr/>
      </w:pPr>
      <w:r>
        <w:rPr>
          <w:rFonts w:ascii="IRNazanin" w:hAnsi="IRNazanin" w:eastAsia="IRNazanin"/>
          <w:color w:val="111111"/>
          <w:sz w:val="28"/>
          <w:sz w:val="28"/>
          <w:szCs w:val="28"/>
          <w:rtl w:val="true"/>
          <w:lang w:bidi="fa-IR"/>
        </w:rPr>
        <w:t xml:space="preserve">از شدّتِ لطف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کریمِ بنده پرور</w:t>
      </w:r>
    </w:p>
    <w:p>
      <w:pPr>
        <w:pStyle w:val="BookText"/>
        <w:rPr/>
      </w:pPr>
      <w:r>
        <w:rPr>
          <w:rFonts w:ascii="IRNazanin" w:hAnsi="IRNazanin" w:eastAsia="IRNazanin"/>
          <w:color w:val="111111"/>
          <w:sz w:val="28"/>
          <w:sz w:val="28"/>
          <w:szCs w:val="28"/>
          <w:rtl w:val="true"/>
          <w:lang w:bidi="fa-IR"/>
        </w:rPr>
        <w:t xml:space="preserve">از سنخ بشر </w:t>
      </w:r>
      <w:r>
        <w:rPr>
          <w:rStyle w:val="FootnoteAnchor"/>
          <w:rtl w:val="true"/>
        </w:rPr>
        <w:footnoteReference w:id="366"/>
      </w:r>
      <w:r>
        <w:rPr>
          <w:rFonts w:ascii="IRNazanin" w:hAnsi="IRNazanin" w:eastAsia="IRNazanin"/>
          <w:color w:val="111111"/>
          <w:sz w:val="28"/>
          <w:sz w:val="28"/>
          <w:szCs w:val="28"/>
          <w:rtl w:val="true"/>
          <w:lang w:bidi="fa-IR"/>
        </w:rPr>
        <w:t xml:space="preserve">بپرورانی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 گهری ز روح و پیکر</w:t>
      </w:r>
    </w:p>
    <w:p>
      <w:pPr>
        <w:pStyle w:val="BookText"/>
        <w:rPr/>
      </w:pPr>
      <w:r>
        <w:rPr>
          <w:rFonts w:ascii="IRNazanin" w:hAnsi="IRNazanin" w:eastAsia="IRNazanin"/>
          <w:color w:val="111111"/>
          <w:sz w:val="28"/>
          <w:sz w:val="28"/>
          <w:szCs w:val="28"/>
          <w:rtl w:val="true"/>
          <w:lang w:bidi="fa-IR"/>
        </w:rPr>
        <w:t xml:space="preserve">یک دسته گلی ز بوی و رنگش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 کمال ، زیب و زیور</w:t>
      </w:r>
    </w:p>
    <w:p>
      <w:pPr>
        <w:pStyle w:val="BookText"/>
        <w:rPr/>
      </w:pPr>
      <w:r>
        <w:rPr>
          <w:rFonts w:ascii="IRNazanin" w:hAnsi="IRNazanin" w:eastAsia="IRNazanin"/>
          <w:color w:val="111111"/>
          <w:sz w:val="28"/>
          <w:sz w:val="28"/>
          <w:szCs w:val="28"/>
          <w:rtl w:val="true"/>
          <w:lang w:bidi="fa-IR"/>
        </w:rPr>
        <w:t xml:space="preserve">آیینه نمای تو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صفا ، شگفت آور</w:t>
      </w:r>
    </w:p>
    <w:p>
      <w:pPr>
        <w:pStyle w:val="BookText"/>
        <w:rPr/>
      </w:pPr>
      <w:r>
        <w:rPr>
          <w:rFonts w:ascii="IRNazanin" w:hAnsi="IRNazanin" w:eastAsia="IRNazanin"/>
          <w:color w:val="111111"/>
          <w:sz w:val="28"/>
          <w:sz w:val="28"/>
          <w:szCs w:val="28"/>
          <w:rtl w:val="true"/>
          <w:lang w:bidi="fa-IR"/>
        </w:rPr>
        <w:t xml:space="preserve">اوصاف کمال او چو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نقص ،منزّه و مطهّر</w:t>
      </w:r>
    </w:p>
    <w:p>
      <w:pPr>
        <w:pStyle w:val="BookText"/>
        <w:rPr/>
      </w:pPr>
      <w:r>
        <w:rPr>
          <w:rFonts w:ascii="IRNazanin" w:hAnsi="IRNazanin" w:eastAsia="IRNazanin"/>
          <w:color w:val="111111"/>
          <w:sz w:val="28"/>
          <w:sz w:val="28"/>
          <w:szCs w:val="28"/>
          <w:rtl w:val="true"/>
          <w:lang w:bidi="fa-IR"/>
        </w:rPr>
        <w:t xml:space="preserve">سرمشق و دلیلِ راه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سعادت است ، رهبر</w:t>
      </w:r>
    </w:p>
    <w:p>
      <w:pPr>
        <w:pStyle w:val="BookText"/>
        <w:rPr/>
      </w:pPr>
      <w:r>
        <w:rPr>
          <w:rFonts w:ascii="IRNazanin" w:hAnsi="IRNazanin" w:eastAsia="IRNazanin"/>
          <w:color w:val="111111"/>
          <w:sz w:val="28"/>
          <w:sz w:val="28"/>
          <w:szCs w:val="28"/>
          <w:rtl w:val="true"/>
          <w:lang w:bidi="fa-IR"/>
        </w:rPr>
        <w:t xml:space="preserve">بى يُمن تلألو چنین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بشر شده است بی بر</w:t>
      </w:r>
    </w:p>
    <w:p>
      <w:pPr>
        <w:pStyle w:val="BookText"/>
        <w:rPr/>
      </w:pPr>
      <w:r>
        <w:rPr>
          <w:rFonts w:ascii="IRNazanin" w:hAnsi="IRNazanin" w:eastAsia="IRNazanin"/>
          <w:color w:val="111111"/>
          <w:sz w:val="28"/>
          <w:sz w:val="28"/>
          <w:szCs w:val="28"/>
          <w:rtl w:val="true"/>
          <w:lang w:bidi="fa-IR"/>
        </w:rPr>
        <w:t xml:space="preserve">خورشید صفت ، فروغ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باغِ وجود گشته مُثمَر</w:t>
      </w:r>
    </w:p>
    <w:p>
      <w:pPr>
        <w:pStyle w:val="BookText"/>
        <w:rPr/>
      </w:pPr>
      <w:r>
        <w:rPr>
          <w:rFonts w:ascii="IRNazanin" w:hAnsi="IRNazanin" w:eastAsia="IRNazanin"/>
          <w:color w:val="111111"/>
          <w:sz w:val="28"/>
          <w:sz w:val="28"/>
          <w:szCs w:val="28"/>
          <w:rtl w:val="true"/>
          <w:lang w:bidi="fa-IR"/>
        </w:rPr>
        <w:t xml:space="preserve">سررشته نظم و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کند شراره شر</w:t>
      </w:r>
    </w:p>
    <w:p>
      <w:pPr>
        <w:pStyle w:val="BookText"/>
        <w:rPr/>
      </w:pPr>
      <w:r>
        <w:rPr>
          <w:rFonts w:ascii="IRNazanin" w:hAnsi="IRNazanin" w:eastAsia="IRNazanin"/>
          <w:color w:val="111111"/>
          <w:sz w:val="28"/>
          <w:sz w:val="28"/>
          <w:szCs w:val="28"/>
          <w:rtl w:val="true"/>
          <w:lang w:bidi="fa-IR"/>
        </w:rPr>
        <w:t xml:space="preserve">سرتاسر او عَدالت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شورش طبع ، داد پرور</w:t>
      </w:r>
    </w:p>
    <w:p>
      <w:pPr>
        <w:pStyle w:val="BookText"/>
        <w:rPr/>
      </w:pPr>
      <w:r>
        <w:rPr>
          <w:rFonts w:ascii="IRNazanin" w:hAnsi="IRNazanin" w:eastAsia="IRNazanin"/>
          <w:color w:val="111111"/>
          <w:sz w:val="28"/>
          <w:sz w:val="28"/>
          <w:szCs w:val="28"/>
          <w:rtl w:val="true"/>
          <w:lang w:bidi="fa-IR"/>
        </w:rPr>
        <w:t xml:space="preserve">سرچشمه حکمت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بارِئِه بِوحي أَخْبَر</w:t>
      </w:r>
    </w:p>
    <w:p>
      <w:pPr>
        <w:pStyle w:val="BookText"/>
        <w:rPr/>
      </w:pPr>
      <w:r>
        <w:rPr>
          <w:rFonts w:ascii="Amiri" w:hAnsi="Amiri" w:eastAsia="Amiri" w:cs="Amiri"/>
          <w:color w:val="111111"/>
          <w:sz w:val="28"/>
          <w:sz w:val="28"/>
          <w:szCs w:val="28"/>
          <w:rtl w:val="true"/>
          <w:lang w:bidi="ar-SA"/>
        </w:rPr>
        <w:t xml:space="preserve">از آدم و نوح تا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وجودِ حىّ داور</w:t>
      </w:r>
    </w:p>
    <w:p>
      <w:pPr>
        <w:pStyle w:val="BookText"/>
        <w:rPr/>
      </w:pPr>
      <w:r>
        <w:rPr>
          <w:rFonts w:ascii="IRNazanin" w:hAnsi="IRNazanin" w:eastAsia="IRNazanin"/>
          <w:color w:val="111111"/>
          <w:sz w:val="28"/>
          <w:sz w:val="28"/>
          <w:szCs w:val="28"/>
          <w:rtl w:val="true"/>
          <w:lang w:bidi="fa-IR"/>
        </w:rPr>
        <w:t xml:space="preserve">ز آن بعد خلیفه های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به نور حیدر</w:t>
      </w:r>
    </w:p>
    <w:p>
      <w:pPr>
        <w:pStyle w:val="Heading3"/>
        <w:numPr>
          <w:ilvl w:val="2"/>
          <w:numId w:val="1"/>
        </w:numPr>
        <w:rPr/>
      </w:pPr>
      <w:bookmarkStart w:id="247" w:name="__RefHeading___Toc2898400_2870459653"/>
      <w:bookmarkStart w:id="248" w:name="_Toc83"/>
      <w:bookmarkEnd w:id="247"/>
      <w:r>
        <w:rPr>
          <w:rtl w:val="true"/>
        </w:rPr>
        <w:t>امامت</w:t>
      </w:r>
      <w:bookmarkEnd w:id="248"/>
    </w:p>
    <w:p>
      <w:pPr>
        <w:pStyle w:val="BookText"/>
        <w:rPr/>
      </w:pPr>
      <w:r>
        <w:rPr>
          <w:rFonts w:ascii="IRNazanin" w:hAnsi="IRNazanin" w:eastAsia="IRNazanin"/>
          <w:color w:val="111111"/>
          <w:sz w:val="28"/>
          <w:sz w:val="28"/>
          <w:szCs w:val="28"/>
          <w:rtl w:val="true"/>
          <w:lang w:bidi="fa-IR"/>
        </w:rPr>
        <w:t xml:space="preserve">زاولاد علی ، شهِ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فاطمه ، آن بتول اطهر</w:t>
      </w:r>
    </w:p>
    <w:p>
      <w:pPr>
        <w:pStyle w:val="BookText"/>
        <w:rPr/>
      </w:pPr>
      <w:r>
        <w:rPr>
          <w:rFonts w:ascii="IRNazanin" w:hAnsi="IRNazanin" w:eastAsia="IRNazanin"/>
          <w:color w:val="111111"/>
          <w:sz w:val="28"/>
          <w:sz w:val="28"/>
          <w:szCs w:val="28"/>
          <w:rtl w:val="true"/>
          <w:lang w:bidi="fa-IR"/>
        </w:rPr>
        <w:t xml:space="preserve">بر پا شده یازده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منوّر پیمبر</w:t>
      </w:r>
    </w:p>
    <w:p>
      <w:pPr>
        <w:pStyle w:val="BookText"/>
        <w:rPr/>
      </w:pPr>
      <w:r>
        <w:rPr>
          <w:rFonts w:ascii="IRNazanin" w:hAnsi="IRNazanin" w:eastAsia="IRNazanin"/>
          <w:color w:val="111111"/>
          <w:sz w:val="28"/>
          <w:sz w:val="28"/>
          <w:szCs w:val="28"/>
          <w:rtl w:val="true"/>
          <w:lang w:bidi="fa-IR"/>
        </w:rPr>
        <w:t xml:space="preserve">یک یک همه مشعل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تابنده و رهنما و رهبر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جلوه حق ، جمال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منزّه و مطهّر </w:t>
      </w:r>
      <w:bookmarkStart w:id="249" w:name="pg9122_137417"/>
    </w:p>
    <w:p>
      <w:pPr>
        <w:pStyle w:val="BookText"/>
        <w:rPr/>
      </w:pPr>
      <w:bookmarkEnd w:id="249"/>
      <w:r>
        <w:rPr>
          <w:rFonts w:ascii="IRNazanin" w:hAnsi="IRNazanin" w:eastAsia="IRNazanin"/>
          <w:color w:val="111111"/>
          <w:sz w:val="28"/>
          <w:sz w:val="28"/>
          <w:szCs w:val="28"/>
          <w:rtl w:val="true"/>
          <w:lang w:bidi="fa-IR"/>
        </w:rPr>
        <w:t xml:space="preserve">این رشته همیشه پایدار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خداز غيب يَظهر</w:t>
      </w:r>
    </w:p>
    <w:p>
      <w:pPr>
        <w:pStyle w:val="Heading3"/>
        <w:numPr>
          <w:ilvl w:val="2"/>
          <w:numId w:val="1"/>
        </w:numPr>
        <w:rPr/>
      </w:pPr>
      <w:bookmarkStart w:id="250" w:name="__RefHeading___Toc2898402_2870459653"/>
      <w:bookmarkStart w:id="251" w:name="_Toc84"/>
      <w:bookmarkEnd w:id="250"/>
      <w:r>
        <w:rPr>
          <w:rtl w:val="true"/>
        </w:rPr>
        <w:t>امام زمان صلوات الله وسلامه عليه</w:t>
      </w:r>
      <w:bookmarkEnd w:id="251"/>
    </w:p>
    <w:p>
      <w:pPr>
        <w:pStyle w:val="BookText"/>
        <w:rPr/>
      </w:pPr>
      <w:r>
        <w:rPr>
          <w:rFonts w:ascii="IRNazanin" w:hAnsi="IRNazanin" w:eastAsia="IRNazanin"/>
          <w:color w:val="111111"/>
          <w:sz w:val="28"/>
          <w:sz w:val="28"/>
          <w:szCs w:val="28"/>
          <w:rtl w:val="true"/>
          <w:lang w:bidi="fa-IR"/>
        </w:rPr>
        <w:t xml:space="preserve">از خواب ، بشر چو گشت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رشد و فضلِ اکبر</w:t>
      </w:r>
    </w:p>
    <w:p>
      <w:pPr>
        <w:pStyle w:val="BookText"/>
        <w:rPr/>
      </w:pPr>
      <w:r>
        <w:rPr>
          <w:rFonts w:ascii="IRNazanin" w:hAnsi="IRNazanin" w:eastAsia="IRNazanin"/>
          <w:color w:val="111111"/>
          <w:sz w:val="28"/>
          <w:sz w:val="28"/>
          <w:szCs w:val="28"/>
          <w:rtl w:val="true"/>
          <w:lang w:bidi="fa-IR"/>
        </w:rPr>
        <w:t xml:space="preserve">آن گاه امام حىّ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پسین و یکّه مِهتر</w:t>
      </w:r>
    </w:p>
    <w:p>
      <w:pPr>
        <w:pStyle w:val="BookText"/>
        <w:rPr/>
      </w:pPr>
      <w:r>
        <w:rPr>
          <w:rFonts w:ascii="IRNazanin" w:hAnsi="IRNazanin" w:eastAsia="IRNazanin"/>
          <w:color w:val="111111"/>
          <w:sz w:val="28"/>
          <w:sz w:val="28"/>
          <w:szCs w:val="28"/>
          <w:rtl w:val="true"/>
          <w:lang w:bidi="fa-IR"/>
        </w:rPr>
        <w:t xml:space="preserve">بر کرسی حکم راني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شده است دادگستر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تا به این دو بیت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البركات</w:t>
      </w:r>
    </w:p>
    <w:p>
      <w:pPr>
        <w:pStyle w:val="BookText"/>
        <w:rPr/>
      </w:pPr>
      <w:r>
        <w:rPr>
          <w:rFonts w:ascii="IRNazanin" w:hAnsi="IRNazanin" w:eastAsia="IRNazanin"/>
          <w:color w:val="111111"/>
          <w:sz w:val="28"/>
          <w:sz w:val="28"/>
          <w:szCs w:val="28"/>
          <w:rtl w:val="true"/>
          <w:lang w:bidi="fa-IR"/>
        </w:rPr>
        <w:t xml:space="preserve">امام رضا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بود به زبان تو گویا شد به این دو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بیت کلام روح القدس بود به زبان تو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دهد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تربیتی ، که هر چه بهتر</w:t>
      </w:r>
    </w:p>
    <w:p>
      <w:pPr>
        <w:pStyle w:val="BookText"/>
        <w:rPr/>
      </w:pPr>
      <w:r>
        <w:rPr>
          <w:rFonts w:ascii="IRNazanin" w:hAnsi="IRNazanin" w:eastAsia="IRNazanin"/>
          <w:color w:val="111111"/>
          <w:sz w:val="28"/>
          <w:sz w:val="28"/>
          <w:szCs w:val="28"/>
          <w:rtl w:val="true"/>
          <w:lang w:bidi="fa-IR"/>
        </w:rPr>
        <w:t xml:space="preserve">چون کرد طلوع ، شمسِ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جاه و شکوه و شوکت و فرّ</w:t>
      </w:r>
    </w:p>
    <w:p>
      <w:pPr>
        <w:pStyle w:val="BookText"/>
        <w:rPr/>
      </w:pPr>
      <w:r>
        <w:rPr>
          <w:rFonts w:ascii="IRNazanin" w:hAnsi="IRNazanin" w:eastAsia="IRNazanin"/>
          <w:color w:val="111111"/>
          <w:sz w:val="28"/>
          <w:sz w:val="28"/>
          <w:szCs w:val="28"/>
          <w:rtl w:val="true"/>
          <w:lang w:bidi="fa-IR"/>
        </w:rPr>
        <w:t xml:space="preserve">فرخنده بهار ، سر زند ،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بشکفته شکوفه های مُثمَر</w:t>
      </w:r>
    </w:p>
    <w:p>
      <w:pPr>
        <w:pStyle w:val="BookText"/>
        <w:rPr/>
      </w:pPr>
      <w:r>
        <w:rPr>
          <w:rFonts w:ascii="IRNazanin" w:hAnsi="IRNazanin" w:eastAsia="IRNazanin"/>
          <w:color w:val="111111"/>
          <w:sz w:val="28"/>
          <w:sz w:val="28"/>
          <w:szCs w:val="28"/>
          <w:rtl w:val="true"/>
          <w:lang w:bidi="fa-IR"/>
        </w:rPr>
        <w:t xml:space="preserve">هیزم صفتان و ، خار و خس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سوزد همه را به سان اخگر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انوار النعمانية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 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صحيفة الابرار ،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جديد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نوائب الدهور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یکجا شده قهر و خشم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شده رأفت ، او سراسر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زیارتش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شایق که شود دلش منوّر </w:t>
      </w:r>
      <w:r>
        <w:rPr>
          <w:rStyle w:val="FootnoteAnchor"/>
          <w:rtl w:val="true"/>
        </w:rPr>
        <w:footnoteReference w:id="369"/>
      </w:r>
      <w:bookmarkStart w:id="252" w:name="pg9122_137420"/>
    </w:p>
    <w:p>
      <w:pPr>
        <w:pStyle w:val="Heading3"/>
        <w:numPr>
          <w:ilvl w:val="2"/>
          <w:numId w:val="1"/>
        </w:numPr>
        <w:rPr/>
      </w:pPr>
      <w:bookmarkStart w:id="253" w:name="__RefHeading___Toc2898404_2870459653"/>
      <w:bookmarkStart w:id="254" w:name="_Toc85"/>
      <w:bookmarkEnd w:id="252"/>
      <w:bookmarkEnd w:id="253"/>
      <w:r>
        <w:rPr>
          <w:rtl w:val="true"/>
        </w:rPr>
        <w:t>مناجات و سخن با خدا</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و سخن با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فعلاتن فعلاتن فعلن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مخبون محذوف</w:t>
      </w:r>
    </w:p>
    <w:p>
      <w:pPr>
        <w:pStyle w:val="BookText"/>
        <w:rPr/>
      </w:pPr>
      <w:r>
        <w:rPr>
          <w:rFonts w:ascii="IRNazanin" w:hAnsi="IRNazanin" w:eastAsia="IRNazanin"/>
          <w:color w:val="111111"/>
          <w:sz w:val="28"/>
          <w:sz w:val="28"/>
          <w:szCs w:val="28"/>
          <w:rtl w:val="true"/>
          <w:lang w:bidi="fa-IR"/>
        </w:rPr>
        <w:t xml:space="preserve">سال ها دل به رهِ کوي تمنّای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جاذبش موجِ کرم بود و ، ز دریای تو بود</w:t>
      </w:r>
    </w:p>
    <w:p>
      <w:pPr>
        <w:pStyle w:val="BookText"/>
        <w:rPr/>
      </w:pPr>
      <w:r>
        <w:rPr>
          <w:rFonts w:ascii="IRNazanin" w:hAnsi="IRNazanin" w:eastAsia="IRNazanin"/>
          <w:color w:val="111111"/>
          <w:sz w:val="28"/>
          <w:sz w:val="28"/>
          <w:szCs w:val="28"/>
          <w:rtl w:val="true"/>
          <w:lang w:bidi="fa-IR"/>
        </w:rPr>
        <w:t xml:space="preserve">راه ،پروسوسه و ، هرکه گَمانی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 داشت؟ که او عاشقِ شیدای تو بود</w:t>
      </w:r>
    </w:p>
    <w:p>
      <w:pPr>
        <w:pStyle w:val="BookText"/>
        <w:rPr/>
      </w:pPr>
      <w:r>
        <w:rPr>
          <w:rFonts w:ascii="IRNazanin" w:hAnsi="IRNazanin" w:eastAsia="IRNazanin"/>
          <w:color w:val="111111"/>
          <w:sz w:val="28"/>
          <w:sz w:val="28"/>
          <w:szCs w:val="28"/>
          <w:rtl w:val="true"/>
          <w:lang w:bidi="fa-IR"/>
        </w:rPr>
        <w:t xml:space="preserve">رنج از زخم زبان ، سرزنشِ مهجوران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هموار به خود ، چون که شکیبای تو بود</w:t>
      </w:r>
    </w:p>
    <w:p>
      <w:pPr>
        <w:pStyle w:val="BookText"/>
        <w:rPr/>
      </w:pPr>
      <w:r>
        <w:rPr>
          <w:rFonts w:ascii="IRNazanin" w:hAnsi="IRNazanin" w:eastAsia="IRNazanin"/>
          <w:color w:val="111111"/>
          <w:sz w:val="28"/>
          <w:sz w:val="28"/>
          <w:szCs w:val="28"/>
          <w:rtl w:val="true"/>
          <w:lang w:bidi="fa-IR"/>
        </w:rPr>
        <w:t xml:space="preserve">همچو بلبل به ترنّم ز صفای تو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بلبلِ سرگشته ، که گویای تو بود</w:t>
      </w:r>
    </w:p>
    <w:p>
      <w:pPr>
        <w:pStyle w:val="BookText"/>
        <w:rPr/>
      </w:pPr>
      <w:r>
        <w:rPr>
          <w:rFonts w:ascii="IRNazanin" w:hAnsi="IRNazanin" w:eastAsia="IRNazanin"/>
          <w:color w:val="111111"/>
          <w:sz w:val="28"/>
          <w:sz w:val="28"/>
          <w:szCs w:val="28"/>
          <w:rtl w:val="true"/>
          <w:lang w:bidi="fa-IR"/>
        </w:rPr>
        <w:t xml:space="preserve">سجده بر خاک به درگاه جلالت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اوج از آن مسجد اقصای تو بود</w:t>
      </w:r>
    </w:p>
    <w:p>
      <w:pPr>
        <w:pStyle w:val="BookText"/>
        <w:rPr/>
      </w:pP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افسرده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ره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نیک نمودم ، همه اش جای تو 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همه حُسن و طراوت که به دل دیدم وهست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از کرم و جامۀ دیبای تو بود </w:t>
      </w:r>
    </w:p>
    <w:p>
      <w:pPr>
        <w:pStyle w:val="BookText"/>
        <w:rPr/>
      </w:pPr>
      <w:r>
        <w:rPr>
          <w:rFonts w:ascii="IRNazanin" w:hAnsi="IRNazanin" w:eastAsia="IRNazanin"/>
          <w:color w:val="111111"/>
          <w:sz w:val="28"/>
          <w:sz w:val="28"/>
          <w:szCs w:val="28"/>
          <w:rtl w:val="true"/>
          <w:lang w:bidi="fa-IR"/>
        </w:rPr>
        <w:t xml:space="preserve">راه های خطری را که به سرعت 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نظر بر خطر و، مست ز صهبای تو بود</w:t>
      </w:r>
    </w:p>
    <w:p>
      <w:pPr>
        <w:pStyle w:val="BookText"/>
        <w:rPr/>
      </w:pPr>
      <w:r>
        <w:rPr>
          <w:rFonts w:ascii="IRNazanin" w:hAnsi="IRNazanin" w:eastAsia="IRNazanin"/>
          <w:color w:val="111111"/>
          <w:sz w:val="28"/>
          <w:sz w:val="28"/>
          <w:szCs w:val="28"/>
          <w:rtl w:val="true"/>
          <w:lang w:bidi="fa-IR"/>
        </w:rPr>
        <w:t xml:space="preserve">ای بسا نقشه تزویر کشیدند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بر آب شد ، از دستِ توانای تو بود</w:t>
      </w:r>
    </w:p>
    <w:p>
      <w:pPr>
        <w:pStyle w:val="BookText"/>
        <w:rPr/>
      </w:pPr>
      <w:r>
        <w:rPr>
          <w:rFonts w:ascii="IRNazanin" w:hAnsi="IRNazanin" w:eastAsia="IRNazanin"/>
          <w:color w:val="111111"/>
          <w:sz w:val="28"/>
          <w:sz w:val="28"/>
          <w:szCs w:val="28"/>
          <w:rtl w:val="true"/>
          <w:lang w:bidi="fa-IR"/>
        </w:rPr>
        <w:t xml:space="preserve">دوش اندیشه ز بی حاصلی خود می کرد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دانی که در این راه به سودای تو بود</w:t>
      </w:r>
    </w:p>
    <w:p>
      <w:pPr>
        <w:pStyle w:val="BookText"/>
        <w:rPr/>
      </w:pPr>
      <w:r>
        <w:rPr>
          <w:rFonts w:ascii="IRNazanin" w:hAnsi="IRNazanin" w:eastAsia="IRNazanin"/>
          <w:color w:val="111111"/>
          <w:sz w:val="28"/>
          <w:sz w:val="28"/>
          <w:szCs w:val="28"/>
          <w:rtl w:val="true"/>
          <w:lang w:bidi="fa-IR"/>
        </w:rPr>
        <w:t xml:space="preserve">هر زمان هاتف غیبی دهدم مژده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مهر و کششی بود که ، از رای تو بود</w:t>
      </w:r>
    </w:p>
    <w:p>
      <w:pPr>
        <w:pStyle w:val="BookText"/>
        <w:rPr/>
      </w:pPr>
      <w:r>
        <w:rPr>
          <w:rFonts w:ascii="IRNazanin" w:hAnsi="IRNazanin" w:eastAsia="IRNazanin"/>
          <w:color w:val="111111"/>
          <w:sz w:val="28"/>
          <w:sz w:val="28"/>
          <w:szCs w:val="28"/>
          <w:rtl w:val="true"/>
          <w:lang w:bidi="fa-IR"/>
        </w:rPr>
        <w:t xml:space="preserve">آرزوها که به دل داشتم از دیر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چون نگرم پرتوِ سیمای تو بود</w:t>
      </w:r>
    </w:p>
    <w:p>
      <w:pPr>
        <w:pStyle w:val="BookText"/>
        <w:rPr/>
      </w:pPr>
      <w:r>
        <w:rPr>
          <w:rFonts w:ascii="IRNazanin" w:hAnsi="IRNazanin" w:eastAsia="IRNazanin"/>
          <w:color w:val="111111"/>
          <w:sz w:val="28"/>
          <w:sz w:val="28"/>
          <w:szCs w:val="28"/>
          <w:rtl w:val="true"/>
          <w:lang w:bidi="fa-IR"/>
        </w:rPr>
        <w:t xml:space="preserve">دستِ لطفی چو کشی بر سر این خاک نشین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زنده نمود آن که مسیحای تو بود</w:t>
      </w:r>
    </w:p>
    <w:p>
      <w:pPr>
        <w:pStyle w:val="BookText"/>
        <w:rPr/>
      </w:pPr>
      <w:r>
        <w:rPr>
          <w:rFonts w:ascii="IRNazanin" w:hAnsi="IRNazanin" w:eastAsia="IRNazanin"/>
          <w:color w:val="111111"/>
          <w:sz w:val="28"/>
          <w:sz w:val="28"/>
          <w:szCs w:val="28"/>
          <w:rtl w:val="true"/>
          <w:lang w:bidi="fa-IR"/>
        </w:rPr>
        <w:t xml:space="preserve">همچنان </w:t>
      </w:r>
      <w:r>
        <w:rPr>
          <w:rStyle w:val="FootnoteAnchor"/>
          <w:rtl w:val="true"/>
        </w:rPr>
        <w:footnoteReference w:id="373"/>
      </w:r>
      <w:r>
        <w:rPr>
          <w:rFonts w:ascii="IRNazanin" w:hAnsi="IRNazanin" w:eastAsia="IRNazanin"/>
          <w:color w:val="111111"/>
          <w:sz w:val="28"/>
          <w:sz w:val="28"/>
          <w:szCs w:val="28"/>
          <w:rtl w:val="true"/>
          <w:lang w:bidi="fa-IR"/>
        </w:rPr>
        <w:t xml:space="preserve">مردۀ بی روح شدم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هر زنده دل ، از لطف و تجلّای تو بود</w:t>
      </w:r>
    </w:p>
    <w:p>
      <w:pPr>
        <w:pStyle w:val="BookText"/>
        <w:rPr/>
      </w:pPr>
      <w:r>
        <w:rPr>
          <w:rFonts w:ascii="IRNazanin" w:hAnsi="IRNazanin" w:eastAsia="IRNazanin"/>
          <w:color w:val="111111"/>
          <w:sz w:val="28"/>
          <w:sz w:val="28"/>
          <w:szCs w:val="28"/>
          <w:rtl w:val="true"/>
          <w:lang w:bidi="fa-IR"/>
        </w:rPr>
        <w:t xml:space="preserve">ترسم آن است که آخِر بِدَرم جامۀ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نه مگر شیوۀ زیبای تو بود</w:t>
      </w:r>
    </w:p>
    <w:p>
      <w:pPr>
        <w:pStyle w:val="BookText"/>
        <w:rPr/>
      </w:pPr>
      <w:r>
        <w:rPr>
          <w:rFonts w:ascii="IRNazanin" w:hAnsi="IRNazanin" w:eastAsia="IRNazanin"/>
          <w:color w:val="111111"/>
          <w:sz w:val="28"/>
          <w:sz w:val="28"/>
          <w:szCs w:val="28"/>
          <w:rtl w:val="true"/>
          <w:lang w:bidi="fa-IR"/>
        </w:rPr>
        <w:t xml:space="preserve">به ترانه ز غم و شور درآمد، تو مرنج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ترانه ز غم و عشق و تولّای تو 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هجران ، تو به خود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یک لحظه غمی چون شب یلدای تو بود </w:t>
      </w:r>
    </w:p>
    <w:p>
      <w:pPr>
        <w:pStyle w:val="BookText"/>
        <w:rPr/>
      </w:pPr>
      <w:r>
        <w:rPr>
          <w:rFonts w:ascii="IRNazanin" w:hAnsi="IRNazanin" w:eastAsia="IRNazanin"/>
          <w:color w:val="111111"/>
          <w:sz w:val="28"/>
          <w:sz w:val="28"/>
          <w:szCs w:val="28"/>
          <w:rtl w:val="true"/>
          <w:lang w:bidi="fa-IR"/>
        </w:rPr>
        <w:t xml:space="preserve">راه دوری است ، خوشا آن که رفیقان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جوش و خروش و ، همه غوغای تو بود</w:t>
      </w:r>
    </w:p>
    <w:p>
      <w:pPr>
        <w:pStyle w:val="BookText"/>
        <w:rPr/>
      </w:pPr>
      <w:r>
        <w:rPr>
          <w:rFonts w:ascii="IRNazanin" w:hAnsi="IRNazanin" w:eastAsia="IRNazanin"/>
          <w:color w:val="111111"/>
          <w:sz w:val="28"/>
          <w:sz w:val="28"/>
          <w:szCs w:val="28"/>
          <w:rtl w:val="true"/>
          <w:lang w:bidi="fa-IR"/>
        </w:rPr>
        <w:t xml:space="preserve">هر که را همسفر خویش بدیدم، پس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آخر ره تنهای تو بود </w:t>
      </w:r>
      <w:r>
        <w:rPr>
          <w:rStyle w:val="FootnoteAnchor"/>
          <w:rtl w:val="true"/>
        </w:rPr>
        <w:footnoteReference w:id="37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55" w:name="pg9122_137426"/>
    </w:p>
    <w:p>
      <w:pPr>
        <w:pStyle w:val="Heading3"/>
        <w:numPr>
          <w:ilvl w:val="2"/>
          <w:numId w:val="1"/>
        </w:numPr>
        <w:rPr/>
      </w:pPr>
      <w:bookmarkStart w:id="256" w:name="__RefHeading___Toc2898406_2870459653"/>
      <w:bookmarkStart w:id="257" w:name="_Toc86"/>
      <w:bookmarkEnd w:id="255"/>
      <w:bookmarkEnd w:id="256"/>
      <w:r>
        <w:rPr>
          <w:rtl w:val="true"/>
        </w:rPr>
        <w:t>رسیدگی به حال بیچارگان</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حال بیچارگان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فاعلاتن فاعلات</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مقصور</w:t>
      </w:r>
    </w:p>
    <w:p>
      <w:pPr>
        <w:pStyle w:val="BookText"/>
        <w:rPr/>
      </w:pPr>
      <w:r>
        <w:rPr>
          <w:rFonts w:ascii="IRNazanin" w:hAnsi="IRNazanin" w:eastAsia="IRNazanin"/>
          <w:color w:val="111111"/>
          <w:sz w:val="28"/>
          <w:sz w:val="28"/>
          <w:szCs w:val="28"/>
          <w:rtl w:val="true"/>
          <w:lang w:bidi="fa-IR"/>
        </w:rPr>
        <w:t xml:space="preserve">اندرونِ اجتماع ما بسی پُر خار و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دنیا چو گویی، پیش چوگانِ هوس</w:t>
      </w:r>
    </w:p>
    <w:p>
      <w:pPr>
        <w:pStyle w:val="BookText"/>
        <w:rPr/>
      </w:pPr>
      <w:r>
        <w:rPr>
          <w:rFonts w:ascii="IRNazanin" w:hAnsi="IRNazanin" w:eastAsia="IRNazanin"/>
          <w:color w:val="111111"/>
          <w:sz w:val="28"/>
          <w:sz w:val="28"/>
          <w:szCs w:val="28"/>
          <w:rtl w:val="true"/>
          <w:lang w:bidi="fa-IR"/>
        </w:rPr>
        <w:t xml:space="preserve">بر مرادِ خویش ، روزی چون کسی گَردد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غُرورش غافل است، از خستگانِ بی نَفَس</w:t>
      </w:r>
    </w:p>
    <w:p>
      <w:pPr>
        <w:pStyle w:val="BookText"/>
        <w:rPr/>
      </w:pPr>
      <w:r>
        <w:rPr>
          <w:rFonts w:ascii="IRNazanin" w:hAnsi="IRNazanin" w:eastAsia="IRNazanin"/>
          <w:color w:val="111111"/>
          <w:sz w:val="28"/>
          <w:sz w:val="28"/>
          <w:szCs w:val="28"/>
          <w:rtl w:val="true"/>
          <w:lang w:bidi="fa-IR"/>
        </w:rPr>
        <w:t xml:space="preserve">کاروانی تندسِیر و مرکبانی بس چموش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پیاده در غبارِراه ،بی فریادرس</w:t>
      </w:r>
    </w:p>
    <w:p>
      <w:pPr>
        <w:pStyle w:val="BookText"/>
        <w:rPr/>
      </w:pPr>
      <w:r>
        <w:rPr>
          <w:rFonts w:ascii="IRNazanin" w:hAnsi="IRNazanin" w:eastAsia="IRNazanin"/>
          <w:color w:val="111111"/>
          <w:sz w:val="28"/>
          <w:sz w:val="28"/>
          <w:szCs w:val="28"/>
          <w:rtl w:val="true"/>
          <w:lang w:bidi="fa-IR"/>
        </w:rPr>
        <w:t xml:space="preserve">تابه کی ، در آسمانِ آرزو پر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بر زیردستان ، تا نرفتی در قفس</w:t>
      </w:r>
    </w:p>
    <w:p>
      <w:pPr>
        <w:pStyle w:val="BookText"/>
        <w:rPr/>
      </w:pPr>
      <w:r>
        <w:rPr>
          <w:rFonts w:ascii="IRNazanin" w:hAnsi="IRNazanin" w:eastAsia="IRNazanin"/>
          <w:color w:val="111111"/>
          <w:sz w:val="28"/>
          <w:sz w:val="28"/>
          <w:szCs w:val="28"/>
          <w:rtl w:val="true"/>
          <w:lang w:bidi="fa-IR"/>
        </w:rPr>
        <w:t xml:space="preserve">چون خزان آمد ، بهارِ عمر را پایان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اعمال بینی بعد از آن، ای بوالهوس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اندوختی از مُکنت و جاه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بردار، ز آن بر حال مسکینان بِرَس</w:t>
      </w:r>
    </w:p>
    <w:p>
      <w:pPr>
        <w:pStyle w:val="BookText"/>
        <w:rPr/>
      </w:pPr>
      <w:r>
        <w:rPr>
          <w:rFonts w:ascii="IRNazanin" w:hAnsi="IRNazanin" w:eastAsia="IRNazanin"/>
          <w:color w:val="111111"/>
          <w:sz w:val="28"/>
          <w:sz w:val="28"/>
          <w:szCs w:val="28"/>
          <w:rtl w:val="true"/>
          <w:lang w:bidi="fa-IR"/>
        </w:rPr>
        <w:t xml:space="preserve">طوقی از آتش شود اموال و ثروت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همچون مور کردی احتکار و مُحْتَبَس</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واژگون کردن بود رسمی از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بالی به خود ، بر مال و جاه و خویش و کس </w:t>
      </w:r>
    </w:p>
    <w:p>
      <w:pPr>
        <w:pStyle w:val="BookText"/>
        <w:rPr/>
      </w:pPr>
      <w:r>
        <w:rPr>
          <w:rFonts w:ascii="IRNazanin" w:hAnsi="IRNazanin" w:eastAsia="IRNazanin"/>
          <w:color w:val="111111"/>
          <w:sz w:val="28"/>
          <w:sz w:val="28"/>
          <w:szCs w:val="28"/>
          <w:rtl w:val="true"/>
          <w:lang w:bidi="fa-IR"/>
        </w:rPr>
        <w:t xml:space="preserve">تا نگردی مستمند و زار و بیمار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نَیُفتی خاک ذلّت ، تا نبینی خار و خس</w:t>
      </w:r>
    </w:p>
    <w:p>
      <w:pPr>
        <w:pStyle w:val="BookText"/>
        <w:rPr/>
      </w:pPr>
      <w:r>
        <w:rPr>
          <w:rFonts w:ascii="IRNazanin" w:hAnsi="IRNazanin" w:eastAsia="IRNazanin"/>
          <w:color w:val="111111"/>
          <w:sz w:val="28"/>
          <w:sz w:val="28"/>
          <w:szCs w:val="28"/>
          <w:rtl w:val="true"/>
          <w:lang w:bidi="fa-IR"/>
        </w:rPr>
        <w:t xml:space="preserve">واقفِ احوالِ آنان، تلخی آن ناشوی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تانیابی دردِ آنان ، کی شوی فریادرَس</w:t>
      </w:r>
    </w:p>
    <w:p>
      <w:pPr>
        <w:pStyle w:val="BookText"/>
        <w:rPr/>
      </w:pPr>
      <w:r>
        <w:rPr>
          <w:rFonts w:ascii="IRNazanin" w:hAnsi="IRNazanin" w:eastAsia="IRNazanin"/>
          <w:color w:val="111111"/>
          <w:sz w:val="28"/>
          <w:sz w:val="28"/>
          <w:szCs w:val="28"/>
          <w:rtl w:val="true"/>
          <w:lang w:bidi="fa-IR"/>
        </w:rPr>
        <w:t xml:space="preserve">چون تو انسانی ، بیا اوصافِ آن در خود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شيرينيِ دنيا بود وصفِ مگس</w:t>
      </w:r>
    </w:p>
    <w:p>
      <w:pPr>
        <w:pStyle w:val="BookText"/>
        <w:rPr/>
      </w:pPr>
      <w:r>
        <w:rPr>
          <w:rFonts w:ascii="IRNazanin" w:hAnsi="IRNazanin" w:eastAsia="IRNazanin"/>
          <w:color w:val="111111"/>
          <w:sz w:val="28"/>
          <w:sz w:val="28"/>
          <w:szCs w:val="28"/>
          <w:rtl w:val="true"/>
          <w:lang w:bidi="fa-IR"/>
        </w:rPr>
        <w:t xml:space="preserve">ای خوشا آن رادمَردانِ ره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حال ضعیفان کرده خود را هر نفس</w:t>
      </w:r>
    </w:p>
    <w:p>
      <w:pPr>
        <w:pStyle w:val="BookText"/>
        <w:rPr/>
      </w:pPr>
      <w:r>
        <w:rPr>
          <w:rFonts w:ascii="IRNazanin" w:hAnsi="IRNazanin" w:eastAsia="IRNazanin"/>
          <w:color w:val="111111"/>
          <w:sz w:val="28"/>
          <w:sz w:val="28"/>
          <w:szCs w:val="28"/>
          <w:rtl w:val="true"/>
          <w:lang w:bidi="fa-IR"/>
        </w:rPr>
        <w:t xml:space="preserve">در امور خیر، هر دم تا توانی ، کن شتاب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پیش آمد بَرَت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لطف خود ، جا دِه هر آن بیچاره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 پناهنده،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جَانَهُ الْأَعْمَىٰ عَبَس</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آوردن شواهد تاریخی بر این که او یکی از ثروت مندان قریش بوده ، به رد و بیان این مطلب پرداخته و بحثی در خور در باب عصمت و مقام رهبري الهي جامعه و ولایت مطلقۀ الهیّه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توانی دستِ مضطرّان بگیر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 خود گردان ز اوصاف خدایی مقتبس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ستون دين و دنياحضرت امیرالمؤمنین علیه السّلام می فرمایند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قوَامُ الدِّينِ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لَهُ، وَ بِغَنِيّ لَا يَبْخُلُ بِفَضْلِهِ عَلَى أَهْلِ دِينِ اللَّهِ، وَ بِفَقِيرٍ لَا يَبِيعُ آخِرَتَهُ بِدُنْيَاهُ، وَ بِجَاهِلٍ لَا يَتَكَبَّرُ عَنْ طَلَبِ الْعِلْمِ ، فَإِذَا كَتَمَ الْعَالِمُ عِلْمَهُ وَ بَخِلَ الْغَنِيُّ بِمَالِهِ وَ بَاعَ الْفَقِيرُ آخِرَتَهُ بدُنْيَاهُ وَاسْتَكْبَرَ الْجَاهِلُ عَنْ طَلَبِ الْعِلْمِ ، رَجَعَتِ الدُّنْيَا إِلَى وَرَائِهَا الْقَهْقَرَى ، فَلا تَغُرَّنَّكُمْ كَثرَةُ الْمَسَاجِدِ وَ أَجْسَادُ قَوْمٍ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پایداری و ثبات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ناطقی که عمل کننده و عامل به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ثروتمندی که از مال خود برای بندگان خدا بُخل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آخرت خود را به دنیا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 که از طلب علم تکبّر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عالم علم خود را کتمان کرد و آن را اظهار نکرد، و ثروتمند هم از مال خود بخل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فقرا و مستمندان انفاق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فقیر آخرت خود را به دنیایش فروخت ، و جاهل از 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ورزید ،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قهقرا عقب گرد می کند ، پس گول نزند و فریب ندهد شما را زیادی مساجد و اجساد و بدن های انسان های مختلف و دور از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نفر به وظایف عقلی و وجدانی خود عمل نکنند باعث تفرقه و از هم پاشیدگی جامعه و در نتیجه عقب گرد و اضمحلال جامعه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فعلاتن فعلاتن فعلنبحر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مثمن مخبون محذوفمشکلاتی ست که اصلاح به آسان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مسیحا نفس این درد که درمان نشودبی تکاپویِ یکی مُصلحِ خیراندیشی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پرخار و خسی هست و، گلستان نشودآن </w:t>
      </w:r>
      <w:r>
        <w:rPr>
          <w:rStyle w:val="FootnoteAnchor"/>
          <w:rtl w:val="true"/>
        </w:rPr>
        <w:footnoteReference w:id="381"/>
      </w:r>
      <w:r>
        <w:rPr>
          <w:rFonts w:ascii="IRNazanin" w:hAnsi="IRNazanin" w:eastAsia="IRNazanin"/>
          <w:color w:val="111111"/>
          <w:sz w:val="28"/>
          <w:sz w:val="28"/>
          <w:szCs w:val="28"/>
          <w:rtl w:val="true"/>
          <w:lang w:bidi="fa-IR"/>
        </w:rPr>
        <w:t xml:space="preserve">رهِ دور که هر لحظه ، نشیبیّ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جهد ببایست و ، خرامان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محیطی که بر آن چیره شده فقر و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سرشار به قدری است که پنهان نشودتا علاجی نشود آن همه امراض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تشخیصِ سعادات نمایان نشودچون به اندیشۀ فردا بنهی پای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فردا چو رسد، بی سروسامان نشودهدف ما که بسی عالی و پُر سود و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سفلۀ دیو صفت ، مایل و خواهان نشودملکاتی که مهیّای سعادت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جلودارِ رهش ، راه به جانان نشودیکدگر را کمک و همّت خود بذل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ناکرد ، چنین دان که مسلمان نشود 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بادۀ وحدت دو سه پیمانه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هماهنگی ما ، رشک رقیبان نشودپیشوایانِ ره عزّ و سعادت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کاین بنایی ست به لا پایه و ارکان نشودعلم و گفتار و عمل ، روشنی راه شود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چون برود، قابل جبران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 همدوش جوانمردی و انصاف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نابود ، ز دل صبرِ فقیران نشودجاهلان در طلب علم، بزرگی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راه ، چسان خار مغیلان نشودچون نداری ، بنما صبر و مکن بی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غضب غالب و درّنده ، چو حیوان نشودعالم ار علم و ، غنی مال ، که مبذول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ار در طلب علم ، که جویان نشودمستمندان که ندارند شکیبایی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بختِ هما ، دست گریبان نشودلیک سرچشمه از علم است و ز ارشاد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اکسیر مراد است و به ارزان نشودچون به ارشادِ چنین علم ، تمام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بهبود و شفا هست و خروشان نشودعلم و تقوا و عمل، توأمِ گفتارِ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رهنمایی کند و روی به خُسران نشودای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راه قدم ثابت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ای ریز که مغلوب خدیوان نشود </w:t>
      </w:r>
      <w:r>
        <w:rPr>
          <w:rStyle w:val="FootnoteAnchor"/>
          <w:rtl w:val="true"/>
        </w:rPr>
        <w:footnoteReference w:id="383"/>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و شورش عشق خداییوزن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مفاعيلبحر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هزج مسدس مقصورخوشا دلهای بیدار و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 سوز و عشق و قلبِ آگاهبیا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 از خواب ، ای 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بِتوفيقٍ و تأييدٍ مِن اللهدم ِ عشق است و، شور و وصل و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راز و نیاز و ناله و آهسحرگه ، حق درِ رحمت 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اهلیّ و توّابیّ و آوّاه </w:t>
      </w:r>
      <w:r>
        <w:rPr>
          <w:rStyle w:val="FootnoteAnchor"/>
          <w:rtl w:val="true"/>
        </w:rPr>
        <w:footnoteReference w:id="384"/>
      </w:r>
      <w:r>
        <w:rPr>
          <w:rFonts w:ascii="IRNazanin" w:hAnsi="IRNazanin" w:eastAsia="IRNazanin"/>
          <w:color w:val="111111"/>
          <w:sz w:val="28"/>
          <w:sz w:val="28"/>
          <w:szCs w:val="28"/>
          <w:rtl w:val="true"/>
          <w:lang w:bidi="fa-IR"/>
        </w:rPr>
        <w:t xml:space="preserve"> اگر غمگینی و شوریده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مطرودی و بی عزّ و بی جاه</w:t>
      </w:r>
    </w:p>
    <w:p>
      <w:pPr>
        <w:pStyle w:val="BookText"/>
        <w:rPr/>
      </w:pPr>
      <w:r>
        <w:rPr>
          <w:rFonts w:ascii="IRNazanin" w:hAnsi="IRNazanin" w:eastAsia="IRNazanin"/>
          <w:color w:val="111111"/>
          <w:sz w:val="28"/>
          <w:sz w:val="28"/>
          <w:szCs w:val="28"/>
          <w:rtl w:val="true"/>
          <w:lang w:bidi="fa-IR"/>
        </w:rPr>
        <w:t xml:space="preserve">گر غرق گناه و بی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تاریک راهی چون شبانگاه</w:t>
      </w:r>
    </w:p>
    <w:p>
      <w:pPr>
        <w:pStyle w:val="BookText"/>
        <w:rPr/>
      </w:pPr>
      <w:r>
        <w:rPr>
          <w:rFonts w:ascii="IRNazanin" w:hAnsi="IRNazanin" w:eastAsia="IRNazanin"/>
          <w:color w:val="111111"/>
          <w:sz w:val="28"/>
          <w:sz w:val="28"/>
          <w:szCs w:val="28"/>
          <w:rtl w:val="true"/>
          <w:lang w:bidi="fa-IR"/>
        </w:rPr>
        <w:t xml:space="preserve">یتیمی یا غریبی یا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نفس یا درمانده در راه</w:t>
      </w:r>
    </w:p>
    <w:p>
      <w:pPr>
        <w:pStyle w:val="BookText"/>
        <w:rPr/>
      </w:pPr>
      <w:r>
        <w:rPr>
          <w:rFonts w:ascii="IRNazanin" w:hAnsi="IRNazanin" w:eastAsia="IRNazanin"/>
          <w:color w:val="111111"/>
          <w:sz w:val="28"/>
          <w:sz w:val="28"/>
          <w:szCs w:val="28"/>
          <w:rtl w:val="true"/>
          <w:lang w:bidi="fa-IR"/>
        </w:rPr>
        <w:t xml:space="preserve">به هر دردی گرفتاری ، درش 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بِنَجوى أو نداءٍ و ادْعُ إيَّاه</w:t>
      </w:r>
    </w:p>
    <w:p>
      <w:pPr>
        <w:pStyle w:val="BookText"/>
        <w:rPr/>
      </w:pPr>
      <w:r>
        <w:rPr>
          <w:rFonts w:ascii="Amiri" w:hAnsi="Amiri" w:eastAsia="Amiri" w:cs="Amiri"/>
          <w:color w:val="111111"/>
          <w:sz w:val="28"/>
          <w:sz w:val="28"/>
          <w:szCs w:val="28"/>
          <w:rtl w:val="true"/>
          <w:lang w:bidi="ar-SA"/>
        </w:rPr>
        <w:t xml:space="preserve">لِمُضطَرٍّ مُجيبٌ حَيثُ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يدعوه، يَنظر كَيف لبّاه</w:t>
      </w:r>
    </w:p>
    <w:p>
      <w:pPr>
        <w:pStyle w:val="BookText"/>
        <w:rPr/>
      </w:pPr>
      <w:r>
        <w:rPr>
          <w:rFonts w:ascii="IRNazanin" w:hAnsi="IRNazanin" w:eastAsia="IRNazanin"/>
          <w:color w:val="111111"/>
          <w:sz w:val="28"/>
          <w:sz w:val="28"/>
          <w:szCs w:val="28"/>
          <w:rtl w:val="true"/>
          <w:lang w:bidi="fa-IR"/>
        </w:rPr>
        <w:t xml:space="preserve">سحرخیزی ، کند روشن دلت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روشن که گردی ، همچنان ماه</w:t>
      </w:r>
    </w:p>
    <w:p>
      <w:pPr>
        <w:pStyle w:val="BookText"/>
        <w:rPr/>
      </w:pPr>
      <w:r>
        <w:rPr>
          <w:rFonts w:ascii="IRNazanin" w:hAnsi="IRNazanin" w:eastAsia="IRNazanin"/>
          <w:color w:val="111111"/>
          <w:sz w:val="28"/>
          <w:sz w:val="28"/>
          <w:szCs w:val="28"/>
          <w:rtl w:val="true"/>
          <w:lang w:bidi="fa-IR"/>
        </w:rPr>
        <w:t xml:space="preserve">در آن تاریکیِ شب، جلوه هایی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هر کسی ، چون کوه یا کاه</w:t>
      </w:r>
    </w:p>
    <w:p>
      <w:pPr>
        <w:pStyle w:val="BookText"/>
        <w:rPr/>
      </w:pPr>
      <w:r>
        <w:rPr>
          <w:rFonts w:ascii="IRNazanin" w:hAnsi="IRNazanin" w:eastAsia="IRNazanin"/>
          <w:color w:val="111111"/>
          <w:sz w:val="28"/>
          <w:sz w:val="28"/>
          <w:szCs w:val="28"/>
          <w:rtl w:val="true"/>
          <w:lang w:bidi="fa-IR"/>
        </w:rPr>
        <w:t xml:space="preserve">نگر تو آسمانِ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درخشد نور، هر سو ، گاه و ناگاه</w:t>
      </w:r>
    </w:p>
    <w:p>
      <w:pPr>
        <w:pStyle w:val="BookText"/>
        <w:rPr/>
      </w:pPr>
      <w:r>
        <w:rPr>
          <w:rFonts w:ascii="IRNazanin" w:hAnsi="IRNazanin" w:eastAsia="IRNazanin"/>
          <w:color w:val="111111"/>
          <w:sz w:val="28"/>
          <w:sz w:val="28"/>
          <w:szCs w:val="28"/>
          <w:rtl w:val="true"/>
          <w:lang w:bidi="fa-IR"/>
        </w:rPr>
        <w:t xml:space="preserve">ببینی اخترانِ چرخ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انگشتِ حسرت ، خواه و ناخواه</w:t>
      </w:r>
    </w:p>
    <w:p>
      <w:pPr>
        <w:pStyle w:val="BookText"/>
        <w:rPr/>
      </w:pPr>
      <w:r>
        <w:rPr>
          <w:rFonts w:ascii="IRNazanin" w:hAnsi="IRNazanin" w:eastAsia="IRNazanin"/>
          <w:color w:val="111111"/>
          <w:sz w:val="28"/>
          <w:sz w:val="28"/>
          <w:szCs w:val="28"/>
          <w:rtl w:val="true"/>
          <w:lang w:bidi="fa-IR"/>
        </w:rPr>
        <w:t xml:space="preserve">تو یکتا گوهر روی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خار و خس گشتی تو همراه</w:t>
      </w:r>
    </w:p>
    <w:p>
      <w:pPr>
        <w:pStyle w:val="BookText"/>
        <w:rPr/>
      </w:pPr>
      <w:r>
        <w:rPr>
          <w:rFonts w:ascii="IRNazanin" w:hAnsi="IRNazanin" w:eastAsia="IRNazanin"/>
          <w:color w:val="111111"/>
          <w:sz w:val="28"/>
          <w:sz w:val="28"/>
          <w:szCs w:val="28"/>
          <w:rtl w:val="true"/>
          <w:lang w:bidi="fa-IR"/>
        </w:rPr>
        <w:t xml:space="preserve">چسان؟ ای یوسف مصر دو 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زندان خانه ای؟ بیرون شو ، ای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تاریک گشته ، چون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بتابان نورِ حق در دل ، شبانگاه</w:t>
      </w:r>
    </w:p>
    <w:p>
      <w:pPr>
        <w:pStyle w:val="BookText"/>
        <w:rPr/>
      </w:pPr>
      <w:r>
        <w:rPr>
          <w:rFonts w:ascii="IRNazanin" w:hAnsi="IRNazanin" w:eastAsia="IRNazanin"/>
          <w:color w:val="111111"/>
          <w:sz w:val="28"/>
          <w:sz w:val="28"/>
          <w:szCs w:val="28"/>
          <w:rtl w:val="true"/>
          <w:lang w:bidi="fa-IR"/>
        </w:rPr>
        <w:t xml:space="preserve">چو تاریکی ، به عالم خیمه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عشق بیرون زن تو خرگاه</w:t>
      </w:r>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در خواب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تا نفکنی خود را تو در چاه </w:t>
      </w:r>
      <w:r>
        <w:rPr>
          <w:rStyle w:val="FootnoteAnchor"/>
          <w:rtl w:val="true"/>
        </w:rPr>
        <w:footnoteReference w:id="38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58" w:name="pg9122_137438"/>
    </w:p>
    <w:p>
      <w:pPr>
        <w:pStyle w:val="Heading3"/>
        <w:numPr>
          <w:ilvl w:val="2"/>
          <w:numId w:val="1"/>
        </w:numPr>
        <w:rPr/>
      </w:pPr>
      <w:bookmarkStart w:id="259" w:name="__RefHeading___Toc2898408_2870459653"/>
      <w:bookmarkStart w:id="260" w:name="_Toc87"/>
      <w:bookmarkEnd w:id="258"/>
      <w:bookmarkEnd w:id="259"/>
      <w:r>
        <w:rPr>
          <w:rtl w:val="true"/>
        </w:rPr>
        <w:t>نصیحت ، و انتقاد از به سوی خدا نرفتن</w:t>
      </w:r>
      <w:bookmarkEnd w:id="260"/>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مفاعلن فعولن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اخرب مقبوض محذوف</w:t>
      </w:r>
    </w:p>
    <w:p>
      <w:pPr>
        <w:pStyle w:val="BookText"/>
        <w:rPr/>
      </w:pPr>
      <w:r>
        <w:rPr>
          <w:rFonts w:ascii="IRNazanin" w:hAnsi="IRNazanin" w:eastAsia="IRNazanin"/>
          <w:color w:val="111111"/>
          <w:sz w:val="28"/>
          <w:sz w:val="28"/>
          <w:szCs w:val="28"/>
          <w:rtl w:val="true"/>
          <w:lang w:bidi="fa-IR"/>
        </w:rPr>
        <w:t xml:space="preserve">ای دور فَتاده ای تو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برسی ، زنی تو دق دق</w:t>
      </w:r>
    </w:p>
    <w:p>
      <w:pPr>
        <w:pStyle w:val="BookText"/>
        <w:rPr/>
      </w:pPr>
      <w:r>
        <w:rPr>
          <w:rFonts w:ascii="IRNazanin" w:hAnsi="IRNazanin" w:eastAsia="IRNazanin"/>
          <w:color w:val="111111"/>
          <w:sz w:val="28"/>
          <w:sz w:val="28"/>
          <w:szCs w:val="28"/>
          <w:rtl w:val="true"/>
          <w:lang w:bidi="fa-IR"/>
        </w:rPr>
        <w:t xml:space="preserve">در نظم ، هر آنچه خواه ،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چو حافظ و فرزدق</w:t>
      </w:r>
    </w:p>
    <w:p>
      <w:pPr>
        <w:pStyle w:val="BookText"/>
        <w:rPr/>
      </w:pPr>
      <w:r>
        <w:rPr>
          <w:rFonts w:ascii="IRNazanin" w:hAnsi="IRNazanin" w:eastAsia="IRNazanin"/>
          <w:color w:val="111111"/>
          <w:sz w:val="28"/>
          <w:sz w:val="28"/>
          <w:szCs w:val="28"/>
          <w:rtl w:val="true"/>
          <w:lang w:bidi="fa-IR"/>
        </w:rPr>
        <w:t xml:space="preserve">لفّاظ و در آن چه اوستادی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کساد را ، چه رونق</w:t>
      </w:r>
    </w:p>
    <w:p>
      <w:pPr>
        <w:pStyle w:val="BookText"/>
        <w:rPr/>
      </w:pPr>
      <w:r>
        <w:rPr>
          <w:rFonts w:ascii="IRNazanin" w:hAnsi="IRNazanin" w:eastAsia="IRNazanin"/>
          <w:color w:val="111111"/>
          <w:sz w:val="28"/>
          <w:sz w:val="28"/>
          <w:szCs w:val="28"/>
          <w:rtl w:val="true"/>
          <w:lang w:bidi="fa-IR"/>
        </w:rPr>
        <w:t xml:space="preserve">شیادی و خدعه ، وصفِ ذاتت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آب و گِلت از اوست مشتق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جلب مکن تو عمر،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هدم نگون مکن تو بیرق</w:t>
      </w:r>
    </w:p>
    <w:p>
      <w:pPr>
        <w:pStyle w:val="BookText"/>
        <w:rPr/>
      </w:pPr>
      <w:r>
        <w:rPr>
          <w:rFonts w:ascii="IRNazanin" w:hAnsi="IRNazanin" w:eastAsia="IRNazanin"/>
          <w:color w:val="111111"/>
          <w:sz w:val="28"/>
          <w:sz w:val="28"/>
          <w:szCs w:val="28"/>
          <w:rtl w:val="true"/>
          <w:lang w:bidi="fa-IR"/>
        </w:rPr>
        <w:t xml:space="preserve">این رایت دین ، هر آنکه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رشک و حسد مشو تو مُخْرَق</w:t>
      </w:r>
    </w:p>
    <w:p>
      <w:pPr>
        <w:pStyle w:val="BookText"/>
        <w:rPr/>
      </w:pPr>
      <w:r>
        <w:rPr>
          <w:rFonts w:ascii="IRNazanin" w:hAnsi="IRNazanin" w:eastAsia="IRNazanin"/>
          <w:color w:val="111111"/>
          <w:sz w:val="28"/>
          <w:sz w:val="28"/>
          <w:szCs w:val="28"/>
          <w:rtl w:val="true"/>
          <w:lang w:bidi="fa-IR"/>
        </w:rPr>
        <w:t xml:space="preserve">در عالَمِ وصل، یک قدم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روکن به سوی فنای مطلق</w:t>
      </w:r>
    </w:p>
    <w:p>
      <w:pPr>
        <w:pStyle w:val="BookText"/>
        <w:rPr/>
      </w:pPr>
      <w:r>
        <w:rPr>
          <w:rFonts w:ascii="IRNazanin" w:hAnsi="IRNazanin" w:eastAsia="IRNazanin"/>
          <w:color w:val="111111"/>
          <w:sz w:val="28"/>
          <w:sz w:val="28"/>
          <w:szCs w:val="28"/>
          <w:rtl w:val="true"/>
          <w:lang w:bidi="fa-IR"/>
        </w:rPr>
        <w:t xml:space="preserve">حتم است سروشِ غیب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شریعتِ حق</w:t>
      </w:r>
    </w:p>
    <w:p>
      <w:pPr>
        <w:pStyle w:val="BookText"/>
        <w:rPr/>
      </w:pPr>
      <w:r>
        <w:rPr>
          <w:rFonts w:ascii="IRNazanin" w:hAnsi="IRNazanin" w:eastAsia="IRNazanin"/>
          <w:color w:val="111111"/>
          <w:sz w:val="28"/>
          <w:sz w:val="28"/>
          <w:szCs w:val="28"/>
          <w:rtl w:val="true"/>
          <w:lang w:bidi="fa-IR"/>
        </w:rPr>
        <w:t xml:space="preserve">در سِیر، مراتبی ست ،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طفره ، که می شوی مُمزّق</w:t>
      </w:r>
    </w:p>
    <w:p>
      <w:pPr>
        <w:pStyle w:val="BookText"/>
        <w:rPr/>
      </w:pPr>
      <w:r>
        <w:rPr>
          <w:rFonts w:ascii="IRNazanin" w:hAnsi="IRNazanin" w:eastAsia="IRNazanin"/>
          <w:color w:val="111111"/>
          <w:sz w:val="28"/>
          <w:sz w:val="28"/>
          <w:szCs w:val="28"/>
          <w:rtl w:val="true"/>
          <w:lang w:bidi="fa-IR"/>
        </w:rPr>
        <w:t xml:space="preserve">اوّل یک و پس دو و سه و 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پس دگر منسّق</w:t>
      </w:r>
    </w:p>
    <w:p>
      <w:pPr>
        <w:pStyle w:val="BookText"/>
        <w:rPr/>
      </w:pPr>
      <w:r>
        <w:rPr>
          <w:rFonts w:ascii="IRNazanin" w:hAnsi="IRNazanin" w:eastAsia="IRNazanin"/>
          <w:color w:val="111111"/>
          <w:sz w:val="28"/>
          <w:sz w:val="28"/>
          <w:szCs w:val="28"/>
          <w:rtl w:val="true"/>
          <w:lang w:bidi="fa-IR"/>
        </w:rPr>
        <w:t xml:space="preserve">منما تو شتاب ، راهِ حزم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همه جا شوی مشوّق</w:t>
      </w:r>
    </w:p>
    <w:p>
      <w:pPr>
        <w:pStyle w:val="BookText"/>
        <w:rPr/>
      </w:pPr>
      <w:r>
        <w:rPr>
          <w:rFonts w:ascii="IRNazanin" w:hAnsi="IRNazanin" w:eastAsia="IRNazanin"/>
          <w:color w:val="111111"/>
          <w:sz w:val="28"/>
          <w:sz w:val="28"/>
          <w:szCs w:val="28"/>
          <w:rtl w:val="true"/>
          <w:lang w:bidi="fa-IR"/>
        </w:rPr>
        <w:t xml:space="preserve">پیروز و بزرگی و 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خداست آن محقق</w:t>
      </w:r>
    </w:p>
    <w:p>
      <w:pPr>
        <w:pStyle w:val="BookText"/>
        <w:rPr/>
      </w:pPr>
      <w:r>
        <w:rPr>
          <w:rFonts w:ascii="IRNazanin" w:hAnsi="IRNazanin" w:eastAsia="IRNazanin"/>
          <w:color w:val="111111"/>
          <w:sz w:val="28"/>
          <w:sz w:val="28"/>
          <w:szCs w:val="28"/>
          <w:rtl w:val="true"/>
          <w:lang w:bidi="fa-IR"/>
        </w:rPr>
        <w:t xml:space="preserve">تصدیق کنی کلام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هست کلامِ حق مصدّق</w:t>
      </w:r>
    </w:p>
    <w:p>
      <w:pPr>
        <w:pStyle w:val="BookText"/>
        <w:rPr/>
      </w:pPr>
      <w:r>
        <w:rPr>
          <w:rFonts w:ascii="IRNazanin" w:hAnsi="IRNazanin" w:eastAsia="IRNazanin"/>
          <w:color w:val="111111"/>
          <w:sz w:val="28"/>
          <w:sz w:val="28"/>
          <w:szCs w:val="28"/>
          <w:rtl w:val="true"/>
          <w:lang w:bidi="fa-IR"/>
        </w:rPr>
        <w:t>از راهزنیّ و حیله ، شو 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اُفتى، چو شوی بر آن معلّق</w:t>
      </w:r>
    </w:p>
    <w:p>
      <w:pPr>
        <w:pStyle w:val="BookText"/>
        <w:rPr/>
      </w:pPr>
      <w:r>
        <w:rPr>
          <w:rFonts w:ascii="IRNazanin" w:hAnsi="IRNazanin" w:eastAsia="IRNazanin"/>
          <w:color w:val="111111"/>
          <w:sz w:val="28"/>
          <w:sz w:val="28"/>
          <w:szCs w:val="28"/>
          <w:rtl w:val="true"/>
          <w:lang w:bidi="fa-IR"/>
        </w:rPr>
        <w:t xml:space="preserve">کشتیّ نجات و ، ناخدایی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دگر مکن معوّق</w:t>
      </w:r>
    </w:p>
    <w:p>
      <w:pPr>
        <w:pStyle w:val="BookText"/>
        <w:rPr/>
      </w:pPr>
      <w:r>
        <w:rPr>
          <w:rFonts w:ascii="IRNazanin" w:hAnsi="IRNazanin" w:eastAsia="IRNazanin"/>
          <w:color w:val="111111"/>
          <w:sz w:val="28"/>
          <w:sz w:val="28"/>
          <w:szCs w:val="28"/>
          <w:rtl w:val="true"/>
          <w:lang w:bidi="fa-IR"/>
        </w:rPr>
        <w:t xml:space="preserve">گردابِ بلا، چو اوفتادی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حق ، نه ای تو مُغرق</w:t>
      </w:r>
    </w:p>
    <w:p>
      <w:pPr>
        <w:pStyle w:val="BookText"/>
        <w:rPr/>
      </w:pPr>
      <w:r>
        <w:rPr>
          <w:rFonts w:ascii="IRNazanin" w:hAnsi="IRNazanin" w:eastAsia="IRNazanin"/>
          <w:color w:val="111111"/>
          <w:sz w:val="28"/>
          <w:sz w:val="28"/>
          <w:szCs w:val="28"/>
          <w:rtl w:val="true"/>
          <w:lang w:bidi="fa-IR"/>
        </w:rPr>
        <w:t xml:space="preserve">حقّ ضعفا و ،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بگردنت مطوّق</w:t>
      </w:r>
    </w:p>
    <w:p>
      <w:pPr>
        <w:pStyle w:val="BookText"/>
        <w:rPr/>
      </w:pPr>
      <w:r>
        <w:rPr>
          <w:rFonts w:ascii="IRNazanin" w:hAnsi="IRNazanin" w:eastAsia="IRNazanin"/>
          <w:color w:val="111111"/>
          <w:sz w:val="28"/>
          <w:sz w:val="28"/>
          <w:szCs w:val="28"/>
          <w:rtl w:val="true"/>
          <w:lang w:bidi="fa-IR"/>
        </w:rPr>
        <w:t xml:space="preserve">این جمله ز راه نُصح،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تَحْکِ فلان دقَّني دق</w:t>
      </w:r>
    </w:p>
    <w:p>
      <w:pPr>
        <w:pStyle w:val="BookText"/>
        <w:rPr/>
      </w:pPr>
      <w:r>
        <w:rPr>
          <w:rFonts w:ascii="IRNazanin" w:hAnsi="IRNazanin" w:eastAsia="IRNazanin"/>
          <w:color w:val="111111"/>
          <w:sz w:val="28"/>
          <w:sz w:val="28"/>
          <w:szCs w:val="28"/>
          <w:rtl w:val="true"/>
          <w:lang w:bidi="fa-IR"/>
        </w:rPr>
        <w:t>گر ظلم و ستم کِشی، شریعت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که کَنی تو چاه و خندق </w:t>
      </w:r>
      <w:r>
        <w:rPr>
          <w:rStyle w:val="FootnoteAnchor"/>
          <w:rtl w:val="true"/>
        </w:rPr>
        <w:footnoteReference w:id="38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 به گِرد ،عارضت ، هست چو هاله گِرد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بود شعاعی از ابروی چون هلال تو</w:t>
      </w:r>
    </w:p>
    <w:p>
      <w:pPr>
        <w:pStyle w:val="BookText"/>
        <w:rPr/>
      </w:pPr>
      <w:r>
        <w:rPr>
          <w:rFonts w:ascii="IRNazanin" w:hAnsi="IRNazanin" w:eastAsia="IRNazanin"/>
          <w:color w:val="111111"/>
          <w:sz w:val="28"/>
          <w:sz w:val="28"/>
          <w:szCs w:val="28"/>
          <w:rtl w:val="true"/>
          <w:lang w:bidi="fa-IR"/>
        </w:rPr>
        <w:t xml:space="preserve">چشمۀ آب ،زندگی، از نَفَست حکایتی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غمزۀ انجمِ فلک ، غنج تو و دَلال </w:t>
      </w:r>
      <w:r>
        <w:rPr>
          <w:rStyle w:val="FootnoteAnchor"/>
          <w:rtl w:val="true"/>
        </w:rPr>
        <w:footnoteReference w:id="387"/>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خیل ملک مطیع تو ، جن و بشر غلام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 فرشتگان ، خاک ره نعال تو</w:t>
      </w:r>
    </w:p>
    <w:p>
      <w:pPr>
        <w:pStyle w:val="BookText"/>
        <w:rPr/>
      </w:pPr>
      <w:r>
        <w:rPr>
          <w:rFonts w:ascii="IRNazanin" w:hAnsi="IRNazanin" w:eastAsia="IRNazanin"/>
          <w:color w:val="111111"/>
          <w:sz w:val="28"/>
          <w:sz w:val="28"/>
          <w:szCs w:val="28"/>
          <w:rtl w:val="true"/>
          <w:lang w:bidi="fa-IR"/>
        </w:rPr>
        <w:t>داور محشری علی ، ساقی کوثری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دوزخ و جنان ، ثبت شده به فال تو</w:t>
      </w:r>
    </w:p>
    <w:p>
      <w:pPr>
        <w:pStyle w:val="BookText"/>
        <w:rPr/>
      </w:pPr>
      <w:r>
        <w:rPr>
          <w:rFonts w:ascii="IRNazanin" w:hAnsi="IRNazanin" w:eastAsia="IRNazanin"/>
          <w:color w:val="111111"/>
          <w:sz w:val="28"/>
          <w:sz w:val="28"/>
          <w:szCs w:val="28"/>
          <w:rtl w:val="true"/>
          <w:lang w:bidi="fa-IR"/>
        </w:rPr>
        <w:t xml:space="preserve">شیر سخن ز بیشه قُدرت اگر برون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شکاف می شود ، تا نگرد خِصال تو</w:t>
      </w:r>
    </w:p>
    <w:p>
      <w:pPr>
        <w:pStyle w:val="BookText"/>
        <w:rPr/>
      </w:pPr>
      <w:r>
        <w:rPr>
          <w:rFonts w:ascii="IRNazanin" w:hAnsi="IRNazanin" w:eastAsia="IRNazanin"/>
          <w:color w:val="111111"/>
          <w:sz w:val="28"/>
          <w:sz w:val="28"/>
          <w:szCs w:val="28"/>
          <w:rtl w:val="true"/>
          <w:lang w:bidi="fa-IR"/>
        </w:rPr>
        <w:t xml:space="preserve">مِهر تو با گِلم عجین ، عشق تو با دلم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من ز شادی ات ، رنج من از ملال تو</w:t>
      </w:r>
    </w:p>
    <w:p>
      <w:pPr>
        <w:pStyle w:val="BookText"/>
        <w:rPr/>
      </w:pPr>
      <w:r>
        <w:rPr>
          <w:rFonts w:ascii="IRNazanin" w:hAnsi="IRNazanin" w:eastAsia="IRNazanin"/>
          <w:color w:val="111111"/>
          <w:sz w:val="28"/>
          <w:sz w:val="28"/>
          <w:szCs w:val="28"/>
          <w:rtl w:val="true"/>
          <w:lang w:bidi="fa-IR"/>
        </w:rPr>
        <w:t xml:space="preserve">وارث علم انبیا، رهبر سالکان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شرع ِ مصطفی، در گِرُوِ فعال تو</w:t>
      </w:r>
    </w:p>
    <w:p>
      <w:pPr>
        <w:pStyle w:val="BookText"/>
        <w:rPr/>
      </w:pPr>
      <w:r>
        <w:rPr>
          <w:rFonts w:ascii="IRNazanin" w:hAnsi="IRNazanin" w:eastAsia="IRNazanin"/>
          <w:color w:val="111111"/>
          <w:sz w:val="28"/>
          <w:sz w:val="28"/>
          <w:szCs w:val="28"/>
          <w:rtl w:val="true"/>
          <w:lang w:bidi="fa-IR"/>
        </w:rPr>
        <w:t xml:space="preserve">بت شکنی ز کعبه و ، در فکنی از قلعه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یاری خدا جلوه کند نَکال تو</w:t>
      </w:r>
    </w:p>
    <w:p>
      <w:pPr>
        <w:pStyle w:val="BookText"/>
        <w:rPr/>
      </w:pPr>
      <w:r>
        <w:rPr>
          <w:rFonts w:ascii="IRNazanin" w:hAnsi="IRNazanin" w:eastAsia="IRNazanin"/>
          <w:color w:val="111111"/>
          <w:sz w:val="28"/>
          <w:sz w:val="28"/>
          <w:szCs w:val="28"/>
          <w:rtl w:val="true"/>
          <w:lang w:bidi="fa-IR"/>
        </w:rPr>
        <w:t xml:space="preserve">روزه به روزه می بری ، قوت به بینوا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رنج دیدگان رنجه کند خیال تو</w:t>
      </w:r>
    </w:p>
    <w:p>
      <w:pPr>
        <w:pStyle w:val="BookText"/>
        <w:rPr/>
      </w:pPr>
      <w:r>
        <w:rPr>
          <w:rFonts w:ascii="IRNazanin" w:hAnsi="IRNazanin" w:eastAsia="IRNazanin"/>
          <w:color w:val="111111"/>
          <w:sz w:val="28"/>
          <w:sz w:val="28"/>
          <w:szCs w:val="28"/>
          <w:rtl w:val="true"/>
          <w:lang w:bidi="fa-IR"/>
        </w:rPr>
        <w:t xml:space="preserve">رزق حلال خویش را بر فقرا کنی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عجب اگر بُود مُلک اَبَد ، حلال تو</w:t>
      </w:r>
    </w:p>
    <w:p>
      <w:pPr>
        <w:pStyle w:val="BookText"/>
        <w:rPr/>
      </w:pPr>
      <w:r>
        <w:rPr>
          <w:rFonts w:ascii="IRNazanin" w:hAnsi="IRNazanin" w:eastAsia="IRNazanin"/>
          <w:color w:val="111111"/>
          <w:sz w:val="28"/>
          <w:sz w:val="28"/>
          <w:szCs w:val="28"/>
          <w:rtl w:val="true"/>
          <w:lang w:bidi="fa-IR"/>
        </w:rPr>
        <w:t xml:space="preserve">شب که به درگهِ خدا اشک تو می شود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تعجّب آورد گر نگرد به حال تو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دم مرگ گفته ای ، بر بر سرِ ما قدم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مرگ می خورم، ز آنکه بود وصال تو</w:t>
      </w:r>
    </w:p>
    <w:p>
      <w:pPr>
        <w:pStyle w:val="BookText"/>
        <w:rPr/>
      </w:pPr>
      <w:r>
        <w:rPr>
          <w:rFonts w:ascii="IRNazanin" w:hAnsi="IRNazanin" w:eastAsia="IRNazanin"/>
          <w:color w:val="111111"/>
          <w:sz w:val="28"/>
          <w:sz w:val="28"/>
          <w:szCs w:val="28"/>
          <w:rtl w:val="true"/>
          <w:lang w:bidi="fa-IR"/>
        </w:rPr>
        <w:t xml:space="preserve">فانيِ زار را اگر منفصل از هوا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کند به عالم از، رتبۀ اتّصال تو</w:t>
      </w:r>
    </w:p>
    <w:p>
      <w:pPr>
        <w:pStyle w:val="BookText"/>
        <w:rPr/>
      </w:pPr>
      <w:r>
        <w:rPr>
          <w:rFonts w:ascii="IRNazanin" w:hAnsi="IRNazanin" w:eastAsia="IRNazanin"/>
          <w:color w:val="111111"/>
          <w:sz w:val="28"/>
          <w:sz w:val="28"/>
          <w:szCs w:val="28"/>
          <w:rtl w:val="true"/>
          <w:lang w:bidi="fa-IR"/>
        </w:rPr>
        <w:t xml:space="preserve">گر به غم است متّصل ، نیست غمش که هست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بارگاه تو ، ماتم انفصال تو</w:t>
      </w:r>
    </w:p>
    <w:p>
      <w:pPr>
        <w:pStyle w:val="BookText"/>
        <w:rPr/>
      </w:pPr>
      <w:r>
        <w:rPr>
          <w:rFonts w:ascii="IRNazanin" w:hAnsi="IRNazanin" w:eastAsia="IRNazanin"/>
          <w:color w:val="111111"/>
          <w:sz w:val="28"/>
          <w:sz w:val="28"/>
          <w:szCs w:val="28"/>
          <w:rtl w:val="true"/>
          <w:lang w:bidi="fa-IR"/>
        </w:rPr>
        <w:t xml:space="preserve">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بچۀ توست شیر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غزل سرای تو ، کاش شود غزال تو</w:t>
      </w:r>
    </w:p>
    <w:p>
      <w:pPr>
        <w:pStyle w:val="BookText"/>
        <w:rPr/>
      </w:pPr>
      <w:r>
        <w:rPr>
          <w:rFonts w:ascii="IRNazanin" w:hAnsi="IRNazanin" w:eastAsia="IRNazanin"/>
          <w:color w:val="111111"/>
          <w:sz w:val="28"/>
          <w:sz w:val="28"/>
          <w:szCs w:val="28"/>
          <w:rtl w:val="true"/>
          <w:lang w:bidi="fa-IR"/>
        </w:rPr>
        <w:t>هست گناه من فزون ، لیک چسان شرر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قهرِ ذوالمنن ، بر تن نو نهال تو</w:t>
      </w:r>
    </w:p>
    <w:p>
      <w:pPr>
        <w:pStyle w:val="BookText"/>
        <w:rPr/>
      </w:pPr>
      <w:r>
        <w:rPr>
          <w:rFonts w:ascii="IRNazanin" w:hAnsi="IRNazanin" w:eastAsia="IRNazanin"/>
          <w:color w:val="111111"/>
          <w:sz w:val="28"/>
          <w:sz w:val="28"/>
          <w:szCs w:val="28"/>
          <w:rtl w:val="true"/>
          <w:lang w:bidi="fa-IR"/>
        </w:rPr>
        <w:t xml:space="preserve">ناخلف اوفتادم از، کشمکش هوای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رو کند ، سوی جحیم آل تو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مرحوم آية الله العظمی علّامۀ فاني رحمت الله به والد معظم هدیه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261" w:name="pg9122_137444"/>
    </w:p>
    <w:p>
      <w:pPr>
        <w:pStyle w:val="Heading3"/>
        <w:numPr>
          <w:ilvl w:val="2"/>
          <w:numId w:val="1"/>
        </w:numPr>
        <w:rPr/>
      </w:pPr>
      <w:bookmarkStart w:id="262" w:name="__RefHeading___Toc2898410_2870459653"/>
      <w:bookmarkStart w:id="263" w:name="_Toc88"/>
      <w:bookmarkEnd w:id="261"/>
      <w:bookmarkEnd w:id="262"/>
      <w:r>
        <w:rPr>
          <w:rtl w:val="true"/>
        </w:rPr>
        <w:t>جوابيّة اشعار مذكور</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جوابيّة اشعار مذكور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 مفاعلن مفتعلن مفاعلن</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مثمن مطوى مخبون</w:t>
      </w:r>
    </w:p>
    <w:p>
      <w:pPr>
        <w:pStyle w:val="BookText"/>
        <w:rPr/>
      </w:pPr>
      <w:r>
        <w:rPr>
          <w:rFonts w:ascii="IRNazanin" w:hAnsi="IRNazanin" w:eastAsia="IRNazanin"/>
          <w:color w:val="111111"/>
          <w:sz w:val="28"/>
          <w:sz w:val="28"/>
          <w:szCs w:val="28"/>
          <w:rtl w:val="true"/>
          <w:lang w:bidi="fa-IR"/>
        </w:rPr>
        <w:t xml:space="preserve">در شبِ تارِ دوری از بارگه جلال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رساند نامه ای ، حاکی از جمال تو</w:t>
      </w:r>
    </w:p>
    <w:p>
      <w:pPr>
        <w:pStyle w:val="BookText"/>
        <w:rPr/>
      </w:pPr>
      <w:r>
        <w:rPr>
          <w:rFonts w:ascii="IRNazanin" w:hAnsi="IRNazanin" w:eastAsia="IRNazanin"/>
          <w:color w:val="111111"/>
          <w:sz w:val="28"/>
          <w:sz w:val="28"/>
          <w:szCs w:val="28"/>
          <w:rtl w:val="true"/>
          <w:lang w:bidi="fa-IR"/>
        </w:rPr>
        <w:t xml:space="preserve">طبعِ روان و ثاقبم ، هر چه کند کجا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کرد آن که بُد، خالقِ لایزال تو</w:t>
      </w:r>
    </w:p>
    <w:p>
      <w:pPr>
        <w:pStyle w:val="BookText"/>
        <w:rPr/>
      </w:pPr>
      <w:r>
        <w:rPr>
          <w:rFonts w:ascii="IRNazanin" w:hAnsi="IRNazanin" w:eastAsia="IRNazanin"/>
          <w:color w:val="111111"/>
          <w:sz w:val="28"/>
          <w:sz w:val="28"/>
          <w:szCs w:val="28"/>
          <w:rtl w:val="true"/>
          <w:lang w:bidi="fa-IR"/>
        </w:rPr>
        <w:t xml:space="preserve">گفت رسول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شُکوهِ ذات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هیچکس نشد، جز من و ذوالجلال تو</w:t>
      </w:r>
    </w:p>
    <w:p>
      <w:pPr>
        <w:pStyle w:val="BookText"/>
        <w:rPr/>
      </w:pPr>
      <w:r>
        <w:rPr>
          <w:rFonts w:ascii="IRNazanin" w:hAnsi="IRNazanin" w:eastAsia="IRNazanin"/>
          <w:color w:val="111111"/>
          <w:sz w:val="28"/>
          <w:sz w:val="28"/>
          <w:szCs w:val="28"/>
          <w:rtl w:val="true"/>
          <w:lang w:bidi="fa-IR"/>
        </w:rPr>
        <w:t xml:space="preserve">هادی راهِ عشقِ تو ، دفتر آن چو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گزید دست خود، تحیّر از کمال تو</w:t>
      </w:r>
    </w:p>
    <w:p>
      <w:pPr>
        <w:pStyle w:val="BookText"/>
        <w:rPr/>
      </w:pPr>
      <w:r>
        <w:rPr>
          <w:rFonts w:ascii="IRNazanin" w:hAnsi="IRNazanin" w:eastAsia="IRNazanin"/>
          <w:color w:val="111111"/>
          <w:sz w:val="28"/>
          <w:sz w:val="28"/>
          <w:szCs w:val="28"/>
          <w:rtl w:val="true"/>
          <w:lang w:bidi="fa-IR"/>
        </w:rPr>
        <w:t xml:space="preserve">در شب تارِ جهل چون ، باز شود دهان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نورِ علمِ حق، سر زند از مقال تو</w:t>
      </w:r>
    </w:p>
    <w:p>
      <w:pPr>
        <w:pStyle w:val="BookText"/>
        <w:rPr/>
      </w:pPr>
      <w:r>
        <w:rPr>
          <w:rFonts w:ascii="IRNazanin" w:hAnsi="IRNazanin" w:eastAsia="IRNazanin"/>
          <w:color w:val="111111"/>
          <w:sz w:val="28"/>
          <w:sz w:val="28"/>
          <w:szCs w:val="28"/>
          <w:rtl w:val="true"/>
          <w:lang w:bidi="fa-IR"/>
        </w:rPr>
        <w:t xml:space="preserve">در ره حق ستم کِشی در ره حق ستم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از، پرچمِ بی مثال تو</w:t>
      </w:r>
    </w:p>
    <w:p>
      <w:pPr>
        <w:pStyle w:val="BookText"/>
        <w:rPr/>
      </w:pPr>
      <w:r>
        <w:rPr>
          <w:rFonts w:ascii="IRNazanin" w:hAnsi="IRNazanin" w:eastAsia="IRNazanin"/>
          <w:color w:val="111111"/>
          <w:sz w:val="28"/>
          <w:sz w:val="28"/>
          <w:szCs w:val="28"/>
          <w:rtl w:val="true"/>
          <w:lang w:bidi="fa-IR"/>
        </w:rPr>
        <w:t xml:space="preserve">دادگه تو دادرس ، بهر ستم کشیدگان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اندر دو جهان ، شمّه ای از خصال تو</w:t>
      </w:r>
    </w:p>
    <w:p>
      <w:pPr>
        <w:pStyle w:val="BookText"/>
        <w:rPr/>
      </w:pPr>
      <w:r>
        <w:rPr>
          <w:rFonts w:ascii="IRNazanin" w:hAnsi="IRNazanin" w:eastAsia="IRNazanin"/>
          <w:color w:val="111111"/>
          <w:sz w:val="28"/>
          <w:sz w:val="28"/>
          <w:szCs w:val="28"/>
          <w:rtl w:val="true"/>
          <w:lang w:bidi="fa-IR"/>
        </w:rPr>
        <w:t xml:space="preserve">بازوی قدرت تو چون ، باز شود به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کارزار شد ، بر طرف از نِضال </w:t>
      </w:r>
      <w:r>
        <w:rPr>
          <w:rStyle w:val="FootnoteAnchor"/>
          <w:rtl w:val="true"/>
        </w:rPr>
        <w:footnoteReference w:id="389"/>
      </w:r>
      <w:r>
        <w:rPr>
          <w:rFonts w:ascii="IRNazanin" w:hAnsi="IRNazanin" w:eastAsia="IRNazanin"/>
          <w:color w:val="111111"/>
          <w:sz w:val="28"/>
          <w:sz w:val="28"/>
          <w:szCs w:val="28"/>
          <w:rtl w:val="true"/>
          <w:lang w:bidi="fa-IR"/>
        </w:rPr>
        <w:t>تو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 نبردِ جنگجو، غرش تو شنید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باخته روح و قدرتش ، چون که رسد حِیال </w:t>
      </w:r>
      <w:r>
        <w:rPr>
          <w:rStyle w:val="FootnoteAnchor"/>
          <w:rtl w:val="true"/>
        </w:rPr>
        <w:footnoteReference w:id="390"/>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صحنه جنگ ها همه ، صفحه ای از شجاعتت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بازوی همه ، هست به اعتقال تو</w:t>
      </w:r>
    </w:p>
    <w:p>
      <w:pPr>
        <w:pStyle w:val="BookText"/>
        <w:rPr/>
      </w:pPr>
      <w:r>
        <w:rPr>
          <w:rFonts w:ascii="Amiri" w:hAnsi="Amiri" w:eastAsia="Amiri" w:cs="Amiri"/>
          <w:color w:val="111111"/>
          <w:sz w:val="28"/>
          <w:sz w:val="28"/>
          <w:szCs w:val="28"/>
          <w:rtl w:val="true"/>
          <w:lang w:bidi="ar-SA"/>
        </w:rPr>
        <w:t xml:space="preserve">سدِّ ثغور کرده ای، راه عدو تو بسته 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قُدرتِ تو بس ، کفایت از نَکال تو</w:t>
      </w:r>
    </w:p>
    <w:p>
      <w:pPr>
        <w:pStyle w:val="BookText"/>
        <w:rPr/>
      </w:pPr>
      <w:r>
        <w:rPr>
          <w:rFonts w:ascii="IRNazanin" w:hAnsi="IRNazanin" w:eastAsia="IRNazanin"/>
          <w:color w:val="111111"/>
          <w:sz w:val="28"/>
          <w:sz w:val="28"/>
          <w:szCs w:val="28"/>
          <w:rtl w:val="true"/>
          <w:lang w:bidi="fa-IR"/>
        </w:rPr>
        <w:t xml:space="preserve">دادِ سخن سخنوران ، هر چه زدند تا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حال و داستان ، لیک نشد قِبال تو</w:t>
      </w:r>
    </w:p>
    <w:p>
      <w:pPr>
        <w:pStyle w:val="BookText"/>
        <w:rPr/>
      </w:pPr>
      <w:r>
        <w:rPr>
          <w:rFonts w:ascii="IRNazanin" w:hAnsi="IRNazanin" w:eastAsia="IRNazanin"/>
          <w:color w:val="111111"/>
          <w:sz w:val="28"/>
          <w:sz w:val="28"/>
          <w:szCs w:val="28"/>
          <w:rtl w:val="true"/>
          <w:lang w:bidi="fa-IR"/>
        </w:rPr>
        <w:t xml:space="preserve">بیشه خلقت جهان ، شیر خدا شدی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شیردل پلنگ خو ، گشته چسان غزال تو</w:t>
      </w:r>
    </w:p>
    <w:p>
      <w:pPr>
        <w:pStyle w:val="BookText"/>
        <w:rPr/>
      </w:pPr>
      <w:r>
        <w:rPr>
          <w:rFonts w:ascii="IRNazanin" w:hAnsi="IRNazanin" w:eastAsia="IRNazanin"/>
          <w:color w:val="111111"/>
          <w:sz w:val="28"/>
          <w:sz w:val="28"/>
          <w:szCs w:val="28"/>
          <w:rtl w:val="true"/>
          <w:lang w:bidi="fa-IR"/>
        </w:rPr>
        <w:t xml:space="preserve">آن همه فتح ها همه ، جِهاد اصغر تو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تو با ، نفس ز انعزال تو</w:t>
      </w:r>
    </w:p>
    <w:p>
      <w:pPr>
        <w:pStyle w:val="BookText"/>
        <w:rPr/>
      </w:pPr>
      <w:r>
        <w:rPr>
          <w:rFonts w:ascii="IRNazanin" w:hAnsi="IRNazanin" w:eastAsia="IRNazanin"/>
          <w:color w:val="111111"/>
          <w:sz w:val="28"/>
          <w:sz w:val="28"/>
          <w:szCs w:val="28"/>
          <w:rtl w:val="true"/>
          <w:lang w:bidi="fa-IR"/>
        </w:rPr>
        <w:t xml:space="preserve">در دو جِهاد فتحِ تو، گوشزدِ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عدو ، رهِ عدم ، سپارَد از قتال تو</w:t>
      </w:r>
    </w:p>
    <w:p>
      <w:pPr>
        <w:pStyle w:val="BookText"/>
        <w:rPr/>
      </w:pPr>
      <w:r>
        <w:rPr>
          <w:rFonts w:ascii="IRNazanin" w:hAnsi="IRNazanin" w:eastAsia="IRNazanin"/>
          <w:color w:val="111111"/>
          <w:sz w:val="28"/>
          <w:sz w:val="28"/>
          <w:szCs w:val="28"/>
          <w:rtl w:val="true"/>
          <w:lang w:bidi="fa-IR"/>
        </w:rPr>
        <w:t xml:space="preserve">مهد ِوجود خوانِ تو ، در گله از کیان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طلاقِ باین او ، شنید از مقال تو</w:t>
      </w:r>
    </w:p>
    <w:p>
      <w:pPr>
        <w:pStyle w:val="BookText"/>
        <w:rPr/>
      </w:pPr>
      <w:r>
        <w:rPr>
          <w:rFonts w:ascii="IRNazanin" w:hAnsi="IRNazanin" w:eastAsia="IRNazanin"/>
          <w:color w:val="111111"/>
          <w:sz w:val="28"/>
          <w:sz w:val="28"/>
          <w:szCs w:val="28"/>
          <w:rtl w:val="true"/>
          <w:lang w:bidi="fa-IR"/>
        </w:rPr>
        <w:t xml:space="preserve">ناله جانگذاز تو ، درگهِ حق نیاز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ندیده چون حالتِ انفعال تو</w:t>
      </w:r>
    </w:p>
    <w:p>
      <w:pPr>
        <w:pStyle w:val="BookText"/>
        <w:rPr/>
      </w:pPr>
      <w:r>
        <w:rPr>
          <w:rFonts w:ascii="IRNazanin" w:hAnsi="IRNazanin" w:eastAsia="IRNazanin"/>
          <w:color w:val="111111"/>
          <w:sz w:val="28"/>
          <w:sz w:val="28"/>
          <w:szCs w:val="28"/>
          <w:rtl w:val="true"/>
          <w:lang w:bidi="fa-IR"/>
        </w:rPr>
        <w:t xml:space="preserve">در دل شب دعا کنی، بندگی خدا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کنی بر فقرا ، گوی همه عیال تو</w:t>
      </w:r>
    </w:p>
    <w:p>
      <w:pPr>
        <w:pStyle w:val="BookText"/>
        <w:rPr/>
      </w:pPr>
      <w:r>
        <w:rPr>
          <w:rFonts w:ascii="IRNazanin" w:hAnsi="IRNazanin" w:eastAsia="IRNazanin"/>
          <w:color w:val="111111"/>
          <w:sz w:val="28"/>
          <w:sz w:val="28"/>
          <w:szCs w:val="28"/>
          <w:rtl w:val="true"/>
          <w:lang w:bidi="fa-IR"/>
        </w:rPr>
        <w:t xml:space="preserve">نذر و وفا و روزه ات ، بذل و عطا سه روزه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تا که شود مِدال تو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همه بخشش و عطا، رحم و مروّت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حال بی نوا ، کوشش بی زوال تو</w:t>
      </w:r>
    </w:p>
    <w:p>
      <w:pPr>
        <w:pStyle w:val="BookText"/>
        <w:rPr/>
      </w:pPr>
      <w:r>
        <w:rPr>
          <w:rFonts w:ascii="IRNazanin" w:hAnsi="IRNazanin" w:eastAsia="IRNazanin"/>
          <w:color w:val="111111"/>
          <w:sz w:val="28"/>
          <w:sz w:val="28"/>
          <w:szCs w:val="28"/>
          <w:rtl w:val="true"/>
          <w:lang w:bidi="fa-IR"/>
        </w:rPr>
        <w:t xml:space="preserve">کس نشناخت قدرِ تو، تا به غروبِ بدر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نکاست همتت ، چون به حق اتکال تو</w:t>
      </w:r>
    </w:p>
    <w:p>
      <w:pPr>
        <w:pStyle w:val="BookText"/>
        <w:rPr/>
      </w:pPr>
      <w:r>
        <w:rPr>
          <w:rFonts w:ascii="IRNazanin" w:hAnsi="IRNazanin" w:eastAsia="IRNazanin"/>
          <w:color w:val="111111"/>
          <w:sz w:val="28"/>
          <w:sz w:val="28"/>
          <w:szCs w:val="28"/>
          <w:rtl w:val="true"/>
          <w:lang w:bidi="fa-IR"/>
        </w:rPr>
        <w:t xml:space="preserve">روز به روز عقل ها ، خرافه و هم و ، بندها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تا که پر زند کنارۀ جبال تو</w:t>
      </w:r>
    </w:p>
    <w:p>
      <w:pPr>
        <w:pStyle w:val="BookText"/>
        <w:rPr/>
      </w:pPr>
      <w:r>
        <w:rPr>
          <w:rFonts w:ascii="IRNazanin" w:hAnsi="IRNazanin" w:eastAsia="IRNazanin"/>
          <w:color w:val="111111"/>
          <w:sz w:val="28"/>
          <w:sz w:val="28"/>
          <w:szCs w:val="28"/>
          <w:rtl w:val="true"/>
          <w:lang w:bidi="fa-IR"/>
        </w:rPr>
        <w:t xml:space="preserve">زمانه ات نه درخورت، که خَسف بدرِ انورت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زیر پرده ها ،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شد عِدال تو؟</w:t>
      </w:r>
    </w:p>
    <w:p>
      <w:pPr>
        <w:pStyle w:val="BookText"/>
        <w:rPr/>
      </w:pPr>
      <w:r>
        <w:rPr>
          <w:rFonts w:ascii="IRNazanin" w:hAnsi="IRNazanin" w:eastAsia="IRNazanin"/>
          <w:color w:val="111111"/>
          <w:sz w:val="28"/>
          <w:sz w:val="28"/>
          <w:szCs w:val="28"/>
          <w:rtl w:val="true"/>
          <w:lang w:bidi="fa-IR"/>
        </w:rPr>
        <w:t xml:space="preserve">دلم هوای روی تو ، در طیران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رساند بوی تو، نسیمی از شِمال تو</w:t>
      </w:r>
    </w:p>
    <w:p>
      <w:pPr>
        <w:pStyle w:val="BookText"/>
        <w:rPr/>
      </w:pPr>
      <w:r>
        <w:rPr>
          <w:rFonts w:ascii="IRNazanin" w:hAnsi="IRNazanin" w:eastAsia="IRNazanin"/>
          <w:color w:val="111111"/>
          <w:sz w:val="28"/>
          <w:sz w:val="28"/>
          <w:szCs w:val="28"/>
          <w:rtl w:val="true"/>
          <w:lang w:bidi="fa-IR"/>
        </w:rPr>
        <w:t xml:space="preserve">ناله کنم به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انیس در دلی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خرابه کرده منزلی ، عِمارت از وصال تو</w:t>
      </w:r>
    </w:p>
    <w:p>
      <w:pPr>
        <w:pStyle w:val="BookText"/>
        <w:rPr/>
      </w:pPr>
      <w:r>
        <w:rPr>
          <w:rFonts w:ascii="IRNazanin" w:hAnsi="IRNazanin" w:eastAsia="IRNazanin"/>
          <w:color w:val="111111"/>
          <w:sz w:val="28"/>
          <w:sz w:val="28"/>
          <w:szCs w:val="28"/>
          <w:rtl w:val="true"/>
          <w:lang w:bidi="fa-IR"/>
        </w:rPr>
        <w:t xml:space="preserve">شریعت فسرده را ، در رهِ عشق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این روا نَه نونهال تو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آية الله العظمى علامة فانی رحمت االله هدیه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64" w:name="pg9122_137451"/>
    </w:p>
    <w:p>
      <w:pPr>
        <w:pStyle w:val="Heading3"/>
        <w:numPr>
          <w:ilvl w:val="2"/>
          <w:numId w:val="1"/>
        </w:numPr>
        <w:rPr/>
      </w:pPr>
      <w:bookmarkStart w:id="265" w:name="__RefHeading___Toc2898412_2870459653"/>
      <w:bookmarkStart w:id="266" w:name="_Toc89"/>
      <w:bookmarkEnd w:id="264"/>
      <w:bookmarkEnd w:id="265"/>
      <w:r>
        <w:rPr>
          <w:rtl w:val="true"/>
        </w:rPr>
        <w:t>سیری از درون به سوی خدا و توسل به علی مرتضی علیه السّلام</w:t>
      </w:r>
      <w:bookmarkEnd w:id="266"/>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مفاعلن فعلاتن مفاعلن فع</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مجتث مثمن مخبون مجحوف</w:t>
      </w:r>
    </w:p>
    <w:p>
      <w:pPr>
        <w:pStyle w:val="BookText"/>
        <w:rPr/>
      </w:pPr>
      <w:r>
        <w:rPr>
          <w:rFonts w:ascii="IRNazanin" w:hAnsi="IRNazanin" w:eastAsia="IRNazanin"/>
          <w:color w:val="111111"/>
          <w:sz w:val="28"/>
          <w:sz w:val="28"/>
          <w:szCs w:val="28"/>
          <w:rtl w:val="true"/>
          <w:lang w:bidi="fa-IR"/>
        </w:rPr>
        <w:t>بنال ، ای دلِ 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درگهِ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جودش ، روا شود مقصود</w:t>
      </w:r>
    </w:p>
    <w:p>
      <w:pPr>
        <w:pStyle w:val="BookText"/>
        <w:rPr/>
      </w:pPr>
      <w:r>
        <w:rPr>
          <w:rFonts w:ascii="IRNazanin" w:hAnsi="IRNazanin" w:eastAsia="IRNazanin"/>
          <w:color w:val="111111"/>
          <w:sz w:val="28"/>
          <w:sz w:val="28"/>
          <w:szCs w:val="28"/>
          <w:rtl w:val="true"/>
          <w:lang w:bidi="fa-IR"/>
        </w:rPr>
        <w:t xml:space="preserve">ز هر دری که رمیدی ، به سوی او رو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ز مهر و محبت ، کند تو را </w:t>
      </w:r>
      <w:r>
        <w:rPr>
          <w:rStyle w:val="FootnoteAnchor"/>
          <w:rtl w:val="true"/>
        </w:rPr>
        <w:footnoteReference w:id="392"/>
      </w:r>
      <w:r>
        <w:rPr>
          <w:rFonts w:ascii="IRNazanin" w:hAnsi="IRNazanin" w:eastAsia="IRNazanin"/>
          <w:color w:val="111111"/>
          <w:sz w:val="28"/>
          <w:sz w:val="28"/>
          <w:szCs w:val="28"/>
          <w:rtl w:val="true"/>
          <w:lang w:bidi="fa-IR"/>
        </w:rPr>
        <w:t>خوشنود</w:t>
      </w:r>
    </w:p>
    <w:p>
      <w:pPr>
        <w:pStyle w:val="BookText"/>
        <w:rPr/>
      </w:pPr>
      <w:r>
        <w:rPr>
          <w:rFonts w:ascii="IRNazanin" w:hAnsi="IRNazanin" w:eastAsia="IRNazanin"/>
          <w:color w:val="111111"/>
          <w:sz w:val="28"/>
          <w:sz w:val="28"/>
          <w:szCs w:val="28"/>
          <w:rtl w:val="true"/>
          <w:lang w:bidi="fa-IR"/>
        </w:rPr>
        <w:t xml:space="preserve">عجب ز بندۀ نادان ، کز او گریزان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گریخت؟ که هر جا بِگَشت ،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دمی که برافروخت شعلۀ عشقم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 خار مغیلان ، بسی که پایم سود</w:t>
      </w:r>
    </w:p>
    <w:p>
      <w:pPr>
        <w:pStyle w:val="BookText"/>
        <w:rPr/>
      </w:pPr>
      <w:r>
        <w:rPr>
          <w:rFonts w:ascii="IRNazanin" w:hAnsi="IRNazanin" w:eastAsia="IRNazanin"/>
          <w:color w:val="111111"/>
          <w:sz w:val="28"/>
          <w:sz w:val="28"/>
          <w:szCs w:val="28"/>
          <w:rtl w:val="true"/>
          <w:lang w:bidi="fa-IR"/>
        </w:rPr>
        <w:t xml:space="preserve">به سوی وادی اَیمن کشان کشان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بسته دری ، کاو به روی من بگشود</w:t>
      </w:r>
    </w:p>
    <w:p>
      <w:pPr>
        <w:pStyle w:val="BookText"/>
        <w:rPr/>
      </w:pPr>
      <w:r>
        <w:rPr>
          <w:rFonts w:ascii="IRNazanin" w:hAnsi="IRNazanin" w:eastAsia="IRNazanin"/>
          <w:color w:val="111111"/>
          <w:sz w:val="28"/>
          <w:sz w:val="28"/>
          <w:szCs w:val="28"/>
          <w:rtl w:val="true"/>
          <w:lang w:bidi="fa-IR"/>
        </w:rPr>
        <w:t xml:space="preserve">دلی که واله و حیران شد از کشاکش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بی سر و سامان ، دمی نمی آسود</w:t>
      </w:r>
    </w:p>
    <w:p>
      <w:pPr>
        <w:pStyle w:val="BookText"/>
        <w:rPr/>
      </w:pPr>
      <w:r>
        <w:rPr>
          <w:rFonts w:ascii="IRNazanin" w:hAnsi="IRNazanin" w:eastAsia="IRNazanin"/>
          <w:color w:val="111111"/>
          <w:sz w:val="28"/>
          <w:sz w:val="28"/>
          <w:szCs w:val="28"/>
          <w:rtl w:val="true"/>
          <w:lang w:bidi="fa-IR"/>
        </w:rPr>
        <w:t xml:space="preserve">ندای تند برآمد ، چنان طنین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باز کن چشم خواب آلود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تشنه کام ، تو گم گشته در سراب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و هم شده خاک همچو رنگ کبود</w:t>
      </w:r>
    </w:p>
    <w:p>
      <w:pPr>
        <w:pStyle w:val="BookText"/>
        <w:rPr/>
      </w:pPr>
      <w:r>
        <w:rPr>
          <w:rFonts w:ascii="IRNazanin" w:hAnsi="IRNazanin" w:eastAsia="IRNazanin"/>
          <w:color w:val="111111"/>
          <w:sz w:val="28"/>
          <w:sz w:val="28"/>
          <w:szCs w:val="28"/>
          <w:rtl w:val="true"/>
          <w:lang w:bidi="fa-IR"/>
        </w:rPr>
        <w:t xml:space="preserve">بیا به چشمه آب حیات همچون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چسان همه جمعند ، عاقلان رُنود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دست ساقی کوثر علی بگیر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کوی دوست نشد هیچ آشنا مردود</w:t>
      </w:r>
    </w:p>
    <w:p>
      <w:pPr>
        <w:pStyle w:val="BookText"/>
        <w:rPr/>
      </w:pPr>
      <w:r>
        <w:rPr>
          <w:rFonts w:ascii="IRNazanin" w:hAnsi="IRNazanin" w:eastAsia="IRNazanin"/>
          <w:color w:val="111111"/>
          <w:sz w:val="28"/>
          <w:sz w:val="28"/>
          <w:szCs w:val="28"/>
          <w:rtl w:val="true"/>
          <w:lang w:bidi="fa-IR"/>
        </w:rPr>
        <w:t xml:space="preserve">علی ست خوان کرم ، قطب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روی سوی تو ، هستی به سوی تو بنمود</w:t>
      </w:r>
    </w:p>
    <w:p>
      <w:pPr>
        <w:pStyle w:val="BookText"/>
        <w:rPr/>
      </w:pPr>
      <w:r>
        <w:rPr>
          <w:rFonts w:ascii="IRNazanin" w:hAnsi="IRNazanin" w:eastAsia="IRNazanin"/>
          <w:color w:val="111111"/>
          <w:sz w:val="28"/>
          <w:sz w:val="28"/>
          <w:szCs w:val="28"/>
          <w:rtl w:val="true"/>
          <w:lang w:bidi="fa-IR"/>
        </w:rPr>
        <w:t xml:space="preserve">شریعتا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زدی دست بر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آن شه خیبر گشا، درِ مسدود </w:t>
      </w:r>
      <w:r>
        <w:rPr>
          <w:rStyle w:val="FootnoteAnchor"/>
          <w:rtl w:val="true"/>
        </w:rPr>
        <w:footnoteReference w:id="39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267" w:name="pg9122_137455"/>
    </w:p>
    <w:p>
      <w:pPr>
        <w:pStyle w:val="Heading3"/>
        <w:numPr>
          <w:ilvl w:val="2"/>
          <w:numId w:val="1"/>
        </w:numPr>
        <w:rPr/>
      </w:pPr>
      <w:bookmarkStart w:id="268" w:name="__RefHeading___Toc2898414_2870459653"/>
      <w:bookmarkStart w:id="269" w:name="_Toc90"/>
      <w:bookmarkEnd w:id="267"/>
      <w:bookmarkEnd w:id="268"/>
      <w:r>
        <w:rPr>
          <w:rtl w:val="true"/>
        </w:rPr>
        <w:t>على علیه السّلام</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 مفاعلن مفتعلن مفاعلن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مثمن مطوى مخبون</w:t>
      </w:r>
    </w:p>
    <w:p>
      <w:pPr>
        <w:pStyle w:val="BookText"/>
        <w:rPr/>
      </w:pPr>
      <w:r>
        <w:rPr>
          <w:rFonts w:ascii="IRNazanin" w:hAnsi="IRNazanin" w:eastAsia="IRNazanin"/>
          <w:color w:val="111111"/>
          <w:sz w:val="28"/>
          <w:sz w:val="28"/>
          <w:szCs w:val="28"/>
          <w:rtl w:val="true"/>
          <w:lang w:bidi="fa-IR"/>
        </w:rPr>
        <w:t xml:space="preserve">ای رهِ عقل گمشده ، در طُرُق کمال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هوش تا شده ، در سپه جلال تو</w:t>
      </w:r>
    </w:p>
    <w:p>
      <w:pPr>
        <w:pStyle w:val="BookText"/>
        <w:rPr/>
      </w:pPr>
      <w:r>
        <w:rPr>
          <w:rFonts w:ascii="IRNazanin" w:hAnsi="IRNazanin" w:eastAsia="IRNazanin"/>
          <w:color w:val="111111"/>
          <w:sz w:val="28"/>
          <w:sz w:val="28"/>
          <w:szCs w:val="28"/>
          <w:rtl w:val="true"/>
          <w:lang w:bidi="fa-IR"/>
        </w:rPr>
        <w:t xml:space="preserve">خرد به درگهت ، دست دعا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خدا ببخشدش ، بهره ای از نوال تو</w:t>
      </w:r>
    </w:p>
    <w:p>
      <w:pPr>
        <w:pStyle w:val="BookText"/>
        <w:rPr/>
      </w:pPr>
      <w:r>
        <w:rPr>
          <w:rFonts w:ascii="IRNazanin" w:hAnsi="IRNazanin" w:eastAsia="IRNazanin"/>
          <w:color w:val="111111"/>
          <w:sz w:val="28"/>
          <w:sz w:val="28"/>
          <w:szCs w:val="28"/>
          <w:rtl w:val="true"/>
          <w:lang w:bidi="fa-IR"/>
        </w:rPr>
        <w:t xml:space="preserve">ای به تن عقول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شرف جهانیان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مه و ستارگان ، رهسپر ظلال تو</w:t>
      </w:r>
    </w:p>
    <w:p>
      <w:pPr>
        <w:pStyle w:val="BookText"/>
        <w:rPr/>
      </w:pPr>
      <w:r>
        <w:rPr>
          <w:rFonts w:ascii="IRNazanin" w:hAnsi="IRNazanin" w:eastAsia="IRNazanin"/>
          <w:color w:val="111111"/>
          <w:sz w:val="28"/>
          <w:sz w:val="28"/>
          <w:szCs w:val="28"/>
          <w:rtl w:val="true"/>
          <w:lang w:bidi="fa-IR"/>
        </w:rPr>
        <w:t xml:space="preserve">طایر معرفت اگر، گِرد وجود پر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ابد نمیرسد بر تو و بر مثال تو</w:t>
      </w:r>
    </w:p>
    <w:p>
      <w:pPr>
        <w:pStyle w:val="BookText"/>
        <w:rPr/>
      </w:pPr>
      <w:r>
        <w:rPr>
          <w:rFonts w:ascii="IRNazanin" w:hAnsi="IRNazanin" w:eastAsia="IRNazanin"/>
          <w:color w:val="111111"/>
          <w:sz w:val="28"/>
          <w:sz w:val="28"/>
          <w:szCs w:val="28"/>
          <w:rtl w:val="true"/>
          <w:lang w:bidi="fa-IR"/>
        </w:rPr>
        <w:t>خضر تفکّر ار زند ، دست به ساغر</w:t>
      </w:r>
      <w:r>
        <w:rPr>
          <w:rStyle w:val="FootnoteAnchor"/>
          <w:rtl w:val="true"/>
        </w:rPr>
        <w:footnoteReference w:id="394"/>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بهانه تا مگر نوش کند زلال تو</w:t>
      </w:r>
    </w:p>
    <w:p>
      <w:pPr>
        <w:pStyle w:val="BookText"/>
        <w:rPr/>
      </w:pPr>
      <w:r>
        <w:rPr>
          <w:rFonts w:ascii="IRNazanin" w:hAnsi="IRNazanin" w:eastAsia="IRNazanin"/>
          <w:color w:val="111111"/>
          <w:sz w:val="28"/>
          <w:sz w:val="28"/>
          <w:szCs w:val="28"/>
          <w:rtl w:val="true"/>
          <w:lang w:bidi="fa-IR"/>
        </w:rPr>
        <w:t xml:space="preserve">عمرِ دراز خواهد و دفتر آفرینشی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از نکاتِ هر نقطه ای از مقال تو</w:t>
      </w:r>
    </w:p>
    <w:p>
      <w:pPr>
        <w:pStyle w:val="BookText"/>
        <w:rPr/>
      </w:pPr>
      <w:r>
        <w:rPr>
          <w:rFonts w:ascii="IRNazanin" w:hAnsi="IRNazanin" w:eastAsia="IRNazanin"/>
          <w:color w:val="111111"/>
          <w:sz w:val="28"/>
          <w:sz w:val="28"/>
          <w:szCs w:val="28"/>
          <w:rtl w:val="true"/>
          <w:lang w:bidi="fa-IR"/>
        </w:rPr>
        <w:t xml:space="preserve">غصب خلافت ار کند دشمن بدمنش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شود چون بنگرد منصب لایزال تو</w:t>
      </w:r>
    </w:p>
    <w:p>
      <w:pPr>
        <w:pStyle w:val="BookText"/>
        <w:rPr/>
      </w:pPr>
      <w:r>
        <w:rPr>
          <w:rFonts w:ascii="IRNazanin" w:hAnsi="IRNazanin" w:eastAsia="IRNazanin"/>
          <w:color w:val="111111"/>
          <w:sz w:val="28"/>
          <w:sz w:val="28"/>
          <w:szCs w:val="28"/>
          <w:rtl w:val="true"/>
          <w:lang w:bidi="fa-IR"/>
        </w:rPr>
        <w:t xml:space="preserve">ای به جبین جان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نوریان وفا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طلعتِ نیک حوریان ، پرتوی از جمال تو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270" w:name="pg9122_137457"/>
    </w:p>
    <w:p>
      <w:pPr>
        <w:pStyle w:val="Heading3"/>
        <w:numPr>
          <w:ilvl w:val="2"/>
          <w:numId w:val="1"/>
        </w:numPr>
        <w:rPr/>
      </w:pPr>
      <w:bookmarkStart w:id="271" w:name="__RefHeading___Toc2898416_2870459653"/>
      <w:bookmarkStart w:id="272" w:name="_Toc91"/>
      <w:bookmarkEnd w:id="270"/>
      <w:bookmarkEnd w:id="271"/>
      <w:r>
        <w:rPr>
          <w:rtl w:val="true"/>
        </w:rPr>
        <w:t>حوادث و محن</w:t>
      </w:r>
      <w:bookmarkEnd w:id="272"/>
    </w:p>
    <w:p>
      <w:pPr>
        <w:pStyle w:val="BookText"/>
        <w:rPr/>
      </w:pPr>
      <w:r>
        <w:rPr>
          <w:rFonts w:ascii="IRNazanin" w:hAnsi="IRNazanin" w:eastAsia="IRNazanin"/>
          <w:color w:val="111111"/>
          <w:sz w:val="28"/>
          <w:sz w:val="28"/>
          <w:szCs w:val="28"/>
          <w:rtl w:val="true"/>
          <w:lang w:bidi="fa-IR"/>
        </w:rPr>
        <w:t>توسّل و استغاثه به امام زمان علیه السّلام</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مفاعیلن مفعولُ مفاعیلن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مثمن اخرب</w:t>
      </w:r>
    </w:p>
    <w:p>
      <w:pPr>
        <w:pStyle w:val="BookText"/>
        <w:rPr/>
      </w:pPr>
      <w:r>
        <w:rPr>
          <w:rFonts w:ascii="IRNazanin" w:hAnsi="IRNazanin" w:eastAsia="IRNazanin"/>
          <w:color w:val="111111"/>
          <w:sz w:val="28"/>
          <w:sz w:val="28"/>
          <w:szCs w:val="28"/>
          <w:rtl w:val="true"/>
          <w:lang w:bidi="fa-IR"/>
        </w:rPr>
        <w:t xml:space="preserve">دورانِ غم انگیزی ، که حُزن و گهی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زاویۀ عُزلت، از داهیۀ دوران</w:t>
      </w:r>
    </w:p>
    <w:p>
      <w:pPr>
        <w:pStyle w:val="BookText"/>
        <w:rPr/>
      </w:pPr>
      <w:r>
        <w:rPr>
          <w:rFonts w:ascii="IRNazanin" w:hAnsi="IRNazanin" w:eastAsia="IRNazanin"/>
          <w:color w:val="111111"/>
          <w:sz w:val="28"/>
          <w:sz w:val="28"/>
          <w:szCs w:val="28"/>
          <w:rtl w:val="true"/>
          <w:lang w:bidi="fa-IR"/>
        </w:rPr>
        <w:t xml:space="preserve">این چرخِ عبث پیشه، با صحنه طوفانی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بزند تیشه ، بر ریشۀ دین ، چندان</w:t>
      </w:r>
    </w:p>
    <w:p>
      <w:pPr>
        <w:pStyle w:val="BookText"/>
        <w:rPr/>
      </w:pPr>
      <w:r>
        <w:rPr>
          <w:rFonts w:ascii="IRNazanin" w:hAnsi="IRNazanin" w:eastAsia="IRNazanin"/>
          <w:color w:val="111111"/>
          <w:sz w:val="28"/>
          <w:sz w:val="28"/>
          <w:szCs w:val="28"/>
          <w:rtl w:val="true"/>
          <w:lang w:bidi="fa-IR"/>
        </w:rPr>
        <w:t xml:space="preserve">بازار غَدَر رونق ، بگرفته ز شیّادان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بساط صدق ، بفرسته ته زندان</w:t>
      </w:r>
    </w:p>
    <w:p>
      <w:pPr>
        <w:pStyle w:val="BookText"/>
        <w:rPr/>
      </w:pPr>
      <w:r>
        <w:rPr>
          <w:rFonts w:ascii="IRNazanin" w:hAnsi="IRNazanin" w:eastAsia="IRNazanin"/>
          <w:color w:val="111111"/>
          <w:sz w:val="28"/>
          <w:sz w:val="28"/>
          <w:szCs w:val="28"/>
          <w:rtl w:val="true"/>
          <w:lang w:bidi="fa-IR"/>
        </w:rPr>
        <w:t xml:space="preserve">دیوین صفتان بازی ، با غمزه و با 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انسان و، در سیرت و خو، حیوان</w:t>
      </w:r>
    </w:p>
    <w:p>
      <w:pPr>
        <w:pStyle w:val="BookText"/>
        <w:rPr/>
      </w:pPr>
      <w:r>
        <w:rPr>
          <w:rFonts w:ascii="IRNazanin" w:hAnsi="IRNazanin" w:eastAsia="IRNazanin"/>
          <w:color w:val="111111"/>
          <w:sz w:val="28"/>
          <w:sz w:val="28"/>
          <w:szCs w:val="28"/>
          <w:rtl w:val="true"/>
          <w:lang w:bidi="fa-IR"/>
        </w:rPr>
        <w:t xml:space="preserve">از صلح و صفا دم زد، ابلیس دم 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سیه روزی، آدم بشود حیران</w:t>
      </w:r>
    </w:p>
    <w:p>
      <w:pPr>
        <w:pStyle w:val="BookText"/>
        <w:rPr/>
      </w:pPr>
      <w:r>
        <w:rPr>
          <w:rFonts w:ascii="IRNazanin" w:hAnsi="IRNazanin" w:eastAsia="IRNazanin"/>
          <w:color w:val="111111"/>
          <w:sz w:val="28"/>
          <w:sz w:val="28"/>
          <w:szCs w:val="28"/>
          <w:rtl w:val="true"/>
          <w:lang w:bidi="fa-IR"/>
        </w:rPr>
        <w:t xml:space="preserve">مردان حقیقت کو؟ هر سو تو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تاره سِپَرِ آن کو آرم به فدا این جان</w:t>
      </w:r>
    </w:p>
    <w:p>
      <w:pPr>
        <w:pStyle w:val="BookText"/>
        <w:rPr/>
      </w:pPr>
      <w:r>
        <w:rPr>
          <w:rFonts w:ascii="IRNazanin" w:hAnsi="IRNazanin" w:eastAsia="IRNazanin"/>
          <w:color w:val="111111"/>
          <w:sz w:val="28"/>
          <w:sz w:val="28"/>
          <w:szCs w:val="28"/>
          <w:rtl w:val="true"/>
          <w:lang w:bidi="fa-IR"/>
        </w:rPr>
        <w:t xml:space="preserve">اندوه شب تارم ، وین آهِ شرر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دودِ دلم را جو، در کنگرۀ کیوان</w:t>
      </w:r>
    </w:p>
    <w:p>
      <w:pPr>
        <w:pStyle w:val="BookText"/>
        <w:rPr/>
      </w:pPr>
      <w:r>
        <w:rPr>
          <w:rFonts w:ascii="IRNazanin" w:hAnsi="IRNazanin" w:eastAsia="IRNazanin"/>
          <w:color w:val="111111"/>
          <w:sz w:val="28"/>
          <w:sz w:val="28"/>
          <w:szCs w:val="28"/>
          <w:rtl w:val="true"/>
          <w:lang w:bidi="fa-IR"/>
        </w:rPr>
        <w:t xml:space="preserve">این رسم صفا نبود، آیین وفا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ز خدا دوری؟ در خواب کنی وجدان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تزیین سر و زلفت، آورده به تو کلفت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زینت دل غافل ، آخر نه تویی انسان؟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سودی تو جبینِ سر در سجده رَوَد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نکند نفست، صوت و سخن قرآن؟</w:t>
      </w:r>
    </w:p>
    <w:p>
      <w:pPr>
        <w:pStyle w:val="BookText"/>
        <w:rPr/>
      </w:pPr>
      <w:r>
        <w:rPr>
          <w:rFonts w:ascii="IRNazanin" w:hAnsi="IRNazanin" w:eastAsia="IRNazanin"/>
          <w:color w:val="111111"/>
          <w:sz w:val="28"/>
          <w:sz w:val="28"/>
          <w:szCs w:val="28"/>
          <w:rtl w:val="true"/>
          <w:lang w:bidi="fa-IR"/>
        </w:rPr>
        <w:t xml:space="preserve">از کوسِ ستم کاران ، تاریک دلِ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خوش ما پرواز، در دوری ما گردان</w:t>
      </w:r>
    </w:p>
    <w:p>
      <w:pPr>
        <w:pStyle w:val="BookText"/>
        <w:rPr/>
      </w:pPr>
      <w:r>
        <w:rPr>
          <w:rFonts w:ascii="IRNazanin" w:hAnsi="IRNazanin" w:eastAsia="IRNazanin"/>
          <w:color w:val="111111"/>
          <w:sz w:val="28"/>
          <w:sz w:val="28"/>
          <w:szCs w:val="28"/>
          <w:rtl w:val="true"/>
          <w:lang w:bidi="fa-IR"/>
        </w:rPr>
        <w:t xml:space="preserve">از درد دل زارم، گاهی به میان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همرازی ، از هر طرفی جویان</w:t>
      </w:r>
    </w:p>
    <w:p>
      <w:pPr>
        <w:pStyle w:val="BookText"/>
        <w:rPr/>
      </w:pPr>
      <w:r>
        <w:rPr>
          <w:rFonts w:ascii="IRNazanin" w:hAnsi="IRNazanin" w:eastAsia="IRNazanin"/>
          <w:color w:val="111111"/>
          <w:sz w:val="28"/>
          <w:sz w:val="28"/>
          <w:szCs w:val="28"/>
          <w:rtl w:val="true"/>
          <w:lang w:bidi="fa-IR"/>
        </w:rPr>
        <w:t xml:space="preserve">راز دل خود پنهان ، ز آن چشم دلم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نفسی خواهم ، كان جمله کند درمان</w:t>
      </w:r>
    </w:p>
    <w:p>
      <w:pPr>
        <w:pStyle w:val="BookText"/>
        <w:rPr/>
      </w:pPr>
      <w:r>
        <w:rPr>
          <w:rFonts w:ascii="IRNazanin" w:hAnsi="IRNazanin" w:eastAsia="IRNazanin"/>
          <w:color w:val="111111"/>
          <w:sz w:val="28"/>
          <w:sz w:val="28"/>
          <w:szCs w:val="28"/>
          <w:rtl w:val="true"/>
          <w:lang w:bidi="fa-IR"/>
        </w:rPr>
        <w:t xml:space="preserve">هشدار در این نهضت ، دل پاک کن از نکبت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 سیَهان سودی ، نی نیست بجز خسران</w:t>
      </w:r>
    </w:p>
    <w:p>
      <w:pPr>
        <w:pStyle w:val="BookText"/>
        <w:rPr/>
      </w:pPr>
      <w:r>
        <w:rPr>
          <w:rFonts w:ascii="IRNazanin" w:hAnsi="IRNazanin" w:eastAsia="IRNazanin"/>
          <w:color w:val="111111"/>
          <w:sz w:val="28"/>
          <w:sz w:val="28"/>
          <w:szCs w:val="28"/>
          <w:rtl w:val="true"/>
          <w:lang w:bidi="fa-IR"/>
        </w:rPr>
        <w:t xml:space="preserve">تا خود نکنی اصلاح، ز آن سو نشوی طرّاح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از صلاح اول ، در خود تو بگیر از آن</w:t>
      </w:r>
    </w:p>
    <w:p>
      <w:pPr>
        <w:pStyle w:val="BookText"/>
        <w:rPr/>
      </w:pPr>
      <w:r>
        <w:rPr>
          <w:rFonts w:ascii="IRNazanin" w:hAnsi="IRNazanin" w:eastAsia="IRNazanin"/>
          <w:color w:val="111111"/>
          <w:sz w:val="28"/>
          <w:sz w:val="28"/>
          <w:szCs w:val="28"/>
          <w:rtl w:val="true"/>
          <w:lang w:bidi="fa-IR"/>
        </w:rPr>
        <w:t xml:space="preserve">کن مرکز دل را صاف ، بر کعبه حق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 تقوا، هر دم تو بشو گردان</w:t>
      </w:r>
    </w:p>
    <w:p>
      <w:pPr>
        <w:pStyle w:val="BookText"/>
        <w:rPr/>
      </w:pPr>
      <w:r>
        <w:rPr>
          <w:rFonts w:ascii="IRNazanin" w:hAnsi="IRNazanin" w:eastAsia="IRNazanin"/>
          <w:color w:val="111111"/>
          <w:sz w:val="28"/>
          <w:sz w:val="28"/>
          <w:szCs w:val="28"/>
          <w:rtl w:val="true"/>
          <w:lang w:bidi="fa-IR"/>
        </w:rPr>
        <w:t xml:space="preserve">تا عدل کبوتروار، بر دور سرت 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آنجا به سر عالَم، پروازد و عدل افشان</w:t>
      </w:r>
    </w:p>
    <w:p>
      <w:pPr>
        <w:pStyle w:val="BookText"/>
        <w:rPr/>
      </w:pPr>
      <w:r>
        <w:rPr>
          <w:rFonts w:ascii="IRNazanin" w:hAnsi="IRNazanin" w:eastAsia="IRNazanin"/>
          <w:color w:val="111111"/>
          <w:sz w:val="28"/>
          <w:sz w:val="28"/>
          <w:szCs w:val="28"/>
          <w:rtl w:val="true"/>
          <w:lang w:bidi="fa-IR"/>
        </w:rPr>
        <w:t xml:space="preserve">ای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این نالۀ جان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کوی جهانگیری ، کز چشم شده پنهان</w:t>
      </w:r>
    </w:p>
    <w:p>
      <w:pPr>
        <w:pStyle w:val="BookText"/>
        <w:rPr/>
      </w:pPr>
      <w:r>
        <w:rPr>
          <w:rFonts w:ascii="IRNazanin" w:hAnsi="IRNazanin" w:eastAsia="IRNazanin"/>
          <w:color w:val="111111"/>
          <w:sz w:val="28"/>
          <w:sz w:val="28"/>
          <w:szCs w:val="28"/>
          <w:rtl w:val="true"/>
          <w:lang w:bidi="fa-IR"/>
        </w:rPr>
        <w:t xml:space="preserve">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 خیراندیش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این کیش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خدایی را ، دریاب از این طوفان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ز ستم نالیم؟ هر چند که بد حالیم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و کرمت خواهیم ، ای پادشه خوبان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کاخِ ستم کاران، آن لانۀ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ندای ظلم ، از حنجرۀ شیطان</w:t>
      </w:r>
    </w:p>
    <w:p>
      <w:pPr>
        <w:pStyle w:val="BookText"/>
        <w:rPr/>
      </w:pPr>
      <w:r>
        <w:rPr>
          <w:rFonts w:ascii="IRNazanin" w:hAnsi="IRNazanin" w:eastAsia="IRNazanin"/>
          <w:color w:val="111111"/>
          <w:sz w:val="28"/>
          <w:sz w:val="28"/>
          <w:szCs w:val="28"/>
          <w:rtl w:val="true"/>
          <w:lang w:bidi="fa-IR"/>
        </w:rPr>
        <w:t xml:space="preserve">این عالم پهناور، همچون قفسِ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مرغِ جهان پیما ، شد تنگ تر از زندان</w:t>
      </w:r>
    </w:p>
    <w:p>
      <w:pPr>
        <w:pStyle w:val="BookText"/>
        <w:rPr/>
      </w:pPr>
      <w:r>
        <w:rPr>
          <w:rFonts w:ascii="IRNazanin" w:hAnsi="IRNazanin" w:eastAsia="IRNazanin"/>
          <w:color w:val="111111"/>
          <w:sz w:val="28"/>
          <w:sz w:val="28"/>
          <w:szCs w:val="28"/>
          <w:rtl w:val="true"/>
          <w:lang w:bidi="fa-IR"/>
        </w:rPr>
        <w:t xml:space="preserve">آن زاغِ سیاهِ جُور، در چهرۀ داد آن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میدان بهارستان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بر روی تابلوی بالایِ سر درِ مجلس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الهی را ، کوته نظرِ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پنجۀ استعمار، بدرید چسان گرگان</w:t>
      </w:r>
    </w:p>
    <w:p>
      <w:pPr>
        <w:pStyle w:val="BookText"/>
        <w:rPr/>
      </w:pPr>
      <w:r>
        <w:rPr>
          <w:rFonts w:ascii="IRNazanin" w:hAnsi="IRNazanin" w:eastAsia="IRNazanin"/>
          <w:color w:val="111111"/>
          <w:sz w:val="28"/>
          <w:sz w:val="28"/>
          <w:szCs w:val="28"/>
          <w:rtl w:val="true"/>
          <w:lang w:bidi="fa-IR"/>
        </w:rPr>
        <w:t xml:space="preserve">آن بی خردانِ ننگ ، غربی زدگان خَنگ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به دست غیر، صاحب نظر و فرمان</w:t>
      </w:r>
    </w:p>
    <w:p>
      <w:pPr>
        <w:pStyle w:val="BookText"/>
        <w:rPr/>
      </w:pPr>
      <w:r>
        <w:rPr>
          <w:rFonts w:ascii="IRNazanin" w:hAnsi="IRNazanin" w:eastAsia="IRNazanin"/>
          <w:color w:val="111111"/>
          <w:sz w:val="28"/>
          <w:sz w:val="28"/>
          <w:szCs w:val="28"/>
          <w:rtl w:val="true"/>
          <w:lang w:bidi="fa-IR"/>
        </w:rPr>
        <w:t xml:space="preserve">فرسوده دل امیّد ، جز لطف خدا 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بدبختی ،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بده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کدۀ ما را پیچیده معمّا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نکنی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مهی تابان؟</w:t>
      </w:r>
    </w:p>
    <w:p>
      <w:pPr>
        <w:pStyle w:val="BookText"/>
        <w:rPr/>
      </w:pPr>
      <w:r>
        <w:rPr>
          <w:rFonts w:ascii="IRNazanin" w:hAnsi="IRNazanin" w:eastAsia="IRNazanin"/>
          <w:color w:val="111111"/>
          <w:sz w:val="28"/>
          <w:sz w:val="28"/>
          <w:szCs w:val="28"/>
          <w:rtl w:val="true"/>
          <w:lang w:bidi="fa-IR"/>
        </w:rPr>
        <w:t xml:space="preserve">آثار شریعت را ، آن رمز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صفحه دل ها نقش ، نقّاشی جاویدان </w:t>
      </w:r>
      <w:r>
        <w:rPr>
          <w:rStyle w:val="FootnoteAnchor"/>
          <w:rtl w:val="true"/>
        </w:rPr>
        <w:footnoteReference w:id="39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273" w:name="pg9122_137462"/>
    </w:p>
    <w:p>
      <w:pPr>
        <w:pStyle w:val="Heading3"/>
        <w:numPr>
          <w:ilvl w:val="2"/>
          <w:numId w:val="1"/>
        </w:numPr>
        <w:rPr/>
      </w:pPr>
      <w:bookmarkStart w:id="274" w:name="__RefHeading___Toc2898418_2870459653"/>
      <w:bookmarkStart w:id="275" w:name="_Toc92"/>
      <w:bookmarkEnd w:id="273"/>
      <w:bookmarkEnd w:id="274"/>
      <w:r>
        <w:rPr>
          <w:rtl w:val="true"/>
        </w:rPr>
        <w:t>رازهای دل</w:t>
      </w:r>
      <w:bookmarkEnd w:id="275"/>
    </w:p>
    <w:p>
      <w:pPr>
        <w:pStyle w:val="BookText"/>
        <w:rPr/>
      </w:pPr>
      <w:r>
        <w:rPr>
          <w:rFonts w:ascii="IRNazanin" w:hAnsi="IRNazanin" w:eastAsia="IRNazanin"/>
          <w:color w:val="111111"/>
          <w:sz w:val="28"/>
          <w:sz w:val="28"/>
          <w:szCs w:val="28"/>
          <w:rtl w:val="true"/>
          <w:lang w:bidi="fa-IR"/>
        </w:rPr>
        <w:t>بیانی در ارتباط متقابل روح و عمل و سرنوشت</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مسدس مقصور</w:t>
      </w:r>
    </w:p>
    <w:p>
      <w:pPr>
        <w:pStyle w:val="BookText"/>
        <w:rPr/>
      </w:pPr>
      <w:r>
        <w:rPr>
          <w:rFonts w:ascii="IRNazanin" w:hAnsi="IRNazanin" w:eastAsia="IRNazanin"/>
          <w:color w:val="111111"/>
          <w:sz w:val="28"/>
          <w:sz w:val="28"/>
          <w:szCs w:val="28"/>
          <w:rtl w:val="true"/>
          <w:lang w:bidi="fa-IR"/>
        </w:rPr>
        <w:t>روح بد، کردار، او را مظهر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آتش، آن خاکستر است</w:t>
      </w:r>
    </w:p>
    <w:p>
      <w:pPr>
        <w:pStyle w:val="BookText"/>
        <w:rPr/>
      </w:pPr>
      <w:r>
        <w:rPr>
          <w:rFonts w:ascii="IRNazanin" w:hAnsi="IRNazanin" w:eastAsia="IRNazanin"/>
          <w:color w:val="111111"/>
          <w:sz w:val="28"/>
          <w:sz w:val="28"/>
          <w:szCs w:val="28"/>
          <w:rtl w:val="true"/>
          <w:lang w:bidi="fa-IR"/>
        </w:rPr>
        <w:t xml:space="preserve">روح، مستور است لیکن روزنی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اش افعال و، آن ها چون در است</w:t>
      </w:r>
    </w:p>
    <w:p>
      <w:pPr>
        <w:pStyle w:val="BookText"/>
        <w:rPr/>
      </w:pPr>
      <w:r>
        <w:rPr>
          <w:rFonts w:ascii="IRNazanin" w:hAnsi="IRNazanin" w:eastAsia="IRNazanin"/>
          <w:color w:val="111111"/>
          <w:sz w:val="28"/>
          <w:sz w:val="28"/>
          <w:szCs w:val="28"/>
          <w:rtl w:val="true"/>
          <w:lang w:bidi="fa-IR"/>
        </w:rPr>
        <w:t xml:space="preserve">بوی خوش از کیسه ای چون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گواهی، کاندرونش عنبر است</w:t>
      </w:r>
    </w:p>
    <w:p>
      <w:pPr>
        <w:pStyle w:val="BookText"/>
        <w:rPr/>
      </w:pPr>
      <w:r>
        <w:rPr>
          <w:rFonts w:ascii="IRNazanin" w:hAnsi="IRNazanin" w:eastAsia="IRNazanin"/>
          <w:color w:val="111111"/>
          <w:sz w:val="28"/>
          <w:sz w:val="28"/>
          <w:szCs w:val="28"/>
          <w:rtl w:val="true"/>
          <w:lang w:bidi="fa-IR"/>
        </w:rPr>
        <w:t xml:space="preserve">نیک خواهان نیک کردارند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باطن، آن عدالت گستر است</w:t>
      </w:r>
    </w:p>
    <w:p>
      <w:pPr>
        <w:pStyle w:val="BookText"/>
        <w:rPr/>
      </w:pPr>
      <w:r>
        <w:rPr>
          <w:rFonts w:ascii="IRNazanin" w:hAnsi="IRNazanin" w:eastAsia="IRNazanin"/>
          <w:color w:val="111111"/>
          <w:sz w:val="28"/>
          <w:sz w:val="28"/>
          <w:szCs w:val="28"/>
          <w:rtl w:val="true"/>
          <w:lang w:bidi="fa-IR"/>
        </w:rPr>
        <w:t xml:space="preserve">کار نیکت در روانت با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خوش در کار و، چون سوداگر است</w:t>
      </w:r>
    </w:p>
    <w:p>
      <w:pPr>
        <w:pStyle w:val="BookText"/>
        <w:rPr/>
      </w:pPr>
      <w:r>
        <w:rPr>
          <w:rFonts w:ascii="IRNazanin" w:hAnsi="IRNazanin" w:eastAsia="IRNazanin"/>
          <w:color w:val="111111"/>
          <w:sz w:val="28"/>
          <w:sz w:val="28"/>
          <w:szCs w:val="28"/>
          <w:rtl w:val="true"/>
          <w:lang w:bidi="fa-IR"/>
        </w:rPr>
        <w:t xml:space="preserve">ظلم از خشكيّ روح و ضعف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اش سست و عقیم و ابتر است</w:t>
      </w:r>
    </w:p>
    <w:p>
      <w:pPr>
        <w:pStyle w:val="BookText"/>
        <w:rPr/>
      </w:pPr>
      <w:r>
        <w:rPr>
          <w:rFonts w:ascii="IRNazanin" w:hAnsi="IRNazanin" w:eastAsia="IRNazanin"/>
          <w:color w:val="111111"/>
          <w:sz w:val="28"/>
          <w:sz w:val="28"/>
          <w:szCs w:val="28"/>
          <w:rtl w:val="true"/>
          <w:lang w:bidi="fa-IR"/>
        </w:rPr>
        <w:t xml:space="preserve">طبع ناپرورده در آداب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چون خار </w:t>
      </w:r>
      <w:r>
        <w:rPr>
          <w:rStyle w:val="FootnoteAnchor"/>
          <w:rtl w:val="true"/>
        </w:rPr>
        <w:footnoteReference w:id="397"/>
      </w:r>
      <w:r>
        <w:rPr>
          <w:rFonts w:ascii="IRNazanin" w:hAnsi="IRNazanin" w:eastAsia="IRNazanin"/>
          <w:color w:val="111111"/>
          <w:sz w:val="28"/>
          <w:sz w:val="28"/>
          <w:szCs w:val="28"/>
          <w:rtl w:val="true"/>
          <w:lang w:bidi="fa-IR"/>
        </w:rPr>
        <w:t>و، آخر اخسر است</w:t>
      </w:r>
    </w:p>
    <w:p>
      <w:pPr>
        <w:pStyle w:val="BookText"/>
        <w:rPr/>
      </w:pPr>
      <w:r>
        <w:rPr>
          <w:rFonts w:ascii="IRNazanin" w:hAnsi="IRNazanin" w:eastAsia="IRNazanin"/>
          <w:color w:val="111111"/>
          <w:sz w:val="28"/>
          <w:sz w:val="28"/>
          <w:szCs w:val="28"/>
          <w:rtl w:val="true"/>
          <w:lang w:bidi="fa-IR"/>
        </w:rPr>
        <w:t>روزگاری در حسد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افروز دلت، آن اخگر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آتشی در خود برافروزی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اش از دور تو بالاتر است</w:t>
      </w:r>
    </w:p>
    <w:p>
      <w:pPr>
        <w:pStyle w:val="BookText"/>
        <w:rPr/>
      </w:pPr>
      <w:r>
        <w:rPr>
          <w:rFonts w:ascii="IRNazanin" w:hAnsi="IRNazanin" w:eastAsia="IRNazanin"/>
          <w:color w:val="111111"/>
          <w:sz w:val="28"/>
          <w:sz w:val="28"/>
          <w:szCs w:val="28"/>
          <w:rtl w:val="true"/>
          <w:lang w:bidi="fa-IR"/>
        </w:rPr>
        <w:t xml:space="preserve">گر ندانی روز حشرت چون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 کار تو، آن منظر است</w:t>
      </w:r>
    </w:p>
    <w:p>
      <w:pPr>
        <w:pStyle w:val="BookText"/>
        <w:rPr/>
      </w:pPr>
      <w:r>
        <w:rPr>
          <w:rFonts w:ascii="IRNazanin" w:hAnsi="IRNazanin" w:eastAsia="IRNazanin"/>
          <w:color w:val="111111"/>
          <w:sz w:val="28"/>
          <w:sz w:val="28"/>
          <w:szCs w:val="28"/>
          <w:rtl w:val="true"/>
          <w:lang w:bidi="fa-IR"/>
        </w:rPr>
        <w:t xml:space="preserve">دوستت عقل است و، دشمن جهل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کدامین حاکم و گویاتر است</w:t>
      </w:r>
    </w:p>
    <w:p>
      <w:pPr>
        <w:pStyle w:val="BookText"/>
        <w:rPr/>
      </w:pPr>
      <w:r>
        <w:rPr>
          <w:rFonts w:ascii="IRNazanin" w:hAnsi="IRNazanin" w:eastAsia="IRNazanin"/>
          <w:color w:val="111111"/>
          <w:sz w:val="28"/>
          <w:sz w:val="28"/>
          <w:szCs w:val="28"/>
          <w:rtl w:val="true"/>
          <w:lang w:bidi="fa-IR"/>
        </w:rPr>
        <w:t xml:space="preserve">گلشن دل زنده دار از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و رهنما و رهبر است</w:t>
      </w:r>
    </w:p>
    <w:p>
      <w:pPr>
        <w:pStyle w:val="BookText"/>
        <w:rPr/>
      </w:pPr>
      <w:r>
        <w:rPr>
          <w:rFonts w:ascii="IRNazanin" w:hAnsi="IRNazanin" w:eastAsia="IRNazanin"/>
          <w:color w:val="111111"/>
          <w:sz w:val="28"/>
          <w:sz w:val="28"/>
          <w:szCs w:val="28"/>
          <w:rtl w:val="true"/>
          <w:lang w:bidi="fa-IR"/>
        </w:rPr>
        <w:t xml:space="preserve">هر که از آداب حق زینت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دنیا شد و او سرور است</w:t>
      </w:r>
    </w:p>
    <w:p>
      <w:pPr>
        <w:pStyle w:val="BookText"/>
        <w:rPr/>
      </w:pPr>
      <w:r>
        <w:rPr>
          <w:rFonts w:ascii="IRNazanin" w:hAnsi="IRNazanin" w:eastAsia="IRNazanin"/>
          <w:color w:val="111111"/>
          <w:sz w:val="28"/>
          <w:sz w:val="28"/>
          <w:szCs w:val="28"/>
          <w:rtl w:val="true"/>
          <w:lang w:bidi="fa-IR"/>
        </w:rPr>
        <w:t xml:space="preserve">با تکبّر نی توان اوجی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همچون مرغ بی بال و پر است</w:t>
      </w:r>
    </w:p>
    <w:p>
      <w:pPr>
        <w:pStyle w:val="BookText"/>
        <w:rPr/>
      </w:pPr>
      <w:r>
        <w:rPr>
          <w:rFonts w:ascii="IRNazanin" w:hAnsi="IRNazanin" w:eastAsia="IRNazanin"/>
          <w:color w:val="111111"/>
          <w:sz w:val="28"/>
          <w:sz w:val="28"/>
          <w:szCs w:val="28"/>
          <w:rtl w:val="true"/>
          <w:lang w:bidi="fa-IR"/>
        </w:rPr>
        <w:t xml:space="preserve">کسی از این جهان جز خورد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نداند، چون الاغ و استر است</w:t>
      </w:r>
    </w:p>
    <w:p>
      <w:pPr>
        <w:pStyle w:val="BookText"/>
        <w:rPr/>
      </w:pPr>
      <w:r>
        <w:rPr>
          <w:rFonts w:ascii="IRNazanin" w:hAnsi="IRNazanin" w:eastAsia="IRNazanin"/>
          <w:color w:val="111111"/>
          <w:sz w:val="28"/>
          <w:sz w:val="28"/>
          <w:szCs w:val="28"/>
          <w:rtl w:val="true"/>
          <w:lang w:bidi="fa-IR"/>
        </w:rPr>
        <w:t xml:space="preserve">همّت عالی از این خاکین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سوی جهان دیگر است</w:t>
      </w:r>
    </w:p>
    <w:p>
      <w:pPr>
        <w:pStyle w:val="BookText"/>
        <w:rPr/>
      </w:pPr>
      <w:r>
        <w:rPr>
          <w:rFonts w:ascii="IRNazanin" w:hAnsi="IRNazanin" w:eastAsia="IRNazanin"/>
          <w:color w:val="111111"/>
          <w:sz w:val="28"/>
          <w:sz w:val="28"/>
          <w:szCs w:val="28"/>
          <w:rtl w:val="true"/>
          <w:lang w:bidi="fa-IR"/>
        </w:rPr>
        <w:t xml:space="preserve">گرچه او در کسب و کار و خورد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کوششش ز آن معني والاتر است</w:t>
      </w:r>
    </w:p>
    <w:p>
      <w:pPr>
        <w:pStyle w:val="BookText"/>
        <w:rPr/>
      </w:pPr>
      <w:r>
        <w:rPr>
          <w:rFonts w:ascii="IRNazanin" w:hAnsi="IRNazanin" w:eastAsia="IRNazanin"/>
          <w:color w:val="111111"/>
          <w:sz w:val="28"/>
          <w:sz w:val="28"/>
          <w:szCs w:val="28"/>
          <w:rtl w:val="true"/>
          <w:lang w:bidi="fa-IR"/>
        </w:rPr>
        <w:t xml:space="preserve">این جهان شد کشت زار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نیک، نیکی مثمر است</w:t>
      </w:r>
    </w:p>
    <w:p>
      <w:pPr>
        <w:pStyle w:val="BookText"/>
        <w:rPr/>
      </w:pPr>
      <w:r>
        <w:rPr>
          <w:rFonts w:ascii="IRNazanin" w:hAnsi="IRNazanin" w:eastAsia="IRNazanin"/>
          <w:color w:val="111111"/>
          <w:sz w:val="28"/>
          <w:sz w:val="28"/>
          <w:szCs w:val="28"/>
          <w:rtl w:val="true"/>
          <w:lang w:bidi="fa-IR"/>
        </w:rPr>
        <w:t xml:space="preserve">بر فراز این جهان، مرد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خورشید و ماه و اختر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نفس بد شد رهنمای راه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در نیکی تابع آن گوهر است</w:t>
      </w:r>
    </w:p>
    <w:p>
      <w:pPr>
        <w:pStyle w:val="BookText"/>
        <w:rPr/>
      </w:pPr>
      <w:r>
        <w:rPr>
          <w:rFonts w:ascii="IRNazanin" w:hAnsi="IRNazanin" w:eastAsia="IRNazanin"/>
          <w:color w:val="111111"/>
          <w:sz w:val="28"/>
          <w:sz w:val="28"/>
          <w:szCs w:val="28"/>
          <w:rtl w:val="true"/>
          <w:lang w:bidi="fa-IR"/>
        </w:rPr>
        <w:t xml:space="preserve">زاغ بر مردارگاه و، بلبلان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بستان و گلستان رهبر است</w:t>
      </w:r>
    </w:p>
    <w:p>
      <w:pPr>
        <w:pStyle w:val="BookText"/>
        <w:rPr/>
      </w:pPr>
      <w:r>
        <w:rPr>
          <w:rFonts w:ascii="IRNazanin" w:hAnsi="IRNazanin" w:eastAsia="IRNazanin"/>
          <w:color w:val="111111"/>
          <w:sz w:val="28"/>
          <w:sz w:val="28"/>
          <w:szCs w:val="28"/>
          <w:rtl w:val="true"/>
          <w:lang w:bidi="fa-IR"/>
        </w:rPr>
        <w:t xml:space="preserve">یاز خود نوری رسان خورشیدوار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بسی شایان تر است </w:t>
      </w:r>
      <w:r>
        <w:rPr>
          <w:rStyle w:val="FootnoteAnchor"/>
          <w:rtl w:val="true"/>
        </w:rPr>
        <w:footnoteReference w:id="39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276" w:name="pg9122_137468"/>
    </w:p>
    <w:p>
      <w:pPr>
        <w:pStyle w:val="Heading3"/>
        <w:numPr>
          <w:ilvl w:val="2"/>
          <w:numId w:val="1"/>
        </w:numPr>
        <w:rPr/>
      </w:pPr>
      <w:bookmarkStart w:id="277" w:name="__RefHeading___Toc2898420_2870459653"/>
      <w:bookmarkStart w:id="278" w:name="_Toc93"/>
      <w:bookmarkEnd w:id="276"/>
      <w:bookmarkEnd w:id="277"/>
      <w:r>
        <w:rPr>
          <w:rtl w:val="true"/>
        </w:rPr>
        <w:t>راه یابی برای مبازره با دشمنان اسلام</w:t>
      </w:r>
      <w:bookmarkEnd w:id="278"/>
    </w:p>
    <w:p>
      <w:pPr>
        <w:pStyle w:val="BookText"/>
        <w:rPr/>
      </w:pP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مفاعیلُ مفاعیلُ فعولُن</w:t>
      </w:r>
    </w:p>
    <w:p>
      <w:pPr>
        <w:pStyle w:val="BookText"/>
        <w:rPr/>
      </w:pP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 مثمن اخرب مشكول محذوف</w:t>
      </w:r>
    </w:p>
    <w:p>
      <w:pPr>
        <w:pStyle w:val="BookText"/>
        <w:rPr/>
      </w:pPr>
      <w:r>
        <w:rPr>
          <w:rFonts w:ascii="IRNazanin" w:hAnsi="IRNazanin" w:eastAsia="IRNazanin"/>
          <w:color w:val="111111"/>
          <w:sz w:val="28"/>
          <w:sz w:val="28"/>
          <w:szCs w:val="28"/>
          <w:rtl w:val="true"/>
          <w:lang w:bidi="fa-IR"/>
        </w:rPr>
        <w:t xml:space="preserve">دوشم که به دل، انجمن از هر نظری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روز سیاهم سپری بود</w:t>
      </w:r>
    </w:p>
    <w:p>
      <w:pPr>
        <w:pStyle w:val="BookText"/>
        <w:rPr/>
      </w:pPr>
      <w:r>
        <w:rPr>
          <w:rFonts w:ascii="IRNazanin" w:hAnsi="IRNazanin" w:eastAsia="IRNazanin"/>
          <w:color w:val="111111"/>
          <w:sz w:val="28"/>
          <w:sz w:val="28"/>
          <w:szCs w:val="28"/>
          <w:rtl w:val="true"/>
          <w:lang w:bidi="fa-IR"/>
        </w:rPr>
        <w:t xml:space="preserve">اندیشه پیروز شدن جلوۀ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اوهام، که از هر خطری بود</w:t>
      </w:r>
    </w:p>
    <w:p>
      <w:pPr>
        <w:pStyle w:val="BookText"/>
        <w:rPr/>
      </w:pPr>
      <w:r>
        <w:rPr>
          <w:rFonts w:ascii="IRNazanin" w:hAnsi="IRNazanin" w:eastAsia="IRNazanin"/>
          <w:color w:val="111111"/>
          <w:sz w:val="28"/>
          <w:sz w:val="28"/>
          <w:szCs w:val="28"/>
          <w:rtl w:val="true"/>
          <w:lang w:bidi="fa-IR"/>
        </w:rPr>
        <w:t xml:space="preserve">یاری که به هر راه، وفادار به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و، همان دم همه در جلوه گری بود</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چنگال عدو پیکر ما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همه آن دربدری بود</w:t>
      </w:r>
    </w:p>
    <w:p>
      <w:pPr>
        <w:pStyle w:val="BookText"/>
        <w:rPr/>
      </w:pPr>
      <w:r>
        <w:rPr>
          <w:rFonts w:ascii="IRNazanin" w:hAnsi="IRNazanin" w:eastAsia="IRNazanin"/>
          <w:color w:val="111111"/>
          <w:sz w:val="28"/>
          <w:sz w:val="28"/>
          <w:szCs w:val="28"/>
          <w:rtl w:val="true"/>
          <w:lang w:bidi="fa-IR"/>
        </w:rPr>
        <w:t xml:space="preserve">با کوشش و ایمان و ثبات است،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یأس برانداز، که بهتر هنری بود</w:t>
      </w:r>
    </w:p>
    <w:p>
      <w:pPr>
        <w:pStyle w:val="BookText"/>
        <w:rPr/>
      </w:pPr>
      <w:r>
        <w:rPr>
          <w:rFonts w:ascii="IRNazanin" w:hAnsi="IRNazanin" w:eastAsia="IRNazanin"/>
          <w:color w:val="111111"/>
          <w:sz w:val="28"/>
          <w:sz w:val="28"/>
          <w:szCs w:val="28"/>
          <w:rtl w:val="true"/>
          <w:lang w:bidi="fa-IR"/>
        </w:rPr>
        <w:t xml:space="preserve">از صلح و صفا، دشمن بیدار چو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صلح و صفا جمله بر آن، ماحضری بود</w:t>
      </w:r>
    </w:p>
    <w:p>
      <w:pPr>
        <w:pStyle w:val="BookText"/>
        <w:rPr/>
      </w:pPr>
      <w:r>
        <w:rPr>
          <w:rFonts w:ascii="IRNazanin" w:hAnsi="IRNazanin" w:eastAsia="IRNazanin"/>
          <w:color w:val="111111"/>
          <w:sz w:val="28"/>
          <w:sz w:val="28"/>
          <w:szCs w:val="28"/>
          <w:rtl w:val="true"/>
          <w:lang w:bidi="fa-IR"/>
        </w:rPr>
        <w:t xml:space="preserve">پیمان مدد بستن و، تشریک مساعی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امر است، ولی حیله گری بود</w:t>
      </w:r>
    </w:p>
    <w:p>
      <w:pPr>
        <w:pStyle w:val="BookText"/>
        <w:rPr/>
      </w:pPr>
      <w:r>
        <w:rPr>
          <w:rFonts w:ascii="IRNazanin" w:hAnsi="IRNazanin" w:eastAsia="IRNazanin"/>
          <w:color w:val="111111"/>
          <w:sz w:val="28"/>
          <w:sz w:val="28"/>
          <w:szCs w:val="28"/>
          <w:rtl w:val="true"/>
          <w:lang w:bidi="fa-IR"/>
        </w:rPr>
        <w:t xml:space="preserve">از بس که شبیخون زده آن بومه مشئوم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به هر سو نگرم، ز آن اثری بود</w:t>
      </w:r>
    </w:p>
    <w:p>
      <w:pPr>
        <w:pStyle w:val="BookText"/>
        <w:rPr/>
      </w:pPr>
      <w:r>
        <w:rPr>
          <w:rFonts w:ascii="IRNazanin" w:hAnsi="IRNazanin" w:eastAsia="IRNazanin"/>
          <w:color w:val="111111"/>
          <w:sz w:val="28"/>
          <w:sz w:val="28"/>
          <w:szCs w:val="28"/>
          <w:rtl w:val="true"/>
          <w:lang w:bidi="fa-IR"/>
        </w:rPr>
        <w:t xml:space="preserve">پرگویی بی مغز، به مغزم همه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دوا نیست، بلی خون جگری بود</w:t>
      </w:r>
    </w:p>
    <w:p>
      <w:pPr>
        <w:pStyle w:val="BookText"/>
        <w:rPr/>
      </w:pPr>
      <w:r>
        <w:rPr>
          <w:rFonts w:ascii="IRNazanin" w:hAnsi="IRNazanin" w:eastAsia="IRNazanin"/>
          <w:color w:val="111111"/>
          <w:sz w:val="28"/>
          <w:sz w:val="28"/>
          <w:szCs w:val="28"/>
          <w:rtl w:val="true"/>
          <w:lang w:bidi="fa-IR"/>
        </w:rPr>
        <w:t xml:space="preserve">یا آنکه رهی جوی و، برانداز تو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خفته به عقرب قمری بود</w:t>
      </w:r>
    </w:p>
    <w:p>
      <w:pPr>
        <w:pStyle w:val="BookText"/>
        <w:rPr/>
      </w:pPr>
      <w:r>
        <w:rPr>
          <w:rFonts w:ascii="IRNazanin" w:hAnsi="IRNazanin" w:eastAsia="IRNazanin"/>
          <w:color w:val="111111"/>
          <w:sz w:val="28"/>
          <w:sz w:val="28"/>
          <w:szCs w:val="28"/>
          <w:rtl w:val="true"/>
          <w:lang w:bidi="fa-IR"/>
        </w:rPr>
        <w:t xml:space="preserve">یا زیرِ همین بار گران، خسته و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بکشندت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خری بود</w:t>
      </w:r>
    </w:p>
    <w:p>
      <w:pPr>
        <w:pStyle w:val="BookText"/>
        <w:rPr/>
      </w:pPr>
      <w:r>
        <w:rPr>
          <w:rFonts w:ascii="IRNazanin" w:hAnsi="IRNazanin" w:eastAsia="IRNazanin"/>
          <w:color w:val="111111"/>
          <w:sz w:val="28"/>
          <w:sz w:val="28"/>
          <w:szCs w:val="28"/>
          <w:rtl w:val="true"/>
          <w:lang w:bidi="fa-IR"/>
        </w:rPr>
        <w:t xml:space="preserve">در سایه آن ابر سیاهی که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 تو تاریک، که گویا سحری بود</w:t>
      </w:r>
    </w:p>
    <w:p>
      <w:pPr>
        <w:pStyle w:val="BookText"/>
        <w:rPr/>
      </w:pPr>
      <w:r>
        <w:rPr>
          <w:rFonts w:ascii="IRNazanin" w:hAnsi="IRNazanin" w:eastAsia="IRNazanin"/>
          <w:color w:val="111111"/>
          <w:sz w:val="28"/>
          <w:sz w:val="28"/>
          <w:szCs w:val="28"/>
          <w:rtl w:val="true"/>
          <w:lang w:bidi="fa-IR"/>
        </w:rPr>
        <w:t xml:space="preserve">آن ابر سیاهی که سرت سایه 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رگباری آن تیر بلا، چون شرری بود</w:t>
      </w:r>
    </w:p>
    <w:p>
      <w:pPr>
        <w:pStyle w:val="BookText"/>
        <w:rPr/>
      </w:pPr>
      <w:r>
        <w:rPr>
          <w:rFonts w:ascii="IRNazanin" w:hAnsi="IRNazanin" w:eastAsia="IRNazanin"/>
          <w:color w:val="111111"/>
          <w:sz w:val="28"/>
          <w:sz w:val="28"/>
          <w:szCs w:val="28"/>
          <w:rtl w:val="true"/>
          <w:lang w:bidi="fa-IR"/>
        </w:rPr>
        <w:t>ای زاده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چه خواهی؟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سرمایه عزّ توز علمِ دگری بود</w:t>
      </w:r>
    </w:p>
    <w:p>
      <w:pPr>
        <w:pStyle w:val="BookText"/>
        <w:rPr/>
      </w:pPr>
      <w:r>
        <w:rPr>
          <w:rFonts w:ascii="IRNazanin" w:hAnsi="IRNazanin" w:eastAsia="IRNazanin"/>
          <w:color w:val="111111"/>
          <w:sz w:val="28"/>
          <w:sz w:val="28"/>
          <w:szCs w:val="28"/>
          <w:rtl w:val="true"/>
          <w:lang w:bidi="fa-IR"/>
        </w:rPr>
        <w:t xml:space="preserve">بر مخزن اسرار طبیعت شدی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گنج علومیست که از هر گهری بود</w:t>
      </w:r>
    </w:p>
    <w:p>
      <w:pPr>
        <w:pStyle w:val="BookText"/>
        <w:rPr/>
      </w:pPr>
      <w:r>
        <w:rPr>
          <w:rFonts w:ascii="IRNazanin" w:hAnsi="IRNazanin" w:eastAsia="IRNazanin"/>
          <w:color w:val="111111"/>
          <w:sz w:val="28"/>
          <w:sz w:val="28"/>
          <w:szCs w:val="28"/>
          <w:rtl w:val="true"/>
          <w:lang w:bidi="fa-IR"/>
        </w:rPr>
        <w:t xml:space="preserve">بر ساحل دریا منشین واله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بنشستن و حیران شدن از سفله گری بود</w:t>
      </w:r>
    </w:p>
    <w:p>
      <w:pPr>
        <w:pStyle w:val="BookText"/>
        <w:rPr/>
      </w:pPr>
      <w:r>
        <w:rPr>
          <w:rFonts w:ascii="IRNazanin" w:hAnsi="IRNazanin" w:eastAsia="IRNazanin"/>
          <w:color w:val="111111"/>
          <w:sz w:val="28"/>
          <w:sz w:val="28"/>
          <w:szCs w:val="28"/>
          <w:rtl w:val="true"/>
          <w:lang w:bidi="fa-IR"/>
        </w:rPr>
        <w:t xml:space="preserve">عمرت همه بگذشت چو رؤیای سحرگاه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و خوشی ،رفت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بود </w:t>
      </w:r>
      <w:r>
        <w:rPr>
          <w:rStyle w:val="FootnoteAnchor"/>
          <w:rtl w:val="true"/>
        </w:rPr>
        <w:footnoteReference w:id="3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279" w:name="pg9122_137470"/>
    </w:p>
    <w:p>
      <w:pPr>
        <w:pStyle w:val="Heading3"/>
        <w:numPr>
          <w:ilvl w:val="2"/>
          <w:numId w:val="1"/>
        </w:numPr>
        <w:rPr/>
      </w:pPr>
      <w:bookmarkStart w:id="280" w:name="__RefHeading___Toc2898422_2870459653"/>
      <w:bookmarkStart w:id="281" w:name="_Toc94"/>
      <w:bookmarkEnd w:id="279"/>
      <w:bookmarkEnd w:id="280"/>
      <w:r>
        <w:rPr>
          <w:rtl w:val="true"/>
        </w:rPr>
        <w:t>در مذمّت شهر تهران</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مذمّت شهر تهران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دیار عشق و شهر آشنایی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عشق دارد پایدارش</w:t>
      </w:r>
    </w:p>
    <w:p>
      <w:pPr>
        <w:pStyle w:val="BookText"/>
        <w:rPr/>
      </w:pPr>
      <w:r>
        <w:rPr>
          <w:rFonts w:ascii="IRNazanin" w:hAnsi="IRNazanin" w:eastAsia="IRNazanin"/>
          <w:color w:val="111111"/>
          <w:sz w:val="28"/>
          <w:sz w:val="28"/>
          <w:szCs w:val="28"/>
          <w:rtl w:val="true"/>
          <w:lang w:bidi="fa-IR"/>
        </w:rPr>
        <w:t xml:space="preserve">جناب شهریار این اشعار را در مقابل غزل معروف حافظ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شیراز و وضع بی 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از زوالش</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مفاعیل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چه بد تهران و وضع ننگ 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نکبت، گرفته لاله زارش</w:t>
      </w:r>
    </w:p>
    <w:p>
      <w:pPr>
        <w:pStyle w:val="BookText"/>
        <w:rPr/>
      </w:pPr>
      <w:r>
        <w:rPr>
          <w:rFonts w:ascii="IRNazanin" w:hAnsi="IRNazanin" w:eastAsia="IRNazanin"/>
          <w:color w:val="111111"/>
          <w:sz w:val="28"/>
          <w:sz w:val="28"/>
          <w:szCs w:val="28"/>
          <w:rtl w:val="true"/>
          <w:lang w:bidi="fa-IR"/>
        </w:rPr>
        <w:t xml:space="preserve">خیابان ها پر از فسق و فجور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زنان گل عذارش</w:t>
      </w:r>
    </w:p>
    <w:p>
      <w:pPr>
        <w:pStyle w:val="BookText"/>
        <w:rPr/>
      </w:pPr>
      <w:r>
        <w:rPr>
          <w:rFonts w:ascii="IRNazanin" w:hAnsi="IRNazanin" w:eastAsia="IRNazanin"/>
          <w:color w:val="111111"/>
          <w:sz w:val="28"/>
          <w:sz w:val="28"/>
          <w:szCs w:val="28"/>
          <w:rtl w:val="true"/>
          <w:lang w:bidi="fa-IR"/>
        </w:rPr>
        <w:t xml:space="preserve">همیشه نغمه بی دینی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بزرگ است انتشارش</w:t>
      </w:r>
    </w:p>
    <w:p>
      <w:pPr>
        <w:pStyle w:val="BookText"/>
        <w:rPr/>
      </w:pPr>
      <w:r>
        <w:rPr>
          <w:rFonts w:ascii="IRNazanin" w:hAnsi="IRNazanin" w:eastAsia="IRNazanin"/>
          <w:color w:val="111111"/>
          <w:sz w:val="28"/>
          <w:sz w:val="28"/>
          <w:szCs w:val="28"/>
          <w:rtl w:val="true"/>
          <w:lang w:bidi="fa-IR"/>
        </w:rPr>
        <w:t xml:space="preserve">چوبیند صحنه بی بند و باری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عرق گردد ز عارش</w:t>
      </w:r>
    </w:p>
    <w:p>
      <w:pPr>
        <w:pStyle w:val="BookText"/>
        <w:rPr/>
      </w:pPr>
      <w:r>
        <w:rPr>
          <w:rFonts w:ascii="IRNazanin" w:hAnsi="IRNazanin" w:eastAsia="IRNazanin"/>
          <w:color w:val="111111"/>
          <w:sz w:val="28"/>
          <w:sz w:val="28"/>
          <w:szCs w:val="28"/>
          <w:rtl w:val="true"/>
          <w:lang w:bidi="fa-IR"/>
        </w:rPr>
        <w:t xml:space="preserve">نمایشگاه های بی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تنند از افتخارش</w:t>
      </w:r>
    </w:p>
    <w:p>
      <w:pPr>
        <w:pStyle w:val="BookText"/>
        <w:rPr/>
      </w:pPr>
      <w:r>
        <w:rPr>
          <w:rFonts w:ascii="IRNazanin" w:hAnsi="IRNazanin" w:eastAsia="IRNazanin"/>
          <w:color w:val="111111"/>
          <w:sz w:val="28"/>
          <w:sz w:val="28"/>
          <w:szCs w:val="28"/>
          <w:rtl w:val="true"/>
          <w:lang w:bidi="fa-IR"/>
        </w:rPr>
        <w:t xml:space="preserve">میان سینماها هر چه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دین نشسته چند خارش</w:t>
      </w:r>
    </w:p>
    <w:p>
      <w:pPr>
        <w:pStyle w:val="BookText"/>
        <w:rPr/>
      </w:pPr>
      <w:r>
        <w:rPr>
          <w:rFonts w:ascii="IRNazanin" w:hAnsi="IRNazanin" w:eastAsia="IRNazanin"/>
          <w:color w:val="111111"/>
          <w:sz w:val="28"/>
          <w:sz w:val="28"/>
          <w:szCs w:val="28"/>
          <w:rtl w:val="true"/>
          <w:lang w:bidi="fa-IR"/>
        </w:rPr>
        <w:t xml:space="preserve">بهایی ها به کار اندر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هر یکی ز آن، کار زارش</w:t>
      </w:r>
    </w:p>
    <w:p>
      <w:pPr>
        <w:pStyle w:val="BookText"/>
        <w:rPr/>
      </w:pPr>
      <w:r>
        <w:rPr>
          <w:rFonts w:ascii="IRNazanin" w:hAnsi="IRNazanin" w:eastAsia="IRNazanin"/>
          <w:color w:val="111111"/>
          <w:sz w:val="28"/>
          <w:sz w:val="28"/>
          <w:szCs w:val="28"/>
          <w:rtl w:val="true"/>
          <w:lang w:bidi="fa-IR"/>
        </w:rPr>
        <w:t xml:space="preserve">ز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کاریکاتور و عکس و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ضدّ دین مجلات است کارش</w:t>
      </w:r>
    </w:p>
    <w:p>
      <w:pPr>
        <w:pStyle w:val="BookText"/>
        <w:rPr/>
      </w:pPr>
      <w:r>
        <w:rPr>
          <w:rFonts w:ascii="IRNazanin" w:hAnsi="IRNazanin" w:eastAsia="IRNazanin"/>
          <w:color w:val="111111"/>
          <w:sz w:val="28"/>
          <w:sz w:val="28"/>
          <w:szCs w:val="28"/>
          <w:rtl w:val="true"/>
          <w:lang w:bidi="fa-IR"/>
        </w:rPr>
        <w:t xml:space="preserve">دیگر تلویزیون و رادیوها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بر ریشه دین، تیشه وارش</w:t>
      </w:r>
    </w:p>
    <w:p>
      <w:pPr>
        <w:pStyle w:val="BookText"/>
        <w:rPr/>
      </w:pPr>
      <w:r>
        <w:rPr>
          <w:rFonts w:ascii="IRNazanin" w:hAnsi="IRNazanin" w:eastAsia="IRNazanin"/>
          <w:color w:val="111111"/>
          <w:sz w:val="28"/>
          <w:sz w:val="28"/>
          <w:szCs w:val="28"/>
          <w:rtl w:val="true"/>
          <w:lang w:bidi="fa-IR"/>
        </w:rPr>
        <w:t xml:space="preserve">تمام این خرابی ها ز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جا جوشش و ز آن انتشارش</w:t>
      </w:r>
    </w:p>
    <w:p>
      <w:pPr>
        <w:pStyle w:val="BookText"/>
        <w:rPr/>
      </w:pPr>
      <w:r>
        <w:rPr>
          <w:rFonts w:ascii="IRNazanin" w:hAnsi="IRNazanin" w:eastAsia="IRNazanin"/>
          <w:color w:val="111111"/>
          <w:sz w:val="28"/>
          <w:sz w:val="28"/>
          <w:szCs w:val="28"/>
          <w:rtl w:val="true"/>
          <w:lang w:bidi="fa-IR"/>
        </w:rPr>
        <w:t xml:space="preserve">که آن قطب و مدار چرخ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استعمار آن جا گاهوارش</w:t>
      </w:r>
    </w:p>
    <w:p>
      <w:pPr>
        <w:pStyle w:val="BookText"/>
        <w:rPr/>
      </w:pPr>
      <w:r>
        <w:rPr>
          <w:rFonts w:ascii="IRNazanin" w:hAnsi="IRNazanin" w:eastAsia="IRNazanin"/>
          <w:color w:val="111111"/>
          <w:sz w:val="28"/>
          <w:sz w:val="28"/>
          <w:szCs w:val="28"/>
          <w:rtl w:val="true"/>
          <w:lang w:bidi="fa-IR"/>
        </w:rPr>
        <w:t xml:space="preserve">فقط کفر از وجود شخص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افریدون و از جم یادگارش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خوشا تهران و طرف لاله 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خرامان شاهدان گل عُذارش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زگاردن پارتی و کاباره هایش</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یاد از پیشرفت آن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داده به استعمار عارش</w:t>
      </w:r>
    </w:p>
    <w:p>
      <w:pPr>
        <w:pStyle w:val="BookText"/>
        <w:rPr/>
      </w:pPr>
      <w:r>
        <w:rPr>
          <w:rFonts w:ascii="IRNazanin" w:hAnsi="IRNazanin" w:eastAsia="IRNazanin"/>
          <w:color w:val="111111"/>
          <w:sz w:val="28"/>
          <w:sz w:val="28"/>
          <w:szCs w:val="28"/>
          <w:rtl w:val="true"/>
          <w:lang w:bidi="fa-IR"/>
        </w:rPr>
        <w:t xml:space="preserve">شده مزدور اغیار و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کردن آن هاست کارش</w:t>
      </w:r>
    </w:p>
    <w:p>
      <w:pPr>
        <w:pStyle w:val="BookText"/>
        <w:rPr/>
      </w:pPr>
      <w:r>
        <w:rPr>
          <w:rFonts w:ascii="IRNazanin" w:hAnsi="IRNazanin" w:eastAsia="IRNazanin"/>
          <w:color w:val="111111"/>
          <w:sz w:val="28"/>
          <w:sz w:val="28"/>
          <w:szCs w:val="28"/>
          <w:rtl w:val="true"/>
          <w:lang w:bidi="fa-IR"/>
        </w:rPr>
        <w:t xml:space="preserve">خیانت ها به مرز و بوم 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و مال مردم دستِ خارش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وزارتخانه ها و هر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غیر و، آن ها سود خوارش</w:t>
      </w:r>
    </w:p>
    <w:p>
      <w:pPr>
        <w:pStyle w:val="BookText"/>
        <w:rPr/>
      </w:pPr>
      <w:r>
        <w:rPr>
          <w:rFonts w:ascii="IRNazanin" w:hAnsi="IRNazanin" w:eastAsia="IRNazanin"/>
          <w:color w:val="111111"/>
          <w:sz w:val="28"/>
          <w:sz w:val="28"/>
          <w:szCs w:val="28"/>
          <w:rtl w:val="true"/>
          <w:lang w:bidi="fa-IR"/>
        </w:rPr>
        <w:t xml:space="preserve">جوانمردی از این مردک برفته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پستی، پس ز باب تاجدارش</w:t>
      </w:r>
    </w:p>
    <w:p>
      <w:pPr>
        <w:pStyle w:val="BookText"/>
        <w:rPr/>
      </w:pPr>
      <w:r>
        <w:rPr>
          <w:rFonts w:ascii="IRNazanin" w:hAnsi="IRNazanin" w:eastAsia="IRNazanin"/>
          <w:color w:val="111111"/>
          <w:sz w:val="28"/>
          <w:sz w:val="28"/>
          <w:szCs w:val="28"/>
          <w:rtl w:val="true"/>
          <w:lang w:bidi="fa-IR"/>
        </w:rPr>
        <w:t xml:space="preserve">زند دم از سپاه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ها، چه دشمن حمله دارش</w:t>
      </w:r>
    </w:p>
    <w:p>
      <w:pPr>
        <w:pStyle w:val="BookText"/>
        <w:rPr/>
      </w:pPr>
      <w:r>
        <w:rPr>
          <w:rFonts w:ascii="IRNazanin" w:hAnsi="IRNazanin" w:eastAsia="IRNazanin"/>
          <w:color w:val="111111"/>
          <w:sz w:val="28"/>
          <w:sz w:val="28"/>
          <w:szCs w:val="28"/>
          <w:rtl w:val="true"/>
          <w:lang w:bidi="fa-IR"/>
        </w:rPr>
        <w:t xml:space="preserve">از این دولت سرا غیر از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چون به دشمن کار و بارش</w:t>
      </w:r>
    </w:p>
    <w:p>
      <w:pPr>
        <w:pStyle w:val="BookText"/>
        <w:rPr/>
      </w:pPr>
      <w:r>
        <w:rPr>
          <w:rFonts w:ascii="IRNazanin" w:hAnsi="IRNazanin" w:eastAsia="IRNazanin"/>
          <w:color w:val="111111"/>
          <w:sz w:val="28"/>
          <w:sz w:val="28"/>
          <w:szCs w:val="28"/>
          <w:rtl w:val="true"/>
          <w:lang w:bidi="fa-IR"/>
        </w:rPr>
        <w:t xml:space="preserve">زده شمشیرِ کفر خود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اسلام زد بر فرق عارش</w:t>
      </w:r>
    </w:p>
    <w:p>
      <w:pPr>
        <w:pStyle w:val="BookText"/>
        <w:rPr/>
      </w:pPr>
      <w:r>
        <w:rPr>
          <w:rFonts w:ascii="IRNazanin" w:hAnsi="IRNazanin" w:eastAsia="IRNazanin"/>
          <w:color w:val="111111"/>
          <w:sz w:val="28"/>
          <w:sz w:val="28"/>
          <w:szCs w:val="28"/>
          <w:rtl w:val="true"/>
          <w:lang w:bidi="fa-IR"/>
        </w:rPr>
        <w:t>از او خرگی،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تصریحات، ز افکار فکارش</w:t>
      </w:r>
    </w:p>
    <w:p>
      <w:pPr>
        <w:pStyle w:val="BookText"/>
        <w:rPr/>
      </w:pPr>
      <w:r>
        <w:rPr>
          <w:rFonts w:ascii="IRNazanin" w:hAnsi="IRNazanin" w:eastAsia="IRNazanin"/>
          <w:color w:val="111111"/>
          <w:sz w:val="28"/>
          <w:sz w:val="28"/>
          <w:szCs w:val="28"/>
          <w:rtl w:val="true"/>
          <w:lang w:bidi="fa-IR"/>
        </w:rPr>
        <w:t xml:space="preserve">مدوّن کرد او در اطلاعات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آینده چها اطوار و کارش</w:t>
      </w:r>
    </w:p>
    <w:p>
      <w:pPr>
        <w:pStyle w:val="BookText"/>
        <w:rPr/>
      </w:pPr>
      <w:r>
        <w:rPr>
          <w:rFonts w:ascii="IRNazanin" w:hAnsi="IRNazanin" w:eastAsia="IRNazanin"/>
          <w:color w:val="111111"/>
          <w:sz w:val="28"/>
          <w:sz w:val="28"/>
          <w:szCs w:val="28"/>
          <w:rtl w:val="true"/>
          <w:lang w:bidi="fa-IR"/>
        </w:rPr>
        <w:t xml:space="preserve">در آن روزی که تحت قدرت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بود هر آنی فشارش</w:t>
      </w:r>
    </w:p>
    <w:p>
      <w:pPr>
        <w:pStyle w:val="BookText"/>
        <w:rPr/>
      </w:pPr>
      <w:r>
        <w:rPr>
          <w:rFonts w:ascii="IRNazanin" w:hAnsi="IRNazanin" w:eastAsia="IRNazanin"/>
          <w:color w:val="111111"/>
          <w:sz w:val="28"/>
          <w:sz w:val="28"/>
          <w:szCs w:val="28"/>
          <w:rtl w:val="true"/>
          <w:lang w:bidi="fa-IR"/>
        </w:rPr>
        <w:t xml:space="preserve">ندیدی وضع او با صدر اعظم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یاد از روز فرارش</w:t>
      </w:r>
    </w:p>
    <w:p>
      <w:pPr>
        <w:pStyle w:val="BookText"/>
        <w:rPr/>
      </w:pPr>
      <w:r>
        <w:rPr>
          <w:rFonts w:ascii="IRNazanin" w:hAnsi="IRNazanin" w:eastAsia="IRNazanin"/>
          <w:color w:val="111111"/>
          <w:sz w:val="28"/>
          <w:sz w:val="28"/>
          <w:szCs w:val="28"/>
          <w:rtl w:val="true"/>
          <w:lang w:bidi="fa-IR"/>
        </w:rPr>
        <w:t xml:space="preserve">نجف دست توسل بر علی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چشم اشکبارش</w:t>
      </w:r>
    </w:p>
    <w:p>
      <w:pPr>
        <w:pStyle w:val="BookText"/>
        <w:rPr/>
      </w:pPr>
      <w:r>
        <w:rPr>
          <w:rFonts w:ascii="IRNazanin" w:hAnsi="IRNazanin" w:eastAsia="IRNazanin"/>
          <w:color w:val="111111"/>
          <w:sz w:val="28"/>
          <w:sz w:val="28"/>
          <w:szCs w:val="28"/>
          <w:rtl w:val="true"/>
          <w:lang w:bidi="fa-IR"/>
        </w:rPr>
        <w:t xml:space="preserve">به فکرش رفت از آیینه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ضریح مشکبارش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در پیش رخت آینه کاری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نه سزای شهریاری کردم</w:t>
      </w:r>
    </w:p>
    <w:p>
      <w:pPr>
        <w:pStyle w:val="BookText"/>
        <w:rPr/>
      </w:pPr>
      <w:r>
        <w:rPr>
          <w:rFonts w:ascii="IRNazanin" w:hAnsi="IRNazanin" w:eastAsia="IRNazanin"/>
          <w:color w:val="111111"/>
          <w:sz w:val="28"/>
          <w:sz w:val="28"/>
          <w:szCs w:val="28"/>
          <w:rtl w:val="true"/>
          <w:lang w:bidi="fa-IR"/>
        </w:rPr>
        <w:t xml:space="preserve">که شاید باز گردد ز این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باز ده او را فرارش</w:t>
      </w:r>
    </w:p>
    <w:p>
      <w:pPr>
        <w:pStyle w:val="BookText"/>
        <w:rPr/>
      </w:pPr>
      <w:r>
        <w:rPr>
          <w:rFonts w:ascii="IRNazanin" w:hAnsi="IRNazanin" w:eastAsia="IRNazanin"/>
          <w:color w:val="111111"/>
          <w:sz w:val="28"/>
          <w:sz w:val="28"/>
          <w:szCs w:val="28"/>
          <w:rtl w:val="true"/>
          <w:lang w:bidi="fa-IR"/>
        </w:rPr>
        <w:t xml:space="preserve">ولی، حق را همیشه یاورانی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Style w:val="FootnoteAnchor"/>
          <w:rtl w:val="true"/>
        </w:rPr>
        <w:footnoteReference w:id="404"/>
      </w:r>
      <w:r>
        <w:rPr>
          <w:rFonts w:ascii="IRNazanin" w:hAnsi="IRNazanin" w:eastAsia="IRNazanin"/>
          <w:color w:val="111111"/>
          <w:sz w:val="28"/>
          <w:sz w:val="28"/>
          <w:szCs w:val="28"/>
          <w:rtl w:val="true"/>
          <w:lang w:bidi="fa-IR"/>
        </w:rPr>
        <w:t>ظلمت سرا هستند یارش</w:t>
      </w:r>
    </w:p>
    <w:p>
      <w:pPr>
        <w:pStyle w:val="BookText"/>
        <w:rPr/>
      </w:pPr>
      <w:r>
        <w:rPr>
          <w:rFonts w:ascii="IRNazanin" w:hAnsi="IRNazanin" w:eastAsia="IRNazanin"/>
          <w:color w:val="111111"/>
          <w:sz w:val="28"/>
          <w:sz w:val="28"/>
          <w:szCs w:val="28"/>
          <w:rtl w:val="true"/>
          <w:lang w:bidi="fa-IR"/>
        </w:rPr>
        <w:t xml:space="preserve">به مسجد مردم با عقل و بادین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 دو چشم اشکبارش</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میدان جهاد از جان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 گروهی جان نثارش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شریعت </w:t>
      </w:r>
      <w:r>
        <w:rPr>
          <w:rStyle w:val="FootnoteAnchor"/>
          <w:rtl w:val="true"/>
        </w:rPr>
        <w:footnoteReference w:id="406"/>
      </w:r>
      <w:r>
        <w:rPr>
          <w:rFonts w:ascii="IRNazanin" w:hAnsi="IRNazanin" w:eastAsia="IRNazanin"/>
          <w:color w:val="111111"/>
          <w:sz w:val="28"/>
          <w:sz w:val="28"/>
          <w:szCs w:val="28"/>
          <w:rtl w:val="true"/>
          <w:lang w:bidi="fa-IR"/>
        </w:rPr>
        <w:t xml:space="preserve">را بود یاران 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جهد بینی پافشارش</w:t>
      </w:r>
    </w:p>
    <w:p>
      <w:pPr>
        <w:pStyle w:val="BookText"/>
        <w:rPr/>
      </w:pPr>
      <w:r>
        <w:rPr>
          <w:rFonts w:ascii="IRNazanin" w:hAnsi="IRNazanin" w:eastAsia="IRNazanin"/>
          <w:color w:val="111111"/>
          <w:sz w:val="28"/>
          <w:sz w:val="28"/>
          <w:szCs w:val="28"/>
          <w:rtl w:val="true"/>
          <w:lang w:bidi="fa-IR"/>
        </w:rPr>
        <w:t xml:space="preserve">ز صاحب شرع خود دارند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عزم راسخ و، از اصطبارش</w:t>
      </w:r>
    </w:p>
    <w:p>
      <w:pPr>
        <w:pStyle w:val="BookText"/>
        <w:rPr/>
      </w:pPr>
      <w:r>
        <w:rPr>
          <w:rFonts w:ascii="IRNazanin" w:hAnsi="IRNazanin" w:eastAsia="IRNazanin"/>
          <w:color w:val="111111"/>
          <w:sz w:val="28"/>
          <w:sz w:val="28"/>
          <w:szCs w:val="28"/>
          <w:rtl w:val="true"/>
          <w:lang w:bidi="fa-IR"/>
        </w:rPr>
        <w:t xml:space="preserve">خدا هم یاری آن ها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ها که کامل شد عیارش </w:t>
      </w:r>
      <w:r>
        <w:rPr>
          <w:rStyle w:val="FootnoteAnchor"/>
          <w:rtl w:val="true"/>
        </w:rPr>
        <w:footnoteReference w:id="4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82" w:name="pg9122_137477"/>
    </w:p>
    <w:p>
      <w:pPr>
        <w:pStyle w:val="Heading3"/>
        <w:numPr>
          <w:ilvl w:val="2"/>
          <w:numId w:val="1"/>
        </w:numPr>
        <w:rPr/>
      </w:pPr>
      <w:bookmarkStart w:id="283" w:name="__RefHeading___Toc2898424_2870459653"/>
      <w:bookmarkStart w:id="284" w:name="_Toc95"/>
      <w:bookmarkEnd w:id="282"/>
      <w:bookmarkEnd w:id="283"/>
      <w:r>
        <w:rPr>
          <w:rtl w:val="true"/>
        </w:rPr>
        <w:t>حوادث و محن</w:t>
      </w:r>
      <w:bookmarkEnd w:id="284"/>
    </w:p>
    <w:p>
      <w:pPr>
        <w:pStyle w:val="BookText"/>
        <w:rPr/>
      </w:pPr>
      <w:r>
        <w:rPr>
          <w:rFonts w:ascii="IRNazanin" w:hAnsi="IRNazanin" w:eastAsia="IRNazanin"/>
          <w:color w:val="111111"/>
          <w:sz w:val="28"/>
          <w:sz w:val="28"/>
          <w:szCs w:val="28"/>
          <w:rtl w:val="true"/>
          <w:lang w:bidi="fa-IR"/>
        </w:rPr>
        <w:t xml:space="preserve">توسل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مطلع این اشعار برگرفته از مرثية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شيخ محمد نهاوندی، است که مرحوم حاج ملامحمد هاشم خراسانی رحمه الله </w:t>
      </w:r>
      <w:r>
        <w:rPr>
          <w:rStyle w:val="FootnoteAnchor"/>
          <w:rtl w:val="true"/>
        </w:rPr>
        <w:footnoteReference w:id="408"/>
      </w:r>
      <w:r>
        <w:rPr>
          <w:rFonts w:ascii="IRNazanin" w:hAnsi="IRNazanin" w:eastAsia="IRNazanin"/>
          <w:color w:val="111111"/>
          <w:sz w:val="28"/>
          <w:sz w:val="28"/>
          <w:szCs w:val="28"/>
          <w:rtl w:val="true"/>
          <w:lang w:bidi="fa-IR"/>
        </w:rPr>
        <w:t>نقل کرده، سه بیت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نجف ز راه وفاكن صبا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حق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رو به دشت بلا بین به خون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 فتاده با تن صد چاک و جسم عور</w:t>
      </w:r>
    </w:p>
    <w:p>
      <w:pPr>
        <w:pStyle w:val="BookText"/>
        <w:rPr/>
      </w:pPr>
      <w:r>
        <w:rPr>
          <w:rFonts w:ascii="IRNazanin" w:hAnsi="IRNazanin" w:eastAsia="IRNazanin"/>
          <w:color w:val="111111"/>
          <w:sz w:val="28"/>
          <w:sz w:val="28"/>
          <w:szCs w:val="28"/>
          <w:rtl w:val="true"/>
          <w:lang w:bidi="fa-IR"/>
        </w:rPr>
        <w:t xml:space="preserve">حال دلش بیا و بپرس از سه شعبه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تنش بیا و بجو از سم ستور</w:t>
      </w:r>
    </w:p>
    <w:p>
      <w:pPr>
        <w:pStyle w:val="BookText"/>
        <w:rPr/>
      </w:pP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فاعلاتُ مفاعیلُ فاعلن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مثمن اخرب مکفوف مقصور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نجف ز راه وفا كن صبا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حق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لحظه ای نظر بنما سوی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 رمیده و چوپان از اوست دور</w:t>
      </w:r>
    </w:p>
    <w:p>
      <w:pPr>
        <w:pStyle w:val="BookText"/>
        <w:rPr/>
      </w:pPr>
      <w:r>
        <w:rPr>
          <w:rFonts w:ascii="IRNazanin" w:hAnsi="IRNazanin" w:eastAsia="IRNazanin"/>
          <w:color w:val="111111"/>
          <w:sz w:val="28"/>
          <w:sz w:val="28"/>
          <w:szCs w:val="28"/>
          <w:rtl w:val="true"/>
          <w:lang w:bidi="fa-IR"/>
        </w:rPr>
        <w:t xml:space="preserve">از هر طرف سپاه سیاهی کشیده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زاهل نفاق و مردم بی دین و پُر غرور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غرب، اتّصال چسان یافته به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چشم مملکتند و، بقیه کور</w:t>
      </w:r>
    </w:p>
    <w:p>
      <w:pPr>
        <w:pStyle w:val="BookText"/>
        <w:rPr/>
      </w:pPr>
      <w:r>
        <w:rPr>
          <w:rFonts w:ascii="IRNazanin" w:hAnsi="IRNazanin" w:eastAsia="IRNazanin"/>
          <w:color w:val="111111"/>
          <w:sz w:val="28"/>
          <w:sz w:val="28"/>
          <w:szCs w:val="28"/>
          <w:rtl w:val="true"/>
          <w:lang w:bidi="fa-IR"/>
        </w:rPr>
        <w:t xml:space="preserve">جاسوس و جیش و ارتش و تیر و تفنگ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آفتش، نه نگهداری ثغور</w:t>
      </w:r>
    </w:p>
    <w:p>
      <w:pPr>
        <w:pStyle w:val="BookText"/>
        <w:rPr/>
      </w:pPr>
      <w:r>
        <w:rPr>
          <w:rFonts w:ascii="IRNazanin" w:hAnsi="IRNazanin" w:eastAsia="IRNazanin"/>
          <w:color w:val="111111"/>
          <w:sz w:val="28"/>
          <w:sz w:val="28"/>
          <w:szCs w:val="28"/>
          <w:rtl w:val="true"/>
          <w:lang w:bidi="fa-IR"/>
        </w:rPr>
        <w:t xml:space="preserve">ایرانیان که دم ز ولای تو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و از وزیر و غنیّ و گداي عور</w:t>
      </w:r>
    </w:p>
    <w:p>
      <w:pPr>
        <w:pStyle w:val="BookText"/>
        <w:rPr/>
      </w:pPr>
      <w:r>
        <w:rPr>
          <w:rFonts w:ascii="IRNazanin" w:hAnsi="IRNazanin" w:eastAsia="IRNazanin"/>
          <w:color w:val="111111"/>
          <w:sz w:val="28"/>
          <w:sz w:val="28"/>
          <w:szCs w:val="28"/>
          <w:rtl w:val="true"/>
          <w:lang w:bidi="fa-IR"/>
        </w:rPr>
        <w:t xml:space="preserve">امروز جمله خاک خسارت شده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و در دیانت و در علم و در سرور</w:t>
      </w:r>
    </w:p>
    <w:p>
      <w:pPr>
        <w:pStyle w:val="BookText"/>
        <w:rPr/>
      </w:pPr>
      <w:r>
        <w:rPr>
          <w:rFonts w:ascii="IRNazanin" w:hAnsi="IRNazanin" w:eastAsia="IRNazanin"/>
          <w:color w:val="111111"/>
          <w:sz w:val="28"/>
          <w:sz w:val="28"/>
          <w:szCs w:val="28"/>
          <w:rtl w:val="true"/>
          <w:lang w:bidi="fa-IR"/>
        </w:rPr>
        <w:t xml:space="preserve">هر یک به سهم خود بگدازند ز ابتلا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دست بسته فتاده است در تنور</w:t>
      </w:r>
    </w:p>
    <w:p>
      <w:pPr>
        <w:pStyle w:val="BookText"/>
        <w:rPr/>
      </w:pPr>
      <w:r>
        <w:rPr>
          <w:rFonts w:ascii="IRNazanin" w:hAnsi="IRNazanin" w:eastAsia="IRNazanin"/>
          <w:color w:val="111111"/>
          <w:sz w:val="28"/>
          <w:sz w:val="28"/>
          <w:szCs w:val="28"/>
          <w:rtl w:val="true"/>
          <w:lang w:bidi="fa-IR"/>
        </w:rPr>
        <w:t>بنما نظر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اموال و جانشان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هر یکی به حکم قوانین گرفته زور</w:t>
      </w:r>
    </w:p>
    <w:p>
      <w:pPr>
        <w:pStyle w:val="BookText"/>
        <w:rPr/>
      </w:pPr>
      <w:r>
        <w:rPr>
          <w:rFonts w:ascii="IRNazanin" w:hAnsi="IRNazanin" w:eastAsia="IRNazanin"/>
          <w:color w:val="111111"/>
          <w:sz w:val="28"/>
          <w:sz w:val="28"/>
          <w:szCs w:val="28"/>
          <w:rtl w:val="true"/>
          <w:lang w:bidi="fa-IR"/>
        </w:rPr>
        <w:t xml:space="preserve">قانون به جبر و حیله، بریزند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کرده ز سر حدّ دین عبور</w:t>
      </w:r>
    </w:p>
    <w:p>
      <w:pPr>
        <w:pStyle w:val="BookText"/>
        <w:rPr/>
      </w:pP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قبال جهادی به پای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میان تو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 غیور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 صولت و یورش به صفوف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هزیمتش، ننماید دگر مرور</w:t>
      </w:r>
    </w:p>
    <w:p>
      <w:pPr>
        <w:pStyle w:val="BookText"/>
        <w:rPr/>
      </w:pPr>
      <w:r>
        <w:rPr>
          <w:rFonts w:ascii="IRNazanin" w:hAnsi="IRNazanin" w:eastAsia="IRNazanin"/>
          <w:color w:val="111111"/>
          <w:sz w:val="28"/>
          <w:sz w:val="28"/>
          <w:szCs w:val="28"/>
          <w:rtl w:val="true"/>
          <w:lang w:bidi="fa-IR"/>
        </w:rPr>
        <w:t>گفتی تو وصف جنگ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عقر دارهم</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برون تو خواب ز مردان </w:t>
      </w:r>
      <w:r>
        <w:rPr>
          <w:rStyle w:val="FootnoteAnchor"/>
          <w:rtl w:val="true"/>
        </w:rPr>
        <w:footnoteReference w:id="410"/>
      </w:r>
      <w:r>
        <w:rPr>
          <w:rFonts w:ascii="IRNazanin" w:hAnsi="IRNazanin" w:eastAsia="IRNazanin"/>
          <w:color w:val="111111"/>
          <w:sz w:val="28"/>
          <w:sz w:val="28"/>
          <w:szCs w:val="28"/>
          <w:rtl w:val="true"/>
          <w:lang w:bidi="fa-IR"/>
        </w:rPr>
        <w:t>پُر غُرور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حیرتم ز غفلت و از جهل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نام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چسان سوار شده بر رقابشان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افساز دستِ افسرانِ همین آب و خاک شور</w:t>
      </w:r>
    </w:p>
    <w:p>
      <w:pPr>
        <w:pStyle w:val="BookText"/>
        <w:rPr/>
      </w:pPr>
      <w:r>
        <w:rPr>
          <w:rFonts w:ascii="IRNazanin" w:hAnsi="IRNazanin" w:eastAsia="IRNazanin"/>
          <w:color w:val="111111"/>
          <w:sz w:val="28"/>
          <w:sz w:val="28"/>
          <w:szCs w:val="28"/>
          <w:rtl w:val="true"/>
          <w:lang w:bidi="fa-IR"/>
        </w:rPr>
        <w:t xml:space="preserve">شلّاق زجر شاه به دنبال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و از مروّت انصاف گشته دور</w:t>
      </w:r>
    </w:p>
    <w:p>
      <w:pPr>
        <w:pStyle w:val="BookText"/>
        <w:rPr/>
      </w:pPr>
      <w:r>
        <w:rPr>
          <w:rFonts w:ascii="IRNazanin" w:hAnsi="IRNazanin" w:eastAsia="IRNazanin"/>
          <w:color w:val="111111"/>
          <w:sz w:val="28"/>
          <w:sz w:val="28"/>
          <w:szCs w:val="28"/>
          <w:rtl w:val="true"/>
          <w:lang w:bidi="fa-IR"/>
        </w:rPr>
        <w:t>ای شیر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قافله سالار ما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جانشین تو، چون شمس پر ز نور</w:t>
      </w:r>
    </w:p>
    <w:p>
      <w:pPr>
        <w:pStyle w:val="BookText"/>
        <w:rPr/>
      </w:pPr>
      <w:r>
        <w:rPr>
          <w:rFonts w:ascii="IRNazanin" w:hAnsi="IRNazanin" w:eastAsia="IRNazanin"/>
          <w:color w:val="111111"/>
          <w:sz w:val="28"/>
          <w:sz w:val="28"/>
          <w:szCs w:val="28"/>
          <w:rtl w:val="true"/>
          <w:lang w:bidi="fa-IR"/>
        </w:rPr>
        <w:t xml:space="preserve">ما جز شما زعيم به خود می نخواستیم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حکم شما را کند صدور</w:t>
      </w:r>
    </w:p>
    <w:p>
      <w:pPr>
        <w:pStyle w:val="BookText"/>
        <w:rPr/>
      </w:pPr>
      <w:r>
        <w:rPr>
          <w:rFonts w:ascii="IRNazanin" w:hAnsi="IRNazanin" w:eastAsia="IRNazanin"/>
          <w:color w:val="111111"/>
          <w:sz w:val="28"/>
          <w:sz w:val="28"/>
          <w:szCs w:val="28"/>
          <w:rtl w:val="true"/>
          <w:lang w:bidi="fa-IR"/>
        </w:rPr>
        <w:t xml:space="preserve">آن کس که حفظ دین بنماید به علم 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فسق و از فجور و خیانت شده است دور</w:t>
      </w:r>
    </w:p>
    <w:p>
      <w:pPr>
        <w:pStyle w:val="BookText"/>
        <w:rPr/>
      </w:pPr>
      <w:r>
        <w:rPr>
          <w:rFonts w:ascii="IRNazanin" w:hAnsi="IRNazanin" w:eastAsia="IRNazanin"/>
          <w:color w:val="111111"/>
          <w:sz w:val="28"/>
          <w:sz w:val="28"/>
          <w:szCs w:val="28"/>
          <w:rtl w:val="true"/>
          <w:lang w:bidi="fa-IR"/>
        </w:rPr>
        <w:t xml:space="preserve">در حفظ دین مخالف امیال نفس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مطیع حق شده و خائف از نشور</w:t>
      </w:r>
    </w:p>
    <w:p>
      <w:pPr>
        <w:pStyle w:val="BookText"/>
        <w:rPr/>
      </w:pPr>
      <w:r>
        <w:rPr>
          <w:rFonts w:ascii="IRNazanin" w:hAnsi="IRNazanin" w:eastAsia="IRNazanin"/>
          <w:color w:val="111111"/>
          <w:sz w:val="28"/>
          <w:sz w:val="28"/>
          <w:szCs w:val="28"/>
          <w:rtl w:val="true"/>
          <w:lang w:bidi="fa-IR"/>
        </w:rPr>
        <w:t xml:space="preserve">روشن دل و وسيع روان و خداشناس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مرد حق بود و مرجع امور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دل ها به انتظار ظهور، ای ولی 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برکنی سقیفه ظلم و بن قصور</w:t>
      </w:r>
    </w:p>
    <w:p>
      <w:pPr>
        <w:pStyle w:val="BookText"/>
        <w:rPr/>
      </w:pPr>
      <w:r>
        <w:rPr>
          <w:rFonts w:ascii="IRNazanin" w:hAnsi="IRNazanin" w:eastAsia="IRNazanin"/>
          <w:color w:val="111111"/>
          <w:sz w:val="28"/>
          <w:sz w:val="28"/>
          <w:szCs w:val="28"/>
          <w:rtl w:val="true"/>
          <w:lang w:bidi="fa-IR"/>
        </w:rPr>
        <w:t xml:space="preserve">جان ها به لب رسیده ز ظلم و شکنجه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جهاد، امر شما همچو نفخ صور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خدمت رکاب تو ای شاه با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به انتظار ز نزدیک و هم ز دور</w:t>
      </w:r>
    </w:p>
    <w:p>
      <w:pPr>
        <w:pStyle w:val="BookText"/>
        <w:rPr/>
      </w:pPr>
      <w:r>
        <w:rPr>
          <w:rFonts w:ascii="IRNazanin" w:hAnsi="IRNazanin" w:eastAsia="IRNazanin"/>
          <w:color w:val="111111"/>
          <w:sz w:val="28"/>
          <w:sz w:val="28"/>
          <w:szCs w:val="28"/>
          <w:rtl w:val="true"/>
          <w:lang w:bidi="fa-IR"/>
        </w:rPr>
        <w:t xml:space="preserve">اینک شریعت است که کرده بسیج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به کف، چوران ملخ را به دستِ مور </w:t>
      </w:r>
      <w:r>
        <w:rPr>
          <w:rStyle w:val="FootnoteAnchor"/>
          <w:rtl w:val="true"/>
        </w:rPr>
        <w:footnoteReference w:id="41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285" w:name="pg9122_137485"/>
    </w:p>
    <w:p>
      <w:pPr>
        <w:pStyle w:val="Heading3"/>
        <w:numPr>
          <w:ilvl w:val="2"/>
          <w:numId w:val="1"/>
        </w:numPr>
        <w:rPr/>
      </w:pPr>
      <w:bookmarkStart w:id="286" w:name="__RefHeading___Toc2898426_2870459653"/>
      <w:bookmarkStart w:id="287" w:name="_Toc96"/>
      <w:bookmarkEnd w:id="285"/>
      <w:bookmarkEnd w:id="286"/>
      <w:r>
        <w:rPr>
          <w:rtl w:val="true"/>
        </w:rPr>
        <w:t>توسل به حضرت صاحب الأمر ارواحنا فداه</w:t>
      </w:r>
      <w:bookmarkEnd w:id="287"/>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فعلاتن فعلاتن فعلن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مخبون محذوف</w:t>
      </w:r>
    </w:p>
    <w:p>
      <w:pPr>
        <w:pStyle w:val="BookText"/>
        <w:rPr/>
      </w:pPr>
      <w:r>
        <w:rPr>
          <w:rFonts w:ascii="IRNazanin" w:hAnsi="IRNazanin" w:eastAsia="IRNazanin"/>
          <w:color w:val="111111"/>
          <w:sz w:val="28"/>
          <w:sz w:val="28"/>
          <w:szCs w:val="28"/>
          <w:rtl w:val="true"/>
          <w:lang w:bidi="fa-IR"/>
        </w:rPr>
        <w:t>ای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گذرت رفت سوی شاه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 قدم و دست شریفش تو زِ مَن</w:t>
      </w:r>
    </w:p>
    <w:p>
      <w:pPr>
        <w:pStyle w:val="BookText"/>
        <w:rPr/>
      </w:pPr>
      <w:r>
        <w:rPr>
          <w:rFonts w:ascii="IRNazanin" w:hAnsi="IRNazanin" w:eastAsia="IRNazanin"/>
          <w:color w:val="111111"/>
          <w:sz w:val="28"/>
          <w:sz w:val="28"/>
          <w:szCs w:val="28"/>
          <w:rtl w:val="true"/>
          <w:lang w:bidi="fa-IR"/>
        </w:rPr>
        <w:t>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باختگانت همگی منتظرند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روز رسد بوی نسیمی ز چمن</w:t>
      </w:r>
    </w:p>
    <w:p>
      <w:pPr>
        <w:pStyle w:val="BookText"/>
        <w:rPr/>
      </w:pPr>
      <w:r>
        <w:rPr>
          <w:rFonts w:ascii="IRNazanin" w:hAnsi="IRNazanin" w:eastAsia="IRNazanin"/>
          <w:color w:val="111111"/>
          <w:sz w:val="28"/>
          <w:sz w:val="28"/>
          <w:szCs w:val="28"/>
          <w:rtl w:val="true"/>
          <w:lang w:bidi="fa-IR"/>
        </w:rPr>
        <w:t xml:space="preserve">عشق تو در دل ما هست، نپندار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 عشق به دل چون که تو را دید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 خبر می دهد از سرّ نهان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اسرار نهانی به برت هست عَلَن</w:t>
      </w:r>
    </w:p>
    <w:p>
      <w:pPr>
        <w:pStyle w:val="BookText"/>
        <w:rPr/>
      </w:pPr>
      <w:r>
        <w:rPr>
          <w:rFonts w:ascii="IRNazanin" w:hAnsi="IRNazanin" w:eastAsia="IRNazanin"/>
          <w:color w:val="111111"/>
          <w:sz w:val="28"/>
          <w:sz w:val="28"/>
          <w:szCs w:val="28"/>
          <w:rtl w:val="true"/>
          <w:lang w:bidi="fa-IR"/>
        </w:rPr>
        <w:t xml:space="preserve">دلِ عالم به سر کوی تو دریوزه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نزدیکی بوی تو بسازد چه وطن</w:t>
      </w:r>
    </w:p>
    <w:p>
      <w:pPr>
        <w:pStyle w:val="BookText"/>
        <w:rPr/>
      </w:pPr>
      <w:r>
        <w:rPr>
          <w:rFonts w:ascii="IRNazanin" w:hAnsi="IRNazanin" w:eastAsia="IRNazanin"/>
          <w:color w:val="111111"/>
          <w:sz w:val="28"/>
          <w:sz w:val="28"/>
          <w:szCs w:val="28"/>
          <w:rtl w:val="true"/>
          <w:lang w:bidi="fa-IR"/>
        </w:rPr>
        <w:t xml:space="preserve">عالم از بی سر و سامانی خود رنج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مرده دل و بلکه بپوشید کفن</w:t>
      </w:r>
    </w:p>
    <w:p>
      <w:pPr>
        <w:pStyle w:val="BookText"/>
        <w:rPr/>
      </w:pPr>
      <w:r>
        <w:rPr>
          <w:rFonts w:ascii="IRNazanin" w:hAnsi="IRNazanin" w:eastAsia="IRNazanin"/>
          <w:color w:val="111111"/>
          <w:sz w:val="28"/>
          <w:sz w:val="28"/>
          <w:szCs w:val="28"/>
          <w:rtl w:val="true"/>
          <w:lang w:bidi="fa-IR"/>
        </w:rPr>
        <w:t xml:space="preserve">مام گیتی که بپرورده تمام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نباشی تو، خراب است و حرام است لبن</w:t>
      </w:r>
    </w:p>
    <w:p>
      <w:pPr>
        <w:pStyle w:val="BookText"/>
        <w:rPr/>
      </w:pPr>
      <w:r>
        <w:rPr>
          <w:rFonts w:ascii="IRNazanin" w:hAnsi="IRNazanin" w:eastAsia="IRNazanin"/>
          <w:color w:val="111111"/>
          <w:sz w:val="28"/>
          <w:sz w:val="28"/>
          <w:szCs w:val="28"/>
          <w:rtl w:val="true"/>
          <w:lang w:bidi="fa-IR"/>
        </w:rPr>
        <w:t xml:space="preserve">تو چه قلبی به جهان و دل تو در دل قلب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دل افسرده ز بی نظم بدن</w:t>
      </w:r>
    </w:p>
    <w:p>
      <w:pPr>
        <w:pStyle w:val="BookText"/>
        <w:rPr/>
      </w:pPr>
      <w:r>
        <w:rPr>
          <w:rFonts w:ascii="IRNazanin" w:hAnsi="IRNazanin" w:eastAsia="IRNazanin"/>
          <w:color w:val="111111"/>
          <w:sz w:val="28"/>
          <w:sz w:val="28"/>
          <w:szCs w:val="28"/>
          <w:rtl w:val="true"/>
          <w:lang w:bidi="fa-IR"/>
        </w:rPr>
        <w:t xml:space="preserve">تو که دریای کمالی نه فقط مهروری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دل ما بند ز مهرت چو رسن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جواني دل توست، جوان، چرخ کهن</w:t>
      </w:r>
    </w:p>
    <w:p>
      <w:pPr>
        <w:pStyle w:val="BookText"/>
        <w:rPr/>
      </w:pPr>
      <w:r>
        <w:rPr>
          <w:rFonts w:ascii="IRNazanin" w:hAnsi="IRNazanin" w:eastAsia="IRNazanin"/>
          <w:color w:val="111111"/>
          <w:sz w:val="28"/>
          <w:sz w:val="28"/>
          <w:szCs w:val="28"/>
          <w:rtl w:val="true"/>
          <w:lang w:bidi="fa-IR"/>
        </w:rPr>
        <w:t xml:space="preserve">مردمان عدل تو خواهند و، ز بیدادگری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است قوام همگی، بارِ فِتَن</w:t>
      </w:r>
    </w:p>
    <w:p>
      <w:pPr>
        <w:pStyle w:val="BookText"/>
        <w:rPr/>
      </w:pPr>
      <w:r>
        <w:rPr>
          <w:rFonts w:ascii="IRNazanin" w:hAnsi="IRNazanin" w:eastAsia="IRNazanin"/>
          <w:color w:val="111111"/>
          <w:sz w:val="28"/>
          <w:sz w:val="28"/>
          <w:szCs w:val="28"/>
          <w:rtl w:val="true"/>
          <w:lang w:bidi="fa-IR"/>
        </w:rPr>
        <w:t xml:space="preserve">گرچه یک روز، جهان قابل لطف تو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بیچارگی افزون شده از حد، سخن</w:t>
      </w:r>
    </w:p>
    <w:p>
      <w:pPr>
        <w:pStyle w:val="BookText"/>
        <w:rPr/>
      </w:pPr>
      <w:r>
        <w:rPr>
          <w:rFonts w:ascii="IRNazanin" w:hAnsi="IRNazanin" w:eastAsia="IRNazanin"/>
          <w:color w:val="111111"/>
          <w:sz w:val="28"/>
          <w:sz w:val="28"/>
          <w:szCs w:val="28"/>
          <w:rtl w:val="true"/>
          <w:lang w:bidi="fa-IR"/>
        </w:rPr>
        <w:t xml:space="preserve">این گل و خاک به جز مفسده اش ناخیزد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مصلح هر مفسده در موج فتَن</w:t>
      </w:r>
    </w:p>
    <w:p>
      <w:pPr>
        <w:pStyle w:val="BookText"/>
        <w:rPr/>
      </w:pPr>
      <w:r>
        <w:rPr>
          <w:rFonts w:ascii="IRNazanin" w:hAnsi="IRNazanin" w:eastAsia="IRNazanin"/>
          <w:color w:val="111111"/>
          <w:sz w:val="28"/>
          <w:sz w:val="28"/>
          <w:szCs w:val="28"/>
          <w:rtl w:val="true"/>
          <w:lang w:bidi="fa-IR"/>
        </w:rPr>
        <w:t xml:space="preserve">دستِ بیدادگری بر سر خلق است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بیدادگری کی شودش قطع زتن</w:t>
      </w:r>
    </w:p>
    <w:p>
      <w:pPr>
        <w:pStyle w:val="BookText"/>
        <w:rPr/>
      </w:pPr>
      <w:r>
        <w:rPr>
          <w:rFonts w:ascii="IRNazanin" w:hAnsi="IRNazanin" w:eastAsia="IRNazanin"/>
          <w:color w:val="111111"/>
          <w:sz w:val="28"/>
          <w:sz w:val="28"/>
          <w:szCs w:val="28"/>
          <w:rtl w:val="true"/>
          <w:lang w:bidi="fa-IR"/>
        </w:rPr>
        <w:t xml:space="preserve">یاور ظلم یکی فوج پس فوج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ام نیست به جز باتو، شه فوج شکن</w:t>
      </w:r>
    </w:p>
    <w:p>
      <w:pPr>
        <w:pStyle w:val="BookText"/>
        <w:rPr/>
      </w:pPr>
      <w:r>
        <w:rPr>
          <w:rFonts w:ascii="IRNazanin" w:hAnsi="IRNazanin" w:eastAsia="IRNazanin"/>
          <w:color w:val="111111"/>
          <w:sz w:val="28"/>
          <w:sz w:val="28"/>
          <w:szCs w:val="28"/>
          <w:rtl w:val="true"/>
          <w:lang w:bidi="fa-IR"/>
        </w:rPr>
        <w:t xml:space="preserve">مسلمین در همه جا تحت اسارت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 ایران و عراق است و حجاز است و یمن</w:t>
      </w:r>
    </w:p>
    <w:p>
      <w:pPr>
        <w:pStyle w:val="BookText"/>
        <w:rPr/>
      </w:pPr>
      <w:r>
        <w:rPr>
          <w:rFonts w:ascii="IRNazanin" w:hAnsi="IRNazanin" w:eastAsia="IRNazanin"/>
          <w:color w:val="111111"/>
          <w:sz w:val="28"/>
          <w:sz w:val="28"/>
          <w:szCs w:val="28"/>
          <w:rtl w:val="true"/>
          <w:lang w:bidi="fa-IR"/>
        </w:rPr>
        <w:t xml:space="preserve">دست خاین به نوامیس الهی شده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کفر شد اسلام و، همه غرقِ مِحَن</w:t>
      </w:r>
    </w:p>
    <w:p>
      <w:pPr>
        <w:pStyle w:val="BookText"/>
        <w:rPr/>
      </w:pPr>
      <w:r>
        <w:rPr>
          <w:rFonts w:ascii="IRNazanin" w:hAnsi="IRNazanin" w:eastAsia="IRNazanin"/>
          <w:color w:val="111111"/>
          <w:sz w:val="28"/>
          <w:sz w:val="28"/>
          <w:szCs w:val="28"/>
          <w:rtl w:val="true"/>
          <w:lang w:bidi="fa-IR"/>
        </w:rPr>
        <w:t xml:space="preserve">رایتِ دیو برافراشته و،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دیوین صفتان است به تن</w:t>
      </w:r>
    </w:p>
    <w:p>
      <w:pPr>
        <w:pStyle w:val="BookText"/>
        <w:rPr/>
      </w:pPr>
      <w:r>
        <w:rPr>
          <w:rFonts w:ascii="IRNazanin" w:hAnsi="IRNazanin" w:eastAsia="IRNazanin"/>
          <w:color w:val="111111"/>
          <w:sz w:val="28"/>
          <w:sz w:val="28"/>
          <w:szCs w:val="28"/>
          <w:rtl w:val="true"/>
          <w:lang w:bidi="fa-IR"/>
        </w:rPr>
        <w:t xml:space="preserve">یاور کفر، ز ابلیس بیاموزد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رخنه نه کوی و برزن</w:t>
      </w:r>
    </w:p>
    <w:p>
      <w:pPr>
        <w:pStyle w:val="BookText"/>
        <w:rPr/>
      </w:pPr>
      <w:r>
        <w:rPr>
          <w:rFonts w:ascii="IRNazanin" w:hAnsi="IRNazanin" w:eastAsia="IRNazanin"/>
          <w:color w:val="111111"/>
          <w:sz w:val="28"/>
          <w:sz w:val="28"/>
          <w:szCs w:val="28"/>
          <w:rtl w:val="true"/>
          <w:lang w:bidi="fa-IR"/>
        </w:rPr>
        <w:t xml:space="preserve">جنگ هفتاد و دو ملت همه را باک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این است که اولاد به خانه تن و تن </w:t>
      </w:r>
      <w:r>
        <w:rPr>
          <w:rStyle w:val="FootnoteAnchor"/>
          <w:rtl w:val="true"/>
        </w:rPr>
        <w:footnoteReference w:id="41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نونهالان هف تیر ز افسانه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خون پر شده و، گند بریزد ز دهن</w:t>
      </w:r>
    </w:p>
    <w:p>
      <w:pPr>
        <w:pStyle w:val="BookText"/>
        <w:rPr/>
      </w:pPr>
      <w:r>
        <w:rPr>
          <w:rFonts w:ascii="IRNazanin" w:hAnsi="IRNazanin" w:eastAsia="IRNazanin"/>
          <w:color w:val="111111"/>
          <w:sz w:val="28"/>
          <w:sz w:val="28"/>
          <w:szCs w:val="28"/>
          <w:rtl w:val="true"/>
          <w:lang w:bidi="fa-IR"/>
        </w:rPr>
        <w:t xml:space="preserve">مدرسه درس دهد، لیک فساد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آن چشمه دل سنگ و، شود تیر فکن</w:t>
      </w:r>
    </w:p>
    <w:p>
      <w:pPr>
        <w:pStyle w:val="BookText"/>
        <w:rPr/>
      </w:pPr>
      <w:r>
        <w:rPr>
          <w:rFonts w:ascii="IRNazanin" w:hAnsi="IRNazanin" w:eastAsia="IRNazanin"/>
          <w:color w:val="111111"/>
          <w:sz w:val="28"/>
          <w:sz w:val="28"/>
          <w:szCs w:val="28"/>
          <w:rtl w:val="true"/>
          <w:lang w:bidi="fa-IR"/>
        </w:rPr>
        <w:t xml:space="preserve">بانوان دست ز بانوگی خود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دست ز مردیّ و شده مثل زن</w:t>
      </w:r>
    </w:p>
    <w:p>
      <w:pPr>
        <w:pStyle w:val="BookText"/>
        <w:rPr/>
      </w:pPr>
      <w:r>
        <w:rPr>
          <w:rFonts w:ascii="IRNazanin" w:hAnsi="IRNazanin" w:eastAsia="IRNazanin"/>
          <w:color w:val="111111"/>
          <w:sz w:val="28"/>
          <w:sz w:val="28"/>
          <w:szCs w:val="28"/>
          <w:rtl w:val="true"/>
          <w:lang w:bidi="fa-IR"/>
        </w:rPr>
        <w:t xml:space="preserve">شرح آن با تو نگویم چو تو هستی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در دل متراکم شده امواج حَزَن</w:t>
      </w:r>
    </w:p>
    <w:p>
      <w:pPr>
        <w:pStyle w:val="BookText"/>
        <w:rPr/>
      </w:pPr>
      <w:r>
        <w:rPr>
          <w:rFonts w:ascii="IRNazanin" w:hAnsi="IRNazanin" w:eastAsia="IRNazanin"/>
          <w:color w:val="111111"/>
          <w:sz w:val="28"/>
          <w:sz w:val="28"/>
          <w:szCs w:val="28"/>
          <w:rtl w:val="true"/>
          <w:lang w:bidi="fa-IR"/>
        </w:rPr>
        <w:t>از فراق تو که 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نالان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شده آب و از این چشمه بریزد به ذقن</w:t>
      </w:r>
    </w:p>
    <w:p>
      <w:pPr>
        <w:pStyle w:val="BookText"/>
        <w:rPr/>
      </w:pPr>
      <w:r>
        <w:rPr>
          <w:rFonts w:ascii="IRNazanin" w:hAnsi="IRNazanin" w:eastAsia="IRNazanin"/>
          <w:color w:val="111111"/>
          <w:sz w:val="28"/>
          <w:sz w:val="28"/>
          <w:szCs w:val="28"/>
          <w:rtl w:val="true"/>
          <w:lang w:bidi="fa-IR"/>
        </w:rPr>
        <w:t xml:space="preserve">این شریعت که ز اوّل به ره کوی تو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علمی ز تو می خواست که بگشود دهن</w:t>
      </w:r>
    </w:p>
    <w:p>
      <w:pPr>
        <w:pStyle w:val="BookText"/>
        <w:rPr/>
      </w:pPr>
      <w:r>
        <w:rPr>
          <w:rFonts w:ascii="IRNazanin" w:hAnsi="IRNazanin" w:eastAsia="IRNazanin"/>
          <w:color w:val="111111"/>
          <w:sz w:val="28"/>
          <w:sz w:val="28"/>
          <w:szCs w:val="28"/>
          <w:rtl w:val="true"/>
          <w:lang w:bidi="fa-IR"/>
        </w:rPr>
        <w:t xml:space="preserve">تو گلستان علومیّ و همه گل چینند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روزی شودم راه،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چمن </w:t>
      </w:r>
      <w:r>
        <w:rPr>
          <w:rStyle w:val="FootnoteAnchor"/>
          <w:rtl w:val="true"/>
        </w:rPr>
        <w:footnoteReference w:id="41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288" w:name="pg9122_137491"/>
    </w:p>
    <w:p>
      <w:pPr>
        <w:pStyle w:val="Heading3"/>
        <w:numPr>
          <w:ilvl w:val="2"/>
          <w:numId w:val="1"/>
        </w:numPr>
        <w:rPr/>
      </w:pPr>
      <w:bookmarkStart w:id="289" w:name="__RefHeading___Toc2898428_2870459653"/>
      <w:bookmarkStart w:id="290" w:name="_Toc97"/>
      <w:bookmarkEnd w:id="288"/>
      <w:bookmarkEnd w:id="289"/>
      <w:r>
        <w:rPr>
          <w:rtl w:val="true"/>
        </w:rPr>
        <w:t>از روی درد دل و گله از روزگار</w:t>
      </w:r>
      <w:bookmarkEnd w:id="290"/>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 فاعلاتُ مفتعلن فع</w:t>
      </w:r>
    </w:p>
    <w:p>
      <w:pPr>
        <w:pStyle w:val="BookText"/>
        <w:rPr/>
      </w:pP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مثمن اخرب مكفوف مطموس</w:t>
      </w:r>
    </w:p>
    <w:p>
      <w:pPr>
        <w:pStyle w:val="BookText"/>
        <w:rPr/>
      </w:pPr>
      <w:r>
        <w:rPr>
          <w:rFonts w:ascii="IRNazanin" w:hAnsi="IRNazanin" w:eastAsia="IRNazanin"/>
          <w:color w:val="111111"/>
          <w:sz w:val="28"/>
          <w:sz w:val="28"/>
          <w:szCs w:val="28"/>
          <w:rtl w:val="true"/>
          <w:lang w:bidi="fa-IR"/>
        </w:rPr>
        <w:t xml:space="preserve">دل ز جهان و جهانیان برمیده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این ،خلق، ظلم و جور کشیده</w:t>
      </w:r>
    </w:p>
    <w:p>
      <w:pPr>
        <w:pStyle w:val="BookText"/>
        <w:rPr/>
      </w:pPr>
      <w:r>
        <w:rPr>
          <w:rFonts w:ascii="IRNazanin" w:hAnsi="IRNazanin" w:eastAsia="IRNazanin"/>
          <w:color w:val="111111"/>
          <w:sz w:val="28"/>
          <w:sz w:val="28"/>
          <w:szCs w:val="28"/>
          <w:rtl w:val="true"/>
          <w:lang w:bidi="fa-IR"/>
        </w:rPr>
        <w:t xml:space="preserve">فكرت طیّار و روح خرّم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شکستند و غرق گل بطپیده</w:t>
      </w:r>
    </w:p>
    <w:p>
      <w:pPr>
        <w:pStyle w:val="BookText"/>
        <w:rPr/>
      </w:pPr>
      <w:r>
        <w:rPr>
          <w:rFonts w:ascii="IRNazanin" w:hAnsi="IRNazanin" w:eastAsia="IRNazanin"/>
          <w:color w:val="111111"/>
          <w:sz w:val="28"/>
          <w:sz w:val="28"/>
          <w:szCs w:val="28"/>
          <w:rtl w:val="true"/>
          <w:lang w:bidi="fa-IR"/>
        </w:rPr>
        <w:t xml:space="preserve">کام ز شیرینی زمانه شده تلخ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دوران بسی که او بچشیده</w:t>
      </w:r>
    </w:p>
    <w:p>
      <w:pPr>
        <w:pStyle w:val="BookText"/>
        <w:rPr/>
      </w:pPr>
      <w:r>
        <w:rPr>
          <w:rFonts w:ascii="IRNazanin" w:hAnsi="IRNazanin" w:eastAsia="IRNazanin"/>
          <w:color w:val="111111"/>
          <w:sz w:val="28"/>
          <w:sz w:val="28"/>
          <w:szCs w:val="28"/>
          <w:rtl w:val="true"/>
          <w:lang w:bidi="fa-IR"/>
        </w:rPr>
        <w:t xml:space="preserve">آن که بدیدم به شکل آدمیان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ز اوصاف زشت او برمیده</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وصل تو خوش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باده مستی از آن سبو بچشیده</w:t>
      </w:r>
    </w:p>
    <w:p>
      <w:pPr>
        <w:pStyle w:val="BookText"/>
        <w:rPr/>
      </w:pPr>
      <w:r>
        <w:rPr>
          <w:rFonts w:ascii="IRNazanin" w:hAnsi="IRNazanin" w:eastAsia="IRNazanin"/>
          <w:color w:val="111111"/>
          <w:sz w:val="28"/>
          <w:sz w:val="28"/>
          <w:szCs w:val="28"/>
          <w:rtl w:val="true"/>
          <w:lang w:bidi="fa-IR"/>
        </w:rPr>
        <w:t xml:space="preserve">وقت گرفتاری از زمانه، تو دلبند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شامل بود به روح غمیده</w:t>
      </w:r>
    </w:p>
    <w:p>
      <w:pPr>
        <w:pStyle w:val="BookText"/>
        <w:rPr/>
      </w:pPr>
      <w:r>
        <w:rPr>
          <w:rFonts w:ascii="IRNazanin" w:hAnsi="IRNazanin" w:eastAsia="IRNazanin"/>
          <w:color w:val="111111"/>
          <w:sz w:val="28"/>
          <w:sz w:val="28"/>
          <w:szCs w:val="28"/>
          <w:rtl w:val="true"/>
          <w:lang w:bidi="fa-IR"/>
        </w:rPr>
        <w:t xml:space="preserve">در ره تو، سير من است و، راه تو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پایم بسی که خار خلیده</w:t>
      </w:r>
    </w:p>
    <w:p>
      <w:pPr>
        <w:pStyle w:val="BookText"/>
        <w:rPr/>
      </w:pPr>
      <w:r>
        <w:rPr>
          <w:rFonts w:ascii="IRNazanin" w:hAnsi="IRNazanin" w:eastAsia="IRNazanin"/>
          <w:color w:val="111111"/>
          <w:sz w:val="28"/>
          <w:sz w:val="28"/>
          <w:szCs w:val="28"/>
          <w:rtl w:val="true"/>
          <w:lang w:bidi="fa-IR"/>
        </w:rPr>
        <w:t xml:space="preserve">جور زمانه ز چشم، خواب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نسیمی رسد به وقت سپیده</w:t>
      </w:r>
    </w:p>
    <w:p>
      <w:pPr>
        <w:pStyle w:val="BookText"/>
        <w:rPr/>
      </w:pPr>
      <w:r>
        <w:rPr>
          <w:rFonts w:ascii="IRNazanin" w:hAnsi="IRNazanin" w:eastAsia="IRNazanin"/>
          <w:color w:val="111111"/>
          <w:sz w:val="28"/>
          <w:sz w:val="28"/>
          <w:szCs w:val="28"/>
          <w:rtl w:val="true"/>
          <w:lang w:bidi="fa-IR"/>
        </w:rPr>
        <w:t xml:space="preserve">بی ادبی ها که دید روح فسرده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 آدم و صفات حمیده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چون که شریعت گشود چشم به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روانش خدای خویش بدیده</w:t>
      </w:r>
    </w:p>
    <w:p>
      <w:pPr>
        <w:pStyle w:val="BookText"/>
        <w:rPr/>
      </w:pPr>
      <w:r>
        <w:rPr>
          <w:rFonts w:ascii="IRNazanin" w:hAnsi="IRNazanin" w:eastAsia="IRNazanin"/>
          <w:color w:val="111111"/>
          <w:sz w:val="28"/>
          <w:sz w:val="28"/>
          <w:szCs w:val="28"/>
          <w:rtl w:val="true"/>
          <w:lang w:bidi="fa-IR"/>
        </w:rPr>
        <w:t xml:space="preserve">بس دلش دلش آکنده بوده است ز مهرش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 هر سو به مهد دل بخزیده</w:t>
      </w:r>
    </w:p>
    <w:p>
      <w:pPr>
        <w:pStyle w:val="BookText"/>
        <w:rPr/>
      </w:pPr>
      <w:r>
        <w:rPr>
          <w:rFonts w:ascii="IRNazanin" w:hAnsi="IRNazanin" w:eastAsia="IRNazanin"/>
          <w:color w:val="111111"/>
          <w:sz w:val="28"/>
          <w:sz w:val="28"/>
          <w:szCs w:val="28"/>
          <w:rtl w:val="true"/>
          <w:lang w:bidi="fa-IR"/>
        </w:rPr>
        <w:t xml:space="preserve">کرد توکّل همی به مبدأ فيّاض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آنچه از این مشکلاتِ سخت رسیده</w:t>
      </w:r>
    </w:p>
    <w:p>
      <w:pPr>
        <w:pStyle w:val="BookText"/>
        <w:rPr/>
      </w:pPr>
      <w:r>
        <w:rPr>
          <w:rFonts w:ascii="IRNazanin" w:hAnsi="IRNazanin" w:eastAsia="IRNazanin"/>
          <w:color w:val="111111"/>
          <w:sz w:val="28"/>
          <w:sz w:val="28"/>
          <w:szCs w:val="28"/>
          <w:rtl w:val="true"/>
          <w:lang w:bidi="fa-IR"/>
        </w:rPr>
        <w:t xml:space="preserve">بدو جوانی که رفت باب ثمینم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هدف شد ز داغ های عدیده</w:t>
      </w:r>
    </w:p>
    <w:p>
      <w:pPr>
        <w:pStyle w:val="BookText"/>
        <w:rPr/>
      </w:pPr>
      <w:r>
        <w:rPr>
          <w:rFonts w:ascii="IRNazanin" w:hAnsi="IRNazanin" w:eastAsia="IRNazanin"/>
          <w:color w:val="111111"/>
          <w:sz w:val="28"/>
          <w:sz w:val="28"/>
          <w:szCs w:val="28"/>
          <w:rtl w:val="true"/>
          <w:lang w:bidi="fa-IR"/>
        </w:rPr>
        <w:t xml:space="preserve">بار گرانِ مصایبی که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همّت ز ثقل آن بخمیده</w:t>
      </w:r>
    </w:p>
    <w:p>
      <w:pPr>
        <w:pStyle w:val="BookText"/>
        <w:rPr/>
      </w:pPr>
      <w:r>
        <w:rPr>
          <w:rFonts w:ascii="IRNazanin" w:hAnsi="IRNazanin" w:eastAsia="IRNazanin"/>
          <w:color w:val="111111"/>
          <w:sz w:val="28"/>
          <w:sz w:val="28"/>
          <w:szCs w:val="28"/>
          <w:rtl w:val="true"/>
          <w:lang w:bidi="fa-IR"/>
        </w:rPr>
        <w:t xml:space="preserve">لیک به هر دم خدای یاور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نَبُد این دهر خون ما بمکیده</w:t>
      </w:r>
    </w:p>
    <w:p>
      <w:pPr>
        <w:pStyle w:val="BookText"/>
        <w:rPr/>
      </w:pPr>
      <w:r>
        <w:rPr>
          <w:rFonts w:ascii="IRNazanin" w:hAnsi="IRNazanin" w:eastAsia="IRNazanin"/>
          <w:color w:val="111111"/>
          <w:sz w:val="28"/>
          <w:sz w:val="28"/>
          <w:szCs w:val="28"/>
          <w:rtl w:val="true"/>
          <w:lang w:bidi="fa-IR"/>
        </w:rPr>
        <w:t>زنده کنی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مرده بی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 روح من، از آنچه رسیده</w:t>
      </w:r>
    </w:p>
    <w:p>
      <w:pPr>
        <w:pStyle w:val="BookText"/>
        <w:rPr/>
      </w:pPr>
      <w:r>
        <w:rPr>
          <w:rFonts w:ascii="IRNazanin" w:hAnsi="IRNazanin" w:eastAsia="IRNazanin"/>
          <w:color w:val="111111"/>
          <w:sz w:val="28"/>
          <w:sz w:val="28"/>
          <w:szCs w:val="28"/>
          <w:rtl w:val="true"/>
          <w:lang w:bidi="fa-IR"/>
        </w:rPr>
        <w:t xml:space="preserve">داروی دردم نسیم لطف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دلم در مراتع تو چریده</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291" w:name="pg9122_137493"/>
    </w:p>
    <w:p>
      <w:pPr>
        <w:pStyle w:val="Heading3"/>
        <w:numPr>
          <w:ilvl w:val="2"/>
          <w:numId w:val="1"/>
        </w:numPr>
        <w:rPr/>
      </w:pPr>
      <w:bookmarkStart w:id="292" w:name="__RefHeading___Toc2898430_2870459653"/>
      <w:bookmarkStart w:id="293" w:name="_Toc98"/>
      <w:bookmarkEnd w:id="291"/>
      <w:bookmarkEnd w:id="292"/>
      <w:r>
        <w:rPr>
          <w:rtl w:val="true"/>
        </w:rPr>
        <w:t>سوگنامه</w:t>
      </w:r>
      <w:bookmarkEnd w:id="293"/>
    </w:p>
    <w:p>
      <w:pPr>
        <w:pStyle w:val="BookText"/>
        <w:rPr/>
      </w:pPr>
      <w:r>
        <w:rPr>
          <w:rFonts w:ascii="IRNazanin" w:hAnsi="IRNazanin" w:eastAsia="IRNazanin"/>
          <w:color w:val="111111"/>
          <w:sz w:val="28"/>
          <w:sz w:val="28"/>
          <w:szCs w:val="28"/>
          <w:rtl w:val="true"/>
          <w:lang w:bidi="fa-IR"/>
        </w:rPr>
        <w:t xml:space="preserve">اشعار زیر در شب چهلم درگذشت واعظ شهیر صدیق محترم مرحوم حاج سید جمال الدین صهری سدهی اصفهانی؛ </w:t>
      </w:r>
      <w:r>
        <w:rPr>
          <w:rStyle w:val="FootnoteAnchor"/>
          <w:rtl w:val="true"/>
        </w:rPr>
        <w:footnoteReference w:id="421"/>
      </w:r>
      <w:r>
        <w:rPr>
          <w:rFonts w:ascii="IRNazanin" w:hAnsi="IRNazanin" w:eastAsia="IRNazanin"/>
          <w:color w:val="111111"/>
          <w:sz w:val="28"/>
          <w:sz w:val="28"/>
          <w:szCs w:val="28"/>
          <w:rtl w:val="true"/>
          <w:lang w:bidi="fa-IR"/>
        </w:rPr>
        <w:t>که اسلام به وجود امثال او از گویندگان مجاهد صريح اللهجه نیازمند بود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مفاعيل</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اسف از کجروی چرخ گردون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غدار پست بی وفا دون</w:t>
      </w:r>
    </w:p>
    <w:p>
      <w:pPr>
        <w:pStyle w:val="BookText"/>
        <w:rPr/>
      </w:pPr>
      <w:r>
        <w:rPr>
          <w:rFonts w:ascii="IRNazanin" w:hAnsi="IRNazanin" w:eastAsia="IRNazanin"/>
          <w:color w:val="111111"/>
          <w:sz w:val="28"/>
          <w:sz w:val="28"/>
          <w:szCs w:val="28"/>
          <w:rtl w:val="true"/>
          <w:lang w:bidi="fa-IR"/>
        </w:rPr>
        <w:t xml:space="preserve">به هر دم بر سیه کاری بیفزود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باد روی آن سیه گون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اگر روزی زمینی گشت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بچرخید و بگرداندش دگرگون</w:t>
      </w:r>
    </w:p>
    <w:p>
      <w:pPr>
        <w:pStyle w:val="BookText"/>
        <w:rPr/>
      </w:pPr>
      <w:r>
        <w:rPr>
          <w:rFonts w:ascii="IRNazanin" w:hAnsi="IRNazanin" w:eastAsia="IRNazanin"/>
          <w:color w:val="111111"/>
          <w:sz w:val="28"/>
          <w:sz w:val="28"/>
          <w:szCs w:val="28"/>
          <w:rtl w:val="true"/>
          <w:lang w:bidi="fa-IR"/>
        </w:rPr>
        <w:t xml:space="preserve">صلاح و علم و تقوا هر کجا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هدمش دست هایی کرده بیرون</w:t>
      </w:r>
    </w:p>
    <w:p>
      <w:pPr>
        <w:pStyle w:val="BookText"/>
        <w:rPr/>
      </w:pPr>
      <w:r>
        <w:rPr>
          <w:rFonts w:ascii="IRNazanin" w:hAnsi="IRNazanin" w:eastAsia="IRNazanin"/>
          <w:color w:val="111111"/>
          <w:sz w:val="28"/>
          <w:sz w:val="28"/>
          <w:szCs w:val="28"/>
          <w:rtl w:val="true"/>
          <w:lang w:bidi="fa-IR"/>
        </w:rPr>
        <w:t xml:space="preserve">دلی را دید چون خوشحال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غم ها بریزد تا شود خون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اساسش روی تغییر و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 آنکس که بر آن گشته مفتون</w:t>
      </w:r>
    </w:p>
    <w:p>
      <w:pPr>
        <w:pStyle w:val="BookText"/>
        <w:rPr/>
      </w:pPr>
      <w:r>
        <w:rPr>
          <w:rFonts w:ascii="IRNazanin" w:hAnsi="IRNazanin" w:eastAsia="IRNazanin"/>
          <w:color w:val="111111"/>
          <w:sz w:val="28"/>
          <w:sz w:val="28"/>
          <w:szCs w:val="28"/>
          <w:rtl w:val="true"/>
          <w:lang w:bidi="fa-IR"/>
        </w:rPr>
        <w:t xml:space="preserve">در این دوران آتشبار و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دم فتنه هایش هست افزون</w:t>
      </w:r>
    </w:p>
    <w:p>
      <w:pPr>
        <w:pStyle w:val="BookText"/>
        <w:rPr/>
      </w:pPr>
      <w:r>
        <w:rPr>
          <w:rFonts w:ascii="IRNazanin" w:hAnsi="IRNazanin" w:eastAsia="IRNazanin"/>
          <w:color w:val="111111"/>
          <w:sz w:val="28"/>
          <w:sz w:val="28"/>
          <w:szCs w:val="28"/>
          <w:rtl w:val="true"/>
          <w:lang w:bidi="fa-IR"/>
        </w:rPr>
        <w:t xml:space="preserve">به خرمن گاه علم و فضل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جیش فساد، هر دم شبيخون</w:t>
      </w:r>
    </w:p>
    <w:p>
      <w:pPr>
        <w:pStyle w:val="BookText"/>
        <w:rPr/>
      </w:pPr>
      <w:r>
        <w:rPr>
          <w:rFonts w:ascii="IRNazanin" w:hAnsi="IRNazanin" w:eastAsia="IRNazanin"/>
          <w:color w:val="111111"/>
          <w:sz w:val="28"/>
          <w:sz w:val="28"/>
          <w:szCs w:val="28"/>
          <w:rtl w:val="true"/>
          <w:lang w:bidi="fa-IR"/>
        </w:rPr>
        <w:t xml:space="preserve">به بازار رزایل داده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فضایل کرده مغبون</w:t>
      </w:r>
    </w:p>
    <w:p>
      <w:pPr>
        <w:pStyle w:val="BookText"/>
        <w:rPr/>
      </w:pPr>
      <w:r>
        <w:rPr>
          <w:rFonts w:ascii="IRNazanin" w:hAnsi="IRNazanin" w:eastAsia="IRNazanin"/>
          <w:color w:val="111111"/>
          <w:sz w:val="28"/>
          <w:sz w:val="28"/>
          <w:szCs w:val="28"/>
          <w:rtl w:val="true"/>
          <w:lang w:bidi="fa-IR"/>
        </w:rPr>
        <w:t xml:space="preserve">ولی دست خدا با اهل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نهراسند از دشمن نه محزون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حق به چشمش بود موهون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دین بدی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با علم و تقوا بود مقرون</w:t>
      </w:r>
    </w:p>
    <w:p>
      <w:pPr>
        <w:pStyle w:val="BookText"/>
        <w:rPr/>
      </w:pPr>
      <w:r>
        <w:rPr>
          <w:rFonts w:ascii="IRNazanin" w:hAnsi="IRNazanin" w:eastAsia="IRNazanin"/>
          <w:color w:val="111111"/>
          <w:sz w:val="28"/>
          <w:sz w:val="28"/>
          <w:szCs w:val="28"/>
          <w:rtl w:val="true"/>
          <w:lang w:bidi="fa-IR"/>
        </w:rPr>
        <w:t xml:space="preserve">مجاهد بود در ترویج اسلام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اللهجه، نی مغشوش و مدهون</w:t>
      </w:r>
    </w:p>
    <w:p>
      <w:pPr>
        <w:pStyle w:val="BookText"/>
        <w:rPr/>
      </w:pPr>
      <w:r>
        <w:rPr>
          <w:rFonts w:ascii="IRNazanin" w:hAnsi="IRNazanin" w:eastAsia="IRNazanin"/>
          <w:color w:val="111111"/>
          <w:sz w:val="28"/>
          <w:sz w:val="28"/>
          <w:szCs w:val="28"/>
          <w:rtl w:val="true"/>
          <w:lang w:bidi="fa-IR"/>
        </w:rPr>
        <w:t xml:space="preserve">یگانه مرد وعظ و نشر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عشق حق </w:t>
      </w:r>
      <w:r>
        <w:rPr>
          <w:rStyle w:val="FootnoteAnchor"/>
          <w:rtl w:val="true"/>
        </w:rPr>
        <w:footnoteReference w:id="427"/>
      </w:r>
      <w:r>
        <w:rPr>
          <w:rFonts w:ascii="IRNazanin" w:hAnsi="IRNazanin" w:eastAsia="IRNazanin"/>
          <w:color w:val="111111"/>
          <w:sz w:val="28"/>
          <w:sz w:val="28"/>
          <w:szCs w:val="28"/>
          <w:rtl w:val="true"/>
          <w:lang w:bidi="fa-IR"/>
        </w:rPr>
        <w:t>بودی چو مجنون</w:t>
      </w:r>
    </w:p>
    <w:p>
      <w:pPr>
        <w:pStyle w:val="BookText"/>
        <w:rPr/>
      </w:pPr>
      <w:r>
        <w:rPr>
          <w:rFonts w:ascii="IRNazanin" w:hAnsi="IRNazanin" w:eastAsia="IRNazanin"/>
          <w:color w:val="111111"/>
          <w:sz w:val="28"/>
          <w:sz w:val="28"/>
          <w:szCs w:val="28"/>
          <w:rtl w:val="true"/>
          <w:lang w:bidi="fa-IR"/>
        </w:rPr>
        <w:t xml:space="preserve">تمام عمر در ترویج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بیرزد چون به اعمال است مرهون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شکستی داد فوت او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فوت او گشتند محزون</w:t>
      </w:r>
    </w:p>
    <w:p>
      <w:pPr>
        <w:pStyle w:val="BookText"/>
        <w:rPr/>
      </w:pPr>
      <w:r>
        <w:rPr>
          <w:rFonts w:ascii="IRNazanin" w:hAnsi="IRNazanin" w:eastAsia="IRNazanin"/>
          <w:color w:val="111111"/>
          <w:sz w:val="28"/>
          <w:sz w:val="28"/>
          <w:szCs w:val="28"/>
          <w:rtl w:val="true"/>
          <w:lang w:bidi="fa-IR"/>
        </w:rPr>
        <w:t xml:space="preserve">سزا باشد که گرید چشم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ریزد ز اشکش همچو جیحون</w:t>
      </w:r>
    </w:p>
    <w:p>
      <w:pPr>
        <w:pStyle w:val="BookText"/>
        <w:rPr/>
      </w:pPr>
      <w:r>
        <w:rPr>
          <w:rFonts w:ascii="IRNazanin" w:hAnsi="IRNazanin" w:eastAsia="IRNazanin"/>
          <w:color w:val="111111"/>
          <w:sz w:val="28"/>
          <w:sz w:val="28"/>
          <w:szCs w:val="28"/>
          <w:rtl w:val="true"/>
          <w:lang w:bidi="fa-IR"/>
        </w:rPr>
        <w:t xml:space="preserve">چهل روز است رفت و در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 رنج و غم گردید مکنون</w:t>
      </w:r>
    </w:p>
    <w:p>
      <w:pPr>
        <w:pStyle w:val="BookText"/>
        <w:rPr/>
      </w:pPr>
      <w:r>
        <w:rPr>
          <w:rFonts w:ascii="IRNazanin" w:hAnsi="IRNazanin" w:eastAsia="IRNazanin"/>
          <w:color w:val="111111"/>
          <w:sz w:val="28"/>
          <w:sz w:val="28"/>
          <w:szCs w:val="28"/>
          <w:rtl w:val="true"/>
          <w:lang w:bidi="fa-IR"/>
        </w:rPr>
        <w:t xml:space="preserve">ولی چون کرد در خلد برین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با حق بپیوست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حق به او پیوست بی چون </w:t>
      </w:r>
      <w:r>
        <w:rPr>
          <w:rStyle w:val="FootnoteAnchor"/>
          <w:rtl w:val="true"/>
        </w:rPr>
        <w:footnoteReference w:id="42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294" w:name="pg9122_137497"/>
    </w:p>
    <w:p>
      <w:pPr>
        <w:pStyle w:val="Heading3"/>
        <w:numPr>
          <w:ilvl w:val="2"/>
          <w:numId w:val="1"/>
        </w:numPr>
        <w:rPr/>
      </w:pPr>
      <w:bookmarkStart w:id="295" w:name="__RefHeading___Toc2898432_2870459653"/>
      <w:bookmarkStart w:id="296" w:name="_Toc99"/>
      <w:bookmarkEnd w:id="294"/>
      <w:bookmarkEnd w:id="295"/>
      <w:r>
        <w:rPr>
          <w:rtl w:val="true"/>
        </w:rPr>
        <w:t>اربعينيه</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اربعينيه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فاعلاتن فاعلات</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مقصور</w:t>
      </w:r>
    </w:p>
    <w:p>
      <w:pPr>
        <w:pStyle w:val="BookText"/>
        <w:rPr/>
      </w:pPr>
      <w:r>
        <w:rPr>
          <w:rFonts w:ascii="IRNazanin" w:hAnsi="IRNazanin" w:eastAsia="IRNazanin"/>
          <w:color w:val="111111"/>
          <w:sz w:val="28"/>
          <w:sz w:val="28"/>
          <w:szCs w:val="28"/>
          <w:rtl w:val="true"/>
          <w:lang w:bidi="fa-IR"/>
        </w:rPr>
        <w:t xml:space="preserve">هر زمان لطف لطیف حق بود </w:t>
      </w:r>
      <w:r>
        <w:rPr>
          <w:rStyle w:val="FootnoteAnchor"/>
          <w:rtl w:val="true"/>
        </w:rPr>
        <w:footnoteReference w:id="430"/>
      </w:r>
      <w:r>
        <w:rPr>
          <w:rFonts w:ascii="IRNazanin" w:hAnsi="IRNazanin" w:eastAsia="IRNazanin"/>
          <w:color w:val="111111"/>
          <w:sz w:val="28"/>
          <w:sz w:val="28"/>
          <w:szCs w:val="28"/>
          <w:rtl w:val="true"/>
          <w:lang w:bidi="fa-IR"/>
        </w:rPr>
        <w:t xml:space="preserve">ما را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الطافِ بیحد باد صدها آفرین</w:t>
      </w:r>
    </w:p>
    <w:p>
      <w:pPr>
        <w:pStyle w:val="BookText"/>
        <w:rPr/>
      </w:pPr>
      <w:r>
        <w:rPr>
          <w:rFonts w:ascii="IRNazanin" w:hAnsi="IRNazanin" w:eastAsia="IRNazanin"/>
          <w:color w:val="111111"/>
          <w:sz w:val="28"/>
          <w:sz w:val="28"/>
          <w:szCs w:val="28"/>
          <w:rtl w:val="true"/>
          <w:lang w:bidi="fa-IR"/>
        </w:rPr>
        <w:t xml:space="preserve">او کند یاری بییاران به هر راهی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درگهش، امیدگاه لائذین</w:t>
      </w:r>
    </w:p>
    <w:p>
      <w:pPr>
        <w:pStyle w:val="BookText"/>
        <w:rPr/>
      </w:pPr>
      <w:r>
        <w:rPr>
          <w:rFonts w:ascii="IRNazanin" w:hAnsi="IRNazanin" w:eastAsia="IRNazanin"/>
          <w:color w:val="111111"/>
          <w:sz w:val="28"/>
          <w:sz w:val="28"/>
          <w:szCs w:val="28"/>
          <w:rtl w:val="true"/>
          <w:lang w:bidi="fa-IR"/>
        </w:rPr>
        <w:t xml:space="preserve">از ثنای </w:t>
      </w:r>
      <w:r>
        <w:rPr>
          <w:rStyle w:val="FootnoteAnchor"/>
          <w:rtl w:val="true"/>
        </w:rPr>
        <w:footnoteReference w:id="431"/>
      </w:r>
      <w:r>
        <w:rPr>
          <w:rFonts w:ascii="IRNazanin" w:hAnsi="IRNazanin" w:eastAsia="IRNazanin"/>
          <w:color w:val="111111"/>
          <w:sz w:val="28"/>
          <w:sz w:val="28"/>
          <w:szCs w:val="28"/>
          <w:rtl w:val="true"/>
          <w:lang w:bidi="fa-IR"/>
        </w:rPr>
        <w:t xml:space="preserve">او زبان و قلب ما کوتاه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مجموع خلایق ز ابتدا تا آخرین</w:t>
      </w:r>
    </w:p>
    <w:p>
      <w:pPr>
        <w:pStyle w:val="BookText"/>
        <w:rPr/>
      </w:pPr>
      <w:r>
        <w:rPr>
          <w:rFonts w:ascii="IRNazanin" w:hAnsi="IRNazanin" w:eastAsia="IRNazanin"/>
          <w:color w:val="111111"/>
          <w:sz w:val="28"/>
          <w:sz w:val="28"/>
          <w:szCs w:val="28"/>
          <w:rtl w:val="true"/>
          <w:lang w:bidi="fa-IR"/>
        </w:rPr>
        <w:t xml:space="preserve">گرچه گفتارم قصیر و لطف او از حد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عرش مهر او گشته به قلبم جا گزین</w:t>
      </w:r>
    </w:p>
    <w:p>
      <w:pPr>
        <w:pStyle w:val="BookText"/>
        <w:rPr/>
      </w:pPr>
      <w:r>
        <w:rPr>
          <w:rFonts w:ascii="IRNazanin" w:hAnsi="IRNazanin" w:eastAsia="IRNazanin"/>
          <w:color w:val="111111"/>
          <w:sz w:val="28"/>
          <w:sz w:val="28"/>
          <w:szCs w:val="28"/>
          <w:rtl w:val="true"/>
          <w:lang w:bidi="fa-IR"/>
        </w:rPr>
        <w:t xml:space="preserve">در دیار غربت و بیچارگی و بی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 و او چاره و او انس دل های حزین</w:t>
      </w:r>
    </w:p>
    <w:p>
      <w:pPr>
        <w:pStyle w:val="BookText"/>
        <w:rPr/>
      </w:pPr>
      <w:r>
        <w:rPr>
          <w:rFonts w:ascii="IRNazanin" w:hAnsi="IRNazanin" w:eastAsia="IRNazanin"/>
          <w:color w:val="111111"/>
          <w:sz w:val="28"/>
          <w:sz w:val="28"/>
          <w:szCs w:val="28"/>
          <w:rtl w:val="true"/>
          <w:lang w:bidi="fa-IR"/>
        </w:rPr>
        <w:t xml:space="preserve">غير او کی هست هر جا هر زمان یار 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یکتایی ست لیکن هست خیرالناصرین</w:t>
      </w:r>
    </w:p>
    <w:p>
      <w:pPr>
        <w:pStyle w:val="BookText"/>
        <w:rPr/>
      </w:pPr>
      <w:r>
        <w:rPr>
          <w:rFonts w:ascii="IRNazanin" w:hAnsi="IRNazanin" w:eastAsia="IRNazanin"/>
          <w:color w:val="111111"/>
          <w:sz w:val="28"/>
          <w:sz w:val="28"/>
          <w:szCs w:val="28"/>
          <w:rtl w:val="true"/>
          <w:lang w:bidi="fa-IR"/>
        </w:rPr>
        <w:t xml:space="preserve">از نسیم فیض او هر کس که برخوردار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آثار رأفت شد ز قلب آن و این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مریم در آخر، او عجب رمزی بگفت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يَجْعَلُ الرَّحْمَنُ وُدّاً </w:t>
      </w:r>
      <w:r>
        <w:rPr>
          <w:rStyle w:val="FootnoteAnchor"/>
          <w:rtl w:val="true"/>
        </w:rPr>
        <w:footnoteReference w:id="432"/>
      </w:r>
      <w:r>
        <w:rPr>
          <w:rFonts w:ascii="Amiri" w:hAnsi="Amiri" w:eastAsia="Amiri" w:cs="Amiri"/>
          <w:color w:val="111111"/>
          <w:sz w:val="28"/>
          <w:sz w:val="28"/>
          <w:szCs w:val="28"/>
          <w:rtl w:val="true"/>
          <w:lang w:bidi="ar-SA"/>
        </w:rPr>
        <w:t>هست بهر 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إنه أضحك و أبكي، إنه رب الغني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مات أحیی، یک حیاتی بهترینداد آثار حیات او هر که را جاوید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فرزند صالح باقيات الصالحينامتدادی بعد مردن گشته ز آثار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نونهالان کشته روی زمینحمدِ بیحد آن خدایی را که در شوال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دوم داد فرزندی پسر در سومین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سال اندر یکهزار و سیصد و هشتاد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مشكاة دين </w:t>
      </w:r>
      <w:r>
        <w:rPr>
          <w:rStyle w:val="FootnoteAnchor"/>
          <w:rtl w:val="true"/>
        </w:rPr>
        <w:footnoteReference w:id="434"/>
      </w:r>
      <w:r>
        <w:rPr>
          <w:rFonts w:ascii="IRNazanin" w:hAnsi="IRNazanin" w:eastAsia="IRNazanin"/>
          <w:color w:val="111111"/>
          <w:sz w:val="28"/>
          <w:sz w:val="28"/>
          <w:szCs w:val="28"/>
          <w:rtl w:val="true"/>
          <w:lang w:bidi="fa-IR"/>
        </w:rPr>
        <w:t>يعنی که خیرالمرسلین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نامیاش محمد جفت گشته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نور پاک با هم بد ز روز اوّلینبارالها کن و را یک وارثی ز اجداد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مقتدی باشد به جد خود امام المتقينوارث علم و کمال و حافظ شرع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،مهدی امام عصر، عزّ المؤمنيناز محمّد او بیاموزد کمال و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وجودی کاو بود او رحمة للعالمين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گیرد درس از دانشگه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ز دانشگاه اغیار و اجانب، ملحدينگرچه از این اوضاع اکنون نیست امید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محیط شوره زاری گل نیارد اینچنیندست های کفر و استعمار هر سویی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جوانان گرگ هایی در کمینهر خس و خاری به راه این جوانان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نتواند رود در راه حق و علم و دینخر من علم و کمالات و فضائل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آتش نشر خرافات و نفاق و کید و کیناسم درس و دانش و آموزش است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بر بی عفافی درس ها از مفسدینلیک امیدم همه بر لطف حق بوده است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لطفی روم بر آسمان نی بر زمینچرخ گردون آنکه را چرخاند کاو بر چرخ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کسی کاو دل برون ز این بسته بر ما فوق اینمن سپارم میوه های دل بر آن یکتا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بَرَم اولاد خود را در چنین حصنی حصینهر که مأوا یافت او در سایه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ها می دهد چون هست ربّ العالمیندر محیط کفر او موسیٰ و احمد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آنها به مهر خویش او کرده عجینگر خدایا صالح و عالم کنی اولاد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آنها سوی تو من آرزویم بس همین 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ربَّنَا ارْحَمنا و صُن أولادنا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المحروس مَن في حفظ خير الحافظينهَبْ لَنا ذرّيّةً طيبةً مِن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مَوهوب يصير منك خير الواهبينلى أصح أبدانهم، أخلاقهم،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أدْرِرَنْ أَرزاقهم، يا أنت خير الرازقينأمْدُدِ اللَّهُمَّ في أعمارهم إنقاتَهُم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فَزِد ،آجالهم، لا تجعلن في الغابرينوَ ليَكونوا هُم عَلَيَّ حَدِينَ مُقبلين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مُستقيمينَ مُطيعين، ليس هم في الخاطئينوَ أَعِنِّى ربّ في تعليمهم تأدييهم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کي يكونوا علماء أتقياء صالحينوَ مِنَ الشيطانِ فَاحْفَظنا وضُن أولادَنا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وَأَعِدْنا منه و اجْعَلنا عليه غالبينثُمَّ أَيَّدنا وَ وَفِّقْنا على الطاعات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و عن عصيانك في التاركينوَ نُساق يوم حشر و ننادي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جنات عدن، فادخُلوها خَالدين </w:t>
      </w:r>
      <w:r>
        <w:rPr>
          <w:rStyle w:val="FootnoteAnchor"/>
          <w:rtl w:val="true"/>
        </w:rPr>
        <w:footnoteReference w:id="435"/>
      </w:r>
      <w:r>
        <w:rPr>
          <w:rFonts w:ascii="Amiri" w:hAnsi="Amiri" w:eastAsia="Amiri" w:cs="Amiri"/>
          <w:color w:val="111111"/>
          <w:sz w:val="28"/>
          <w:sz w:val="28"/>
          <w:szCs w:val="28"/>
          <w:rtl w:val="true"/>
          <w:lang w:bidi="ar-SA"/>
        </w:rPr>
        <w:t xml:space="preserve"> وَ ارْحَم اللهُم أُمي و أبي، وَاغْفِر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اللهمَّ كُلاً في فلاح الفائزين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أجدادى و جداتى و أزواجاً لنا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أدخلتهم أنت كلاً في عباد الصالحين </w:t>
      </w:r>
      <w:r>
        <w:rPr>
          <w:rStyle w:val="FootnoteAnchor"/>
          <w:rtl w:val="true"/>
        </w:rPr>
        <w:footnoteReference w:id="43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297" w:name="pg9122_137507"/>
    </w:p>
    <w:p>
      <w:pPr>
        <w:pStyle w:val="Heading3"/>
        <w:numPr>
          <w:ilvl w:val="2"/>
          <w:numId w:val="1"/>
        </w:numPr>
        <w:rPr/>
      </w:pPr>
      <w:bookmarkStart w:id="298" w:name="__RefHeading___Toc2898434_2870459653"/>
      <w:bookmarkStart w:id="299" w:name="_Toc100"/>
      <w:bookmarkEnd w:id="297"/>
      <w:bookmarkEnd w:id="298"/>
      <w:r>
        <w:rPr>
          <w:rtl w:val="true"/>
        </w:rPr>
        <w:t xml:space="preserve">مدح و مرثیه حضرت خاتم الانبیاء </w:t>
      </w:r>
      <w:r>
        <w:rPr>
          <w:rtl w:val="true"/>
        </w:rPr>
        <w:t>(</w:t>
      </w:r>
      <w:r>
        <w:rPr>
          <w:rtl w:val="true"/>
        </w:rPr>
        <w:t>ص</w:t>
      </w:r>
      <w:r>
        <w:rPr>
          <w:rtl w:val="true"/>
        </w:rPr>
        <w:t>)</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و مرثیه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مفاعلن مفاعيلان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اخرب مقبوض مُسبغ</w:t>
      </w:r>
    </w:p>
    <w:p>
      <w:pPr>
        <w:pStyle w:val="BookText"/>
        <w:rPr/>
      </w:pPr>
      <w:r>
        <w:rPr>
          <w:rFonts w:ascii="IRNazanin" w:hAnsi="IRNazanin" w:eastAsia="IRNazanin"/>
          <w:color w:val="111111"/>
          <w:sz w:val="28"/>
          <w:sz w:val="28"/>
          <w:szCs w:val="28"/>
          <w:rtl w:val="true"/>
          <w:lang w:bidi="fa-IR"/>
        </w:rPr>
        <w:t xml:space="preserve">ای ماه صفر از نحسی خود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چها به عالم انسانی؟</w:t>
      </w:r>
    </w:p>
    <w:p>
      <w:pPr>
        <w:pStyle w:val="BookText"/>
        <w:rPr/>
      </w:pPr>
      <w:r>
        <w:rPr>
          <w:rFonts w:ascii="IRNazanin" w:hAnsi="IRNazanin" w:eastAsia="IRNazanin"/>
          <w:color w:val="111111"/>
          <w:sz w:val="28"/>
          <w:sz w:val="28"/>
          <w:szCs w:val="28"/>
          <w:rtl w:val="true"/>
          <w:lang w:bidi="fa-IR"/>
        </w:rPr>
        <w:t xml:space="preserve">هر روز تصدقی برایت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کی ز شر فرو می مانی؟</w:t>
      </w:r>
    </w:p>
    <w:p>
      <w:pPr>
        <w:pStyle w:val="BookText"/>
        <w:rPr/>
      </w:pPr>
      <w:r>
        <w:rPr>
          <w:rFonts w:ascii="IRNazanin" w:hAnsi="IRNazanin" w:eastAsia="IRNazanin"/>
          <w:color w:val="111111"/>
          <w:sz w:val="28"/>
          <w:sz w:val="28"/>
          <w:szCs w:val="28"/>
          <w:rtl w:val="true"/>
          <w:lang w:bidi="fa-IR"/>
        </w:rPr>
        <w:t xml:space="preserve">ای کاش که چون رسد بر آن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از آن به سرعت و آسانی</w:t>
      </w:r>
    </w:p>
    <w:p>
      <w:pPr>
        <w:pStyle w:val="BookText"/>
        <w:rPr/>
      </w:pPr>
      <w:r>
        <w:rPr>
          <w:rFonts w:ascii="IRNazanin" w:hAnsi="IRNazanin" w:eastAsia="IRNazanin"/>
          <w:color w:val="111111"/>
          <w:sz w:val="28"/>
          <w:sz w:val="28"/>
          <w:szCs w:val="28"/>
          <w:rtl w:val="true"/>
          <w:lang w:bidi="fa-IR"/>
        </w:rPr>
        <w:t xml:space="preserve">آن روز که این چرخ و فلک بر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به نامی و در این ویرانی</w:t>
      </w:r>
    </w:p>
    <w:p>
      <w:pPr>
        <w:pStyle w:val="BookText"/>
        <w:rPr/>
      </w:pPr>
      <w:r>
        <w:rPr>
          <w:rFonts w:ascii="IRNazanin" w:hAnsi="IRNazanin" w:eastAsia="IRNazanin"/>
          <w:color w:val="111111"/>
          <w:sz w:val="28"/>
          <w:sz w:val="28"/>
          <w:szCs w:val="28"/>
          <w:rtl w:val="true"/>
          <w:lang w:bidi="fa-IR"/>
        </w:rPr>
        <w:t xml:space="preserve">ای واعجبا به منشأ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شده خائن و برده جانی</w:t>
      </w:r>
    </w:p>
    <w:p>
      <w:pPr>
        <w:pStyle w:val="BookText"/>
        <w:rPr/>
      </w:pPr>
      <w:r>
        <w:rPr>
          <w:rFonts w:ascii="IRNazanin" w:hAnsi="IRNazanin" w:eastAsia="IRNazanin"/>
          <w:color w:val="111111"/>
          <w:sz w:val="28"/>
          <w:sz w:val="28"/>
          <w:szCs w:val="28"/>
          <w:rtl w:val="true"/>
          <w:lang w:bidi="fa-IR"/>
        </w:rPr>
        <w:t xml:space="preserve">پیغمبر پاک کز طفیل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رسد فیض ازل هر آنی</w:t>
      </w:r>
    </w:p>
    <w:p>
      <w:pPr>
        <w:pStyle w:val="BookText"/>
        <w:rPr/>
      </w:pPr>
      <w:r>
        <w:rPr>
          <w:rFonts w:ascii="IRNazanin" w:hAnsi="IRNazanin" w:eastAsia="IRNazanin"/>
          <w:color w:val="111111"/>
          <w:sz w:val="28"/>
          <w:sz w:val="28"/>
          <w:szCs w:val="28"/>
          <w:rtl w:val="true"/>
          <w:lang w:bidi="fa-IR"/>
        </w:rPr>
        <w:t xml:space="preserve">می گفت ز شومی صفر بر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شاهد آن به وقت رو گردانی</w:t>
      </w:r>
    </w:p>
    <w:p>
      <w:pPr>
        <w:pStyle w:val="BookText"/>
        <w:rPr/>
      </w:pPr>
      <w:r>
        <w:rPr>
          <w:rFonts w:ascii="IRNazanin" w:hAnsi="IRNazanin" w:eastAsia="IRNazanin"/>
          <w:color w:val="111111"/>
          <w:sz w:val="28"/>
          <w:sz w:val="28"/>
          <w:szCs w:val="28"/>
          <w:rtl w:val="true"/>
          <w:lang w:bidi="fa-IR"/>
        </w:rPr>
        <w:t xml:space="preserve">هر چند که نفس شامخش 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جهان رفت سوی ویرانی</w:t>
      </w:r>
    </w:p>
    <w:p>
      <w:pPr>
        <w:pStyle w:val="BookText"/>
        <w:rPr/>
      </w:pPr>
      <w:r>
        <w:rPr>
          <w:rFonts w:ascii="IRNazanin" w:hAnsi="IRNazanin" w:eastAsia="IRNazanin"/>
          <w:color w:val="111111"/>
          <w:sz w:val="28"/>
          <w:sz w:val="28"/>
          <w:szCs w:val="28"/>
          <w:rtl w:val="true"/>
          <w:lang w:bidi="fa-IR"/>
        </w:rPr>
        <w:t xml:space="preserve">آنکس که ز خُلقِ خوش او جمله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محظوظ، ز مسکین و یتیم و دانی</w:t>
      </w:r>
    </w:p>
    <w:p>
      <w:pPr>
        <w:pStyle w:val="BookText"/>
        <w:rPr/>
      </w:pPr>
      <w:r>
        <w:rPr>
          <w:rFonts w:ascii="IRNazanin" w:hAnsi="IRNazanin" w:eastAsia="IRNazanin"/>
          <w:color w:val="111111"/>
          <w:sz w:val="28"/>
          <w:sz w:val="28"/>
          <w:szCs w:val="28"/>
          <w:rtl w:val="true"/>
          <w:lang w:bidi="fa-IR"/>
        </w:rPr>
        <w:t xml:space="preserve">وز رشحه جودش همه برخورد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گفته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لَيْتَهُ أَعْطانی</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وز علم و کمال مثل افلاطون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تربیتش طفل دبیرستانی</w:t>
      </w:r>
    </w:p>
    <w:p>
      <w:pPr>
        <w:pStyle w:val="BookText"/>
        <w:rPr/>
      </w:pPr>
      <w:r>
        <w:rPr>
          <w:rFonts w:ascii="IRNazanin" w:hAnsi="IRNazanin" w:eastAsia="IRNazanin"/>
          <w:color w:val="111111"/>
          <w:sz w:val="28"/>
          <w:sz w:val="28"/>
          <w:szCs w:val="28"/>
          <w:rtl w:val="true"/>
          <w:lang w:bidi="fa-IR"/>
        </w:rPr>
        <w:t xml:space="preserve">برکند اساس ظلم از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آتشکده ظلمانی</w:t>
      </w:r>
    </w:p>
    <w:p>
      <w:pPr>
        <w:pStyle w:val="BookText"/>
        <w:rPr/>
      </w:pPr>
      <w:r>
        <w:rPr>
          <w:rFonts w:ascii="IRNazanin" w:hAnsi="IRNazanin" w:eastAsia="IRNazanin"/>
          <w:color w:val="111111"/>
          <w:sz w:val="28"/>
          <w:sz w:val="28"/>
          <w:szCs w:val="28"/>
          <w:rtl w:val="true"/>
          <w:lang w:bidi="fa-IR"/>
        </w:rPr>
        <w:t xml:space="preserve">در مهد فساد رایت عدل 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 بر آن مناره انسانی</w:t>
      </w:r>
    </w:p>
    <w:p>
      <w:pPr>
        <w:pStyle w:val="BookText"/>
        <w:rPr/>
      </w:pPr>
      <w:r>
        <w:rPr>
          <w:rFonts w:ascii="IRNazanin" w:hAnsi="IRNazanin" w:eastAsia="IRNazanin"/>
          <w:color w:val="111111"/>
          <w:sz w:val="28"/>
          <w:sz w:val="28"/>
          <w:szCs w:val="28"/>
          <w:rtl w:val="true"/>
          <w:lang w:bidi="fa-IR"/>
        </w:rPr>
        <w:t xml:space="preserve">در عهد و زمانی که به عالم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 گشته بود خارستانی</w:t>
      </w:r>
    </w:p>
    <w:p>
      <w:pPr>
        <w:pStyle w:val="BookText"/>
        <w:rPr/>
      </w:pPr>
      <w:r>
        <w:rPr>
          <w:rFonts w:ascii="IRNazanin" w:hAnsi="IRNazanin" w:eastAsia="IRNazanin"/>
          <w:color w:val="111111"/>
          <w:sz w:val="28"/>
          <w:sz w:val="28"/>
          <w:szCs w:val="28"/>
          <w:rtl w:val="true"/>
          <w:lang w:bidi="fa-IR"/>
        </w:rPr>
        <w:t xml:space="preserve">در ظلم و عداوت و پریشانی و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جهل، جملگی زندانی</w:t>
      </w:r>
    </w:p>
    <w:p>
      <w:pPr>
        <w:pStyle w:val="BookText"/>
        <w:rPr/>
      </w:pPr>
      <w:r>
        <w:rPr>
          <w:rFonts w:ascii="IRNazanin" w:hAnsi="IRNazanin" w:eastAsia="IRNazanin"/>
          <w:color w:val="111111"/>
          <w:sz w:val="28"/>
          <w:sz w:val="28"/>
          <w:szCs w:val="28"/>
          <w:rtl w:val="true"/>
          <w:lang w:bidi="fa-IR"/>
        </w:rPr>
        <w:t xml:space="preserve">آن سرور پاک چون قدم زد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خار، گل خوش بهارستانی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مصر وجود قحطی از جا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کرد طلوع یوسف کنعانی</w:t>
      </w:r>
    </w:p>
    <w:p>
      <w:pPr>
        <w:pStyle w:val="BookText"/>
        <w:rPr/>
      </w:pPr>
      <w:r>
        <w:rPr>
          <w:rFonts w:ascii="IRNazanin" w:hAnsi="IRNazanin" w:eastAsia="IRNazanin"/>
          <w:color w:val="111111"/>
          <w:sz w:val="28"/>
          <w:sz w:val="28"/>
          <w:szCs w:val="28"/>
          <w:rtl w:val="true"/>
          <w:lang w:bidi="fa-IR"/>
        </w:rPr>
        <w:t xml:space="preserve">یوند نمود هر دلی را به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عاطفه گشتند همه اخوانی</w:t>
      </w:r>
    </w:p>
    <w:p>
      <w:pPr>
        <w:pStyle w:val="BookText"/>
        <w:rPr/>
      </w:pPr>
      <w:r>
        <w:rPr>
          <w:rFonts w:ascii="IRNazanin" w:hAnsi="IRNazanin" w:eastAsia="IRNazanin"/>
          <w:color w:val="111111"/>
          <w:sz w:val="28"/>
          <w:sz w:val="28"/>
          <w:szCs w:val="28"/>
          <w:rtl w:val="true"/>
          <w:lang w:bidi="fa-IR"/>
        </w:rPr>
        <w:t xml:space="preserve">آن مجتمع بشر، چنان خرم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دایره شد به دور او گردانی</w:t>
      </w:r>
    </w:p>
    <w:p>
      <w:pPr>
        <w:pStyle w:val="BookText"/>
        <w:rPr/>
      </w:pPr>
      <w:r>
        <w:rPr>
          <w:rFonts w:ascii="IRNazanin" w:hAnsi="IRNazanin" w:eastAsia="IRNazanin"/>
          <w:color w:val="111111"/>
          <w:sz w:val="28"/>
          <w:sz w:val="28"/>
          <w:szCs w:val="28"/>
          <w:rtl w:val="true"/>
          <w:lang w:bidi="fa-IR"/>
        </w:rPr>
        <w:t xml:space="preserve">امّا چه کشید ظلم، زاین خَلق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روز که کرد تخم عدل افشانی</w:t>
      </w:r>
    </w:p>
    <w:p>
      <w:pPr>
        <w:pStyle w:val="BookText"/>
        <w:rPr/>
      </w:pPr>
      <w:r>
        <w:rPr>
          <w:rFonts w:ascii="IRNazanin" w:hAnsi="IRNazanin" w:eastAsia="IRNazanin"/>
          <w:color w:val="111111"/>
          <w:sz w:val="28"/>
          <w:sz w:val="28"/>
          <w:szCs w:val="28"/>
          <w:rtl w:val="true"/>
          <w:lang w:bidi="fa-IR"/>
        </w:rPr>
        <w:t xml:space="preserve">چون رفته بد اعتدال روح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آن، زحمتِ برگردانی</w:t>
      </w:r>
    </w:p>
    <w:p>
      <w:pPr>
        <w:pStyle w:val="BookText"/>
        <w:rPr/>
      </w:pPr>
      <w:r>
        <w:rPr>
          <w:rFonts w:ascii="IRNazanin" w:hAnsi="IRNazanin" w:eastAsia="IRNazanin"/>
          <w:color w:val="111111"/>
          <w:sz w:val="28"/>
          <w:sz w:val="28"/>
          <w:szCs w:val="28"/>
          <w:rtl w:val="true"/>
          <w:lang w:bidi="fa-IR"/>
        </w:rPr>
        <w:t xml:space="preserve">مبدأ و در معاد بی راه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 خرافات، جلو میدانی</w:t>
      </w:r>
    </w:p>
    <w:p>
      <w:pPr>
        <w:pStyle w:val="BookText"/>
        <w:rPr/>
      </w:pPr>
      <w:r>
        <w:rPr>
          <w:rFonts w:ascii="IRNazanin" w:hAnsi="IRNazanin" w:eastAsia="IRNazanin"/>
          <w:color w:val="111111"/>
          <w:sz w:val="28"/>
          <w:sz w:val="28"/>
          <w:szCs w:val="28"/>
          <w:rtl w:val="true"/>
          <w:lang w:bidi="fa-IR"/>
        </w:rPr>
        <w:t xml:space="preserve">میدانِ مبارزات پیغمبر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علم و عمل هر آنی</w:t>
      </w:r>
    </w:p>
    <w:p>
      <w:pPr>
        <w:pStyle w:val="BookText"/>
        <w:rPr/>
      </w:pPr>
      <w:r>
        <w:rPr>
          <w:rFonts w:ascii="IRNazanin" w:hAnsi="IRNazanin" w:eastAsia="IRNazanin"/>
          <w:color w:val="111111"/>
          <w:sz w:val="28"/>
          <w:sz w:val="28"/>
          <w:szCs w:val="28"/>
          <w:rtl w:val="true"/>
          <w:lang w:bidi="fa-IR"/>
        </w:rPr>
        <w:t xml:space="preserve">ز آن دم که سروش حق به قلبش ره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 افراشت به عالم علم حقانی</w:t>
      </w:r>
    </w:p>
    <w:p>
      <w:pPr>
        <w:pStyle w:val="BookText"/>
        <w:rPr/>
      </w:pPr>
      <w:r>
        <w:rPr>
          <w:rFonts w:ascii="IRNazanin" w:hAnsi="IRNazanin" w:eastAsia="IRNazanin"/>
          <w:color w:val="111111"/>
          <w:sz w:val="28"/>
          <w:sz w:val="28"/>
          <w:szCs w:val="28"/>
          <w:rtl w:val="true"/>
          <w:lang w:bidi="fa-IR"/>
        </w:rPr>
        <w:t xml:space="preserve">شد رنج و الم همدم آن جوهر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زن و یک مرد، نبد یارانی</w:t>
      </w:r>
    </w:p>
    <w:p>
      <w:pPr>
        <w:pStyle w:val="BookText"/>
        <w:rPr/>
      </w:pPr>
      <w:r>
        <w:rPr>
          <w:rFonts w:ascii="IRNazanin" w:hAnsi="IRNazanin" w:eastAsia="IRNazanin"/>
          <w:color w:val="111111"/>
          <w:sz w:val="28"/>
          <w:sz w:val="28"/>
          <w:szCs w:val="28"/>
          <w:rtl w:val="true"/>
          <w:lang w:bidi="fa-IR"/>
        </w:rPr>
        <w:t xml:space="preserve">ز آن روز که مأمور به اظهار شد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حمله به او ز دور و نزدیکانی</w:t>
      </w:r>
    </w:p>
    <w:p>
      <w:pPr>
        <w:pStyle w:val="BookText"/>
        <w:rPr/>
      </w:pPr>
      <w:r>
        <w:rPr>
          <w:rFonts w:ascii="IRNazanin" w:hAnsi="IRNazanin" w:eastAsia="IRNazanin"/>
          <w:color w:val="111111"/>
          <w:sz w:val="28"/>
          <w:sz w:val="28"/>
          <w:szCs w:val="28"/>
          <w:rtl w:val="true"/>
          <w:lang w:bidi="fa-IR"/>
        </w:rPr>
        <w:t xml:space="preserve">عمش شده بولهب لهيب اندازش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 شده خار راه و خارستانی</w:t>
      </w:r>
    </w:p>
    <w:p>
      <w:pPr>
        <w:pStyle w:val="BookText"/>
        <w:rPr/>
      </w:pPr>
      <w:r>
        <w:rPr>
          <w:rFonts w:ascii="IRNazanin" w:hAnsi="IRNazanin" w:eastAsia="IRNazanin"/>
          <w:color w:val="111111"/>
          <w:sz w:val="28"/>
          <w:sz w:val="28"/>
          <w:szCs w:val="28"/>
          <w:rtl w:val="true"/>
          <w:lang w:bidi="fa-IR"/>
        </w:rPr>
        <w:t xml:space="preserve">مردی که نگهداری او از جان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مال و هر آنچه بود، فرزندانی</w:t>
      </w:r>
    </w:p>
    <w:p>
      <w:pPr>
        <w:pStyle w:val="BookText"/>
        <w:rPr/>
      </w:pPr>
      <w:r>
        <w:rPr>
          <w:rFonts w:ascii="Amiri" w:hAnsi="Amiri" w:eastAsia="Amiri" w:cs="Amiri"/>
          <w:color w:val="111111"/>
          <w:sz w:val="28"/>
          <w:sz w:val="28"/>
          <w:szCs w:val="28"/>
          <w:rtl w:val="true"/>
          <w:lang w:bidi="ar-SA"/>
        </w:rPr>
        <w:t xml:space="preserve">آن عمّ </w:t>
      </w:r>
      <w:r>
        <w:rPr>
          <w:rStyle w:val="FootnoteAnchor"/>
          <w:rtl w:val="true"/>
        </w:rPr>
        <w:footnoteReference w:id="438"/>
      </w:r>
      <w:r>
        <w:rPr>
          <w:rFonts w:ascii="IRNazanin" w:hAnsi="IRNazanin" w:eastAsia="IRNazanin"/>
          <w:color w:val="111111"/>
          <w:sz w:val="28"/>
          <w:sz w:val="28"/>
          <w:szCs w:val="28"/>
          <w:rtl w:val="true"/>
          <w:lang w:bidi="fa-IR"/>
        </w:rPr>
        <w:t xml:space="preserve">و ابوطالب شيخ البطحا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،علی، آن مرد حق ایمانی</w:t>
      </w:r>
    </w:p>
    <w:p>
      <w:pPr>
        <w:pStyle w:val="BookText"/>
        <w:rPr/>
      </w:pPr>
      <w:r>
        <w:rPr>
          <w:rFonts w:ascii="IRNazanin" w:hAnsi="IRNazanin" w:eastAsia="IRNazanin"/>
          <w:color w:val="111111"/>
          <w:sz w:val="28"/>
          <w:sz w:val="28"/>
          <w:szCs w:val="28"/>
          <w:rtl w:val="true"/>
          <w:lang w:bidi="fa-IR"/>
        </w:rPr>
        <w:t xml:space="preserve">بگذار حدیث شعب و آن حصر و شکنج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توطئه های سرد و سرگردانی</w:t>
      </w:r>
    </w:p>
    <w:p>
      <w:pPr>
        <w:pStyle w:val="BookText"/>
        <w:rPr/>
      </w:pPr>
      <w:r>
        <w:rPr>
          <w:rFonts w:ascii="IRNazanin" w:hAnsi="IRNazanin" w:eastAsia="IRNazanin"/>
          <w:color w:val="111111"/>
          <w:sz w:val="28"/>
          <w:sz w:val="28"/>
          <w:szCs w:val="28"/>
          <w:rtl w:val="true"/>
          <w:lang w:bidi="fa-IR"/>
        </w:rPr>
        <w:t xml:space="preserve">تا آنکه ز هر قبیله ای شخصی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پیمبر شده همدستانی</w:t>
      </w:r>
    </w:p>
    <w:p>
      <w:pPr>
        <w:pStyle w:val="BookText"/>
        <w:rPr/>
      </w:pPr>
      <w:r>
        <w:rPr>
          <w:rFonts w:ascii="IRNazanin" w:hAnsi="IRNazanin" w:eastAsia="IRNazanin"/>
          <w:color w:val="111111"/>
          <w:sz w:val="28"/>
          <w:sz w:val="28"/>
          <w:szCs w:val="28"/>
          <w:rtl w:val="true"/>
          <w:lang w:bidi="fa-IR"/>
        </w:rPr>
        <w:t xml:space="preserve">آن دم به مهاجرت رسيد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روی به یثرب بنما تا مانی</w:t>
      </w:r>
    </w:p>
    <w:p>
      <w:pPr>
        <w:pStyle w:val="BookText"/>
        <w:rPr/>
      </w:pPr>
      <w:r>
        <w:rPr>
          <w:rFonts w:ascii="IRNazanin" w:hAnsi="IRNazanin" w:eastAsia="IRNazanin"/>
          <w:color w:val="111111"/>
          <w:sz w:val="28"/>
          <w:sz w:val="28"/>
          <w:szCs w:val="28"/>
          <w:rtl w:val="true"/>
          <w:lang w:bidi="fa-IR"/>
        </w:rPr>
        <w:t>ای نور خدا مشو ملول از هجرت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است ز حق، دوباره برگردانی</w:t>
      </w:r>
    </w:p>
    <w:p>
      <w:pPr>
        <w:pStyle w:val="BookText"/>
        <w:rPr/>
      </w:pPr>
      <w:r>
        <w:rPr>
          <w:rFonts w:ascii="IRNazanin" w:hAnsi="IRNazanin" w:eastAsia="IRNazanin"/>
          <w:color w:val="111111"/>
          <w:sz w:val="28"/>
          <w:sz w:val="28"/>
          <w:szCs w:val="28"/>
          <w:rtl w:val="true"/>
          <w:lang w:bidi="fa-IR"/>
        </w:rPr>
        <w:t xml:space="preserve">در خواب گهت برادرت خوابد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سیر رهت به شب چنان پنهانی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حق یبار تو و بیارمد </w:t>
      </w:r>
      <w:r>
        <w:rPr>
          <w:rStyle w:val="FootnoteAnchor"/>
          <w:rtl w:val="true"/>
        </w:rPr>
        <w:footnoteReference w:id="441"/>
      </w:r>
      <w:r>
        <w:rPr>
          <w:rFonts w:ascii="IRNazanin" w:hAnsi="IRNazanin" w:eastAsia="IRNazanin"/>
          <w:color w:val="111111"/>
          <w:sz w:val="28"/>
          <w:sz w:val="28"/>
          <w:szCs w:val="28"/>
          <w:rtl w:val="true"/>
          <w:lang w:bidi="fa-IR"/>
        </w:rPr>
        <w:t xml:space="preserve">قلب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دشمنان و هر عدوانی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 به یثرب از دل و جان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نور خدا به قلبشان مهمانی</w:t>
      </w:r>
    </w:p>
    <w:p>
      <w:pPr>
        <w:pStyle w:val="BookText"/>
        <w:rPr/>
      </w:pPr>
      <w:r>
        <w:rPr>
          <w:rFonts w:ascii="IRNazanin" w:hAnsi="IRNazanin" w:eastAsia="IRNazanin"/>
          <w:color w:val="111111"/>
          <w:sz w:val="28"/>
          <w:sz w:val="28"/>
          <w:szCs w:val="28"/>
          <w:rtl w:val="true"/>
          <w:lang w:bidi="fa-IR"/>
        </w:rPr>
        <w:t xml:space="preserve">لیکن ستم و ظلم از او باز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رهش ریخت دو صد خارانی</w:t>
      </w:r>
    </w:p>
    <w:p>
      <w:pPr>
        <w:pStyle w:val="BookText"/>
        <w:rPr/>
      </w:pPr>
      <w:r>
        <w:rPr>
          <w:rFonts w:ascii="IRNazanin" w:hAnsi="IRNazanin" w:eastAsia="IRNazanin"/>
          <w:color w:val="111111"/>
          <w:sz w:val="28"/>
          <w:sz w:val="28"/>
          <w:szCs w:val="28"/>
          <w:rtl w:val="true"/>
          <w:lang w:bidi="fa-IR"/>
        </w:rPr>
        <w:t xml:space="preserve">کردند قریش دشمنی بار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ریزند برای او دَمِ دالانی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آن قدر تلاش کرده از هر 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جهود گشت و هم نصرانی</w:t>
      </w:r>
    </w:p>
    <w:p>
      <w:pPr>
        <w:pStyle w:val="BookText"/>
        <w:rPr/>
      </w:pPr>
      <w:r>
        <w:rPr>
          <w:rFonts w:ascii="IRNazanin" w:hAnsi="IRNazanin" w:eastAsia="IRNazanin"/>
          <w:color w:val="111111"/>
          <w:sz w:val="28"/>
          <w:sz w:val="28"/>
          <w:szCs w:val="28"/>
          <w:rtl w:val="true"/>
          <w:lang w:bidi="fa-IR"/>
        </w:rPr>
        <w:t xml:space="preserve">هر روز بر او طایفه ای انگیزند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جنگ هر دم و هر آنی</w:t>
      </w:r>
    </w:p>
    <w:p>
      <w:pPr>
        <w:pStyle w:val="BookText"/>
        <w:rPr/>
      </w:pPr>
      <w:r>
        <w:rPr>
          <w:rFonts w:ascii="IRNazanin" w:hAnsi="IRNazanin" w:eastAsia="IRNazanin"/>
          <w:color w:val="111111"/>
          <w:sz w:val="28"/>
          <w:sz w:val="28"/>
          <w:szCs w:val="28"/>
          <w:rtl w:val="true"/>
          <w:lang w:bidi="fa-IR"/>
        </w:rPr>
        <w:t xml:space="preserve">کردند به پا غزوه بدری و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أحد، خیبر و هم غطفانی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ز این رزم ،خلاص جنگ دیگر شده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کشته شده از او بسی یارانی</w:t>
      </w:r>
    </w:p>
    <w:p>
      <w:pPr>
        <w:pStyle w:val="BookText"/>
        <w:rPr/>
      </w:pPr>
      <w:r>
        <w:rPr>
          <w:rFonts w:ascii="IRNazanin" w:hAnsi="IRNazanin" w:eastAsia="IRNazanin"/>
          <w:color w:val="111111"/>
          <w:sz w:val="28"/>
          <w:sz w:val="28"/>
          <w:szCs w:val="28"/>
          <w:rtl w:val="true"/>
          <w:lang w:bidi="fa-IR"/>
        </w:rPr>
        <w:t xml:space="preserve">یک دم نشد آسوده از آن قوم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خسته دل و شکست از او پیشانی</w:t>
      </w:r>
    </w:p>
    <w:p>
      <w:pPr>
        <w:pStyle w:val="BookText"/>
        <w:rPr/>
      </w:pPr>
      <w:r>
        <w:rPr>
          <w:rFonts w:ascii="IRNazanin" w:hAnsi="IRNazanin" w:eastAsia="IRNazanin"/>
          <w:color w:val="111111"/>
          <w:sz w:val="28"/>
          <w:sz w:val="28"/>
          <w:szCs w:val="28"/>
          <w:rtl w:val="true"/>
          <w:lang w:bidi="fa-IR"/>
        </w:rPr>
        <w:t xml:space="preserve">چون حمزه و چون جعفر طیّار و چو زید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به راه حق بسی قربانی</w:t>
      </w:r>
    </w:p>
    <w:p>
      <w:pPr>
        <w:pStyle w:val="BookText"/>
        <w:rPr/>
      </w:pPr>
      <w:r>
        <w:rPr>
          <w:rFonts w:ascii="IRNazanin" w:hAnsi="IRNazanin" w:eastAsia="IRNazanin"/>
          <w:color w:val="111111"/>
          <w:sz w:val="28"/>
          <w:sz w:val="28"/>
          <w:szCs w:val="28"/>
          <w:rtl w:val="true"/>
          <w:lang w:bidi="fa-IR"/>
        </w:rPr>
        <w:t xml:space="preserve">در عمر شریف هادی و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نبینی غیر از این احسانی</w:t>
      </w:r>
    </w:p>
    <w:p>
      <w:pPr>
        <w:pStyle w:val="BookText"/>
        <w:rPr/>
      </w:pPr>
      <w:r>
        <w:rPr>
          <w:rFonts w:ascii="IRNazanin" w:hAnsi="IRNazanin" w:eastAsia="IRNazanin"/>
          <w:color w:val="111111"/>
          <w:sz w:val="28"/>
          <w:sz w:val="28"/>
          <w:szCs w:val="28"/>
          <w:rtl w:val="true"/>
          <w:lang w:bidi="fa-IR"/>
        </w:rPr>
        <w:t xml:space="preserve">با این همه غیر عفو و اغماض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مظهر پاک صفت رحمانی</w:t>
      </w:r>
    </w:p>
    <w:p>
      <w:pPr>
        <w:pStyle w:val="BookText"/>
        <w:rPr/>
      </w:pPr>
      <w:r>
        <w:rPr>
          <w:rFonts w:ascii="IRNazanin" w:hAnsi="IRNazanin" w:eastAsia="IRNazanin"/>
          <w:color w:val="111111"/>
          <w:sz w:val="28"/>
          <w:sz w:val="28"/>
          <w:szCs w:val="28"/>
          <w:rtl w:val="true"/>
          <w:lang w:bidi="fa-IR"/>
        </w:rPr>
        <w:t xml:space="preserve">چون گشت مسلّط به قریش آن شه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قریش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دانی</w:t>
      </w:r>
    </w:p>
    <w:p>
      <w:pPr>
        <w:pStyle w:val="BookText"/>
        <w:rPr/>
      </w:pPr>
      <w:r>
        <w:rPr>
          <w:rFonts w:ascii="IRNazanin" w:hAnsi="IRNazanin" w:eastAsia="IRNazanin"/>
          <w:color w:val="111111"/>
          <w:sz w:val="28"/>
          <w:sz w:val="28"/>
          <w:szCs w:val="28"/>
          <w:rtl w:val="true"/>
          <w:lang w:bidi="fa-IR"/>
        </w:rPr>
        <w:t xml:space="preserve">هستی تو برادر کریمی و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بکن هر آنچه خود می 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ببخشید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کرد یوسف کنعانی</w:t>
      </w:r>
    </w:p>
    <w:p>
      <w:pPr>
        <w:pStyle w:val="BookText"/>
        <w:rPr/>
      </w:pPr>
      <w:r>
        <w:rPr>
          <w:rFonts w:ascii="IRNazanin" w:hAnsi="IRNazanin" w:eastAsia="IRNazanin"/>
          <w:color w:val="111111"/>
          <w:sz w:val="28"/>
          <w:sz w:val="28"/>
          <w:szCs w:val="28"/>
          <w:rtl w:val="true"/>
          <w:lang w:bidi="fa-IR"/>
        </w:rPr>
        <w:t xml:space="preserve">یک لحظه از ظلم های ده سال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عاطفه رحمانی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این جاست که مردم همه رو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ریخت به دل ایمانی</w:t>
      </w:r>
    </w:p>
    <w:p>
      <w:pPr>
        <w:pStyle w:val="BookText"/>
        <w:rPr/>
      </w:pPr>
      <w:r>
        <w:rPr>
          <w:rFonts w:ascii="IRNazanin" w:hAnsi="IRNazanin" w:eastAsia="IRNazanin"/>
          <w:color w:val="111111"/>
          <w:sz w:val="28"/>
          <w:sz w:val="28"/>
          <w:szCs w:val="28"/>
          <w:rtl w:val="true"/>
          <w:lang w:bidi="fa-IR"/>
        </w:rPr>
        <w:t xml:space="preserve">طومار بلاغ او رسید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تمام حجت و برهانی</w:t>
      </w:r>
    </w:p>
    <w:p>
      <w:pPr>
        <w:pStyle w:val="BookText"/>
        <w:rPr/>
      </w:pPr>
      <w:r>
        <w:rPr>
          <w:rFonts w:ascii="IRNazanin" w:hAnsi="IRNazanin" w:eastAsia="IRNazanin"/>
          <w:color w:val="111111"/>
          <w:sz w:val="28"/>
          <w:sz w:val="28"/>
          <w:szCs w:val="28"/>
          <w:rtl w:val="true"/>
          <w:lang w:bidi="fa-IR"/>
        </w:rPr>
        <w:t xml:space="preserve">قرآن بگذاشت هادی و عترت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خلیفه و نگهبانانی</w:t>
      </w:r>
    </w:p>
    <w:p>
      <w:pPr>
        <w:pStyle w:val="BookText"/>
        <w:rPr/>
      </w:pPr>
      <w:r>
        <w:rPr>
          <w:rFonts w:ascii="IRNazanin" w:hAnsi="IRNazanin" w:eastAsia="IRNazanin"/>
          <w:color w:val="111111"/>
          <w:sz w:val="28"/>
          <w:sz w:val="28"/>
          <w:szCs w:val="28"/>
          <w:rtl w:val="true"/>
          <w:lang w:bidi="fa-IR"/>
        </w:rPr>
        <w:t xml:space="preserve">قرآن به معرفی عترت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عترتِ پاک ناطق قرآنی</w:t>
      </w:r>
    </w:p>
    <w:p>
      <w:pPr>
        <w:pStyle w:val="BookText"/>
        <w:rPr/>
      </w:pPr>
      <w:r>
        <w:rPr>
          <w:rFonts w:ascii="IRNazanin" w:hAnsi="IRNazanin" w:eastAsia="IRNazanin"/>
          <w:color w:val="111111"/>
          <w:sz w:val="28"/>
          <w:sz w:val="28"/>
          <w:szCs w:val="28"/>
          <w:rtl w:val="true"/>
          <w:lang w:bidi="fa-IR"/>
        </w:rPr>
        <w:t xml:space="preserve">پایان رسالتش رسید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کرد چراغان شب و شد نورانی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بنهاد، چو کارخانه خودکاری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شریعتی بلند ارکانی</w:t>
      </w:r>
    </w:p>
    <w:p>
      <w:pPr>
        <w:pStyle w:val="BookText"/>
        <w:rPr/>
      </w:pPr>
      <w:r>
        <w:rPr>
          <w:rFonts w:ascii="IRNazanin" w:hAnsi="IRNazanin" w:eastAsia="IRNazanin"/>
          <w:color w:val="111111"/>
          <w:sz w:val="28"/>
          <w:sz w:val="28"/>
          <w:szCs w:val="28"/>
          <w:rtl w:val="true"/>
          <w:lang w:bidi="fa-IR"/>
        </w:rPr>
        <w:t xml:space="preserve">از لطف خدا وعده حفظش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بروی دین تو خود می مانی</w:t>
      </w:r>
    </w:p>
    <w:p>
      <w:pPr>
        <w:pStyle w:val="BookText"/>
        <w:rPr/>
      </w:pPr>
      <w:r>
        <w:rPr>
          <w:rFonts w:ascii="IRNazanin" w:hAnsi="IRNazanin" w:eastAsia="IRNazanin"/>
          <w:color w:val="111111"/>
          <w:sz w:val="28"/>
          <w:sz w:val="28"/>
          <w:szCs w:val="28"/>
          <w:rtl w:val="true"/>
          <w:lang w:bidi="fa-IR"/>
        </w:rPr>
        <w:t xml:space="preserve">مسموم بکردند در این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عنصر پاک و رشحه حقانی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افتاد ز پا و بستری شد ز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 به حال او بسی گریانی</w:t>
      </w:r>
    </w:p>
    <w:p>
      <w:pPr>
        <w:pStyle w:val="BookText"/>
        <w:rPr/>
      </w:pPr>
      <w:r>
        <w:rPr>
          <w:rFonts w:ascii="IRNazanin" w:hAnsi="IRNazanin" w:eastAsia="IRNazanin"/>
          <w:color w:val="111111"/>
          <w:sz w:val="28"/>
          <w:sz w:val="28"/>
          <w:szCs w:val="28"/>
          <w:rtl w:val="true"/>
          <w:lang w:bidi="fa-IR"/>
        </w:rPr>
        <w:t xml:space="preserve">چون جان به قلوب مسلمین بود 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باز کنند از </w:t>
      </w:r>
      <w:r>
        <w:rPr>
          <w:rStyle w:val="FootnoteAnchor"/>
          <w:rtl w:val="true"/>
        </w:rPr>
        <w:footnoteReference w:id="447"/>
      </w:r>
      <w:r>
        <w:rPr>
          <w:rFonts w:ascii="IRNazanin" w:hAnsi="IRNazanin" w:eastAsia="IRNazanin"/>
          <w:color w:val="111111"/>
          <w:sz w:val="28"/>
          <w:sz w:val="28"/>
          <w:szCs w:val="28"/>
          <w:rtl w:val="true"/>
          <w:lang w:bidi="fa-IR"/>
        </w:rPr>
        <w:t>چنین جانانی</w:t>
      </w:r>
    </w:p>
    <w:p>
      <w:pPr>
        <w:pStyle w:val="BookText"/>
        <w:rPr/>
      </w:pPr>
      <w:r>
        <w:rPr>
          <w:rFonts w:ascii="IRNazanin" w:hAnsi="IRNazanin" w:eastAsia="IRNazanin"/>
          <w:color w:val="111111"/>
          <w:sz w:val="28"/>
          <w:sz w:val="28"/>
          <w:szCs w:val="28"/>
          <w:rtl w:val="true"/>
          <w:lang w:bidi="fa-IR"/>
        </w:rPr>
        <w:t xml:space="preserve">او بود زمامدار جمعیتشان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دوای درد بی درمانی</w:t>
      </w:r>
    </w:p>
    <w:p>
      <w:pPr>
        <w:pStyle w:val="BookText"/>
        <w:rPr/>
      </w:pPr>
      <w:r>
        <w:rPr>
          <w:rFonts w:ascii="IRNazanin" w:hAnsi="IRNazanin" w:eastAsia="IRNazanin"/>
          <w:color w:val="111111"/>
          <w:sz w:val="28"/>
          <w:sz w:val="28"/>
          <w:szCs w:val="28"/>
          <w:rtl w:val="true"/>
          <w:lang w:bidi="fa-IR"/>
        </w:rPr>
        <w:t xml:space="preserve">قربانِ دلِ پر از غم و اندوهش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ز بعد فتنه چون بارانی</w:t>
      </w:r>
    </w:p>
    <w:p>
      <w:pPr>
        <w:pStyle w:val="BookText"/>
        <w:rPr/>
      </w:pPr>
      <w:r>
        <w:rPr>
          <w:rFonts w:ascii="IRNazanin" w:hAnsi="IRNazanin" w:eastAsia="IRNazanin"/>
          <w:color w:val="111111"/>
          <w:sz w:val="28"/>
          <w:sz w:val="28"/>
          <w:szCs w:val="28"/>
          <w:rtl w:val="true"/>
          <w:lang w:bidi="fa-IR"/>
        </w:rPr>
        <w:t xml:space="preserve">از حال علی و حسن و فاطمه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حال حسین داشت، دل بریانی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بگریست دمی از آنچه می دید 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به اهل بیتِ خود افغانی</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 بعد من خوار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به ابتلاء بی پایانی</w:t>
      </w:r>
    </w:p>
    <w:p>
      <w:pPr>
        <w:pStyle w:val="BookText"/>
        <w:rPr/>
      </w:pPr>
      <w:r>
        <w:rPr>
          <w:rFonts w:ascii="IRNazanin" w:hAnsi="IRNazanin" w:eastAsia="IRNazanin"/>
          <w:color w:val="111111"/>
          <w:sz w:val="28"/>
          <w:sz w:val="28"/>
          <w:szCs w:val="28"/>
          <w:rtl w:val="true"/>
          <w:lang w:bidi="fa-IR"/>
        </w:rPr>
        <w:t xml:space="preserve">دانست چسان کنند با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کند خلافتش طوفانی</w:t>
      </w:r>
    </w:p>
    <w:p>
      <w:pPr>
        <w:pStyle w:val="BookText"/>
        <w:rPr/>
      </w:pPr>
      <w:r>
        <w:rPr>
          <w:rFonts w:ascii="IRNazanin" w:hAnsi="IRNazanin" w:eastAsia="IRNazanin"/>
          <w:color w:val="111111"/>
          <w:sz w:val="28"/>
          <w:sz w:val="28"/>
          <w:szCs w:val="28"/>
          <w:rtl w:val="true"/>
          <w:lang w:bidi="fa-IR"/>
        </w:rPr>
        <w:t xml:space="preserve">زهرا که بد او پاره ای از جان و تنش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زمانه می کشد، چندانی</w:t>
      </w:r>
    </w:p>
    <w:p>
      <w:pPr>
        <w:pStyle w:val="BookText"/>
        <w:rPr/>
      </w:pPr>
      <w:r>
        <w:rPr>
          <w:rFonts w:ascii="IRNazanin" w:hAnsi="IRNazanin" w:eastAsia="IRNazanin"/>
          <w:color w:val="111111"/>
          <w:sz w:val="28"/>
          <w:sz w:val="28"/>
          <w:szCs w:val="28"/>
          <w:rtl w:val="true"/>
          <w:lang w:bidi="fa-IR"/>
        </w:rPr>
        <w:t xml:space="preserve">چشمی به سوی کرببلا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حسین دید و لبِ عطشانی</w:t>
      </w:r>
    </w:p>
    <w:p>
      <w:pPr>
        <w:pStyle w:val="BookText"/>
        <w:rPr/>
      </w:pPr>
      <w:r>
        <w:rPr>
          <w:rFonts w:ascii="IRNazanin" w:hAnsi="IRNazanin" w:eastAsia="IRNazanin"/>
          <w:color w:val="111111"/>
          <w:sz w:val="28"/>
          <w:sz w:val="28"/>
          <w:szCs w:val="28"/>
          <w:rtl w:val="true"/>
          <w:lang w:bidi="fa-IR"/>
        </w:rPr>
        <w:t>گفتا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کار باشد به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 این همه می کُشد ز من مردانی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آه از دم آخر شه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قلب مطهرش پر از احزانی</w:t>
      </w:r>
    </w:p>
    <w:p>
      <w:pPr>
        <w:pStyle w:val="BookText"/>
        <w:rPr/>
      </w:pPr>
      <w:r>
        <w:rPr>
          <w:rFonts w:ascii="IRNazanin" w:hAnsi="IRNazanin" w:eastAsia="IRNazanin"/>
          <w:color w:val="111111"/>
          <w:sz w:val="28"/>
          <w:sz w:val="28"/>
          <w:szCs w:val="28"/>
          <w:rtl w:val="true"/>
          <w:lang w:bidi="fa-IR"/>
        </w:rPr>
        <w:t xml:space="preserve">پیکی ز خدا رسید و آسود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بگفت این جهان فانی</w:t>
      </w:r>
    </w:p>
    <w:p>
      <w:pPr>
        <w:pStyle w:val="BookText"/>
        <w:rPr/>
      </w:pPr>
      <w:r>
        <w:rPr>
          <w:rFonts w:ascii="IRNazanin" w:hAnsi="IRNazanin" w:eastAsia="IRNazanin"/>
          <w:color w:val="111111"/>
          <w:sz w:val="28"/>
          <w:sz w:val="28"/>
          <w:szCs w:val="28"/>
          <w:rtl w:val="true"/>
          <w:lang w:bidi="fa-IR"/>
        </w:rPr>
        <w:t xml:space="preserve">از ساحتِ قدس او شریعت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شفاعت هر دم و هر آنی </w:t>
      </w:r>
      <w:r>
        <w:rPr>
          <w:rStyle w:val="FootnoteAnchor"/>
          <w:rtl w:val="true"/>
        </w:rPr>
        <w:footnoteReference w:id="45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300" w:name="pg9122_137517"/>
    </w:p>
    <w:p>
      <w:pPr>
        <w:pStyle w:val="Heading3"/>
        <w:numPr>
          <w:ilvl w:val="2"/>
          <w:numId w:val="1"/>
        </w:numPr>
        <w:rPr/>
      </w:pPr>
      <w:bookmarkStart w:id="301" w:name="__RefHeading___Toc2898436_2870459653"/>
      <w:bookmarkStart w:id="302" w:name="_Toc101"/>
      <w:bookmarkEnd w:id="300"/>
      <w:bookmarkEnd w:id="301"/>
      <w:r>
        <w:rPr>
          <w:rtl w:val="true"/>
        </w:rPr>
        <w:t>مولوديه</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مفاعلن فعلن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مسدس مخبون اصلم</w:t>
      </w:r>
    </w:p>
    <w:p>
      <w:pPr>
        <w:pStyle w:val="BookText"/>
        <w:rPr/>
      </w:pPr>
      <w:r>
        <w:rPr>
          <w:rFonts w:ascii="IRNazanin" w:hAnsi="IRNazanin" w:eastAsia="IRNazanin"/>
          <w:color w:val="111111"/>
          <w:sz w:val="28"/>
          <w:sz w:val="28"/>
          <w:szCs w:val="28"/>
          <w:rtl w:val="true"/>
          <w:lang w:bidi="fa-IR"/>
        </w:rPr>
        <w:t xml:space="preserve">باز شد خامه بر ثنای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 روشن از صفای حسین</w:t>
      </w:r>
    </w:p>
    <w:p>
      <w:pPr>
        <w:pStyle w:val="BookText"/>
        <w:rPr/>
      </w:pPr>
      <w:r>
        <w:rPr>
          <w:rFonts w:ascii="IRNazanin" w:hAnsi="IRNazanin" w:eastAsia="IRNazanin"/>
          <w:color w:val="111111"/>
          <w:sz w:val="28"/>
          <w:sz w:val="28"/>
          <w:szCs w:val="28"/>
          <w:rtl w:val="true"/>
          <w:lang w:bidi="fa-IR"/>
        </w:rPr>
        <w:t xml:space="preserve">جلوه ای تازه خانه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بدرخشیده از نمای حسین</w:t>
      </w:r>
    </w:p>
    <w:p>
      <w:pPr>
        <w:pStyle w:val="BookText"/>
        <w:rPr/>
      </w:pPr>
      <w:r>
        <w:rPr>
          <w:rFonts w:ascii="IRNazanin" w:hAnsi="IRNazanin" w:eastAsia="IRNazanin"/>
          <w:color w:val="111111"/>
          <w:sz w:val="28"/>
          <w:sz w:val="28"/>
          <w:szCs w:val="28"/>
          <w:rtl w:val="true"/>
          <w:lang w:bidi="fa-IR"/>
        </w:rPr>
        <w:t xml:space="preserve">از پیمبر شمایلی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على فاطمه جلای حسین</w:t>
      </w:r>
    </w:p>
    <w:p>
      <w:pPr>
        <w:pStyle w:val="BookText"/>
        <w:rPr/>
      </w:pPr>
      <w:r>
        <w:rPr>
          <w:rFonts w:ascii="IRNazanin" w:hAnsi="IRNazanin" w:eastAsia="IRNazanin"/>
          <w:color w:val="111111"/>
          <w:sz w:val="28"/>
          <w:sz w:val="28"/>
          <w:szCs w:val="28"/>
          <w:rtl w:val="true"/>
          <w:lang w:bidi="fa-IR"/>
        </w:rPr>
        <w:t xml:space="preserve">وارث انبياء تا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فهرست کارهای حسین</w:t>
      </w:r>
    </w:p>
    <w:p>
      <w:pPr>
        <w:pStyle w:val="BookText"/>
        <w:rPr/>
      </w:pPr>
      <w:r>
        <w:rPr>
          <w:rFonts w:ascii="IRNazanin" w:hAnsi="IRNazanin" w:eastAsia="IRNazanin"/>
          <w:color w:val="111111"/>
          <w:sz w:val="28"/>
          <w:sz w:val="28"/>
          <w:szCs w:val="28"/>
          <w:rtl w:val="true"/>
          <w:lang w:bidi="fa-IR"/>
        </w:rPr>
        <w:t xml:space="preserve">در شب تارِ دین بود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گشا گشته جلوه های حسین</w:t>
      </w:r>
    </w:p>
    <w:p>
      <w:pPr>
        <w:pStyle w:val="BookText"/>
        <w:rPr/>
      </w:pPr>
      <w:r>
        <w:rPr>
          <w:rFonts w:ascii="IRNazanin" w:hAnsi="IRNazanin" w:eastAsia="IRNazanin"/>
          <w:color w:val="111111"/>
          <w:sz w:val="28"/>
          <w:sz w:val="28"/>
          <w:szCs w:val="28"/>
          <w:rtl w:val="true"/>
          <w:lang w:bidi="fa-IR"/>
        </w:rPr>
        <w:t xml:space="preserve">فتنه ها چون خُروشد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 بر ولای حسین</w:t>
      </w:r>
    </w:p>
    <w:p>
      <w:pPr>
        <w:pStyle w:val="BookText"/>
        <w:rPr/>
      </w:pPr>
      <w:r>
        <w:rPr>
          <w:rFonts w:ascii="IRNazanin" w:hAnsi="IRNazanin" w:eastAsia="IRNazanin"/>
          <w:color w:val="111111"/>
          <w:sz w:val="28"/>
          <w:sz w:val="28"/>
          <w:szCs w:val="28"/>
          <w:rtl w:val="true"/>
          <w:lang w:bidi="fa-IR"/>
        </w:rPr>
        <w:t xml:space="preserve">شده مأيو مأيوس جمع جباران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نابود از لوای حسین</w:t>
      </w:r>
    </w:p>
    <w:p>
      <w:pPr>
        <w:pStyle w:val="BookText"/>
        <w:rPr/>
      </w:pPr>
      <w:r>
        <w:rPr>
          <w:rFonts w:ascii="IRNazanin" w:hAnsi="IRNazanin" w:eastAsia="IRNazanin"/>
          <w:color w:val="111111"/>
          <w:sz w:val="28"/>
          <w:sz w:val="28"/>
          <w:szCs w:val="28"/>
          <w:rtl w:val="true"/>
          <w:lang w:bidi="fa-IR"/>
        </w:rPr>
        <w:t xml:space="preserve">بهر دین محفلی بشد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مجلس عزای حسین</w:t>
      </w:r>
    </w:p>
    <w:p>
      <w:pPr>
        <w:pStyle w:val="BookText"/>
        <w:rPr/>
      </w:pPr>
      <w:r>
        <w:rPr>
          <w:rFonts w:ascii="IRNazanin" w:hAnsi="IRNazanin" w:eastAsia="IRNazanin"/>
          <w:color w:val="111111"/>
          <w:sz w:val="28"/>
          <w:sz w:val="28"/>
          <w:szCs w:val="28"/>
          <w:rtl w:val="true"/>
          <w:lang w:bidi="fa-IR"/>
        </w:rPr>
        <w:t xml:space="preserve">ره پاکی که نهضتش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پاکان شده صلای </w:t>
      </w:r>
      <w:r>
        <w:rPr>
          <w:rStyle w:val="FootnoteAnchor"/>
          <w:rtl w:val="true"/>
        </w:rPr>
        <w:footnoteReference w:id="451"/>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تن به ذلت نمی دهد آن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 جای داده لای </w:t>
      </w:r>
      <w:r>
        <w:rPr>
          <w:rStyle w:val="FootnoteAnchor"/>
          <w:rtl w:val="true"/>
        </w:rPr>
        <w:footnoteReference w:id="452"/>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دردمندان بخت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بهبود از دوای حسین</w:t>
      </w:r>
    </w:p>
    <w:p>
      <w:pPr>
        <w:pStyle w:val="BookText"/>
        <w:rPr/>
      </w:pPr>
      <w:r>
        <w:rPr>
          <w:rFonts w:ascii="IRNazanin" w:hAnsi="IRNazanin" w:eastAsia="IRNazanin"/>
          <w:color w:val="111111"/>
          <w:sz w:val="28"/>
          <w:sz w:val="28"/>
          <w:szCs w:val="28"/>
          <w:rtl w:val="true"/>
          <w:lang w:bidi="fa-IR"/>
        </w:rPr>
        <w:t xml:space="preserve">دل تجلّی گه است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رود قله دعای حسین</w:t>
      </w:r>
    </w:p>
    <w:p>
      <w:pPr>
        <w:pStyle w:val="BookText"/>
        <w:rPr/>
      </w:pPr>
      <w:r>
        <w:rPr>
          <w:rFonts w:ascii="IRNazanin" w:hAnsi="IRNazanin" w:eastAsia="IRNazanin"/>
          <w:color w:val="111111"/>
          <w:sz w:val="28"/>
          <w:sz w:val="28"/>
          <w:szCs w:val="28"/>
          <w:rtl w:val="true"/>
          <w:lang w:bidi="fa-IR"/>
        </w:rPr>
        <w:t xml:space="preserve">دین و قرآن ضمانت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پیچیده در عزای حسین</w:t>
      </w:r>
    </w:p>
    <w:p>
      <w:pPr>
        <w:pStyle w:val="BookText"/>
        <w:rPr/>
      </w:pPr>
      <w:r>
        <w:rPr>
          <w:rFonts w:ascii="IRNazanin" w:hAnsi="IRNazanin" w:eastAsia="IRNazanin"/>
          <w:color w:val="111111"/>
          <w:sz w:val="28"/>
          <w:sz w:val="28"/>
          <w:szCs w:val="28"/>
          <w:rtl w:val="true"/>
          <w:lang w:bidi="fa-IR"/>
        </w:rPr>
        <w:t xml:space="preserve">شیعیان جان نثار قرآنند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کشیدند در قفای حسین</w:t>
      </w:r>
    </w:p>
    <w:p>
      <w:pPr>
        <w:pStyle w:val="BookText"/>
        <w:rPr/>
      </w:pPr>
      <w:r>
        <w:rPr>
          <w:rFonts w:ascii="IRNazanin" w:hAnsi="IRNazanin" w:eastAsia="IRNazanin"/>
          <w:color w:val="111111"/>
          <w:sz w:val="28"/>
          <w:sz w:val="28"/>
          <w:szCs w:val="28"/>
          <w:rtl w:val="true"/>
          <w:lang w:bidi="fa-IR"/>
        </w:rPr>
        <w:t xml:space="preserve">یک صفی همچنان دژ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شهیدان جان فدای حسین</w:t>
      </w:r>
    </w:p>
    <w:p>
      <w:pPr>
        <w:pStyle w:val="BookText"/>
        <w:rPr/>
      </w:pPr>
      <w:r>
        <w:rPr>
          <w:rFonts w:ascii="IRNazanin" w:hAnsi="IRNazanin" w:eastAsia="IRNazanin"/>
          <w:color w:val="111111"/>
          <w:sz w:val="28"/>
          <w:sz w:val="28"/>
          <w:szCs w:val="28"/>
          <w:rtl w:val="true"/>
          <w:lang w:bidi="fa-IR"/>
        </w:rPr>
        <w:t xml:space="preserve">نقشه هایی که دشمنان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بکشیدند از برای حسین</w:t>
      </w:r>
    </w:p>
    <w:p>
      <w:pPr>
        <w:pStyle w:val="BookText"/>
        <w:rPr/>
      </w:pPr>
      <w:r>
        <w:rPr>
          <w:rFonts w:ascii="IRNazanin" w:hAnsi="IRNazanin" w:eastAsia="IRNazanin"/>
          <w:color w:val="111111"/>
          <w:sz w:val="28"/>
          <w:sz w:val="28"/>
          <w:szCs w:val="28"/>
          <w:rtl w:val="true"/>
          <w:lang w:bidi="fa-IR"/>
        </w:rPr>
        <w:t xml:space="preserve">نقش بر آب گشته و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ر پرچم عزای حسین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عالم به عشق جان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شعله ندای حسین</w:t>
      </w:r>
    </w:p>
    <w:p>
      <w:pPr>
        <w:pStyle w:val="BookText"/>
        <w:rPr/>
      </w:pPr>
      <w:r>
        <w:rPr>
          <w:rFonts w:ascii="IRNazanin" w:hAnsi="IRNazanin" w:eastAsia="IRNazanin"/>
          <w:color w:val="111111"/>
          <w:sz w:val="28"/>
          <w:sz w:val="28"/>
          <w:szCs w:val="28"/>
          <w:rtl w:val="true"/>
          <w:lang w:bidi="fa-IR"/>
        </w:rPr>
        <w:t xml:space="preserve">جذب دل ها کند چو مغناطیس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عشق کربلای حسین</w:t>
      </w:r>
    </w:p>
    <w:p>
      <w:pPr>
        <w:pStyle w:val="BookText"/>
        <w:rPr/>
      </w:pPr>
      <w:r>
        <w:rPr>
          <w:rFonts w:ascii="IRNazanin" w:hAnsi="IRNazanin" w:eastAsia="IRNazanin"/>
          <w:color w:val="111111"/>
          <w:sz w:val="28"/>
          <w:sz w:val="28"/>
          <w:szCs w:val="28"/>
          <w:rtl w:val="true"/>
          <w:lang w:bidi="fa-IR"/>
        </w:rPr>
        <w:t xml:space="preserve">عشق و سوز و گداز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گردیده </w:t>
      </w:r>
      <w:r>
        <w:rPr>
          <w:rStyle w:val="FootnoteAnchor"/>
          <w:rtl w:val="true"/>
        </w:rPr>
        <w:footnoteReference w:id="453"/>
      </w:r>
      <w:r>
        <w:rPr>
          <w:rFonts w:ascii="IRNazanin" w:hAnsi="IRNazanin" w:eastAsia="IRNazanin"/>
          <w:color w:val="111111"/>
          <w:sz w:val="28"/>
          <w:sz w:val="28"/>
          <w:szCs w:val="28"/>
          <w:rtl w:val="true"/>
          <w:lang w:bidi="fa-IR"/>
        </w:rPr>
        <w:t>از نوای حسین</w:t>
      </w:r>
    </w:p>
    <w:p>
      <w:pPr>
        <w:pStyle w:val="BookText"/>
        <w:rPr/>
      </w:pPr>
      <w:r>
        <w:rPr>
          <w:rFonts w:ascii="IRNazanin" w:hAnsi="IRNazanin" w:eastAsia="IRNazanin"/>
          <w:color w:val="111111"/>
          <w:sz w:val="28"/>
          <w:sz w:val="28"/>
          <w:szCs w:val="28"/>
          <w:rtl w:val="true"/>
          <w:lang w:bidi="fa-IR"/>
        </w:rPr>
        <w:t xml:space="preserve">یورشی بُرد بر صف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بازوی خودکفای حسین</w:t>
      </w:r>
    </w:p>
    <w:p>
      <w:pPr>
        <w:pStyle w:val="BookText"/>
        <w:rPr/>
      </w:pPr>
      <w:r>
        <w:rPr>
          <w:rFonts w:ascii="IRNazanin" w:hAnsi="IRNazanin" w:eastAsia="IRNazanin"/>
          <w:color w:val="111111"/>
          <w:sz w:val="28"/>
          <w:sz w:val="28"/>
          <w:szCs w:val="28"/>
          <w:rtl w:val="true"/>
          <w:lang w:bidi="fa-IR"/>
        </w:rPr>
        <w:t xml:space="preserve">یک تنه ترس و وحشتی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 حمله های حسین</w:t>
      </w:r>
    </w:p>
    <w:p>
      <w:pPr>
        <w:pStyle w:val="BookText"/>
        <w:rPr/>
      </w:pPr>
      <w:r>
        <w:rPr>
          <w:rFonts w:ascii="IRNazanin" w:hAnsi="IRNazanin" w:eastAsia="IRNazanin"/>
          <w:color w:val="111111"/>
          <w:sz w:val="28"/>
          <w:sz w:val="28"/>
          <w:szCs w:val="28"/>
          <w:rtl w:val="true"/>
          <w:lang w:bidi="fa-IR"/>
        </w:rPr>
        <w:t xml:space="preserve">دشمن از سی هزار گرچه فزون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 جنگ در غزای حسین</w:t>
      </w:r>
    </w:p>
    <w:p>
      <w:pPr>
        <w:pStyle w:val="BookText"/>
        <w:rPr/>
      </w:pPr>
      <w:r>
        <w:rPr>
          <w:rFonts w:ascii="IRNazanin" w:hAnsi="IRNazanin" w:eastAsia="IRNazanin"/>
          <w:color w:val="111111"/>
          <w:sz w:val="28"/>
          <w:sz w:val="28"/>
          <w:szCs w:val="28"/>
          <w:rtl w:val="true"/>
          <w:lang w:bidi="fa-IR"/>
        </w:rPr>
        <w:t xml:space="preserve">رفت از یاد صولت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صفین به کربلای حسین</w:t>
      </w:r>
    </w:p>
    <w:p>
      <w:pPr>
        <w:pStyle w:val="BookText"/>
        <w:rPr/>
      </w:pPr>
      <w:r>
        <w:rPr>
          <w:rFonts w:ascii="IRNazanin" w:hAnsi="IRNazanin" w:eastAsia="IRNazanin"/>
          <w:color w:val="111111"/>
          <w:sz w:val="28"/>
          <w:sz w:val="28"/>
          <w:szCs w:val="28"/>
          <w:rtl w:val="true"/>
          <w:lang w:bidi="fa-IR"/>
        </w:rPr>
        <w:t xml:space="preserve">شرمگین شد فرات چون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را ز بچه های حسین</w:t>
      </w:r>
    </w:p>
    <w:p>
      <w:pPr>
        <w:pStyle w:val="BookText"/>
        <w:rPr/>
      </w:pPr>
      <w:r>
        <w:rPr>
          <w:rFonts w:ascii="IRNazanin" w:hAnsi="IRNazanin" w:eastAsia="IRNazanin"/>
          <w:color w:val="111111"/>
          <w:sz w:val="28"/>
          <w:sz w:val="28"/>
          <w:szCs w:val="28"/>
          <w:rtl w:val="true"/>
          <w:lang w:bidi="fa-IR"/>
        </w:rPr>
        <w:t xml:space="preserve">با خدا بست عهد جان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هستی ببین وفای حسین</w:t>
      </w:r>
    </w:p>
    <w:p>
      <w:pPr>
        <w:pStyle w:val="BookText"/>
        <w:rPr/>
      </w:pPr>
      <w:r>
        <w:rPr>
          <w:rFonts w:ascii="IRNazanin" w:hAnsi="IRNazanin" w:eastAsia="IRNazanin"/>
          <w:color w:val="111111"/>
          <w:sz w:val="28"/>
          <w:sz w:val="28"/>
          <w:szCs w:val="28"/>
          <w:rtl w:val="true"/>
          <w:lang w:bidi="fa-IR"/>
        </w:rPr>
        <w:t xml:space="preserve">داد هفتاد و دو، چو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خاک در منای حسین</w:t>
      </w:r>
    </w:p>
    <w:p>
      <w:pPr>
        <w:pStyle w:val="BookText"/>
        <w:rPr/>
      </w:pPr>
      <w:r>
        <w:rPr>
          <w:rFonts w:ascii="IRNazanin" w:hAnsi="IRNazanin" w:eastAsia="IRNazanin"/>
          <w:color w:val="111111"/>
          <w:sz w:val="28"/>
          <w:sz w:val="28"/>
          <w:szCs w:val="28"/>
          <w:rtl w:val="true"/>
          <w:lang w:bidi="fa-IR"/>
        </w:rPr>
        <w:t xml:space="preserve">کس ندیده به مثل آن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اقتباسی ز گفته های حسین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ابوالفرج اصفهانی،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ارشاد، شیخ مفید،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مثير الأحزان، ابن نما حلّى،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تاريخ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مقتل ابو مخنف،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لهوف، سيد ابن طاووس،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اعلام الوری،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سبقت است در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خوشنودی اش رضای حسین</w:t>
      </w:r>
    </w:p>
    <w:p>
      <w:pPr>
        <w:pStyle w:val="BookText"/>
        <w:rPr/>
      </w:pPr>
      <w:r>
        <w:rPr>
          <w:rFonts w:ascii="IRNazanin" w:hAnsi="IRNazanin" w:eastAsia="IRNazanin"/>
          <w:color w:val="111111"/>
          <w:sz w:val="28"/>
          <w:sz w:val="28"/>
          <w:szCs w:val="28"/>
          <w:rtl w:val="true"/>
          <w:lang w:bidi="fa-IR"/>
        </w:rPr>
        <w:t xml:space="preserve">عجزاتی ست در ره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کرده از برای حسین</w:t>
      </w:r>
    </w:p>
    <w:p>
      <w:pPr>
        <w:pStyle w:val="BookText"/>
        <w:rPr/>
      </w:pPr>
      <w:r>
        <w:rPr>
          <w:rFonts w:ascii="IRNazanin" w:hAnsi="IRNazanin" w:eastAsia="IRNazanin"/>
          <w:color w:val="111111"/>
          <w:sz w:val="28"/>
          <w:sz w:val="28"/>
          <w:szCs w:val="28"/>
          <w:rtl w:val="true"/>
          <w:lang w:bidi="fa-IR"/>
        </w:rPr>
        <w:t xml:space="preserve">بچه شر خواره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دوست، پا به پای حسین</w:t>
      </w:r>
    </w:p>
    <w:p>
      <w:pPr>
        <w:pStyle w:val="BookText"/>
        <w:rPr/>
      </w:pPr>
      <w:r>
        <w:rPr>
          <w:rFonts w:ascii="IRNazanin" w:hAnsi="IRNazanin" w:eastAsia="IRNazanin"/>
          <w:color w:val="111111"/>
          <w:sz w:val="28"/>
          <w:sz w:val="28"/>
          <w:szCs w:val="28"/>
          <w:rtl w:val="true"/>
          <w:lang w:bidi="fa-IR"/>
        </w:rPr>
        <w:t xml:space="preserve">همچو عباس و قاسم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در فنای حسین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 كار با لب تشه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باتن قطعه، بد لقای حسین</w:t>
      </w:r>
    </w:p>
    <w:p>
      <w:pPr>
        <w:pStyle w:val="BookText"/>
        <w:rPr/>
      </w:pPr>
      <w:r>
        <w:rPr>
          <w:rFonts w:ascii="Amiri" w:hAnsi="Amiri" w:eastAsia="Amiri" w:cs="Amiri"/>
          <w:color w:val="111111"/>
          <w:sz w:val="28"/>
          <w:sz w:val="28"/>
          <w:szCs w:val="28"/>
          <w:rtl w:val="true"/>
          <w:lang w:bidi="ar-SA"/>
        </w:rPr>
        <w:t xml:space="preserve">دشمن بَدْمَنِش هجوم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سوی حرم سرای حسین</w:t>
      </w:r>
    </w:p>
    <w:p>
      <w:pPr>
        <w:pStyle w:val="BookText"/>
        <w:rPr/>
      </w:pPr>
      <w:r>
        <w:rPr>
          <w:rFonts w:ascii="IRNazanin" w:hAnsi="IRNazanin" w:eastAsia="IRNazanin"/>
          <w:color w:val="111111"/>
          <w:sz w:val="28"/>
          <w:sz w:val="28"/>
          <w:szCs w:val="28"/>
          <w:rtl w:val="true"/>
          <w:lang w:bidi="fa-IR"/>
        </w:rPr>
        <w:t>فت ای پیر و بنی سفیان</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نه بچه های حسین</w:t>
      </w:r>
    </w:p>
    <w:p>
      <w:pPr>
        <w:pStyle w:val="BookText"/>
        <w:rPr/>
      </w:pPr>
      <w:r>
        <w:rPr>
          <w:rFonts w:ascii="IRNazanin" w:hAnsi="IRNazanin" w:eastAsia="IRNazanin"/>
          <w:color w:val="111111"/>
          <w:sz w:val="28"/>
          <w:sz w:val="28"/>
          <w:szCs w:val="28"/>
          <w:rtl w:val="true"/>
          <w:lang w:bidi="fa-IR"/>
        </w:rPr>
        <w:t xml:space="preserve">با زنان، کودکان نباشد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غیرت و صفای حسین</w:t>
      </w:r>
    </w:p>
    <w:p>
      <w:pPr>
        <w:pStyle w:val="BookText"/>
        <w:rPr/>
      </w:pPr>
      <w:r>
        <w:rPr>
          <w:rFonts w:ascii="IRNazanin" w:hAnsi="IRNazanin" w:eastAsia="IRNazanin"/>
          <w:color w:val="111111"/>
          <w:sz w:val="28"/>
          <w:sz w:val="28"/>
          <w:szCs w:val="28"/>
          <w:rtl w:val="true"/>
          <w:lang w:bidi="fa-IR"/>
        </w:rPr>
        <w:t xml:space="preserve">سرِ تعظیم و شکر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حسین</w:t>
      </w:r>
    </w:p>
    <w:p>
      <w:pPr>
        <w:pStyle w:val="BookText"/>
        <w:rPr/>
      </w:pPr>
      <w:r>
        <w:rPr>
          <w:rFonts w:ascii="IRNazanin" w:hAnsi="IRNazanin" w:eastAsia="IRNazanin"/>
          <w:color w:val="111111"/>
          <w:sz w:val="28"/>
          <w:sz w:val="28"/>
          <w:szCs w:val="28"/>
          <w:rtl w:val="true"/>
          <w:lang w:bidi="fa-IR"/>
        </w:rPr>
        <w:t xml:space="preserve">در مناجات بود و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تجّلی گه خدای حسین</w:t>
      </w:r>
    </w:p>
    <w:p>
      <w:pPr>
        <w:pStyle w:val="BookText"/>
        <w:rPr/>
      </w:pPr>
      <w:r>
        <w:rPr>
          <w:rFonts w:ascii="IRNazanin" w:hAnsi="IRNazanin" w:eastAsia="IRNazanin"/>
          <w:color w:val="111111"/>
          <w:sz w:val="28"/>
          <w:sz w:val="28"/>
          <w:szCs w:val="28"/>
          <w:rtl w:val="true"/>
          <w:lang w:bidi="fa-IR"/>
        </w:rPr>
        <w:t xml:space="preserve">تن او قطعه قطعه همچون طور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طوفان به کربلای حسین</w:t>
      </w:r>
    </w:p>
    <w:p>
      <w:pPr>
        <w:pStyle w:val="BookText"/>
        <w:rPr/>
      </w:pPr>
      <w:r>
        <w:rPr>
          <w:rFonts w:ascii="IRNazanin" w:hAnsi="IRNazanin" w:eastAsia="IRNazanin"/>
          <w:color w:val="111111"/>
          <w:sz w:val="28"/>
          <w:sz w:val="28"/>
          <w:szCs w:val="28"/>
          <w:rtl w:val="true"/>
          <w:lang w:bidi="fa-IR"/>
        </w:rPr>
        <w:t xml:space="preserve">آسمان صیحه زد چو آن لحظه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بریدند از قفای حسین</w:t>
      </w:r>
    </w:p>
    <w:p>
      <w:pPr>
        <w:pStyle w:val="BookText"/>
        <w:rPr/>
      </w:pPr>
      <w:r>
        <w:rPr>
          <w:rFonts w:ascii="IRNazanin" w:hAnsi="IRNazanin" w:eastAsia="IRNazanin"/>
          <w:color w:val="111111"/>
          <w:sz w:val="28"/>
          <w:sz w:val="28"/>
          <w:szCs w:val="28"/>
          <w:rtl w:val="true"/>
          <w:lang w:bidi="fa-IR"/>
        </w:rPr>
        <w:t xml:space="preserve">خون ببارید </w:t>
      </w:r>
      <w:r>
        <w:rPr>
          <w:rStyle w:val="FootnoteAnchor"/>
          <w:rtl w:val="true"/>
        </w:rPr>
        <w:footnoteReference w:id="459"/>
      </w:r>
      <w:r>
        <w:rPr>
          <w:rFonts w:ascii="IRNazanin" w:hAnsi="IRNazanin" w:eastAsia="IRNazanin"/>
          <w:color w:val="111111"/>
          <w:sz w:val="28"/>
          <w:sz w:val="28"/>
          <w:szCs w:val="28"/>
          <w:rtl w:val="true"/>
          <w:lang w:bidi="fa-IR"/>
        </w:rPr>
        <w:t xml:space="preserve">و شد جهان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سوگ و در عزای حسین</w:t>
      </w:r>
    </w:p>
    <w:p>
      <w:pPr>
        <w:pStyle w:val="BookText"/>
        <w:rPr/>
      </w:pPr>
      <w:r>
        <w:rPr>
          <w:rFonts w:ascii="IRNazanin" w:hAnsi="IRNazanin" w:eastAsia="IRNazanin"/>
          <w:color w:val="111111"/>
          <w:sz w:val="28"/>
          <w:sz w:val="28"/>
          <w:szCs w:val="28"/>
          <w:rtl w:val="true"/>
          <w:lang w:bidi="fa-IR"/>
        </w:rPr>
        <w:t xml:space="preserve">شرح عمق مصائبش 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عقل بر سمای حسین</w:t>
      </w:r>
    </w:p>
    <w:p>
      <w:pPr>
        <w:pStyle w:val="BookText"/>
        <w:rPr/>
      </w:pPr>
      <w:r>
        <w:rPr>
          <w:rFonts w:ascii="IRNazanin" w:hAnsi="IRNazanin" w:eastAsia="IRNazanin"/>
          <w:color w:val="111111"/>
          <w:sz w:val="28"/>
          <w:sz w:val="28"/>
          <w:szCs w:val="28"/>
          <w:rtl w:val="true"/>
          <w:lang w:bidi="fa-IR"/>
        </w:rPr>
        <w:t xml:space="preserve">عرض إخلاص بود و همدردی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از سوز دل برای حسین</w:t>
      </w:r>
    </w:p>
    <w:p>
      <w:pPr>
        <w:pStyle w:val="BookText"/>
        <w:rPr/>
      </w:pPr>
      <w:r>
        <w:rPr>
          <w:rFonts w:ascii="IRNazanin" w:hAnsi="IRNazanin" w:eastAsia="IRNazanin"/>
          <w:color w:val="111111"/>
          <w:sz w:val="28"/>
          <w:sz w:val="28"/>
          <w:szCs w:val="28"/>
          <w:rtl w:val="true"/>
          <w:lang w:bidi="fa-IR"/>
        </w:rPr>
        <w:t xml:space="preserve">رونق دین و رونق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هست، خون بهای حسین</w:t>
      </w:r>
    </w:p>
    <w:p>
      <w:pPr>
        <w:pStyle w:val="BookText"/>
        <w:rPr/>
      </w:pPr>
      <w:r>
        <w:rPr>
          <w:rFonts w:ascii="IRNazanin" w:hAnsi="IRNazanin" w:eastAsia="IRNazanin"/>
          <w:color w:val="111111"/>
          <w:sz w:val="28"/>
          <w:sz w:val="28"/>
          <w:szCs w:val="28"/>
          <w:rtl w:val="true"/>
          <w:lang w:bidi="fa-IR"/>
        </w:rPr>
        <w:t>روح گردد شریعتا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پرواز در فضای حسین </w:t>
      </w:r>
      <w:r>
        <w:rPr>
          <w:rStyle w:val="FootnoteAnchor"/>
          <w:rtl w:val="true"/>
        </w:rPr>
        <w:footnoteReference w:id="46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303" w:name="pg9122_137524"/>
    </w:p>
    <w:p>
      <w:pPr>
        <w:pStyle w:val="Heading3"/>
        <w:numPr>
          <w:ilvl w:val="2"/>
          <w:numId w:val="1"/>
        </w:numPr>
        <w:rPr/>
      </w:pPr>
      <w:bookmarkStart w:id="304" w:name="__RefHeading___Toc2898438_2870459653"/>
      <w:bookmarkStart w:id="305" w:name="_Toc102"/>
      <w:bookmarkEnd w:id="303"/>
      <w:bookmarkEnd w:id="304"/>
      <w:r>
        <w:rPr>
          <w:rtl w:val="true"/>
        </w:rPr>
        <w:t>مرثيه وداع</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مرثية وداع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فاعلن فعولن فاعلن فعولن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مسدس مخبون مشعّث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شه شهیدان ، کُشته دید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غریب و تنها ، اندر آن بیابان</w:t>
      </w:r>
    </w:p>
    <w:p>
      <w:pPr>
        <w:pStyle w:val="BookText"/>
        <w:rPr/>
      </w:pPr>
      <w:r>
        <w:rPr>
          <w:rFonts w:ascii="IRNazanin" w:hAnsi="IRNazanin" w:eastAsia="IRNazanin"/>
          <w:color w:val="111111"/>
          <w:sz w:val="28"/>
          <w:sz w:val="28"/>
          <w:szCs w:val="28"/>
          <w:rtl w:val="true"/>
          <w:lang w:bidi="fa-IR"/>
        </w:rPr>
        <w:t xml:space="preserve">عازم سفر شد، غصّه شعله 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سرایش ، از زنان و طفلان</w:t>
      </w:r>
    </w:p>
    <w:p>
      <w:pPr>
        <w:pStyle w:val="BookText"/>
        <w:rPr/>
      </w:pPr>
      <w:r>
        <w:rPr>
          <w:rFonts w:ascii="IRNazanin" w:hAnsi="IRNazanin" w:eastAsia="IRNazanin"/>
          <w:color w:val="111111"/>
          <w:sz w:val="28"/>
          <w:sz w:val="28"/>
          <w:szCs w:val="28"/>
          <w:rtl w:val="true"/>
          <w:lang w:bidi="fa-IR"/>
        </w:rPr>
        <w:t xml:space="preserve">رَخت مرگ پوشید، چون به خیمه 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علیلِ بیمار، کُشته گشته یاران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دل زار، با دو چشم گریان</w:t>
      </w:r>
    </w:p>
    <w:p>
      <w:pPr>
        <w:pStyle w:val="BookText"/>
        <w:rPr/>
      </w:pPr>
      <w:r>
        <w:rPr>
          <w:rFonts w:ascii="IRNazanin" w:hAnsi="IRNazanin" w:eastAsia="IRNazanin"/>
          <w:color w:val="111111"/>
          <w:sz w:val="28"/>
          <w:sz w:val="28"/>
          <w:szCs w:val="28"/>
          <w:rtl w:val="true"/>
          <w:lang w:bidi="fa-IR"/>
        </w:rPr>
        <w:t xml:space="preserve">خاندان عصمت ، مظهران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Style w:val="FootnoteAnchor"/>
          <w:rtl w:val="true"/>
        </w:rPr>
        <w:footnoteReference w:id="461"/>
      </w:r>
      <w:r>
        <w:rPr>
          <w:rFonts w:ascii="IRNazanin" w:hAnsi="IRNazanin" w:eastAsia="IRNazanin"/>
          <w:color w:val="111111"/>
          <w:sz w:val="28"/>
          <w:sz w:val="28"/>
          <w:szCs w:val="28"/>
          <w:rtl w:val="true"/>
          <w:lang w:bidi="fa-IR"/>
        </w:rPr>
        <w:t>دم جدایی ست، اندر این بیابان</w:t>
      </w:r>
    </w:p>
    <w:p>
      <w:pPr>
        <w:pStyle w:val="BookText"/>
        <w:rPr/>
      </w:pPr>
      <w:r>
        <w:rPr>
          <w:rFonts w:ascii="IRNazanin" w:hAnsi="IRNazanin" w:eastAsia="IRNazanin"/>
          <w:color w:val="111111"/>
          <w:sz w:val="28"/>
          <w:sz w:val="28"/>
          <w:szCs w:val="28"/>
          <w:rtl w:val="true"/>
          <w:lang w:bidi="fa-IR"/>
        </w:rPr>
        <w:t>خواهران غمخوار، کودکان بی 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پیشه گیرید در غمم عزیزان</w:t>
      </w:r>
    </w:p>
    <w:p>
      <w:pPr>
        <w:pStyle w:val="BookText"/>
        <w:rPr/>
      </w:pPr>
      <w:r>
        <w:rPr>
          <w:rFonts w:ascii="IRNazanin" w:hAnsi="IRNazanin" w:eastAsia="IRNazanin"/>
          <w:color w:val="111111"/>
          <w:sz w:val="28"/>
          <w:sz w:val="28"/>
          <w:szCs w:val="28"/>
          <w:rtl w:val="true"/>
          <w:lang w:bidi="fa-IR"/>
        </w:rPr>
        <w:t xml:space="preserve">کاین دم جدایی ست ، آخرین و داعی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فراق و ، قلب های سوزان</w:t>
      </w:r>
    </w:p>
    <w:p>
      <w:pPr>
        <w:pStyle w:val="BookText"/>
        <w:rPr/>
      </w:pPr>
      <w:r>
        <w:rPr>
          <w:rFonts w:ascii="IRNazanin" w:hAnsi="IRNazanin" w:eastAsia="IRNazanin"/>
          <w:color w:val="111111"/>
          <w:sz w:val="28"/>
          <w:sz w:val="28"/>
          <w:szCs w:val="28"/>
          <w:rtl w:val="true"/>
          <w:lang w:bidi="fa-IR"/>
        </w:rPr>
        <w:t xml:space="preserve">یک به یک صدا زد ، دم از این بلا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روم از این جا ، من به سوی میدان</w:t>
      </w:r>
    </w:p>
    <w:p>
      <w:pPr>
        <w:pStyle w:val="BookText"/>
        <w:rPr/>
      </w:pPr>
      <w:r>
        <w:rPr>
          <w:rFonts w:ascii="IRNazanin" w:hAnsi="IRNazanin" w:eastAsia="IRNazanin"/>
          <w:color w:val="111111"/>
          <w:sz w:val="28"/>
          <w:sz w:val="28"/>
          <w:szCs w:val="28"/>
          <w:rtl w:val="true"/>
          <w:lang w:bidi="fa-IR"/>
        </w:rPr>
        <w:t xml:space="preserve">من شهید دینم ، هر بلا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ما در این راه ، آن خدای رحمان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رنج ها چو دیدید ، طعنه ها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تازیانه ، بر سر یتیمان</w:t>
      </w:r>
    </w:p>
    <w:p>
      <w:pPr>
        <w:pStyle w:val="BookText"/>
        <w:rPr/>
      </w:pPr>
      <w:r>
        <w:rPr>
          <w:rFonts w:ascii="IRNazanin" w:hAnsi="IRNazanin" w:eastAsia="IRNazanin"/>
          <w:color w:val="111111"/>
          <w:sz w:val="28"/>
          <w:sz w:val="28"/>
          <w:szCs w:val="28"/>
          <w:rtl w:val="true"/>
          <w:lang w:bidi="fa-IR"/>
        </w:rPr>
        <w:t xml:space="preserve">کوفیانِ بی دین ، با دلی پر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کشتن من ، شادمان و خندان</w:t>
      </w:r>
    </w:p>
    <w:p>
      <w:pPr>
        <w:pStyle w:val="BookText"/>
        <w:rPr/>
      </w:pPr>
      <w:r>
        <w:rPr>
          <w:rFonts w:ascii="IRNazanin" w:hAnsi="IRNazanin" w:eastAsia="IRNazanin"/>
          <w:color w:val="111111"/>
          <w:sz w:val="28"/>
          <w:sz w:val="28"/>
          <w:szCs w:val="28"/>
          <w:rtl w:val="true"/>
          <w:lang w:bidi="fa-IR"/>
        </w:rPr>
        <w:t xml:space="preserve">دشتِ کربلایی ست ، بین عجب بلایی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مصائب ، در میان طوفان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دخترم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بی قرینه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نسوان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زد سکینه ، بر مرا مدینه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نجات ما را ، از میان گرگان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 رست ، چاره رفته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از دو جانب ، سیل کین و عدوان</w:t>
      </w:r>
    </w:p>
    <w:p>
      <w:pPr>
        <w:pStyle w:val="BookText"/>
        <w:rPr/>
      </w:pPr>
      <w:r>
        <w:rPr>
          <w:rFonts w:ascii="IRNazanin" w:hAnsi="IRNazanin" w:eastAsia="IRNazanin"/>
          <w:color w:val="111111"/>
          <w:sz w:val="28"/>
          <w:sz w:val="28"/>
          <w:szCs w:val="28"/>
          <w:rtl w:val="true"/>
          <w:lang w:bidi="fa-IR"/>
        </w:rPr>
        <w:t xml:space="preserve">ز این فغان و آهت ، صبرِ دل تباهت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 مسوزان، ز آن دو چشم گریان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تا که زنده ام من ، دور کرده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حریمم ، گر چه هست چندان</w:t>
      </w:r>
    </w:p>
    <w:p>
      <w:pPr>
        <w:pStyle w:val="BookText"/>
        <w:rPr/>
      </w:pPr>
      <w:r>
        <w:rPr>
          <w:rFonts w:ascii="IRNazanin" w:hAnsi="IRNazanin" w:eastAsia="IRNazanin"/>
          <w:color w:val="111111"/>
          <w:sz w:val="28"/>
          <w:sz w:val="28"/>
          <w:szCs w:val="28"/>
          <w:rtl w:val="true"/>
          <w:lang w:bidi="fa-IR"/>
        </w:rPr>
        <w:t xml:space="preserve">بعد کشتن من ، تو ز دشمن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ببینی ، ز این تباه کاران</w:t>
      </w:r>
    </w:p>
    <w:p>
      <w:pPr>
        <w:pStyle w:val="BookText"/>
        <w:rPr/>
      </w:pPr>
      <w:r>
        <w:rPr>
          <w:rFonts w:ascii="IRNazanin" w:hAnsi="IRNazanin" w:eastAsia="IRNazanin"/>
          <w:color w:val="111111"/>
          <w:sz w:val="28"/>
          <w:sz w:val="28"/>
          <w:szCs w:val="28"/>
          <w:rtl w:val="true"/>
          <w:lang w:bidi="fa-IR"/>
        </w:rPr>
        <w:t xml:space="preserve">گریه های تو پیش ، قلب تو شود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ستم کِشی تو ، از کجّی دوران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نوحه و عزایم ، سرّ ماجرایم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بیان نمایی ، با دلی چو بریان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وداع اصغر، آن رضيع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دید او را ، تشنه کام و عطشان</w:t>
      </w:r>
    </w:p>
    <w:p>
      <w:pPr>
        <w:pStyle w:val="BookText"/>
        <w:rPr/>
      </w:pPr>
      <w:r>
        <w:rPr>
          <w:rFonts w:ascii="IRNazanin" w:hAnsi="IRNazanin" w:eastAsia="IRNazanin"/>
          <w:color w:val="111111"/>
          <w:sz w:val="28"/>
          <w:sz w:val="28"/>
          <w:szCs w:val="28"/>
          <w:rtl w:val="true"/>
          <w:lang w:bidi="fa-IR"/>
        </w:rPr>
        <w:t xml:space="preserve">بُرد تا که سیراب ، کرده طفل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بدادش، آبِ تیر و پیکان</w:t>
      </w:r>
    </w:p>
    <w:p>
      <w:pPr>
        <w:pStyle w:val="BookText"/>
        <w:rPr/>
      </w:pPr>
      <w:r>
        <w:rPr>
          <w:rFonts w:ascii="IRNazanin" w:hAnsi="IRNazanin" w:eastAsia="IRNazanin"/>
          <w:color w:val="111111"/>
          <w:sz w:val="28"/>
          <w:sz w:val="28"/>
          <w:szCs w:val="28"/>
          <w:rtl w:val="true"/>
          <w:lang w:bidi="fa-IR"/>
        </w:rPr>
        <w:t xml:space="preserve">تا درید حلقوم ، تیرِ تیزِ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شکُفت غنچه ، وقتِ دادن جان</w:t>
      </w:r>
    </w:p>
    <w:p>
      <w:pPr>
        <w:pStyle w:val="BookText"/>
        <w:rPr/>
      </w:pPr>
      <w:r>
        <w:rPr>
          <w:rFonts w:ascii="IRNazanin" w:hAnsi="IRNazanin" w:eastAsia="IRNazanin"/>
          <w:color w:val="111111"/>
          <w:sz w:val="28"/>
          <w:sz w:val="28"/>
          <w:szCs w:val="28"/>
          <w:rtl w:val="true"/>
          <w:lang w:bidi="fa-IR"/>
        </w:rPr>
        <w:t xml:space="preserve">غوطه داد درخون ، تا که گشته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گُل، کس نداده قربان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و دل زار، چون شنید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از مصائب، از امام دوران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غصه در دلش جوش ، کرد و گشت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دمی که دانست ، وضع و حال طوفان</w:t>
      </w:r>
    </w:p>
    <w:p>
      <w:pPr>
        <w:pStyle w:val="BookText"/>
        <w:rPr/>
      </w:pPr>
      <w:r>
        <w:rPr>
          <w:rFonts w:ascii="IRNazanin" w:hAnsi="IRNazanin" w:eastAsia="IRNazanin"/>
          <w:color w:val="111111"/>
          <w:sz w:val="28"/>
          <w:sz w:val="28"/>
          <w:szCs w:val="28"/>
          <w:rtl w:val="true"/>
          <w:lang w:bidi="fa-IR"/>
        </w:rPr>
        <w:t xml:space="preserve">در وداع خواهر ، یادگار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دید او را ، اشک ریز و لرزان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خواهر حزینم ، آفتابِ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عزا و ، یاور یتیمان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زینب غمیده ، ای ستم کشیده </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مصیبت ، حامی یتیمان</w:t>
      </w:r>
    </w:p>
    <w:p>
      <w:pPr>
        <w:pStyle w:val="BookText"/>
        <w:rPr/>
      </w:pPr>
      <w:r>
        <w:rPr>
          <w:rFonts w:ascii="IRNazanin" w:hAnsi="IRNazanin" w:eastAsia="IRNazanin"/>
          <w:color w:val="111111"/>
          <w:sz w:val="28"/>
          <w:sz w:val="28"/>
          <w:szCs w:val="28"/>
          <w:rtl w:val="true"/>
          <w:lang w:bidi="fa-IR"/>
        </w:rPr>
        <w:t xml:space="preserve">غرقِ خون شوم چون ، از جفای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پیکر، بی لباس و عریان</w:t>
      </w:r>
    </w:p>
    <w:p>
      <w:pPr>
        <w:pStyle w:val="BookText"/>
        <w:rPr/>
      </w:pPr>
      <w:r>
        <w:rPr>
          <w:rFonts w:ascii="IRNazanin" w:hAnsi="IRNazanin" w:eastAsia="IRNazanin"/>
          <w:color w:val="111111"/>
          <w:sz w:val="28"/>
          <w:sz w:val="28"/>
          <w:szCs w:val="28"/>
          <w:rtl w:val="true"/>
          <w:lang w:bidi="fa-IR"/>
        </w:rPr>
        <w:t xml:space="preserve">دست لطف بر سر، پس کشید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تاسرش نهاده ، در میان دامان</w:t>
      </w:r>
    </w:p>
    <w:p>
      <w:pPr>
        <w:pStyle w:val="BookText"/>
        <w:rPr/>
      </w:pPr>
      <w:r>
        <w:rPr>
          <w:rFonts w:ascii="IRNazanin" w:hAnsi="IRNazanin" w:eastAsia="IRNazanin"/>
          <w:color w:val="111111"/>
          <w:sz w:val="28"/>
          <w:sz w:val="28"/>
          <w:szCs w:val="28"/>
          <w:rtl w:val="true"/>
          <w:lang w:bidi="fa-IR"/>
        </w:rPr>
        <w:t xml:space="preserve">از شفای آن دست ، حال او چو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کشید و ، بازگشته گریان</w:t>
      </w:r>
    </w:p>
    <w:p>
      <w:pPr>
        <w:pStyle w:val="BookText"/>
        <w:rPr/>
      </w:pPr>
      <w:r>
        <w:rPr>
          <w:rFonts w:ascii="IRNazanin" w:hAnsi="IRNazanin" w:eastAsia="IRNazanin"/>
          <w:color w:val="111111"/>
          <w:sz w:val="28"/>
          <w:sz w:val="28"/>
          <w:szCs w:val="28"/>
          <w:rtl w:val="true"/>
          <w:lang w:bidi="fa-IR"/>
        </w:rPr>
        <w:t xml:space="preserve">پس به سوی خواهر، آن شکسته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یک اشاره، ز ابتدا و پایان</w:t>
      </w:r>
    </w:p>
    <w:p>
      <w:pPr>
        <w:pStyle w:val="BookText"/>
        <w:rPr/>
      </w:pPr>
      <w:r>
        <w:rPr>
          <w:rFonts w:ascii="IRNazanin" w:hAnsi="IRNazanin" w:eastAsia="IRNazanin"/>
          <w:color w:val="111111"/>
          <w:sz w:val="28"/>
          <w:sz w:val="28"/>
          <w:szCs w:val="28"/>
          <w:rtl w:val="true"/>
          <w:lang w:bidi="fa-IR"/>
        </w:rPr>
        <w:t xml:space="preserve">یعنی </w:t>
      </w:r>
      <w:r>
        <w:rPr>
          <w:rStyle w:val="FootnoteAnchor"/>
          <w:rtl w:val="true"/>
        </w:rPr>
        <w:footnoteReference w:id="466"/>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غریب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شهیدم ، تو اسیر و گریان</w:t>
      </w:r>
    </w:p>
    <w:p>
      <w:pPr>
        <w:pStyle w:val="BookText"/>
        <w:rPr/>
      </w:pPr>
      <w:r>
        <w:rPr>
          <w:rFonts w:ascii="IRNazanin" w:hAnsi="IRNazanin" w:eastAsia="IRNazanin"/>
          <w:color w:val="111111"/>
          <w:sz w:val="28"/>
          <w:sz w:val="28"/>
          <w:szCs w:val="28"/>
          <w:rtl w:val="true"/>
          <w:lang w:bidi="fa-IR"/>
        </w:rPr>
        <w:t xml:space="preserve">کشته چون شوم من ، غرقِ خون شوم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پیکر ، بی لباس و عریان</w:t>
      </w:r>
    </w:p>
    <w:p>
      <w:pPr>
        <w:pStyle w:val="BookText"/>
        <w:rPr/>
      </w:pPr>
      <w:r>
        <w:rPr>
          <w:rFonts w:ascii="IRNazanin" w:hAnsi="IRNazanin" w:eastAsia="IRNazanin"/>
          <w:color w:val="111111"/>
          <w:sz w:val="28"/>
          <w:sz w:val="28"/>
          <w:szCs w:val="28"/>
          <w:rtl w:val="true"/>
          <w:lang w:bidi="fa-IR"/>
        </w:rPr>
        <w:t xml:space="preserve">جسم من در این دشت، قطعه قطعه </w:t>
      </w:r>
      <w:r>
        <w:rPr>
          <w:rStyle w:val="FootnoteAnchor"/>
          <w:rtl w:val="true"/>
        </w:rPr>
        <w:footnoteReference w:id="467"/>
      </w:r>
      <w:r>
        <w:rPr>
          <w:rFonts w:ascii="IRNazanin" w:hAnsi="IRNazanin" w:eastAsia="IRNazanin"/>
          <w:color w:val="111111"/>
          <w:sz w:val="28"/>
          <w:sz w:val="28"/>
          <w:szCs w:val="28"/>
          <w:rtl w:val="true"/>
          <w:lang w:bidi="fa-IR"/>
        </w:rPr>
        <w:t xml:space="preserve">چون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کرده دشمن ، از سم ستوران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خواهرا کن ، دل تو بر خدا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زهرا </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اندر اين بيابان</w:t>
      </w:r>
    </w:p>
    <w:p>
      <w:pPr>
        <w:pStyle w:val="BookText"/>
        <w:rPr/>
      </w:pPr>
      <w:r>
        <w:rPr>
          <w:rFonts w:ascii="IRNazanin" w:hAnsi="IRNazanin" w:eastAsia="IRNazanin"/>
          <w:color w:val="111111"/>
          <w:sz w:val="28"/>
          <w:sz w:val="28"/>
          <w:szCs w:val="28"/>
          <w:rtl w:val="true"/>
          <w:lang w:bidi="fa-IR"/>
        </w:rPr>
        <w:t xml:space="preserve">باش بس شکیبا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بصير و بينا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نبرده حلمت ، با فریب ، شیطان</w:t>
      </w:r>
    </w:p>
    <w:p>
      <w:pPr>
        <w:pStyle w:val="BookText"/>
        <w:rPr/>
      </w:pPr>
      <w:r>
        <w:rPr>
          <w:rFonts w:ascii="IRNazanin" w:hAnsi="IRNazanin" w:eastAsia="IRNazanin"/>
          <w:color w:val="111111"/>
          <w:sz w:val="28"/>
          <w:sz w:val="28"/>
          <w:szCs w:val="28"/>
          <w:rtl w:val="true"/>
          <w:lang w:bidi="fa-IR"/>
        </w:rPr>
        <w:t xml:space="preserve">بر رُخت مزن تو ، صیحه بر مزن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غمم مزن چاک ، جامه و گریبان</w:t>
      </w:r>
    </w:p>
    <w:p>
      <w:pPr>
        <w:pStyle w:val="BookText"/>
        <w:rPr/>
      </w:pPr>
      <w:r>
        <w:rPr>
          <w:rFonts w:ascii="IRNazanin" w:hAnsi="IRNazanin" w:eastAsia="IRNazanin"/>
          <w:color w:val="111111"/>
          <w:sz w:val="28"/>
          <w:sz w:val="28"/>
          <w:szCs w:val="28"/>
          <w:rtl w:val="true"/>
          <w:lang w:bidi="fa-IR"/>
        </w:rPr>
        <w:t xml:space="preserve">یعنی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هستی و 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اسیری، حامی اسیران</w:t>
      </w:r>
    </w:p>
    <w:p>
      <w:pPr>
        <w:pStyle w:val="BookText"/>
        <w:rPr/>
      </w:pPr>
      <w:r>
        <w:rPr>
          <w:rFonts w:ascii="IRNazanin" w:hAnsi="IRNazanin" w:eastAsia="IRNazanin"/>
          <w:color w:val="111111"/>
          <w:sz w:val="28"/>
          <w:sz w:val="28"/>
          <w:szCs w:val="28"/>
          <w:rtl w:val="true"/>
          <w:lang w:bidi="fa-IR"/>
        </w:rPr>
        <w:t xml:space="preserve">از شهادت من ، و از شهامت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شهامت آموز ، در قبال عدوان</w:t>
      </w:r>
    </w:p>
    <w:p>
      <w:pPr>
        <w:pStyle w:val="BookText"/>
        <w:rPr/>
      </w:pPr>
      <w:r>
        <w:rPr>
          <w:rFonts w:ascii="IRNazanin" w:hAnsi="IRNazanin" w:eastAsia="IRNazanin"/>
          <w:color w:val="111111"/>
          <w:sz w:val="28"/>
          <w:sz w:val="28"/>
          <w:szCs w:val="28"/>
          <w:rtl w:val="true"/>
          <w:lang w:bidi="fa-IR"/>
        </w:rPr>
        <w:t xml:space="preserve">خاطرت شود شاد ، در جهاد و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تو پیروز ، بر سر خدیوان</w:t>
      </w:r>
    </w:p>
    <w:p>
      <w:pPr>
        <w:pStyle w:val="BookText"/>
        <w:rPr/>
      </w:pPr>
      <w:r>
        <w:rPr>
          <w:rFonts w:ascii="IRNazanin" w:hAnsi="IRNazanin" w:eastAsia="IRNazanin"/>
          <w:color w:val="111111"/>
          <w:sz w:val="28"/>
          <w:sz w:val="28"/>
          <w:szCs w:val="28"/>
          <w:rtl w:val="true"/>
          <w:lang w:bidi="fa-IR"/>
        </w:rPr>
        <w:t xml:space="preserve">با بیان شیوا ، در حضور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 تو اسلام ، در تمام دوران</w:t>
      </w:r>
    </w:p>
    <w:p>
      <w:pPr>
        <w:pStyle w:val="BookText"/>
        <w:rPr/>
      </w:pPr>
      <w:r>
        <w:rPr>
          <w:rFonts w:ascii="IRNazanin" w:hAnsi="IRNazanin" w:eastAsia="IRNazanin"/>
          <w:color w:val="111111"/>
          <w:sz w:val="28"/>
          <w:sz w:val="28"/>
          <w:szCs w:val="28"/>
          <w:rtl w:val="true"/>
          <w:lang w:bidi="fa-IR"/>
        </w:rPr>
        <w:t xml:space="preserve">صورتِ اسیری است ، لیک پایه گیری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سپاه علم است ، جنگِ کفر و ایمان</w:t>
      </w:r>
    </w:p>
    <w:p>
      <w:pPr>
        <w:pStyle w:val="BookText"/>
        <w:rPr/>
      </w:pPr>
      <w:r>
        <w:rPr>
          <w:rFonts w:ascii="IRNazanin" w:hAnsi="IRNazanin" w:eastAsia="IRNazanin"/>
          <w:color w:val="111111"/>
          <w:sz w:val="28"/>
          <w:sz w:val="28"/>
          <w:szCs w:val="28"/>
          <w:rtl w:val="true"/>
          <w:lang w:bidi="fa-IR"/>
        </w:rPr>
        <w:t xml:space="preserve">ما و تو در این راه ، در هدف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شهیدم و تو ، هستی خطبه خوانان</w:t>
      </w:r>
    </w:p>
    <w:p>
      <w:pPr>
        <w:pStyle w:val="BookText"/>
        <w:rPr/>
      </w:pPr>
      <w:r>
        <w:rPr>
          <w:rFonts w:ascii="IRNazanin" w:hAnsi="IRNazanin" w:eastAsia="IRNazanin"/>
          <w:color w:val="111111"/>
          <w:sz w:val="28"/>
          <w:sz w:val="28"/>
          <w:szCs w:val="28"/>
          <w:rtl w:val="true"/>
          <w:lang w:bidi="fa-IR"/>
        </w:rPr>
        <w:t xml:space="preserve">از عدد قلیلی، لیک بی عدیلی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با حق غالب اند آنان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و بردباری ، با تو است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ثبات نتوان ، هان مشو تو لرزان</w:t>
      </w:r>
    </w:p>
    <w:p>
      <w:pPr>
        <w:pStyle w:val="BookText"/>
        <w:rPr/>
      </w:pPr>
      <w:r>
        <w:rPr>
          <w:rFonts w:ascii="IRNazanin" w:hAnsi="IRNazanin" w:eastAsia="IRNazanin"/>
          <w:color w:val="111111"/>
          <w:sz w:val="28"/>
          <w:sz w:val="28"/>
          <w:szCs w:val="28"/>
          <w:rtl w:val="true"/>
          <w:lang w:bidi="fa-IR"/>
        </w:rPr>
        <w:t xml:space="preserve">تسلیت بسی داد ، عقده ها که بگشاد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 که بنهاد ، در دلش ز ایمان</w:t>
      </w:r>
    </w:p>
    <w:p>
      <w:pPr>
        <w:pStyle w:val="BookText"/>
        <w:rPr/>
      </w:pPr>
      <w:r>
        <w:rPr>
          <w:rFonts w:ascii="IRNazanin" w:hAnsi="IRNazanin" w:eastAsia="IRNazanin"/>
          <w:color w:val="111111"/>
          <w:sz w:val="28"/>
          <w:sz w:val="28"/>
          <w:szCs w:val="28"/>
          <w:rtl w:val="true"/>
          <w:lang w:bidi="fa-IR"/>
        </w:rPr>
        <w:t xml:space="preserve">دختر بتول است ، شاخۀ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نونهال حیدر ، چون گلی به بستان</w:t>
      </w:r>
    </w:p>
    <w:p>
      <w:pPr>
        <w:pStyle w:val="BookText"/>
        <w:rPr/>
      </w:pPr>
      <w:r>
        <w:rPr>
          <w:rFonts w:ascii="IRNazanin" w:hAnsi="IRNazanin" w:eastAsia="IRNazanin"/>
          <w:color w:val="111111"/>
          <w:sz w:val="28"/>
          <w:sz w:val="28"/>
          <w:szCs w:val="28"/>
          <w:rtl w:val="true"/>
          <w:lang w:bidi="fa-IR"/>
        </w:rPr>
        <w:t xml:space="preserve">منبع فضیلت ، مرکز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کمالات ، سرّ آن نیاکان</w:t>
      </w:r>
    </w:p>
    <w:p>
      <w:pPr>
        <w:pStyle w:val="BookText"/>
        <w:rPr/>
      </w:pPr>
      <w:r>
        <w:rPr>
          <w:rFonts w:ascii="IRNazanin" w:hAnsi="IRNazanin" w:eastAsia="IRNazanin"/>
          <w:color w:val="111111"/>
          <w:sz w:val="28"/>
          <w:sz w:val="28"/>
          <w:szCs w:val="28"/>
          <w:rtl w:val="true"/>
          <w:lang w:bidi="fa-IR"/>
        </w:rPr>
        <w:t xml:space="preserve">لیک بی توان گشت ، بس که دید و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درپی ، سیل های چندان</w:t>
      </w:r>
    </w:p>
    <w:p>
      <w:pPr>
        <w:pStyle w:val="BookText"/>
        <w:rPr/>
      </w:pPr>
      <w:r>
        <w:rPr>
          <w:rFonts w:ascii="IRNazanin" w:hAnsi="IRNazanin" w:eastAsia="IRNazanin"/>
          <w:color w:val="111111"/>
          <w:sz w:val="28"/>
          <w:sz w:val="28"/>
          <w:szCs w:val="28"/>
          <w:rtl w:val="true"/>
          <w:lang w:bidi="fa-IR"/>
        </w:rPr>
        <w:t>عصر روز عاشور، چون سیاهِ دَیجور</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کی توان داد ، در کتاب و دیوان</w:t>
      </w:r>
    </w:p>
    <w:p>
      <w:pPr>
        <w:pStyle w:val="BookText"/>
        <w:rPr/>
      </w:pPr>
      <w:r>
        <w:rPr>
          <w:rFonts w:ascii="IRNazanin" w:hAnsi="IRNazanin" w:eastAsia="IRNazanin"/>
          <w:color w:val="111111"/>
          <w:sz w:val="28"/>
          <w:sz w:val="28"/>
          <w:szCs w:val="28"/>
          <w:rtl w:val="true"/>
          <w:lang w:bidi="fa-IR"/>
        </w:rPr>
        <w:t xml:space="preserve">كُشته ها به یک سو ، دشمن و تکاپو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و غارت ، گریۀ یتیمان</w:t>
      </w:r>
    </w:p>
    <w:p>
      <w:pPr>
        <w:pStyle w:val="BookText"/>
        <w:rPr/>
      </w:pPr>
      <w:r>
        <w:rPr>
          <w:rFonts w:ascii="IRNazanin" w:hAnsi="IRNazanin" w:eastAsia="IRNazanin"/>
          <w:color w:val="111111"/>
          <w:sz w:val="28"/>
          <w:sz w:val="28"/>
          <w:szCs w:val="28"/>
          <w:rtl w:val="true"/>
          <w:lang w:bidi="fa-IR"/>
        </w:rPr>
        <w:t xml:space="preserve">آن امامِ بیمار، فرد و بی کس و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آتش ، خیمه های سوزان</w:t>
      </w:r>
    </w:p>
    <w:p>
      <w:pPr>
        <w:pStyle w:val="BookText"/>
        <w:rPr/>
      </w:pPr>
      <w:r>
        <w:rPr>
          <w:rFonts w:ascii="IRNazanin" w:hAnsi="IRNazanin" w:eastAsia="IRNazanin"/>
          <w:color w:val="111111"/>
          <w:sz w:val="28"/>
          <w:sz w:val="28"/>
          <w:szCs w:val="28"/>
          <w:rtl w:val="true"/>
          <w:lang w:bidi="fa-IR"/>
        </w:rPr>
        <w:t xml:space="preserve">ضربِ تازیانه ، دشمن و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داغدار دل ها ، آن زنان و طفلان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گریه ها و فریاد ، استغاثه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 پناه و ، عمّه عمّه گویان</w:t>
      </w:r>
    </w:p>
    <w:p>
      <w:pPr>
        <w:pStyle w:val="BookText"/>
        <w:rPr/>
      </w:pPr>
      <w:r>
        <w:rPr>
          <w:rFonts w:ascii="IRNazanin" w:hAnsi="IRNazanin" w:eastAsia="IRNazanin"/>
          <w:color w:val="111111"/>
          <w:sz w:val="28"/>
          <w:sz w:val="28"/>
          <w:szCs w:val="28"/>
          <w:rtl w:val="true"/>
          <w:lang w:bidi="fa-IR"/>
        </w:rPr>
        <w:t xml:space="preserve">بانگ و دادِ تک نیزه ها و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فراری ، روی سنگ و خاران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قلب ها شده آب ، جمله گشته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و مدهوش ، آن پناه جویان</w:t>
      </w:r>
    </w:p>
    <w:p>
      <w:pPr>
        <w:pStyle w:val="BookText"/>
        <w:rPr/>
      </w:pPr>
      <w:r>
        <w:rPr>
          <w:rFonts w:ascii="IRNazanin" w:hAnsi="IRNazanin" w:eastAsia="IRNazanin"/>
          <w:color w:val="111111"/>
          <w:sz w:val="28"/>
          <w:sz w:val="28"/>
          <w:szCs w:val="28"/>
          <w:rtl w:val="true"/>
          <w:lang w:bidi="fa-IR"/>
        </w:rPr>
        <w:t xml:space="preserve">کَنده گوشواره ، گوش گشته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نی به پهلو ، ز آن جفای کیشان</w:t>
      </w:r>
    </w:p>
    <w:p>
      <w:pPr>
        <w:pStyle w:val="BookText"/>
        <w:rPr/>
      </w:pPr>
      <w:r>
        <w:rPr>
          <w:rFonts w:ascii="IRNazanin" w:hAnsi="IRNazanin" w:eastAsia="IRNazanin"/>
          <w:color w:val="111111"/>
          <w:sz w:val="28"/>
          <w:sz w:val="28"/>
          <w:szCs w:val="28"/>
          <w:rtl w:val="true"/>
          <w:lang w:bidi="fa-IR"/>
        </w:rPr>
        <w:t xml:space="preserve">جوجه های زهرا </w:t>
      </w:r>
      <w:r>
        <w:rPr>
          <w:rStyle w:val="FootnoteAnchor"/>
          <w:rtl w:val="true"/>
        </w:rPr>
        <w:footnoteReference w:id="471"/>
      </w:r>
      <w:r>
        <w:rPr>
          <w:rFonts w:ascii="IRNazanin" w:hAnsi="IRNazanin" w:eastAsia="IRNazanin"/>
          <w:color w:val="111111"/>
          <w:sz w:val="28"/>
          <w:sz w:val="28"/>
          <w:szCs w:val="28"/>
          <w:rtl w:val="true"/>
          <w:lang w:bidi="fa-IR"/>
        </w:rPr>
        <w:t xml:space="preserve">، بی کس اند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به اطراف ، در لباسِ انسان</w:t>
      </w:r>
    </w:p>
    <w:p>
      <w:pPr>
        <w:pStyle w:val="BookText"/>
        <w:rPr/>
      </w:pPr>
      <w:r>
        <w:rPr>
          <w:rFonts w:ascii="Amiri" w:hAnsi="Amiri" w:eastAsia="Amiri" w:cs="Amiri"/>
          <w:color w:val="111111"/>
          <w:sz w:val="28"/>
          <w:sz w:val="28"/>
          <w:szCs w:val="28"/>
          <w:rtl w:val="true"/>
          <w:lang w:bidi="ar-SA"/>
        </w:rPr>
        <w:t xml:space="preserve">كُشتۀ برادر، قطعه قطعه </w:t>
      </w:r>
      <w:r>
        <w:rPr>
          <w:rStyle w:val="FootnoteAnchor"/>
          <w:rtl w:val="true"/>
        </w:rPr>
        <w:footnoteReference w:id="472"/>
      </w:r>
      <w:r>
        <w:rPr>
          <w:rFonts w:ascii="IRNazanin" w:hAnsi="IRNazanin" w:eastAsia="IRNazanin"/>
          <w:color w:val="111111"/>
          <w:sz w:val="28"/>
          <w:sz w:val="28"/>
          <w:szCs w:val="28"/>
          <w:rtl w:val="true"/>
          <w:lang w:bidi="fa-IR"/>
        </w:rPr>
        <w:t xml:space="preserve">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خون دید ، گشته است پنهان</w:t>
      </w:r>
    </w:p>
    <w:p>
      <w:pPr>
        <w:pStyle w:val="BookText"/>
        <w:rPr/>
      </w:pPr>
      <w:r>
        <w:rPr>
          <w:rFonts w:ascii="IRNazanin" w:hAnsi="IRNazanin" w:eastAsia="IRNazanin"/>
          <w:color w:val="111111"/>
          <w:sz w:val="28"/>
          <w:sz w:val="28"/>
          <w:szCs w:val="28"/>
          <w:rtl w:val="true"/>
          <w:lang w:bidi="fa-IR"/>
        </w:rPr>
        <w:t xml:space="preserve">زینب اینچنین دید ، آن یگانه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کسوف رفته ، آن فروغِ تابان</w:t>
      </w:r>
    </w:p>
    <w:p>
      <w:pPr>
        <w:pStyle w:val="BookText"/>
        <w:rPr/>
      </w:pPr>
      <w:r>
        <w:rPr>
          <w:rFonts w:ascii="IRNazanin" w:hAnsi="IRNazanin" w:eastAsia="IRNazanin"/>
          <w:color w:val="111111"/>
          <w:sz w:val="28"/>
          <w:sz w:val="28"/>
          <w:szCs w:val="28"/>
          <w:rtl w:val="true"/>
          <w:lang w:bidi="fa-IR"/>
        </w:rPr>
        <w:t xml:space="preserve">طاقت او نیاوُرد ، قلب او بيازُرد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صبر لب ريز، بس که شد پریشان</w:t>
      </w:r>
    </w:p>
    <w:p>
      <w:pPr>
        <w:pStyle w:val="BookText"/>
        <w:rPr/>
      </w:pPr>
      <w:r>
        <w:rPr>
          <w:rFonts w:ascii="IRNazanin" w:hAnsi="IRNazanin" w:eastAsia="IRNazanin"/>
          <w:color w:val="111111"/>
          <w:sz w:val="28"/>
          <w:sz w:val="28"/>
          <w:szCs w:val="28"/>
          <w:rtl w:val="true"/>
          <w:lang w:bidi="fa-IR"/>
        </w:rPr>
        <w:t>خاک غم سرم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برادرم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که مصحف حق ، پاره پاره قرآن</w:t>
      </w:r>
    </w:p>
    <w:p>
      <w:pPr>
        <w:pStyle w:val="BookText"/>
        <w:rPr/>
      </w:pPr>
      <w:r>
        <w:rPr>
          <w:rFonts w:ascii="IRNazanin" w:hAnsi="IRNazanin" w:eastAsia="IRNazanin"/>
          <w:color w:val="111111"/>
          <w:sz w:val="28"/>
          <w:sz w:val="28"/>
          <w:szCs w:val="28"/>
          <w:rtl w:val="true"/>
          <w:lang w:bidi="fa-IR"/>
        </w:rPr>
        <w:t>این سفینۀ حق ، یا که هست بیرق؟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 خون به اطراف ، در میانه غلطان</w:t>
      </w:r>
    </w:p>
    <w:p>
      <w:pPr>
        <w:pStyle w:val="BookText"/>
        <w:rPr/>
      </w:pPr>
      <w:r>
        <w:rPr>
          <w:rFonts w:ascii="IRNazanin" w:hAnsi="IRNazanin" w:eastAsia="IRNazanin"/>
          <w:color w:val="111111"/>
          <w:sz w:val="28"/>
          <w:sz w:val="28"/>
          <w:szCs w:val="28"/>
          <w:rtl w:val="true"/>
          <w:lang w:bidi="fa-IR"/>
        </w:rPr>
        <w:t xml:space="preserve">یا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 سوی کربلا کاین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تو اینک ، پرپر است و افشان</w:t>
      </w:r>
    </w:p>
    <w:p>
      <w:pPr>
        <w:pStyle w:val="BookText"/>
        <w:rPr/>
      </w:pPr>
      <w:r>
        <w:rPr>
          <w:rFonts w:ascii="IRNazanin" w:hAnsi="IRNazanin" w:eastAsia="IRNazanin"/>
          <w:color w:val="111111"/>
          <w:sz w:val="28"/>
          <w:sz w:val="28"/>
          <w:szCs w:val="28"/>
          <w:rtl w:val="true"/>
          <w:lang w:bidi="fa-IR"/>
        </w:rPr>
        <w:t xml:space="preserve">ای سرم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شده قبایت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پیرهن کو؟ جان من به قربان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مصیبت ، کی توان شریعت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بگیر اَجرت ، از شه شهیدان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شهید بی یار، من مریض و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عالم ، نزد حىّ سبحان</w:t>
      </w:r>
    </w:p>
    <w:p>
      <w:pPr>
        <w:pStyle w:val="BookText"/>
        <w:rPr/>
      </w:pPr>
      <w:r>
        <w:rPr>
          <w:rFonts w:ascii="IRNazanin" w:hAnsi="IRNazanin" w:eastAsia="IRNazanin"/>
          <w:color w:val="111111"/>
          <w:sz w:val="28"/>
          <w:sz w:val="28"/>
          <w:szCs w:val="28"/>
          <w:rtl w:val="true"/>
          <w:lang w:bidi="fa-IR"/>
        </w:rPr>
        <w:t xml:space="preserve">حق به تو شفا داد ، بهر تو چها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تو دارو ، پیش دردمندان</w:t>
      </w:r>
    </w:p>
    <w:p>
      <w:pPr>
        <w:pStyle w:val="BookText"/>
        <w:rPr/>
      </w:pPr>
      <w:r>
        <w:rPr>
          <w:rFonts w:ascii="IRNazanin" w:hAnsi="IRNazanin" w:eastAsia="IRNazanin"/>
          <w:color w:val="111111"/>
          <w:sz w:val="28"/>
          <w:sz w:val="28"/>
          <w:szCs w:val="28"/>
          <w:rtl w:val="true"/>
          <w:lang w:bidi="fa-IR"/>
        </w:rPr>
        <w:t xml:space="preserve">در دمِ قیامت ، من زتو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جویم و تو شافع ، از گناه کاران </w:t>
      </w:r>
      <w:r>
        <w:rPr>
          <w:rStyle w:val="FootnoteAnchor"/>
          <w:rtl w:val="true"/>
        </w:rPr>
        <w:footnoteReference w:id="47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306" w:name="pg9122_137541"/>
    </w:p>
    <w:p>
      <w:pPr>
        <w:pStyle w:val="Heading3"/>
        <w:numPr>
          <w:ilvl w:val="2"/>
          <w:numId w:val="1"/>
        </w:numPr>
        <w:rPr/>
      </w:pPr>
      <w:bookmarkStart w:id="307" w:name="__RefHeading___Toc2898440_2870459653"/>
      <w:bookmarkStart w:id="308" w:name="_Toc103"/>
      <w:bookmarkEnd w:id="306"/>
      <w:bookmarkEnd w:id="307"/>
      <w:r>
        <w:rPr>
          <w:rtl w:val="true"/>
        </w:rPr>
        <w:t>فجر عاشورا</w:t>
      </w:r>
      <w:bookmarkEnd w:id="308"/>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مفاعلن فعلن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مسدس مخبون محذوف</w:t>
      </w:r>
    </w:p>
    <w:p>
      <w:pPr>
        <w:pStyle w:val="BookText"/>
        <w:rPr/>
      </w:pPr>
      <w:r>
        <w:rPr>
          <w:rFonts w:ascii="IRNazanin" w:hAnsi="IRNazanin" w:eastAsia="IRNazanin"/>
          <w:color w:val="111111"/>
          <w:sz w:val="28"/>
          <w:sz w:val="28"/>
          <w:szCs w:val="28"/>
          <w:rtl w:val="true"/>
          <w:lang w:bidi="fa-IR"/>
        </w:rPr>
        <w:t xml:space="preserve">از زمین ناله و فغان بالا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درخشید ماه عاشورا</w:t>
      </w:r>
    </w:p>
    <w:p>
      <w:pPr>
        <w:pStyle w:val="BookText"/>
        <w:rPr/>
      </w:pPr>
      <w:r>
        <w:rPr>
          <w:rFonts w:ascii="IRNazanin" w:hAnsi="IRNazanin" w:eastAsia="IRNazanin"/>
          <w:color w:val="111111"/>
          <w:sz w:val="28"/>
          <w:sz w:val="28"/>
          <w:szCs w:val="28"/>
          <w:rtl w:val="true"/>
          <w:lang w:bidi="fa-IR"/>
        </w:rPr>
        <w:t xml:space="preserve">غم و اندوه خیمه زد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فضا شور و گریه و غوغا</w:t>
      </w:r>
    </w:p>
    <w:p>
      <w:pPr>
        <w:pStyle w:val="BookText"/>
        <w:rPr/>
      </w:pPr>
      <w:r>
        <w:rPr>
          <w:rFonts w:ascii="IRNazanin" w:hAnsi="IRNazanin" w:eastAsia="IRNazanin"/>
          <w:color w:val="111111"/>
          <w:sz w:val="28"/>
          <w:sz w:val="28"/>
          <w:szCs w:val="28"/>
          <w:rtl w:val="true"/>
          <w:lang w:bidi="fa-IR"/>
        </w:rPr>
        <w:t xml:space="preserve">فجر صادق شکافت سینۀ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کربلا ، شب يلدا</w:t>
      </w:r>
    </w:p>
    <w:p>
      <w:pPr>
        <w:pStyle w:val="BookText"/>
        <w:rPr/>
      </w:pPr>
      <w:r>
        <w:rPr>
          <w:rFonts w:ascii="IRNazanin" w:hAnsi="IRNazanin" w:eastAsia="IRNazanin"/>
          <w:color w:val="111111"/>
          <w:sz w:val="28"/>
          <w:sz w:val="28"/>
          <w:szCs w:val="28"/>
          <w:rtl w:val="true"/>
          <w:lang w:bidi="fa-IR"/>
        </w:rPr>
        <w:t xml:space="preserve">خَفَقانی ز ظلم شوم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بنمود ناله در دل ها</w:t>
      </w:r>
    </w:p>
    <w:p>
      <w:pPr>
        <w:pStyle w:val="BookText"/>
        <w:rPr/>
      </w:pPr>
      <w:r>
        <w:rPr>
          <w:rFonts w:ascii="IRNazanin" w:hAnsi="IRNazanin" w:eastAsia="IRNazanin"/>
          <w:color w:val="111111"/>
          <w:sz w:val="28"/>
          <w:sz w:val="28"/>
          <w:szCs w:val="28"/>
          <w:rtl w:val="true"/>
          <w:lang w:bidi="fa-IR"/>
        </w:rPr>
        <w:t xml:space="preserve">شب تاریک رفت و آمد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شهید کرب و بلا</w:t>
      </w:r>
    </w:p>
    <w:p>
      <w:pPr>
        <w:pStyle w:val="BookText"/>
        <w:rPr/>
      </w:pPr>
      <w:r>
        <w:rPr>
          <w:rFonts w:ascii="IRNazanin" w:hAnsi="IRNazanin" w:eastAsia="IRNazanin"/>
          <w:color w:val="111111"/>
          <w:sz w:val="28"/>
          <w:sz w:val="28"/>
          <w:szCs w:val="28"/>
          <w:rtl w:val="true"/>
          <w:lang w:bidi="fa-IR"/>
        </w:rPr>
        <w:t xml:space="preserve">همچو فجری درید دامن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چون شه بطحا</w:t>
      </w:r>
    </w:p>
    <w:p>
      <w:pPr>
        <w:pStyle w:val="BookText"/>
        <w:rPr/>
      </w:pPr>
      <w:r>
        <w:rPr>
          <w:rFonts w:ascii="IRNazanin" w:hAnsi="IRNazanin" w:eastAsia="IRNazanin"/>
          <w:color w:val="111111"/>
          <w:sz w:val="28"/>
          <w:sz w:val="28"/>
          <w:szCs w:val="28"/>
          <w:rtl w:val="true"/>
          <w:lang w:bidi="fa-IR"/>
        </w:rPr>
        <w:t xml:space="preserve">سنّت حق بخوان به سورۀ فجر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عاد و ثمود و فرعون ها</w:t>
      </w:r>
    </w:p>
    <w:p>
      <w:pPr>
        <w:pStyle w:val="BookText"/>
        <w:rPr/>
      </w:pPr>
      <w:r>
        <w:rPr>
          <w:rFonts w:ascii="IRNazanin" w:hAnsi="IRNazanin" w:eastAsia="IRNazanin"/>
          <w:color w:val="111111"/>
          <w:sz w:val="28"/>
          <w:sz w:val="28"/>
          <w:szCs w:val="28"/>
          <w:rtl w:val="true"/>
          <w:lang w:bidi="fa-IR"/>
        </w:rPr>
        <w:t xml:space="preserve">بِکَند ریشۀ ستم از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زیادگو ، صدها</w:t>
      </w:r>
    </w:p>
    <w:p>
      <w:pPr>
        <w:pStyle w:val="BookText"/>
        <w:rPr/>
      </w:pPr>
      <w:r>
        <w:rPr>
          <w:rFonts w:ascii="IRNazanin" w:hAnsi="IRNazanin" w:eastAsia="IRNazanin"/>
          <w:color w:val="111111"/>
          <w:sz w:val="28"/>
          <w:sz w:val="28"/>
          <w:szCs w:val="28"/>
          <w:rtl w:val="true"/>
          <w:lang w:bidi="fa-IR"/>
        </w:rPr>
        <w:t xml:space="preserve">عشق و شوری است در عزای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معراج از زمین به سما</w:t>
      </w:r>
    </w:p>
    <w:p>
      <w:pPr>
        <w:pStyle w:val="BookText"/>
        <w:rPr/>
      </w:pPr>
      <w:r>
        <w:rPr>
          <w:rFonts w:ascii="IRNazanin" w:hAnsi="IRNazanin" w:eastAsia="IRNazanin"/>
          <w:color w:val="111111"/>
          <w:sz w:val="28"/>
          <w:sz w:val="28"/>
          <w:szCs w:val="28"/>
          <w:rtl w:val="true"/>
          <w:lang w:bidi="fa-IR"/>
        </w:rPr>
        <w:t xml:space="preserve">شده ماتم سرا چو گلشن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اندر آن به شور و نوا</w:t>
      </w:r>
    </w:p>
    <w:p>
      <w:pPr>
        <w:pStyle w:val="BookText"/>
        <w:rPr/>
      </w:pPr>
      <w:r>
        <w:rPr>
          <w:rFonts w:ascii="IRNazanin" w:hAnsi="IRNazanin" w:eastAsia="IRNazanin"/>
          <w:color w:val="111111"/>
          <w:sz w:val="28"/>
          <w:sz w:val="28"/>
          <w:szCs w:val="28"/>
          <w:rtl w:val="true"/>
          <w:lang w:bidi="fa-IR"/>
        </w:rPr>
        <w:t xml:space="preserve">همه پروانه دور شمع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بال و پر در این سودا</w:t>
      </w:r>
    </w:p>
    <w:p>
      <w:pPr>
        <w:pStyle w:val="BookText"/>
        <w:rPr/>
      </w:pPr>
      <w:r>
        <w:rPr>
          <w:rFonts w:ascii="IRNazanin" w:hAnsi="IRNazanin" w:eastAsia="IRNazanin"/>
          <w:color w:val="111111"/>
          <w:sz w:val="28"/>
          <w:sz w:val="28"/>
          <w:szCs w:val="28"/>
          <w:rtl w:val="true"/>
          <w:lang w:bidi="fa-IR"/>
        </w:rPr>
        <w:t xml:space="preserve">دل زند دست بر ولای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لطمه به سینه ، واویلا</w:t>
      </w:r>
    </w:p>
    <w:p>
      <w:pPr>
        <w:pStyle w:val="BookText"/>
        <w:rPr/>
      </w:pPr>
      <w:r>
        <w:rPr>
          <w:rFonts w:ascii="IRNazanin" w:hAnsi="IRNazanin" w:eastAsia="IRNazanin"/>
          <w:color w:val="111111"/>
          <w:sz w:val="28"/>
          <w:sz w:val="28"/>
          <w:szCs w:val="28"/>
          <w:rtl w:val="true"/>
          <w:lang w:bidi="fa-IR"/>
        </w:rPr>
        <w:t xml:space="preserve">شور و سوزی که داشت نام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ازل ثبت بود و گشت چها؟</w:t>
      </w:r>
    </w:p>
    <w:p>
      <w:pPr>
        <w:pStyle w:val="BookText"/>
        <w:rPr/>
      </w:pPr>
      <w:r>
        <w:rPr>
          <w:rFonts w:ascii="IRNazanin" w:hAnsi="IRNazanin" w:eastAsia="IRNazanin"/>
          <w:color w:val="111111"/>
          <w:sz w:val="28"/>
          <w:sz w:val="28"/>
          <w:szCs w:val="28"/>
          <w:rtl w:val="true"/>
          <w:lang w:bidi="fa-IR"/>
        </w:rPr>
        <w:t xml:space="preserve">آدم و نوح و هود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گریه داشتند و عزا</w:t>
      </w:r>
    </w:p>
    <w:p>
      <w:pPr>
        <w:pStyle w:val="BookText"/>
        <w:rPr/>
      </w:pPr>
      <w:r>
        <w:rPr>
          <w:rFonts w:ascii="Amiri" w:hAnsi="Amiri" w:eastAsia="Amiri" w:cs="Amiri"/>
          <w:color w:val="111111"/>
          <w:sz w:val="28"/>
          <w:sz w:val="28"/>
          <w:szCs w:val="28"/>
          <w:rtl w:val="true"/>
          <w:lang w:bidi="ar-SA"/>
        </w:rPr>
        <w:t xml:space="preserve">فاطمه مادرش به حمل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أُمُّهُ ببین کُرها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پیمبر بدید چهر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نُه نور شد از آن پیدا</w:t>
      </w:r>
    </w:p>
    <w:p>
      <w:pPr>
        <w:pStyle w:val="BookText"/>
        <w:rPr/>
      </w:pPr>
      <w:r>
        <w:rPr>
          <w:rFonts w:ascii="IRNazanin" w:hAnsi="IRNazanin" w:eastAsia="IRNazanin"/>
          <w:color w:val="111111"/>
          <w:sz w:val="28"/>
          <w:sz w:val="28"/>
          <w:szCs w:val="28"/>
          <w:rtl w:val="true"/>
          <w:lang w:bidi="fa-IR"/>
        </w:rPr>
        <w:t xml:space="preserve">غرق اندر سرور بُد تا که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داد امین وحی خدا</w:t>
      </w:r>
    </w:p>
    <w:p>
      <w:pPr>
        <w:pStyle w:val="BookText"/>
        <w:rPr/>
      </w:pPr>
      <w:r>
        <w:rPr>
          <w:rFonts w:ascii="IRNazanin" w:hAnsi="IRNazanin" w:eastAsia="IRNazanin"/>
          <w:color w:val="111111"/>
          <w:sz w:val="28"/>
          <w:sz w:val="28"/>
          <w:szCs w:val="28"/>
          <w:rtl w:val="true"/>
          <w:lang w:bidi="fa-IR"/>
        </w:rPr>
        <w:t xml:space="preserve">که شهیدش کنند لب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ارض کرب و بلا</w:t>
      </w:r>
    </w:p>
    <w:p>
      <w:pPr>
        <w:pStyle w:val="BookText"/>
        <w:rPr/>
      </w:pPr>
      <w:r>
        <w:rPr>
          <w:rFonts w:ascii="IRNazanin" w:hAnsi="IRNazanin" w:eastAsia="IRNazanin"/>
          <w:color w:val="111111"/>
          <w:sz w:val="28"/>
          <w:sz w:val="28"/>
          <w:szCs w:val="28"/>
          <w:rtl w:val="true"/>
          <w:lang w:bidi="fa-IR"/>
        </w:rPr>
        <w:t xml:space="preserve">این خبر را به فاطمه چو بگفت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سوگ و ماتم و غوغا</w:t>
      </w:r>
    </w:p>
    <w:p>
      <w:pPr>
        <w:pStyle w:val="BookText"/>
        <w:rPr/>
      </w:pPr>
      <w:r>
        <w:rPr>
          <w:rFonts w:ascii="IRNazanin" w:hAnsi="IRNazanin" w:eastAsia="IRNazanin"/>
          <w:color w:val="111111"/>
          <w:sz w:val="28"/>
          <w:sz w:val="28"/>
          <w:szCs w:val="28"/>
          <w:rtl w:val="true"/>
          <w:lang w:bidi="fa-IR"/>
        </w:rPr>
        <w:t xml:space="preserve">لیک ز اسرار این شهادت و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گشتند راضياً بقضا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309" w:name="pg9122_137545"/>
    </w:p>
    <w:p>
      <w:pPr>
        <w:pStyle w:val="Heading3"/>
        <w:numPr>
          <w:ilvl w:val="2"/>
          <w:numId w:val="1"/>
        </w:numPr>
        <w:rPr/>
      </w:pPr>
      <w:bookmarkStart w:id="310" w:name="__RefHeading___Toc2898442_2870459653"/>
      <w:bookmarkStart w:id="311" w:name="_Toc104"/>
      <w:bookmarkEnd w:id="309"/>
      <w:bookmarkEnd w:id="310"/>
      <w:r>
        <w:rPr>
          <w:rtl w:val="true"/>
        </w:rPr>
        <w:t xml:space="preserve">زبان حال حضرت سيّد الشهداء </w:t>
      </w:r>
      <w:r>
        <w:rPr>
          <w:rtl w:val="true"/>
        </w:rPr>
        <w:t>(</w:t>
      </w:r>
      <w:r>
        <w:rPr>
          <w:rtl w:val="true"/>
        </w:rPr>
        <w:t>روحى له الفداء</w:t>
      </w:r>
      <w:r>
        <w:rPr>
          <w:rtl w:val="true"/>
        </w:rPr>
        <w:t xml:space="preserve">) </w:t>
      </w:r>
      <w:r>
        <w:rPr>
          <w:rtl w:val="true"/>
        </w:rPr>
        <w:t>با خواهر</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 حال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روحى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خواهر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فاعلن فعولن فاعلن فعولن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سالم مشعّث</w:t>
      </w:r>
    </w:p>
    <w:p>
      <w:pPr>
        <w:pStyle w:val="BookText"/>
        <w:rPr/>
      </w:pPr>
      <w:r>
        <w:rPr>
          <w:rFonts w:ascii="IRNazanin" w:hAnsi="IRNazanin" w:eastAsia="IRNazanin"/>
          <w:color w:val="111111"/>
          <w:sz w:val="28"/>
          <w:sz w:val="28"/>
          <w:szCs w:val="28"/>
          <w:rtl w:val="true"/>
          <w:lang w:bidi="fa-IR"/>
        </w:rPr>
        <w:t xml:space="preserve">سوی خیمه برگرد، خواهر حزینم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زیر خنجر، ننگری چنینم</w:t>
      </w:r>
    </w:p>
    <w:p>
      <w:pPr>
        <w:pStyle w:val="BookText"/>
        <w:rPr/>
      </w:pPr>
      <w:r>
        <w:rPr>
          <w:rFonts w:ascii="IRNazanin" w:hAnsi="IRNazanin" w:eastAsia="IRNazanin"/>
          <w:color w:val="111111"/>
          <w:sz w:val="28"/>
          <w:sz w:val="28"/>
          <w:szCs w:val="28"/>
          <w:rtl w:val="true"/>
          <w:lang w:bidi="fa-IR"/>
        </w:rPr>
        <w:t xml:space="preserve">یا برو به خیمه ، تا مرا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ببند دو چشمم ، تا تو را نبینم</w:t>
      </w:r>
    </w:p>
    <w:p>
      <w:pPr>
        <w:pStyle w:val="BookText"/>
        <w:rPr/>
      </w:pPr>
      <w:r>
        <w:rPr>
          <w:rFonts w:ascii="IRNazanin" w:hAnsi="IRNazanin" w:eastAsia="IRNazanin"/>
          <w:color w:val="111111"/>
          <w:sz w:val="28"/>
          <w:sz w:val="28"/>
          <w:szCs w:val="28"/>
          <w:rtl w:val="true"/>
          <w:lang w:bidi="fa-IR"/>
        </w:rPr>
        <w:t xml:space="preserve">قسمت من و تو ، از ازل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به شام و، من به خون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بیابان ، با گروه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تو تا شام ، رأس نازنینم</w:t>
      </w:r>
    </w:p>
    <w:p>
      <w:pPr>
        <w:pStyle w:val="BookText"/>
        <w:rPr/>
      </w:pPr>
      <w:r>
        <w:rPr>
          <w:rFonts w:ascii="IRNazanin" w:hAnsi="IRNazanin" w:eastAsia="IRNazanin"/>
          <w:color w:val="111111"/>
          <w:sz w:val="28"/>
          <w:sz w:val="28"/>
          <w:szCs w:val="28"/>
          <w:rtl w:val="true"/>
          <w:lang w:bidi="fa-IR"/>
        </w:rPr>
        <w:t xml:space="preserve">می روی به شام و ، من در این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ببرّد، دست نازنینم</w:t>
      </w:r>
    </w:p>
    <w:p>
      <w:pPr>
        <w:pStyle w:val="BookText"/>
        <w:rPr/>
      </w:pPr>
      <w:r>
        <w:rPr>
          <w:rFonts w:ascii="IRNazanin" w:hAnsi="IRNazanin" w:eastAsia="IRNazanin"/>
          <w:color w:val="111111"/>
          <w:sz w:val="28"/>
          <w:sz w:val="28"/>
          <w:szCs w:val="28"/>
          <w:rtl w:val="true"/>
          <w:lang w:bidi="fa-IR"/>
        </w:rPr>
        <w:t xml:space="preserve">تو به شهر کوفه ، در خرابه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تنور خولی، جا در آن گُزینم</w:t>
      </w:r>
    </w:p>
    <w:p>
      <w:pPr>
        <w:pStyle w:val="BookText"/>
        <w:rPr/>
      </w:pPr>
      <w:r>
        <w:rPr>
          <w:rFonts w:ascii="IRNazanin" w:hAnsi="IRNazanin" w:eastAsia="IRNazanin"/>
          <w:color w:val="111111"/>
          <w:sz w:val="28"/>
          <w:sz w:val="28"/>
          <w:szCs w:val="28"/>
          <w:rtl w:val="true"/>
          <w:lang w:bidi="fa-IR"/>
        </w:rPr>
        <w:t xml:space="preserve">مجلس یزید و ، خطبه خوانی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استماعش ، من به سر نشینم</w:t>
      </w:r>
    </w:p>
    <w:p>
      <w:pPr>
        <w:pStyle w:val="BookText"/>
        <w:rPr/>
      </w:pPr>
      <w:r>
        <w:rPr>
          <w:rFonts w:ascii="IRNazanin" w:hAnsi="IRNazanin" w:eastAsia="IRNazanin"/>
          <w:color w:val="111111"/>
          <w:sz w:val="28"/>
          <w:sz w:val="28"/>
          <w:szCs w:val="28"/>
          <w:rtl w:val="true"/>
          <w:lang w:bidi="fa-IR"/>
        </w:rPr>
        <w:t xml:space="preserve">تو سرِ برهنه، با دل پر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شماتت، بینی و ببینم</w:t>
      </w:r>
    </w:p>
    <w:p>
      <w:pPr>
        <w:pStyle w:val="BookText"/>
        <w:rPr/>
      </w:pPr>
      <w:r>
        <w:rPr>
          <w:rFonts w:ascii="IRNazanin" w:hAnsi="IRNazanin" w:eastAsia="IRNazanin"/>
          <w:color w:val="111111"/>
          <w:sz w:val="28"/>
          <w:sz w:val="28"/>
          <w:szCs w:val="28"/>
          <w:rtl w:val="true"/>
          <w:lang w:bidi="fa-IR"/>
        </w:rPr>
        <w:t xml:space="preserve">جمله در غل و بند ، دست دشمنانید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هر دم ، بر سر سکینم</w:t>
      </w:r>
    </w:p>
    <w:p>
      <w:pPr>
        <w:pStyle w:val="BookText"/>
        <w:rPr/>
      </w:pPr>
      <w:r>
        <w:rPr>
          <w:rFonts w:ascii="IRNazanin" w:hAnsi="IRNazanin" w:eastAsia="IRNazanin"/>
          <w:color w:val="111111"/>
          <w:sz w:val="28"/>
          <w:sz w:val="28"/>
          <w:szCs w:val="28"/>
          <w:rtl w:val="true"/>
          <w:lang w:bidi="fa-IR"/>
        </w:rPr>
        <w:t xml:space="preserve">برده تاب از دل ، گریۀ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گريۀ او، بر دل غمینم</w:t>
      </w:r>
    </w:p>
    <w:p>
      <w:pPr>
        <w:pStyle w:val="BookText"/>
        <w:rPr/>
      </w:pPr>
      <w:r>
        <w:rPr>
          <w:rFonts w:ascii="IRNazanin" w:hAnsi="IRNazanin" w:eastAsia="IRNazanin"/>
          <w:color w:val="111111"/>
          <w:sz w:val="28"/>
          <w:sz w:val="28"/>
          <w:szCs w:val="28"/>
          <w:rtl w:val="true"/>
          <w:lang w:bidi="fa-IR"/>
        </w:rPr>
        <w:t xml:space="preserve">رو خدا به همراه ، باش یار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 در این راه ، با شما معینم</w:t>
      </w:r>
    </w:p>
    <w:p>
      <w:pPr>
        <w:pStyle w:val="BookText"/>
        <w:rPr/>
      </w:pPr>
      <w:r>
        <w:rPr>
          <w:rFonts w:ascii="IRNazanin" w:hAnsi="IRNazanin" w:eastAsia="IRNazanin"/>
          <w:color w:val="111111"/>
          <w:sz w:val="28"/>
          <w:sz w:val="28"/>
          <w:szCs w:val="28"/>
          <w:rtl w:val="true"/>
          <w:lang w:bidi="fa-IR"/>
        </w:rPr>
        <w:t xml:space="preserve">بچه ها در این راه ، از شتر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بی پناهان ، غیر تو نبینم</w:t>
      </w:r>
    </w:p>
    <w:p>
      <w:pPr>
        <w:pStyle w:val="BookText"/>
        <w:rPr/>
      </w:pPr>
      <w:r>
        <w:rPr>
          <w:rFonts w:ascii="IRNazanin" w:hAnsi="IRNazanin" w:eastAsia="IRNazanin"/>
          <w:color w:val="111111"/>
          <w:sz w:val="28"/>
          <w:sz w:val="28"/>
          <w:szCs w:val="28"/>
          <w:rtl w:val="true"/>
          <w:lang w:bidi="fa-IR"/>
        </w:rPr>
        <w:t xml:space="preserve">دیدی چون برادر، هم برهنه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نما تو ، ای مه مهینم</w:t>
      </w:r>
    </w:p>
    <w:p>
      <w:pPr>
        <w:pStyle w:val="BookText"/>
        <w:rPr/>
      </w:pPr>
      <w:r>
        <w:rPr>
          <w:rFonts w:ascii="IRNazanin" w:hAnsi="IRNazanin" w:eastAsia="IRNazanin"/>
          <w:color w:val="111111"/>
          <w:sz w:val="28"/>
          <w:sz w:val="28"/>
          <w:szCs w:val="28"/>
          <w:rtl w:val="true"/>
          <w:lang w:bidi="fa-IR"/>
        </w:rPr>
        <w:t xml:space="preserve">شاه کربلایم ، غرق در بلایم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یاری دین ، من بلا گُزینم</w:t>
      </w:r>
    </w:p>
    <w:p>
      <w:pPr>
        <w:pStyle w:val="BookText"/>
        <w:rPr/>
      </w:pPr>
      <w:r>
        <w:rPr>
          <w:rFonts w:ascii="IRNazanin" w:hAnsi="IRNazanin" w:eastAsia="IRNazanin"/>
          <w:color w:val="111111"/>
          <w:sz w:val="28"/>
          <w:sz w:val="28"/>
          <w:szCs w:val="28"/>
          <w:rtl w:val="true"/>
          <w:lang w:bidi="fa-IR"/>
        </w:rPr>
        <w:t xml:space="preserve">تشنه جان سپارم ، چون در این دیارم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ناله ام بین، آهِ آتشینم</w:t>
      </w:r>
    </w:p>
    <w:p>
      <w:pPr>
        <w:pStyle w:val="BookText"/>
        <w:rPr/>
      </w:pPr>
      <w:r>
        <w:rPr>
          <w:rFonts w:ascii="IRNazanin" w:hAnsi="IRNazanin" w:eastAsia="IRNazanin"/>
          <w:color w:val="111111"/>
          <w:sz w:val="28"/>
          <w:sz w:val="28"/>
          <w:szCs w:val="28"/>
          <w:rtl w:val="true"/>
          <w:lang w:bidi="fa-IR"/>
        </w:rPr>
        <w:t xml:space="preserve">غرقه خون شوم من ، ز این جهان روم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و خون ، بین جسم انورینم</w:t>
      </w:r>
    </w:p>
    <w:p>
      <w:pPr>
        <w:pStyle w:val="BookText"/>
        <w:rPr/>
      </w:pPr>
      <w:r>
        <w:rPr>
          <w:rFonts w:ascii="IRNazanin" w:hAnsi="IRNazanin" w:eastAsia="IRNazanin"/>
          <w:color w:val="111111"/>
          <w:sz w:val="28"/>
          <w:sz w:val="28"/>
          <w:szCs w:val="28"/>
          <w:rtl w:val="true"/>
          <w:lang w:bidi="fa-IR"/>
        </w:rPr>
        <w:t xml:space="preserve">صبر خواهرا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دل تو بر خدا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زهرا ، اندر این بیابان</w:t>
      </w:r>
    </w:p>
    <w:p>
      <w:pPr>
        <w:pStyle w:val="BookText"/>
        <w:rPr/>
      </w:pPr>
      <w:r>
        <w:rPr>
          <w:rFonts w:ascii="IRNazanin" w:hAnsi="IRNazanin" w:eastAsia="IRNazanin"/>
          <w:color w:val="111111"/>
          <w:sz w:val="28"/>
          <w:sz w:val="28"/>
          <w:szCs w:val="28"/>
          <w:rtl w:val="true"/>
          <w:lang w:bidi="fa-IR"/>
        </w:rPr>
        <w:t xml:space="preserve">زیر سمّ اسبان ، اندر این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بکوبند ، سينۀ ثمینم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دخترم سکینه، ماه بی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فغانِ جان سوز، مونس و قرینم</w:t>
      </w:r>
    </w:p>
    <w:p>
      <w:pPr>
        <w:pStyle w:val="BookText"/>
        <w:rPr/>
      </w:pPr>
      <w:r>
        <w:rPr>
          <w:rFonts w:ascii="IRNazanin" w:hAnsi="IRNazanin" w:eastAsia="IRNazanin"/>
          <w:color w:val="111111"/>
          <w:sz w:val="28"/>
          <w:sz w:val="28"/>
          <w:szCs w:val="28"/>
          <w:rtl w:val="true"/>
          <w:lang w:bidi="fa-IR"/>
        </w:rPr>
        <w:t xml:space="preserve">داغِ نوجوانان، صبر کی توان 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ز اکبر، جاری بر جبینم</w:t>
      </w:r>
    </w:p>
    <w:p>
      <w:pPr>
        <w:pStyle w:val="BookText"/>
        <w:rPr/>
      </w:pPr>
      <w:r>
        <w:rPr>
          <w:rFonts w:ascii="IRNazanin" w:hAnsi="IRNazanin" w:eastAsia="IRNazanin"/>
          <w:color w:val="111111"/>
          <w:sz w:val="28"/>
          <w:sz w:val="28"/>
          <w:szCs w:val="28"/>
          <w:rtl w:val="true"/>
          <w:lang w:bidi="fa-IR"/>
        </w:rPr>
        <w:t xml:space="preserve">قاسمم روی خاک ، با بدن پُر از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پر از خون، مشک و عنبرینم</w:t>
      </w:r>
    </w:p>
    <w:p>
      <w:pPr>
        <w:pStyle w:val="BookText"/>
        <w:rPr/>
      </w:pPr>
      <w:r>
        <w:rPr>
          <w:rFonts w:ascii="IRNazanin" w:hAnsi="IRNazanin" w:eastAsia="IRNazanin"/>
          <w:color w:val="111111"/>
          <w:sz w:val="28"/>
          <w:sz w:val="28"/>
          <w:szCs w:val="28"/>
          <w:rtl w:val="true"/>
          <w:lang w:bidi="fa-IR"/>
        </w:rPr>
        <w:t xml:space="preserve">از بدن بریدند ، دست های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جسمش ، کی توان ببینم</w:t>
      </w:r>
    </w:p>
    <w:p>
      <w:pPr>
        <w:pStyle w:val="BookText"/>
        <w:rPr/>
      </w:pPr>
      <w:r>
        <w:rPr>
          <w:rFonts w:ascii="IRNazanin" w:hAnsi="IRNazanin" w:eastAsia="IRNazanin"/>
          <w:color w:val="111111"/>
          <w:sz w:val="28"/>
          <w:sz w:val="28"/>
          <w:szCs w:val="28"/>
          <w:rtl w:val="true"/>
          <w:lang w:bidi="fa-IR"/>
        </w:rPr>
        <w:t xml:space="preserve">این جهان به چشمم ، گشته تار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سیاهی ، روز روشنینم</w:t>
      </w:r>
    </w:p>
    <w:p>
      <w:pPr>
        <w:pStyle w:val="BookText"/>
        <w:rPr/>
      </w:pPr>
      <w:r>
        <w:rPr>
          <w:rFonts w:ascii="IRNazanin" w:hAnsi="IRNazanin" w:eastAsia="IRNazanin"/>
          <w:color w:val="111111"/>
          <w:sz w:val="28"/>
          <w:sz w:val="28"/>
          <w:szCs w:val="28"/>
          <w:rtl w:val="true"/>
          <w:lang w:bidi="fa-IR"/>
        </w:rPr>
        <w:t xml:space="preserve">زاین غم ای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ببند و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زدی تو آتش ، بر دل حزینم </w:t>
      </w:r>
      <w:r>
        <w:rPr>
          <w:rStyle w:val="FootnoteAnchor"/>
          <w:rtl w:val="true"/>
        </w:rPr>
        <w:footnoteReference w:id="47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312" w:name="pg9122_137548"/>
    </w:p>
    <w:p>
      <w:pPr>
        <w:pStyle w:val="Heading3"/>
        <w:numPr>
          <w:ilvl w:val="2"/>
          <w:numId w:val="1"/>
        </w:numPr>
        <w:rPr/>
      </w:pPr>
      <w:bookmarkStart w:id="313" w:name="__RefHeading___Toc2898444_2870459653"/>
      <w:bookmarkStart w:id="314" w:name="_Toc105"/>
      <w:bookmarkEnd w:id="312"/>
      <w:bookmarkEnd w:id="313"/>
      <w:r>
        <w:rPr>
          <w:rtl w:val="true"/>
        </w:rPr>
        <w:t>مرثيه</w:t>
      </w:r>
      <w:bookmarkEnd w:id="314"/>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فاعلاتن فاعلات</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مقصور</w:t>
      </w:r>
    </w:p>
    <w:p>
      <w:pPr>
        <w:pStyle w:val="BookText"/>
        <w:rPr/>
      </w:pPr>
      <w:r>
        <w:rPr>
          <w:rFonts w:ascii="IRNazanin" w:hAnsi="IRNazanin" w:eastAsia="IRNazanin"/>
          <w:color w:val="111111"/>
          <w:sz w:val="28"/>
          <w:sz w:val="28"/>
          <w:szCs w:val="28"/>
          <w:rtl w:val="true"/>
          <w:lang w:bidi="fa-IR"/>
        </w:rPr>
        <w:t xml:space="preserve">این دمشقِ شام بهر شیعیان غم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باصفا و رنگ امّا ، در نظر ویرانه است</w:t>
      </w:r>
    </w:p>
    <w:p>
      <w:pPr>
        <w:pStyle w:val="BookText"/>
        <w:rPr/>
      </w:pPr>
      <w:r>
        <w:rPr>
          <w:rFonts w:ascii="IRNazanin" w:hAnsi="IRNazanin" w:eastAsia="IRNazanin"/>
          <w:color w:val="111111"/>
          <w:sz w:val="28"/>
          <w:sz w:val="28"/>
          <w:szCs w:val="28"/>
          <w:rtl w:val="true"/>
          <w:lang w:bidi="fa-IR"/>
        </w:rPr>
        <w:t xml:space="preserve">این همان شهری ست کز ظلمِ یزیدِ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حجّت حق ز آن خرابه خانه است</w:t>
      </w:r>
    </w:p>
    <w:p>
      <w:pPr>
        <w:pStyle w:val="BookText"/>
        <w:rPr/>
      </w:pPr>
      <w:r>
        <w:rPr>
          <w:rFonts w:ascii="IRNazanin" w:hAnsi="IRNazanin" w:eastAsia="IRNazanin"/>
          <w:color w:val="111111"/>
          <w:sz w:val="28"/>
          <w:sz w:val="28"/>
          <w:szCs w:val="28"/>
          <w:rtl w:val="true"/>
          <w:lang w:bidi="fa-IR"/>
        </w:rPr>
        <w:t xml:space="preserve">آن خرابه بیت الاحزان و مصیبت 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فکری نگنجدر، گوییا افسانه است</w:t>
      </w:r>
    </w:p>
    <w:p>
      <w:pPr>
        <w:pStyle w:val="BookText"/>
        <w:rPr/>
      </w:pPr>
      <w:r>
        <w:rPr>
          <w:rFonts w:ascii="IRNazanin" w:hAnsi="IRNazanin" w:eastAsia="IRNazanin"/>
          <w:color w:val="111111"/>
          <w:sz w:val="28"/>
          <w:sz w:val="28"/>
          <w:szCs w:val="28"/>
          <w:rtl w:val="true"/>
          <w:lang w:bidi="fa-IR"/>
        </w:rPr>
        <w:t xml:space="preserve">مرقد پاک رقیّه رو از آنجا باز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 آنجا دورِ شمعی، سوخته پروانه است</w:t>
      </w:r>
    </w:p>
    <w:p>
      <w:pPr>
        <w:pStyle w:val="BookText"/>
        <w:rPr/>
      </w:pPr>
      <w:r>
        <w:rPr>
          <w:rFonts w:ascii="IRNazanin" w:hAnsi="IRNazanin" w:eastAsia="IRNazanin"/>
          <w:color w:val="111111"/>
          <w:sz w:val="28"/>
          <w:sz w:val="28"/>
          <w:szCs w:val="28"/>
          <w:rtl w:val="true"/>
          <w:lang w:bidi="fa-IR"/>
        </w:rPr>
        <w:t xml:space="preserve">اختری از آسمان وحی کرد آن جا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محاق مهر شد ، چون اقتران مهرانه است</w:t>
      </w:r>
    </w:p>
    <w:p>
      <w:pPr>
        <w:pStyle w:val="BookText"/>
        <w:rPr/>
      </w:pPr>
      <w:r>
        <w:rPr>
          <w:rFonts w:ascii="IRNazanin" w:hAnsi="IRNazanin" w:eastAsia="IRNazanin"/>
          <w:color w:val="111111"/>
          <w:sz w:val="28"/>
          <w:sz w:val="28"/>
          <w:szCs w:val="28"/>
          <w:rtl w:val="true"/>
          <w:lang w:bidi="fa-IR"/>
        </w:rPr>
        <w:t xml:space="preserve">ای عجب از دور گردون و سپهر نیل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یتیمی بی نوایی آن چنان شیرانه است</w:t>
      </w:r>
    </w:p>
    <w:p>
      <w:pPr>
        <w:pStyle w:val="BookText"/>
        <w:rPr/>
      </w:pPr>
      <w:r>
        <w:rPr>
          <w:rFonts w:ascii="IRNazanin" w:hAnsi="IRNazanin" w:eastAsia="IRNazanin"/>
          <w:color w:val="111111"/>
          <w:sz w:val="28"/>
          <w:sz w:val="28"/>
          <w:szCs w:val="28"/>
          <w:rtl w:val="true"/>
          <w:lang w:bidi="fa-IR"/>
        </w:rPr>
        <w:t xml:space="preserve">باده میریزد به کامِ یک ستمگر چون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گردد شرارت چونکه او دیوانه است</w:t>
      </w:r>
    </w:p>
    <w:p>
      <w:pPr>
        <w:pStyle w:val="BookText"/>
        <w:rPr/>
      </w:pPr>
      <w:r>
        <w:rPr>
          <w:rFonts w:ascii="IRNazanin" w:hAnsi="IRNazanin" w:eastAsia="IRNazanin"/>
          <w:color w:val="111111"/>
          <w:sz w:val="28"/>
          <w:sz w:val="28"/>
          <w:szCs w:val="28"/>
          <w:rtl w:val="true"/>
          <w:lang w:bidi="fa-IR"/>
        </w:rPr>
        <w:t xml:space="preserve">با جفاکیشی و مستیّ و خباثت ، بین 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کوشید بر ظلمی که در ویرانه است</w:t>
      </w:r>
    </w:p>
    <w:p>
      <w:pPr>
        <w:pStyle w:val="BookText"/>
        <w:rPr/>
      </w:pPr>
      <w:r>
        <w:rPr>
          <w:rFonts w:ascii="IRNazanin" w:hAnsi="IRNazanin" w:eastAsia="IRNazanin"/>
          <w:color w:val="111111"/>
          <w:sz w:val="28"/>
          <w:sz w:val="28"/>
          <w:szCs w:val="28"/>
          <w:rtl w:val="true"/>
          <w:lang w:bidi="fa-IR"/>
        </w:rPr>
        <w:t xml:space="preserve">شمعِ بزم آفرینش شد خموش و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طوفانی در این کاشانه است؟</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315" w:name="pg9122_137550"/>
    </w:p>
    <w:p>
      <w:pPr>
        <w:pStyle w:val="Heading3"/>
        <w:numPr>
          <w:ilvl w:val="2"/>
          <w:numId w:val="1"/>
        </w:numPr>
        <w:rPr/>
      </w:pPr>
      <w:bookmarkStart w:id="316" w:name="__RefHeading___Toc2898446_2870459653"/>
      <w:bookmarkStart w:id="317" w:name="_Toc106"/>
      <w:bookmarkEnd w:id="315"/>
      <w:bookmarkEnd w:id="316"/>
      <w:r>
        <w:rPr>
          <w:rtl w:val="true"/>
        </w:rPr>
        <w:t>نسیمی از ریگستان گرم نجف</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نسیمی از ریگستان گرم نجف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زمان شدّت طغیان محمّد رضا شاه و اوضاع وخیم ایران ، جمعی از شخصیت ها و مؤمنین از این جانب در نجف اشرف دعوت کردند که به اصفهان بروم ، و از طرف حضرت استاد مرحوم آیة الله حکیم؛ و حضرت استاد آية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تأکید شد ، به ناچار قبول کردم ، با آمدن این جانب مسجد الهادی </w:t>
      </w:r>
      <w:r>
        <w:rPr>
          <w:rStyle w:val="FootnoteAnchor"/>
          <w:rtl w:val="true"/>
        </w:rPr>
        <w:footnoteReference w:id="482"/>
      </w:r>
      <w:r>
        <w:rPr>
          <w:rFonts w:ascii="IRNazanin" w:hAnsi="IRNazanin" w:eastAsia="IRNazanin"/>
          <w:color w:val="111111"/>
          <w:sz w:val="28"/>
          <w:sz w:val="28"/>
          <w:szCs w:val="28"/>
          <w:rtl w:val="true"/>
          <w:lang w:bidi="fa-IR"/>
        </w:rPr>
        <w:t xml:space="preserve">که به تأسیس جناب آقای حاج آقا تقی سمسار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 افتتاح ؛ و عموم مردم اصفهان و حومه به گرمی استقبال نمودند ، در آن جا به اصرار مردم حدود ده ماه ماندم و سه وقت صبح و ظهر و شب ، نماز را به جماعت اقامه می کردم ، گرچه جلساتی گرفتند که مانع از بازگشت و رفتن من به نجف اشرف شوند ولى من تكلیف خود دانستم برای ادامۀ تحصیلات به نجف اشرف بازگردم ، پس از بازگشت به نجف اشرف این اشعار را تشویقاً ، به رسم هدیه و تذکارِ ایام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نماز جماعت مسجد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بانی محترم مسجد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مفاعیل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نَرُويَد سبزه و گل از نمک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نزاید مرد حق ، این دهرِ غدّار</w:t>
      </w:r>
    </w:p>
    <w:p>
      <w:pPr>
        <w:pStyle w:val="BookText"/>
        <w:rPr/>
      </w:pPr>
      <w:r>
        <w:rPr>
          <w:rFonts w:ascii="IRNazanin" w:hAnsi="IRNazanin" w:eastAsia="IRNazanin"/>
          <w:color w:val="111111"/>
          <w:sz w:val="28"/>
          <w:sz w:val="28"/>
          <w:szCs w:val="28"/>
          <w:rtl w:val="true"/>
          <w:lang w:bidi="fa-IR"/>
        </w:rPr>
        <w:t xml:space="preserve">کژی های طبیعت بی 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خائن و دزد و ستم کار</w:t>
      </w:r>
    </w:p>
    <w:p>
      <w:pPr>
        <w:pStyle w:val="BookText"/>
        <w:rPr/>
      </w:pPr>
      <w:r>
        <w:rPr>
          <w:rFonts w:ascii="IRNazanin" w:hAnsi="IRNazanin" w:eastAsia="IRNazanin"/>
          <w:color w:val="111111"/>
          <w:sz w:val="28"/>
          <w:sz w:val="28"/>
          <w:szCs w:val="28"/>
          <w:rtl w:val="true"/>
          <w:lang w:bidi="fa-IR"/>
        </w:rPr>
        <w:t xml:space="preserve">مگر روزی شود قدرت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 تا صاف آید نقش پرگار</w:t>
      </w:r>
    </w:p>
    <w:p>
      <w:pPr>
        <w:pStyle w:val="BookText"/>
        <w:rPr/>
      </w:pPr>
      <w:r>
        <w:rPr>
          <w:rFonts w:ascii="IRNazanin" w:hAnsi="IRNazanin" w:eastAsia="IRNazanin"/>
          <w:color w:val="111111"/>
          <w:sz w:val="28"/>
          <w:sz w:val="28"/>
          <w:szCs w:val="28"/>
          <w:rtl w:val="true"/>
          <w:lang w:bidi="fa-IR"/>
        </w:rPr>
        <w:t xml:space="preserve">در این دورانِ تاریک و شرربار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دهر، کاورده چو سمسار</w:t>
      </w:r>
    </w:p>
    <w:p>
      <w:pPr>
        <w:pStyle w:val="BookText"/>
        <w:rPr/>
      </w:pPr>
      <w:r>
        <w:rPr>
          <w:rFonts w:ascii="IRNazanin" w:hAnsi="IRNazanin" w:eastAsia="IRNazanin"/>
          <w:color w:val="111111"/>
          <w:sz w:val="28"/>
          <w:sz w:val="28"/>
          <w:szCs w:val="28"/>
          <w:rtl w:val="true"/>
          <w:lang w:bidi="fa-IR"/>
        </w:rPr>
        <w:t xml:space="preserve">جهان در انتظار و چشم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زاید مام گیتی جفتِ سمسار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تقوا و حقیقت یک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بصیرت همچو سالار</w:t>
      </w:r>
    </w:p>
    <w:p>
      <w:pPr>
        <w:pStyle w:val="BookText"/>
        <w:rPr/>
      </w:pPr>
      <w:r>
        <w:rPr>
          <w:rFonts w:ascii="IRNazanin" w:hAnsi="IRNazanin" w:eastAsia="IRNazanin"/>
          <w:color w:val="111111"/>
          <w:sz w:val="28"/>
          <w:sz w:val="28"/>
          <w:szCs w:val="28"/>
          <w:rtl w:val="true"/>
          <w:lang w:bidi="fa-IR"/>
        </w:rPr>
        <w:t xml:space="preserve">از این خاکین سرا بر چرخِ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درخشد مسجدی ز آن مردِ هشیار</w:t>
      </w:r>
    </w:p>
    <w:p>
      <w:pPr>
        <w:pStyle w:val="BookText"/>
        <w:rPr/>
      </w:pPr>
      <w:r>
        <w:rPr>
          <w:rFonts w:ascii="IRNazanin" w:hAnsi="IRNazanin" w:eastAsia="IRNazanin"/>
          <w:color w:val="111111"/>
          <w:sz w:val="28"/>
          <w:sz w:val="28"/>
          <w:szCs w:val="28"/>
          <w:rtl w:val="true"/>
          <w:lang w:bidi="fa-IR"/>
        </w:rPr>
        <w:t xml:space="preserve">که سازد معهد علم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بینوایان و گنه کار</w:t>
      </w:r>
    </w:p>
    <w:p>
      <w:pPr>
        <w:pStyle w:val="BookText"/>
        <w:rPr/>
      </w:pPr>
      <w:r>
        <w:rPr>
          <w:rFonts w:ascii="IRNazanin" w:hAnsi="IRNazanin" w:eastAsia="IRNazanin"/>
          <w:color w:val="111111"/>
          <w:sz w:val="28"/>
          <w:sz w:val="28"/>
          <w:szCs w:val="28"/>
          <w:rtl w:val="true"/>
          <w:lang w:bidi="fa-IR"/>
        </w:rPr>
        <w:t xml:space="preserve">به هر چیزی که خوش در زندگی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زاسباب و زابزار</w:t>
      </w:r>
    </w:p>
    <w:p>
      <w:pPr>
        <w:pStyle w:val="BookText"/>
        <w:rPr/>
      </w:pPr>
      <w:r>
        <w:rPr>
          <w:rFonts w:ascii="IRNazanin" w:hAnsi="IRNazanin" w:eastAsia="IRNazanin"/>
          <w:color w:val="111111"/>
          <w:sz w:val="28"/>
          <w:sz w:val="28"/>
          <w:szCs w:val="28"/>
          <w:rtl w:val="true"/>
          <w:lang w:bidi="fa-IR"/>
        </w:rPr>
        <w:t xml:space="preserve">چه بهتر مرکزی ، مسجد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نورافکن در شب تار</w:t>
      </w:r>
    </w:p>
    <w:p>
      <w:pPr>
        <w:pStyle w:val="BookText"/>
        <w:rPr/>
      </w:pPr>
      <w:r>
        <w:rPr>
          <w:rFonts w:ascii="IRNazanin" w:hAnsi="IRNazanin" w:eastAsia="IRNazanin"/>
          <w:color w:val="111111"/>
          <w:sz w:val="28"/>
          <w:sz w:val="28"/>
          <w:szCs w:val="28"/>
          <w:rtl w:val="true"/>
          <w:lang w:bidi="fa-IR"/>
        </w:rPr>
        <w:t xml:space="preserve">عبادت گاه و لشگرگاه و مَدْرَس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دانشگهِ انواع اسرار</w:t>
      </w:r>
    </w:p>
    <w:p>
      <w:pPr>
        <w:pStyle w:val="BookText"/>
        <w:rPr/>
      </w:pPr>
      <w:r>
        <w:rPr>
          <w:rFonts w:ascii="IRNazanin" w:hAnsi="IRNazanin" w:eastAsia="IRNazanin"/>
          <w:color w:val="111111"/>
          <w:sz w:val="28"/>
          <w:sz w:val="28"/>
          <w:szCs w:val="28"/>
          <w:rtl w:val="true"/>
          <w:lang w:bidi="fa-IR"/>
        </w:rPr>
        <w:t xml:space="preserve">نشاید هر زمینی بهر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هر مرد می آید چنین کار</w:t>
      </w:r>
    </w:p>
    <w:p>
      <w:pPr>
        <w:pStyle w:val="BookText"/>
        <w:rPr/>
      </w:pPr>
      <w:r>
        <w:rPr>
          <w:rFonts w:ascii="IRNazanin" w:hAnsi="IRNazanin" w:eastAsia="IRNazanin"/>
          <w:color w:val="111111"/>
          <w:sz w:val="28"/>
          <w:sz w:val="28"/>
          <w:szCs w:val="28"/>
          <w:rtl w:val="true"/>
          <w:lang w:bidi="fa-IR"/>
        </w:rPr>
        <w:t xml:space="preserve">به هر نقطه زمین یک قابلیت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دم ساختش چون دست معمار</w:t>
      </w:r>
    </w:p>
    <w:p>
      <w:pPr>
        <w:pStyle w:val="BookText"/>
        <w:rPr/>
      </w:pPr>
      <w:r>
        <w:rPr>
          <w:rFonts w:ascii="IRNazanin" w:hAnsi="IRNazanin" w:eastAsia="IRNazanin"/>
          <w:color w:val="111111"/>
          <w:sz w:val="28"/>
          <w:sz w:val="28"/>
          <w:szCs w:val="28"/>
          <w:rtl w:val="true"/>
          <w:lang w:bidi="fa-IR"/>
        </w:rPr>
        <w:t xml:space="preserve">یکی جولانگه ابلیس و حزبش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شد محورِ این چرخ سیّار</w:t>
      </w:r>
    </w:p>
    <w:p>
      <w:pPr>
        <w:pStyle w:val="BookText"/>
        <w:rPr/>
      </w:pPr>
      <w:r>
        <w:rPr>
          <w:rFonts w:ascii="IRNazanin" w:hAnsi="IRNazanin" w:eastAsia="IRNazanin"/>
          <w:color w:val="111111"/>
          <w:sz w:val="28"/>
          <w:sz w:val="28"/>
          <w:szCs w:val="28"/>
          <w:rtl w:val="true"/>
          <w:lang w:bidi="fa-IR"/>
        </w:rPr>
        <w:t xml:space="preserve">به شهر اصفهان ز اعداء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بگشته </w:t>
      </w:r>
      <w:r>
        <w:rPr>
          <w:rStyle w:val="FootnoteAnchor"/>
          <w:rtl w:val="true"/>
        </w:rPr>
        <w:footnoteReference w:id="484"/>
      </w:r>
      <w:r>
        <w:rPr>
          <w:rFonts w:ascii="IRNazanin" w:hAnsi="IRNazanin" w:eastAsia="IRNazanin"/>
          <w:color w:val="111111"/>
          <w:sz w:val="28"/>
          <w:sz w:val="28"/>
          <w:szCs w:val="28"/>
          <w:rtl w:val="true"/>
          <w:lang w:bidi="fa-IR"/>
        </w:rPr>
        <w:t>پایگاهی بهر کفار</w:t>
      </w:r>
    </w:p>
    <w:p>
      <w:pPr>
        <w:pStyle w:val="BookText"/>
        <w:rPr/>
      </w:pPr>
      <w:r>
        <w:rPr>
          <w:rFonts w:ascii="IRNazanin" w:hAnsi="IRNazanin" w:eastAsia="IRNazanin"/>
          <w:color w:val="111111"/>
          <w:sz w:val="28"/>
          <w:sz w:val="28"/>
          <w:szCs w:val="28"/>
          <w:rtl w:val="true"/>
          <w:lang w:bidi="fa-IR"/>
        </w:rPr>
        <w:t xml:space="preserve">به صورت های گوناگونِ بی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ایجادِ کفر و فسق بسیار</w:t>
      </w:r>
    </w:p>
    <w:p>
      <w:pPr>
        <w:pStyle w:val="BookText"/>
        <w:rPr/>
      </w:pPr>
      <w:r>
        <w:rPr>
          <w:rFonts w:ascii="IRNazanin" w:hAnsi="IRNazanin" w:eastAsia="IRNazanin"/>
          <w:color w:val="111111"/>
          <w:sz w:val="28"/>
          <w:sz w:val="28"/>
          <w:szCs w:val="28"/>
          <w:rtl w:val="true"/>
          <w:lang w:bidi="fa-IR"/>
        </w:rPr>
        <w:t xml:space="preserve">ولی در تنگنای جهل 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ورزیده روح و دین و افکار</w:t>
      </w:r>
    </w:p>
    <w:p>
      <w:pPr>
        <w:pStyle w:val="BookText"/>
        <w:rPr/>
      </w:pPr>
      <w:r>
        <w:rPr>
          <w:rFonts w:ascii="IRNazanin" w:hAnsi="IRNazanin" w:eastAsia="IRNazanin"/>
          <w:color w:val="111111"/>
          <w:sz w:val="28"/>
          <w:sz w:val="28"/>
          <w:szCs w:val="28"/>
          <w:rtl w:val="true"/>
          <w:lang w:bidi="fa-IR"/>
        </w:rPr>
        <w:t xml:space="preserve">گُزیده بهر خود حق مردمی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اوساخ طبیعت پاک و بیزار</w:t>
      </w:r>
    </w:p>
    <w:p>
      <w:pPr>
        <w:pStyle w:val="BookText"/>
        <w:rPr/>
      </w:pPr>
      <w:r>
        <w:rPr>
          <w:rFonts w:ascii="IRNazanin" w:hAnsi="IRNazanin" w:eastAsia="IRNazanin"/>
          <w:color w:val="111111"/>
          <w:sz w:val="28"/>
          <w:sz w:val="28"/>
          <w:szCs w:val="28"/>
          <w:rtl w:val="true"/>
          <w:lang w:bidi="fa-IR"/>
        </w:rPr>
        <w:t xml:space="preserve">در آن ظلمت سرا یاران حق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اقوال و به رفتار و به کردار</w:t>
      </w:r>
    </w:p>
    <w:p>
      <w:pPr>
        <w:pStyle w:val="BookText"/>
        <w:rPr/>
      </w:pPr>
      <w:r>
        <w:rPr>
          <w:rFonts w:ascii="IRNazanin" w:hAnsi="IRNazanin" w:eastAsia="IRNazanin"/>
          <w:color w:val="111111"/>
          <w:sz w:val="28"/>
          <w:sz w:val="28"/>
          <w:szCs w:val="28"/>
          <w:rtl w:val="true"/>
          <w:lang w:bidi="fa-IR"/>
        </w:rPr>
        <w:t xml:space="preserve">نه فکر مال و جاه و عزّ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وجهۀ خود سوی دادار </w:t>
      </w:r>
      <w:r>
        <w:rPr>
          <w:rStyle w:val="FootnoteAnchor"/>
          <w:rtl w:val="true"/>
        </w:rPr>
        <w:footnoteReference w:id="4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318" w:name="pg9122_137554"/>
    </w:p>
    <w:p>
      <w:pPr>
        <w:pStyle w:val="Heading3"/>
        <w:numPr>
          <w:ilvl w:val="2"/>
          <w:numId w:val="1"/>
        </w:numPr>
        <w:rPr/>
      </w:pPr>
      <w:bookmarkStart w:id="319" w:name="__RefHeading___Toc2898448_2870459653"/>
      <w:bookmarkStart w:id="320" w:name="_Toc107"/>
      <w:bookmarkEnd w:id="318"/>
      <w:bookmarkEnd w:id="319"/>
      <w:r>
        <w:rPr>
          <w:rtl w:val="true"/>
        </w:rPr>
        <w:t>کشتۀ تیغ جفا</w:t>
      </w:r>
      <w:bookmarkEnd w:id="320"/>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مسدس مقصور</w:t>
      </w:r>
    </w:p>
    <w:p>
      <w:pPr>
        <w:pStyle w:val="BookText"/>
        <w:rPr/>
      </w:pPr>
      <w:r>
        <w:rPr>
          <w:rFonts w:ascii="IRNazanin" w:hAnsi="IRNazanin" w:eastAsia="IRNazanin"/>
          <w:color w:val="111111"/>
          <w:sz w:val="28"/>
          <w:sz w:val="28"/>
          <w:szCs w:val="28"/>
          <w:rtl w:val="true"/>
          <w:lang w:bidi="fa-IR"/>
        </w:rPr>
        <w:t xml:space="preserve">ای علی 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تو نوری در دل نورانیان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خشمی ، سر بی دادیان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را بر پا تو کردی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دادی و را اندر دلان</w:t>
      </w:r>
    </w:p>
    <w:p>
      <w:pPr>
        <w:pStyle w:val="BookText"/>
        <w:rPr/>
      </w:pPr>
      <w:r>
        <w:rPr>
          <w:rFonts w:ascii="IRNazanin" w:hAnsi="IRNazanin" w:eastAsia="IRNazanin"/>
          <w:color w:val="111111"/>
          <w:sz w:val="28"/>
          <w:sz w:val="28"/>
          <w:szCs w:val="28"/>
          <w:rtl w:val="true"/>
          <w:lang w:bidi="fa-IR"/>
        </w:rPr>
        <w:t xml:space="preserve">هر ضعیفی ، چشم امیدش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براندازی تو ظلم از ظالمان</w:t>
      </w:r>
    </w:p>
    <w:p>
      <w:pPr>
        <w:pStyle w:val="BookText"/>
        <w:rPr/>
      </w:pPr>
      <w:r>
        <w:rPr>
          <w:rFonts w:ascii="IRNazanin" w:hAnsi="IRNazanin" w:eastAsia="IRNazanin"/>
          <w:color w:val="111111"/>
          <w:sz w:val="28"/>
          <w:sz w:val="28"/>
          <w:szCs w:val="28"/>
          <w:rtl w:val="true"/>
          <w:lang w:bidi="fa-IR"/>
        </w:rPr>
        <w:t xml:space="preserve">حامی مظلوم با هر قیمتی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گشتی حامی بی حامیان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فدایت ، ای شها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مناجاتت دل شب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عشقت در آن مستعلن است</w:t>
      </w:r>
    </w:p>
    <w:p>
      <w:pPr>
        <w:pStyle w:val="BookText"/>
        <w:rPr/>
      </w:pPr>
      <w:r>
        <w:rPr>
          <w:rFonts w:ascii="IRNazanin" w:hAnsi="IRNazanin" w:eastAsia="IRNazanin"/>
          <w:color w:val="111111"/>
          <w:sz w:val="28"/>
          <w:sz w:val="28"/>
          <w:szCs w:val="28"/>
          <w:rtl w:val="true"/>
          <w:lang w:bidi="fa-IR"/>
        </w:rPr>
        <w:t xml:space="preserve">در میان نخل ها ، محراب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خلوت چو بُد مستحسن است</w:t>
      </w:r>
    </w:p>
    <w:p>
      <w:pPr>
        <w:pStyle w:val="BookText"/>
        <w:rPr/>
      </w:pPr>
      <w:r>
        <w:rPr>
          <w:rFonts w:ascii="IRNazanin" w:hAnsi="IRNazanin" w:eastAsia="IRNazanin"/>
          <w:color w:val="111111"/>
          <w:sz w:val="28"/>
          <w:sz w:val="28"/>
          <w:szCs w:val="28"/>
          <w:rtl w:val="true"/>
          <w:lang w:bidi="fa-IR"/>
        </w:rPr>
        <w:t xml:space="preserve">خوف و خشیت ، ناله ها و گریه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بر گریه ات افزودن است</w:t>
      </w:r>
    </w:p>
    <w:p>
      <w:pPr>
        <w:pStyle w:val="BookText"/>
        <w:rPr/>
      </w:pPr>
      <w:r>
        <w:rPr>
          <w:rFonts w:ascii="IRNazanin" w:hAnsi="IRNazanin" w:eastAsia="IRNazanin"/>
          <w:color w:val="111111"/>
          <w:sz w:val="28"/>
          <w:sz w:val="28"/>
          <w:szCs w:val="28"/>
          <w:rtl w:val="true"/>
          <w:lang w:bidi="fa-IR"/>
        </w:rPr>
        <w:t xml:space="preserve">گاه مدهوش و گهی از سر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آتش سراسر بر تن است</w:t>
      </w:r>
    </w:p>
    <w:p>
      <w:pPr>
        <w:pStyle w:val="BookText"/>
        <w:rPr/>
      </w:pPr>
      <w:r>
        <w:rPr>
          <w:rFonts w:ascii="IRNazanin" w:hAnsi="IRNazanin" w:eastAsia="IRNazanin"/>
          <w:color w:val="111111"/>
          <w:sz w:val="28"/>
          <w:sz w:val="28"/>
          <w:szCs w:val="28"/>
          <w:rtl w:val="true"/>
          <w:lang w:bidi="fa-IR"/>
        </w:rPr>
        <w:t>بر دعا دادی صفا</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علم مصطفی را در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را همه سرور تویی</w:t>
      </w:r>
    </w:p>
    <w:p>
      <w:pPr>
        <w:pStyle w:val="BookText"/>
        <w:rPr/>
      </w:pPr>
      <w:r>
        <w:rPr>
          <w:rFonts w:ascii="IRNazanin" w:hAnsi="IRNazanin" w:eastAsia="IRNazanin"/>
          <w:color w:val="111111"/>
          <w:sz w:val="28"/>
          <w:sz w:val="28"/>
          <w:szCs w:val="28"/>
          <w:rtl w:val="true"/>
          <w:lang w:bidi="fa-IR"/>
        </w:rPr>
        <w:t xml:space="preserve">لب چو بگشودی معمّا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ره تاریک را مجمر تویی</w:t>
      </w:r>
    </w:p>
    <w:p>
      <w:pPr>
        <w:pStyle w:val="BookText"/>
        <w:rPr/>
      </w:pPr>
      <w:r>
        <w:rPr>
          <w:rFonts w:ascii="IRNazanin" w:hAnsi="IRNazanin" w:eastAsia="IRNazanin"/>
          <w:color w:val="111111"/>
          <w:sz w:val="28"/>
          <w:sz w:val="28"/>
          <w:szCs w:val="28"/>
          <w:rtl w:val="true"/>
          <w:lang w:bidi="fa-IR"/>
        </w:rPr>
        <w:t xml:space="preserve">علم را زینت تو دادی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 معرفت گستر تویی</w:t>
      </w:r>
    </w:p>
    <w:p>
      <w:pPr>
        <w:pStyle w:val="BookText"/>
        <w:rPr/>
      </w:pPr>
      <w:r>
        <w:rPr>
          <w:rFonts w:ascii="IRNazanin" w:hAnsi="IRNazanin" w:eastAsia="IRNazanin"/>
          <w:color w:val="111111"/>
          <w:sz w:val="28"/>
          <w:sz w:val="28"/>
          <w:szCs w:val="28"/>
          <w:rtl w:val="true"/>
          <w:lang w:bidi="fa-IR"/>
        </w:rPr>
        <w:t xml:space="preserve">علم تو دریا و دل ها کاسه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 دریا بی کران ، برتر تویی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تو علم خدا</w:t>
      </w:r>
    </w:p>
    <w:p>
      <w:pPr>
        <w:pStyle w:val="BookText"/>
        <w:rPr/>
      </w:pPr>
      <w:r>
        <w:rPr>
          <w:rFonts w:ascii="IRNazanin" w:hAnsi="IRNazanin" w:eastAsia="IRNazanin"/>
          <w:color w:val="111111"/>
          <w:sz w:val="28"/>
          <w:sz w:val="28"/>
          <w:szCs w:val="28"/>
          <w:rtl w:val="true"/>
          <w:lang w:bidi="fa-IR"/>
        </w:rPr>
        <w:t>کشتۀ تیغ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حق از یاری ات شد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مسلمین تا خودکفا</w:t>
      </w:r>
    </w:p>
    <w:p>
      <w:pPr>
        <w:pStyle w:val="BookText"/>
        <w:rPr/>
      </w:pPr>
      <w:r>
        <w:rPr>
          <w:rFonts w:ascii="IRNazanin" w:hAnsi="IRNazanin" w:eastAsia="IRNazanin"/>
          <w:color w:val="111111"/>
          <w:sz w:val="28"/>
          <w:sz w:val="28"/>
          <w:szCs w:val="28"/>
          <w:rtl w:val="true"/>
          <w:lang w:bidi="fa-IR"/>
        </w:rPr>
        <w:t xml:space="preserve">صحنه ای از غَرْس و کشت و از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 سر مشق و گشتی رهنما</w:t>
      </w:r>
    </w:p>
    <w:p>
      <w:pPr>
        <w:pStyle w:val="BookText"/>
        <w:rPr/>
      </w:pPr>
      <w:r>
        <w:rPr>
          <w:rFonts w:ascii="IRNazanin" w:hAnsi="IRNazanin" w:eastAsia="IRNazanin"/>
          <w:color w:val="111111"/>
          <w:sz w:val="28"/>
          <w:sz w:val="28"/>
          <w:szCs w:val="28"/>
          <w:rtl w:val="true"/>
          <w:lang w:bidi="fa-IR"/>
        </w:rPr>
        <w:t xml:space="preserve">در جهاد و علم و تعلیم ،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صنعت و کار و بنا</w:t>
      </w:r>
    </w:p>
    <w:p>
      <w:pPr>
        <w:pStyle w:val="BookText"/>
        <w:rPr/>
      </w:pPr>
      <w:r>
        <w:rPr>
          <w:rFonts w:ascii="IRNazanin" w:hAnsi="IRNazanin" w:eastAsia="IRNazanin"/>
          <w:color w:val="111111"/>
          <w:sz w:val="28"/>
          <w:sz w:val="28"/>
          <w:szCs w:val="28"/>
          <w:rtl w:val="true"/>
          <w:lang w:bidi="fa-IR"/>
        </w:rPr>
        <w:t xml:space="preserve">دین و دنیا را به هم آمیختی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 جهان توشه ، برای آن سرا</w:t>
      </w:r>
    </w:p>
    <w:p>
      <w:pPr>
        <w:pStyle w:val="BookText"/>
        <w:rPr/>
      </w:pPr>
      <w:r>
        <w:rPr>
          <w:rFonts w:ascii="IRNazanin" w:hAnsi="IRNazanin" w:eastAsia="IRNazanin"/>
          <w:color w:val="111111"/>
          <w:sz w:val="28"/>
          <w:sz w:val="28"/>
          <w:szCs w:val="28"/>
          <w:rtl w:val="true"/>
          <w:lang w:bidi="fa-IR"/>
        </w:rPr>
        <w:t>کار تو ، کار خدا</w:t>
      </w:r>
    </w:p>
    <w:p>
      <w:pPr>
        <w:pStyle w:val="BookText"/>
        <w:rPr/>
      </w:pPr>
      <w:r>
        <w:rPr>
          <w:rFonts w:ascii="IRNazanin" w:hAnsi="IRNazanin" w:eastAsia="IRNazanin"/>
          <w:color w:val="111111"/>
          <w:sz w:val="28"/>
          <w:sz w:val="28"/>
          <w:szCs w:val="28"/>
          <w:rtl w:val="true"/>
          <w:lang w:bidi="fa-IR"/>
        </w:rPr>
        <w:t>کشتۀ تيغ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زمانت قدر تو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مانند تو در باختند</w:t>
      </w:r>
    </w:p>
    <w:p>
      <w:pPr>
        <w:pStyle w:val="BookText"/>
        <w:rPr/>
      </w:pPr>
      <w:r>
        <w:rPr>
          <w:rFonts w:ascii="IRNazanin" w:hAnsi="IRNazanin" w:eastAsia="IRNazanin"/>
          <w:color w:val="111111"/>
          <w:sz w:val="28"/>
          <w:sz w:val="28"/>
          <w:szCs w:val="28"/>
          <w:rtl w:val="true"/>
          <w:lang w:bidi="fa-IR"/>
        </w:rPr>
        <w:t xml:space="preserve">چشم از خورشید تو بستند و ،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را پشت سر انداختند</w:t>
      </w:r>
    </w:p>
    <w:p>
      <w:pPr>
        <w:pStyle w:val="BookText"/>
        <w:rPr/>
      </w:pPr>
      <w:r>
        <w:rPr>
          <w:rFonts w:ascii="IRNazanin" w:hAnsi="IRNazanin" w:eastAsia="IRNazanin"/>
          <w:color w:val="111111"/>
          <w:sz w:val="28"/>
          <w:sz w:val="28"/>
          <w:szCs w:val="28"/>
          <w:rtl w:val="true"/>
          <w:lang w:bidi="fa-IR"/>
        </w:rPr>
        <w:t xml:space="preserve">حیله ها و مکرها بر ضدّ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زلشکر ، تیغ ها بر آختند</w:t>
      </w:r>
    </w:p>
    <w:p>
      <w:pPr>
        <w:pStyle w:val="BookText"/>
        <w:rPr/>
      </w:pPr>
      <w:r>
        <w:rPr>
          <w:rFonts w:ascii="IRNazanin" w:hAnsi="IRNazanin" w:eastAsia="IRNazanin"/>
          <w:color w:val="111111"/>
          <w:sz w:val="28"/>
          <w:sz w:val="28"/>
          <w:szCs w:val="28"/>
          <w:rtl w:val="true"/>
          <w:lang w:bidi="fa-IR"/>
        </w:rPr>
        <w:t xml:space="preserve">وه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مربّی این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سدهایی ساختند</w:t>
      </w:r>
    </w:p>
    <w:p>
      <w:pPr>
        <w:pStyle w:val="BookText"/>
        <w:rPr/>
      </w:pPr>
      <w:r>
        <w:rPr>
          <w:rFonts w:ascii="IRNazanin" w:hAnsi="IRNazanin" w:eastAsia="IRNazanin"/>
          <w:color w:val="111111"/>
          <w:sz w:val="28"/>
          <w:sz w:val="28"/>
          <w:szCs w:val="28"/>
          <w:rtl w:val="true"/>
          <w:lang w:bidi="fa-IR"/>
        </w:rPr>
        <w:t>تا شدی ز آنها جدا</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را معجز اظهر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حق بر همه سرور شدی</w:t>
      </w:r>
    </w:p>
    <w:p>
      <w:pPr>
        <w:pStyle w:val="BookText"/>
        <w:rPr/>
      </w:pPr>
      <w:r>
        <w:rPr>
          <w:rFonts w:ascii="IRNazanin" w:hAnsi="IRNazanin" w:eastAsia="IRNazanin"/>
          <w:color w:val="111111"/>
          <w:sz w:val="28"/>
          <w:sz w:val="28"/>
          <w:szCs w:val="28"/>
          <w:rtl w:val="true"/>
          <w:lang w:bidi="fa-IR"/>
        </w:rPr>
        <w:t xml:space="preserve">در همه ابعادِ بی حدّ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الادیان را رهبر شدی</w:t>
      </w:r>
    </w:p>
    <w:p>
      <w:pPr>
        <w:pStyle w:val="BookText"/>
        <w:rPr/>
      </w:pPr>
      <w:r>
        <w:rPr>
          <w:rFonts w:ascii="IRNazanin" w:hAnsi="IRNazanin" w:eastAsia="IRNazanin"/>
          <w:color w:val="111111"/>
          <w:sz w:val="28"/>
          <w:sz w:val="28"/>
          <w:szCs w:val="28"/>
          <w:rtl w:val="true"/>
          <w:lang w:bidi="fa-IR"/>
        </w:rPr>
        <w:t xml:space="preserve">جلوۀ اسماءِ حق لايزال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گشا و فاتحِ خیبر شدی</w:t>
      </w:r>
    </w:p>
    <w:p>
      <w:pPr>
        <w:pStyle w:val="BookText"/>
        <w:rPr/>
      </w:pPr>
      <w:r>
        <w:rPr>
          <w:rFonts w:ascii="IRNazanin" w:hAnsi="IRNazanin" w:eastAsia="IRNazanin"/>
          <w:color w:val="111111"/>
          <w:sz w:val="28"/>
          <w:sz w:val="28"/>
          <w:szCs w:val="28"/>
          <w:rtl w:val="true"/>
          <w:lang w:bidi="fa-IR"/>
        </w:rPr>
        <w:t xml:space="preserve">برفرازِ بیشۀ هستیّ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و ، در لقب حیدر شدی</w:t>
      </w:r>
    </w:p>
    <w:p>
      <w:pPr>
        <w:pStyle w:val="BookText"/>
        <w:rPr/>
      </w:pPr>
      <w:r>
        <w:rPr>
          <w:rFonts w:ascii="IRNazanin" w:hAnsi="IRNazanin" w:eastAsia="IRNazanin"/>
          <w:color w:val="111111"/>
          <w:sz w:val="28"/>
          <w:sz w:val="28"/>
          <w:szCs w:val="28"/>
          <w:rtl w:val="true"/>
          <w:lang w:bidi="fa-IR"/>
        </w:rPr>
        <w:t xml:space="preserve">خامس آل عبا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زهرای بتول اطهری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گُزیدت از میان ، ز آن همسری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این دو دریایِ کمالِ بیکران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فاطمه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گوهرانی ، یازده چون اختری</w:t>
      </w:r>
    </w:p>
    <w:p>
      <w:pPr>
        <w:pStyle w:val="BookText"/>
        <w:rPr/>
      </w:pPr>
      <w:r>
        <w:rPr>
          <w:rFonts w:ascii="IRNazanin" w:hAnsi="IRNazanin" w:eastAsia="IRNazanin"/>
          <w:color w:val="111111"/>
          <w:sz w:val="28"/>
          <w:sz w:val="28"/>
          <w:szCs w:val="28"/>
          <w:rtl w:val="true"/>
          <w:lang w:bidi="fa-IR"/>
        </w:rPr>
        <w:t xml:space="preserve">حافظِ قرآن و شرعِ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نسلِ پاکت مهتری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مهدیِ مصلح یکی فرزند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گستر در همه خشک و تری</w:t>
      </w:r>
    </w:p>
    <w:p>
      <w:pPr>
        <w:pStyle w:val="BookText"/>
        <w:rPr/>
      </w:pPr>
      <w:r>
        <w:rPr>
          <w:rFonts w:ascii="IRNazanin" w:hAnsi="IRNazanin" w:eastAsia="IRNazanin"/>
          <w:color w:val="111111"/>
          <w:sz w:val="28"/>
          <w:sz w:val="28"/>
          <w:szCs w:val="28"/>
          <w:rtl w:val="true"/>
          <w:lang w:bidi="fa-IR"/>
        </w:rPr>
        <w:t xml:space="preserve">ای تو اركان الهدى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 از دریای تو سرچشمه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همتت بنیان بساخت</w:t>
      </w:r>
    </w:p>
    <w:p>
      <w:pPr>
        <w:pStyle w:val="BookText"/>
        <w:rPr/>
      </w:pPr>
      <w:r>
        <w:rPr>
          <w:rFonts w:ascii="IRNazanin" w:hAnsi="IRNazanin" w:eastAsia="IRNazanin"/>
          <w:color w:val="111111"/>
          <w:sz w:val="28"/>
          <w:sz w:val="28"/>
          <w:szCs w:val="28"/>
          <w:rtl w:val="true"/>
          <w:lang w:bidi="fa-IR"/>
        </w:rPr>
        <w:t xml:space="preserve">دشمنت در آتش دوزخ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حق دور و در خشمت بتافت</w:t>
      </w:r>
    </w:p>
    <w:p>
      <w:pPr>
        <w:pStyle w:val="BookText"/>
        <w:rPr/>
      </w:pPr>
      <w:r>
        <w:rPr>
          <w:rFonts w:ascii="IRNazanin" w:hAnsi="IRNazanin" w:eastAsia="IRNazanin"/>
          <w:color w:val="111111"/>
          <w:sz w:val="28"/>
          <w:sz w:val="28"/>
          <w:szCs w:val="28"/>
          <w:rtl w:val="true"/>
          <w:lang w:bidi="fa-IR"/>
        </w:rPr>
        <w:t xml:space="preserve">مظهر خشم و رضای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 بُرد و ، بر ضدّت به باخت</w:t>
      </w:r>
    </w:p>
    <w:p>
      <w:pPr>
        <w:pStyle w:val="BookText"/>
        <w:rPr/>
      </w:pPr>
      <w:r>
        <w:rPr>
          <w:rFonts w:ascii="IRNazanin" w:hAnsi="IRNazanin" w:eastAsia="IRNazanin"/>
          <w:color w:val="111111"/>
          <w:sz w:val="28"/>
          <w:sz w:val="28"/>
          <w:szCs w:val="28"/>
          <w:rtl w:val="true"/>
          <w:lang w:bidi="fa-IR"/>
        </w:rPr>
        <w:t xml:space="preserve">ای تو اسلام مجسّم ، یا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عارف بر تو شد قرآن شناخت</w:t>
      </w:r>
    </w:p>
    <w:p>
      <w:pPr>
        <w:pStyle w:val="BookText"/>
        <w:rPr/>
      </w:pPr>
      <w:r>
        <w:rPr>
          <w:rFonts w:ascii="IRNazanin" w:hAnsi="IRNazanin" w:eastAsia="IRNazanin"/>
          <w:color w:val="111111"/>
          <w:sz w:val="28"/>
          <w:sz w:val="28"/>
          <w:szCs w:val="28"/>
          <w:rtl w:val="true"/>
          <w:lang w:bidi="fa-IR"/>
        </w:rPr>
        <w:t xml:space="preserve">ای تو قرآن را صِدا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صدق نبوّت </w:t>
      </w:r>
      <w:r>
        <w:rPr>
          <w:rFonts w:ascii="Amiri" w:hAnsi="Amiri" w:eastAsia="Amiri" w:cs="Amiri"/>
          <w:color w:val="111111"/>
          <w:sz w:val="28"/>
          <w:sz w:val="28"/>
          <w:szCs w:val="28"/>
          <w:rtl w:val="true"/>
          <w:lang w:bidi="ar-SA"/>
        </w:rPr>
        <w:t>عنده علم الكتاب</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گوشَت کرد پیغمبر گشودت الف باب</w:t>
      </w:r>
    </w:p>
    <w:p>
      <w:pPr>
        <w:pStyle w:val="BookText"/>
        <w:rPr/>
      </w:pPr>
      <w:r>
        <w:rPr>
          <w:rFonts w:ascii="IRNazanin" w:hAnsi="IRNazanin" w:eastAsia="IRNazanin"/>
          <w:color w:val="111111"/>
          <w:sz w:val="28"/>
          <w:sz w:val="28"/>
          <w:szCs w:val="28"/>
          <w:rtl w:val="true"/>
          <w:lang w:bidi="fa-IR"/>
        </w:rPr>
        <w:t xml:space="preserve">سير تاریخت بسی رهزن ، بسی دشمن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مانده حیرت آور شد از آن دُرهای ناب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حاکی از دریای تو ، نهج البلاغه گوشه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که تا این دم بسی تفسیر کردند این کتاب</w:t>
      </w:r>
    </w:p>
    <w:p>
      <w:pPr>
        <w:pStyle w:val="BookText"/>
        <w:rPr/>
      </w:pPr>
      <w:r>
        <w:rPr>
          <w:rFonts w:ascii="IRNazanin" w:hAnsi="IRNazanin" w:eastAsia="IRNazanin"/>
          <w:color w:val="111111"/>
          <w:sz w:val="28"/>
          <w:sz w:val="28"/>
          <w:szCs w:val="28"/>
          <w:rtl w:val="true"/>
          <w:lang w:bidi="fa-IR"/>
        </w:rPr>
        <w:t xml:space="preserve">حدّ اعلی در طهارت ، در قداست ، عصمتی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مکنون کتابت سِیر گشت و تا لُباب</w:t>
      </w:r>
    </w:p>
    <w:p>
      <w:pPr>
        <w:pStyle w:val="BookText"/>
        <w:rPr/>
      </w:pPr>
      <w:r>
        <w:rPr>
          <w:rFonts w:ascii="IRNazanin" w:hAnsi="IRNazanin" w:eastAsia="IRNazanin"/>
          <w:color w:val="111111"/>
          <w:sz w:val="28"/>
          <w:sz w:val="28"/>
          <w:szCs w:val="28"/>
          <w:rtl w:val="true"/>
          <w:lang w:bidi="fa-IR"/>
        </w:rPr>
        <w:t xml:space="preserve">ای تو آیات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هارونِ موسی ، بهر پیغمبر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فاتح ، هر کجا بودی امیر</w:t>
      </w:r>
    </w:p>
    <w:p>
      <w:pPr>
        <w:pStyle w:val="BookText"/>
        <w:rPr/>
      </w:pPr>
      <w:r>
        <w:rPr>
          <w:rFonts w:ascii="IRNazanin" w:hAnsi="IRNazanin" w:eastAsia="IRNazanin"/>
          <w:color w:val="111111"/>
          <w:sz w:val="28"/>
          <w:sz w:val="28"/>
          <w:szCs w:val="28"/>
          <w:rtl w:val="true"/>
          <w:lang w:bidi="fa-IR"/>
        </w:rPr>
        <w:t xml:space="preserve">در ره حق تو گذشتی از خود و هستیّ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در پیش چشمت جملگی خار و حقیر</w:t>
      </w:r>
    </w:p>
    <w:p>
      <w:pPr>
        <w:pStyle w:val="BookText"/>
        <w:rPr/>
      </w:pPr>
      <w:r>
        <w:rPr>
          <w:rFonts w:ascii="IRNazanin" w:hAnsi="IRNazanin" w:eastAsia="IRNazanin"/>
          <w:color w:val="111111"/>
          <w:sz w:val="28"/>
          <w:sz w:val="28"/>
          <w:szCs w:val="28"/>
          <w:rtl w:val="true"/>
          <w:lang w:bidi="fa-IR"/>
        </w:rPr>
        <w:t xml:space="preserve">ناصر قرآن و مولَى المؤمنین از سوی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گو بر چنین مولی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النصیر</w:t>
      </w:r>
    </w:p>
    <w:p>
      <w:pPr>
        <w:pStyle w:val="BookText"/>
        <w:rPr/>
      </w:pPr>
      <w:r>
        <w:rPr>
          <w:rFonts w:ascii="IRNazanin" w:hAnsi="IRNazanin" w:eastAsia="IRNazanin"/>
          <w:color w:val="111111"/>
          <w:sz w:val="28"/>
          <w:sz w:val="28"/>
          <w:szCs w:val="28"/>
          <w:rtl w:val="true"/>
          <w:lang w:bidi="fa-IR"/>
        </w:rPr>
        <w:t xml:space="preserve">رهبری کاو منطبق اسلام را سازد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شدی منصوب از حق در ره خمّ غدیر</w:t>
      </w:r>
    </w:p>
    <w:p>
      <w:pPr>
        <w:pStyle w:val="BookText"/>
        <w:rPr/>
      </w:pPr>
      <w:r>
        <w:rPr>
          <w:rFonts w:ascii="IRNazanin" w:hAnsi="IRNazanin" w:eastAsia="IRNazanin"/>
          <w:color w:val="111111"/>
          <w:sz w:val="28"/>
          <w:sz w:val="28"/>
          <w:szCs w:val="28"/>
          <w:rtl w:val="true"/>
          <w:lang w:bidi="fa-IR"/>
        </w:rPr>
        <w:t xml:space="preserve">با پیمبر با 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الوثقاى حقّ ، مستمسک اهل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تو با صفا ، گشتی </w:t>
      </w:r>
      <w:r>
        <w:rPr>
          <w:rStyle w:val="FootnoteAnchor"/>
          <w:rtl w:val="true"/>
        </w:rPr>
        <w:footnoteReference w:id="491"/>
      </w:r>
      <w:r>
        <w:rPr>
          <w:rFonts w:ascii="IRNazanin" w:hAnsi="IRNazanin" w:eastAsia="IRNazanin"/>
          <w:color w:val="111111"/>
          <w:sz w:val="28"/>
          <w:sz w:val="28"/>
          <w:szCs w:val="28"/>
          <w:rtl w:val="true"/>
          <w:lang w:bidi="fa-IR"/>
        </w:rPr>
        <w:t>برایش باوفا</w:t>
      </w:r>
    </w:p>
    <w:p>
      <w:pPr>
        <w:pStyle w:val="BookText"/>
        <w:rPr/>
      </w:pPr>
      <w:r>
        <w:rPr>
          <w:rFonts w:ascii="IRNazanin" w:hAnsi="IRNazanin" w:eastAsia="IRNazanin"/>
          <w:color w:val="111111"/>
          <w:sz w:val="28"/>
          <w:sz w:val="28"/>
          <w:szCs w:val="28"/>
          <w:rtl w:val="true"/>
          <w:lang w:bidi="fa-IR"/>
        </w:rPr>
        <w:t xml:space="preserve">ای تو میزانِ حقیقت سنجِ اسلامی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رو سفید و ، دشمنانت روسیا</w:t>
      </w:r>
    </w:p>
    <w:p>
      <w:pPr>
        <w:pStyle w:val="BookText"/>
        <w:rPr/>
      </w:pPr>
      <w:r>
        <w:rPr>
          <w:rFonts w:ascii="IRNazanin" w:hAnsi="IRNazanin" w:eastAsia="IRNazanin"/>
          <w:color w:val="111111"/>
          <w:sz w:val="28"/>
          <w:sz w:val="28"/>
          <w:szCs w:val="28"/>
          <w:rtl w:val="true"/>
          <w:lang w:bidi="fa-IR"/>
        </w:rPr>
        <w:t xml:space="preserve">در دم مرگ و قیامت تو شوی فریادرَس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جنّت کنی تقسیم هر یک را بجا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شهنشاه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دل 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نونهالت را مکن از خود جدا</w:t>
      </w:r>
    </w:p>
    <w:p>
      <w:pPr>
        <w:pStyle w:val="BookText"/>
        <w:rPr/>
      </w:pPr>
      <w:r>
        <w:rPr>
          <w:rFonts w:ascii="Amiri" w:hAnsi="Amiri" w:eastAsia="Amiri" w:cs="Amiri"/>
          <w:color w:val="111111"/>
          <w:sz w:val="28"/>
          <w:sz w:val="28"/>
          <w:szCs w:val="28"/>
          <w:rtl w:val="true"/>
          <w:lang w:bidi="ar-SA"/>
        </w:rPr>
        <w:t xml:space="preserve">مِهر تو مِهر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ها از اوّل عمرت بدیدی از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ستمهایی کشیدی هر دمی از ناکسان</w:t>
      </w:r>
    </w:p>
    <w:p>
      <w:pPr>
        <w:pStyle w:val="BookText"/>
        <w:rPr/>
      </w:pPr>
      <w:r>
        <w:rPr>
          <w:rFonts w:ascii="IRNazanin" w:hAnsi="IRNazanin" w:eastAsia="IRNazanin"/>
          <w:color w:val="111111"/>
          <w:sz w:val="28"/>
          <w:sz w:val="28"/>
          <w:szCs w:val="28"/>
          <w:rtl w:val="true"/>
          <w:lang w:bidi="fa-IR"/>
        </w:rPr>
        <w:t xml:space="preserve">ای پس از سوء القضاء حسن القضاء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مظلوم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ناجوانمردی بدیدی ، شیر حق از روبهان</w:t>
      </w:r>
    </w:p>
    <w:p>
      <w:pPr>
        <w:pStyle w:val="BookText"/>
        <w:rPr/>
      </w:pPr>
      <w:r>
        <w:rPr>
          <w:rFonts w:ascii="IRNazanin" w:hAnsi="IRNazanin" w:eastAsia="IRNazanin"/>
          <w:color w:val="111111"/>
          <w:sz w:val="28"/>
          <w:sz w:val="28"/>
          <w:szCs w:val="28"/>
          <w:rtl w:val="true"/>
          <w:lang w:bidi="fa-IR"/>
        </w:rPr>
        <w:t xml:space="preserve">خانه ات بیت الهدی آتش زدند و محسنت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زهرای اطهر خُرد کردند آن چنان</w:t>
      </w:r>
    </w:p>
    <w:p>
      <w:pPr>
        <w:pStyle w:val="BookText"/>
        <w:rPr/>
      </w:pPr>
      <w:r>
        <w:rPr>
          <w:rFonts w:ascii="IRNazanin" w:hAnsi="IRNazanin" w:eastAsia="IRNazanin"/>
          <w:color w:val="111111"/>
          <w:sz w:val="28"/>
          <w:sz w:val="28"/>
          <w:szCs w:val="28"/>
          <w:rtl w:val="true"/>
          <w:lang w:bidi="fa-IR"/>
        </w:rPr>
        <w:t xml:space="preserve">ناله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گشتی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در </w:t>
      </w:r>
      <w:r>
        <w:rPr>
          <w:rStyle w:val="FootnoteAnchor"/>
          <w:rtl w:val="true"/>
        </w:rPr>
        <w:footnoteReference w:id="493"/>
      </w:r>
      <w:r>
        <w:rPr>
          <w:rFonts w:ascii="IRNazanin" w:hAnsi="IRNazanin" w:eastAsia="IRNazanin"/>
          <w:color w:val="111111"/>
          <w:sz w:val="28"/>
          <w:sz w:val="28"/>
          <w:szCs w:val="28"/>
          <w:rtl w:val="true"/>
          <w:lang w:bidi="fa-IR"/>
        </w:rPr>
        <w:t>شهادت ، راحتی از این و آن</w:t>
      </w:r>
    </w:p>
    <w:p>
      <w:pPr>
        <w:pStyle w:val="BookText"/>
        <w:rPr/>
      </w:pPr>
      <w:r>
        <w:rPr>
          <w:rFonts w:ascii="IRNazanin" w:hAnsi="IRNazanin" w:eastAsia="IRNazanin"/>
          <w:color w:val="111111"/>
          <w:sz w:val="28"/>
          <w:sz w:val="28"/>
          <w:szCs w:val="28"/>
          <w:rtl w:val="true"/>
          <w:lang w:bidi="fa-IR"/>
        </w:rPr>
        <w:t xml:space="preserve">راحت از دار فنا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تیغ جفا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321" w:name="pg9122_137565"/>
    </w:p>
    <w:p>
      <w:pPr>
        <w:pStyle w:val="Heading3"/>
        <w:numPr>
          <w:ilvl w:val="2"/>
          <w:numId w:val="1"/>
        </w:numPr>
        <w:rPr/>
      </w:pPr>
      <w:bookmarkStart w:id="322" w:name="__RefHeading___Toc2898450_2870459653"/>
      <w:bookmarkStart w:id="323" w:name="_Toc108"/>
      <w:bookmarkEnd w:id="321"/>
      <w:bookmarkEnd w:id="322"/>
      <w:r>
        <w:rPr>
          <w:rtl w:val="true"/>
        </w:rPr>
        <w:t>فيض قدسی</w:t>
      </w:r>
      <w:bookmarkEnd w:id="323"/>
    </w:p>
    <w:p>
      <w:pPr>
        <w:pStyle w:val="BookText"/>
        <w:rPr/>
      </w:pPr>
      <w:r>
        <w:rPr>
          <w:rFonts w:ascii="IRNazanin" w:hAnsi="IRNazanin" w:eastAsia="IRNazanin"/>
          <w:color w:val="111111"/>
          <w:sz w:val="28"/>
          <w:sz w:val="28"/>
          <w:szCs w:val="28"/>
          <w:rtl w:val="true"/>
          <w:lang w:bidi="fa-IR"/>
        </w:rPr>
        <w:t xml:space="preserve">ميلاديّه حضرت ثامن الائمّه على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فيوضات قدسیِ آن حضرت</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 فاعلن مفتعلن فاعلن</w:t>
      </w:r>
    </w:p>
    <w:p>
      <w:pPr>
        <w:pStyle w:val="BookText"/>
        <w:rPr/>
      </w:pPr>
      <w:r>
        <w:rPr>
          <w:rFonts w:ascii="Amiri" w:hAnsi="Amiri" w:eastAsia="Amiri" w:cs="Amiri"/>
          <w:color w:val="111111"/>
          <w:sz w:val="28"/>
          <w:sz w:val="28"/>
          <w:szCs w:val="28"/>
          <w:rtl w:val="true"/>
          <w:lang w:bidi="ar-SA"/>
        </w:rPr>
        <w:t xml:space="preserve">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منسرح مثمن مطوى مكشوف</w:t>
      </w:r>
    </w:p>
    <w:p>
      <w:pPr>
        <w:pStyle w:val="BookText"/>
        <w:rPr/>
      </w:pPr>
      <w:r>
        <w:rPr>
          <w:rFonts w:ascii="IRNazanin" w:hAnsi="IRNazanin" w:eastAsia="IRNazanin"/>
          <w:color w:val="111111"/>
          <w:sz w:val="28"/>
          <w:sz w:val="28"/>
          <w:szCs w:val="28"/>
          <w:rtl w:val="true"/>
          <w:lang w:bidi="fa-IR"/>
        </w:rPr>
        <w:t xml:space="preserve">صبا ز غیب این نوید ، داد همی چون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رضا ، صبحِ طلوعش رسید</w:t>
      </w:r>
    </w:p>
    <w:p>
      <w:pPr>
        <w:pStyle w:val="BookText"/>
        <w:rPr/>
      </w:pPr>
      <w:r>
        <w:rPr>
          <w:rFonts w:ascii="IRNazanin" w:hAnsi="IRNazanin" w:eastAsia="IRNazanin"/>
          <w:color w:val="111111"/>
          <w:sz w:val="28"/>
          <w:sz w:val="28"/>
          <w:szCs w:val="28"/>
          <w:rtl w:val="true"/>
          <w:lang w:bidi="fa-IR"/>
        </w:rPr>
        <w:t xml:space="preserve">بلبلِ باغِ بهشت ، ز مقدمش مژده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زمان مانده بود ، که بوی عطرش دمید</w:t>
      </w:r>
    </w:p>
    <w:p>
      <w:pPr>
        <w:pStyle w:val="BookText"/>
        <w:rPr/>
      </w:pPr>
      <w:r>
        <w:rPr>
          <w:rFonts w:ascii="IRNazanin" w:hAnsi="IRNazanin" w:eastAsia="IRNazanin"/>
          <w:color w:val="111111"/>
          <w:sz w:val="28"/>
          <w:sz w:val="28"/>
          <w:szCs w:val="28"/>
          <w:rtl w:val="true"/>
          <w:lang w:bidi="fa-IR"/>
        </w:rPr>
        <w:t xml:space="preserve">ذی قعده ماه حرام ، زمان حجّ و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دین حقّ ، نور رضا شد پدید</w:t>
      </w:r>
    </w:p>
    <w:p>
      <w:pPr>
        <w:pStyle w:val="BookText"/>
        <w:rPr/>
      </w:pPr>
      <w:r>
        <w:rPr>
          <w:rFonts w:ascii="IRNazanin" w:hAnsi="IRNazanin" w:eastAsia="IRNazanin"/>
          <w:color w:val="111111"/>
          <w:sz w:val="28"/>
          <w:sz w:val="28"/>
          <w:szCs w:val="28"/>
          <w:rtl w:val="true"/>
          <w:lang w:bidi="fa-IR"/>
        </w:rPr>
        <w:t xml:space="preserve">جهان ز شب رنج دید ، سپیده چاکش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شبی سرنگون ، جهان بشد روسفید</w:t>
      </w:r>
    </w:p>
    <w:p>
      <w:pPr>
        <w:pStyle w:val="BookText"/>
        <w:rPr/>
      </w:pPr>
      <w:r>
        <w:rPr>
          <w:rFonts w:ascii="IRNazanin" w:hAnsi="IRNazanin" w:eastAsia="IRNazanin"/>
          <w:color w:val="111111"/>
          <w:sz w:val="28"/>
          <w:sz w:val="28"/>
          <w:szCs w:val="28"/>
          <w:rtl w:val="true"/>
          <w:lang w:bidi="fa-IR"/>
        </w:rPr>
        <w:t xml:space="preserve">خار ز گلزار کَند ، به جای آن کِشت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باغبان ، شکفته طلع نضيد</w:t>
      </w:r>
    </w:p>
    <w:p>
      <w:pPr>
        <w:pStyle w:val="BookText"/>
        <w:rPr/>
      </w:pPr>
      <w:r>
        <w:rPr>
          <w:rFonts w:ascii="IRNazanin" w:hAnsi="IRNazanin" w:eastAsia="IRNazanin"/>
          <w:color w:val="111111"/>
          <w:sz w:val="28"/>
          <w:sz w:val="28"/>
          <w:szCs w:val="28"/>
          <w:rtl w:val="true"/>
          <w:lang w:bidi="fa-IR"/>
        </w:rPr>
        <w:t xml:space="preserve">پرندۀ معرفت ، به هر کجا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 نور خدا ، بدید از آن پر کشید</w:t>
      </w:r>
    </w:p>
    <w:p>
      <w:pPr>
        <w:pStyle w:val="BookText"/>
        <w:rPr/>
      </w:pPr>
      <w:r>
        <w:rPr>
          <w:rFonts w:ascii="IRNazanin" w:hAnsi="IRNazanin" w:eastAsia="IRNazanin"/>
          <w:color w:val="111111"/>
          <w:sz w:val="28"/>
          <w:sz w:val="28"/>
          <w:szCs w:val="28"/>
          <w:rtl w:val="true"/>
          <w:lang w:bidi="fa-IR"/>
        </w:rPr>
        <w:t xml:space="preserve">سلالة الامجد است ، پاره ای از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او وعده داد ، به طوس او جا گزید</w:t>
      </w:r>
    </w:p>
    <w:p>
      <w:pPr>
        <w:pStyle w:val="BookText"/>
        <w:rPr/>
      </w:pPr>
      <w:r>
        <w:rPr>
          <w:rFonts w:ascii="IRNazanin" w:hAnsi="IRNazanin" w:eastAsia="IRNazanin"/>
          <w:color w:val="111111"/>
          <w:sz w:val="28"/>
          <w:sz w:val="28"/>
          <w:szCs w:val="28"/>
          <w:rtl w:val="true"/>
          <w:lang w:bidi="fa-IR"/>
        </w:rPr>
        <w:t xml:space="preserve">علىُّ المرتضى ، مژده بداد از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طوس هست ، مراست او یک حفید</w:t>
      </w:r>
    </w:p>
    <w:p>
      <w:pPr>
        <w:pStyle w:val="BookText"/>
        <w:rPr/>
      </w:pPr>
      <w:r>
        <w:rPr>
          <w:rFonts w:ascii="Amiri" w:hAnsi="Amiri" w:eastAsia="Amiri" w:cs="Amiri"/>
          <w:color w:val="111111"/>
          <w:sz w:val="28"/>
          <w:sz w:val="28"/>
          <w:szCs w:val="28"/>
          <w:rtl w:val="true"/>
          <w:lang w:bidi="ar-SA"/>
        </w:rPr>
        <w:t xml:space="preserve">دشمن غدّار دين ، نسل علی از زمین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 کُنَد یک به یک ، دِرو کحبّ الحصيد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سَمّ کین و جفا ، به طوس قتل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فمن زاره ، بهشت او را نوید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زادۀ خير النسا ، بضعه ای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هر ملتجی </w:t>
      </w:r>
      <w:r>
        <w:rPr>
          <w:rStyle w:val="FootnoteAnchor"/>
          <w:rtl w:val="true"/>
        </w:rPr>
        <w:footnoteReference w:id="495"/>
      </w:r>
      <w:r>
        <w:rPr>
          <w:rFonts w:ascii="IRNazanin" w:hAnsi="IRNazanin" w:eastAsia="IRNazanin"/>
          <w:color w:val="111111"/>
          <w:sz w:val="28"/>
          <w:sz w:val="28"/>
          <w:szCs w:val="28"/>
          <w:rtl w:val="true"/>
          <w:lang w:bidi="fa-IR"/>
        </w:rPr>
        <w:t>، هر که به سویش رمید</w:t>
      </w:r>
    </w:p>
    <w:p>
      <w:pPr>
        <w:pStyle w:val="BookText"/>
        <w:rPr/>
      </w:pPr>
      <w:r>
        <w:rPr>
          <w:rFonts w:ascii="IRNazanin" w:hAnsi="IRNazanin" w:eastAsia="IRNazanin"/>
          <w:color w:val="111111"/>
          <w:sz w:val="28"/>
          <w:sz w:val="28"/>
          <w:szCs w:val="28"/>
          <w:rtl w:val="true"/>
          <w:lang w:bidi="fa-IR"/>
        </w:rPr>
        <w:t xml:space="preserve">شریعت از ابتدا ، به او بکرد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دارد از اوست ، ز فیض او دید و دید</w:t>
      </w:r>
    </w:p>
    <w:p>
      <w:pPr>
        <w:pStyle w:val="BookText"/>
        <w:rPr/>
      </w:pPr>
      <w:r>
        <w:rPr>
          <w:rFonts w:ascii="IRNazanin" w:hAnsi="IRNazanin" w:eastAsia="IRNazanin"/>
          <w:color w:val="111111"/>
          <w:sz w:val="28"/>
          <w:sz w:val="28"/>
          <w:szCs w:val="28"/>
          <w:rtl w:val="true"/>
          <w:lang w:bidi="fa-IR"/>
        </w:rPr>
        <w:t xml:space="preserve">به همره والدم </w:t>
      </w:r>
      <w:r>
        <w:rPr>
          <w:rStyle w:val="FootnoteAnchor"/>
          <w:rtl w:val="true"/>
        </w:rPr>
        <w:footnoteReference w:id="496"/>
      </w:r>
      <w:r>
        <w:rPr>
          <w:rFonts w:ascii="IRNazanin" w:hAnsi="IRNazanin" w:eastAsia="IRNazanin"/>
          <w:color w:val="111111"/>
          <w:sz w:val="28"/>
          <w:sz w:val="28"/>
          <w:szCs w:val="28"/>
          <w:rtl w:val="true"/>
          <w:lang w:bidi="fa-IR"/>
        </w:rPr>
        <w:t xml:space="preserve">، مربّى ماجدم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کرد حقّ ، زیارت آن شهید</w:t>
      </w:r>
    </w:p>
    <w:p>
      <w:pPr>
        <w:pStyle w:val="BookText"/>
        <w:rPr/>
      </w:pPr>
      <w:r>
        <w:rPr>
          <w:rFonts w:ascii="IRNazanin" w:hAnsi="IRNazanin" w:eastAsia="IRNazanin"/>
          <w:color w:val="111111"/>
          <w:sz w:val="28"/>
          <w:sz w:val="28"/>
          <w:szCs w:val="28"/>
          <w:rtl w:val="true"/>
          <w:lang w:bidi="fa-IR"/>
        </w:rPr>
        <w:t xml:space="preserve">شبی در آن آستان ، به اوج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ناله ها ، ز حق جوابش شنید</w:t>
      </w:r>
    </w:p>
    <w:p>
      <w:pPr>
        <w:pStyle w:val="BookText"/>
        <w:rPr/>
      </w:pPr>
      <w:r>
        <w:rPr>
          <w:rFonts w:ascii="IRNazanin" w:hAnsi="IRNazanin" w:eastAsia="IRNazanin"/>
          <w:color w:val="111111"/>
          <w:sz w:val="28"/>
          <w:sz w:val="28"/>
          <w:szCs w:val="28"/>
          <w:rtl w:val="true"/>
          <w:lang w:bidi="fa-IR"/>
        </w:rPr>
        <w:t xml:space="preserve">آن که تو را دید و دید ، از همه جا دل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خوش سایه بان ، رحل اقامت گُزید</w:t>
      </w:r>
    </w:p>
    <w:p>
      <w:pPr>
        <w:pStyle w:val="BookText"/>
        <w:rPr/>
      </w:pPr>
      <w:r>
        <w:rPr>
          <w:rFonts w:ascii="IRNazanin" w:hAnsi="IRNazanin" w:eastAsia="IRNazanin"/>
          <w:color w:val="111111"/>
          <w:sz w:val="28"/>
          <w:sz w:val="28"/>
          <w:szCs w:val="28"/>
          <w:rtl w:val="true"/>
          <w:lang w:bidi="fa-IR"/>
        </w:rPr>
        <w:t xml:space="preserve">روح شریعت چو گشت ، آگه از احوال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کنان نزد تو ، بر هدف خود رسید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پدر مهربان ، که بُد مرا سایه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پایان عمر ، به آن امام شهید</w:t>
      </w:r>
    </w:p>
    <w:p>
      <w:pPr>
        <w:pStyle w:val="BookText"/>
        <w:rPr/>
      </w:pPr>
      <w:r>
        <w:rPr>
          <w:rFonts w:ascii="IRNazanin" w:hAnsi="IRNazanin" w:eastAsia="IRNazanin"/>
          <w:color w:val="111111"/>
          <w:sz w:val="28"/>
          <w:sz w:val="28"/>
          <w:szCs w:val="28"/>
          <w:rtl w:val="true"/>
          <w:lang w:bidi="fa-IR"/>
        </w:rPr>
        <w:t>به سال شصت و چهار</w:t>
      </w:r>
      <w:r>
        <w:rPr>
          <w:rStyle w:val="FootnoteAnchor"/>
          <w:rtl w:val="true"/>
        </w:rPr>
        <w:footnoteReference w:id="497"/>
      </w:r>
      <w:r>
        <w:rPr>
          <w:rFonts w:ascii="IRNazanin" w:hAnsi="IRNazanin" w:eastAsia="IRNazanin"/>
          <w:color w:val="111111"/>
          <w:sz w:val="28"/>
          <w:sz w:val="28"/>
          <w:szCs w:val="28"/>
          <w:rtl w:val="true"/>
          <w:lang w:bidi="fa-IR"/>
        </w:rPr>
        <w:t xml:space="preserve">، چون به سرم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یتیمی بریخت ، مِهر خدایم رسید</w:t>
      </w:r>
    </w:p>
    <w:p>
      <w:pPr>
        <w:pStyle w:val="BookText"/>
        <w:rPr/>
      </w:pPr>
      <w:r>
        <w:rPr>
          <w:rFonts w:ascii="IRNazanin" w:hAnsi="IRNazanin" w:eastAsia="IRNazanin"/>
          <w:color w:val="111111"/>
          <w:sz w:val="28"/>
          <w:sz w:val="28"/>
          <w:szCs w:val="28"/>
          <w:rtl w:val="true"/>
          <w:lang w:bidi="fa-IR"/>
        </w:rPr>
        <w:t xml:space="preserve">سروشِ غیبم ندا ، مژده بداد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بریدم ز غیر ، خوشا شُدم روسفید</w:t>
      </w:r>
    </w:p>
    <w:p>
      <w:pPr>
        <w:pStyle w:val="BookText"/>
        <w:rPr/>
      </w:pPr>
      <w:r>
        <w:rPr>
          <w:rFonts w:ascii="IRNazanin" w:hAnsi="IRNazanin" w:eastAsia="IRNazanin"/>
          <w:color w:val="111111"/>
          <w:sz w:val="28"/>
          <w:sz w:val="28"/>
          <w:szCs w:val="28"/>
          <w:rtl w:val="true"/>
          <w:lang w:bidi="fa-IR"/>
        </w:rPr>
        <w:t xml:space="preserve">پس از سلامٌ عليك ، شكوت حالي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أبرزت سرّي إليك ، كه من غريب و وحيد</w:t>
      </w:r>
    </w:p>
    <w:p>
      <w:pPr>
        <w:pStyle w:val="BookText"/>
        <w:rPr/>
      </w:pPr>
      <w:r>
        <w:rPr>
          <w:rFonts w:ascii="IRNazanin" w:hAnsi="IRNazanin" w:eastAsia="IRNazanin"/>
          <w:color w:val="111111"/>
          <w:sz w:val="28"/>
          <w:sz w:val="28"/>
          <w:szCs w:val="28"/>
          <w:rtl w:val="true"/>
          <w:lang w:bidi="fa-IR"/>
        </w:rPr>
        <w:t xml:space="preserve">قسم دهم بار بار ، بر پدران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زهرای پاک ، مکن مرا ناامید</w:t>
      </w:r>
    </w:p>
    <w:p>
      <w:pPr>
        <w:pStyle w:val="BookText"/>
        <w:rPr/>
      </w:pPr>
      <w:r>
        <w:rPr>
          <w:rFonts w:ascii="IRNazanin" w:hAnsi="IRNazanin" w:eastAsia="IRNazanin"/>
          <w:color w:val="111111"/>
          <w:sz w:val="28"/>
          <w:sz w:val="28"/>
          <w:szCs w:val="28"/>
          <w:rtl w:val="true"/>
          <w:lang w:bidi="fa-IR"/>
        </w:rPr>
        <w:t xml:space="preserve">تویی شفیعی رفیع ، بزرگ طبع و 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حقّ نما ، سفارشم را اکید</w:t>
      </w:r>
    </w:p>
    <w:p>
      <w:pPr>
        <w:pStyle w:val="BookText"/>
        <w:rPr/>
      </w:pPr>
      <w:r>
        <w:rPr>
          <w:rFonts w:ascii="IRNazanin" w:hAnsi="IRNazanin" w:eastAsia="IRNazanin"/>
          <w:color w:val="111111"/>
          <w:sz w:val="28"/>
          <w:sz w:val="28"/>
          <w:szCs w:val="28"/>
          <w:rtl w:val="true"/>
          <w:lang w:bidi="fa-IR"/>
        </w:rPr>
        <w:t xml:space="preserve">تویی ز سوی خدا ، پناه و امّید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جود و سخا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فیضِ اُنسش چشید ، هنوز دارد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فاتمم اکرامنا ، به آنچه چشمی ندید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324" w:name="pg9122_137573"/>
    </w:p>
    <w:p>
      <w:pPr>
        <w:pStyle w:val="Heading2"/>
        <w:numPr>
          <w:ilvl w:val="1"/>
          <w:numId w:val="1"/>
        </w:numPr>
        <w:rPr/>
      </w:pPr>
      <w:bookmarkStart w:id="325" w:name="__RefHeading___Toc2898452_2870459653"/>
      <w:bookmarkStart w:id="326" w:name="_Toc109"/>
      <w:bookmarkEnd w:id="324"/>
      <w:bookmarkEnd w:id="325"/>
      <w:r>
        <w:rPr>
          <w:rtl w:val="true"/>
        </w:rPr>
        <w:t xml:space="preserve">فصل دوّم از بخش دوّم </w:t>
      </w:r>
      <w:r>
        <w:rPr>
          <w:rtl w:val="true"/>
        </w:rPr>
        <w:t xml:space="preserve">: </w:t>
      </w:r>
      <w:r>
        <w:rPr>
          <w:rtl w:val="true"/>
        </w:rPr>
        <w:t>غزلیات</w:t>
      </w:r>
      <w:bookmarkEnd w:id="326"/>
    </w:p>
    <w:p>
      <w:pPr>
        <w:pStyle w:val="Heading3"/>
        <w:numPr>
          <w:ilvl w:val="2"/>
          <w:numId w:val="1"/>
        </w:numPr>
        <w:rPr/>
      </w:pPr>
      <w:bookmarkStart w:id="327" w:name="__RefHeading___Toc2898454_2870459653"/>
      <w:bookmarkStart w:id="328" w:name="_Toc110"/>
      <w:bookmarkEnd w:id="327"/>
      <w:r>
        <w:rPr>
          <w:rtl w:val="true"/>
        </w:rPr>
        <w:t>اشاره</w:t>
      </w:r>
      <w:bookmarkEnd w:id="3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329" w:name="pg9122_137576"/>
    </w:p>
    <w:p>
      <w:pPr>
        <w:pStyle w:val="Heading3"/>
        <w:numPr>
          <w:ilvl w:val="2"/>
          <w:numId w:val="1"/>
        </w:numPr>
        <w:rPr/>
      </w:pPr>
      <w:bookmarkStart w:id="330" w:name="__RefHeading___Toc2898456_2870459653"/>
      <w:bookmarkStart w:id="331" w:name="_Toc111"/>
      <w:bookmarkEnd w:id="329"/>
      <w:bookmarkEnd w:id="330"/>
      <w:r>
        <w:rPr>
          <w:rtl w:val="true"/>
        </w:rPr>
        <w:t>سخن با خدا</w:t>
      </w:r>
      <w:bookmarkEnd w:id="331"/>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فعلاتن فعلاتن فعلن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مخبون محذوف</w:t>
      </w:r>
    </w:p>
    <w:p>
      <w:pPr>
        <w:pStyle w:val="BookText"/>
        <w:rPr/>
      </w:pPr>
      <w:r>
        <w:rPr>
          <w:rFonts w:ascii="IRNazanin" w:hAnsi="IRNazanin" w:eastAsia="IRNazanin"/>
          <w:color w:val="111111"/>
          <w:sz w:val="28"/>
          <w:sz w:val="28"/>
          <w:szCs w:val="28"/>
          <w:rtl w:val="true"/>
          <w:lang w:bidi="fa-IR"/>
        </w:rPr>
        <w:t xml:space="preserve">دیده عشق که دوشم به تماشای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دل ، زیرِقلم ، نقشِ تجلّای تو بود</w:t>
      </w:r>
    </w:p>
    <w:p>
      <w:pPr>
        <w:pStyle w:val="BookText"/>
        <w:rPr/>
      </w:pPr>
      <w:r>
        <w:rPr>
          <w:rFonts w:ascii="IRNazanin" w:hAnsi="IRNazanin" w:eastAsia="IRNazanin"/>
          <w:color w:val="111111"/>
          <w:sz w:val="28"/>
          <w:sz w:val="28"/>
          <w:szCs w:val="28"/>
          <w:rtl w:val="true"/>
          <w:lang w:bidi="fa-IR"/>
        </w:rPr>
        <w:t xml:space="preserve">این زبان راز دلی گفت و ندانم ز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عشق خبر داد که از نای تو بود</w:t>
      </w:r>
    </w:p>
    <w:p>
      <w:pPr>
        <w:pStyle w:val="BookText"/>
        <w:rPr/>
      </w:pPr>
      <w:r>
        <w:rPr>
          <w:rFonts w:ascii="IRNazanin" w:hAnsi="IRNazanin" w:eastAsia="IRNazanin"/>
          <w:color w:val="111111"/>
          <w:sz w:val="28"/>
          <w:sz w:val="28"/>
          <w:szCs w:val="28"/>
          <w:rtl w:val="true"/>
          <w:lang w:bidi="fa-IR"/>
        </w:rPr>
        <w:t xml:space="preserve">سخن از کوچکی دل شده ، کان دفتر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 دفتر و آن راز، معمّای تو بود</w:t>
      </w:r>
    </w:p>
    <w:p>
      <w:pPr>
        <w:pStyle w:val="BookText"/>
        <w:rPr/>
      </w:pPr>
      <w:r>
        <w:rPr>
          <w:rFonts w:ascii="IRNazanin" w:hAnsi="IRNazanin" w:eastAsia="IRNazanin"/>
          <w:color w:val="111111"/>
          <w:sz w:val="28"/>
          <w:sz w:val="28"/>
          <w:szCs w:val="28"/>
          <w:rtl w:val="true"/>
          <w:lang w:bidi="fa-IR"/>
        </w:rPr>
        <w:t xml:space="preserve">خیره خیره به درونش چو نظرها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بی حدّ و حسابی که ز دریای تو بود</w:t>
      </w:r>
    </w:p>
    <w:p>
      <w:pPr>
        <w:pStyle w:val="BookText"/>
        <w:rPr/>
      </w:pPr>
      <w:r>
        <w:rPr>
          <w:rFonts w:ascii="IRNazanin" w:hAnsi="IRNazanin" w:eastAsia="IRNazanin"/>
          <w:color w:val="111111"/>
          <w:sz w:val="28"/>
          <w:sz w:val="28"/>
          <w:szCs w:val="28"/>
          <w:rtl w:val="true"/>
          <w:lang w:bidi="fa-IR"/>
        </w:rPr>
        <w:t xml:space="preserve">جلوۀ دانشِ آدم که در آن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سجده ، به تعليمِ الفبایِ تو بود</w:t>
      </w:r>
    </w:p>
    <w:p>
      <w:pPr>
        <w:pStyle w:val="BookText"/>
        <w:rPr/>
      </w:pPr>
      <w:r>
        <w:rPr>
          <w:rFonts w:ascii="IRNazanin" w:hAnsi="IRNazanin" w:eastAsia="IRNazanin"/>
          <w:color w:val="111111"/>
          <w:sz w:val="28"/>
          <w:sz w:val="28"/>
          <w:szCs w:val="28"/>
          <w:rtl w:val="true"/>
          <w:lang w:bidi="fa-IR"/>
        </w:rPr>
        <w:t xml:space="preserve">مرکبِ عالمِ هستی و ، چنان سرعت و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عشق در آن جذبه ، به جویای تو بود</w:t>
      </w:r>
    </w:p>
    <w:p>
      <w:pPr>
        <w:pStyle w:val="BookText"/>
        <w:rPr/>
      </w:pPr>
      <w:r>
        <w:rPr>
          <w:rFonts w:ascii="IRNazanin" w:hAnsi="IRNazanin" w:eastAsia="IRNazanin"/>
          <w:color w:val="111111"/>
          <w:sz w:val="28"/>
          <w:sz w:val="28"/>
          <w:szCs w:val="28"/>
          <w:rtl w:val="true"/>
          <w:lang w:bidi="fa-IR"/>
        </w:rPr>
        <w:t xml:space="preserve">حاصل عمر اگر وصل من و 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آن عمر ، چو آن مرحله پیمای تو بود </w:t>
      </w:r>
      <w:r>
        <w:rPr>
          <w:rStyle w:val="FootnoteAnchor"/>
          <w:rtl w:val="true"/>
        </w:rPr>
        <w:footnoteReference w:id="49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332" w:name="pg9122_137578"/>
    </w:p>
    <w:p>
      <w:pPr>
        <w:pStyle w:val="Heading3"/>
        <w:numPr>
          <w:ilvl w:val="2"/>
          <w:numId w:val="1"/>
        </w:numPr>
        <w:rPr/>
      </w:pPr>
      <w:bookmarkStart w:id="333" w:name="__RefHeading___Toc2898458_2870459653"/>
      <w:bookmarkStart w:id="334" w:name="_Toc112"/>
      <w:bookmarkEnd w:id="332"/>
      <w:bookmarkEnd w:id="333"/>
      <w:r>
        <w:rPr>
          <w:rtl w:val="true"/>
        </w:rPr>
        <w:t>مناجات با خدا</w:t>
      </w:r>
      <w:bookmarkEnd w:id="334"/>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فعلاتن فعلاتن فعلن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 مخبون محذوف</w:t>
      </w:r>
    </w:p>
    <w:p>
      <w:pPr>
        <w:pStyle w:val="BookText"/>
        <w:rPr/>
      </w:pPr>
      <w:r>
        <w:rPr>
          <w:rFonts w:ascii="IRNazanin" w:hAnsi="IRNazanin" w:eastAsia="IRNazanin"/>
          <w:color w:val="111111"/>
          <w:sz w:val="28"/>
          <w:sz w:val="28"/>
          <w:szCs w:val="28"/>
          <w:rtl w:val="true"/>
          <w:lang w:bidi="fa-IR"/>
        </w:rPr>
        <w:t xml:space="preserve">حکمِ تقدیر اگر سوی تو کرد ارشادم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نسیمِ طرب انگیزِ تو شد امدادم</w:t>
      </w:r>
    </w:p>
    <w:p>
      <w:pPr>
        <w:pStyle w:val="BookText"/>
        <w:rPr/>
      </w:pPr>
      <w:r>
        <w:rPr>
          <w:rFonts w:ascii="IRNazanin" w:hAnsi="IRNazanin" w:eastAsia="IRNazanin"/>
          <w:color w:val="111111"/>
          <w:sz w:val="28"/>
          <w:sz w:val="28"/>
          <w:szCs w:val="28"/>
          <w:rtl w:val="true"/>
          <w:lang w:bidi="fa-IR"/>
        </w:rPr>
        <w:t xml:space="preserve">داستانِ غم دل را بکنم مطرحِ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حضرت درگاه تو ، من آزادم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به لب آمده از شورش عشق تو ، که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وصل ، تو شیرینی و من فرهادم</w:t>
      </w:r>
    </w:p>
    <w:p>
      <w:pPr>
        <w:pStyle w:val="BookText"/>
        <w:rPr/>
      </w:pPr>
      <w:r>
        <w:rPr>
          <w:rFonts w:ascii="IRNazanin" w:hAnsi="IRNazanin" w:eastAsia="IRNazanin"/>
          <w:color w:val="111111"/>
          <w:sz w:val="28"/>
          <w:sz w:val="28"/>
          <w:szCs w:val="28"/>
          <w:rtl w:val="true"/>
          <w:lang w:bidi="fa-IR"/>
        </w:rPr>
        <w:t xml:space="preserve">آرزوها که به دل ، از تو و از وصل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رهت خار مغیلان ، همه بُرد از یادم</w:t>
      </w:r>
    </w:p>
    <w:p>
      <w:pPr>
        <w:pStyle w:val="BookText"/>
        <w:rPr/>
      </w:pPr>
      <w:r>
        <w:rPr>
          <w:rFonts w:ascii="IRNazanin" w:hAnsi="IRNazanin" w:eastAsia="IRNazanin"/>
          <w:color w:val="111111"/>
          <w:sz w:val="28"/>
          <w:sz w:val="28"/>
          <w:szCs w:val="28"/>
          <w:rtl w:val="true"/>
          <w:lang w:bidi="fa-IR"/>
        </w:rPr>
        <w:t xml:space="preserve">در سحرگاه بسی مژده ز کوی تو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تعبیر چه؟ درمانده شده استادم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 سالی و تموزی و چنین خوشۀ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نارسیده بزند ، گردن من جلّادم</w:t>
      </w:r>
    </w:p>
    <w:p>
      <w:pPr>
        <w:pStyle w:val="BookText"/>
        <w:rPr/>
      </w:pPr>
      <w:r>
        <w:rPr>
          <w:rFonts w:ascii="IRNazanin" w:hAnsi="IRNazanin" w:eastAsia="IRNazanin"/>
          <w:color w:val="111111"/>
          <w:sz w:val="28"/>
          <w:sz w:val="28"/>
          <w:szCs w:val="28"/>
          <w:rtl w:val="true"/>
          <w:lang w:bidi="fa-IR"/>
        </w:rPr>
        <w:t>همه امّید به لطف تو بُدم ز اوّل 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رفتار، اگر صالح و گر شدّادم</w:t>
      </w:r>
    </w:p>
    <w:p>
      <w:pPr>
        <w:pStyle w:val="BookText"/>
        <w:rPr/>
      </w:pPr>
      <w:r>
        <w:rPr>
          <w:rFonts w:ascii="IRNazanin" w:hAnsi="IRNazanin" w:eastAsia="IRNazanin"/>
          <w:color w:val="111111"/>
          <w:sz w:val="28"/>
          <w:sz w:val="28"/>
          <w:szCs w:val="28"/>
          <w:rtl w:val="true"/>
          <w:lang w:bidi="fa-IR"/>
        </w:rPr>
        <w:t xml:space="preserve">نفحۀ أُنسِ تو هر دم بدمد نیرویی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این چرخ به یکجا بکَند بنیادم</w:t>
      </w:r>
    </w:p>
    <w:p>
      <w:pPr>
        <w:pStyle w:val="BookText"/>
        <w:rPr/>
      </w:pPr>
      <w:r>
        <w:rPr>
          <w:rFonts w:ascii="IRNazanin" w:hAnsi="IRNazanin" w:eastAsia="IRNazanin"/>
          <w:color w:val="111111"/>
          <w:sz w:val="28"/>
          <w:sz w:val="28"/>
          <w:szCs w:val="28"/>
          <w:rtl w:val="true"/>
          <w:lang w:bidi="fa-IR"/>
        </w:rPr>
        <w:t xml:space="preserve">تار و پودِ دل خود آن که به دست تو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درگاه مکن آزادم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335" w:name="pg9122_137581"/>
    </w:p>
    <w:p>
      <w:pPr>
        <w:pStyle w:val="BookText"/>
        <w:rPr/>
      </w:pPr>
      <w:bookmarkEnd w:id="335"/>
      <w:r>
        <w:rPr>
          <w:rFonts w:ascii="IRNazanin" w:hAnsi="IRNazanin" w:eastAsia="IRNazanin"/>
          <w:color w:val="111111"/>
          <w:sz w:val="28"/>
          <w:sz w:val="28"/>
          <w:szCs w:val="28"/>
          <w:rtl w:val="true"/>
          <w:lang w:bidi="fa-IR"/>
        </w:rPr>
        <w:t xml:space="preserve">گر هوا در سر من بود و برفتم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لطف و بزرگی ، تو مَدِه بر بادم</w:t>
      </w:r>
    </w:p>
    <w:p>
      <w:pPr>
        <w:pStyle w:val="BookText"/>
        <w:rPr/>
      </w:pPr>
      <w:r>
        <w:rPr>
          <w:rFonts w:ascii="IRNazanin" w:hAnsi="IRNazanin" w:eastAsia="IRNazanin"/>
          <w:color w:val="111111"/>
          <w:sz w:val="28"/>
          <w:sz w:val="28"/>
          <w:szCs w:val="28"/>
          <w:rtl w:val="true"/>
          <w:lang w:bidi="fa-IR"/>
        </w:rPr>
        <w:t xml:space="preserve">تو کریمیّ و ، مخواه از من وِل گشته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عشق از ته دل بشنو و این فریادم</w:t>
      </w:r>
    </w:p>
    <w:p>
      <w:pPr>
        <w:pStyle w:val="BookText"/>
        <w:rPr/>
      </w:pPr>
      <w:r>
        <w:rPr>
          <w:rFonts w:ascii="IRNazanin" w:hAnsi="IRNazanin" w:eastAsia="IRNazanin"/>
          <w:color w:val="111111"/>
          <w:sz w:val="28"/>
          <w:sz w:val="28"/>
          <w:szCs w:val="28"/>
          <w:rtl w:val="true"/>
          <w:lang w:bidi="fa-IR"/>
        </w:rPr>
        <w:t xml:space="preserve">گر شریعت ، همه هستیِّ خود از اوّل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هوای تو ، که شاید تو کنی آبادم </w:t>
      </w:r>
      <w:r>
        <w:rPr>
          <w:rStyle w:val="FootnoteAnchor"/>
          <w:rtl w:val="true"/>
        </w:rPr>
        <w:footnoteReference w:id="499"/>
      </w:r>
    </w:p>
    <w:p>
      <w:pPr>
        <w:pStyle w:val="Heading3"/>
        <w:numPr>
          <w:ilvl w:val="2"/>
          <w:numId w:val="1"/>
        </w:numPr>
        <w:rPr/>
      </w:pPr>
      <w:bookmarkStart w:id="336" w:name="__RefHeading___Toc2898460_2870459653"/>
      <w:bookmarkStart w:id="337" w:name="_Toc113"/>
      <w:bookmarkEnd w:id="336"/>
      <w:r>
        <w:rPr>
          <w:rtl w:val="true"/>
        </w:rPr>
        <w:t>دشمن بدسرشت</w:t>
      </w:r>
      <w:bookmarkEnd w:id="337"/>
    </w:p>
    <w:p>
      <w:pPr>
        <w:pStyle w:val="BookText"/>
        <w:rPr/>
      </w:pP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فعولُن فعولُن فعولُن فعل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مثمن محذوف</w:t>
      </w:r>
    </w:p>
    <w:p>
      <w:pPr>
        <w:pStyle w:val="BookText"/>
        <w:rPr/>
      </w:pPr>
      <w:r>
        <w:rPr>
          <w:rFonts w:ascii="IRNazanin" w:hAnsi="IRNazanin" w:eastAsia="IRNazanin"/>
          <w:color w:val="111111"/>
          <w:sz w:val="28"/>
          <w:sz w:val="28"/>
          <w:szCs w:val="28"/>
          <w:rtl w:val="true"/>
          <w:lang w:bidi="fa-IR"/>
        </w:rPr>
        <w:t xml:space="preserve">سگی بود شیطان و شیطان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مرا زیر دندان بخست</w:t>
      </w:r>
    </w:p>
    <w:p>
      <w:pPr>
        <w:pStyle w:val="BookText"/>
        <w:rPr/>
      </w:pPr>
      <w:r>
        <w:rPr>
          <w:rFonts w:ascii="IRNazanin" w:hAnsi="IRNazanin" w:eastAsia="IRNazanin"/>
          <w:color w:val="111111"/>
          <w:sz w:val="28"/>
          <w:sz w:val="28"/>
          <w:szCs w:val="28"/>
          <w:rtl w:val="true"/>
          <w:lang w:bidi="fa-IR"/>
        </w:rPr>
        <w:t xml:space="preserve">به هر قدر با او مدارا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 که داده طرف را شکست</w:t>
      </w:r>
    </w:p>
    <w:p>
      <w:pPr>
        <w:pStyle w:val="BookText"/>
        <w:rPr/>
      </w:pPr>
      <w:r>
        <w:rPr>
          <w:rFonts w:ascii="IRNazanin" w:hAnsi="IRNazanin" w:eastAsia="IRNazanin"/>
          <w:color w:val="111111"/>
          <w:sz w:val="28"/>
          <w:sz w:val="28"/>
          <w:szCs w:val="28"/>
          <w:rtl w:val="true"/>
          <w:lang w:bidi="fa-IR"/>
        </w:rPr>
        <w:t xml:space="preserve">اگر زیر تخته ، دمش رنجه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دمش کند و جست و برست</w:t>
      </w:r>
    </w:p>
    <w:p>
      <w:pPr>
        <w:pStyle w:val="BookText"/>
        <w:rPr/>
      </w:pPr>
      <w:r>
        <w:rPr>
          <w:rFonts w:ascii="IRNazanin" w:hAnsi="IRNazanin" w:eastAsia="IRNazanin"/>
          <w:color w:val="111111"/>
          <w:sz w:val="28"/>
          <w:sz w:val="28"/>
          <w:szCs w:val="28"/>
          <w:rtl w:val="true"/>
          <w:lang w:bidi="fa-IR"/>
        </w:rPr>
        <w:t xml:space="preserve">دمی دستِ آزار کوته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و ستم توشه ها بار بست</w:t>
      </w:r>
    </w:p>
    <w:p>
      <w:pPr>
        <w:pStyle w:val="BookText"/>
        <w:rPr/>
      </w:pPr>
      <w:r>
        <w:rPr>
          <w:rFonts w:ascii="IRNazanin" w:hAnsi="IRNazanin" w:eastAsia="IRNazanin"/>
          <w:color w:val="111111"/>
          <w:sz w:val="28"/>
          <w:sz w:val="28"/>
          <w:szCs w:val="28"/>
          <w:rtl w:val="true"/>
          <w:lang w:bidi="fa-IR"/>
        </w:rPr>
        <w:t xml:space="preserve">نمی گیرد از گوش ، اندرزِ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احمقی بود و الآن هست</w:t>
      </w:r>
    </w:p>
    <w:p>
      <w:pPr>
        <w:pStyle w:val="BookText"/>
        <w:rPr/>
      </w:pPr>
      <w:r>
        <w:rPr>
          <w:rFonts w:ascii="IRNazanin" w:hAnsi="IRNazanin" w:eastAsia="IRNazanin"/>
          <w:color w:val="111111"/>
          <w:sz w:val="28"/>
          <w:sz w:val="28"/>
          <w:szCs w:val="28"/>
          <w:rtl w:val="true"/>
          <w:lang w:bidi="fa-IR"/>
        </w:rPr>
        <w:t xml:space="preserve">نبینی تو آثاری از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نیست جز ، طینتی زشت و پست</w:t>
      </w:r>
    </w:p>
    <w:p>
      <w:pPr>
        <w:pStyle w:val="BookText"/>
        <w:rPr/>
      </w:pPr>
      <w:r>
        <w:rPr>
          <w:rFonts w:ascii="IRNazanin" w:hAnsi="IRNazanin" w:eastAsia="IRNazanin"/>
          <w:color w:val="111111"/>
          <w:sz w:val="28"/>
          <w:sz w:val="28"/>
          <w:szCs w:val="28"/>
          <w:rtl w:val="true"/>
          <w:lang w:bidi="fa-IR"/>
        </w:rPr>
        <w:t xml:space="preserve">قیافه به مکر و غَدَر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مردانِ شایستۀ حق پرست</w:t>
      </w:r>
    </w:p>
    <w:p>
      <w:pPr>
        <w:pStyle w:val="BookText"/>
        <w:rPr/>
      </w:pPr>
      <w:r>
        <w:rPr>
          <w:rFonts w:ascii="IRNazanin" w:hAnsi="IRNazanin" w:eastAsia="IRNazanin"/>
          <w:color w:val="111111"/>
          <w:sz w:val="28"/>
          <w:sz w:val="28"/>
          <w:szCs w:val="28"/>
          <w:rtl w:val="true"/>
          <w:lang w:bidi="fa-IR"/>
        </w:rPr>
        <w:t xml:space="preserve">منافق دل و هر زمان یک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دوست ، گه رشته اش بر گسست</w:t>
      </w:r>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بُبریدگان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دوستی را و منما نشست </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338" w:name="pg9122_137583"/>
    </w:p>
    <w:p>
      <w:pPr>
        <w:pStyle w:val="Heading3"/>
        <w:numPr>
          <w:ilvl w:val="2"/>
          <w:numId w:val="1"/>
        </w:numPr>
        <w:rPr/>
      </w:pPr>
      <w:bookmarkStart w:id="339" w:name="__RefHeading___Toc2898462_2870459653"/>
      <w:bookmarkStart w:id="340" w:name="_Toc114"/>
      <w:bookmarkEnd w:id="338"/>
      <w:bookmarkEnd w:id="339"/>
      <w:r>
        <w:rPr>
          <w:rtl w:val="true"/>
        </w:rPr>
        <w:t>سخن دل با خدا</w:t>
      </w:r>
      <w:bookmarkEnd w:id="340"/>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 مستفعلن مستفعلن مستفعلن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مثمن سالم</w:t>
      </w:r>
    </w:p>
    <w:p>
      <w:pPr>
        <w:pStyle w:val="BookText"/>
        <w:rPr/>
      </w:pPr>
      <w:r>
        <w:rPr>
          <w:rFonts w:ascii="IRNazanin" w:hAnsi="IRNazanin" w:eastAsia="IRNazanin"/>
          <w:color w:val="111111"/>
          <w:sz w:val="28"/>
          <w:sz w:val="28"/>
          <w:szCs w:val="28"/>
          <w:rtl w:val="true"/>
          <w:lang w:bidi="fa-IR"/>
        </w:rPr>
        <w:t xml:space="preserve">نشناختم نشناختم ، تا هستی خود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هر آلودگی تا آخرش را تاختم</w:t>
      </w:r>
    </w:p>
    <w:p>
      <w:pPr>
        <w:pStyle w:val="BookText"/>
        <w:rPr/>
      </w:pPr>
      <w:r>
        <w:rPr>
          <w:rFonts w:ascii="IRNazanin" w:hAnsi="IRNazanin" w:eastAsia="IRNazanin"/>
          <w:color w:val="111111"/>
          <w:sz w:val="28"/>
          <w:sz w:val="28"/>
          <w:szCs w:val="28"/>
          <w:rtl w:val="true"/>
          <w:lang w:bidi="fa-IR"/>
        </w:rPr>
        <w:t xml:space="preserve">بر روی تلّ آرزو ، من قصرهایی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چون شود ز آن دم که رو برتافتم</w:t>
      </w:r>
    </w:p>
    <w:p>
      <w:pPr>
        <w:pStyle w:val="BookText"/>
        <w:rPr/>
      </w:pPr>
      <w:r>
        <w:rPr>
          <w:rFonts w:ascii="IRNazanin" w:hAnsi="IRNazanin" w:eastAsia="IRNazanin"/>
          <w:color w:val="111111"/>
          <w:sz w:val="28"/>
          <w:sz w:val="28"/>
          <w:szCs w:val="28"/>
          <w:rtl w:val="true"/>
          <w:lang w:bidi="fa-IR"/>
        </w:rPr>
        <w:t xml:space="preserve">امّید من بس لطف تو ، ز آن دم که خود را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شریعت ز ابتدا ، خود در رهت انداختم</w:t>
      </w:r>
    </w:p>
    <w:p>
      <w:pPr>
        <w:pStyle w:val="BookText"/>
        <w:rPr/>
      </w:pPr>
      <w:r>
        <w:rPr>
          <w:rFonts w:ascii="IRNazanin" w:hAnsi="IRNazanin" w:eastAsia="IRNazanin"/>
          <w:color w:val="111111"/>
          <w:sz w:val="28"/>
          <w:sz w:val="28"/>
          <w:szCs w:val="28"/>
          <w:rtl w:val="true"/>
          <w:lang w:bidi="fa-IR"/>
        </w:rPr>
        <w:t xml:space="preserve">تو آن خدای مهربان ، آن طور من بشناختم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از نای گلو ، من ناله ها بنواختم</w:t>
      </w:r>
    </w:p>
    <w:p>
      <w:pPr>
        <w:pStyle w:val="BookText"/>
        <w:rPr/>
      </w:pPr>
      <w:r>
        <w:rPr>
          <w:rFonts w:ascii="IRNazanin" w:hAnsi="IRNazanin" w:eastAsia="IRNazanin"/>
          <w:color w:val="111111"/>
          <w:sz w:val="28"/>
          <w:sz w:val="28"/>
          <w:szCs w:val="28"/>
          <w:rtl w:val="true"/>
          <w:lang w:bidi="fa-IR"/>
        </w:rPr>
        <w:t xml:space="preserve">با طعنه های خارِ ره ، با رنج و غم ها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نامریی چنان ، این جا مرا ، انداختم</w:t>
      </w:r>
    </w:p>
    <w:p>
      <w:pPr>
        <w:pStyle w:val="BookText"/>
        <w:rPr/>
      </w:pPr>
      <w:r>
        <w:rPr>
          <w:rFonts w:ascii="IRNazanin" w:hAnsi="IRNazanin" w:eastAsia="IRNazanin"/>
          <w:color w:val="111111"/>
          <w:sz w:val="28"/>
          <w:sz w:val="28"/>
          <w:szCs w:val="28"/>
          <w:rtl w:val="true"/>
          <w:lang w:bidi="fa-IR"/>
        </w:rPr>
        <w:t xml:space="preserve">دنیا بسان کوره ای ، آهن چنان بگداختم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با دشمنت ، دست یلی بر آختم</w:t>
      </w:r>
    </w:p>
    <w:p>
      <w:pPr>
        <w:pStyle w:val="BookText"/>
        <w:rPr/>
      </w:pPr>
      <w:r>
        <w:rPr>
          <w:rFonts w:ascii="IRNazanin" w:hAnsi="IRNazanin" w:eastAsia="IRNazanin"/>
          <w:color w:val="111111"/>
          <w:sz w:val="28"/>
          <w:sz w:val="28"/>
          <w:szCs w:val="28"/>
          <w:rtl w:val="true"/>
          <w:lang w:bidi="fa-IR"/>
        </w:rPr>
        <w:t xml:space="preserve">هرجا توانم یاد تو ، یا نغمه ای بنواختم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توانا گر شوم ، تا پرچمت افراختم </w:t>
      </w:r>
      <w:r>
        <w:rPr>
          <w:rStyle w:val="FootnoteAnchor"/>
          <w:rtl w:val="true"/>
        </w:rPr>
        <w:footnoteReference w:id="50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341" w:name="pg9122_137585"/>
    </w:p>
    <w:p>
      <w:pPr>
        <w:pStyle w:val="Heading3"/>
        <w:numPr>
          <w:ilvl w:val="2"/>
          <w:numId w:val="1"/>
        </w:numPr>
        <w:rPr/>
      </w:pPr>
      <w:bookmarkStart w:id="342" w:name="__RefHeading___Toc2898464_2870459653"/>
      <w:bookmarkStart w:id="343" w:name="_Toc115"/>
      <w:bookmarkEnd w:id="341"/>
      <w:bookmarkEnd w:id="342"/>
      <w:r>
        <w:rPr>
          <w:rtl w:val="true"/>
        </w:rPr>
        <w:t>عزا و حُزن</w:t>
      </w:r>
      <w:bookmarkEnd w:id="343"/>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مفاعلن مفاعیل فعل</w:t>
      </w:r>
    </w:p>
    <w:p>
      <w:pPr>
        <w:pStyle w:val="BookText"/>
        <w:rPr/>
      </w:pP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 مثمن اخرب مقبوض مكفوف</w:t>
      </w:r>
    </w:p>
    <w:p>
      <w:pPr>
        <w:pStyle w:val="BookText"/>
        <w:rPr/>
      </w:pPr>
      <w:r>
        <w:rPr>
          <w:rFonts w:ascii="IRNazanin" w:hAnsi="IRNazanin" w:eastAsia="IRNazanin"/>
          <w:color w:val="111111"/>
          <w:sz w:val="28"/>
          <w:sz w:val="28"/>
          <w:szCs w:val="28"/>
          <w:rtl w:val="true"/>
          <w:lang w:bidi="fa-IR"/>
        </w:rPr>
        <w:t xml:space="preserve">امروز که بر خاک غریّ میگذرم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منظره های شوم آید نظرم</w:t>
      </w:r>
    </w:p>
    <w:p>
      <w:pPr>
        <w:pStyle w:val="BookText"/>
        <w:rPr/>
      </w:pPr>
      <w:r>
        <w:rPr>
          <w:rFonts w:ascii="IRNazanin" w:hAnsi="IRNazanin" w:eastAsia="IRNazanin"/>
          <w:color w:val="111111"/>
          <w:sz w:val="28"/>
          <w:sz w:val="28"/>
          <w:szCs w:val="28"/>
          <w:rtl w:val="true"/>
          <w:lang w:bidi="fa-IR"/>
        </w:rPr>
        <w:t xml:space="preserve">از تلخی روزگار کامم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آب شده برون رود از بصرم</w:t>
      </w:r>
    </w:p>
    <w:p>
      <w:pPr>
        <w:pStyle w:val="BookText"/>
        <w:rPr/>
      </w:pPr>
      <w:r>
        <w:rPr>
          <w:rFonts w:ascii="IRNazanin" w:hAnsi="IRNazanin" w:eastAsia="IRNazanin"/>
          <w:color w:val="111111"/>
          <w:sz w:val="28"/>
          <w:sz w:val="28"/>
          <w:szCs w:val="28"/>
          <w:rtl w:val="true"/>
          <w:lang w:bidi="fa-IR"/>
        </w:rPr>
        <w:t xml:space="preserve">این چرخ کهن کهنه کند دل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 روی و ظلم که از او می نگرم</w:t>
      </w:r>
    </w:p>
    <w:p>
      <w:pPr>
        <w:pStyle w:val="BookText"/>
        <w:rPr/>
      </w:pPr>
      <w:r>
        <w:rPr>
          <w:rFonts w:ascii="IRNazanin" w:hAnsi="IRNazanin" w:eastAsia="IRNazanin"/>
          <w:color w:val="111111"/>
          <w:sz w:val="28"/>
          <w:sz w:val="28"/>
          <w:szCs w:val="28"/>
          <w:rtl w:val="true"/>
          <w:lang w:bidi="fa-IR"/>
        </w:rPr>
        <w:t xml:space="preserve">مردم همه در حزن والم رنجورند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نوحه به روز و شب چه مرغ سحرم</w:t>
      </w:r>
    </w:p>
    <w:p>
      <w:pPr>
        <w:pStyle w:val="BookText"/>
        <w:rPr/>
      </w:pPr>
      <w:r>
        <w:rPr>
          <w:rFonts w:ascii="IRNazanin" w:hAnsi="IRNazanin" w:eastAsia="IRNazanin"/>
          <w:color w:val="111111"/>
          <w:sz w:val="28"/>
          <w:sz w:val="28"/>
          <w:szCs w:val="28"/>
          <w:rtl w:val="true"/>
          <w:lang w:bidi="fa-IR"/>
        </w:rPr>
        <w:t xml:space="preserve">دل ها همه غرق در مصیبت ،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مبتلا به داغ پدرم</w:t>
      </w:r>
    </w:p>
    <w:p>
      <w:pPr>
        <w:pStyle w:val="BookText"/>
        <w:rPr/>
      </w:pPr>
      <w:r>
        <w:rPr>
          <w:rFonts w:ascii="IRNazanin" w:hAnsi="IRNazanin" w:eastAsia="IRNazanin"/>
          <w:color w:val="111111"/>
          <w:sz w:val="28"/>
          <w:sz w:val="28"/>
          <w:szCs w:val="28"/>
          <w:rtl w:val="true"/>
          <w:lang w:bidi="fa-IR"/>
        </w:rPr>
        <w:t xml:space="preserve">چون پای نهم در حرمِ 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عزا به بارگاهش نگرم</w:t>
      </w:r>
    </w:p>
    <w:p>
      <w:pPr>
        <w:pStyle w:val="BookText"/>
        <w:rPr/>
      </w:pP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عزایی ست که زهرای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دادگه عدل شده نوحه گرم</w:t>
      </w:r>
    </w:p>
    <w:p>
      <w:pPr>
        <w:pStyle w:val="BookText"/>
        <w:rPr/>
      </w:pPr>
      <w:r>
        <w:rPr>
          <w:rFonts w:ascii="IRNazanin" w:hAnsi="IRNazanin" w:eastAsia="IRNazanin"/>
          <w:color w:val="111111"/>
          <w:sz w:val="28"/>
          <w:sz w:val="28"/>
          <w:szCs w:val="28"/>
          <w:rtl w:val="true"/>
          <w:lang w:bidi="fa-IR"/>
        </w:rPr>
        <w:t xml:space="preserve">بین آدم پاک و نوح در طوفانش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متوسّل به شهِ خون جگرم </w:t>
      </w:r>
      <w:r>
        <w:rPr>
          <w:rStyle w:val="FootnoteAnchor"/>
          <w:rtl w:val="true"/>
        </w:rPr>
        <w:footnoteReference w:id="502"/>
      </w:r>
    </w:p>
    <w:p>
      <w:pPr>
        <w:pStyle w:val="Heading3"/>
        <w:numPr>
          <w:ilvl w:val="2"/>
          <w:numId w:val="1"/>
        </w:numPr>
        <w:rPr/>
      </w:pPr>
      <w:bookmarkStart w:id="344" w:name="__RefHeading___Toc2898466_2870459653"/>
      <w:bookmarkStart w:id="345" w:name="_Toc116"/>
      <w:bookmarkEnd w:id="344"/>
      <w:r>
        <w:rPr>
          <w:rtl w:val="true"/>
        </w:rPr>
        <w:t>ساقيان جام صهبا</w:t>
      </w:r>
      <w:bookmarkEnd w:id="345"/>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مفاعیل</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خوشا آنان که دریای 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غیر حق به سوی حق رمیدند</w:t>
      </w:r>
    </w:p>
    <w:p>
      <w:pPr>
        <w:pStyle w:val="BookText"/>
        <w:rPr/>
      </w:pPr>
      <w:r>
        <w:rPr>
          <w:rFonts w:ascii="IRNazanin" w:hAnsi="IRNazanin" w:eastAsia="IRNazanin"/>
          <w:color w:val="111111"/>
          <w:sz w:val="28"/>
          <w:sz w:val="28"/>
          <w:szCs w:val="28"/>
          <w:rtl w:val="true"/>
          <w:lang w:bidi="fa-IR"/>
        </w:rPr>
        <w:t xml:space="preserve">خوشا خونین پران قدس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گلشن جنّت پریدند</w:t>
      </w:r>
    </w:p>
    <w:p>
      <w:pPr>
        <w:pStyle w:val="BookText"/>
        <w:rPr/>
      </w:pPr>
      <w:r>
        <w:rPr>
          <w:rFonts w:ascii="IRNazanin" w:hAnsi="IRNazanin" w:eastAsia="IRNazanin"/>
          <w:color w:val="111111"/>
          <w:sz w:val="28"/>
          <w:sz w:val="28"/>
          <w:szCs w:val="28"/>
          <w:rtl w:val="true"/>
          <w:lang w:bidi="fa-IR"/>
        </w:rPr>
        <w:t xml:space="preserve">خوشا آزادمردانِ قوی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 بی کسان بر دل کشیدند</w:t>
      </w:r>
    </w:p>
    <w:p>
      <w:pPr>
        <w:pStyle w:val="BookText"/>
        <w:rPr/>
      </w:pPr>
      <w:r>
        <w:rPr>
          <w:rFonts w:ascii="IRNazanin" w:hAnsi="IRNazanin" w:eastAsia="IRNazanin"/>
          <w:color w:val="111111"/>
          <w:sz w:val="28"/>
          <w:sz w:val="28"/>
          <w:szCs w:val="28"/>
          <w:rtl w:val="true"/>
          <w:lang w:bidi="fa-IR"/>
        </w:rPr>
        <w:t xml:space="preserve">خوشا آن عارفان خود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صهبای عشق او چشیدند</w:t>
      </w:r>
    </w:p>
    <w:p>
      <w:pPr>
        <w:pStyle w:val="BookText"/>
        <w:rPr/>
      </w:pPr>
      <w:r>
        <w:rPr>
          <w:rFonts w:ascii="IRNazanin" w:hAnsi="IRNazanin" w:eastAsia="IRNazanin"/>
          <w:color w:val="111111"/>
          <w:sz w:val="28"/>
          <w:sz w:val="28"/>
          <w:szCs w:val="28"/>
          <w:rtl w:val="true"/>
          <w:lang w:bidi="fa-IR"/>
        </w:rPr>
        <w:t xml:space="preserve">نظر بر هر چه افکندند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حُسن و جمال او بدیدند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اُوجی که عنقا بال و پر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غریبند و شهیدند و فریدند</w:t>
      </w:r>
    </w:p>
    <w:p>
      <w:pPr>
        <w:pStyle w:val="BookText"/>
        <w:rPr/>
      </w:pPr>
      <w:r>
        <w:rPr>
          <w:rFonts w:ascii="IRNazanin" w:hAnsi="IRNazanin" w:eastAsia="IRNazanin"/>
          <w:color w:val="111111"/>
          <w:sz w:val="28"/>
          <w:sz w:val="28"/>
          <w:szCs w:val="28"/>
          <w:rtl w:val="true"/>
          <w:lang w:bidi="fa-IR"/>
        </w:rPr>
        <w:t xml:space="preserve">به روی شاخۀ طوبی چو مرغان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شاخۀ آن ، جا گزیدند</w:t>
      </w:r>
    </w:p>
    <w:p>
      <w:pPr>
        <w:pStyle w:val="BookText"/>
        <w:rPr/>
      </w:pPr>
      <w:r>
        <w:rPr>
          <w:rFonts w:ascii="IRNazanin" w:hAnsi="IRNazanin" w:eastAsia="IRNazanin"/>
          <w:color w:val="111111"/>
          <w:sz w:val="28"/>
          <w:sz w:val="28"/>
          <w:szCs w:val="28"/>
          <w:rtl w:val="true"/>
          <w:lang w:bidi="fa-IR"/>
        </w:rPr>
        <w:t xml:space="preserve">خوشا آن دل که خالی گشت ز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جلوه های یار دیدند</w:t>
      </w:r>
    </w:p>
    <w:p>
      <w:pPr>
        <w:pStyle w:val="BookText"/>
        <w:rPr/>
      </w:pPr>
      <w:r>
        <w:rPr>
          <w:rFonts w:ascii="IRNazanin" w:hAnsi="IRNazanin" w:eastAsia="IRNazanin"/>
          <w:color w:val="111111"/>
          <w:sz w:val="28"/>
          <w:sz w:val="28"/>
          <w:szCs w:val="28"/>
          <w:rtl w:val="true"/>
          <w:lang w:bidi="fa-IR"/>
        </w:rPr>
        <w:t xml:space="preserve">خوشا آن غنچه های ناشکفته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خویش را در دل دمیدند</w:t>
      </w:r>
    </w:p>
    <w:p>
      <w:pPr>
        <w:pStyle w:val="BookText"/>
        <w:rPr/>
      </w:pPr>
      <w:r>
        <w:rPr>
          <w:rFonts w:ascii="IRNazanin" w:hAnsi="IRNazanin" w:eastAsia="IRNazanin"/>
          <w:color w:val="111111"/>
          <w:sz w:val="28"/>
          <w:sz w:val="28"/>
          <w:szCs w:val="28"/>
          <w:rtl w:val="true"/>
          <w:lang w:bidi="fa-IR"/>
        </w:rPr>
        <w:t xml:space="preserve">دو چشمان بر درون خویشتن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عیب دیگران ، برخود رسیدند</w:t>
      </w:r>
    </w:p>
    <w:p>
      <w:pPr>
        <w:pStyle w:val="BookText"/>
        <w:rPr/>
      </w:pPr>
      <w:r>
        <w:rPr>
          <w:rFonts w:ascii="IRNazanin" w:hAnsi="IRNazanin" w:eastAsia="IRNazanin"/>
          <w:color w:val="111111"/>
          <w:sz w:val="28"/>
          <w:sz w:val="28"/>
          <w:szCs w:val="28"/>
          <w:rtl w:val="true"/>
          <w:lang w:bidi="fa-IR"/>
        </w:rPr>
        <w:t xml:space="preserve">خوشا آن ساقیان جام صهبا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خود از آن صهبا چشیدند</w:t>
      </w:r>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شریعت با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جنت المأوى رسیدند </w:t>
      </w:r>
      <w:r>
        <w:rPr>
          <w:rStyle w:val="FootnoteAnchor"/>
          <w:rtl w:val="true"/>
        </w:rPr>
        <w:footnoteReference w:id="50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346" w:name="pg9122_137589"/>
    </w:p>
    <w:p>
      <w:pPr>
        <w:pStyle w:val="Heading2"/>
        <w:numPr>
          <w:ilvl w:val="1"/>
          <w:numId w:val="1"/>
        </w:numPr>
        <w:rPr/>
      </w:pPr>
      <w:bookmarkStart w:id="347" w:name="__RefHeading___Toc2898468_2870459653"/>
      <w:bookmarkStart w:id="348" w:name="_Toc117"/>
      <w:bookmarkEnd w:id="346"/>
      <w:bookmarkEnd w:id="347"/>
      <w:r>
        <w:rPr>
          <w:rtl w:val="true"/>
        </w:rPr>
        <w:t xml:space="preserve">فصل سوّم از بخش دوّم </w:t>
      </w:r>
      <w:r>
        <w:rPr>
          <w:rtl w:val="true"/>
        </w:rPr>
        <w:t xml:space="preserve">: </w:t>
      </w:r>
      <w:r>
        <w:rPr>
          <w:rtl w:val="true"/>
        </w:rPr>
        <w:t>مثنویات</w:t>
      </w:r>
      <w:bookmarkEnd w:id="348"/>
    </w:p>
    <w:p>
      <w:pPr>
        <w:pStyle w:val="Heading3"/>
        <w:numPr>
          <w:ilvl w:val="2"/>
          <w:numId w:val="1"/>
        </w:numPr>
        <w:rPr/>
      </w:pPr>
      <w:bookmarkStart w:id="349" w:name="__RefHeading___Toc2898470_2870459653"/>
      <w:bookmarkStart w:id="350" w:name="_Toc118"/>
      <w:bookmarkEnd w:id="349"/>
      <w:r>
        <w:rPr>
          <w:rtl w:val="true"/>
        </w:rPr>
        <w:t>اشاره</w:t>
      </w:r>
      <w:bookmarkEnd w:id="3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51" w:name="pg9122_137593"/>
    </w:p>
    <w:p>
      <w:pPr>
        <w:pStyle w:val="Heading3"/>
        <w:numPr>
          <w:ilvl w:val="2"/>
          <w:numId w:val="1"/>
        </w:numPr>
        <w:rPr/>
      </w:pPr>
      <w:bookmarkStart w:id="352" w:name="__RefHeading___Toc2898472_2870459653"/>
      <w:bookmarkStart w:id="353" w:name="_Toc119"/>
      <w:bookmarkEnd w:id="351"/>
      <w:bookmarkEnd w:id="352"/>
      <w:r>
        <w:rPr>
          <w:rtl w:val="true"/>
        </w:rPr>
        <w:t>توحید و خدا شناسی</w:t>
      </w:r>
      <w:bookmarkEnd w:id="353"/>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 فعولن فعولن فعل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مثمن محذوف</w:t>
      </w:r>
    </w:p>
    <w:p>
      <w:pPr>
        <w:pStyle w:val="BookText"/>
        <w:rPr/>
      </w:pPr>
      <w:r>
        <w:rPr>
          <w:rFonts w:ascii="IRNazanin" w:hAnsi="IRNazanin" w:eastAsia="IRNazanin"/>
          <w:color w:val="111111"/>
          <w:sz w:val="28"/>
          <w:sz w:val="28"/>
          <w:szCs w:val="28"/>
          <w:rtl w:val="true"/>
          <w:lang w:bidi="fa-IR"/>
        </w:rPr>
        <w:t xml:space="preserve">به نام تو، ای خالق ذوالمنن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نویسم هر آن را تو خوانی به من</w:t>
      </w:r>
    </w:p>
    <w:p>
      <w:pPr>
        <w:pStyle w:val="BookText"/>
        <w:rPr/>
      </w:pPr>
      <w:r>
        <w:rPr>
          <w:rFonts w:ascii="Amiri" w:hAnsi="Amiri" w:eastAsia="Amiri" w:cs="Amiri"/>
          <w:color w:val="111111"/>
          <w:sz w:val="28"/>
          <w:sz w:val="28"/>
          <w:szCs w:val="28"/>
          <w:rtl w:val="true"/>
          <w:lang w:bidi="ar-SA"/>
        </w:rPr>
        <w:t>تويى هادیِ عَلَّمَ بِالْقَلَم</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تقدیر هر چیز کردی رقم</w:t>
      </w:r>
    </w:p>
    <w:p>
      <w:pPr>
        <w:pStyle w:val="BookText"/>
        <w:rPr/>
      </w:pPr>
      <w:r>
        <w:rPr>
          <w:rFonts w:ascii="IRNazanin" w:hAnsi="IRNazanin" w:eastAsia="IRNazanin"/>
          <w:color w:val="111111"/>
          <w:sz w:val="28"/>
          <w:sz w:val="28"/>
          <w:szCs w:val="28"/>
          <w:rtl w:val="true"/>
          <w:lang w:bidi="fa-IR"/>
        </w:rPr>
        <w:t xml:space="preserve">بدادی به آدم ز علم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 به ظاهر، بدادی جمال</w:t>
      </w:r>
    </w:p>
    <w:p>
      <w:pPr>
        <w:pStyle w:val="BookText"/>
        <w:rPr/>
      </w:pPr>
      <w:r>
        <w:rPr>
          <w:rFonts w:ascii="IRNazanin" w:hAnsi="IRNazanin" w:eastAsia="IRNazanin"/>
          <w:color w:val="111111"/>
          <w:sz w:val="28"/>
          <w:sz w:val="28"/>
          <w:szCs w:val="28"/>
          <w:rtl w:val="true"/>
          <w:lang w:bidi="fa-IR"/>
        </w:rPr>
        <w:t>بپرورده ای ، ای تو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نطفه را ، تا بیاری به بار</w:t>
      </w:r>
    </w:p>
    <w:p>
      <w:pPr>
        <w:pStyle w:val="BookText"/>
        <w:rPr/>
      </w:pPr>
      <w:r>
        <w:rPr>
          <w:rFonts w:ascii="IRNazanin" w:hAnsi="IRNazanin" w:eastAsia="IRNazanin"/>
          <w:color w:val="111111"/>
          <w:sz w:val="28"/>
          <w:sz w:val="28"/>
          <w:szCs w:val="28"/>
          <w:rtl w:val="true"/>
          <w:lang w:bidi="fa-IR"/>
        </w:rPr>
        <w:t xml:space="preserve">بپوشی برش هر زمان یک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کنی اندرونش چو یاس</w:t>
      </w:r>
    </w:p>
    <w:p>
      <w:pPr>
        <w:pStyle w:val="BookText"/>
        <w:rPr/>
      </w:pPr>
      <w:r>
        <w:rPr>
          <w:rFonts w:ascii="IRNazanin" w:hAnsi="IRNazanin" w:eastAsia="IRNazanin"/>
          <w:color w:val="111111"/>
          <w:sz w:val="28"/>
          <w:sz w:val="28"/>
          <w:szCs w:val="28"/>
          <w:rtl w:val="true"/>
          <w:lang w:bidi="fa-IR"/>
        </w:rPr>
        <w:t xml:space="preserve">عظامش کنی و بپوشی لحوم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روحِ رو آور اندر علوم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نداند کسی کُنهِ آن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به کشتیِّ تن ، نوح را</w:t>
      </w:r>
    </w:p>
    <w:p>
      <w:pPr>
        <w:pStyle w:val="BookText"/>
        <w:rPr/>
      </w:pPr>
      <w:r>
        <w:rPr>
          <w:rFonts w:ascii="IRNazanin" w:hAnsi="IRNazanin" w:eastAsia="IRNazanin"/>
          <w:color w:val="111111"/>
          <w:sz w:val="28"/>
          <w:sz w:val="28"/>
          <w:szCs w:val="28"/>
          <w:rtl w:val="true"/>
          <w:lang w:bidi="fa-IR"/>
        </w:rPr>
        <w:t xml:space="preserve">عطایش کنی جمله ای از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مصوّر کنی کائنات</w:t>
      </w:r>
    </w:p>
    <w:p>
      <w:pPr>
        <w:pStyle w:val="BookText"/>
        <w:rPr/>
      </w:pPr>
      <w:r>
        <w:rPr>
          <w:rFonts w:ascii="IRNazanin" w:hAnsi="IRNazanin" w:eastAsia="IRNazanin"/>
          <w:color w:val="111111"/>
          <w:sz w:val="28"/>
          <w:sz w:val="28"/>
          <w:szCs w:val="28"/>
          <w:rtl w:val="true"/>
          <w:lang w:bidi="fa-IR"/>
        </w:rPr>
        <w:t xml:space="preserve">و یا خلق و ایجاد دادی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ادراک اشیا ، نه نقشی ز وی</w:t>
      </w:r>
    </w:p>
    <w:p>
      <w:pPr>
        <w:pStyle w:val="BookText"/>
        <w:rPr/>
      </w:pPr>
      <w:r>
        <w:rPr>
          <w:rFonts w:ascii="IRNazanin" w:hAnsi="IRNazanin" w:eastAsia="IRNazanin"/>
          <w:color w:val="111111"/>
          <w:sz w:val="28"/>
          <w:sz w:val="28"/>
          <w:szCs w:val="28"/>
          <w:rtl w:val="true"/>
          <w:lang w:bidi="fa-IR"/>
        </w:rPr>
        <w:t xml:space="preserve">ز مختاری ات ، مظهری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اعماق اشیا و را تاختی</w:t>
      </w:r>
    </w:p>
    <w:p>
      <w:pPr>
        <w:pStyle w:val="BookText"/>
        <w:rPr/>
      </w:pPr>
      <w:r>
        <w:rPr>
          <w:rFonts w:ascii="IRNazanin" w:hAnsi="IRNazanin" w:eastAsia="IRNazanin"/>
          <w:color w:val="111111"/>
          <w:sz w:val="28"/>
          <w:sz w:val="28"/>
          <w:szCs w:val="28"/>
          <w:rtl w:val="true"/>
          <w:lang w:bidi="fa-IR"/>
        </w:rPr>
        <w:t xml:space="preserve">بدادی و را حُبّ و جود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موهبت های تو شاکرم</w:t>
      </w:r>
    </w:p>
    <w:p>
      <w:pPr>
        <w:pStyle w:val="BookText"/>
        <w:rPr/>
      </w:pPr>
      <w:r>
        <w:rPr>
          <w:rFonts w:ascii="IRNazanin" w:hAnsi="IRNazanin" w:eastAsia="IRNazanin"/>
          <w:color w:val="111111"/>
          <w:sz w:val="28"/>
          <w:sz w:val="28"/>
          <w:szCs w:val="28"/>
          <w:rtl w:val="true"/>
          <w:lang w:bidi="fa-IR"/>
        </w:rPr>
        <w:t xml:space="preserve">ز قهاری و از غصب هم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شود در فراز و نشیب</w:t>
      </w:r>
    </w:p>
    <w:p>
      <w:pPr>
        <w:pStyle w:val="BookText"/>
        <w:rPr/>
      </w:pPr>
      <w:r>
        <w:rPr>
          <w:rFonts w:ascii="IRNazanin" w:hAnsi="IRNazanin" w:eastAsia="IRNazanin"/>
          <w:color w:val="111111"/>
          <w:sz w:val="28"/>
          <w:sz w:val="28"/>
          <w:szCs w:val="28"/>
          <w:rtl w:val="true"/>
          <w:lang w:bidi="fa-IR"/>
        </w:rPr>
        <w:t xml:space="preserve">به هر قدر از نفس شد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عرفان حق یافت انسان رهی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او آیتی هست ز آیات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عَرَف نَفْسَهُ </w:t>
      </w:r>
      <w:r>
        <w:rPr>
          <w:rStyle w:val="FootnoteAnchor"/>
          <w:rtl w:val="true"/>
        </w:rPr>
        <w:footnoteReference w:id="506"/>
      </w:r>
      <w:r>
        <w:rPr>
          <w:rFonts w:ascii="IRNazanin" w:hAnsi="IRNazanin" w:eastAsia="IRNazanin"/>
          <w:color w:val="111111"/>
          <w:sz w:val="28"/>
          <w:sz w:val="28"/>
          <w:szCs w:val="28"/>
          <w:rtl w:val="true"/>
          <w:lang w:bidi="fa-IR"/>
        </w:rPr>
        <w:t>از آن سبق</w:t>
      </w:r>
    </w:p>
    <w:p>
      <w:pPr>
        <w:pStyle w:val="BookText"/>
        <w:rPr/>
      </w:pPr>
      <w:r>
        <w:rPr>
          <w:rFonts w:ascii="IRNazanin" w:hAnsi="IRNazanin" w:eastAsia="IRNazanin"/>
          <w:color w:val="111111"/>
          <w:sz w:val="28"/>
          <w:sz w:val="28"/>
          <w:szCs w:val="28"/>
          <w:rtl w:val="true"/>
          <w:lang w:bidi="fa-IR"/>
        </w:rPr>
        <w:t xml:space="preserve">به هرجا نظر بفکنی آیتی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وجودی است زو رایتی ست</w:t>
      </w:r>
    </w:p>
    <w:p>
      <w:pPr>
        <w:pStyle w:val="BookText"/>
        <w:rPr/>
      </w:pPr>
      <w:r>
        <w:rPr>
          <w:rFonts w:ascii="IRNazanin" w:hAnsi="IRNazanin" w:eastAsia="IRNazanin"/>
          <w:color w:val="111111"/>
          <w:sz w:val="28"/>
          <w:sz w:val="28"/>
          <w:szCs w:val="28"/>
          <w:rtl w:val="true"/>
          <w:lang w:bidi="fa-IR"/>
        </w:rPr>
        <w:t xml:space="preserve">ز آثار قدرت به هر جانوشت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فیضش به هر جای تخمی بکشت</w:t>
      </w:r>
    </w:p>
    <w:p>
      <w:pPr>
        <w:pStyle w:val="BookText"/>
        <w:rPr/>
      </w:pPr>
      <w:r>
        <w:rPr>
          <w:rFonts w:ascii="IRNazanin" w:hAnsi="IRNazanin" w:eastAsia="IRNazanin"/>
          <w:color w:val="111111"/>
          <w:sz w:val="28"/>
          <w:sz w:val="28"/>
          <w:szCs w:val="28"/>
          <w:rtl w:val="true"/>
          <w:lang w:bidi="fa-IR"/>
        </w:rPr>
        <w:t xml:space="preserve">ز بخشندگی ، سیل نعمت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محتاج هر سو گشوده دهان</w:t>
      </w:r>
    </w:p>
    <w:p>
      <w:pPr>
        <w:pStyle w:val="BookText"/>
        <w:rPr/>
      </w:pPr>
      <w:r>
        <w:rPr>
          <w:rFonts w:ascii="IRNazanin" w:hAnsi="IRNazanin" w:eastAsia="IRNazanin"/>
          <w:color w:val="111111"/>
          <w:sz w:val="28"/>
          <w:sz w:val="28"/>
          <w:szCs w:val="28"/>
          <w:rtl w:val="true"/>
          <w:lang w:bidi="fa-IR"/>
        </w:rPr>
        <w:t xml:space="preserve">همه سائل </w:t>
      </w:r>
      <w:r>
        <w:rPr>
          <w:rStyle w:val="FootnoteAnchor"/>
          <w:rtl w:val="true"/>
        </w:rPr>
        <w:footnoteReference w:id="507"/>
      </w:r>
      <w:r>
        <w:rPr>
          <w:rFonts w:ascii="IRNazanin" w:hAnsi="IRNazanin" w:eastAsia="IRNazanin"/>
          <w:color w:val="111111"/>
          <w:sz w:val="28"/>
          <w:sz w:val="28"/>
          <w:szCs w:val="28"/>
          <w:rtl w:val="true"/>
          <w:lang w:bidi="fa-IR"/>
        </w:rPr>
        <w:t xml:space="preserve">و دست فقرش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 چو دست عطا کرده باز</w:t>
      </w:r>
    </w:p>
    <w:p>
      <w:pPr>
        <w:pStyle w:val="BookText"/>
        <w:rPr/>
      </w:pPr>
      <w:r>
        <w:rPr>
          <w:rFonts w:ascii="IRNazanin" w:hAnsi="IRNazanin" w:eastAsia="IRNazanin"/>
          <w:color w:val="111111"/>
          <w:sz w:val="28"/>
          <w:sz w:val="28"/>
          <w:szCs w:val="28"/>
          <w:rtl w:val="true"/>
          <w:lang w:bidi="fa-IR"/>
        </w:rPr>
        <w:t xml:space="preserve">كُنوز عطایاش بی منتهاست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دشمن و ، یا که از اولیاست</w:t>
      </w:r>
    </w:p>
    <w:p>
      <w:pPr>
        <w:pStyle w:val="BookText"/>
        <w:rPr/>
      </w:pPr>
      <w:r>
        <w:rPr>
          <w:rFonts w:ascii="IRNazanin" w:hAnsi="IRNazanin" w:eastAsia="IRNazanin"/>
          <w:color w:val="111111"/>
          <w:sz w:val="28"/>
          <w:sz w:val="28"/>
          <w:szCs w:val="28"/>
          <w:rtl w:val="true"/>
          <w:lang w:bidi="fa-IR"/>
        </w:rPr>
        <w:t xml:space="preserve">چو کوبنده ای ایستد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و مقرّب شود در برت</w:t>
      </w:r>
    </w:p>
    <w:p>
      <w:pPr>
        <w:pStyle w:val="BookText"/>
        <w:rPr/>
      </w:pPr>
      <w:r>
        <w:rPr>
          <w:rFonts w:ascii="IRNazanin" w:hAnsi="IRNazanin" w:eastAsia="IRNazanin"/>
          <w:color w:val="111111"/>
          <w:sz w:val="28"/>
          <w:sz w:val="28"/>
          <w:szCs w:val="28"/>
          <w:rtl w:val="true"/>
          <w:lang w:bidi="fa-IR"/>
        </w:rPr>
        <w:t xml:space="preserve">كَرَم بین که خوش دارد او از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نماید به خوانِ نوال</w:t>
      </w:r>
    </w:p>
    <w:p>
      <w:pPr>
        <w:pStyle w:val="BookText"/>
        <w:rPr/>
      </w:pPr>
      <w:r>
        <w:rPr>
          <w:rFonts w:ascii="IRNazanin" w:hAnsi="IRNazanin" w:eastAsia="IRNazanin"/>
          <w:color w:val="111111"/>
          <w:sz w:val="28"/>
          <w:sz w:val="28"/>
          <w:szCs w:val="28"/>
          <w:rtl w:val="true"/>
          <w:lang w:bidi="fa-IR"/>
        </w:rPr>
        <w:t xml:space="preserve">به وعد و وعیدش ، کشد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کند ، هر که زاین سو نشد</w:t>
      </w:r>
    </w:p>
    <w:p>
      <w:pPr>
        <w:pStyle w:val="BookText"/>
        <w:rPr/>
      </w:pPr>
      <w:r>
        <w:rPr>
          <w:rFonts w:ascii="IRNazanin" w:hAnsi="IRNazanin" w:eastAsia="IRNazanin"/>
          <w:color w:val="111111"/>
          <w:sz w:val="28"/>
          <w:sz w:val="28"/>
          <w:szCs w:val="28"/>
          <w:rtl w:val="true"/>
          <w:lang w:bidi="fa-IR"/>
        </w:rPr>
        <w:t xml:space="preserve">بپرورده این روح عِلوی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 او را ز خوهای زشت</w:t>
      </w:r>
    </w:p>
    <w:p>
      <w:pPr>
        <w:pStyle w:val="BookText"/>
        <w:rPr/>
      </w:pPr>
      <w:r>
        <w:rPr>
          <w:rFonts w:ascii="IRNazanin" w:hAnsi="IRNazanin" w:eastAsia="IRNazanin"/>
          <w:color w:val="111111"/>
          <w:sz w:val="28"/>
          <w:sz w:val="28"/>
          <w:szCs w:val="28"/>
          <w:rtl w:val="true"/>
          <w:lang w:bidi="fa-IR"/>
        </w:rPr>
        <w:t xml:space="preserve">به هر جا کند جلوه هایی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بشناسد او خالق و رهبرش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به تاریکی و پستی و در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رهبر ، آن شاهِ بنده نواز</w:t>
      </w:r>
    </w:p>
    <w:p>
      <w:pPr>
        <w:pStyle w:val="BookText"/>
        <w:rPr/>
      </w:pPr>
      <w:r>
        <w:rPr>
          <w:rFonts w:ascii="IRNazanin" w:hAnsi="IRNazanin" w:eastAsia="IRNazanin"/>
          <w:color w:val="111111"/>
          <w:sz w:val="28"/>
          <w:sz w:val="28"/>
          <w:szCs w:val="28"/>
          <w:rtl w:val="true"/>
          <w:lang w:bidi="fa-IR"/>
        </w:rPr>
        <w:t xml:space="preserve">انیسِ یتیمانِ زار 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 مشکلات عجیب</w:t>
      </w:r>
    </w:p>
    <w:p>
      <w:pPr>
        <w:pStyle w:val="BookText"/>
        <w:rPr/>
      </w:pPr>
      <w:r>
        <w:rPr>
          <w:rFonts w:ascii="IRNazanin" w:hAnsi="IRNazanin" w:eastAsia="IRNazanin"/>
          <w:color w:val="111111"/>
          <w:sz w:val="28"/>
          <w:sz w:val="28"/>
          <w:szCs w:val="28"/>
          <w:rtl w:val="true"/>
          <w:lang w:bidi="fa-IR"/>
        </w:rPr>
        <w:t xml:space="preserve">هر آن کس امیدش ز هرجا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بیدادی خلق روحش رمید</w:t>
      </w:r>
    </w:p>
    <w:p>
      <w:pPr>
        <w:pStyle w:val="BookText"/>
        <w:rPr/>
      </w:pPr>
      <w:r>
        <w:rPr>
          <w:rFonts w:ascii="IRNazanin" w:hAnsi="IRNazanin" w:eastAsia="IRNazanin"/>
          <w:color w:val="111111"/>
          <w:sz w:val="28"/>
          <w:sz w:val="28"/>
          <w:szCs w:val="28"/>
          <w:rtl w:val="true"/>
          <w:lang w:bidi="fa-IR"/>
        </w:rPr>
        <w:t xml:space="preserve">کنی باز راهی به عقلش 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راحتی بر دلش ز آنچه شد</w:t>
      </w:r>
    </w:p>
    <w:p>
      <w:pPr>
        <w:pStyle w:val="BookText"/>
        <w:rPr/>
      </w:pPr>
      <w:r>
        <w:rPr>
          <w:rFonts w:ascii="IRNazanin" w:hAnsi="IRNazanin" w:eastAsia="IRNazanin"/>
          <w:color w:val="111111"/>
          <w:sz w:val="28"/>
          <w:sz w:val="28"/>
          <w:szCs w:val="28"/>
          <w:rtl w:val="true"/>
          <w:lang w:bidi="fa-IR"/>
        </w:rPr>
        <w:t xml:space="preserve">اگر باز گیری یکی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ها دهی ، منبع رحمتی</w:t>
      </w:r>
    </w:p>
    <w:p>
      <w:pPr>
        <w:pStyle w:val="BookText"/>
        <w:rPr/>
      </w:pPr>
      <w:r>
        <w:rPr>
          <w:rFonts w:ascii="IRNazanin" w:hAnsi="IRNazanin" w:eastAsia="IRNazanin"/>
          <w:color w:val="111111"/>
          <w:sz w:val="28"/>
          <w:sz w:val="28"/>
          <w:szCs w:val="28"/>
          <w:rtl w:val="true"/>
          <w:lang w:bidi="fa-IR"/>
        </w:rPr>
        <w:t xml:space="preserve">چو گیری پدر را از طفل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خسته دل ، بین مردم حقير</w:t>
      </w:r>
    </w:p>
    <w:p>
      <w:pPr>
        <w:pStyle w:val="BookText"/>
        <w:rPr/>
      </w:pPr>
      <w:r>
        <w:rPr>
          <w:rFonts w:ascii="IRNazanin" w:hAnsi="IRNazanin" w:eastAsia="IRNazanin"/>
          <w:color w:val="111111"/>
          <w:sz w:val="28"/>
          <w:sz w:val="28"/>
          <w:szCs w:val="28"/>
          <w:rtl w:val="true"/>
          <w:lang w:bidi="fa-IR"/>
        </w:rPr>
        <w:t xml:space="preserve">به علم و کمالات و بر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مربّیِّ ذومعرفت</w:t>
      </w:r>
    </w:p>
    <w:p>
      <w:pPr>
        <w:pStyle w:val="BookText"/>
        <w:rPr/>
      </w:pPr>
      <w:r>
        <w:rPr>
          <w:rFonts w:ascii="IRNazanin" w:hAnsi="IRNazanin" w:eastAsia="IRNazanin"/>
          <w:color w:val="111111"/>
          <w:sz w:val="28"/>
          <w:sz w:val="28"/>
          <w:szCs w:val="28"/>
          <w:rtl w:val="true"/>
          <w:lang w:bidi="fa-IR"/>
        </w:rPr>
        <w:t xml:space="preserve">به هرجا رود گشته محروم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گریبان و آواره وار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روحش همه خار و ، شاخش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عقرب و مار و ، جانش گزند</w:t>
      </w:r>
    </w:p>
    <w:p>
      <w:pPr>
        <w:pStyle w:val="BookText"/>
        <w:rPr/>
      </w:pPr>
      <w:r>
        <w:rPr>
          <w:rFonts w:ascii="IRNazanin" w:hAnsi="IRNazanin" w:eastAsia="IRNazanin"/>
          <w:color w:val="111111"/>
          <w:sz w:val="28"/>
          <w:sz w:val="28"/>
          <w:szCs w:val="28"/>
          <w:rtl w:val="true"/>
          <w:lang w:bidi="fa-IR"/>
        </w:rPr>
        <w:t xml:space="preserve">به فکر کسی نیست کاو بی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همه زار و خار و خس است</w:t>
      </w:r>
    </w:p>
    <w:p>
      <w:pPr>
        <w:pStyle w:val="BookText"/>
        <w:rPr/>
      </w:pPr>
      <w:r>
        <w:rPr>
          <w:rFonts w:ascii="IRNazanin" w:hAnsi="IRNazanin" w:eastAsia="IRNazanin"/>
          <w:color w:val="111111"/>
          <w:sz w:val="28"/>
          <w:sz w:val="28"/>
          <w:szCs w:val="28"/>
          <w:rtl w:val="true"/>
          <w:lang w:bidi="fa-IR"/>
        </w:rPr>
        <w:t xml:space="preserve">ندارد پناهی ز بعد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غمخوار و آرنده و مهرور</w:t>
      </w:r>
    </w:p>
    <w:p>
      <w:pPr>
        <w:pStyle w:val="BookText"/>
        <w:rPr/>
      </w:pPr>
      <w:r>
        <w:rPr>
          <w:rFonts w:ascii="IRNazanin" w:hAnsi="IRNazanin" w:eastAsia="IRNazanin"/>
          <w:color w:val="111111"/>
          <w:sz w:val="28"/>
          <w:sz w:val="28"/>
          <w:szCs w:val="28"/>
          <w:rtl w:val="true"/>
          <w:lang w:bidi="fa-IR"/>
        </w:rPr>
        <w:t xml:space="preserve">نبیند طریق سعادت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گمراه و آواره هرجا که شد</w:t>
      </w:r>
    </w:p>
    <w:p>
      <w:pPr>
        <w:pStyle w:val="BookText"/>
        <w:rPr/>
      </w:pPr>
      <w:r>
        <w:rPr>
          <w:rFonts w:ascii="IRNazanin" w:hAnsi="IRNazanin" w:eastAsia="IRNazanin"/>
          <w:color w:val="111111"/>
          <w:sz w:val="28"/>
          <w:sz w:val="28"/>
          <w:szCs w:val="28"/>
          <w:rtl w:val="true"/>
          <w:lang w:bidi="fa-IR"/>
        </w:rPr>
        <w:t xml:space="preserve">چنین شخص ، گمراه هر مقصدی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 و عقبی ، چو بی رهبری ست</w:t>
      </w:r>
    </w:p>
    <w:p>
      <w:pPr>
        <w:pStyle w:val="BookText"/>
        <w:rPr/>
      </w:pPr>
      <w:r>
        <w:rPr>
          <w:rFonts w:ascii="IRNazanin" w:hAnsi="IRNazanin" w:eastAsia="IRNazanin"/>
          <w:color w:val="111111"/>
          <w:sz w:val="28"/>
          <w:sz w:val="28"/>
          <w:szCs w:val="28"/>
          <w:rtl w:val="true"/>
          <w:lang w:bidi="fa-IR"/>
        </w:rPr>
        <w:t xml:space="preserve">ولی ، چون که دستش ز هرجا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شود وصل و ، آید نوید</w:t>
      </w:r>
    </w:p>
    <w:p>
      <w:pPr>
        <w:pStyle w:val="BookText"/>
        <w:rPr/>
      </w:pPr>
      <w:r>
        <w:rPr>
          <w:rFonts w:ascii="IRNazanin" w:hAnsi="IRNazanin" w:eastAsia="IRNazanin"/>
          <w:color w:val="111111"/>
          <w:sz w:val="28"/>
          <w:sz w:val="28"/>
          <w:szCs w:val="28"/>
          <w:rtl w:val="true"/>
          <w:lang w:bidi="fa-IR"/>
        </w:rPr>
        <w:t xml:space="preserve">به تلقین املاک </w:t>
      </w:r>
      <w:r>
        <w:rPr>
          <w:rStyle w:val="FootnoteAnchor"/>
          <w:rtl w:val="true"/>
        </w:rPr>
        <w:footnoteReference w:id="509"/>
      </w:r>
      <w:r>
        <w:rPr>
          <w:rFonts w:ascii="IRNazanin" w:hAnsi="IRNazanin" w:eastAsia="IRNazanin"/>
          <w:color w:val="111111"/>
          <w:sz w:val="28"/>
          <w:sz w:val="28"/>
          <w:szCs w:val="28"/>
          <w:rtl w:val="true"/>
          <w:lang w:bidi="fa-IR"/>
        </w:rPr>
        <w:t xml:space="preserve">با روح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خسته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بجو سوی هو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برو سوی پروردگار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وصل خود با خدای رحیم</w:t>
      </w:r>
    </w:p>
    <w:p>
      <w:pPr>
        <w:pStyle w:val="BookText"/>
        <w:rPr/>
      </w:pPr>
      <w:r>
        <w:rPr>
          <w:rFonts w:ascii="IRNazanin" w:hAnsi="IRNazanin" w:eastAsia="IRNazanin"/>
          <w:color w:val="111111"/>
          <w:sz w:val="28"/>
          <w:sz w:val="28"/>
          <w:szCs w:val="28"/>
          <w:rtl w:val="true"/>
          <w:lang w:bidi="fa-IR"/>
        </w:rPr>
        <w:t xml:space="preserve">به هر ورطه ای رهنمایی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هرجا بریدی ، خدایی کند</w:t>
      </w:r>
    </w:p>
    <w:p>
      <w:pPr>
        <w:pStyle w:val="BookText"/>
        <w:rPr/>
      </w:pPr>
      <w:r>
        <w:rPr>
          <w:rFonts w:ascii="IRNazanin" w:hAnsi="IRNazanin" w:eastAsia="IRNazanin"/>
          <w:color w:val="111111"/>
          <w:sz w:val="28"/>
          <w:sz w:val="28"/>
          <w:szCs w:val="28"/>
          <w:rtl w:val="true"/>
          <w:lang w:bidi="fa-IR"/>
        </w:rPr>
        <w:t xml:space="preserve">چنان گو مصیبت ، درِ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پندارش از حقّ ، که آن نقمت است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چو تو قابلیت بسی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روحت همه تخم ها کاشتی</w:t>
      </w:r>
    </w:p>
    <w:p>
      <w:pPr>
        <w:pStyle w:val="BookText"/>
        <w:rPr/>
      </w:pPr>
      <w:r>
        <w:rPr>
          <w:rFonts w:ascii="IRNazanin" w:hAnsi="IRNazanin" w:eastAsia="IRNazanin"/>
          <w:color w:val="111111"/>
          <w:sz w:val="28"/>
          <w:sz w:val="28"/>
          <w:szCs w:val="28"/>
          <w:rtl w:val="true"/>
          <w:lang w:bidi="fa-IR"/>
        </w:rPr>
        <w:t xml:space="preserve">شعاع بليّات بر آن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برویید آن بذرها در نهاد</w:t>
      </w:r>
    </w:p>
    <w:p>
      <w:pPr>
        <w:pStyle w:val="BookText"/>
        <w:rPr/>
      </w:pPr>
      <w:r>
        <w:rPr>
          <w:rFonts w:ascii="IRNazanin" w:hAnsi="IRNazanin" w:eastAsia="IRNazanin"/>
          <w:color w:val="111111"/>
          <w:sz w:val="28"/>
          <w:sz w:val="28"/>
          <w:szCs w:val="28"/>
          <w:rtl w:val="true"/>
          <w:lang w:bidi="fa-IR"/>
        </w:rPr>
        <w:t xml:space="preserve">درِ علم و حکمت به هر سو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روانت ز هر زنگ و نکبت زُدود</w:t>
      </w:r>
    </w:p>
    <w:p>
      <w:pPr>
        <w:pStyle w:val="BookText"/>
        <w:rPr/>
      </w:pPr>
      <w:r>
        <w:rPr>
          <w:rFonts w:ascii="IRNazanin" w:hAnsi="IRNazanin" w:eastAsia="IRNazanin"/>
          <w:color w:val="111111"/>
          <w:sz w:val="28"/>
          <w:sz w:val="28"/>
          <w:szCs w:val="28"/>
          <w:rtl w:val="true"/>
          <w:lang w:bidi="fa-IR"/>
        </w:rPr>
        <w:t xml:space="preserve">نظر کن به یکتا صفیّ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کنز خفی ، ای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قرآن بخوان سوره والضّحى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یتیمیّ آن راهنما</w:t>
      </w:r>
    </w:p>
    <w:p>
      <w:pPr>
        <w:pStyle w:val="BookText"/>
        <w:rPr/>
      </w:pPr>
      <w:r>
        <w:rPr>
          <w:rFonts w:ascii="IRNazanin" w:hAnsi="IRNazanin" w:eastAsia="IRNazanin"/>
          <w:color w:val="111111"/>
          <w:sz w:val="28"/>
          <w:sz w:val="28"/>
          <w:szCs w:val="28"/>
          <w:rtl w:val="true"/>
          <w:lang w:bidi="fa-IR"/>
        </w:rPr>
        <w:t xml:space="preserve">که از مهر مام و پدر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بدوی که بر این جهان رو گشود</w:t>
      </w:r>
    </w:p>
    <w:p>
      <w:pPr>
        <w:pStyle w:val="BookText"/>
        <w:rPr/>
      </w:pPr>
      <w:r>
        <w:rPr>
          <w:rFonts w:ascii="IRNazanin" w:hAnsi="IRNazanin" w:eastAsia="IRNazanin"/>
          <w:color w:val="111111"/>
          <w:sz w:val="28"/>
          <w:sz w:val="28"/>
          <w:szCs w:val="28"/>
          <w:rtl w:val="true"/>
          <w:lang w:bidi="fa-IR"/>
        </w:rPr>
        <w:t xml:space="preserve">خداوند ، مأوا بدادش 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باب و مام و پرستار بُد</w:t>
      </w:r>
    </w:p>
    <w:p>
      <w:pPr>
        <w:pStyle w:val="BookText"/>
        <w:rPr/>
      </w:pPr>
      <w:r>
        <w:rPr>
          <w:rFonts w:ascii="IRNazanin" w:hAnsi="IRNazanin" w:eastAsia="IRNazanin"/>
          <w:color w:val="111111"/>
          <w:sz w:val="28"/>
          <w:sz w:val="28"/>
          <w:szCs w:val="28"/>
          <w:rtl w:val="true"/>
          <w:lang w:bidi="fa-IR"/>
        </w:rPr>
        <w:t xml:space="preserve">ز الطاف خود سایه ای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کشیدش همی در برش</w:t>
      </w:r>
    </w:p>
    <w:p>
      <w:pPr>
        <w:pStyle w:val="BookText"/>
        <w:rPr/>
      </w:pPr>
      <w:r>
        <w:rPr>
          <w:rFonts w:ascii="IRNazanin" w:hAnsi="IRNazanin" w:eastAsia="IRNazanin"/>
          <w:color w:val="111111"/>
          <w:sz w:val="28"/>
          <w:sz w:val="28"/>
          <w:szCs w:val="28"/>
          <w:rtl w:val="true"/>
          <w:lang w:bidi="fa-IR"/>
        </w:rPr>
        <w:t xml:space="preserve">نمایاند او را ز اسرار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 اسرار ، بگشوده شد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354" w:name="pg9122_137599"/>
    </w:p>
    <w:p>
      <w:pPr>
        <w:pStyle w:val="BookText"/>
        <w:rPr/>
      </w:pPr>
      <w:bookmarkEnd w:id="354"/>
      <w:r>
        <w:rPr>
          <w:rFonts w:ascii="IRNazanin" w:hAnsi="IRNazanin" w:eastAsia="IRNazanin"/>
          <w:color w:val="111111"/>
          <w:sz w:val="28"/>
          <w:sz w:val="28"/>
          <w:szCs w:val="28"/>
          <w:rtl w:val="true"/>
          <w:lang w:bidi="fa-IR"/>
        </w:rPr>
        <w:t xml:space="preserve">کسی را که مأوا دهد حق 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بپروردش و ، گیردش بهر خود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نگرتو به این شاه 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رساندَش مقامی عظیم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به هرجا خدا یاری اش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حقایق بر او می شنود</w:t>
      </w:r>
    </w:p>
    <w:p>
      <w:pPr>
        <w:pStyle w:val="BookText"/>
        <w:rPr/>
      </w:pPr>
      <w:r>
        <w:rPr>
          <w:rFonts w:ascii="IRNazanin" w:hAnsi="IRNazanin" w:eastAsia="IRNazanin"/>
          <w:color w:val="111111"/>
          <w:sz w:val="28"/>
          <w:sz w:val="28"/>
          <w:szCs w:val="28"/>
          <w:rtl w:val="true"/>
          <w:lang w:bidi="fa-IR"/>
        </w:rPr>
        <w:t xml:space="preserve">اگر بود مسکین ، غنیّ اش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راه گم کرد ، حق می نمود</w:t>
      </w:r>
    </w:p>
    <w:p>
      <w:pPr>
        <w:pStyle w:val="BookText"/>
        <w:rPr/>
      </w:pPr>
      <w:r>
        <w:rPr>
          <w:rFonts w:ascii="IRNazanin" w:hAnsi="IRNazanin" w:eastAsia="IRNazanin"/>
          <w:color w:val="111111"/>
          <w:sz w:val="28"/>
          <w:sz w:val="28"/>
          <w:szCs w:val="28"/>
          <w:rtl w:val="true"/>
          <w:lang w:bidi="fa-IR"/>
        </w:rPr>
        <w:t xml:space="preserve">به صدرش بسی شرح و بسطی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قلب او علم هایی بزاد</w:t>
      </w:r>
    </w:p>
    <w:p>
      <w:pPr>
        <w:pStyle w:val="BookText"/>
        <w:rPr/>
      </w:pPr>
      <w:r>
        <w:rPr>
          <w:rFonts w:ascii="IRNazanin" w:hAnsi="IRNazanin" w:eastAsia="IRNazanin"/>
          <w:color w:val="111111"/>
          <w:sz w:val="28"/>
          <w:sz w:val="28"/>
          <w:szCs w:val="28"/>
          <w:rtl w:val="true"/>
          <w:lang w:bidi="fa-IR"/>
        </w:rPr>
        <w:t xml:space="preserve">چو ببرید از خلق ، وصلِ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آمد دلِ قابلش</w:t>
      </w:r>
    </w:p>
    <w:p>
      <w:pPr>
        <w:pStyle w:val="Heading3"/>
        <w:numPr>
          <w:ilvl w:val="2"/>
          <w:numId w:val="1"/>
        </w:numPr>
        <w:rPr/>
      </w:pPr>
      <w:bookmarkStart w:id="355" w:name="__RefHeading___Toc2898474_2870459653"/>
      <w:bookmarkStart w:id="356" w:name="_Toc120"/>
      <w:bookmarkEnd w:id="355"/>
      <w:r>
        <w:rPr>
          <w:rtl w:val="true"/>
        </w:rPr>
        <w:t>بيان معراج</w:t>
      </w:r>
      <w:bookmarkEnd w:id="356"/>
    </w:p>
    <w:p>
      <w:pPr>
        <w:pStyle w:val="BookText"/>
        <w:rPr/>
      </w:pPr>
      <w:r>
        <w:rPr>
          <w:rFonts w:ascii="IRNazanin" w:hAnsi="IRNazanin" w:eastAsia="IRNazanin"/>
          <w:color w:val="111111"/>
          <w:sz w:val="28"/>
          <w:sz w:val="28"/>
          <w:szCs w:val="28"/>
          <w:rtl w:val="true"/>
          <w:lang w:bidi="fa-IR"/>
        </w:rPr>
        <w:t xml:space="preserve">عروجش به حق رفت و از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او ، که شد بر همه رهنما</w:t>
      </w:r>
    </w:p>
    <w:p>
      <w:pPr>
        <w:pStyle w:val="BookText"/>
        <w:rPr/>
      </w:pPr>
      <w:r>
        <w:rPr>
          <w:rFonts w:ascii="IRNazanin" w:hAnsi="IRNazanin" w:eastAsia="IRNazanin"/>
          <w:color w:val="111111"/>
          <w:sz w:val="28"/>
          <w:sz w:val="28"/>
          <w:szCs w:val="28"/>
          <w:rtl w:val="true"/>
          <w:lang w:bidi="fa-IR"/>
        </w:rPr>
        <w:t xml:space="preserve">بشد لوحِ محفوظ ، دیوان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خدا گشت ایوان او</w:t>
      </w:r>
    </w:p>
    <w:p>
      <w:pPr>
        <w:pStyle w:val="BookText"/>
        <w:rPr/>
      </w:pPr>
      <w:r>
        <w:rPr>
          <w:rFonts w:ascii="IRNazanin" w:hAnsi="IRNazanin" w:eastAsia="IRNazanin"/>
          <w:color w:val="111111"/>
          <w:sz w:val="28"/>
          <w:sz w:val="28"/>
          <w:szCs w:val="28"/>
          <w:rtl w:val="true"/>
          <w:lang w:bidi="fa-IR"/>
        </w:rPr>
        <w:t xml:space="preserve">سوی حق سفر کرد از خلقِ او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جانب خلق به حق سفر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بشد منصب و مشق او</w:t>
      </w:r>
    </w:p>
    <w:p>
      <w:pPr>
        <w:pStyle w:val="BookText"/>
        <w:rPr/>
      </w:pPr>
      <w:r>
        <w:rPr>
          <w:rFonts w:ascii="IRNazanin" w:hAnsi="IRNazanin" w:eastAsia="IRNazanin"/>
          <w:color w:val="111111"/>
          <w:sz w:val="28"/>
          <w:sz w:val="28"/>
          <w:szCs w:val="28"/>
          <w:rtl w:val="true"/>
          <w:lang w:bidi="fa-IR"/>
        </w:rPr>
        <w:t xml:space="preserve">بلیّاتِ این دهر شد عرضه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اولیا تا ببینند راه</w:t>
      </w:r>
    </w:p>
    <w:p>
      <w:pPr>
        <w:pStyle w:val="BookText"/>
        <w:rPr/>
      </w:pPr>
      <w:r>
        <w:rPr>
          <w:rFonts w:ascii="IRNazanin" w:hAnsi="IRNazanin" w:eastAsia="IRNazanin"/>
          <w:color w:val="111111"/>
          <w:sz w:val="28"/>
          <w:sz w:val="28"/>
          <w:szCs w:val="28"/>
          <w:rtl w:val="true"/>
          <w:lang w:bidi="fa-IR"/>
        </w:rPr>
        <w:t xml:space="preserve">ز اسباب و اوضاع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چشم و ببندند بار</w:t>
      </w:r>
    </w:p>
    <w:p>
      <w:pPr>
        <w:pStyle w:val="BookText"/>
        <w:rPr/>
      </w:pPr>
      <w:r>
        <w:rPr>
          <w:rFonts w:ascii="IRNazanin" w:hAnsi="IRNazanin" w:eastAsia="IRNazanin"/>
          <w:color w:val="111111"/>
          <w:sz w:val="28"/>
          <w:sz w:val="28"/>
          <w:szCs w:val="28"/>
          <w:rtl w:val="true"/>
          <w:lang w:bidi="fa-IR"/>
        </w:rPr>
        <w:t xml:space="preserve">به هر جا ، به هر سو ببینند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در دفترش ، هر ورق</w:t>
      </w:r>
    </w:p>
    <w:p>
      <w:pPr>
        <w:pStyle w:val="BookText"/>
        <w:rPr/>
      </w:pPr>
      <w:r>
        <w:rPr>
          <w:rFonts w:ascii="IRNazanin" w:hAnsi="IRNazanin" w:eastAsia="IRNazanin"/>
          <w:color w:val="111111"/>
          <w:sz w:val="28"/>
          <w:sz w:val="28"/>
          <w:szCs w:val="28"/>
          <w:rtl w:val="true"/>
          <w:lang w:bidi="fa-IR"/>
        </w:rPr>
        <w:t xml:space="preserve">به قطع علایق ز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عزمِ راسخ ، ز غیرش جُدا</w:t>
      </w:r>
    </w:p>
    <w:p>
      <w:pPr>
        <w:pStyle w:val="BookText"/>
        <w:rPr/>
      </w:pPr>
      <w:r>
        <w:rPr>
          <w:rFonts w:ascii="IRNazanin" w:hAnsi="IRNazanin" w:eastAsia="IRNazanin"/>
          <w:color w:val="111111"/>
          <w:sz w:val="28"/>
          <w:sz w:val="28"/>
          <w:szCs w:val="28"/>
          <w:rtl w:val="true"/>
          <w:lang w:bidi="fa-IR"/>
        </w:rPr>
        <w:t xml:space="preserve">نه چشمی به فرزند و ، بر اهل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آنچه رو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میدان محنت شده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اوصاف صافش بگردد عیان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57" w:name="pg9122_137601"/>
    </w:p>
    <w:p>
      <w:pPr>
        <w:pStyle w:val="Heading3"/>
        <w:numPr>
          <w:ilvl w:val="2"/>
          <w:numId w:val="1"/>
        </w:numPr>
        <w:rPr/>
      </w:pPr>
      <w:bookmarkStart w:id="358" w:name="__RefHeading___Toc2898476_2870459653"/>
      <w:bookmarkStart w:id="359" w:name="_Toc121"/>
      <w:bookmarkEnd w:id="357"/>
      <w:bookmarkEnd w:id="358"/>
      <w:r>
        <w:rPr>
          <w:rtl w:val="true"/>
        </w:rPr>
        <w:t>خاندان عصمت علیهم السَّلام</w:t>
      </w:r>
      <w:bookmarkEnd w:id="359"/>
    </w:p>
    <w:p>
      <w:pPr>
        <w:pStyle w:val="BookText"/>
        <w:rPr/>
      </w:pPr>
      <w:r>
        <w:rPr>
          <w:rFonts w:ascii="IRNazanin" w:hAnsi="IRNazanin" w:eastAsia="IRNazanin"/>
          <w:color w:val="111111"/>
          <w:sz w:val="28"/>
          <w:sz w:val="28"/>
          <w:szCs w:val="28"/>
          <w:rtl w:val="true"/>
          <w:lang w:bidi="fa-IR"/>
        </w:rPr>
        <w:t xml:space="preserve">ببین حال حیدر ، شهِ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فراگیرِ او ز ابتدا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سپس هیجده ساله زهرای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زشت خضراء و غبرای خاک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ز انبوه ظلم و مصیبت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انواع رنج ، و چه تلخی چشید</w:t>
      </w:r>
    </w:p>
    <w:p>
      <w:pPr>
        <w:pStyle w:val="BookText"/>
        <w:rPr/>
      </w:pPr>
      <w:r>
        <w:rPr>
          <w:rFonts w:ascii="IRNazanin" w:hAnsi="IRNazanin" w:eastAsia="IRNazanin"/>
          <w:color w:val="111111"/>
          <w:sz w:val="28"/>
          <w:sz w:val="28"/>
          <w:szCs w:val="28"/>
          <w:rtl w:val="true"/>
          <w:lang w:bidi="fa-IR"/>
        </w:rPr>
        <w:t xml:space="preserve">حسن از جفا کیش های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زهر معاویّه ، افعی زبان</w:t>
      </w:r>
    </w:p>
    <w:p>
      <w:pPr>
        <w:pStyle w:val="BookText"/>
        <w:rPr/>
      </w:pPr>
      <w:r>
        <w:rPr>
          <w:rFonts w:ascii="Amiri" w:hAnsi="Amiri" w:eastAsia="Amiri" w:cs="Amiri"/>
          <w:color w:val="111111"/>
          <w:sz w:val="28"/>
          <w:sz w:val="28"/>
          <w:szCs w:val="28"/>
          <w:rtl w:val="true"/>
          <w:lang w:bidi="ar-SA"/>
        </w:rPr>
        <w:t xml:space="preserve">دلش را و جَوّش </w:t>
      </w:r>
      <w:r>
        <w:rPr>
          <w:rStyle w:val="FootnoteAnchor"/>
          <w:rtl w:val="true"/>
        </w:rPr>
        <w:footnoteReference w:id="517"/>
      </w:r>
      <w:r>
        <w:rPr>
          <w:rFonts w:ascii="IRNazanin" w:hAnsi="IRNazanin" w:eastAsia="IRNazanin"/>
          <w:color w:val="111111"/>
          <w:sz w:val="28"/>
          <w:sz w:val="28"/>
          <w:szCs w:val="28"/>
          <w:rtl w:val="true"/>
          <w:lang w:bidi="fa-IR"/>
        </w:rPr>
        <w:t xml:space="preserve">چو مسموم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فضل و علمش که مکتوم کرد</w:t>
      </w:r>
    </w:p>
    <w:p>
      <w:pPr>
        <w:pStyle w:val="BookText"/>
        <w:rPr/>
      </w:pPr>
      <w:r>
        <w:rPr>
          <w:rFonts w:ascii="IRNazanin" w:hAnsi="IRNazanin" w:eastAsia="IRNazanin"/>
          <w:color w:val="111111"/>
          <w:sz w:val="28"/>
          <w:sz w:val="28"/>
          <w:szCs w:val="28"/>
          <w:rtl w:val="true"/>
          <w:lang w:bidi="fa-IR"/>
        </w:rPr>
        <w:t xml:space="preserve">حسین و شهادت به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و یاران که غرق بلا</w:t>
      </w:r>
    </w:p>
    <w:p>
      <w:pPr>
        <w:pStyle w:val="BookText"/>
        <w:rPr/>
      </w:pPr>
      <w:r>
        <w:rPr>
          <w:rFonts w:ascii="IRNazanin" w:hAnsi="IRNazanin" w:eastAsia="IRNazanin"/>
          <w:color w:val="111111"/>
          <w:sz w:val="28"/>
          <w:sz w:val="28"/>
          <w:szCs w:val="28"/>
          <w:rtl w:val="true"/>
          <w:lang w:bidi="fa-IR"/>
        </w:rPr>
        <w:t xml:space="preserve">حریمش اسیر و به دست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به دستِ خبیثِ پلید</w:t>
      </w:r>
    </w:p>
    <w:p>
      <w:pPr>
        <w:pStyle w:val="BookText"/>
        <w:rPr/>
      </w:pPr>
      <w:r>
        <w:rPr>
          <w:rFonts w:ascii="IRNazanin" w:hAnsi="IRNazanin" w:eastAsia="IRNazanin"/>
          <w:color w:val="111111"/>
          <w:sz w:val="28"/>
          <w:sz w:val="28"/>
          <w:szCs w:val="28"/>
          <w:rtl w:val="true"/>
          <w:lang w:bidi="fa-IR"/>
        </w:rPr>
        <w:t xml:space="preserve">به سجّاد آن چِهرِ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آمد که گردید بکّاء زمان</w:t>
      </w:r>
    </w:p>
    <w:p>
      <w:pPr>
        <w:pStyle w:val="BookText"/>
        <w:rPr/>
      </w:pPr>
      <w:r>
        <w:rPr>
          <w:rFonts w:ascii="IRNazanin" w:hAnsi="IRNazanin" w:eastAsia="IRNazanin"/>
          <w:color w:val="111111"/>
          <w:sz w:val="28"/>
          <w:sz w:val="28"/>
          <w:szCs w:val="28"/>
          <w:rtl w:val="true"/>
          <w:lang w:bidi="fa-IR"/>
        </w:rPr>
        <w:t xml:space="preserve">همین شکل تا باقر و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کاظم که نامش بر آن ناطق است</w:t>
      </w:r>
    </w:p>
    <w:p>
      <w:pPr>
        <w:pStyle w:val="BookText"/>
        <w:rPr/>
      </w:pPr>
      <w:r>
        <w:rPr>
          <w:rFonts w:ascii="IRNazanin" w:hAnsi="IRNazanin" w:eastAsia="IRNazanin"/>
          <w:color w:val="111111"/>
          <w:sz w:val="28"/>
          <w:sz w:val="28"/>
          <w:szCs w:val="28"/>
          <w:rtl w:val="true"/>
          <w:lang w:bidi="fa-IR"/>
        </w:rPr>
        <w:t xml:space="preserve">رضا آن غریب ستم دیده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رضایش ز حق نام بگزیده را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جوادالائمه ، جوان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هادی اندر همین رشته شد</w:t>
      </w:r>
    </w:p>
    <w:p>
      <w:pPr>
        <w:pStyle w:val="BookText"/>
        <w:rPr/>
      </w:pPr>
      <w:r>
        <w:rPr>
          <w:rFonts w:ascii="IRNazanin" w:hAnsi="IRNazanin" w:eastAsia="IRNazanin"/>
          <w:color w:val="111111"/>
          <w:sz w:val="28"/>
          <w:sz w:val="28"/>
          <w:szCs w:val="28"/>
          <w:rtl w:val="true"/>
          <w:lang w:bidi="fa-IR"/>
        </w:rPr>
        <w:t xml:space="preserve">حسن عسکری در جوانی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برخود و نونهالش رسید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بخوان حال مهدی ز عمّال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بدان غیبتش را چطور</w:t>
      </w:r>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ننال از بلیات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کمالات را هست مهر </w:t>
      </w:r>
      <w:r>
        <w:rPr>
          <w:rStyle w:val="FootnoteAnchor"/>
          <w:rtl w:val="true"/>
        </w:rPr>
        <w:footnoteReference w:id="51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360" w:name="pg9122_137605"/>
    </w:p>
    <w:p>
      <w:pPr>
        <w:pStyle w:val="Heading3"/>
        <w:numPr>
          <w:ilvl w:val="2"/>
          <w:numId w:val="1"/>
        </w:numPr>
        <w:rPr/>
      </w:pPr>
      <w:bookmarkStart w:id="361" w:name="__RefHeading___Toc2898478_2870459653"/>
      <w:bookmarkStart w:id="362" w:name="_Toc122"/>
      <w:bookmarkEnd w:id="360"/>
      <w:bookmarkEnd w:id="361"/>
      <w:r>
        <w:rPr>
          <w:rtl w:val="true"/>
        </w:rPr>
        <w:t>مناجات نامه</w:t>
      </w:r>
      <w:bookmarkEnd w:id="362"/>
    </w:p>
    <w:p>
      <w:pPr>
        <w:pStyle w:val="BookText"/>
        <w:rPr/>
      </w:pPr>
      <w:r>
        <w:rPr>
          <w:rFonts w:ascii="IRNazanin" w:hAnsi="IRNazanin" w:eastAsia="IRNazanin"/>
          <w:color w:val="111111"/>
          <w:sz w:val="28"/>
          <w:sz w:val="28"/>
          <w:szCs w:val="28"/>
          <w:rtl w:val="true"/>
          <w:lang w:bidi="fa-IR"/>
        </w:rPr>
        <w:t>یادی از خود و حرکت به سوی خدا</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مستفعلن مستفعلن مستفعلن مستفعلن</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مثمن سالم</w:t>
      </w:r>
    </w:p>
    <w:p>
      <w:pPr>
        <w:pStyle w:val="BookText"/>
        <w:rPr/>
      </w:pPr>
      <w:r>
        <w:rPr>
          <w:rFonts w:ascii="IRNazanin" w:hAnsi="IRNazanin" w:eastAsia="IRNazanin"/>
          <w:color w:val="111111"/>
          <w:sz w:val="28"/>
          <w:sz w:val="28"/>
          <w:szCs w:val="28"/>
          <w:rtl w:val="true"/>
          <w:lang w:bidi="fa-IR"/>
        </w:rPr>
        <w:t xml:space="preserve">عشّاق در عشقت فرو ، عشق تو هر جا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تافته از غیر رو ، هر جا به سویت جست و جو</w:t>
      </w:r>
    </w:p>
    <w:p>
      <w:pPr>
        <w:pStyle w:val="BookText"/>
        <w:rPr/>
      </w:pPr>
      <w:r>
        <w:rPr>
          <w:rFonts w:ascii="IRNazanin" w:hAnsi="IRNazanin" w:eastAsia="IRNazanin"/>
          <w:color w:val="111111"/>
          <w:sz w:val="28"/>
          <w:sz w:val="28"/>
          <w:szCs w:val="28"/>
          <w:rtl w:val="true"/>
          <w:lang w:bidi="fa-IR"/>
        </w:rPr>
        <w:t xml:space="preserve">از بس که من نالیده ام ، بر وصل تو بالیده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دلم ساییده ام ، چشم و دلم پالیده ام</w:t>
      </w:r>
    </w:p>
    <w:p>
      <w:pPr>
        <w:pStyle w:val="BookText"/>
        <w:rPr/>
      </w:pPr>
      <w:r>
        <w:rPr>
          <w:rFonts w:ascii="IRNazanin" w:hAnsi="IRNazanin" w:eastAsia="IRNazanin"/>
          <w:color w:val="111111"/>
          <w:sz w:val="28"/>
          <w:sz w:val="28"/>
          <w:szCs w:val="28"/>
          <w:rtl w:val="true"/>
          <w:lang w:bidi="fa-IR"/>
        </w:rPr>
        <w:t xml:space="preserve">این روزگار بی وفا ، این همرهان بی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کن خودکفا ، از قید و بند خود رها</w:t>
      </w:r>
    </w:p>
    <w:p>
      <w:pPr>
        <w:pStyle w:val="BookText"/>
        <w:rPr/>
      </w:pPr>
      <w:r>
        <w:rPr>
          <w:rFonts w:ascii="IRNazanin" w:hAnsi="IRNazanin" w:eastAsia="IRNazanin"/>
          <w:color w:val="111111"/>
          <w:sz w:val="28"/>
          <w:sz w:val="28"/>
          <w:szCs w:val="28"/>
          <w:rtl w:val="true"/>
          <w:lang w:bidi="fa-IR"/>
        </w:rPr>
        <w:t xml:space="preserve">زالو صفت شیطان من ، خورده است از من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برد عنوان من ، افزون کند طغیان من</w:t>
      </w:r>
    </w:p>
    <w:p>
      <w:pPr>
        <w:pStyle w:val="BookText"/>
        <w:rPr/>
      </w:pPr>
      <w:r>
        <w:rPr>
          <w:rFonts w:ascii="IRNazanin" w:hAnsi="IRNazanin" w:eastAsia="IRNazanin"/>
          <w:color w:val="111111"/>
          <w:sz w:val="28"/>
          <w:sz w:val="28"/>
          <w:szCs w:val="28"/>
          <w:rtl w:val="true"/>
          <w:lang w:bidi="fa-IR"/>
        </w:rPr>
        <w:t xml:space="preserve">آن دم که روحم از قفس ، بیرون رود با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نباشد پیش و پس ،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p>
    <w:p>
      <w:pPr>
        <w:pStyle w:val="BookText"/>
        <w:rPr/>
      </w:pP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امیدم لطف تو ، از فضل تو از گفت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نباشد جفتِ تو ،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خواب و خفتِ تو</w:t>
      </w:r>
    </w:p>
    <w:p>
      <w:pPr>
        <w:pStyle w:val="BookText"/>
        <w:rPr/>
      </w:pPr>
      <w:r>
        <w:rPr>
          <w:rFonts w:ascii="IRNazanin" w:hAnsi="IRNazanin" w:eastAsia="IRNazanin"/>
          <w:color w:val="111111"/>
          <w:sz w:val="28"/>
          <w:sz w:val="28"/>
          <w:szCs w:val="28"/>
          <w:rtl w:val="true"/>
          <w:lang w:bidi="fa-IR"/>
        </w:rPr>
        <w:t xml:space="preserve">غافل نه ای از حال من ، از باطن و اعمال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سکّه ده افعال من ، بگشا ز من اغلال من</w:t>
      </w:r>
    </w:p>
    <w:p>
      <w:pPr>
        <w:pStyle w:val="BookText"/>
        <w:rPr/>
      </w:pPr>
      <w:r>
        <w:rPr>
          <w:rFonts w:ascii="IRNazanin" w:hAnsi="IRNazanin" w:eastAsia="IRNazanin"/>
          <w:color w:val="111111"/>
          <w:sz w:val="28"/>
          <w:sz w:val="28"/>
          <w:szCs w:val="28"/>
          <w:rtl w:val="true"/>
          <w:lang w:bidi="fa-IR"/>
        </w:rPr>
        <w:t xml:space="preserve">بر عیب و عصیان کن رفو ، بگذر ز من بی گفت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به سویت کرده رو ، با انس تو کرده است خو</w:t>
      </w:r>
    </w:p>
    <w:p>
      <w:pPr>
        <w:pStyle w:val="BookText"/>
        <w:rPr/>
      </w:pPr>
      <w:r>
        <w:rPr>
          <w:rFonts w:ascii="IRNazanin" w:hAnsi="IRNazanin" w:eastAsia="IRNazanin"/>
          <w:color w:val="111111"/>
          <w:sz w:val="28"/>
          <w:sz w:val="28"/>
          <w:szCs w:val="28"/>
          <w:rtl w:val="true"/>
          <w:lang w:bidi="fa-IR"/>
        </w:rPr>
        <w:t xml:space="preserve">هیهات کز لطف و کرم ، دورم نمایی کالعدم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بلاها دم به دم ، یا سوی خود بستی درم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انبوه در دل آرزو ، چون جست و جو شد 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بُد سوی او ، از او و بر او کرده رو</w:t>
      </w:r>
    </w:p>
    <w:p>
      <w:pPr>
        <w:pStyle w:val="BookText"/>
        <w:rPr/>
      </w:pPr>
      <w:r>
        <w:rPr>
          <w:rFonts w:ascii="IRNazanin" w:hAnsi="IRNazanin" w:eastAsia="IRNazanin"/>
          <w:color w:val="111111"/>
          <w:sz w:val="28"/>
          <w:sz w:val="28"/>
          <w:szCs w:val="28"/>
          <w:rtl w:val="true"/>
          <w:lang w:bidi="fa-IR"/>
        </w:rPr>
        <w:t xml:space="preserve">سوگند بر اسرار تو ، آن چارده انوار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 مرا ز استار ، تو بنما مرا خود یار تو</w:t>
      </w:r>
    </w:p>
    <w:p>
      <w:pPr>
        <w:pStyle w:val="BookText"/>
        <w:rPr/>
      </w:pPr>
      <w:r>
        <w:rPr>
          <w:rFonts w:ascii="IRNazanin" w:hAnsi="IRNazanin" w:eastAsia="IRNazanin"/>
          <w:color w:val="111111"/>
          <w:sz w:val="28"/>
          <w:sz w:val="28"/>
          <w:szCs w:val="28"/>
          <w:rtl w:val="true"/>
          <w:lang w:bidi="fa-IR"/>
        </w:rPr>
        <w:t xml:space="preserve">قلب مراکن با صفا ، در راه خود کن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اللهُ اصطفى</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 أنت اعتمادي و كفى</w:t>
      </w:r>
    </w:p>
    <w:p>
      <w:pPr>
        <w:pStyle w:val="BookText"/>
        <w:rPr/>
      </w:pPr>
      <w:r>
        <w:rPr>
          <w:rFonts w:ascii="IRNazanin" w:hAnsi="IRNazanin" w:eastAsia="IRNazanin"/>
          <w:color w:val="111111"/>
          <w:sz w:val="28"/>
          <w:sz w:val="28"/>
          <w:szCs w:val="28"/>
          <w:rtl w:val="true"/>
          <w:lang w:bidi="fa-IR"/>
        </w:rPr>
        <w:t xml:space="preserve">از پیروان مصطفی ، از شیعیان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سبط مجتبی ، وانگه شهید کربلا</w:t>
      </w:r>
    </w:p>
    <w:p>
      <w:pPr>
        <w:pStyle w:val="BookText"/>
        <w:rPr/>
      </w:pPr>
      <w:r>
        <w:rPr>
          <w:rFonts w:ascii="IRNazanin" w:hAnsi="IRNazanin" w:eastAsia="IRNazanin"/>
          <w:color w:val="111111"/>
          <w:sz w:val="28"/>
          <w:sz w:val="28"/>
          <w:szCs w:val="28"/>
          <w:rtl w:val="true"/>
          <w:lang w:bidi="fa-IR"/>
        </w:rPr>
        <w:t xml:space="preserve">سجّاد و باقر صادقم ، بر حقّ کاظم ناطقم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رضا را شائقم ، پس بر جوادش عاشقم</w:t>
      </w:r>
    </w:p>
    <w:p>
      <w:pPr>
        <w:pStyle w:val="BookText"/>
        <w:rPr/>
      </w:pPr>
      <w:r>
        <w:rPr>
          <w:rFonts w:ascii="IRNazanin" w:hAnsi="IRNazanin" w:eastAsia="IRNazanin"/>
          <w:color w:val="111111"/>
          <w:sz w:val="28"/>
          <w:sz w:val="28"/>
          <w:szCs w:val="28"/>
          <w:rtl w:val="true"/>
          <w:lang w:bidi="fa-IR"/>
        </w:rPr>
        <w:t xml:space="preserve">هادی و ز آن پس ،عسکری ، بر خلق بهتر مهتری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آخِر اخترى ، ذُخْري ليوم محشري</w:t>
      </w:r>
    </w:p>
    <w:p>
      <w:pPr>
        <w:pStyle w:val="BookText"/>
        <w:rPr/>
      </w:pPr>
      <w:r>
        <w:rPr>
          <w:rFonts w:ascii="Amiri" w:hAnsi="Amiri" w:eastAsia="Amiri" w:cs="Amiri"/>
          <w:color w:val="111111"/>
          <w:sz w:val="28"/>
          <w:sz w:val="28"/>
          <w:szCs w:val="28"/>
          <w:rtl w:val="true"/>
          <w:lang w:bidi="ar-SA"/>
        </w:rPr>
        <w:t xml:space="preserve">أَسْكَنتُ وادي ذي طُوى ، نفسي و روحي في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 عن كلُّ ما سوى </w:t>
      </w:r>
      <w:r>
        <w:rPr>
          <w:rStyle w:val="FootnoteAnchor"/>
          <w:rtl w:val="true"/>
        </w:rPr>
        <w:footnoteReference w:id="521"/>
      </w:r>
      <w:r>
        <w:rPr>
          <w:rFonts w:ascii="Amiri" w:hAnsi="Amiri" w:eastAsia="Amiri" w:cs="Amiri"/>
          <w:color w:val="111111"/>
          <w:sz w:val="28"/>
          <w:sz w:val="28"/>
          <w:szCs w:val="28"/>
          <w:rtl w:val="true"/>
          <w:lang w:bidi="ar-SA"/>
        </w:rPr>
        <w:t>، يا ربّنَا اغفِر ما مضى</w:t>
      </w:r>
    </w:p>
    <w:p>
      <w:pPr>
        <w:pStyle w:val="BookText"/>
        <w:rPr/>
      </w:pPr>
      <w:r>
        <w:rPr>
          <w:rFonts w:ascii="IRNazanin" w:hAnsi="IRNazanin" w:eastAsia="IRNazanin"/>
          <w:color w:val="111111"/>
          <w:sz w:val="28"/>
          <w:sz w:val="28"/>
          <w:szCs w:val="28"/>
          <w:rtl w:val="true"/>
          <w:lang w:bidi="fa-IR"/>
        </w:rPr>
        <w:t xml:space="preserve">سویت نمودم التجا ، ای خالق ارض و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است و قد عصى ، أنت الغفورُ قد عفى</w:t>
      </w:r>
    </w:p>
    <w:p>
      <w:pPr>
        <w:pStyle w:val="BookText"/>
        <w:rPr/>
      </w:pPr>
      <w:r>
        <w:rPr>
          <w:rFonts w:ascii="IRNazanin" w:hAnsi="IRNazanin" w:eastAsia="IRNazanin"/>
          <w:color w:val="111111"/>
          <w:sz w:val="28"/>
          <w:sz w:val="28"/>
          <w:szCs w:val="28"/>
          <w:rtl w:val="true"/>
          <w:lang w:bidi="fa-IR"/>
        </w:rPr>
        <w:t xml:space="preserve">ز اوّل تو را بشناختم ، خود در رهت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تو خود را ساختم ، دل در هوایت باختم</w:t>
      </w:r>
    </w:p>
    <w:p>
      <w:pPr>
        <w:pStyle w:val="BookText"/>
        <w:rPr/>
      </w:pPr>
      <w:r>
        <w:rPr>
          <w:rFonts w:ascii="IRNazanin" w:hAnsi="IRNazanin" w:eastAsia="IRNazanin"/>
          <w:color w:val="111111"/>
          <w:sz w:val="28"/>
          <w:sz w:val="28"/>
          <w:szCs w:val="28"/>
          <w:rtl w:val="true"/>
          <w:lang w:bidi="fa-IR"/>
        </w:rPr>
        <w:t xml:space="preserve">ز اوّل تو بودی یار من ، مشکل گشای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سنگین بار من ، در گِل فرو مگذار من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مقصود من ،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تو شد بود من ، در بندگیّ ات سود من</w:t>
      </w:r>
    </w:p>
    <w:p>
      <w:pPr>
        <w:pStyle w:val="BookText"/>
        <w:rPr/>
      </w:pPr>
      <w:r>
        <w:rPr>
          <w:rFonts w:ascii="IRNazanin" w:hAnsi="IRNazanin" w:eastAsia="IRNazanin"/>
          <w:color w:val="111111"/>
          <w:sz w:val="28"/>
          <w:sz w:val="28"/>
          <w:szCs w:val="28"/>
          <w:rtl w:val="true"/>
          <w:lang w:bidi="fa-IR"/>
        </w:rPr>
        <w:t xml:space="preserve">شرعم شریعت مصطفی ، از شیعیان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امام عصر ما ، هذا الذي اللهُ ارتضى</w:t>
      </w:r>
    </w:p>
    <w:p>
      <w:pPr>
        <w:pStyle w:val="BookText"/>
        <w:rPr/>
      </w:pPr>
      <w:r>
        <w:rPr>
          <w:rFonts w:ascii="IRNazanin" w:hAnsi="IRNazanin" w:eastAsia="IRNazanin"/>
          <w:color w:val="111111"/>
          <w:sz w:val="28"/>
          <w:sz w:val="28"/>
          <w:szCs w:val="28"/>
          <w:rtl w:val="true"/>
          <w:lang w:bidi="fa-IR"/>
        </w:rPr>
        <w:t xml:space="preserve">شرعت شریعت خواسته ، تا خود بدان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عیب خود را کاسته ، هم سوی تو بر خواسته </w:t>
      </w:r>
      <w:r>
        <w:rPr>
          <w:rStyle w:val="FootnoteAnchor"/>
          <w:rtl w:val="true"/>
        </w:rPr>
        <w:footnoteReference w:id="52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363" w:name="pg9122_137611"/>
    </w:p>
    <w:p>
      <w:pPr>
        <w:pStyle w:val="Heading3"/>
        <w:numPr>
          <w:ilvl w:val="2"/>
          <w:numId w:val="1"/>
        </w:numPr>
        <w:rPr/>
      </w:pPr>
      <w:bookmarkStart w:id="364" w:name="__RefHeading___Toc2898480_2870459653"/>
      <w:bookmarkStart w:id="365" w:name="_Toc123"/>
      <w:bookmarkEnd w:id="363"/>
      <w:bookmarkEnd w:id="364"/>
      <w:r>
        <w:rPr>
          <w:rtl w:val="true"/>
        </w:rPr>
        <w:t>رفيق و رفاقت</w:t>
      </w:r>
      <w:bookmarkEnd w:id="365"/>
    </w:p>
    <w:p>
      <w:pPr>
        <w:pStyle w:val="BookText"/>
        <w:rPr/>
      </w:pPr>
      <w:r>
        <w:rPr>
          <w:rFonts w:ascii="IRNazanin" w:hAnsi="IRNazanin" w:eastAsia="IRNazanin"/>
          <w:color w:val="111111"/>
          <w:sz w:val="28"/>
          <w:sz w:val="28"/>
          <w:szCs w:val="28"/>
          <w:rtl w:val="true"/>
          <w:lang w:bidi="fa-IR"/>
        </w:rPr>
        <w:t xml:space="preserve">در بیان رفاقت اساسی اصیل و صحیح ؛ و تشخیص آن از غیر اصیل و مبانی آن ، و بیان قول خداوند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523"/>
      </w:r>
      <w:r>
        <w:rPr>
          <w:rFonts w:ascii="IRNazanin" w:hAnsi="IRNazanin" w:eastAsia="IRNazanin"/>
          <w:color w:val="111111"/>
          <w:sz w:val="28"/>
          <w:sz w:val="28"/>
          <w:szCs w:val="28"/>
          <w:rtl w:val="true"/>
          <w:lang w:bidi="fa-IR"/>
        </w:rPr>
        <w:t xml:space="preserve">، و نيز اشاره به قول خدای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وَعَلَّمَ ءَادَمَ الْأَسْمَاءَ كُلَّهَا</w:t>
      </w:r>
      <w:r>
        <w:rPr>
          <w:rStyle w:val="FootnoteAnchor"/>
          <w:rtl w:val="true"/>
        </w:rPr>
        <w:footnoteReference w:id="524"/>
      </w:r>
      <w:r>
        <w:rPr>
          <w:rFonts w:ascii="IRNazanin" w:hAnsi="IRNazanin" w:eastAsia="IRNazanin"/>
          <w:color w:val="111111"/>
          <w:sz w:val="28"/>
          <w:sz w:val="28"/>
          <w:szCs w:val="28"/>
          <w:rtl w:val="true"/>
          <w:lang w:bidi="fa-IR"/>
        </w:rPr>
        <w:t xml:space="preserve">و قول خداى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كَرَّمْنَا بَنِى ءَادَمَ</w:t>
      </w:r>
      <w:r>
        <w:rPr>
          <w:rStyle w:val="FootnoteAnchor"/>
          <w:rtl w:val="true"/>
        </w:rPr>
        <w:footnoteReference w:id="525"/>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في الله و أبغض فِي الله و أعطى في الله و منع في الله فهو من أصفياء الله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وسائل الشيعة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 ،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مفاعيل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ندیدی یاری ، ای دل جز خدا را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می کند اهل صفا را</w:t>
      </w:r>
    </w:p>
    <w:p>
      <w:pPr>
        <w:pStyle w:val="BookText"/>
        <w:rPr/>
      </w:pPr>
      <w:r>
        <w:rPr>
          <w:rFonts w:ascii="IRNazanin" w:hAnsi="IRNazanin" w:eastAsia="IRNazanin"/>
          <w:color w:val="111111"/>
          <w:sz w:val="28"/>
          <w:sz w:val="28"/>
          <w:szCs w:val="28"/>
          <w:rtl w:val="true"/>
          <w:lang w:bidi="fa-IR"/>
        </w:rPr>
        <w:t xml:space="preserve">به هر کس دل ببستی بود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در درونش حقد کامن</w:t>
      </w:r>
    </w:p>
    <w:p>
      <w:pPr>
        <w:pStyle w:val="BookText"/>
        <w:rPr/>
      </w:pPr>
      <w:r>
        <w:rPr>
          <w:rFonts w:ascii="IRNazanin" w:hAnsi="IRNazanin" w:eastAsia="IRNazanin"/>
          <w:color w:val="111111"/>
          <w:sz w:val="28"/>
          <w:sz w:val="28"/>
          <w:szCs w:val="28"/>
          <w:rtl w:val="true"/>
          <w:lang w:bidi="fa-IR"/>
        </w:rPr>
        <w:t xml:space="preserve">بسی دیدی نمایش از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بی روح دنیای صداقت</w:t>
      </w:r>
    </w:p>
    <w:p>
      <w:pPr>
        <w:pStyle w:val="BookText"/>
        <w:rPr/>
      </w:pPr>
      <w:r>
        <w:rPr>
          <w:rFonts w:ascii="IRNazanin" w:hAnsi="IRNazanin" w:eastAsia="IRNazanin"/>
          <w:color w:val="111111"/>
          <w:sz w:val="28"/>
          <w:sz w:val="28"/>
          <w:szCs w:val="28"/>
          <w:rtl w:val="true"/>
          <w:lang w:bidi="fa-IR"/>
        </w:rPr>
        <w:t xml:space="preserve">چه اُلفت های ظاهر ساز 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به تعویضات مالی</w:t>
      </w:r>
    </w:p>
    <w:p>
      <w:pPr>
        <w:pStyle w:val="BookText"/>
        <w:rPr/>
      </w:pPr>
      <w:r>
        <w:rPr>
          <w:rFonts w:ascii="IRNazanin" w:hAnsi="IRNazanin" w:eastAsia="IRNazanin"/>
          <w:color w:val="111111"/>
          <w:sz w:val="28"/>
          <w:sz w:val="28"/>
          <w:szCs w:val="28"/>
          <w:rtl w:val="true"/>
          <w:lang w:bidi="fa-IR"/>
        </w:rPr>
        <w:t xml:space="preserve">اگر یک دیدۀ حق بین 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را بر آن حکمی نمایی</w:t>
      </w:r>
    </w:p>
    <w:p>
      <w:pPr>
        <w:pStyle w:val="BookText"/>
        <w:rPr/>
      </w:pPr>
      <w:r>
        <w:rPr>
          <w:rFonts w:ascii="IRNazanin" w:hAnsi="IRNazanin" w:eastAsia="IRNazanin"/>
          <w:color w:val="111111"/>
          <w:sz w:val="28"/>
          <w:sz w:val="28"/>
          <w:szCs w:val="28"/>
          <w:rtl w:val="true"/>
          <w:lang w:bidi="fa-IR"/>
        </w:rPr>
        <w:t xml:space="preserve">که اندر زندگی هست احتیاجات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ز این دست و ز آن گردد مکافات</w:t>
      </w:r>
    </w:p>
    <w:p>
      <w:pPr>
        <w:pStyle w:val="BookText"/>
        <w:rPr/>
      </w:pPr>
      <w:r>
        <w:rPr>
          <w:rFonts w:ascii="IRNazanin" w:hAnsi="IRNazanin" w:eastAsia="IRNazanin"/>
          <w:color w:val="111111"/>
          <w:sz w:val="28"/>
          <w:sz w:val="28"/>
          <w:szCs w:val="28"/>
          <w:rtl w:val="true"/>
          <w:lang w:bidi="fa-IR"/>
        </w:rPr>
        <w:t xml:space="preserve">اگر چیزی </w:t>
      </w:r>
      <w:r>
        <w:rPr>
          <w:rStyle w:val="FootnoteAnchor"/>
          <w:rtl w:val="true"/>
        </w:rPr>
        <w:footnoteReference w:id="529"/>
      </w:r>
      <w:r>
        <w:rPr>
          <w:rFonts w:ascii="IRNazanin" w:hAnsi="IRNazanin" w:eastAsia="IRNazanin"/>
          <w:color w:val="111111"/>
          <w:sz w:val="28"/>
          <w:sz w:val="28"/>
          <w:szCs w:val="28"/>
          <w:rtl w:val="true"/>
          <w:lang w:bidi="fa-IR"/>
        </w:rPr>
        <w:t xml:space="preserve">بخواهی نزد 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نقدی و گویی چند حاسب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گر تعويض غير 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را رفاقت نام باشد</w:t>
      </w:r>
    </w:p>
    <w:p>
      <w:pPr>
        <w:pStyle w:val="BookText"/>
        <w:rPr/>
      </w:pPr>
      <w:r>
        <w:rPr>
          <w:rFonts w:ascii="IRNazanin" w:hAnsi="IRNazanin" w:eastAsia="IRNazanin"/>
          <w:color w:val="111111"/>
          <w:sz w:val="28"/>
          <w:sz w:val="28"/>
          <w:szCs w:val="28"/>
          <w:rtl w:val="true"/>
          <w:lang w:bidi="fa-IR"/>
        </w:rPr>
        <w:t xml:space="preserve">هر آنجا در عوض تأخیر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خیزد و تزویر گردد</w:t>
      </w:r>
    </w:p>
    <w:p>
      <w:pPr>
        <w:pStyle w:val="BookText"/>
        <w:rPr/>
      </w:pPr>
      <w:r>
        <w:rPr>
          <w:rFonts w:ascii="IRNazanin" w:hAnsi="IRNazanin" w:eastAsia="IRNazanin"/>
          <w:color w:val="111111"/>
          <w:sz w:val="28"/>
          <w:sz w:val="28"/>
          <w:szCs w:val="28"/>
          <w:rtl w:val="true"/>
          <w:lang w:bidi="fa-IR"/>
        </w:rPr>
        <w:t xml:space="preserve">نباشد در حقیقت اُلفت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جلب محبت با دوصد سحر</w:t>
      </w:r>
    </w:p>
    <w:p>
      <w:pPr>
        <w:pStyle w:val="BookText"/>
        <w:rPr/>
      </w:pPr>
      <w:r>
        <w:rPr>
          <w:rFonts w:ascii="IRNazanin" w:hAnsi="IRNazanin" w:eastAsia="IRNazanin"/>
          <w:color w:val="111111"/>
          <w:sz w:val="28"/>
          <w:sz w:val="28"/>
          <w:szCs w:val="28"/>
          <w:rtl w:val="true"/>
          <w:lang w:bidi="fa-IR"/>
        </w:rPr>
        <w:t xml:space="preserve">به مکر و خدعه و حیله دهد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آنجا مقتضی شد ، رخت بر بست</w:t>
      </w:r>
    </w:p>
    <w:p>
      <w:pPr>
        <w:pStyle w:val="BookText"/>
        <w:rPr/>
      </w:pPr>
      <w:r>
        <w:rPr>
          <w:rFonts w:ascii="IRNazanin" w:hAnsi="IRNazanin" w:eastAsia="IRNazanin"/>
          <w:color w:val="111111"/>
          <w:sz w:val="28"/>
          <w:sz w:val="28"/>
          <w:szCs w:val="28"/>
          <w:rtl w:val="true"/>
          <w:lang w:bidi="fa-IR"/>
        </w:rPr>
        <w:t xml:space="preserve">به هر جا دم زند از الفت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جُسته که می آید چنان پیش</w:t>
      </w:r>
    </w:p>
    <w:p>
      <w:pPr>
        <w:pStyle w:val="BookText"/>
        <w:rPr/>
      </w:pPr>
      <w:r>
        <w:rPr>
          <w:rFonts w:ascii="IRNazanin" w:hAnsi="IRNazanin" w:eastAsia="IRNazanin"/>
          <w:color w:val="111111"/>
          <w:sz w:val="28"/>
          <w:sz w:val="28"/>
          <w:szCs w:val="28"/>
          <w:rtl w:val="true"/>
          <w:lang w:bidi="fa-IR"/>
        </w:rPr>
        <w:t xml:space="preserve">على سردار ارباب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داشت ز این گونه رفاقت</w:t>
      </w:r>
    </w:p>
    <w:p>
      <w:pPr>
        <w:pStyle w:val="BookText"/>
        <w:rPr/>
      </w:pPr>
      <w:r>
        <w:rPr>
          <w:rFonts w:ascii="IRNazanin" w:hAnsi="IRNazanin" w:eastAsia="IRNazanin"/>
          <w:color w:val="111111"/>
          <w:sz w:val="28"/>
          <w:sz w:val="28"/>
          <w:szCs w:val="28"/>
          <w:rtl w:val="true"/>
          <w:lang w:bidi="fa-IR"/>
        </w:rPr>
        <w:t xml:space="preserve">ببین ، چون دید؟ از این اشخاصِ دل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دردِ دل ، در اشعارش بیان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تغيّرتِ المودّةُ والإِخاءُ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الصدقُ و انْقَطعَ الرجاءُ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يديمون المودّة ما رَأَوْنى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الوُدُّ ما بقى اللقاء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أخلّاءٌ إذا استغنيت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وأعداءُ إذا نزل البلاء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از این رو ألاخلّا بعضهم </w:t>
      </w:r>
      <w:r>
        <w:rPr>
          <w:rStyle w:val="FootnoteAnchor"/>
          <w:rtl w:val="true"/>
        </w:rPr>
        <w:footnoteReference w:id="531"/>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دشمن به روز حشر ، هُم را</w:t>
      </w:r>
    </w:p>
    <w:p>
      <w:pPr>
        <w:pStyle w:val="BookText"/>
        <w:rPr/>
      </w:pPr>
      <w:r>
        <w:rPr>
          <w:rFonts w:ascii="IRNazanin" w:hAnsi="IRNazanin" w:eastAsia="IRNazanin"/>
          <w:color w:val="111111"/>
          <w:sz w:val="28"/>
          <w:sz w:val="28"/>
          <w:szCs w:val="28"/>
          <w:rtl w:val="true"/>
          <w:lang w:bidi="fa-IR"/>
        </w:rPr>
        <w:t xml:space="preserve">در این جا کرده استثناءِ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طولی است و گاه عرضی</w:t>
      </w:r>
    </w:p>
    <w:p>
      <w:pPr>
        <w:pStyle w:val="BookText"/>
        <w:rPr/>
      </w:pPr>
      <w:r>
        <w:rPr>
          <w:rFonts w:ascii="IRNazanin" w:hAnsi="IRNazanin" w:eastAsia="IRNazanin"/>
          <w:color w:val="111111"/>
          <w:sz w:val="28"/>
          <w:sz w:val="28"/>
          <w:szCs w:val="28"/>
          <w:rtl w:val="true"/>
          <w:lang w:bidi="fa-IR"/>
        </w:rPr>
        <w:t xml:space="preserve">گهی در راهِ استثمار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گاهی برادروار گیرد</w:t>
      </w:r>
    </w:p>
    <w:p>
      <w:pPr>
        <w:pStyle w:val="BookText"/>
        <w:rPr/>
      </w:pPr>
      <w:r>
        <w:rPr>
          <w:rFonts w:ascii="IRNazanin" w:hAnsi="IRNazanin" w:eastAsia="IRNazanin"/>
          <w:color w:val="111111"/>
          <w:sz w:val="28"/>
          <w:sz w:val="28"/>
          <w:szCs w:val="28"/>
          <w:rtl w:val="true"/>
          <w:lang w:bidi="fa-IR"/>
        </w:rPr>
        <w:t xml:space="preserve">حساب طولی استثمار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دوستیَّ اش آن چنان بود</w:t>
      </w:r>
    </w:p>
    <w:p>
      <w:pPr>
        <w:pStyle w:val="BookText"/>
        <w:rPr/>
      </w:pPr>
      <w:r>
        <w:rPr>
          <w:rFonts w:ascii="IRNazanin" w:hAnsi="IRNazanin" w:eastAsia="IRNazanin"/>
          <w:color w:val="111111"/>
          <w:sz w:val="28"/>
          <w:sz w:val="28"/>
          <w:szCs w:val="28"/>
          <w:rtl w:val="true"/>
          <w:lang w:bidi="fa-IR"/>
        </w:rPr>
        <w:t xml:space="preserve">از آن بگذر ، به راه حق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برادروار در عرض و برابر</w:t>
      </w:r>
    </w:p>
    <w:p>
      <w:pPr>
        <w:pStyle w:val="BookText"/>
        <w:rPr/>
      </w:pPr>
      <w:r>
        <w:rPr>
          <w:rFonts w:ascii="IRNazanin" w:hAnsi="IRNazanin" w:eastAsia="IRNazanin"/>
          <w:color w:val="111111"/>
          <w:sz w:val="28"/>
          <w:sz w:val="28"/>
          <w:szCs w:val="28"/>
          <w:rtl w:val="true"/>
          <w:lang w:bidi="fa-IR"/>
        </w:rPr>
        <w:t xml:space="preserve">گروهی راست کردار و صفاکیش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بپیوسته به حق ، خاموش از خویش</w:t>
      </w:r>
    </w:p>
    <w:p>
      <w:pPr>
        <w:pStyle w:val="BookText"/>
        <w:rPr/>
      </w:pPr>
      <w:r>
        <w:rPr>
          <w:rFonts w:ascii="IRNazanin" w:hAnsi="IRNazanin" w:eastAsia="IRNazanin"/>
          <w:color w:val="111111"/>
          <w:sz w:val="28"/>
          <w:sz w:val="28"/>
          <w:szCs w:val="28"/>
          <w:rtl w:val="true"/>
          <w:lang w:bidi="fa-IR"/>
        </w:rPr>
        <w:t xml:space="preserve">ز اسماءِ خدا سرمشق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ورزشگاه دنیا مشق گیرند</w:t>
      </w:r>
    </w:p>
    <w:p>
      <w:pPr>
        <w:pStyle w:val="BookText"/>
        <w:rPr/>
      </w:pPr>
      <w:r>
        <w:rPr>
          <w:rFonts w:ascii="IRNazanin" w:hAnsi="IRNazanin" w:eastAsia="IRNazanin"/>
          <w:color w:val="111111"/>
          <w:sz w:val="28"/>
          <w:sz w:val="28"/>
          <w:szCs w:val="28"/>
          <w:rtl w:val="true"/>
          <w:lang w:bidi="fa-IR"/>
        </w:rPr>
        <w:t xml:space="preserve">ز بدوِ خلقتِ آدم ، نخواندی؟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حق فکری نراندی؟</w:t>
      </w:r>
    </w:p>
    <w:p>
      <w:pPr>
        <w:pStyle w:val="BookText"/>
        <w:rPr/>
      </w:pPr>
      <w:r>
        <w:rPr>
          <w:rFonts w:ascii="Amiri" w:hAnsi="Amiri" w:eastAsia="Amiri" w:cs="Amiri"/>
          <w:color w:val="111111"/>
          <w:sz w:val="28"/>
          <w:sz w:val="28"/>
          <w:szCs w:val="28"/>
          <w:rtl w:val="true"/>
          <w:lang w:bidi="ar-SA"/>
        </w:rPr>
        <w:t xml:space="preserve">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الْأَسْماءَ آدَم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را خدا من یاد دادم</w:t>
      </w:r>
    </w:p>
    <w:p>
      <w:pPr>
        <w:pStyle w:val="BookText"/>
        <w:rPr/>
      </w:pPr>
      <w:r>
        <w:rPr>
          <w:rFonts w:ascii="IRNazanin" w:hAnsi="IRNazanin" w:eastAsia="IRNazanin"/>
          <w:color w:val="111111"/>
          <w:sz w:val="28"/>
          <w:sz w:val="28"/>
          <w:szCs w:val="28"/>
          <w:rtl w:val="true"/>
          <w:lang w:bidi="fa-IR"/>
        </w:rPr>
        <w:t xml:space="preserve">کتابی مجمع و کامل شد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فهمید کاو را من ندادم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لذا از امر فَاسْجُد </w:t>
      </w:r>
      <w:r>
        <w:rPr>
          <w:rStyle w:val="FootnoteAnchor"/>
          <w:rtl w:val="true"/>
        </w:rPr>
        <w:footnoteReference w:id="533"/>
      </w:r>
      <w:r>
        <w:rPr>
          <w:rFonts w:ascii="IRNazanin" w:hAnsi="IRNazanin" w:eastAsia="IRNazanin"/>
          <w:color w:val="111111"/>
          <w:sz w:val="28"/>
          <w:sz w:val="28"/>
          <w:szCs w:val="28"/>
          <w:rtl w:val="true"/>
          <w:lang w:bidi="fa-IR"/>
        </w:rPr>
        <w:t xml:space="preserve">سجده 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ابلیس ، کز او در حذر شد</w:t>
      </w:r>
    </w:p>
    <w:p>
      <w:pPr>
        <w:pStyle w:val="BookText"/>
        <w:rPr/>
      </w:pPr>
      <w:r>
        <w:rPr>
          <w:rFonts w:ascii="Amiri" w:hAnsi="Amiri" w:eastAsia="Amiri" w:cs="Amiri"/>
          <w:color w:val="111111"/>
          <w:sz w:val="28"/>
          <w:sz w:val="28"/>
          <w:szCs w:val="28"/>
          <w:rtl w:val="true"/>
          <w:lang w:bidi="ar-SA"/>
        </w:rPr>
        <w:t xml:space="preserve">وَ كَرَّمنا بَنِي آدَم </w:t>
      </w:r>
      <w:r>
        <w:rPr>
          <w:rStyle w:val="FootnoteAnchor"/>
          <w:rtl w:val="true"/>
        </w:rPr>
        <w:footnoteReference w:id="534"/>
      </w:r>
      <w:r>
        <w:rPr>
          <w:rFonts w:ascii="IRNazanin" w:hAnsi="IRNazanin" w:eastAsia="IRNazanin"/>
          <w:color w:val="111111"/>
          <w:sz w:val="28"/>
          <w:sz w:val="28"/>
          <w:szCs w:val="28"/>
          <w:rtl w:val="true"/>
          <w:lang w:bidi="fa-IR"/>
        </w:rPr>
        <w:t xml:space="preserve">بكن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شاد</w:t>
      </w:r>
    </w:p>
    <w:p>
      <w:pPr>
        <w:pStyle w:val="BookText"/>
        <w:rPr/>
      </w:pPr>
      <w:r>
        <w:rPr>
          <w:rFonts w:ascii="IRNazanin" w:hAnsi="IRNazanin" w:eastAsia="IRNazanin"/>
          <w:color w:val="111111"/>
          <w:sz w:val="28"/>
          <w:sz w:val="28"/>
          <w:szCs w:val="28"/>
          <w:rtl w:val="true"/>
          <w:lang w:bidi="fa-IR"/>
        </w:rPr>
        <w:t xml:space="preserve">خصوصی به تکریمات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فروشی ، آن نَیَرزد</w:t>
      </w:r>
    </w:p>
    <w:p>
      <w:pPr>
        <w:pStyle w:val="BookText"/>
        <w:rPr/>
      </w:pPr>
      <w:r>
        <w:rPr>
          <w:rFonts w:ascii="IRNazanin" w:hAnsi="IRNazanin" w:eastAsia="IRNazanin"/>
          <w:color w:val="111111"/>
          <w:sz w:val="28"/>
          <w:sz w:val="28"/>
          <w:szCs w:val="28"/>
          <w:rtl w:val="true"/>
          <w:lang w:bidi="fa-IR"/>
        </w:rPr>
        <w:t xml:space="preserve">رسیدی نفس در خلقت به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آیینه نمای حق بگردی</w:t>
      </w:r>
    </w:p>
    <w:p>
      <w:pPr>
        <w:pStyle w:val="BookText"/>
        <w:rPr/>
      </w:pPr>
      <w:r>
        <w:rPr>
          <w:rFonts w:ascii="IRNazanin" w:hAnsi="IRNazanin" w:eastAsia="IRNazanin"/>
          <w:color w:val="111111"/>
          <w:sz w:val="28"/>
          <w:sz w:val="28"/>
          <w:szCs w:val="28"/>
          <w:rtl w:val="true"/>
          <w:lang w:bidi="fa-IR"/>
        </w:rPr>
        <w:t xml:space="preserve">درون تو به هر نعمت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دشمنت ابلیس برخاست</w:t>
      </w:r>
    </w:p>
    <w:p>
      <w:pPr>
        <w:pStyle w:val="BookText"/>
        <w:rPr/>
      </w:pPr>
      <w:r>
        <w:rPr>
          <w:rFonts w:ascii="IRNazanin" w:hAnsi="IRNazanin" w:eastAsia="IRNazanin"/>
          <w:color w:val="111111"/>
          <w:sz w:val="28"/>
          <w:sz w:val="28"/>
          <w:szCs w:val="28"/>
          <w:rtl w:val="true"/>
          <w:lang w:bidi="fa-IR"/>
        </w:rPr>
        <w:t xml:space="preserve">غرض آن است کاندر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چیزی نمونه گشته از این سان</w:t>
      </w:r>
    </w:p>
    <w:p>
      <w:pPr>
        <w:pStyle w:val="BookText"/>
        <w:rPr/>
      </w:pPr>
      <w:r>
        <w:rPr>
          <w:rFonts w:ascii="IRNazanin" w:hAnsi="IRNazanin" w:eastAsia="IRNazanin"/>
          <w:color w:val="111111"/>
          <w:sz w:val="28"/>
          <w:sz w:val="28"/>
          <w:szCs w:val="28"/>
          <w:rtl w:val="true"/>
          <w:lang w:bidi="fa-IR"/>
        </w:rPr>
        <w:t xml:space="preserve">خدا از الفت و مهر هم به او داد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اُنس با هم نوع و هم زاد</w:t>
      </w:r>
    </w:p>
    <w:p>
      <w:pPr>
        <w:pStyle w:val="BookText"/>
        <w:rPr/>
      </w:pPr>
      <w:r>
        <w:rPr>
          <w:rFonts w:ascii="IRNazanin" w:hAnsi="IRNazanin" w:eastAsia="IRNazanin"/>
          <w:color w:val="111111"/>
          <w:sz w:val="28"/>
          <w:sz w:val="28"/>
          <w:szCs w:val="28"/>
          <w:rtl w:val="true"/>
          <w:lang w:bidi="fa-IR"/>
        </w:rPr>
        <w:t xml:space="preserve">رفاقت گیرد و مأنوس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از میان مأیوس باشد</w:t>
      </w:r>
    </w:p>
    <w:p>
      <w:pPr>
        <w:pStyle w:val="BookText"/>
        <w:rPr/>
      </w:pPr>
      <w:r>
        <w:rPr>
          <w:rFonts w:ascii="IRNazanin" w:hAnsi="IRNazanin" w:eastAsia="IRNazanin"/>
          <w:color w:val="111111"/>
          <w:sz w:val="28"/>
          <w:sz w:val="28"/>
          <w:szCs w:val="28"/>
          <w:rtl w:val="true"/>
          <w:lang w:bidi="fa-IR"/>
        </w:rPr>
        <w:t xml:space="preserve">صفا و صدق از اوصاف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آدمیّت ، وقف آن ست</w:t>
      </w:r>
    </w:p>
    <w:p>
      <w:pPr>
        <w:pStyle w:val="BookText"/>
        <w:rPr/>
      </w:pPr>
      <w:r>
        <w:rPr>
          <w:rFonts w:ascii="IRNazanin" w:hAnsi="IRNazanin" w:eastAsia="IRNazanin"/>
          <w:color w:val="111111"/>
          <w:sz w:val="28"/>
          <w:sz w:val="28"/>
          <w:szCs w:val="28"/>
          <w:rtl w:val="true"/>
          <w:lang w:bidi="fa-IR"/>
        </w:rPr>
        <w:t xml:space="preserve">شفقّت ، دوستی مغزی است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 راستی رمزی است از آن</w:t>
      </w:r>
    </w:p>
    <w:p>
      <w:pPr>
        <w:pStyle w:val="BookText"/>
        <w:rPr/>
      </w:pPr>
      <w:r>
        <w:rPr>
          <w:rFonts w:ascii="IRNazanin" w:hAnsi="IRNazanin" w:eastAsia="IRNazanin"/>
          <w:color w:val="111111"/>
          <w:sz w:val="28"/>
          <w:sz w:val="28"/>
          <w:szCs w:val="28"/>
          <w:rtl w:val="true"/>
          <w:lang w:bidi="fa-IR"/>
        </w:rPr>
        <w:t xml:space="preserve">محبت ها که از حق رشحه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جوشَد چشمه گیرد</w:t>
      </w:r>
    </w:p>
    <w:p>
      <w:pPr>
        <w:pStyle w:val="BookText"/>
        <w:rPr/>
      </w:pPr>
      <w:r>
        <w:rPr>
          <w:rFonts w:ascii="IRNazanin" w:hAnsi="IRNazanin" w:eastAsia="IRNazanin"/>
          <w:color w:val="111111"/>
          <w:sz w:val="28"/>
          <w:sz w:val="28"/>
          <w:szCs w:val="28"/>
          <w:rtl w:val="true"/>
          <w:lang w:bidi="fa-IR"/>
        </w:rPr>
        <w:t xml:space="preserve">همان جوشش که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گشته ، خالی از ندامت</w:t>
      </w:r>
    </w:p>
    <w:p>
      <w:pPr>
        <w:pStyle w:val="BookText"/>
        <w:rPr/>
      </w:pPr>
      <w:r>
        <w:rPr>
          <w:rFonts w:ascii="IRNazanin" w:hAnsi="IRNazanin" w:eastAsia="IRNazanin"/>
          <w:color w:val="111111"/>
          <w:sz w:val="28"/>
          <w:sz w:val="28"/>
          <w:szCs w:val="28"/>
          <w:rtl w:val="true"/>
          <w:lang w:bidi="fa-IR"/>
        </w:rPr>
        <w:t xml:space="preserve">از این رو گر رفاقت گشته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متّقین گردد هویدا</w:t>
      </w:r>
    </w:p>
    <w:p>
      <w:pPr>
        <w:pStyle w:val="BookText"/>
        <w:rPr/>
      </w:pPr>
      <w:r>
        <w:rPr>
          <w:rFonts w:ascii="IRNazanin" w:hAnsi="IRNazanin" w:eastAsia="IRNazanin"/>
          <w:color w:val="111111"/>
          <w:sz w:val="28"/>
          <w:sz w:val="28"/>
          <w:szCs w:val="28"/>
          <w:rtl w:val="true"/>
          <w:lang w:bidi="fa-IR"/>
        </w:rPr>
        <w:t xml:space="preserve">لذا فرموده </w:t>
      </w:r>
      <w:r>
        <w:rPr>
          <w:rFonts w:ascii="Amiri" w:hAnsi="Amiri" w:eastAsia="Amiri" w:cs="Amiri"/>
          <w:color w:val="111111"/>
          <w:sz w:val="28"/>
          <w:sz w:val="28"/>
          <w:szCs w:val="28"/>
          <w:rtl w:val="true"/>
          <w:lang w:bidi="ar-SA"/>
        </w:rPr>
        <w:t>إِلَّا الْمُتَّقِينَ</w:t>
      </w:r>
      <w:r>
        <w:rPr>
          <w:rStyle w:val="FootnoteAnchor"/>
          <w:rtl w:val="true"/>
        </w:rPr>
        <w:footnoteReference w:id="536"/>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ناشود اهل یقین را</w:t>
      </w:r>
    </w:p>
    <w:p>
      <w:pPr>
        <w:pStyle w:val="BookText"/>
        <w:rPr/>
      </w:pPr>
      <w:r>
        <w:rPr>
          <w:rFonts w:ascii="IRNazanin" w:hAnsi="IRNazanin" w:eastAsia="IRNazanin"/>
          <w:color w:val="111111"/>
          <w:sz w:val="28"/>
          <w:sz w:val="28"/>
          <w:szCs w:val="28"/>
          <w:rtl w:val="true"/>
          <w:lang w:bidi="fa-IR"/>
        </w:rPr>
        <w:t xml:space="preserve">هر آن چیزی که تا حشر است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يَوْمَئِذٍ الأَمْرُ لِلّه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چه خوش فرموده وصف اصفیا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تابع گشته از این ره انبیا را</w:t>
      </w:r>
    </w:p>
    <w:p>
      <w:pPr>
        <w:pStyle w:val="BookText"/>
        <w:rPr/>
      </w:pPr>
      <w:r>
        <w:rPr>
          <w:rFonts w:ascii="Amiri" w:hAnsi="Amiri" w:eastAsia="Amiri" w:cs="Amiri"/>
          <w:color w:val="111111"/>
          <w:sz w:val="28"/>
          <w:sz w:val="28"/>
          <w:szCs w:val="28"/>
          <w:rtl w:val="true"/>
          <w:lang w:bidi="ar-SA"/>
        </w:rPr>
        <w:t xml:space="preserve">محبت للَّه و بغض است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عطایش للَّه و منع است لله</w:t>
      </w:r>
    </w:p>
    <w:p>
      <w:pPr>
        <w:pStyle w:val="BookText"/>
        <w:rPr/>
      </w:pPr>
      <w:r>
        <w:rPr>
          <w:rFonts w:ascii="IRNazanin" w:hAnsi="IRNazanin" w:eastAsia="IRNazanin"/>
          <w:color w:val="111111"/>
          <w:sz w:val="28"/>
          <w:sz w:val="28"/>
          <w:szCs w:val="28"/>
          <w:rtl w:val="true"/>
          <w:lang w:bidi="fa-IR"/>
        </w:rPr>
        <w:t xml:space="preserve">خدایا قلب ما با خود بپیوند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ما نامناسب با تو هر 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مقلّب للقلوبى ، اى رحیما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بخشی نور در دل ، ای کریما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 زنده تو این دل های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رو دهی بر این افسرده</w:t>
      </w:r>
    </w:p>
    <w:p>
      <w:pPr>
        <w:pStyle w:val="BookText"/>
        <w:rPr/>
      </w:pPr>
      <w:r>
        <w:rPr>
          <w:rFonts w:ascii="IRNazanin" w:hAnsi="IRNazanin" w:eastAsia="IRNazanin"/>
          <w:color w:val="111111"/>
          <w:sz w:val="28"/>
          <w:sz w:val="28"/>
          <w:szCs w:val="28"/>
          <w:rtl w:val="true"/>
          <w:lang w:bidi="fa-IR"/>
        </w:rPr>
        <w:t xml:space="preserve">تو یاری کن رفیقان خدایی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 دل در حضور و در جدایی</w:t>
      </w:r>
    </w:p>
    <w:p>
      <w:pPr>
        <w:pStyle w:val="BookText"/>
        <w:rPr/>
      </w:pPr>
      <w:r>
        <w:rPr>
          <w:rFonts w:ascii="IRNazanin" w:hAnsi="IRNazanin" w:eastAsia="IRNazanin"/>
          <w:color w:val="111111"/>
          <w:sz w:val="28"/>
          <w:sz w:val="28"/>
          <w:szCs w:val="28"/>
          <w:rtl w:val="true"/>
          <w:lang w:bidi="fa-IR"/>
        </w:rPr>
        <w:t xml:space="preserve">نظر دارد به سوی تو شریعت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وابستگانت در حقیقت </w:t>
      </w:r>
      <w:r>
        <w:rPr>
          <w:rStyle w:val="FootnoteAnchor"/>
          <w:rtl w:val="true"/>
        </w:rPr>
        <w:footnoteReference w:id="53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366" w:name="pg9122_137620"/>
    </w:p>
    <w:p>
      <w:pPr>
        <w:pStyle w:val="Heading3"/>
        <w:numPr>
          <w:ilvl w:val="2"/>
          <w:numId w:val="1"/>
        </w:numPr>
        <w:rPr/>
      </w:pPr>
      <w:bookmarkStart w:id="367" w:name="__RefHeading___Toc2898482_2870459653"/>
      <w:bookmarkStart w:id="368" w:name="_Toc124"/>
      <w:bookmarkEnd w:id="366"/>
      <w:bookmarkEnd w:id="367"/>
      <w:r>
        <w:rPr>
          <w:rtl w:val="true"/>
        </w:rPr>
        <w:t>ماه مبارک رمضان</w:t>
      </w:r>
      <w:bookmarkEnd w:id="368"/>
    </w:p>
    <w:p>
      <w:pPr>
        <w:pStyle w:val="BookText"/>
        <w:rPr/>
      </w:pPr>
      <w:r>
        <w:rPr>
          <w:rFonts w:ascii="IRNazanin" w:hAnsi="IRNazanin" w:eastAsia="IRNazanin"/>
          <w:color w:val="111111"/>
          <w:sz w:val="28"/>
          <w:sz w:val="28"/>
          <w:szCs w:val="28"/>
          <w:rtl w:val="true"/>
          <w:lang w:bidi="fa-IR"/>
        </w:rPr>
        <w:t xml:space="preserve">بیان مضمون خطبۀ پیامبر اکرم صلّی الله عَلیهِ و آله در جمعۀ آخر شعبان در فضیلت ماه رمضان المبارک و روزۀ آن و اعمال صالحه و خیریّه در آن و در آخر خبر از شهادت حضرت اميرالمؤمنین علیهِ السَّلام در این ماه شریف ، حسب روایت شیخ صدوق ؛ از امیرالمؤمنین صلوات الله عليه </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مفاعیل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بِمال ،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خوابناکت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كن درون تابناکت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یادی نما از عالَم خویش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فرادِه پا از این خاکین سرا پیش</w:t>
      </w:r>
    </w:p>
    <w:p>
      <w:pPr>
        <w:pStyle w:val="BookText"/>
        <w:rPr/>
      </w:pPr>
      <w:r>
        <w:rPr>
          <w:rFonts w:ascii="IRNazanin" w:hAnsi="IRNazanin" w:eastAsia="IRNazanin"/>
          <w:color w:val="111111"/>
          <w:sz w:val="28"/>
          <w:sz w:val="28"/>
          <w:szCs w:val="28"/>
          <w:rtl w:val="true"/>
          <w:lang w:bidi="fa-IR"/>
        </w:rPr>
        <w:t xml:space="preserve">گذشته ماه ها تا گشته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است پرواز از پر و بال</w:t>
      </w:r>
    </w:p>
    <w:p>
      <w:pPr>
        <w:pStyle w:val="BookText"/>
        <w:rPr/>
      </w:pPr>
      <w:r>
        <w:rPr>
          <w:rFonts w:ascii="IRNazanin" w:hAnsi="IRNazanin" w:eastAsia="IRNazanin"/>
          <w:color w:val="111111"/>
          <w:sz w:val="28"/>
          <w:sz w:val="28"/>
          <w:szCs w:val="28"/>
          <w:rtl w:val="true"/>
          <w:lang w:bidi="fa-IR"/>
        </w:rPr>
        <w:t xml:space="preserve">رمضان آمد آن ماه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روح را با حق تو پیوند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بیا بشنو تو از پیغمبر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تا بیفشانی ز خود خاک</w:t>
      </w:r>
    </w:p>
    <w:p>
      <w:pPr>
        <w:pStyle w:val="BookText"/>
        <w:rPr/>
      </w:pPr>
      <w:r>
        <w:rPr>
          <w:rFonts w:ascii="IRNazanin" w:hAnsi="IRNazanin" w:eastAsia="IRNazanin"/>
          <w:color w:val="111111"/>
          <w:sz w:val="28"/>
          <w:sz w:val="28"/>
          <w:szCs w:val="28"/>
          <w:rtl w:val="true"/>
          <w:lang w:bidi="fa-IR"/>
        </w:rPr>
        <w:t xml:space="preserve">به شعبان جمعۀ آخر به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دو صد دُرها که سفته</w:t>
      </w:r>
    </w:p>
    <w:p>
      <w:pPr>
        <w:pStyle w:val="BookText"/>
        <w:rPr/>
      </w:pPr>
      <w:r>
        <w:rPr>
          <w:rFonts w:ascii="IRNazanin" w:hAnsi="IRNazanin" w:eastAsia="IRNazanin"/>
          <w:color w:val="111111"/>
          <w:sz w:val="28"/>
          <w:sz w:val="28"/>
          <w:szCs w:val="28"/>
          <w:rtl w:val="true"/>
          <w:lang w:bidi="fa-IR"/>
        </w:rPr>
        <w:t xml:space="preserve">شما را رو نموده ایّها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ماه خدایی ، هان تو بشناس</w:t>
      </w:r>
    </w:p>
    <w:p>
      <w:pPr>
        <w:pStyle w:val="BookText"/>
        <w:rPr/>
      </w:pPr>
      <w:r>
        <w:rPr>
          <w:rFonts w:ascii="IRNazanin" w:hAnsi="IRNazanin" w:eastAsia="IRNazanin"/>
          <w:color w:val="111111"/>
          <w:sz w:val="28"/>
          <w:sz w:val="28"/>
          <w:szCs w:val="28"/>
          <w:rtl w:val="true"/>
          <w:lang w:bidi="fa-IR"/>
        </w:rPr>
        <w:t xml:space="preserve">چه </w:t>
      </w:r>
      <w:r>
        <w:rPr>
          <w:rStyle w:val="FootnoteAnchor"/>
          <w:rtl w:val="true"/>
        </w:rPr>
        <w:footnoteReference w:id="541"/>
      </w:r>
      <w:r>
        <w:rPr>
          <w:rFonts w:ascii="IRNazanin" w:hAnsi="IRNazanin" w:eastAsia="IRNazanin"/>
          <w:color w:val="111111"/>
          <w:sz w:val="28"/>
          <w:sz w:val="28"/>
          <w:szCs w:val="28"/>
          <w:rtl w:val="true"/>
          <w:lang w:bidi="fa-IR"/>
        </w:rPr>
        <w:t xml:space="preserve">بهتر ماهی از روز و شبانش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ساعت ها و آناتِ زمانش</w:t>
      </w:r>
    </w:p>
    <w:p>
      <w:pPr>
        <w:pStyle w:val="BookText"/>
        <w:rPr/>
      </w:pPr>
      <w:r>
        <w:rPr>
          <w:rFonts w:ascii="IRNazanin" w:hAnsi="IRNazanin" w:eastAsia="IRNazanin"/>
          <w:color w:val="111111"/>
          <w:sz w:val="28"/>
          <w:sz w:val="28"/>
          <w:szCs w:val="28"/>
          <w:rtl w:val="true"/>
          <w:lang w:bidi="fa-IR"/>
        </w:rPr>
        <w:t xml:space="preserve">که این ماهی ست ، دعوت گشته 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 خانۀ حق رفته ای تو</w:t>
      </w:r>
    </w:p>
    <w:p>
      <w:pPr>
        <w:pStyle w:val="BookText"/>
        <w:rPr/>
      </w:pPr>
      <w:r>
        <w:rPr>
          <w:rFonts w:ascii="IRNazanin" w:hAnsi="IRNazanin" w:eastAsia="IRNazanin"/>
          <w:color w:val="111111"/>
          <w:sz w:val="28"/>
          <w:sz w:val="28"/>
          <w:szCs w:val="28"/>
          <w:rtl w:val="true"/>
          <w:lang w:bidi="fa-IR"/>
        </w:rPr>
        <w:t xml:space="preserve">کرامت های حق را اهل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تسبیح های سهل گشتی</w:t>
      </w:r>
    </w:p>
    <w:p>
      <w:pPr>
        <w:pStyle w:val="BookText"/>
        <w:rPr/>
      </w:pPr>
      <w:r>
        <w:rPr>
          <w:rFonts w:ascii="IRNazanin" w:hAnsi="IRNazanin" w:eastAsia="IRNazanin"/>
          <w:color w:val="111111"/>
          <w:sz w:val="28"/>
          <w:sz w:val="28"/>
          <w:szCs w:val="28"/>
          <w:rtl w:val="true"/>
          <w:lang w:bidi="fa-IR"/>
        </w:rPr>
        <w:t xml:space="preserve">عبادت خواب هایت را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مقبولی عمل هایت ستوده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دعایت را نموده استجابت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درگهش می کن انابت</w:t>
      </w:r>
    </w:p>
    <w:p>
      <w:pPr>
        <w:pStyle w:val="BookText"/>
        <w:rPr/>
      </w:pPr>
      <w:r>
        <w:rPr>
          <w:rFonts w:ascii="IRNazanin" w:hAnsi="IRNazanin" w:eastAsia="IRNazanin"/>
          <w:color w:val="111111"/>
          <w:sz w:val="28"/>
          <w:sz w:val="28"/>
          <w:szCs w:val="28"/>
          <w:rtl w:val="true"/>
          <w:lang w:bidi="fa-IR"/>
        </w:rPr>
        <w:t xml:space="preserve">به نیّت های صاف و قلب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نصیبت روزه و قرآنِ وافر</w:t>
      </w:r>
    </w:p>
    <w:p>
      <w:pPr>
        <w:pStyle w:val="BookText"/>
        <w:rPr/>
      </w:pPr>
      <w:r>
        <w:rPr>
          <w:rFonts w:ascii="IRNazanin" w:hAnsi="IRNazanin" w:eastAsia="IRNazanin"/>
          <w:color w:val="111111"/>
          <w:sz w:val="28"/>
          <w:sz w:val="28"/>
          <w:szCs w:val="28"/>
          <w:rtl w:val="true"/>
          <w:lang w:bidi="fa-IR"/>
        </w:rPr>
        <w:t xml:space="preserve">نماید ، چون که هر کس گشته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غفران خدا ، هست عاقبت شوم</w:t>
      </w:r>
    </w:p>
    <w:p>
      <w:pPr>
        <w:pStyle w:val="BookText"/>
        <w:rPr/>
      </w:pPr>
      <w:r>
        <w:rPr>
          <w:rFonts w:ascii="IRNazanin" w:hAnsi="IRNazanin" w:eastAsia="IRNazanin"/>
          <w:color w:val="111111"/>
          <w:sz w:val="28"/>
          <w:sz w:val="28"/>
          <w:szCs w:val="28"/>
          <w:rtl w:val="true"/>
          <w:lang w:bidi="fa-IR"/>
        </w:rPr>
        <w:t xml:space="preserve">گرسنه ، تشنه گر گشتی تو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یادی ز روز حشرِ پُر سوز</w:t>
      </w:r>
    </w:p>
    <w:p>
      <w:pPr>
        <w:pStyle w:val="BookText"/>
        <w:rPr/>
      </w:pPr>
      <w:r>
        <w:rPr>
          <w:rFonts w:ascii="IRNazanin" w:hAnsi="IRNazanin" w:eastAsia="IRNazanin"/>
          <w:color w:val="111111"/>
          <w:sz w:val="28"/>
          <w:sz w:val="28"/>
          <w:szCs w:val="28"/>
          <w:rtl w:val="true"/>
          <w:lang w:bidi="fa-IR"/>
        </w:rPr>
        <w:t xml:space="preserve">تصدق کن به مسکین و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تعظیم تو از بهر پیران</w:t>
      </w:r>
    </w:p>
    <w:p>
      <w:pPr>
        <w:pStyle w:val="BookText"/>
        <w:rPr/>
      </w:pPr>
      <w:r>
        <w:rPr>
          <w:rFonts w:ascii="IRNazanin" w:hAnsi="IRNazanin" w:eastAsia="IRNazanin"/>
          <w:color w:val="111111"/>
          <w:sz w:val="28"/>
          <w:sz w:val="28"/>
          <w:szCs w:val="28"/>
          <w:rtl w:val="true"/>
          <w:lang w:bidi="fa-IR"/>
        </w:rPr>
        <w:t xml:space="preserve">به کودک ها نما رحم و به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وصل با آنها بزن گام</w:t>
      </w:r>
    </w:p>
    <w:p>
      <w:pPr>
        <w:pStyle w:val="BookText"/>
        <w:rPr/>
      </w:pPr>
      <w:r>
        <w:rPr>
          <w:rFonts w:ascii="IRNazanin" w:hAnsi="IRNazanin" w:eastAsia="IRNazanin"/>
          <w:color w:val="111111"/>
          <w:sz w:val="28"/>
          <w:sz w:val="28"/>
          <w:szCs w:val="28"/>
          <w:rtl w:val="true"/>
          <w:lang w:bidi="fa-IR"/>
        </w:rPr>
        <w:t xml:space="preserve">نگهداری بکن از چشم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ره زند از عقل و هوشت</w:t>
      </w:r>
    </w:p>
    <w:p>
      <w:pPr>
        <w:pStyle w:val="BookText"/>
        <w:rPr/>
      </w:pPr>
      <w:r>
        <w:rPr>
          <w:rFonts w:ascii="IRNazanin" w:hAnsi="IRNazanin" w:eastAsia="IRNazanin"/>
          <w:color w:val="111111"/>
          <w:sz w:val="28"/>
          <w:sz w:val="28"/>
          <w:szCs w:val="28"/>
          <w:rtl w:val="true"/>
          <w:lang w:bidi="fa-IR"/>
        </w:rPr>
        <w:t xml:space="preserve">به هر قدری شود ، کن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نما تو پشتبانی</w:t>
      </w:r>
    </w:p>
    <w:p>
      <w:pPr>
        <w:pStyle w:val="BookText"/>
        <w:rPr/>
      </w:pPr>
      <w:r>
        <w:rPr>
          <w:rFonts w:ascii="IRNazanin" w:hAnsi="IRNazanin" w:eastAsia="IRNazanin"/>
          <w:color w:val="111111"/>
          <w:sz w:val="28"/>
          <w:sz w:val="28"/>
          <w:szCs w:val="28"/>
          <w:rtl w:val="true"/>
          <w:lang w:bidi="fa-IR"/>
        </w:rPr>
        <w:t xml:space="preserve">که بعد از مردنت با کودکانت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می نمایند و اعانت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 رُو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عصیان ها که بنمودی به هر چند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به اوقات نمازت دست 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بهر دعا ، كان شاهِ والا</w:t>
      </w:r>
    </w:p>
    <w:p>
      <w:pPr>
        <w:pStyle w:val="BookText"/>
        <w:rPr/>
      </w:pPr>
      <w:r>
        <w:rPr>
          <w:rFonts w:ascii="IRNazanin" w:hAnsi="IRNazanin" w:eastAsia="IRNazanin"/>
          <w:color w:val="111111"/>
          <w:sz w:val="28"/>
          <w:sz w:val="28"/>
          <w:szCs w:val="28"/>
          <w:rtl w:val="true"/>
          <w:lang w:bidi="fa-IR"/>
        </w:rPr>
        <w:t xml:space="preserve">ز الطافش به سوی خلق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ساعتی این وقت باشد</w:t>
      </w:r>
    </w:p>
    <w:p>
      <w:pPr>
        <w:pStyle w:val="BookText"/>
        <w:rPr/>
      </w:pPr>
      <w:r>
        <w:rPr>
          <w:rFonts w:ascii="IRNazanin" w:hAnsi="IRNazanin" w:eastAsia="IRNazanin"/>
          <w:color w:val="111111"/>
          <w:sz w:val="28"/>
          <w:sz w:val="28"/>
          <w:szCs w:val="28"/>
          <w:rtl w:val="true"/>
          <w:lang w:bidi="fa-IR"/>
        </w:rPr>
        <w:t xml:space="preserve">به سویش رو کنی ، 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او به لبّیک است ما را</w:t>
      </w:r>
    </w:p>
    <w:p>
      <w:pPr>
        <w:pStyle w:val="BookText"/>
        <w:rPr/>
      </w:pPr>
      <w:r>
        <w:rPr>
          <w:rFonts w:ascii="IRNazanin" w:hAnsi="IRNazanin" w:eastAsia="IRNazanin"/>
          <w:color w:val="111111"/>
          <w:sz w:val="28"/>
          <w:sz w:val="28"/>
          <w:szCs w:val="28"/>
          <w:rtl w:val="true"/>
          <w:lang w:bidi="fa-IR"/>
        </w:rPr>
        <w:t xml:space="preserve">دعا گر می کنی آن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کان نتیجه مستطاب است</w:t>
      </w:r>
    </w:p>
    <w:p>
      <w:pPr>
        <w:pStyle w:val="BookText"/>
        <w:rPr/>
      </w:pPr>
      <w:r>
        <w:rPr>
          <w:rFonts w:ascii="IRNazanin" w:hAnsi="IRNazanin" w:eastAsia="IRNazanin"/>
          <w:color w:val="111111"/>
          <w:sz w:val="28"/>
          <w:sz w:val="28"/>
          <w:szCs w:val="28"/>
          <w:rtl w:val="true"/>
          <w:lang w:bidi="fa-IR"/>
        </w:rPr>
        <w:t xml:space="preserve">بدانيد 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بهر عمل کرده است آن را</w:t>
      </w:r>
    </w:p>
    <w:p>
      <w:pPr>
        <w:pStyle w:val="BookText"/>
        <w:rPr/>
      </w:pPr>
      <w:r>
        <w:rPr>
          <w:rFonts w:ascii="IRNazanin" w:hAnsi="IRNazanin" w:eastAsia="IRNazanin"/>
          <w:color w:val="111111"/>
          <w:sz w:val="28"/>
          <w:sz w:val="28"/>
          <w:szCs w:val="28"/>
          <w:rtl w:val="true"/>
          <w:lang w:bidi="fa-IR"/>
        </w:rPr>
        <w:t xml:space="preserve">طلب کن از خدا فکّ رِهانش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سنگین از گناهی ، وا رهانش</w:t>
      </w:r>
    </w:p>
    <w:p>
      <w:pPr>
        <w:pStyle w:val="BookText"/>
        <w:rPr/>
      </w:pPr>
      <w:r>
        <w:rPr>
          <w:rFonts w:ascii="IRNazanin" w:hAnsi="IRNazanin" w:eastAsia="IRNazanin"/>
          <w:color w:val="111111"/>
          <w:sz w:val="28"/>
          <w:sz w:val="28"/>
          <w:szCs w:val="28"/>
          <w:rtl w:val="true"/>
          <w:lang w:bidi="fa-IR"/>
        </w:rPr>
        <w:t xml:space="preserve">به طول سجده اندر سجده 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خدا می ده نگاهت</w:t>
      </w:r>
    </w:p>
    <w:p>
      <w:pPr>
        <w:pStyle w:val="BookText"/>
        <w:rPr/>
      </w:pPr>
      <w:r>
        <w:rPr>
          <w:rFonts w:ascii="IRNazanin" w:hAnsi="IRNazanin" w:eastAsia="IRNazanin"/>
          <w:color w:val="111111"/>
          <w:sz w:val="28"/>
          <w:sz w:val="28"/>
          <w:szCs w:val="28"/>
          <w:rtl w:val="true"/>
          <w:lang w:bidi="fa-IR"/>
        </w:rPr>
        <w:t xml:space="preserve">قسم بر عزّت خود خورده ، کاین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 از عقاب من شد ایمن</w:t>
      </w:r>
    </w:p>
    <w:p>
      <w:pPr>
        <w:pStyle w:val="BookText"/>
        <w:rPr/>
      </w:pPr>
      <w:r>
        <w:rPr>
          <w:rFonts w:ascii="IRNazanin" w:hAnsi="IRNazanin" w:eastAsia="IRNazanin"/>
          <w:color w:val="111111"/>
          <w:sz w:val="28"/>
          <w:sz w:val="28"/>
          <w:szCs w:val="28"/>
          <w:rtl w:val="true"/>
          <w:lang w:bidi="fa-IR"/>
        </w:rPr>
        <w:t xml:space="preserve">نترسانم ورا از دوزخ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تا توانی ده تو افطار</w:t>
      </w:r>
    </w:p>
    <w:p>
      <w:pPr>
        <w:pStyle w:val="BookText"/>
        <w:rPr/>
      </w:pPr>
      <w:r>
        <w:rPr>
          <w:rFonts w:ascii="IRNazanin" w:hAnsi="IRNazanin" w:eastAsia="IRNazanin"/>
          <w:color w:val="111111"/>
          <w:sz w:val="28"/>
          <w:sz w:val="28"/>
          <w:szCs w:val="28"/>
          <w:rtl w:val="true"/>
          <w:lang w:bidi="fa-IR"/>
        </w:rPr>
        <w:t xml:space="preserve">که در افطارِ صائم ، أَجرِ عتق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 این ، از گناهان ، نفش طِلق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دم گفت بعضی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نی توانا در میانه</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النارَ و لو 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نصف دانۀ خرما شود آن</w:t>
      </w:r>
    </w:p>
    <w:p>
      <w:pPr>
        <w:pStyle w:val="BookText"/>
        <w:rPr/>
      </w:pPr>
      <w:r>
        <w:rPr>
          <w:rFonts w:ascii="IRNazanin" w:hAnsi="IRNazanin" w:eastAsia="IRNazanin"/>
          <w:color w:val="111111"/>
          <w:sz w:val="28"/>
          <w:sz w:val="28"/>
          <w:szCs w:val="28"/>
          <w:rtl w:val="true"/>
          <w:lang w:bidi="fa-IR"/>
        </w:rPr>
        <w:t xml:space="preserve">بپرهیز از عذاب روز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شربت آبی مُهنّا</w:t>
      </w:r>
    </w:p>
    <w:p>
      <w:pPr>
        <w:pStyle w:val="BookText"/>
        <w:rPr/>
      </w:pPr>
      <w:r>
        <w:rPr>
          <w:rFonts w:ascii="IRNazanin" w:hAnsi="IRNazanin" w:eastAsia="IRNazanin"/>
          <w:color w:val="111111"/>
          <w:sz w:val="28"/>
          <w:sz w:val="28"/>
          <w:szCs w:val="28"/>
          <w:rtl w:val="true"/>
          <w:lang w:bidi="fa-IR"/>
        </w:rPr>
        <w:t xml:space="preserve">بدانيد 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خُلق خود را خوش به هر کس</w:t>
      </w:r>
    </w:p>
    <w:p>
      <w:pPr>
        <w:pStyle w:val="BookText"/>
        <w:rPr/>
      </w:pPr>
      <w:r>
        <w:rPr>
          <w:rFonts w:ascii="IRNazanin" w:hAnsi="IRNazanin" w:eastAsia="IRNazanin"/>
          <w:color w:val="111111"/>
          <w:sz w:val="28"/>
          <w:sz w:val="28"/>
          <w:szCs w:val="28"/>
          <w:rtl w:val="true"/>
          <w:lang w:bidi="fa-IR"/>
        </w:rPr>
        <w:t xml:space="preserve">نلغزد پای او در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لغزد پای رَهْوَر</w:t>
      </w:r>
    </w:p>
    <w:p>
      <w:pPr>
        <w:pStyle w:val="BookText"/>
        <w:rPr/>
      </w:pPr>
      <w:r>
        <w:rPr>
          <w:rFonts w:ascii="IRNazanin" w:hAnsi="IRNazanin" w:eastAsia="IRNazanin"/>
          <w:color w:val="111111"/>
          <w:sz w:val="28"/>
          <w:sz w:val="28"/>
          <w:szCs w:val="28"/>
          <w:rtl w:val="true"/>
          <w:lang w:bidi="fa-IR"/>
        </w:rPr>
        <w:t xml:space="preserve">هر آن کس بار خدمت از غلامش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کرده ، به آسانی حسابش</w:t>
      </w:r>
    </w:p>
    <w:p>
      <w:pPr>
        <w:pStyle w:val="BookText"/>
        <w:rPr/>
      </w:pPr>
      <w:r>
        <w:rPr>
          <w:rFonts w:ascii="IRNazanin" w:hAnsi="IRNazanin" w:eastAsia="IRNazanin"/>
          <w:color w:val="111111"/>
          <w:sz w:val="28"/>
          <w:sz w:val="28"/>
          <w:szCs w:val="28"/>
          <w:rtl w:val="true"/>
          <w:lang w:bidi="fa-IR"/>
        </w:rPr>
        <w:t xml:space="preserve">هر آن کس شرّ خود را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مردم ، حق ، غَضَب از وی بدارد</w:t>
      </w:r>
    </w:p>
    <w:p>
      <w:pPr>
        <w:pStyle w:val="BookText"/>
        <w:rPr/>
      </w:pPr>
      <w:r>
        <w:rPr>
          <w:rFonts w:ascii="IRNazanin" w:hAnsi="IRNazanin" w:eastAsia="IRNazanin"/>
          <w:color w:val="111111"/>
          <w:sz w:val="28"/>
          <w:sz w:val="28"/>
          <w:szCs w:val="28"/>
          <w:rtl w:val="true"/>
          <w:lang w:bidi="fa-IR"/>
        </w:rPr>
        <w:t xml:space="preserve">هر آن کاو یک یتیمی کرد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روز محشر دارد اعظام</w:t>
      </w:r>
    </w:p>
    <w:p>
      <w:pPr>
        <w:pStyle w:val="BookText"/>
        <w:rPr/>
      </w:pPr>
      <w:r>
        <w:rPr>
          <w:rFonts w:ascii="IRNazanin" w:hAnsi="IRNazanin" w:eastAsia="IRNazanin"/>
          <w:color w:val="111111"/>
          <w:sz w:val="28"/>
          <w:sz w:val="28"/>
          <w:szCs w:val="28"/>
          <w:rtl w:val="true"/>
          <w:lang w:bidi="fa-IR"/>
        </w:rPr>
        <w:t xml:space="preserve">و گر احسانِ با خویشان کند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حق رحمت ، خود وصل با او</w:t>
      </w:r>
    </w:p>
    <w:p>
      <w:pPr>
        <w:pStyle w:val="BookText"/>
        <w:rPr/>
      </w:pPr>
      <w:r>
        <w:rPr>
          <w:rFonts w:ascii="IRNazanin" w:hAnsi="IRNazanin" w:eastAsia="IRNazanin"/>
          <w:color w:val="111111"/>
          <w:sz w:val="28"/>
          <w:sz w:val="28"/>
          <w:szCs w:val="28"/>
          <w:rtl w:val="true"/>
          <w:lang w:bidi="fa-IR"/>
        </w:rPr>
        <w:t xml:space="preserve">و گر قطعِ رحم کرد او در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قطعِ رحمت حق از این راه</w:t>
      </w:r>
    </w:p>
    <w:p>
      <w:pPr>
        <w:pStyle w:val="BookText"/>
        <w:rPr/>
      </w:pPr>
      <w:r>
        <w:rPr>
          <w:rFonts w:ascii="IRNazanin" w:hAnsi="IRNazanin" w:eastAsia="IRNazanin"/>
          <w:color w:val="111111"/>
          <w:sz w:val="28"/>
          <w:sz w:val="28"/>
          <w:szCs w:val="28"/>
          <w:rtl w:val="true"/>
          <w:lang w:bidi="fa-IR"/>
        </w:rPr>
        <w:t xml:space="preserve">نماز مستحب هر کس بیارد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دوزخش ، حق می سپارد</w:t>
      </w:r>
    </w:p>
    <w:p>
      <w:pPr>
        <w:pStyle w:val="BookText"/>
        <w:rPr/>
      </w:pPr>
      <w:r>
        <w:rPr>
          <w:rFonts w:ascii="IRNazanin" w:hAnsi="IRNazanin" w:eastAsia="IRNazanin"/>
          <w:color w:val="111111"/>
          <w:sz w:val="28"/>
          <w:sz w:val="28"/>
          <w:szCs w:val="28"/>
          <w:rtl w:val="true"/>
          <w:lang w:bidi="fa-IR"/>
        </w:rPr>
        <w:t xml:space="preserve">و گر از واجبش آرد ثوابش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از نماز ، اجر و عطایش</w:t>
      </w:r>
    </w:p>
    <w:p>
      <w:pPr>
        <w:pStyle w:val="BookText"/>
        <w:rPr/>
      </w:pPr>
      <w:r>
        <w:rPr>
          <w:rFonts w:ascii="IRNazanin" w:hAnsi="IRNazanin" w:eastAsia="IRNazanin"/>
          <w:color w:val="111111"/>
          <w:sz w:val="28"/>
          <w:sz w:val="28"/>
          <w:szCs w:val="28"/>
          <w:rtl w:val="true"/>
          <w:lang w:bidi="fa-IR"/>
        </w:rPr>
        <w:t xml:space="preserve">فرستد بر پیمبر گر 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ثوابش را ستودی</w:t>
      </w:r>
    </w:p>
    <w:p>
      <w:pPr>
        <w:pStyle w:val="BookText"/>
        <w:rPr/>
      </w:pPr>
      <w:r>
        <w:rPr>
          <w:rFonts w:ascii="IRNazanin" w:hAnsi="IRNazanin" w:eastAsia="IRNazanin"/>
          <w:color w:val="111111"/>
          <w:sz w:val="28"/>
          <w:sz w:val="28"/>
          <w:szCs w:val="28"/>
          <w:rtl w:val="true"/>
          <w:lang w:bidi="fa-IR"/>
        </w:rPr>
        <w:t xml:space="preserve">به میزان عمل سنگین شود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که سبک گردد ترازو</w:t>
      </w:r>
    </w:p>
    <w:p>
      <w:pPr>
        <w:pStyle w:val="BookText"/>
        <w:rPr/>
      </w:pPr>
      <w:r>
        <w:rPr>
          <w:rFonts w:ascii="IRNazanin" w:hAnsi="IRNazanin" w:eastAsia="IRNazanin"/>
          <w:color w:val="111111"/>
          <w:sz w:val="28"/>
          <w:sz w:val="28"/>
          <w:szCs w:val="28"/>
          <w:rtl w:val="true"/>
          <w:lang w:bidi="fa-IR"/>
        </w:rPr>
        <w:t xml:space="preserve">ز قرآن گر یکی آیه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ختم قرآنی بماند</w:t>
      </w:r>
    </w:p>
    <w:p>
      <w:pPr>
        <w:pStyle w:val="BookText"/>
        <w:rPr/>
      </w:pPr>
      <w:r>
        <w:rPr>
          <w:rFonts w:ascii="IRNazanin" w:hAnsi="IRNazanin" w:eastAsia="IRNazanin"/>
          <w:color w:val="111111"/>
          <w:sz w:val="28"/>
          <w:sz w:val="28"/>
          <w:szCs w:val="28"/>
          <w:rtl w:val="true"/>
          <w:lang w:bidi="fa-IR"/>
        </w:rPr>
        <w:t xml:space="preserve">گشوده حق بهشتش را در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نَبَستن را به رویت ، آن از او خواه</w:t>
      </w:r>
    </w:p>
    <w:p>
      <w:pPr>
        <w:pStyle w:val="BookText"/>
        <w:rPr/>
      </w:pPr>
      <w:r>
        <w:rPr>
          <w:rFonts w:ascii="IRNazanin" w:hAnsi="IRNazanin" w:eastAsia="IRNazanin"/>
          <w:color w:val="111111"/>
          <w:sz w:val="28"/>
          <w:sz w:val="28"/>
          <w:szCs w:val="28"/>
          <w:rtl w:val="true"/>
          <w:lang w:bidi="fa-IR"/>
        </w:rPr>
        <w:t xml:space="preserve">چنان کاو بسته درهای جحیمش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دوامش خواه از ذاتِ رحیمش</w:t>
      </w:r>
    </w:p>
    <w:p>
      <w:pPr>
        <w:pStyle w:val="BookText"/>
        <w:rPr/>
      </w:pPr>
      <w:r>
        <w:rPr>
          <w:rFonts w:ascii="IRNazanin" w:hAnsi="IRNazanin" w:eastAsia="IRNazanin"/>
          <w:color w:val="111111"/>
          <w:sz w:val="28"/>
          <w:sz w:val="28"/>
          <w:szCs w:val="28"/>
          <w:rtl w:val="true"/>
          <w:lang w:bidi="fa-IR"/>
        </w:rPr>
        <w:t xml:space="preserve">شیاطین را نموده غلّ و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او که قدرت را از آن گیر</w:t>
      </w:r>
    </w:p>
    <w:p>
      <w:pPr>
        <w:pStyle w:val="BookText"/>
        <w:rPr/>
      </w:pPr>
      <w:r>
        <w:rPr>
          <w:rFonts w:ascii="IRNazanin" w:hAnsi="IRNazanin" w:eastAsia="IRNazanin"/>
          <w:color w:val="111111"/>
          <w:sz w:val="28"/>
          <w:sz w:val="28"/>
          <w:szCs w:val="28"/>
          <w:rtl w:val="true"/>
          <w:lang w:bidi="fa-IR"/>
        </w:rPr>
        <w:t xml:space="preserve">امیر المؤمنين برخاست از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حقِّ یکتا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الأعمال ،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ورع در همچو ماهی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نگهداریّ خود از هر حرامی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ماه ، افضل از تمامی 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بعد آن ، رسول الله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گریه تان </w:t>
      </w:r>
      <w:r>
        <w:rPr>
          <w:rStyle w:val="FootnoteAnchor"/>
          <w:rtl w:val="true"/>
        </w:rPr>
        <w:footnoteReference w:id="544"/>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ز آن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ماه ، جانت بی امان است</w:t>
      </w:r>
    </w:p>
    <w:p>
      <w:pPr>
        <w:pStyle w:val="BookText"/>
        <w:rPr/>
      </w:pPr>
      <w:r>
        <w:rPr>
          <w:rFonts w:ascii="IRNazanin" w:hAnsi="IRNazanin" w:eastAsia="IRNazanin"/>
          <w:color w:val="111111"/>
          <w:sz w:val="28"/>
          <w:sz w:val="28"/>
          <w:szCs w:val="28"/>
          <w:rtl w:val="true"/>
          <w:lang w:bidi="fa-IR"/>
        </w:rPr>
        <w:t xml:space="preserve">که گویا من ببینم آن زمانت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اندر نماز آید به جانت</w:t>
      </w:r>
    </w:p>
    <w:p>
      <w:pPr>
        <w:pStyle w:val="BookText"/>
        <w:rPr/>
      </w:pPr>
      <w:r>
        <w:rPr>
          <w:rFonts w:ascii="IRNazanin" w:hAnsi="IRNazanin" w:eastAsia="IRNazanin"/>
          <w:color w:val="111111"/>
          <w:sz w:val="28"/>
          <w:sz w:val="28"/>
          <w:szCs w:val="28"/>
          <w:rtl w:val="true"/>
          <w:lang w:bidi="fa-IR"/>
        </w:rPr>
        <w:t xml:space="preserve">که برانگیخته آن که لعین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اشقی الاوّلین و آخِرین است</w:t>
      </w:r>
    </w:p>
    <w:p>
      <w:pPr>
        <w:pStyle w:val="BookText"/>
        <w:rPr/>
      </w:pPr>
      <w:r>
        <w:rPr>
          <w:rFonts w:ascii="IRNazanin" w:hAnsi="IRNazanin" w:eastAsia="IRNazanin"/>
          <w:color w:val="111111"/>
          <w:sz w:val="28"/>
          <w:sz w:val="28"/>
          <w:szCs w:val="28"/>
          <w:rtl w:val="true"/>
          <w:lang w:bidi="fa-IR"/>
        </w:rPr>
        <w:t xml:space="preserve">یکی عدلش به دوران بود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 بنمود او آن ناقة اللَّه</w:t>
      </w:r>
    </w:p>
    <w:p>
      <w:pPr>
        <w:pStyle w:val="BookText"/>
        <w:rPr/>
      </w:pPr>
      <w:r>
        <w:rPr>
          <w:rFonts w:ascii="IRNazanin" w:hAnsi="IRNazanin" w:eastAsia="IRNazanin"/>
          <w:color w:val="111111"/>
          <w:sz w:val="28"/>
          <w:sz w:val="28"/>
          <w:szCs w:val="28"/>
          <w:rtl w:val="true"/>
          <w:lang w:bidi="fa-IR"/>
        </w:rPr>
        <w:t xml:space="preserve">در آن دم آن شتر بود آیة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پی نمودش ، بود اشقاه</w:t>
      </w:r>
    </w:p>
    <w:p>
      <w:pPr>
        <w:pStyle w:val="BookText"/>
        <w:rPr/>
      </w:pPr>
      <w:r>
        <w:rPr>
          <w:rFonts w:ascii="IRNazanin" w:hAnsi="IRNazanin" w:eastAsia="IRNazanin"/>
          <w:color w:val="111111"/>
          <w:sz w:val="28"/>
          <w:sz w:val="28"/>
          <w:szCs w:val="28"/>
          <w:rtl w:val="true"/>
          <w:lang w:bidi="fa-IR"/>
        </w:rPr>
        <w:t xml:space="preserve">چه در اطفاء نور حق قدم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کردار ، ایمان را به هم زد</w:t>
      </w:r>
    </w:p>
    <w:p>
      <w:pPr>
        <w:pStyle w:val="BookText"/>
        <w:rPr/>
      </w:pPr>
      <w:r>
        <w:rPr>
          <w:rFonts w:ascii="IRNazanin" w:hAnsi="IRNazanin" w:eastAsia="IRNazanin"/>
          <w:color w:val="111111"/>
          <w:sz w:val="28"/>
          <w:sz w:val="28"/>
          <w:szCs w:val="28"/>
          <w:rtl w:val="true"/>
          <w:lang w:bidi="fa-IR"/>
        </w:rPr>
        <w:t xml:space="preserve">على هم معجز پیغمبر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اعجازات او اسلام بر پاست</w:t>
      </w:r>
    </w:p>
    <w:p>
      <w:pPr>
        <w:pStyle w:val="BookText"/>
        <w:rPr/>
      </w:pPr>
      <w:r>
        <w:rPr>
          <w:rFonts w:ascii="IRNazanin" w:hAnsi="IRNazanin" w:eastAsia="IRNazanin"/>
          <w:color w:val="111111"/>
          <w:sz w:val="28"/>
          <w:sz w:val="28"/>
          <w:szCs w:val="28"/>
          <w:rtl w:val="true"/>
          <w:lang w:bidi="fa-IR"/>
        </w:rPr>
        <w:t xml:space="preserve">به اوصاف آیةُ اللَّه مطلقاً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مجلای اوصاف خدا بود</w:t>
      </w:r>
    </w:p>
    <w:p>
      <w:pPr>
        <w:pStyle w:val="BookText"/>
        <w:rPr/>
      </w:pPr>
      <w:r>
        <w:rPr>
          <w:rFonts w:ascii="IRNazanin" w:hAnsi="IRNazanin" w:eastAsia="IRNazanin"/>
          <w:color w:val="111111"/>
          <w:sz w:val="28"/>
          <w:sz w:val="28"/>
          <w:szCs w:val="28"/>
          <w:rtl w:val="true"/>
          <w:lang w:bidi="fa-IR"/>
        </w:rPr>
        <w:t xml:space="preserve">به این مشعل هر آنکس گشت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دین گرفته طِلق بائن</w:t>
      </w:r>
    </w:p>
    <w:p>
      <w:pPr>
        <w:pStyle w:val="BookText"/>
        <w:rPr/>
      </w:pPr>
      <w:r>
        <w:rPr>
          <w:rFonts w:ascii="IRNazanin" w:hAnsi="IRNazanin" w:eastAsia="IRNazanin"/>
          <w:color w:val="111111"/>
          <w:sz w:val="28"/>
          <w:sz w:val="28"/>
          <w:szCs w:val="28"/>
          <w:rtl w:val="true"/>
          <w:lang w:bidi="fa-IR"/>
        </w:rPr>
        <w:t xml:space="preserve">نه بس پیغمبرش ، حقّ را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لعنت به اصحاب سقیفه</w:t>
      </w:r>
    </w:p>
    <w:p>
      <w:pPr>
        <w:pStyle w:val="BookText"/>
        <w:rPr/>
      </w:pPr>
      <w:r>
        <w:rPr>
          <w:rFonts w:ascii="IRNazanin" w:hAnsi="IRNazanin" w:eastAsia="IRNazanin"/>
          <w:color w:val="111111"/>
          <w:sz w:val="28"/>
          <w:sz w:val="28"/>
          <w:szCs w:val="28"/>
          <w:rtl w:val="true"/>
          <w:lang w:bidi="fa-IR"/>
        </w:rPr>
        <w:t xml:space="preserve">که کوشیدند در اطفاء 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دستی رساندندی به طورش</w:t>
      </w:r>
    </w:p>
    <w:p>
      <w:pPr>
        <w:pStyle w:val="BookText"/>
        <w:rPr/>
      </w:pPr>
      <w:r>
        <w:rPr>
          <w:rFonts w:ascii="IRNazanin" w:hAnsi="IRNazanin" w:eastAsia="IRNazanin"/>
          <w:color w:val="111111"/>
          <w:sz w:val="28"/>
          <w:sz w:val="28"/>
          <w:szCs w:val="28"/>
          <w:rtl w:val="true"/>
          <w:lang w:bidi="fa-IR"/>
        </w:rPr>
        <w:t xml:space="preserve">ولی آن دم به هم زد رکن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عاقر آن مردودِ دوران</w:t>
      </w:r>
    </w:p>
    <w:p>
      <w:pPr>
        <w:pStyle w:val="BookText"/>
        <w:rPr/>
      </w:pPr>
      <w:r>
        <w:rPr>
          <w:rFonts w:ascii="IRNazanin" w:hAnsi="IRNazanin" w:eastAsia="IRNazanin"/>
          <w:color w:val="111111"/>
          <w:sz w:val="28"/>
          <w:sz w:val="28"/>
          <w:szCs w:val="28"/>
          <w:rtl w:val="true"/>
          <w:lang w:bidi="fa-IR"/>
        </w:rPr>
        <w:t xml:space="preserve">که زد بر فرق مولَى المؤمنين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کفرِ خود ، بر رکن دین او</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هُدّمت أركانُ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ذکری بود جبریل امین را</w:t>
      </w:r>
    </w:p>
    <w:p>
      <w:pPr>
        <w:pStyle w:val="BookText"/>
        <w:rPr/>
      </w:pPr>
      <w:r>
        <w:rPr>
          <w:rFonts w:ascii="IRNazanin" w:hAnsi="IRNazanin" w:eastAsia="IRNazanin"/>
          <w:color w:val="111111"/>
          <w:sz w:val="28"/>
          <w:sz w:val="28"/>
          <w:szCs w:val="28"/>
          <w:rtl w:val="true"/>
          <w:lang w:bidi="fa-IR"/>
        </w:rPr>
        <w:t xml:space="preserve">تمام مردمان آن را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گویندۀ آن را ندیدند</w:t>
      </w:r>
    </w:p>
    <w:p>
      <w:pPr>
        <w:pStyle w:val="BookText"/>
        <w:rPr/>
      </w:pPr>
      <w:r>
        <w:rPr>
          <w:rFonts w:ascii="IRNazanin" w:hAnsi="IRNazanin" w:eastAsia="IRNazanin"/>
          <w:color w:val="111111"/>
          <w:sz w:val="28"/>
          <w:sz w:val="28"/>
          <w:szCs w:val="28"/>
          <w:rtl w:val="true"/>
          <w:lang w:bidi="fa-IR"/>
        </w:rPr>
        <w:t xml:space="preserve">چو قرآن در شب قدر او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رفتنش آن شب </w:t>
      </w:r>
      <w:r>
        <w:rPr>
          <w:rStyle w:val="FootnoteAnchor"/>
          <w:rtl w:val="true"/>
        </w:rPr>
        <w:footnoteReference w:id="545"/>
      </w:r>
      <w:r>
        <w:rPr>
          <w:rFonts w:ascii="Amiri" w:hAnsi="Amiri" w:eastAsia="Amiri" w:cs="Amiri"/>
          <w:color w:val="111111"/>
          <w:sz w:val="28"/>
          <w:sz w:val="28"/>
          <w:szCs w:val="28"/>
          <w:rtl w:val="true"/>
          <w:lang w:bidi="ar-SA"/>
        </w:rPr>
        <w:t>بیازُرد</w:t>
      </w:r>
    </w:p>
    <w:p>
      <w:pPr>
        <w:pStyle w:val="BookText"/>
        <w:rPr/>
      </w:pPr>
      <w:r>
        <w:rPr>
          <w:rFonts w:ascii="IRNazanin" w:hAnsi="IRNazanin" w:eastAsia="IRNazanin"/>
          <w:color w:val="111111"/>
          <w:sz w:val="28"/>
          <w:sz w:val="28"/>
          <w:szCs w:val="28"/>
          <w:rtl w:val="true"/>
          <w:lang w:bidi="fa-IR"/>
        </w:rPr>
        <w:t xml:space="preserve">کتاب صامت حق بود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بکشتند آن که را بُد ناطق آن</w:t>
      </w:r>
    </w:p>
    <w:p>
      <w:pPr>
        <w:pStyle w:val="BookText"/>
        <w:rPr/>
      </w:pPr>
      <w:r>
        <w:rPr>
          <w:rFonts w:ascii="IRNazanin" w:hAnsi="IRNazanin" w:eastAsia="IRNazanin"/>
          <w:color w:val="111111"/>
          <w:sz w:val="28"/>
          <w:sz w:val="28"/>
          <w:szCs w:val="28"/>
          <w:rtl w:val="true"/>
          <w:lang w:bidi="fa-IR"/>
        </w:rPr>
        <w:t xml:space="preserve">چو پیغمبر برفت از این جهان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دار شد حیدر از این رو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خضاب لحیه را متروک بنمود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دم که با خون رنگ بنمود</w:t>
      </w:r>
    </w:p>
    <w:p>
      <w:pPr>
        <w:pStyle w:val="BookText"/>
        <w:rPr/>
      </w:pPr>
      <w:r>
        <w:rPr>
          <w:rFonts w:ascii="IRNazanin" w:hAnsi="IRNazanin" w:eastAsia="IRNazanin"/>
          <w:color w:val="111111"/>
          <w:sz w:val="28"/>
          <w:sz w:val="28"/>
          <w:szCs w:val="28"/>
          <w:rtl w:val="true"/>
          <w:lang w:bidi="fa-IR"/>
        </w:rPr>
        <w:t xml:space="preserve">لذا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تُخضب لحيتك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کاین سبب بُد گریه ام را</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وجهم نیست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وِجهۀ دینم نه چاکی</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 سلامت باد دینت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های تو ، دین بُد رهینت</w:t>
      </w:r>
    </w:p>
    <w:p>
      <w:pPr>
        <w:pStyle w:val="BookText"/>
        <w:rPr/>
      </w:pPr>
      <w:r>
        <w:rPr>
          <w:rFonts w:ascii="IRNazanin" w:hAnsi="IRNazanin" w:eastAsia="IRNazanin"/>
          <w:color w:val="111111"/>
          <w:sz w:val="28"/>
          <w:sz w:val="28"/>
          <w:szCs w:val="28"/>
          <w:rtl w:val="true"/>
          <w:lang w:bidi="fa-IR"/>
        </w:rPr>
        <w:t xml:space="preserve">پس آن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هر کس تو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کُشته ، که چون هستی مرا جُفت</w:t>
      </w:r>
    </w:p>
    <w:p>
      <w:pPr>
        <w:pStyle w:val="BookText"/>
        <w:rPr/>
      </w:pPr>
      <w:r>
        <w:rPr>
          <w:rFonts w:ascii="IRNazanin" w:hAnsi="IRNazanin" w:eastAsia="IRNazanin"/>
          <w:color w:val="111111"/>
          <w:sz w:val="28"/>
          <w:sz w:val="28"/>
          <w:szCs w:val="28"/>
          <w:rtl w:val="true"/>
          <w:lang w:bidi="fa-IR"/>
        </w:rPr>
        <w:t xml:space="preserve">هر آن کس بُغض تو برداشت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بغض من ، که از من گشت </w:t>
      </w:r>
      <w:r>
        <w:rPr>
          <w:rStyle w:val="FootnoteAnchor"/>
          <w:rtl w:val="true"/>
        </w:rPr>
        <w:footnoteReference w:id="547"/>
      </w:r>
      <w:r>
        <w:rPr>
          <w:rFonts w:ascii="IRNazanin" w:hAnsi="IRNazanin" w:eastAsia="IRNazanin"/>
          <w:color w:val="111111"/>
          <w:sz w:val="28"/>
          <w:sz w:val="28"/>
          <w:szCs w:val="28"/>
          <w:rtl w:val="true"/>
          <w:lang w:bidi="fa-IR"/>
        </w:rPr>
        <w:t>مایل</w:t>
      </w:r>
    </w:p>
    <w:p>
      <w:pPr>
        <w:pStyle w:val="BookText"/>
        <w:rPr/>
      </w:pPr>
      <w:r>
        <w:rPr>
          <w:rFonts w:ascii="IRNazanin" w:hAnsi="IRNazanin" w:eastAsia="IRNazanin"/>
          <w:color w:val="111111"/>
          <w:sz w:val="28"/>
          <w:sz w:val="28"/>
          <w:szCs w:val="28"/>
          <w:rtl w:val="true"/>
          <w:lang w:bidi="fa-IR"/>
        </w:rPr>
        <w:t xml:space="preserve">اگر سبّت کند ، سبِّ مرا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روح تو ، با من خدا کرد</w:t>
      </w:r>
    </w:p>
    <w:p>
      <w:pPr>
        <w:pStyle w:val="BookText"/>
        <w:rPr/>
      </w:pPr>
      <w:r>
        <w:rPr>
          <w:rFonts w:ascii="IRNazanin" w:hAnsi="IRNazanin" w:eastAsia="IRNazanin"/>
          <w:color w:val="111111"/>
          <w:sz w:val="28"/>
          <w:sz w:val="28"/>
          <w:szCs w:val="28"/>
          <w:rtl w:val="true"/>
          <w:lang w:bidi="fa-IR"/>
        </w:rPr>
        <w:t xml:space="preserve">نو از روح منیّ و ، طینت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 از منی ، تو از منی ، من</w:t>
      </w:r>
    </w:p>
    <w:p>
      <w:pPr>
        <w:pStyle w:val="BookText"/>
        <w:rPr/>
      </w:pPr>
      <w:r>
        <w:rPr>
          <w:rFonts w:ascii="IRNazanin" w:hAnsi="IRNazanin" w:eastAsia="IRNazanin"/>
          <w:color w:val="111111"/>
          <w:sz w:val="28"/>
          <w:sz w:val="28"/>
          <w:szCs w:val="28"/>
          <w:rtl w:val="true"/>
          <w:lang w:bidi="fa-IR"/>
        </w:rPr>
        <w:t xml:space="preserve">خدا این سان تو و من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خلقِ جهان ما را گُزیده</w:t>
      </w:r>
    </w:p>
    <w:p>
      <w:pPr>
        <w:pStyle w:val="BookText"/>
        <w:rPr/>
      </w:pPr>
      <w:r>
        <w:rPr>
          <w:rFonts w:ascii="IRNazanin" w:hAnsi="IRNazanin" w:eastAsia="IRNazanin"/>
          <w:color w:val="111111"/>
          <w:sz w:val="28"/>
          <w:sz w:val="28"/>
          <w:szCs w:val="28"/>
          <w:rtl w:val="true"/>
          <w:lang w:bidi="fa-IR"/>
        </w:rPr>
        <w:t xml:space="preserve">مرا پیغمبریّ و تو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کرده است بر ما این کرامت</w:t>
      </w:r>
    </w:p>
    <w:p>
      <w:pPr>
        <w:pStyle w:val="BookText"/>
        <w:rPr/>
      </w:pPr>
      <w:r>
        <w:rPr>
          <w:rFonts w:ascii="IRNazanin" w:hAnsi="IRNazanin" w:eastAsia="IRNazanin"/>
          <w:color w:val="111111"/>
          <w:sz w:val="28"/>
          <w:sz w:val="28"/>
          <w:szCs w:val="28"/>
          <w:rtl w:val="true"/>
          <w:lang w:bidi="fa-IR"/>
        </w:rPr>
        <w:t xml:space="preserve">غرض دین است و من پیغمبر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و امام و رهبر آن</w:t>
      </w:r>
    </w:p>
    <w:p>
      <w:pPr>
        <w:pStyle w:val="BookText"/>
        <w:rPr/>
      </w:pPr>
      <w:r>
        <w:rPr>
          <w:rFonts w:ascii="IRNazanin" w:hAnsi="IRNazanin" w:eastAsia="IRNazanin"/>
          <w:color w:val="111111"/>
          <w:sz w:val="28"/>
          <w:sz w:val="28"/>
          <w:szCs w:val="28"/>
          <w:rtl w:val="true"/>
          <w:lang w:bidi="fa-IR"/>
        </w:rPr>
        <w:t xml:space="preserve">هر آن کس منکرِ تو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منکر شده اندر رسالت</w:t>
      </w:r>
    </w:p>
    <w:p>
      <w:pPr>
        <w:pStyle w:val="BookText"/>
        <w:rPr/>
      </w:pPr>
      <w:r>
        <w:rPr>
          <w:rFonts w:ascii="IRNazanin" w:hAnsi="IRNazanin" w:eastAsia="IRNazanin"/>
          <w:color w:val="111111"/>
          <w:sz w:val="28"/>
          <w:sz w:val="28"/>
          <w:szCs w:val="28"/>
          <w:rtl w:val="true"/>
          <w:lang w:bidi="fa-IR"/>
        </w:rPr>
        <w:t xml:space="preserve">وصىّ من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تو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اولادم و هم زوج فرزند</w:t>
      </w:r>
    </w:p>
    <w:p>
      <w:pPr>
        <w:pStyle w:val="BookText"/>
        <w:rPr/>
      </w:pPr>
      <w:r>
        <w:rPr>
          <w:rFonts w:ascii="IRNazanin" w:hAnsi="IRNazanin" w:eastAsia="IRNazanin"/>
          <w:color w:val="111111"/>
          <w:sz w:val="28"/>
          <w:sz w:val="28"/>
          <w:szCs w:val="28"/>
          <w:rtl w:val="true"/>
          <w:lang w:bidi="fa-IR"/>
        </w:rPr>
        <w:t xml:space="preserve">تو هستی بهر امّت جانشینم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 ، یا که بعد از من ، امینم</w:t>
      </w:r>
    </w:p>
    <w:p>
      <w:pPr>
        <w:pStyle w:val="BookText"/>
        <w:rPr/>
      </w:pPr>
      <w:r>
        <w:rPr>
          <w:rFonts w:ascii="IRNazanin" w:hAnsi="IRNazanin" w:eastAsia="IRNazanin"/>
          <w:color w:val="111111"/>
          <w:sz w:val="28"/>
          <w:sz w:val="28"/>
          <w:szCs w:val="28"/>
          <w:rtl w:val="true"/>
          <w:lang w:bidi="fa-IR"/>
        </w:rPr>
        <w:t xml:space="preserve">اگر امری کنی ، امر من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نهی ای کنی ، نهی من است آن</w:t>
      </w:r>
    </w:p>
    <w:p>
      <w:pPr>
        <w:pStyle w:val="BookText"/>
        <w:rPr/>
      </w:pPr>
      <w:r>
        <w:rPr>
          <w:rFonts w:ascii="IRNazanin" w:hAnsi="IRNazanin" w:eastAsia="IRNazanin"/>
          <w:color w:val="111111"/>
          <w:sz w:val="28"/>
          <w:sz w:val="28"/>
          <w:szCs w:val="28"/>
          <w:rtl w:val="true"/>
          <w:lang w:bidi="fa-IR"/>
        </w:rPr>
        <w:t xml:space="preserve">قسم بر او که گرداندم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بگرداندم مرا از خلق بهتر</w:t>
      </w:r>
    </w:p>
    <w:p>
      <w:pPr>
        <w:pStyle w:val="BookText"/>
        <w:rPr/>
      </w:pPr>
      <w:r>
        <w:rPr>
          <w:rFonts w:ascii="IRNazanin" w:hAnsi="IRNazanin" w:eastAsia="IRNazanin"/>
          <w:color w:val="111111"/>
          <w:sz w:val="28"/>
          <w:sz w:val="28"/>
          <w:szCs w:val="28"/>
          <w:rtl w:val="true"/>
          <w:lang w:bidi="fa-IR"/>
        </w:rPr>
        <w:t xml:space="preserve">تو هستی حجة اللَّه بهر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پاک بر اسرار حقّش</w:t>
      </w:r>
    </w:p>
    <w:p>
      <w:pPr>
        <w:pStyle w:val="BookText"/>
        <w:rPr/>
      </w:pPr>
      <w:r>
        <w:rPr>
          <w:rFonts w:ascii="IRNazanin" w:hAnsi="IRNazanin" w:eastAsia="IRNazanin"/>
          <w:color w:val="111111"/>
          <w:sz w:val="28"/>
          <w:sz w:val="28"/>
          <w:szCs w:val="28"/>
          <w:rtl w:val="true"/>
          <w:lang w:bidi="fa-IR"/>
        </w:rPr>
        <w:t xml:space="preserve">تو هستی جانشین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عبادش را ، بدان ، این نکته والا</w:t>
      </w:r>
    </w:p>
    <w:p>
      <w:pPr>
        <w:pStyle w:val="BookText"/>
        <w:rPr/>
      </w:pPr>
      <w:r>
        <w:rPr>
          <w:rFonts w:ascii="IRNazanin" w:hAnsi="IRNazanin" w:eastAsia="IRNazanin"/>
          <w:color w:val="111111"/>
          <w:sz w:val="28"/>
          <w:sz w:val="28"/>
          <w:szCs w:val="28"/>
          <w:rtl w:val="true"/>
          <w:lang w:bidi="fa-IR"/>
        </w:rPr>
        <w:t xml:space="preserve">چه در لفظ خلیفه نکته هایی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مو شکافی ، بین چهایی ست</w:t>
      </w:r>
    </w:p>
    <w:p>
      <w:pPr>
        <w:pStyle w:val="BookText"/>
        <w:rPr/>
      </w:pPr>
      <w:r>
        <w:rPr>
          <w:rFonts w:ascii="IRNazanin" w:hAnsi="IRNazanin" w:eastAsia="IRNazanin"/>
          <w:color w:val="111111"/>
          <w:sz w:val="28"/>
          <w:sz w:val="28"/>
          <w:szCs w:val="28"/>
          <w:rtl w:val="true"/>
          <w:lang w:bidi="fa-IR"/>
        </w:rPr>
        <w:t xml:space="preserve">چه سنخیّت بُوَد کاو جانشین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 تنها امین است و امین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الواحِ وجودِ او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اوصافش نمود و داد سازش</w:t>
      </w:r>
    </w:p>
    <w:p>
      <w:pPr>
        <w:pStyle w:val="BookText"/>
        <w:rPr/>
      </w:pPr>
      <w:r>
        <w:rPr>
          <w:rFonts w:ascii="IRNazanin" w:hAnsi="IRNazanin" w:eastAsia="IRNazanin"/>
          <w:color w:val="111111"/>
          <w:sz w:val="28"/>
          <w:sz w:val="28"/>
          <w:szCs w:val="28"/>
          <w:rtl w:val="true"/>
          <w:lang w:bidi="fa-IR"/>
        </w:rPr>
        <w:t xml:space="preserve">اگر فرض تنازل در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گشت یعنی او همین بود</w:t>
      </w:r>
    </w:p>
    <w:p>
      <w:pPr>
        <w:pStyle w:val="BookText"/>
        <w:rPr/>
      </w:pPr>
      <w:r>
        <w:rPr>
          <w:rFonts w:ascii="IRNazanin" w:hAnsi="IRNazanin" w:eastAsia="IRNazanin"/>
          <w:color w:val="111111"/>
          <w:sz w:val="28"/>
          <w:sz w:val="28"/>
          <w:szCs w:val="28"/>
          <w:rtl w:val="true"/>
          <w:lang w:bidi="fa-IR"/>
        </w:rPr>
        <w:t xml:space="preserve">تو در آیات قرآن یک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زبدو خلقت آدم ، گذر کن</w:t>
      </w:r>
    </w:p>
    <w:p>
      <w:pPr>
        <w:pStyle w:val="BookText"/>
        <w:rPr/>
      </w:pPr>
      <w:r>
        <w:rPr>
          <w:rFonts w:ascii="IRNazanin" w:hAnsi="IRNazanin" w:eastAsia="IRNazanin"/>
          <w:color w:val="111111"/>
          <w:sz w:val="28"/>
          <w:sz w:val="28"/>
          <w:szCs w:val="28"/>
          <w:rtl w:val="true"/>
          <w:lang w:bidi="fa-IR"/>
        </w:rPr>
        <w:t xml:space="preserve">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گردانم خلیفه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 نه اوهام سخيفه</w:t>
      </w:r>
    </w:p>
    <w:p>
      <w:pPr>
        <w:pStyle w:val="BookText"/>
        <w:rPr/>
      </w:pPr>
      <w:r>
        <w:rPr>
          <w:rFonts w:ascii="IRNazanin" w:hAnsi="IRNazanin" w:eastAsia="IRNazanin"/>
          <w:color w:val="111111"/>
          <w:sz w:val="28"/>
          <w:sz w:val="28"/>
          <w:szCs w:val="28"/>
          <w:rtl w:val="true"/>
          <w:lang w:bidi="fa-IR"/>
        </w:rPr>
        <w:t xml:space="preserve">بشر آن دم خلیفه گشته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اوصاف خدا را شد شمائل</w:t>
      </w:r>
    </w:p>
    <w:p>
      <w:pPr>
        <w:pStyle w:val="BookText"/>
        <w:rPr/>
      </w:pPr>
      <w:r>
        <w:rPr>
          <w:rFonts w:ascii="Amiri" w:hAnsi="Amiri" w:eastAsia="Amiri" w:cs="Amiri"/>
          <w:color w:val="111111"/>
          <w:sz w:val="28"/>
          <w:sz w:val="28"/>
          <w:szCs w:val="28"/>
          <w:rtl w:val="true"/>
          <w:lang w:bidi="ar-SA"/>
        </w:rPr>
        <w:t xml:space="preserve">لذا از عَلَّمَ الْأَسْمَاءَ آدَم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را به سجده داده از دم</w:t>
      </w:r>
    </w:p>
    <w:p>
      <w:pPr>
        <w:pStyle w:val="BookText"/>
        <w:rPr/>
      </w:pPr>
      <w:r>
        <w:rPr>
          <w:rFonts w:ascii="IRNazanin" w:hAnsi="IRNazanin" w:eastAsia="IRNazanin"/>
          <w:color w:val="111111"/>
          <w:sz w:val="28"/>
          <w:sz w:val="28"/>
          <w:szCs w:val="28"/>
          <w:rtl w:val="true"/>
          <w:lang w:bidi="fa-IR"/>
        </w:rPr>
        <w:t xml:space="preserve">در این سجده نه شرکی بُد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کاو نمود آن جلوه ها را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69" w:name="pg9122_137632"/>
    </w:p>
    <w:p>
      <w:pPr>
        <w:pStyle w:val="Heading3"/>
        <w:numPr>
          <w:ilvl w:val="2"/>
          <w:numId w:val="1"/>
        </w:numPr>
        <w:rPr/>
      </w:pPr>
      <w:bookmarkStart w:id="370" w:name="__RefHeading___Toc2898484_2870459653"/>
      <w:bookmarkStart w:id="371" w:name="_Toc125"/>
      <w:bookmarkEnd w:id="369"/>
      <w:bookmarkEnd w:id="370"/>
      <w:r>
        <w:rPr>
          <w:rtl w:val="true"/>
        </w:rPr>
        <w:t>سحرخيزى</w:t>
      </w:r>
      <w:bookmarkEnd w:id="371"/>
    </w:p>
    <w:p>
      <w:pPr>
        <w:pStyle w:val="BookText"/>
        <w:rPr/>
      </w:pPr>
      <w:r>
        <w:rPr>
          <w:rFonts w:ascii="IRNazanin" w:hAnsi="IRNazanin" w:eastAsia="IRNazanin"/>
          <w:color w:val="111111"/>
          <w:sz w:val="28"/>
          <w:sz w:val="28"/>
          <w:szCs w:val="28"/>
          <w:rtl w:val="true"/>
          <w:lang w:bidi="fa-IR"/>
        </w:rPr>
        <w:t>در ستایش و مدح سحرخیزی و استغفار در درگاه خداوند متعال</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مفاعيل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سحر خیز و سحر خیز و سحر خیز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شوی از فیض حق ، چون جامِ لبریز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سحرخیزی ، رهِ قرب و وصال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 روح در پرواز و بال است</w:t>
      </w:r>
    </w:p>
    <w:p>
      <w:pPr>
        <w:pStyle w:val="BookText"/>
        <w:rPr/>
      </w:pPr>
      <w:r>
        <w:rPr>
          <w:rFonts w:ascii="IRNazanin" w:hAnsi="IRNazanin" w:eastAsia="IRNazanin"/>
          <w:color w:val="111111"/>
          <w:sz w:val="28"/>
          <w:sz w:val="28"/>
          <w:szCs w:val="28"/>
          <w:rtl w:val="true"/>
          <w:lang w:bidi="fa-IR"/>
        </w:rPr>
        <w:t xml:space="preserve">در آن ساعت همه خوابند و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عاشق به سوز و آه ، در جوش</w:t>
      </w:r>
    </w:p>
    <w:p>
      <w:pPr>
        <w:pStyle w:val="BookText"/>
        <w:rPr/>
      </w:pPr>
      <w:r>
        <w:rPr>
          <w:rFonts w:ascii="IRNazanin" w:hAnsi="IRNazanin" w:eastAsia="IRNazanin"/>
          <w:color w:val="111111"/>
          <w:sz w:val="28"/>
          <w:sz w:val="28"/>
          <w:szCs w:val="28"/>
          <w:rtl w:val="true"/>
          <w:lang w:bidi="fa-IR"/>
        </w:rPr>
        <w:t xml:space="preserve">دل بیدار، آن دم کی شود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دریا در تلاطم هست و در تاب</w:t>
      </w:r>
    </w:p>
    <w:p>
      <w:pPr>
        <w:pStyle w:val="BookText"/>
        <w:rPr/>
      </w:pPr>
      <w:r>
        <w:rPr>
          <w:rFonts w:ascii="IRNazanin" w:hAnsi="IRNazanin" w:eastAsia="IRNazanin"/>
          <w:color w:val="111111"/>
          <w:sz w:val="28"/>
          <w:sz w:val="28"/>
          <w:szCs w:val="28"/>
          <w:rtl w:val="true"/>
          <w:lang w:bidi="fa-IR"/>
        </w:rPr>
        <w:t xml:space="preserve">ز قعرِ دل ، گهرها عرضه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چو در آن عرصه دارد</w:t>
      </w:r>
    </w:p>
    <w:p>
      <w:pPr>
        <w:pStyle w:val="BookText"/>
        <w:rPr/>
      </w:pPr>
      <w:r>
        <w:rPr>
          <w:rFonts w:ascii="Amiri" w:hAnsi="Amiri" w:eastAsia="Amiri" w:cs="Amiri"/>
          <w:color w:val="111111"/>
          <w:sz w:val="28"/>
          <w:sz w:val="28"/>
          <w:szCs w:val="28"/>
          <w:rtl w:val="true"/>
          <w:lang w:bidi="ar-SA"/>
        </w:rPr>
        <w:t xml:space="preserve">صمیمِ عشق و نورآدمیّت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فانیِّ حق ، دور از منيّت</w:t>
      </w:r>
    </w:p>
    <w:p>
      <w:pPr>
        <w:pStyle w:val="BookText"/>
        <w:rPr/>
      </w:pPr>
      <w:r>
        <w:rPr>
          <w:rFonts w:ascii="IRNazanin" w:hAnsi="IRNazanin" w:eastAsia="IRNazanin"/>
          <w:color w:val="111111"/>
          <w:sz w:val="28"/>
          <w:sz w:val="28"/>
          <w:szCs w:val="28"/>
          <w:rtl w:val="true"/>
          <w:lang w:bidi="fa-IR"/>
        </w:rPr>
        <w:t xml:space="preserve">گهی نقصان و عیب خود کند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 لطف وجودِ حق شود شاد</w:t>
      </w:r>
    </w:p>
    <w:p>
      <w:pPr>
        <w:pStyle w:val="BookText"/>
        <w:rPr/>
      </w:pPr>
      <w:r>
        <w:rPr>
          <w:rFonts w:ascii="IRNazanin" w:hAnsi="IRNazanin" w:eastAsia="IRNazanin"/>
          <w:color w:val="111111"/>
          <w:sz w:val="28"/>
          <w:sz w:val="28"/>
          <w:szCs w:val="28"/>
          <w:rtl w:val="true"/>
          <w:lang w:bidi="fa-IR"/>
        </w:rPr>
        <w:t xml:space="preserve">گهی از کرده های ناستوده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و پریشان ، رنج دیده</w:t>
      </w:r>
    </w:p>
    <w:p>
      <w:pPr>
        <w:pStyle w:val="BookText"/>
        <w:rPr/>
      </w:pPr>
      <w:r>
        <w:rPr>
          <w:rFonts w:ascii="IRNazanin" w:hAnsi="IRNazanin" w:eastAsia="IRNazanin"/>
          <w:color w:val="111111"/>
          <w:sz w:val="28"/>
          <w:sz w:val="28"/>
          <w:szCs w:val="28"/>
          <w:rtl w:val="true"/>
          <w:lang w:bidi="fa-IR"/>
        </w:rPr>
        <w:t xml:space="preserve">نظر ، گاهی به لطف و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لطفی ز هر جا زوست مشتق</w:t>
      </w:r>
    </w:p>
    <w:p>
      <w:pPr>
        <w:pStyle w:val="BookText"/>
        <w:rPr/>
      </w:pPr>
      <w:r>
        <w:rPr>
          <w:rFonts w:ascii="IRNazanin" w:hAnsi="IRNazanin" w:eastAsia="IRNazanin"/>
          <w:color w:val="111111"/>
          <w:sz w:val="28"/>
          <w:sz w:val="28"/>
          <w:szCs w:val="28"/>
          <w:rtl w:val="true"/>
          <w:lang w:bidi="fa-IR"/>
        </w:rPr>
        <w:t xml:space="preserve">همان رحمت که دریایش چو در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 سنگین دِلان هم کرده ز آن نوش</w:t>
      </w:r>
    </w:p>
    <w:p>
      <w:pPr>
        <w:pStyle w:val="BookText"/>
        <w:rPr/>
      </w:pPr>
      <w:r>
        <w:rPr>
          <w:rFonts w:ascii="IRNazanin" w:hAnsi="IRNazanin" w:eastAsia="IRNazanin"/>
          <w:color w:val="111111"/>
          <w:sz w:val="28"/>
          <w:sz w:val="28"/>
          <w:szCs w:val="28"/>
          <w:rtl w:val="true"/>
          <w:lang w:bidi="fa-IR"/>
        </w:rPr>
        <w:t xml:space="preserve">سحاب رحمتش بارید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و کوه و دشت و روی دریا</w:t>
      </w:r>
    </w:p>
    <w:p>
      <w:pPr>
        <w:pStyle w:val="BookText"/>
        <w:rPr/>
      </w:pPr>
      <w:r>
        <w:rPr>
          <w:rFonts w:ascii="IRNazanin" w:hAnsi="IRNazanin" w:eastAsia="IRNazanin"/>
          <w:color w:val="111111"/>
          <w:sz w:val="28"/>
          <w:sz w:val="28"/>
          <w:szCs w:val="28"/>
          <w:rtl w:val="true"/>
          <w:lang w:bidi="fa-IR"/>
        </w:rPr>
        <w:t xml:space="preserve">به سبزه روح بخشید و به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پرورده از رحمت در آن جا</w:t>
      </w:r>
    </w:p>
    <w:p>
      <w:pPr>
        <w:pStyle w:val="BookText"/>
        <w:rPr/>
      </w:pPr>
      <w:r>
        <w:rPr>
          <w:rFonts w:ascii="IRNazanin" w:hAnsi="IRNazanin" w:eastAsia="IRNazanin"/>
          <w:color w:val="111111"/>
          <w:sz w:val="28"/>
          <w:sz w:val="28"/>
          <w:szCs w:val="28"/>
          <w:rtl w:val="true"/>
          <w:lang w:bidi="fa-IR"/>
        </w:rPr>
        <w:t xml:space="preserve">گهرها ، شب چراغی در دل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آن ظلمت نباشد در دل عشق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شب تاریک ، روز روشنان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 دل ، ز نور حق از آن است</w:t>
      </w:r>
    </w:p>
    <w:p>
      <w:pPr>
        <w:pStyle w:val="BookText"/>
        <w:rPr/>
      </w:pPr>
      <w:r>
        <w:rPr>
          <w:rFonts w:ascii="IRNazanin" w:hAnsi="IRNazanin" w:eastAsia="IRNazanin"/>
          <w:color w:val="111111"/>
          <w:sz w:val="28"/>
          <w:sz w:val="28"/>
          <w:szCs w:val="28"/>
          <w:rtl w:val="true"/>
          <w:lang w:bidi="fa-IR"/>
        </w:rPr>
        <w:t xml:space="preserve">دلِ روشن ، کند روشن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نوری که حق تابید آن را</w:t>
      </w:r>
    </w:p>
    <w:p>
      <w:pPr>
        <w:pStyle w:val="BookText"/>
        <w:rPr/>
      </w:pPr>
      <w:r>
        <w:rPr>
          <w:rFonts w:ascii="IRNazanin" w:hAnsi="IRNazanin" w:eastAsia="IRNazanin"/>
          <w:color w:val="111111"/>
          <w:sz w:val="28"/>
          <w:sz w:val="28"/>
          <w:szCs w:val="28"/>
          <w:rtl w:val="true"/>
          <w:lang w:bidi="fa-IR"/>
        </w:rPr>
        <w:t xml:space="preserve">روان ز آن نور و ، ز آن گونه 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باغ و گلستانِ فضایل</w:t>
      </w:r>
    </w:p>
    <w:p>
      <w:pPr>
        <w:pStyle w:val="BookText"/>
        <w:rPr/>
      </w:pPr>
      <w:r>
        <w:rPr>
          <w:rFonts w:ascii="IRNazanin" w:hAnsi="IRNazanin" w:eastAsia="IRNazanin"/>
          <w:color w:val="111111"/>
          <w:sz w:val="28"/>
          <w:sz w:val="28"/>
          <w:szCs w:val="28"/>
          <w:rtl w:val="true"/>
          <w:lang w:bidi="fa-IR"/>
        </w:rPr>
        <w:t xml:space="preserve">تمام میوه های خوش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 های خوشبوی دل آرا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نور حقیقت باز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وقتی بخواهی میوه ریزد</w:t>
      </w:r>
    </w:p>
    <w:p>
      <w:pPr>
        <w:pStyle w:val="BookText"/>
        <w:rPr/>
      </w:pPr>
      <w:r>
        <w:rPr>
          <w:rFonts w:ascii="Amiri" w:hAnsi="Amiri" w:eastAsia="Amiri" w:cs="Amiri"/>
          <w:color w:val="111111"/>
          <w:sz w:val="28"/>
          <w:sz w:val="28"/>
          <w:szCs w:val="28"/>
          <w:rtl w:val="true"/>
          <w:lang w:bidi="ar-SA"/>
        </w:rPr>
        <w:t xml:space="preserve">تؤتی أكلها فى كلِّ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رب ، وَ مِن ماءٍ مَعينٍ </w:t>
      </w:r>
      <w:r>
        <w:rPr>
          <w:rStyle w:val="FootnoteAnchor"/>
          <w:rtl w:val="true"/>
        </w:rPr>
        <w:footnoteReference w:id="553"/>
      </w:r>
      <w:r>
        <w:rPr>
          <w:rStyle w:val="FootnoteAnchor"/>
          <w:rtl w:val="true"/>
        </w:rPr>
        <w:footnoteReference w:id="55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372" w:name="pg9122_137635"/>
    </w:p>
    <w:p>
      <w:pPr>
        <w:pStyle w:val="Heading3"/>
        <w:numPr>
          <w:ilvl w:val="2"/>
          <w:numId w:val="1"/>
        </w:numPr>
        <w:rPr/>
      </w:pPr>
      <w:bookmarkStart w:id="373" w:name="__RefHeading___Toc2898486_2870459653"/>
      <w:bookmarkStart w:id="374" w:name="_Toc126"/>
      <w:bookmarkEnd w:id="372"/>
      <w:bookmarkEnd w:id="373"/>
      <w:r>
        <w:rPr>
          <w:rtl w:val="true"/>
        </w:rPr>
        <w:t>اهل بیت عَلیهِم السَّلام و آیۀ نور</w:t>
      </w:r>
      <w:bookmarkEnd w:id="374"/>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 فعولن فعولن فعل</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مثمن محذوف</w:t>
      </w:r>
    </w:p>
    <w:p>
      <w:pPr>
        <w:pStyle w:val="BookText"/>
        <w:rPr/>
      </w:pPr>
      <w:r>
        <w:rPr>
          <w:rFonts w:ascii="IRNazanin" w:hAnsi="IRNazanin" w:eastAsia="IRNazanin"/>
          <w:color w:val="111111"/>
          <w:sz w:val="28"/>
          <w:sz w:val="28"/>
          <w:szCs w:val="28"/>
          <w:rtl w:val="true"/>
          <w:lang w:bidi="fa-IR"/>
        </w:rPr>
        <w:t xml:space="preserve">سخن هر چه زاین گوهران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نشاید چه بحر خرد</w:t>
      </w:r>
    </w:p>
    <w:p>
      <w:pPr>
        <w:pStyle w:val="BookText"/>
        <w:rPr/>
      </w:pPr>
      <w:r>
        <w:rPr>
          <w:rFonts w:ascii="IRNazanin" w:hAnsi="IRNazanin" w:eastAsia="IRNazanin"/>
          <w:color w:val="111111"/>
          <w:sz w:val="28"/>
          <w:sz w:val="28"/>
          <w:szCs w:val="28"/>
          <w:rtl w:val="true"/>
          <w:lang w:bidi="fa-IR"/>
        </w:rPr>
        <w:t xml:space="preserve">خردگر سخن بر گزیند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گزیند که بیند همی</w:t>
      </w:r>
    </w:p>
    <w:p>
      <w:pPr>
        <w:pStyle w:val="BookText"/>
        <w:rPr/>
      </w:pPr>
      <w:r>
        <w:rPr>
          <w:rFonts w:ascii="IRNazanin" w:hAnsi="IRNazanin" w:eastAsia="IRNazanin"/>
          <w:color w:val="111111"/>
          <w:sz w:val="28"/>
          <w:sz w:val="28"/>
          <w:szCs w:val="28"/>
          <w:rtl w:val="true"/>
          <w:lang w:bidi="fa-IR"/>
        </w:rPr>
        <w:t xml:space="preserve">تهی ، دستم از علم و دانش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خسیسان بگردم قرین</w:t>
      </w:r>
    </w:p>
    <w:p>
      <w:pPr>
        <w:pStyle w:val="BookText"/>
        <w:rPr/>
      </w:pPr>
      <w:r>
        <w:rPr>
          <w:rFonts w:ascii="IRNazanin" w:hAnsi="IRNazanin" w:eastAsia="IRNazanin"/>
          <w:color w:val="111111"/>
          <w:sz w:val="28"/>
          <w:sz w:val="28"/>
          <w:szCs w:val="28"/>
          <w:rtl w:val="true"/>
          <w:lang w:bidi="fa-IR"/>
        </w:rPr>
        <w:t xml:space="preserve">بیوتی مشخّص ز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منارش بلند است در رهنمای</w:t>
      </w:r>
    </w:p>
    <w:p>
      <w:pPr>
        <w:pStyle w:val="BookText"/>
        <w:rPr/>
      </w:pPr>
      <w:r>
        <w:rPr>
          <w:rFonts w:ascii="IRNazanin" w:hAnsi="IRNazanin" w:eastAsia="IRNazanin"/>
          <w:color w:val="111111"/>
          <w:sz w:val="28"/>
          <w:sz w:val="28"/>
          <w:szCs w:val="28"/>
          <w:rtl w:val="true"/>
          <w:lang w:bidi="fa-IR"/>
        </w:rPr>
        <w:t xml:space="preserve">به کسب و در آمد زیاد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غافل چو چشمی به دیگر سرای</w:t>
      </w:r>
    </w:p>
    <w:p>
      <w:pPr>
        <w:pStyle w:val="BookText"/>
        <w:rPr/>
      </w:pPr>
      <w:r>
        <w:rPr>
          <w:rFonts w:ascii="IRNazanin" w:hAnsi="IRNazanin" w:eastAsia="IRNazanin"/>
          <w:color w:val="111111"/>
          <w:sz w:val="28"/>
          <w:sz w:val="28"/>
          <w:szCs w:val="28"/>
          <w:rtl w:val="true"/>
          <w:lang w:bidi="fa-IR"/>
        </w:rPr>
        <w:t xml:space="preserve">ز وصفش بخوان آیۀ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مجلای اعظم ببین طور را</w:t>
      </w:r>
    </w:p>
    <w:p>
      <w:pPr>
        <w:pStyle w:val="BookText"/>
        <w:rPr/>
      </w:pPr>
      <w:r>
        <w:rPr>
          <w:rFonts w:ascii="IRNazanin" w:hAnsi="IRNazanin" w:eastAsia="IRNazanin"/>
          <w:color w:val="111111"/>
          <w:sz w:val="28"/>
          <w:sz w:val="28"/>
          <w:szCs w:val="28"/>
          <w:rtl w:val="true"/>
          <w:lang w:bidi="fa-IR"/>
        </w:rPr>
        <w:t xml:space="preserve">خدایی ست نور سماء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چو کرده به مصباح دین</w:t>
      </w:r>
    </w:p>
    <w:p>
      <w:pPr>
        <w:pStyle w:val="BookText"/>
        <w:rPr/>
      </w:pPr>
      <w:r>
        <w:rPr>
          <w:rFonts w:ascii="IRNazanin" w:hAnsi="IRNazanin" w:eastAsia="IRNazanin"/>
          <w:color w:val="111111"/>
          <w:sz w:val="28"/>
          <w:sz w:val="28"/>
          <w:szCs w:val="28"/>
          <w:rtl w:val="true"/>
          <w:lang w:bidi="fa-IR"/>
        </w:rPr>
        <w:t xml:space="preserve">ز مصباح یک نور درّی به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کونین از یمن او در بقاست</w:t>
      </w:r>
    </w:p>
    <w:p>
      <w:pPr>
        <w:pStyle w:val="BookText"/>
        <w:rPr/>
      </w:pPr>
      <w:r>
        <w:rPr>
          <w:rFonts w:ascii="IRNazanin" w:hAnsi="IRNazanin" w:eastAsia="IRNazanin"/>
          <w:color w:val="111111"/>
          <w:sz w:val="28"/>
          <w:sz w:val="28"/>
          <w:szCs w:val="28"/>
          <w:rtl w:val="true"/>
          <w:lang w:bidi="fa-IR"/>
        </w:rPr>
        <w:t xml:space="preserve">هر آن سینه ای صاف گردد چه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بشوید بپاید ز خواب</w:t>
      </w:r>
    </w:p>
    <w:p>
      <w:pPr>
        <w:pStyle w:val="BookText"/>
        <w:rPr/>
      </w:pPr>
      <w:r>
        <w:rPr>
          <w:rFonts w:ascii="IRNazanin" w:hAnsi="IRNazanin" w:eastAsia="IRNazanin"/>
          <w:color w:val="111111"/>
          <w:sz w:val="28"/>
          <w:sz w:val="28"/>
          <w:szCs w:val="28"/>
          <w:rtl w:val="true"/>
          <w:lang w:bidi="fa-IR"/>
        </w:rPr>
        <w:t xml:space="preserve">کند روی با آن مصابیح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آیینه گیرد ز درّی مآب</w:t>
      </w:r>
    </w:p>
    <w:p>
      <w:pPr>
        <w:pStyle w:val="BookText"/>
        <w:rPr/>
      </w:pPr>
      <w:r>
        <w:rPr>
          <w:rFonts w:ascii="IRNazanin" w:hAnsi="IRNazanin" w:eastAsia="IRNazanin"/>
          <w:color w:val="111111"/>
          <w:sz w:val="28"/>
          <w:sz w:val="28"/>
          <w:szCs w:val="28"/>
          <w:rtl w:val="true"/>
          <w:lang w:bidi="fa-IR"/>
        </w:rPr>
        <w:t xml:space="preserve">بیا ای که از اهل آن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 هستی از اهل آن یا نه ای</w:t>
      </w:r>
    </w:p>
    <w:p>
      <w:pPr>
        <w:pStyle w:val="BookText"/>
        <w:rPr/>
      </w:pPr>
      <w:r>
        <w:rPr>
          <w:rFonts w:ascii="IRNazanin" w:hAnsi="IRNazanin" w:eastAsia="IRNazanin"/>
          <w:color w:val="111111"/>
          <w:sz w:val="28"/>
          <w:sz w:val="28"/>
          <w:szCs w:val="28"/>
          <w:rtl w:val="true"/>
          <w:lang w:bidi="fa-IR"/>
        </w:rPr>
        <w:t xml:space="preserve">به فَاذْكُرنَ یی را که آمد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آیات و حکمت نموده بر آن </w:t>
      </w:r>
      <w:r>
        <w:rPr>
          <w:rStyle w:val="FootnoteAnchor"/>
          <w:rtl w:val="true"/>
        </w:rPr>
        <w:footnoteReference w:id="55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375" w:name="pg9122_137637"/>
    </w:p>
    <w:p>
      <w:pPr>
        <w:pStyle w:val="Heading3"/>
        <w:numPr>
          <w:ilvl w:val="2"/>
          <w:numId w:val="1"/>
        </w:numPr>
        <w:rPr/>
      </w:pPr>
      <w:bookmarkStart w:id="376" w:name="__RefHeading___Toc2898488_2870459653"/>
      <w:bookmarkStart w:id="377" w:name="_Toc127"/>
      <w:bookmarkEnd w:id="375"/>
      <w:bookmarkEnd w:id="376"/>
      <w:r>
        <w:rPr>
          <w:rtl w:val="true"/>
        </w:rPr>
        <w:t>امام حسين علیهِ السَّلام سر حلقۀ اهل صفا</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علیهِ السَّلام سر حلقۀ اهل 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مسدس مقصور</w:t>
      </w:r>
    </w:p>
    <w:p>
      <w:pPr>
        <w:pStyle w:val="BookText"/>
        <w:rPr/>
      </w:pPr>
      <w:r>
        <w:rPr>
          <w:rFonts w:ascii="IRNazanin" w:hAnsi="IRNazanin" w:eastAsia="IRNazanin"/>
          <w:color w:val="111111"/>
          <w:sz w:val="28"/>
          <w:sz w:val="28"/>
          <w:szCs w:val="28"/>
          <w:rtl w:val="true"/>
          <w:lang w:bidi="fa-IR"/>
        </w:rPr>
        <w:t xml:space="preserve">ای حسین ؛ سرحلقه اهل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راهِ حق تو ، ای بدر دُجی</w:t>
      </w:r>
    </w:p>
    <w:p>
      <w:pPr>
        <w:pStyle w:val="BookText"/>
        <w:rPr/>
      </w:pPr>
      <w:r>
        <w:rPr>
          <w:rFonts w:ascii="IRNazanin" w:hAnsi="IRNazanin" w:eastAsia="IRNazanin"/>
          <w:color w:val="111111"/>
          <w:sz w:val="28"/>
          <w:sz w:val="28"/>
          <w:szCs w:val="28"/>
          <w:rtl w:val="true"/>
          <w:lang w:bidi="fa-IR"/>
        </w:rPr>
        <w:t xml:space="preserve">عاشقی کاندر ره معشوقِ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داده ای هر چیز بُد</w:t>
      </w:r>
    </w:p>
    <w:p>
      <w:pPr>
        <w:pStyle w:val="BookText"/>
        <w:rPr/>
      </w:pPr>
      <w:r>
        <w:rPr>
          <w:rFonts w:ascii="IRNazanin" w:hAnsi="IRNazanin" w:eastAsia="IRNazanin"/>
          <w:color w:val="111111"/>
          <w:sz w:val="28"/>
          <w:sz w:val="28"/>
          <w:szCs w:val="28"/>
          <w:rtl w:val="true"/>
          <w:lang w:bidi="fa-IR"/>
        </w:rPr>
        <w:t xml:space="preserve">در فنا انداختی هستیّ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بلای عشق دیدی هر چه بُد</w:t>
      </w:r>
    </w:p>
    <w:p>
      <w:pPr>
        <w:pStyle w:val="BookText"/>
        <w:rPr/>
      </w:pPr>
      <w:r>
        <w:rPr>
          <w:rFonts w:ascii="IRNazanin" w:hAnsi="IRNazanin" w:eastAsia="IRNazanin"/>
          <w:color w:val="111111"/>
          <w:sz w:val="28"/>
          <w:sz w:val="28"/>
          <w:szCs w:val="28"/>
          <w:rtl w:val="true"/>
          <w:lang w:bidi="fa-IR"/>
        </w:rPr>
        <w:t xml:space="preserve">صحنۀ طوفانِ تو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جبینِ دهر گشتی یادگار</w:t>
      </w:r>
    </w:p>
    <w:p>
      <w:pPr>
        <w:pStyle w:val="BookText"/>
        <w:rPr/>
      </w:pPr>
      <w:r>
        <w:rPr>
          <w:rFonts w:ascii="IRNazanin" w:hAnsi="IRNazanin" w:eastAsia="IRNazanin"/>
          <w:color w:val="111111"/>
          <w:sz w:val="28"/>
          <w:sz w:val="28"/>
          <w:szCs w:val="28"/>
          <w:rtl w:val="true"/>
          <w:lang w:bidi="fa-IR"/>
        </w:rPr>
        <w:t xml:space="preserve">این جهان هر چیز را کهنه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از صفحۀ خود می زُدود</w:t>
      </w:r>
    </w:p>
    <w:p>
      <w:pPr>
        <w:pStyle w:val="BookText"/>
        <w:rPr/>
      </w:pPr>
      <w:r>
        <w:rPr>
          <w:rFonts w:ascii="IRNazanin" w:hAnsi="IRNazanin" w:eastAsia="IRNazanin"/>
          <w:color w:val="111111"/>
          <w:sz w:val="28"/>
          <w:sz w:val="28"/>
          <w:szCs w:val="28"/>
          <w:rtl w:val="true"/>
          <w:lang w:bidi="fa-IR"/>
        </w:rPr>
        <w:t xml:space="preserve">لیک حیران ماند از کار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در قلبِ خود یار حسین</w:t>
      </w:r>
    </w:p>
    <w:p>
      <w:pPr>
        <w:pStyle w:val="BookText"/>
        <w:rPr/>
      </w:pPr>
      <w:r>
        <w:rPr>
          <w:rFonts w:ascii="IRNazanin" w:hAnsi="IRNazanin" w:eastAsia="IRNazanin"/>
          <w:color w:val="111111"/>
          <w:sz w:val="28"/>
          <w:sz w:val="28"/>
          <w:szCs w:val="28"/>
          <w:rtl w:val="true"/>
          <w:lang w:bidi="fa-IR"/>
        </w:rPr>
        <w:t xml:space="preserve">هر زمان کوشید در تجدید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عشق بر تخليد او</w:t>
      </w:r>
    </w:p>
    <w:p>
      <w:pPr>
        <w:pStyle w:val="BookText"/>
        <w:rPr/>
      </w:pPr>
      <w:r>
        <w:rPr>
          <w:rFonts w:ascii="IRNazanin" w:hAnsi="IRNazanin" w:eastAsia="IRNazanin"/>
          <w:color w:val="111111"/>
          <w:sz w:val="28"/>
          <w:sz w:val="28"/>
          <w:szCs w:val="28"/>
          <w:rtl w:val="true"/>
          <w:lang w:bidi="fa-IR"/>
        </w:rPr>
        <w:t xml:space="preserve">ممکن از امکان خود بیرون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ممکناتش سر زدی</w:t>
      </w:r>
    </w:p>
    <w:p>
      <w:pPr>
        <w:pStyle w:val="BookText"/>
        <w:rPr/>
      </w:pPr>
      <w:r>
        <w:rPr>
          <w:rFonts w:ascii="IRNazanin" w:hAnsi="IRNazanin" w:eastAsia="IRNazanin"/>
          <w:color w:val="111111"/>
          <w:sz w:val="28"/>
          <w:sz w:val="28"/>
          <w:szCs w:val="28"/>
          <w:rtl w:val="true"/>
          <w:lang w:bidi="fa-IR"/>
        </w:rPr>
        <w:t xml:space="preserve">دست وصلی زد به حیّ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او سیراب از آب زلال</w:t>
      </w:r>
    </w:p>
    <w:p>
      <w:pPr>
        <w:pStyle w:val="BookText"/>
        <w:rPr/>
      </w:pPr>
      <w:r>
        <w:rPr>
          <w:rFonts w:ascii="IRNazanin" w:hAnsi="IRNazanin" w:eastAsia="IRNazanin"/>
          <w:color w:val="111111"/>
          <w:sz w:val="28"/>
          <w:sz w:val="28"/>
          <w:szCs w:val="28"/>
          <w:rtl w:val="true"/>
          <w:lang w:bidi="fa-IR"/>
        </w:rPr>
        <w:t xml:space="preserve">پا برون بنهاد از خاکِ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 بر عرشه پاک قِدم</w:t>
      </w:r>
    </w:p>
    <w:p>
      <w:pPr>
        <w:pStyle w:val="BookText"/>
        <w:rPr/>
      </w:pPr>
      <w:r>
        <w:rPr>
          <w:rFonts w:ascii="IRNazanin" w:hAnsi="IRNazanin" w:eastAsia="IRNazanin"/>
          <w:color w:val="111111"/>
          <w:sz w:val="28"/>
          <w:sz w:val="28"/>
          <w:szCs w:val="28"/>
          <w:rtl w:val="true"/>
          <w:lang w:bidi="fa-IR"/>
        </w:rPr>
        <w:t xml:space="preserve">میوۀ خاکی ست ، بهر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خاک است ، دل بسته بر آن</w:t>
      </w:r>
    </w:p>
    <w:p>
      <w:pPr>
        <w:pStyle w:val="BookText"/>
        <w:rPr/>
      </w:pPr>
      <w:r>
        <w:rPr>
          <w:rFonts w:ascii="IRNazanin" w:hAnsi="IRNazanin" w:eastAsia="IRNazanin"/>
          <w:color w:val="111111"/>
          <w:sz w:val="28"/>
          <w:sz w:val="28"/>
          <w:szCs w:val="28"/>
          <w:rtl w:val="true"/>
          <w:lang w:bidi="fa-IR"/>
        </w:rPr>
        <w:t xml:space="preserve">جنس خاکی عاقبت گردید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دل از خاک کَنده ، اوست پاک</w:t>
      </w:r>
    </w:p>
    <w:p>
      <w:pPr>
        <w:pStyle w:val="BookText"/>
        <w:rPr/>
      </w:pPr>
      <w:r>
        <w:rPr>
          <w:rFonts w:ascii="IRNazanin" w:hAnsi="IRNazanin" w:eastAsia="IRNazanin"/>
          <w:color w:val="111111"/>
          <w:sz w:val="28"/>
          <w:sz w:val="28"/>
          <w:szCs w:val="28"/>
          <w:rtl w:val="true"/>
          <w:lang w:bidi="fa-IR"/>
        </w:rPr>
        <w:t xml:space="preserve">چون سراسر پاک ، او از خاک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خاکی ، چون شه لولاک شد</w:t>
      </w:r>
    </w:p>
    <w:p>
      <w:pPr>
        <w:pStyle w:val="BookText"/>
        <w:rPr/>
      </w:pPr>
      <w:r>
        <w:rPr>
          <w:rFonts w:ascii="IRNazanin" w:hAnsi="IRNazanin" w:eastAsia="IRNazanin"/>
          <w:color w:val="111111"/>
          <w:sz w:val="28"/>
          <w:sz w:val="28"/>
          <w:szCs w:val="28"/>
          <w:rtl w:val="true"/>
          <w:lang w:bidi="fa-IR"/>
        </w:rPr>
        <w:t xml:space="preserve">کشتیِ او شد بُرون ز امواج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دور از تاراج خاک</w:t>
      </w:r>
    </w:p>
    <w:p>
      <w:pPr>
        <w:pStyle w:val="BookText"/>
        <w:rPr/>
      </w:pPr>
      <w:r>
        <w:rPr>
          <w:rFonts w:ascii="IRNazanin" w:hAnsi="IRNazanin" w:eastAsia="IRNazanin"/>
          <w:color w:val="111111"/>
          <w:sz w:val="28"/>
          <w:sz w:val="28"/>
          <w:szCs w:val="28"/>
          <w:rtl w:val="true"/>
          <w:lang w:bidi="fa-IR"/>
        </w:rPr>
        <w:t xml:space="preserve">در دل خاک است و خاکش زیر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امر و نهی او گردید پست</w:t>
      </w:r>
    </w:p>
    <w:p>
      <w:pPr>
        <w:pStyle w:val="BookText"/>
        <w:rPr/>
      </w:pPr>
      <w:r>
        <w:rPr>
          <w:rFonts w:ascii="IRNazanin" w:hAnsi="IRNazanin" w:eastAsia="IRNazanin"/>
          <w:color w:val="111111"/>
          <w:sz w:val="28"/>
          <w:sz w:val="28"/>
          <w:szCs w:val="28"/>
          <w:rtl w:val="true"/>
          <w:lang w:bidi="fa-IR"/>
        </w:rPr>
        <w:t xml:space="preserve">تازه مانَد جسم او در زیر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قطع علایق کرده صبر</w:t>
      </w:r>
    </w:p>
    <w:p>
      <w:pPr>
        <w:pStyle w:val="BookText"/>
        <w:rPr/>
      </w:pPr>
      <w:r>
        <w:rPr>
          <w:rFonts w:ascii="IRNazanin" w:hAnsi="IRNazanin" w:eastAsia="IRNazanin"/>
          <w:color w:val="111111"/>
          <w:sz w:val="28"/>
          <w:sz w:val="28"/>
          <w:szCs w:val="28"/>
          <w:rtl w:val="true"/>
          <w:lang w:bidi="fa-IR"/>
        </w:rPr>
        <w:t xml:space="preserve">با تن بی سر ز سِرّ دل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بی تن دُر قرآن بسفت</w:t>
      </w:r>
    </w:p>
    <w:p>
      <w:pPr>
        <w:pStyle w:val="BookText"/>
        <w:rPr/>
      </w:pPr>
      <w:r>
        <w:rPr>
          <w:rFonts w:ascii="IRNazanin" w:hAnsi="IRNazanin" w:eastAsia="IRNazanin"/>
          <w:color w:val="111111"/>
          <w:sz w:val="28"/>
          <w:sz w:val="28"/>
          <w:szCs w:val="28"/>
          <w:rtl w:val="true"/>
          <w:lang w:bidi="fa-IR"/>
        </w:rPr>
        <w:t xml:space="preserve">با دو چشمانِ سرِ بی تن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طفلانش ، که بودند بی پناه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جسمِ بی جانش به زیر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 خوشبو به مثلِ شخص خواب</w:t>
      </w:r>
    </w:p>
    <w:p>
      <w:pPr>
        <w:pStyle w:val="BookText"/>
        <w:rPr/>
      </w:pPr>
      <w:r>
        <w:rPr>
          <w:rFonts w:ascii="IRNazanin" w:hAnsi="IRNazanin" w:eastAsia="IRNazanin"/>
          <w:color w:val="111111"/>
          <w:sz w:val="28"/>
          <w:sz w:val="28"/>
          <w:szCs w:val="28"/>
          <w:rtl w:val="true"/>
          <w:lang w:bidi="fa-IR"/>
        </w:rPr>
        <w:t xml:space="preserve">گر سه روزی یا که بیش از آن بماند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حق آب حیاتش می چشاند</w:t>
      </w:r>
    </w:p>
    <w:p>
      <w:pPr>
        <w:pStyle w:val="BookText"/>
        <w:rPr/>
      </w:pPr>
      <w:r>
        <w:rPr>
          <w:rFonts w:ascii="IRNazanin" w:hAnsi="IRNazanin" w:eastAsia="IRNazanin"/>
          <w:color w:val="111111"/>
          <w:sz w:val="28"/>
          <w:sz w:val="28"/>
          <w:szCs w:val="28"/>
          <w:rtl w:val="true"/>
          <w:lang w:bidi="fa-IR"/>
        </w:rPr>
        <w:t xml:space="preserve">چون سقاهُم ربُّهم ماءاً طهور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وصل گردید و حضور</w:t>
      </w:r>
    </w:p>
    <w:p>
      <w:pPr>
        <w:pStyle w:val="BookText"/>
        <w:rPr/>
      </w:pPr>
      <w:r>
        <w:rPr>
          <w:rFonts w:ascii="IRNazanin" w:hAnsi="IRNazanin" w:eastAsia="IRNazanin"/>
          <w:color w:val="111111"/>
          <w:sz w:val="28"/>
          <w:sz w:val="28"/>
          <w:szCs w:val="28"/>
          <w:rtl w:val="true"/>
          <w:lang w:bidi="fa-IR"/>
        </w:rPr>
        <w:t xml:space="preserve">در بیابان ، وحش و درّنده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غمخوار و نگهبان ، مونسی</w:t>
      </w:r>
    </w:p>
    <w:p>
      <w:pPr>
        <w:pStyle w:val="BookText"/>
        <w:rPr/>
      </w:pPr>
      <w:r>
        <w:rPr>
          <w:rFonts w:ascii="IRNazanin" w:hAnsi="IRNazanin" w:eastAsia="IRNazanin"/>
          <w:color w:val="111111"/>
          <w:sz w:val="28"/>
          <w:sz w:val="28"/>
          <w:szCs w:val="28"/>
          <w:rtl w:val="true"/>
          <w:lang w:bidi="fa-IR"/>
        </w:rPr>
        <w:t xml:space="preserve">آن شه بی یار را یاری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جسمش نوحه و زاری کنند</w:t>
      </w:r>
    </w:p>
    <w:p>
      <w:pPr>
        <w:pStyle w:val="BookText"/>
        <w:rPr/>
      </w:pPr>
      <w:r>
        <w:rPr>
          <w:rFonts w:ascii="IRNazanin" w:hAnsi="IRNazanin" w:eastAsia="IRNazanin"/>
          <w:color w:val="111111"/>
          <w:sz w:val="28"/>
          <w:sz w:val="28"/>
          <w:szCs w:val="28"/>
          <w:rtl w:val="true"/>
          <w:lang w:bidi="fa-IR"/>
        </w:rPr>
        <w:t xml:space="preserve">گرگ های کوفیان درّندگی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 رفتند بهر زندگی</w:t>
      </w:r>
    </w:p>
    <w:p>
      <w:pPr>
        <w:pStyle w:val="BookText"/>
        <w:rPr/>
      </w:pPr>
      <w:r>
        <w:rPr>
          <w:rFonts w:ascii="IRNazanin" w:hAnsi="IRNazanin" w:eastAsia="IRNazanin"/>
          <w:color w:val="111111"/>
          <w:sz w:val="28"/>
          <w:sz w:val="28"/>
          <w:szCs w:val="28"/>
          <w:rtl w:val="true"/>
          <w:lang w:bidi="fa-IR"/>
        </w:rPr>
        <w:t xml:space="preserve">جسمِ شه را روی خاک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 جملگی در باختند</w:t>
      </w:r>
    </w:p>
    <w:p>
      <w:pPr>
        <w:pStyle w:val="BookText"/>
        <w:rPr/>
      </w:pPr>
      <w:r>
        <w:rPr>
          <w:rFonts w:ascii="IRNazanin" w:hAnsi="IRNazanin" w:eastAsia="IRNazanin"/>
          <w:color w:val="111111"/>
          <w:sz w:val="28"/>
          <w:sz w:val="28"/>
          <w:szCs w:val="28"/>
          <w:rtl w:val="true"/>
          <w:lang w:bidi="fa-IR"/>
        </w:rPr>
        <w:t xml:space="preserve">نیست عشق حق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آموز از شه لب تشنگان </w:t>
      </w:r>
      <w:r>
        <w:rPr>
          <w:rStyle w:val="FootnoteAnchor"/>
          <w:rtl w:val="true"/>
        </w:rPr>
        <w:footnoteReference w:id="55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378" w:name="pg9122_137641"/>
    </w:p>
    <w:p>
      <w:pPr>
        <w:pStyle w:val="Heading3"/>
        <w:numPr>
          <w:ilvl w:val="2"/>
          <w:numId w:val="1"/>
        </w:numPr>
        <w:rPr/>
      </w:pPr>
      <w:bookmarkStart w:id="379" w:name="__RefHeading___Toc2898490_2870459653"/>
      <w:bookmarkStart w:id="380" w:name="_Toc128"/>
      <w:bookmarkEnd w:id="378"/>
      <w:bookmarkEnd w:id="379"/>
      <w:r>
        <w:rPr>
          <w:rtl w:val="true"/>
        </w:rPr>
        <w:t>دختر سه ساله و خرابه</w:t>
      </w:r>
      <w:bookmarkEnd w:id="380"/>
    </w:p>
    <w:p>
      <w:pPr>
        <w:pStyle w:val="BookText"/>
        <w:rPr/>
      </w:pPr>
      <w:r>
        <w:rPr>
          <w:rFonts w:ascii="IRNazanin" w:hAnsi="IRNazanin" w:eastAsia="IRNazanin"/>
          <w:color w:val="111111"/>
          <w:sz w:val="28"/>
          <w:sz w:val="28"/>
          <w:szCs w:val="28"/>
          <w:rtl w:val="true"/>
          <w:lang w:bidi="fa-IR"/>
        </w:rPr>
        <w:t xml:space="preserve">زبان حال حضرت رقیّه علیها السَّلام دختر خُرد سال امام حسین علیهِ السَّلام در خرابۀ شام هنگامی که بهانۀ پدر گرفت و به امر یزید سر پدر را برای او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اشعار تضمین است و بقيه را انشاء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مفتعلن مفتعلن فاعلن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مسدس مطوى مقصور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بیا گمشده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یتیمان شب یلدا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چنان سر زده از این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ما وادى سينا شده</w:t>
      </w:r>
    </w:p>
    <w:p>
      <w:pPr>
        <w:pStyle w:val="BookText"/>
        <w:rPr/>
      </w:pPr>
      <w:r>
        <w:rPr>
          <w:rFonts w:ascii="IRNazanin" w:hAnsi="IRNazanin" w:eastAsia="IRNazanin"/>
          <w:color w:val="111111"/>
          <w:sz w:val="28"/>
          <w:sz w:val="28"/>
          <w:szCs w:val="28"/>
          <w:rtl w:val="true"/>
          <w:lang w:bidi="fa-IR"/>
        </w:rPr>
        <w:t xml:space="preserve">باب عزیزم که ز تو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او هستی خود باختم</w:t>
      </w:r>
    </w:p>
    <w:p>
      <w:pPr>
        <w:pStyle w:val="BookText"/>
        <w:rPr/>
      </w:pPr>
      <w:r>
        <w:rPr>
          <w:rFonts w:ascii="IRNazanin" w:hAnsi="IRNazanin" w:eastAsia="IRNazanin"/>
          <w:color w:val="111111"/>
          <w:sz w:val="28"/>
          <w:sz w:val="28"/>
          <w:szCs w:val="28"/>
          <w:rtl w:val="true"/>
          <w:lang w:bidi="fa-IR"/>
        </w:rPr>
        <w:t xml:space="preserve">آن که مرا منتظرش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و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من آشتی</w:t>
      </w:r>
    </w:p>
    <w:p>
      <w:pPr>
        <w:pStyle w:val="BookText"/>
        <w:rPr/>
      </w:pPr>
      <w:r>
        <w:rPr>
          <w:rFonts w:ascii="IRNazanin" w:hAnsi="IRNazanin" w:eastAsia="IRNazanin"/>
          <w:color w:val="111111"/>
          <w:sz w:val="28"/>
          <w:sz w:val="28"/>
          <w:szCs w:val="28"/>
          <w:rtl w:val="true"/>
          <w:lang w:bidi="fa-IR"/>
        </w:rPr>
        <w:t xml:space="preserve">صحنۀ تاریکِ خرابه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و آن وضع و ترانه گذشت</w:t>
      </w:r>
    </w:p>
    <w:p>
      <w:pPr>
        <w:pStyle w:val="BookText"/>
        <w:rPr/>
      </w:pPr>
      <w:r>
        <w:rPr>
          <w:rFonts w:ascii="IRNazanin" w:hAnsi="IRNazanin" w:eastAsia="IRNazanin"/>
          <w:color w:val="111111"/>
          <w:sz w:val="28"/>
          <w:sz w:val="28"/>
          <w:szCs w:val="28"/>
          <w:rtl w:val="true"/>
          <w:lang w:bidi="fa-IR"/>
        </w:rPr>
        <w:t>این شب تاریک که پُر رنج و شور</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 طَبَق و جلوۀ حق ، پُر زنور</w:t>
      </w:r>
    </w:p>
    <w:p>
      <w:pPr>
        <w:pStyle w:val="BookText"/>
        <w:rPr/>
      </w:pP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دل ندهم بر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گلوگیر و ، پیامِ ممات</w:t>
      </w:r>
    </w:p>
    <w:p>
      <w:pPr>
        <w:pStyle w:val="BookText"/>
        <w:rPr/>
      </w:pP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ریش شد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کودکم و بی پدر و خاکسار</w:t>
      </w:r>
    </w:p>
    <w:p>
      <w:pPr>
        <w:pStyle w:val="BookText"/>
        <w:rPr/>
      </w:pPr>
      <w:r>
        <w:rPr>
          <w:rFonts w:ascii="IRNazanin" w:hAnsi="IRNazanin" w:eastAsia="IRNazanin"/>
          <w:color w:val="111111"/>
          <w:sz w:val="28"/>
          <w:sz w:val="28"/>
          <w:szCs w:val="28"/>
          <w:rtl w:val="true"/>
          <w:lang w:bidi="fa-IR"/>
        </w:rPr>
        <w:t xml:space="preserve">ین سرِ پژمردۀ بابای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سرم بود و دل آرای من</w:t>
      </w:r>
    </w:p>
    <w:p>
      <w:pPr>
        <w:pStyle w:val="BookText"/>
        <w:rPr/>
      </w:pPr>
      <w:r>
        <w:rPr>
          <w:rFonts w:ascii="IRNazanin" w:hAnsi="IRNazanin" w:eastAsia="IRNazanin"/>
          <w:color w:val="111111"/>
          <w:sz w:val="28"/>
          <w:sz w:val="28"/>
          <w:szCs w:val="28"/>
          <w:rtl w:val="true"/>
          <w:lang w:bidi="fa-IR"/>
        </w:rPr>
        <w:t xml:space="preserve">این سرِ بُبریده بَرَد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نگرد خواری دوران من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آن که بگفتی به سفر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پُر نور چه برگشته است</w:t>
      </w:r>
    </w:p>
    <w:p>
      <w:pPr>
        <w:pStyle w:val="BookText"/>
        <w:rPr/>
      </w:pPr>
      <w:r>
        <w:rPr>
          <w:rFonts w:ascii="IRNazanin" w:hAnsi="IRNazanin" w:eastAsia="IRNazanin"/>
          <w:color w:val="111111"/>
          <w:sz w:val="28"/>
          <w:sz w:val="28"/>
          <w:szCs w:val="28"/>
          <w:rtl w:val="true"/>
          <w:lang w:bidi="fa-IR"/>
        </w:rPr>
        <w:t xml:space="preserve">از منِ دل خسته مَبَر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کنم هر چه از این روزگار</w:t>
      </w:r>
    </w:p>
    <w:p>
      <w:pPr>
        <w:pStyle w:val="BookText"/>
        <w:rPr/>
      </w:pPr>
      <w:r>
        <w:rPr>
          <w:rFonts w:ascii="Amiri" w:hAnsi="Amiri" w:eastAsia="Amiri" w:cs="Amiri"/>
          <w:color w:val="111111"/>
          <w:sz w:val="28"/>
          <w:sz w:val="28"/>
          <w:szCs w:val="28"/>
          <w:rtl w:val="true"/>
          <w:lang w:bidi="ar-SA"/>
        </w:rPr>
        <w:t xml:space="preserve">تا که مرا جان و نَفَس باشَدم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نالۀ جانسوز بود هَم دَمم</w:t>
      </w:r>
    </w:p>
    <w:p>
      <w:pPr>
        <w:pStyle w:val="BookText"/>
        <w:rPr/>
      </w:pPr>
      <w:r>
        <w:rPr>
          <w:rFonts w:ascii="IRNazanin" w:hAnsi="IRNazanin" w:eastAsia="IRNazanin"/>
          <w:color w:val="111111"/>
          <w:sz w:val="28"/>
          <w:sz w:val="28"/>
          <w:szCs w:val="28"/>
          <w:rtl w:val="true"/>
          <w:lang w:bidi="fa-IR"/>
        </w:rPr>
        <w:t xml:space="preserve">ز این دل شوریده برفته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برمیده است زِ اهل جهان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ظلم و ستم بس که به من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مرا از بَرِ </w:t>
      </w:r>
      <w:r>
        <w:rPr>
          <w:rStyle w:val="FootnoteAnchor"/>
          <w:rtl w:val="true"/>
        </w:rPr>
        <w:footnoteReference w:id="561"/>
      </w:r>
      <w:r>
        <w:rPr>
          <w:rFonts w:ascii="IRNazanin" w:hAnsi="IRNazanin" w:eastAsia="IRNazanin"/>
          <w:color w:val="111111"/>
          <w:sz w:val="28"/>
          <w:sz w:val="28"/>
          <w:szCs w:val="28"/>
          <w:rtl w:val="true"/>
          <w:lang w:bidi="fa-IR"/>
        </w:rPr>
        <w:t>من برده اند</w:t>
      </w:r>
    </w:p>
    <w:p>
      <w:pPr>
        <w:pStyle w:val="BookText"/>
        <w:rPr/>
      </w:pP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گُشا بین بدنم ، ای پدر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سر تو کرده جُدا از قفا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 و خشک لبی ، پس چرا ؟</w:t>
      </w:r>
    </w:p>
    <w:p>
      <w:pPr>
        <w:pStyle w:val="BookText"/>
        <w:rPr/>
      </w:pP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 انیس دلم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زانوی تو بود مرا منزلم</w:t>
      </w:r>
    </w:p>
    <w:p>
      <w:pPr>
        <w:pStyle w:val="BookText"/>
        <w:rPr/>
      </w:pPr>
      <w:r>
        <w:rPr>
          <w:rFonts w:ascii="IRNazanin" w:hAnsi="IRNazanin" w:eastAsia="IRNazanin"/>
          <w:color w:val="111111"/>
          <w:sz w:val="28"/>
          <w:sz w:val="28"/>
          <w:szCs w:val="28"/>
          <w:rtl w:val="true"/>
          <w:lang w:bidi="fa-IR"/>
        </w:rPr>
        <w:t xml:space="preserve">خیز و ببین منزل و مأوای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 به مخروبه شده جای من</w:t>
      </w:r>
    </w:p>
    <w:p>
      <w:pPr>
        <w:pStyle w:val="BookText"/>
        <w:rPr/>
      </w:pPr>
      <w:r>
        <w:rPr>
          <w:rFonts w:ascii="IRNazanin" w:hAnsi="IRNazanin" w:eastAsia="IRNazanin"/>
          <w:color w:val="111111"/>
          <w:sz w:val="28"/>
          <w:sz w:val="28"/>
          <w:szCs w:val="28"/>
          <w:rtl w:val="true"/>
          <w:lang w:bidi="fa-IR"/>
        </w:rPr>
        <w:t xml:space="preserve">دست نداری که کشی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رهمی از لطف نهی بر دلم</w:t>
      </w:r>
    </w:p>
    <w:p>
      <w:pPr>
        <w:pStyle w:val="BookText"/>
        <w:rPr/>
      </w:pPr>
      <w:r>
        <w:rPr>
          <w:rFonts w:ascii="IRNazanin" w:hAnsi="IRNazanin" w:eastAsia="IRNazanin"/>
          <w:color w:val="111111"/>
          <w:sz w:val="28"/>
          <w:sz w:val="28"/>
          <w:szCs w:val="28"/>
          <w:rtl w:val="true"/>
          <w:lang w:bidi="fa-IR"/>
        </w:rPr>
        <w:t xml:space="preserve">از چه تو آغشته به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سرم ، جای نبُد بهتری</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مایۀ عزّ و 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تو ، غم زد به دلم صف به صف</w:t>
      </w:r>
    </w:p>
    <w:p>
      <w:pPr>
        <w:pStyle w:val="BookText"/>
        <w:rPr/>
      </w:pP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تو اندر جگرم زد شرر</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مونس و غمخوار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تو شد گریه و غم یار من</w:t>
      </w:r>
    </w:p>
    <w:p>
      <w:pPr>
        <w:pStyle w:val="BookText"/>
        <w:rPr/>
      </w:pPr>
      <w:r>
        <w:rPr>
          <w:rFonts w:ascii="IRNazanin" w:hAnsi="IRNazanin" w:eastAsia="IRNazanin"/>
          <w:color w:val="111111"/>
          <w:sz w:val="28"/>
          <w:sz w:val="28"/>
          <w:szCs w:val="28"/>
          <w:rtl w:val="true"/>
          <w:lang w:bidi="fa-IR"/>
        </w:rPr>
        <w:t xml:space="preserve">بلبل شوریده ز بس زد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پا صحنۀ ماتم سرا</w:t>
      </w:r>
    </w:p>
    <w:p>
      <w:pPr>
        <w:pStyle w:val="BookText"/>
        <w:rPr/>
      </w:pPr>
      <w:r>
        <w:rPr>
          <w:rFonts w:ascii="IRNazanin" w:hAnsi="IRNazanin" w:eastAsia="IRNazanin"/>
          <w:color w:val="111111"/>
          <w:sz w:val="28"/>
          <w:sz w:val="28"/>
          <w:szCs w:val="28"/>
          <w:rtl w:val="true"/>
          <w:lang w:bidi="fa-IR"/>
        </w:rPr>
        <w:t xml:space="preserve">دُورِ سرِ باب چو پروانه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زد و سوخت بسی بی قرار</w:t>
      </w:r>
    </w:p>
    <w:p>
      <w:pPr>
        <w:pStyle w:val="BookText"/>
        <w:rPr/>
      </w:pPr>
      <w:r>
        <w:rPr>
          <w:rFonts w:ascii="IRNazanin" w:hAnsi="IRNazanin" w:eastAsia="IRNazanin"/>
          <w:color w:val="111111"/>
          <w:sz w:val="28"/>
          <w:sz w:val="28"/>
          <w:szCs w:val="28"/>
          <w:rtl w:val="true"/>
          <w:lang w:bidi="fa-IR"/>
        </w:rPr>
        <w:t xml:space="preserve">زد به دلش شعله و مدهوش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ماتم زده خاموش شد</w:t>
      </w:r>
    </w:p>
    <w:p>
      <w:pPr>
        <w:pStyle w:val="BookText"/>
        <w:rPr/>
      </w:pPr>
      <w:r>
        <w:rPr>
          <w:rFonts w:ascii="IRNazanin" w:hAnsi="IRNazanin" w:eastAsia="IRNazanin"/>
          <w:color w:val="111111"/>
          <w:sz w:val="28"/>
          <w:sz w:val="28"/>
          <w:szCs w:val="28"/>
          <w:rtl w:val="true"/>
          <w:lang w:bidi="fa-IR"/>
        </w:rPr>
        <w:t xml:space="preserve">غصّۀ این کودک و رنج و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شریعت بنموده فکار </w:t>
      </w:r>
      <w:r>
        <w:rPr>
          <w:rStyle w:val="FootnoteAnchor"/>
          <w:rtl w:val="true"/>
        </w:rPr>
        <w:footnoteReference w:id="56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381" w:name="pg9122_137645"/>
    </w:p>
    <w:p>
      <w:pPr>
        <w:pStyle w:val="Heading3"/>
        <w:numPr>
          <w:ilvl w:val="2"/>
          <w:numId w:val="1"/>
        </w:numPr>
        <w:rPr/>
      </w:pPr>
      <w:bookmarkStart w:id="382" w:name="__RefHeading___Toc2898492_2870459653"/>
      <w:bookmarkStart w:id="383" w:name="_Toc129"/>
      <w:bookmarkEnd w:id="381"/>
      <w:bookmarkEnd w:id="382"/>
      <w:r>
        <w:rPr>
          <w:rtl w:val="true"/>
        </w:rPr>
        <w:t>مرثيۀ ذو الجناح</w:t>
      </w:r>
      <w:bookmarkEnd w:id="383"/>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فعلن فاعلاتن فعلن</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مثمن</w:t>
      </w:r>
    </w:p>
    <w:p>
      <w:pPr>
        <w:pStyle w:val="BookText"/>
        <w:rPr/>
      </w:pPr>
      <w:r>
        <w:rPr>
          <w:rFonts w:ascii="IRNazanin" w:hAnsi="IRNazanin" w:eastAsia="IRNazanin"/>
          <w:color w:val="111111"/>
          <w:sz w:val="28"/>
          <w:sz w:val="28"/>
          <w:szCs w:val="28"/>
          <w:rtl w:val="true"/>
          <w:lang w:bidi="fa-IR"/>
        </w:rPr>
        <w:t xml:space="preserve">زينِ او گشته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کاکُلش غرقه به خون</w:t>
      </w:r>
    </w:p>
    <w:p>
      <w:pPr>
        <w:pStyle w:val="BookText"/>
        <w:rPr/>
      </w:pPr>
      <w:r>
        <w:rPr>
          <w:rFonts w:ascii="IRNazanin" w:hAnsi="IRNazanin" w:eastAsia="IRNazanin"/>
          <w:color w:val="111111"/>
          <w:sz w:val="28"/>
          <w:sz w:val="28"/>
          <w:szCs w:val="28"/>
          <w:rtl w:val="true"/>
          <w:lang w:bidi="fa-IR"/>
        </w:rPr>
        <w:t xml:space="preserve">هر دمی صیحه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کشته شده که حسین کشته شده</w:t>
      </w:r>
    </w:p>
    <w:p>
      <w:pPr>
        <w:pStyle w:val="BookText"/>
        <w:rPr/>
      </w:pPr>
      <w:r>
        <w:rPr>
          <w:rFonts w:ascii="IRNazanin" w:hAnsi="IRNazanin" w:eastAsia="IRNazanin"/>
          <w:color w:val="111111"/>
          <w:sz w:val="28"/>
          <w:sz w:val="28"/>
          <w:szCs w:val="28"/>
          <w:rtl w:val="true"/>
          <w:lang w:bidi="fa-IR"/>
        </w:rPr>
        <w:t xml:space="preserve">اسب بی صاحب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جانب او</w:t>
      </w:r>
    </w:p>
    <w:p>
      <w:pPr>
        <w:pStyle w:val="BookText"/>
        <w:rPr/>
      </w:pPr>
      <w:r>
        <w:rPr>
          <w:rFonts w:ascii="IRNazanin" w:hAnsi="IRNazanin" w:eastAsia="IRNazanin"/>
          <w:color w:val="111111"/>
          <w:sz w:val="28"/>
          <w:sz w:val="28"/>
          <w:szCs w:val="28"/>
          <w:rtl w:val="true"/>
          <w:lang w:bidi="fa-IR"/>
        </w:rPr>
        <w:t xml:space="preserve">نالد و نیست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کشته شده که حسین کشته شده</w:t>
      </w:r>
    </w:p>
    <w:p>
      <w:pPr>
        <w:pStyle w:val="BookText"/>
        <w:rPr/>
      </w:pPr>
      <w:r>
        <w:rPr>
          <w:rFonts w:ascii="IRNazanin" w:hAnsi="IRNazanin" w:eastAsia="IRNazanin"/>
          <w:color w:val="111111"/>
          <w:sz w:val="28"/>
          <w:sz w:val="28"/>
          <w:szCs w:val="28"/>
          <w:rtl w:val="true"/>
          <w:lang w:bidi="fa-IR"/>
        </w:rPr>
        <w:t xml:space="preserve">دختران صیحه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حلقه زدند</w:t>
      </w:r>
    </w:p>
    <w:p>
      <w:pPr>
        <w:pStyle w:val="BookText"/>
        <w:rPr/>
      </w:pPr>
      <w:r>
        <w:rPr>
          <w:rFonts w:ascii="IRNazanin" w:hAnsi="IRNazanin" w:eastAsia="IRNazanin"/>
          <w:color w:val="111111"/>
          <w:sz w:val="28"/>
          <w:sz w:val="28"/>
          <w:szCs w:val="28"/>
          <w:rtl w:val="true"/>
          <w:lang w:bidi="fa-IR"/>
        </w:rPr>
        <w:t xml:space="preserve">تاکه گردید 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کشته شده که حسین کشته شده</w:t>
      </w:r>
    </w:p>
    <w:p>
      <w:pPr>
        <w:pStyle w:val="BookText"/>
        <w:rPr/>
      </w:pPr>
      <w:r>
        <w:rPr>
          <w:rFonts w:ascii="IRNazanin" w:hAnsi="IRNazanin" w:eastAsia="IRNazanin"/>
          <w:color w:val="111111"/>
          <w:sz w:val="28"/>
          <w:sz w:val="28"/>
          <w:szCs w:val="28"/>
          <w:rtl w:val="true"/>
          <w:lang w:bidi="fa-IR"/>
        </w:rPr>
        <w:t xml:space="preserve">ذوالجناحاتو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دادند به او ؟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با سرش داد تکان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کشته شده ، که حسین کشته شده</w:t>
      </w:r>
    </w:p>
    <w:p>
      <w:pPr>
        <w:pStyle w:val="BookText"/>
        <w:rPr/>
      </w:pPr>
      <w:r>
        <w:rPr>
          <w:rFonts w:ascii="IRNazanin" w:hAnsi="IRNazanin" w:eastAsia="IRNazanin"/>
          <w:color w:val="111111"/>
          <w:sz w:val="28"/>
          <w:sz w:val="28"/>
          <w:szCs w:val="28"/>
          <w:rtl w:val="true"/>
          <w:lang w:bidi="fa-IR"/>
        </w:rPr>
        <w:t xml:space="preserve">گریه و ناله به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سوز و غمند</w:t>
      </w:r>
    </w:p>
    <w:p>
      <w:pPr>
        <w:pStyle w:val="BookText"/>
        <w:rPr/>
      </w:pPr>
      <w:r>
        <w:rPr>
          <w:rFonts w:ascii="IRNazanin" w:hAnsi="IRNazanin" w:eastAsia="IRNazanin"/>
          <w:color w:val="111111"/>
          <w:sz w:val="28"/>
          <w:sz w:val="28"/>
          <w:szCs w:val="28"/>
          <w:rtl w:val="true"/>
          <w:lang w:bidi="fa-IR"/>
        </w:rPr>
        <w:t xml:space="preserve">بی کس و غرق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کشته شده که حسین کشته شده</w:t>
      </w:r>
    </w:p>
    <w:p>
      <w:pPr>
        <w:pStyle w:val="BookText"/>
        <w:rPr/>
      </w:pPr>
      <w:r>
        <w:rPr>
          <w:rFonts w:ascii="IRNazanin" w:hAnsi="IRNazanin" w:eastAsia="IRNazanin"/>
          <w:color w:val="111111"/>
          <w:sz w:val="28"/>
          <w:sz w:val="28"/>
          <w:szCs w:val="28"/>
          <w:rtl w:val="true"/>
          <w:lang w:bidi="fa-IR"/>
        </w:rPr>
        <w:t xml:space="preserve">بی کس و خوار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اسیری چه گرفتار شدند</w:t>
      </w:r>
    </w:p>
    <w:p>
      <w:pPr>
        <w:pStyle w:val="BookText"/>
        <w:rPr/>
      </w:pPr>
      <w:r>
        <w:rPr>
          <w:rFonts w:ascii="IRNazanin" w:hAnsi="IRNazanin" w:eastAsia="IRNazanin"/>
          <w:color w:val="111111"/>
          <w:sz w:val="28"/>
          <w:sz w:val="28"/>
          <w:szCs w:val="28"/>
          <w:rtl w:val="true"/>
          <w:lang w:bidi="fa-IR"/>
        </w:rPr>
        <w:t xml:space="preserve">نه دگر امن 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کشته شده که حسین کشته شده</w:t>
      </w:r>
    </w:p>
    <w:p>
      <w:pPr>
        <w:pStyle w:val="BookText"/>
        <w:rPr/>
      </w:pPr>
      <w:r>
        <w:rPr>
          <w:rFonts w:ascii="IRNazanin" w:hAnsi="IRNazanin" w:eastAsia="IRNazanin"/>
          <w:color w:val="111111"/>
          <w:sz w:val="28"/>
          <w:sz w:val="28"/>
          <w:szCs w:val="28"/>
          <w:rtl w:val="true"/>
          <w:lang w:bidi="fa-IR"/>
        </w:rPr>
        <w:t xml:space="preserve">باد و طوفان به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غرق عزا</w:t>
      </w:r>
    </w:p>
    <w:p>
      <w:pPr>
        <w:pStyle w:val="BookText"/>
        <w:rPr/>
      </w:pPr>
      <w:r>
        <w:rPr>
          <w:rFonts w:ascii="IRNazanin" w:hAnsi="IRNazanin" w:eastAsia="IRNazanin"/>
          <w:color w:val="111111"/>
          <w:sz w:val="28"/>
          <w:sz w:val="28"/>
          <w:szCs w:val="28"/>
          <w:rtl w:val="true"/>
          <w:lang w:bidi="fa-IR"/>
        </w:rPr>
        <w:t xml:space="preserve">جمله کردند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کشته شده که حسین کشته شده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384" w:name="pg9122_137647"/>
    </w:p>
    <w:p>
      <w:pPr>
        <w:pStyle w:val="Heading3"/>
        <w:numPr>
          <w:ilvl w:val="2"/>
          <w:numId w:val="1"/>
        </w:numPr>
        <w:rPr/>
      </w:pPr>
      <w:bookmarkStart w:id="385" w:name="__RefHeading___Toc2898494_2870459653"/>
      <w:bookmarkStart w:id="386" w:name="_Toc130"/>
      <w:bookmarkEnd w:id="384"/>
      <w:bookmarkEnd w:id="385"/>
      <w:r>
        <w:rPr>
          <w:rtl w:val="true"/>
        </w:rPr>
        <w:t>فوت محمد على اوّل</w:t>
      </w:r>
      <w:bookmarkEnd w:id="386"/>
    </w:p>
    <w:p>
      <w:pPr>
        <w:pStyle w:val="BookText"/>
        <w:rPr/>
      </w:pPr>
      <w:r>
        <w:rPr>
          <w:rFonts w:ascii="Amiri" w:hAnsi="Amiri" w:eastAsia="Amiri" w:cs="Amiri"/>
          <w:color w:val="111111"/>
          <w:sz w:val="28"/>
          <w:sz w:val="28"/>
          <w:szCs w:val="28"/>
          <w:rtl w:val="true"/>
          <w:lang w:bidi="ar-SA"/>
        </w:rPr>
        <w:t xml:space="preserve">كَتَبَ رَجُلٌ إِلَى أَبي جَعْفَرِ علیهِما السَّلام يَشْكُو إِلَيْهِ مُصابِهِ بِوَلَدِهِ وَ شِدّةِ ما دَخَلَهُ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عَزَّ وَجَلَّ يَخْتارُ مِنْ مَالِ الْمُؤْمِنِ وَ مِنْ وَلَدِهِ أَنْفَسِهِ </w:t>
      </w:r>
      <w:r>
        <w:rPr>
          <w:rStyle w:val="FootnoteAnchor"/>
          <w:rtl w:val="true"/>
        </w:rPr>
        <w:footnoteReference w:id="564"/>
      </w:r>
      <w:r>
        <w:rPr>
          <w:rFonts w:ascii="Amiri" w:hAnsi="Amiri" w:eastAsia="Amiri" w:cs="Amiri"/>
          <w:color w:val="111111"/>
          <w:sz w:val="28"/>
          <w:sz w:val="28"/>
          <w:szCs w:val="28"/>
          <w:rtl w:val="true"/>
          <w:lang w:bidi="ar-SA"/>
        </w:rPr>
        <w:t>لِيَأْجُرَهُ عَلَى ذَلِكَ ؛</w:t>
      </w:r>
    </w:p>
    <w:p>
      <w:pPr>
        <w:pStyle w:val="BookText"/>
        <w:rPr/>
      </w:pPr>
      <w:r>
        <w:rPr>
          <w:rFonts w:ascii="IRNazanin" w:hAnsi="IRNazanin" w:eastAsia="IRNazanin"/>
          <w:color w:val="111111"/>
          <w:sz w:val="28"/>
          <w:sz w:val="28"/>
          <w:szCs w:val="28"/>
          <w:rtl w:val="true"/>
          <w:lang w:bidi="fa-IR"/>
        </w:rPr>
        <w:t xml:space="preserve">شخصی عریضه ای نوشت به حضرت اباجعفر امام باقرعلیهِما السَّلام و در آن از مرگ فرزندش و شداید و پیش آمدهای ناگوار به امام علیهِ السَّلام شکایت کرد ، امام علیه السَّلام در جواب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انتخاب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از فرزند مؤمن بهترینِ آنها را تا در مقابل اجر و پاداش به او عنایت بفرماید </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 أَبِي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عَلَى خَدِيجَة علیها السَّلام حينَ مَاتَ القاسِمُ إبْنُها وَهِيَ تَبْكِی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 دُرَيْرَةَ فَبَكَيْتُ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إِذا كَانَ يَوْمَ الْقِيامَةِ أَنْ تَجیئَ إلى بابِ الْجَنَّةِ وَ هُوَ قائِمٌ فَيَأْخُذَ بِيَدِكِ وَيُدْخِلُكِ الْجَنَّةَ وَيُنْزِلُكِ أَفْضَلَها ، وَذَلِكَ لِكُلِّ مُؤْمِنٍ ، إنَّ اللهَ أَحْكَمُ وَ أَكْرَمُ أَنْ يَسْلُبَ الْمُؤْمِنَ ثَمَرَةَ فُؤادِهِ ثُمَّ يُعَذِّبَهُ بَعْدَها أَبَداً ؛</w:t>
      </w:r>
    </w:p>
    <w:p>
      <w:pPr>
        <w:pStyle w:val="BookText"/>
        <w:rPr/>
      </w:pPr>
      <w:r>
        <w:rPr>
          <w:rFonts w:ascii="IRNazanin" w:hAnsi="IRNazanin" w:eastAsia="IRNazanin"/>
          <w:color w:val="111111"/>
          <w:sz w:val="28"/>
          <w:sz w:val="28"/>
          <w:szCs w:val="28"/>
          <w:rtl w:val="true"/>
          <w:lang w:bidi="fa-IR"/>
        </w:rPr>
        <w:t xml:space="preserve">از حضرت ابا جعفر امام باقر عَلیهِما السَّلام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ایامی که قاسم فرزند پیامبر صَلّی الله علیه و آله تازه از دنیا رفته بود داخل خانه شدند ، دیدند حضرت خدیجه علیها السَّلام از شدت غم و اندوه گریه می کنند ، آن حضرت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از پستانم جاری 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فراغ و نبودِ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 هنگامی که در روز قیامت می آیی به طرفِ درِ بهشت و حال آن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ایستاده ، پس دست شما را می گیرد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387" w:name="pg9122_137649"/>
    </w:p>
    <w:p>
      <w:pPr>
        <w:pStyle w:val="BookText"/>
        <w:rPr/>
      </w:pPr>
      <w:bookmarkEnd w:id="387"/>
      <w:r>
        <w:rPr>
          <w:rFonts w:ascii="IRNazanin" w:hAnsi="IRNazanin" w:eastAsia="IRNazanin"/>
          <w:color w:val="111111"/>
          <w:sz w:val="28"/>
          <w:sz w:val="28"/>
          <w:szCs w:val="28"/>
          <w:rtl w:val="true"/>
          <w:lang w:bidi="fa-IR"/>
        </w:rPr>
        <w:t xml:space="preserve">داخل بهشت می برد و در بهترین جاهای بهشت شما را جای می دهد و این برای هر مؤمنی می باشد ؛ زیرا خداوند حاکم تر و کریم تر است از اینکه میوۀ دل و ثمرۀ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بگیرد و بعد او را عذاب کند </w:t>
      </w:r>
      <w:r>
        <w:rPr>
          <w:rFonts w:eastAsia="IRNazanin" w:cs="IRNazanin"/>
          <w:color w:val="111111"/>
          <w:sz w:val="28"/>
          <w:szCs w:val="28"/>
          <w:rtl w:val="true"/>
          <w:lang w:bidi="fa-IR"/>
        </w:rPr>
        <w:t xml:space="preserve">. </w:t>
      </w:r>
      <w:r>
        <w:rPr>
          <w:rStyle w:val="FootnoteAnchor"/>
          <w:rtl w:val="true"/>
        </w:rPr>
        <w:footnoteReference w:id="566"/>
      </w:r>
    </w:p>
    <w:p>
      <w:pPr>
        <w:pStyle w:val="Heading3"/>
        <w:numPr>
          <w:ilvl w:val="2"/>
          <w:numId w:val="1"/>
        </w:numPr>
        <w:rPr/>
      </w:pPr>
      <w:bookmarkStart w:id="388" w:name="__RefHeading___Toc2898496_2870459653"/>
      <w:bookmarkStart w:id="389" w:name="_Toc131"/>
      <w:bookmarkEnd w:id="388"/>
      <w:r>
        <w:rPr>
          <w:rtl w:val="true"/>
        </w:rPr>
        <w:t xml:space="preserve">توفّى ولدي السيد محمد على الأول يوم الثلثاء الخامس من شهر ذي الحجة الحرام </w:t>
      </w:r>
      <w:r>
        <w:rPr/>
        <w:t>1387</w:t>
      </w:r>
      <w:r>
        <w:rPr>
          <w:rtl w:val="true"/>
        </w:rPr>
        <w:t xml:space="preserve"> </w:t>
      </w:r>
      <w:r>
        <w:rPr>
          <w:rtl w:val="true"/>
        </w:rPr>
        <w:t>ألحقه الله بأجداده علیهم السَّلام</w:t>
      </w:r>
      <w:bookmarkEnd w:id="389"/>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مفاعیل مفاعيل فع</w:t>
      </w:r>
    </w:p>
    <w:p>
      <w:pPr>
        <w:pStyle w:val="BookText"/>
        <w:rPr/>
      </w:pP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 مثمن اخرب مكفوف</w:t>
      </w:r>
    </w:p>
    <w:p>
      <w:pPr>
        <w:pStyle w:val="BookText"/>
        <w:rPr/>
      </w:pPr>
      <w:r>
        <w:rPr>
          <w:rFonts w:ascii="IRNazanin" w:hAnsi="IRNazanin" w:eastAsia="IRNazanin"/>
          <w:color w:val="111111"/>
          <w:sz w:val="28"/>
          <w:sz w:val="28"/>
          <w:szCs w:val="28"/>
          <w:rtl w:val="true"/>
          <w:lang w:bidi="fa-IR"/>
        </w:rPr>
        <w:t xml:space="preserve">گل ها همه سر ز خاک بیرون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صحنۀ خاکِ تیره ، گلگون کرده</w:t>
      </w:r>
    </w:p>
    <w:p>
      <w:pPr>
        <w:pStyle w:val="BookText"/>
        <w:rPr/>
      </w:pPr>
      <w:r>
        <w:rPr>
          <w:rFonts w:ascii="IRNazanin" w:hAnsi="IRNazanin" w:eastAsia="IRNazanin"/>
          <w:color w:val="111111"/>
          <w:sz w:val="28"/>
          <w:sz w:val="28"/>
          <w:szCs w:val="28"/>
          <w:rtl w:val="true"/>
          <w:lang w:bidi="fa-IR"/>
        </w:rPr>
        <w:t xml:space="preserve">دل ها همه خرسند و ، دل من شده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نوگل من که سر فرو برده به خاک</w:t>
      </w:r>
    </w:p>
    <w:p>
      <w:pPr>
        <w:pStyle w:val="BookText"/>
        <w:rPr/>
      </w:pPr>
      <w:r>
        <w:rPr>
          <w:rFonts w:ascii="IRNazanin" w:hAnsi="IRNazanin" w:eastAsia="IRNazanin"/>
          <w:color w:val="111111"/>
          <w:sz w:val="28"/>
          <w:sz w:val="28"/>
          <w:szCs w:val="28"/>
          <w:rtl w:val="true"/>
          <w:lang w:bidi="fa-IR"/>
        </w:rPr>
        <w:t xml:space="preserve">شد فصل بهار و ، بلبلان نغمه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بلبل من رفت و ، دلم شد به عزا</w:t>
      </w:r>
    </w:p>
    <w:p>
      <w:pPr>
        <w:pStyle w:val="BookText"/>
        <w:rPr/>
      </w:pPr>
      <w:r>
        <w:rPr>
          <w:rFonts w:ascii="IRNazanin" w:hAnsi="IRNazanin" w:eastAsia="IRNazanin"/>
          <w:color w:val="111111"/>
          <w:sz w:val="28"/>
          <w:sz w:val="28"/>
          <w:szCs w:val="28"/>
          <w:rtl w:val="true"/>
          <w:lang w:bidi="fa-IR"/>
        </w:rPr>
        <w:t xml:space="preserve">آن غنچۀ تازه باز و بشکفتۀ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سنبلِ زیر خاک برخفتۀ من</w:t>
      </w:r>
    </w:p>
    <w:p>
      <w:pPr>
        <w:pStyle w:val="BookText"/>
        <w:rPr/>
      </w:pP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برفتی و ، دلم چاک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 برم کندی و بر خاک زدی</w:t>
      </w:r>
    </w:p>
    <w:p>
      <w:pPr>
        <w:pStyle w:val="BookText"/>
        <w:rPr/>
      </w:pPr>
      <w:r>
        <w:rPr>
          <w:rFonts w:ascii="IRNazanin" w:hAnsi="IRNazanin" w:eastAsia="IRNazanin"/>
          <w:color w:val="111111"/>
          <w:sz w:val="28"/>
          <w:sz w:val="28"/>
          <w:szCs w:val="28"/>
          <w:rtl w:val="true"/>
          <w:lang w:bidi="fa-IR"/>
        </w:rPr>
        <w:t xml:space="preserve">یک خرمن آرزو ز تو رفت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 کجا قلب من و مام تو شاد ؟</w:t>
      </w:r>
    </w:p>
    <w:p>
      <w:pPr>
        <w:pStyle w:val="BookText"/>
        <w:rPr/>
      </w:pPr>
      <w:r>
        <w:rPr>
          <w:rFonts w:ascii="IRNazanin" w:hAnsi="IRNazanin" w:eastAsia="IRNazanin"/>
          <w:color w:val="111111"/>
          <w:sz w:val="28"/>
          <w:sz w:val="28"/>
          <w:szCs w:val="28"/>
          <w:rtl w:val="true"/>
          <w:lang w:bidi="fa-IR"/>
        </w:rPr>
        <w:t xml:space="preserve">اضحی که رسد دلم شده بریانی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فکرِ عقیقۀ تو و قربانی</w:t>
      </w:r>
    </w:p>
    <w:p>
      <w:pPr>
        <w:pStyle w:val="BookText"/>
        <w:rPr/>
      </w:pPr>
      <w:r>
        <w:rPr>
          <w:rFonts w:ascii="IRNazanin" w:hAnsi="IRNazanin" w:eastAsia="IRNazanin"/>
          <w:color w:val="111111"/>
          <w:sz w:val="28"/>
          <w:sz w:val="28"/>
          <w:szCs w:val="28"/>
          <w:rtl w:val="true"/>
          <w:lang w:bidi="fa-IR"/>
        </w:rPr>
        <w:t xml:space="preserve">هر سو نگرم قلب بسی گردد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طرفی چو یادگاریّ تو بیش</w:t>
      </w:r>
    </w:p>
    <w:p>
      <w:pPr>
        <w:pStyle w:val="BookText"/>
        <w:rPr/>
      </w:pPr>
      <w:r>
        <w:rPr>
          <w:rFonts w:ascii="IRNazanin" w:hAnsi="IRNazanin" w:eastAsia="IRNazanin"/>
          <w:color w:val="111111"/>
          <w:sz w:val="28"/>
          <w:sz w:val="28"/>
          <w:szCs w:val="28"/>
          <w:rtl w:val="true"/>
          <w:lang w:bidi="fa-IR"/>
        </w:rPr>
        <w:t xml:space="preserve">از رفتن تو آتشِ غم سوخت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شده از خون دل ، این آب و گلم</w:t>
      </w:r>
    </w:p>
    <w:p>
      <w:pPr>
        <w:pStyle w:val="BookText"/>
        <w:rPr/>
      </w:pPr>
      <w:r>
        <w:rPr>
          <w:rFonts w:ascii="IRNazanin" w:hAnsi="IRNazanin" w:eastAsia="IRNazanin"/>
          <w:color w:val="111111"/>
          <w:sz w:val="28"/>
          <w:sz w:val="28"/>
          <w:szCs w:val="28"/>
          <w:rtl w:val="true"/>
          <w:lang w:bidi="fa-IR"/>
        </w:rPr>
        <w:t xml:space="preserve">يعقوب من و ، یوسف گُم گشته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و ، زیر خاک ها خفته تویی</w:t>
      </w:r>
    </w:p>
    <w:p>
      <w:pPr>
        <w:pStyle w:val="BookText"/>
        <w:rPr/>
      </w:pPr>
      <w:r>
        <w:rPr>
          <w:rFonts w:ascii="IRNazanin" w:hAnsi="IRNazanin" w:eastAsia="IRNazanin"/>
          <w:color w:val="111111"/>
          <w:sz w:val="28"/>
          <w:sz w:val="28"/>
          <w:szCs w:val="28"/>
          <w:rtl w:val="true"/>
          <w:lang w:bidi="fa-IR"/>
        </w:rPr>
        <w:t xml:space="preserve">این مادر بیچاره ، پریشان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قلب پر از ریش ، که کاشان تو است</w:t>
      </w:r>
    </w:p>
    <w:p>
      <w:pPr>
        <w:pStyle w:val="BookText"/>
        <w:rPr/>
      </w:pPr>
      <w:r>
        <w:rPr>
          <w:rFonts w:ascii="IRNazanin" w:hAnsi="IRNazanin" w:eastAsia="IRNazanin"/>
          <w:color w:val="111111"/>
          <w:sz w:val="28"/>
          <w:sz w:val="28"/>
          <w:szCs w:val="28"/>
          <w:rtl w:val="true"/>
          <w:lang w:bidi="fa-IR"/>
        </w:rPr>
        <w:t xml:space="preserve">در هر نفسی ناله و آهی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پر از شیر که خواهی ، دارد</w:t>
      </w:r>
    </w:p>
    <w:p>
      <w:pPr>
        <w:pStyle w:val="BookText"/>
        <w:rPr/>
      </w:pPr>
      <w:r>
        <w:rPr>
          <w:rFonts w:ascii="IRNazanin" w:hAnsi="IRNazanin" w:eastAsia="IRNazanin"/>
          <w:color w:val="111111"/>
          <w:sz w:val="28"/>
          <w:sz w:val="28"/>
          <w:szCs w:val="28"/>
          <w:rtl w:val="true"/>
          <w:lang w:bidi="fa-IR"/>
        </w:rPr>
        <w:t xml:space="preserve">نام تو محمّد و على بنهادم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خود به راه حق بردادم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علم و عمل تو یادگاری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 شوم ، تو روزگاری بروی</w:t>
      </w:r>
    </w:p>
    <w:p>
      <w:pPr>
        <w:pStyle w:val="BookText"/>
        <w:rPr/>
      </w:pPr>
      <w:r>
        <w:rPr>
          <w:rFonts w:ascii="IRNazanin" w:hAnsi="IRNazanin" w:eastAsia="IRNazanin"/>
          <w:color w:val="111111"/>
          <w:sz w:val="28"/>
          <w:sz w:val="28"/>
          <w:szCs w:val="28"/>
          <w:rtl w:val="true"/>
          <w:lang w:bidi="fa-IR"/>
        </w:rPr>
        <w:t xml:space="preserve">این تحفه خدا بداد و خود باز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که سوی عرش پرواز گرفت</w:t>
      </w:r>
    </w:p>
    <w:p>
      <w:pPr>
        <w:pStyle w:val="BookText"/>
        <w:rPr/>
      </w:pPr>
      <w:r>
        <w:rPr>
          <w:rFonts w:ascii="IRNazanin" w:hAnsi="IRNazanin" w:eastAsia="IRNazanin"/>
          <w:color w:val="111111"/>
          <w:sz w:val="28"/>
          <w:sz w:val="28"/>
          <w:szCs w:val="28"/>
          <w:rtl w:val="true"/>
          <w:lang w:bidi="fa-IR"/>
        </w:rPr>
        <w:t xml:space="preserve">محبوب خدا ، چه کودک پاک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شافع والدین در حشر شدی</w:t>
      </w:r>
    </w:p>
    <w:p>
      <w:pPr>
        <w:pStyle w:val="BookText"/>
        <w:rPr/>
      </w:pPr>
      <w:r>
        <w:rPr>
          <w:rFonts w:ascii="IRNazanin" w:hAnsi="IRNazanin" w:eastAsia="IRNazanin"/>
          <w:color w:val="111111"/>
          <w:sz w:val="28"/>
          <w:sz w:val="28"/>
          <w:szCs w:val="28"/>
          <w:rtl w:val="true"/>
          <w:lang w:bidi="fa-IR"/>
        </w:rPr>
        <w:t xml:space="preserve">دست پدر و مادر خود را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خلد می بری چون میری</w:t>
      </w:r>
    </w:p>
    <w:p>
      <w:pPr>
        <w:pStyle w:val="BookText"/>
        <w:rPr/>
      </w:pPr>
      <w:r>
        <w:rPr>
          <w:rFonts w:ascii="IRNazanin" w:hAnsi="IRNazanin" w:eastAsia="IRNazanin"/>
          <w:color w:val="111111"/>
          <w:sz w:val="28"/>
          <w:sz w:val="28"/>
          <w:szCs w:val="28"/>
          <w:rtl w:val="true"/>
          <w:lang w:bidi="fa-IR"/>
        </w:rPr>
        <w:t xml:space="preserve">می گفت خدیجه را چنین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تسلّیّ دلش ، آن سرور</w:t>
      </w:r>
    </w:p>
    <w:p>
      <w:pPr>
        <w:pStyle w:val="BookText"/>
        <w:rPr/>
      </w:pPr>
      <w:r>
        <w:rPr>
          <w:rFonts w:ascii="IRNazanin" w:hAnsi="IRNazanin" w:eastAsia="IRNazanin"/>
          <w:color w:val="111111"/>
          <w:sz w:val="28"/>
          <w:sz w:val="28"/>
          <w:szCs w:val="28"/>
          <w:rtl w:val="true"/>
          <w:lang w:bidi="fa-IR"/>
        </w:rPr>
        <w:t xml:space="preserve">راضی نشوی که دست گیری 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قیامت ، او شفیع است ، آری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390" w:name="pg9122_137653"/>
    </w:p>
    <w:p>
      <w:pPr>
        <w:pStyle w:val="Heading3"/>
        <w:numPr>
          <w:ilvl w:val="2"/>
          <w:numId w:val="1"/>
        </w:numPr>
        <w:rPr/>
      </w:pPr>
      <w:bookmarkStart w:id="391" w:name="__RefHeading___Toc2898498_2870459653"/>
      <w:bookmarkStart w:id="392" w:name="_Toc132"/>
      <w:bookmarkEnd w:id="390"/>
      <w:bookmarkEnd w:id="391"/>
      <w:r>
        <w:rPr>
          <w:rtl w:val="true"/>
        </w:rPr>
        <w:t>شرح فرمايشات اميرالمؤمنین علیه السَّلام به کمیل زیاد</w:t>
      </w:r>
      <w:bookmarkEnd w:id="392"/>
    </w:p>
    <w:p>
      <w:pPr>
        <w:pStyle w:val="BookText"/>
        <w:rPr/>
      </w:pPr>
      <w:r>
        <w:rPr>
          <w:rFonts w:ascii="Amiri" w:hAnsi="Amiri" w:eastAsia="Amiri" w:cs="Amiri"/>
          <w:color w:val="111111"/>
          <w:sz w:val="28"/>
          <w:sz w:val="28"/>
          <w:szCs w:val="28"/>
          <w:rtl w:val="true"/>
          <w:lang w:bidi="ar-SA"/>
        </w:rPr>
        <w:t xml:space="preserve">يَا كُميل ؛ إِنَّ هَذِهِ القُلُوب أوعِيةٌ فَخَيرُها أَوعاها ، إحفَظ ما أقولُ لَكَ ، النَّاسُ ثَلاثَةٌ عَالِمٌ رَبَّانِیّ وَ مُتَعَلِّمُ عَلَى سَبِيلِ النَّجَاةِ </w:t>
      </w:r>
      <w:r>
        <w:rPr>
          <w:rStyle w:val="FootnoteAnchor"/>
          <w:rtl w:val="true"/>
        </w:rPr>
        <w:footnoteReference w:id="567"/>
      </w:r>
      <w:r>
        <w:rPr>
          <w:rFonts w:ascii="Amiri" w:hAnsi="Amiri" w:eastAsia="Amiri" w:cs="Amiri"/>
          <w:color w:val="111111"/>
          <w:sz w:val="28"/>
          <w:sz w:val="28"/>
          <w:szCs w:val="28"/>
          <w:rtl w:val="true"/>
          <w:lang w:bidi="ar-SA"/>
        </w:rPr>
        <w:t xml:space="preserve">وَهِمَجٌ رَعَاعٌ أَتْبَاعُ كُلِّ نَاعِقٍ يَمِيلُونَ مَعَ كُلِّ رِيحٍ لَمْ يَسْتَضِيعُوا بِنُورِ الْعِلمِ وَلَمْ يَلْجَئُوا إِلى رُكْنٍ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ها بسان ظرف هائی هستند ، که بهترین آنها ، فرگیرترین آن هاست ، پس آنجه را برای تو می گویم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هستند ؛ دانشمند الهی ، و آموزنده ای بر راه رستگاری و پشه های دست خوش باد و طوفان و همیشه سرگردان ، که به دنبال هر سر و صدائی می روند ، و با وزش هر بادی حرکت می کنند ، نه از روشنائی دانش نور گرفتند ، و نه به پناه استواری پناه گرفتند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مفاعیلن مفاعیلن مفاعیل</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مقصور</w:t>
      </w:r>
    </w:p>
    <w:p>
      <w:pPr>
        <w:pStyle w:val="BookText"/>
        <w:rPr/>
      </w:pPr>
      <w:r>
        <w:rPr>
          <w:rFonts w:ascii="IRNazanin" w:hAnsi="IRNazanin" w:eastAsia="IRNazanin"/>
          <w:color w:val="111111"/>
          <w:sz w:val="28"/>
          <w:sz w:val="28"/>
          <w:szCs w:val="28"/>
          <w:rtl w:val="true"/>
          <w:lang w:bidi="fa-IR"/>
        </w:rPr>
        <w:t xml:space="preserve">فروغ علم در دل ، یار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دنیوی کان زاد گِل هاست</w:t>
      </w:r>
    </w:p>
    <w:p>
      <w:pPr>
        <w:pStyle w:val="BookText"/>
        <w:rPr/>
      </w:pPr>
      <w:r>
        <w:rPr>
          <w:rFonts w:ascii="IRNazanin" w:hAnsi="IRNazanin" w:eastAsia="IRNazanin"/>
          <w:color w:val="111111"/>
          <w:sz w:val="28"/>
          <w:sz w:val="28"/>
          <w:szCs w:val="28"/>
          <w:rtl w:val="true"/>
          <w:lang w:bidi="fa-IR"/>
        </w:rPr>
        <w:t xml:space="preserve">بیا بگشا دو گوش عقل و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علی در آفرینش</w:t>
      </w:r>
    </w:p>
    <w:p>
      <w:pPr>
        <w:pStyle w:val="BookText"/>
        <w:rPr/>
      </w:pPr>
      <w:r>
        <w:rPr>
          <w:rFonts w:ascii="IRNazanin" w:hAnsi="IRNazanin" w:eastAsia="IRNazanin"/>
          <w:color w:val="111111"/>
          <w:sz w:val="28"/>
          <w:sz w:val="28"/>
          <w:szCs w:val="28"/>
          <w:rtl w:val="true"/>
          <w:lang w:bidi="fa-IR"/>
        </w:rPr>
        <w:t xml:space="preserve">به هنگامی که با یار صفا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راز دل سخن ها برد در پیش</w:t>
      </w:r>
    </w:p>
    <w:p>
      <w:pPr>
        <w:pStyle w:val="BookText"/>
        <w:rPr/>
      </w:pPr>
      <w:r>
        <w:rPr>
          <w:rFonts w:ascii="IRNazanin" w:hAnsi="IRNazanin" w:eastAsia="IRNazanin"/>
          <w:color w:val="111111"/>
          <w:sz w:val="28"/>
          <w:sz w:val="28"/>
          <w:szCs w:val="28"/>
          <w:rtl w:val="true"/>
          <w:lang w:bidi="fa-IR"/>
        </w:rPr>
        <w:t xml:space="preserve">کشید آهی ز سوز دل به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دل ها</w:t>
      </w:r>
    </w:p>
    <w:p>
      <w:pPr>
        <w:pStyle w:val="BookText"/>
        <w:rPr/>
      </w:pPr>
      <w:r>
        <w:rPr>
          <w:rFonts w:ascii="IRNazanin" w:hAnsi="IRNazanin" w:eastAsia="IRNazanin"/>
          <w:color w:val="111111"/>
          <w:sz w:val="28"/>
          <w:sz w:val="28"/>
          <w:szCs w:val="28"/>
          <w:rtl w:val="true"/>
          <w:lang w:bidi="fa-IR"/>
        </w:rPr>
        <w:t xml:space="preserve">دلت گنجینۀ علم است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بسپار باشد سرّ سبحان</w:t>
      </w:r>
    </w:p>
    <w:p>
      <w:pPr>
        <w:pStyle w:val="BookText"/>
        <w:rPr/>
      </w:pPr>
      <w:r>
        <w:rPr>
          <w:rFonts w:ascii="IRNazanin" w:hAnsi="IRNazanin" w:eastAsia="IRNazanin"/>
          <w:color w:val="111111"/>
          <w:sz w:val="28"/>
          <w:sz w:val="28"/>
          <w:szCs w:val="28"/>
          <w:rtl w:val="true"/>
          <w:lang w:bidi="fa-IR"/>
        </w:rPr>
        <w:t xml:space="preserve">شده مردان سه دسته وقت تقسیم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زراه علم و جهل و فهم و تفهیم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آن رادمردان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خورشیدی که عالم ز آن به لبخند</w:t>
      </w:r>
    </w:p>
    <w:p>
      <w:pPr>
        <w:pStyle w:val="BookText"/>
        <w:rPr/>
      </w:pPr>
      <w:r>
        <w:rPr>
          <w:rFonts w:ascii="IRNazanin" w:hAnsi="IRNazanin" w:eastAsia="IRNazanin"/>
          <w:color w:val="111111"/>
          <w:sz w:val="28"/>
          <w:sz w:val="28"/>
          <w:szCs w:val="28"/>
          <w:rtl w:val="true"/>
          <w:lang w:bidi="fa-IR"/>
        </w:rPr>
        <w:t xml:space="preserve">کند روشن درون تار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راه سعادت هرچه باریک</w:t>
      </w:r>
    </w:p>
    <w:p>
      <w:pPr>
        <w:pStyle w:val="BookText"/>
        <w:rPr/>
      </w:pPr>
      <w:r>
        <w:rPr>
          <w:rFonts w:ascii="Amiri" w:hAnsi="Amiri" w:eastAsia="Amiri" w:cs="Amiri"/>
          <w:color w:val="111111"/>
          <w:sz w:val="28"/>
          <w:sz w:val="28"/>
          <w:szCs w:val="28"/>
          <w:rtl w:val="true"/>
          <w:lang w:bidi="ar-SA"/>
        </w:rPr>
        <w:t xml:space="preserve">نجوم آسمان آدمیّت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مربّیِّ جهان از بربریّت </w:t>
      </w:r>
      <w:r>
        <w:rPr>
          <w:rStyle w:val="FootnoteAnchor"/>
          <w:rtl w:val="true"/>
        </w:rPr>
        <w:footnoteReference w:id="57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393" w:name="pg9122_137656"/>
    </w:p>
    <w:p>
      <w:pPr>
        <w:pStyle w:val="Heading2"/>
        <w:numPr>
          <w:ilvl w:val="1"/>
          <w:numId w:val="1"/>
        </w:numPr>
        <w:rPr/>
      </w:pPr>
      <w:bookmarkStart w:id="394" w:name="__RefHeading___Toc2898500_2870459653"/>
      <w:bookmarkStart w:id="395" w:name="_Toc133"/>
      <w:bookmarkEnd w:id="393"/>
      <w:bookmarkEnd w:id="394"/>
      <w:r>
        <w:rPr>
          <w:rtl w:val="true"/>
        </w:rPr>
        <w:t xml:space="preserve">فصل چهارم از بخش دوّم </w:t>
      </w:r>
      <w:r>
        <w:rPr>
          <w:rtl w:val="true"/>
        </w:rPr>
        <w:t xml:space="preserve">: </w:t>
      </w:r>
      <w:r>
        <w:rPr>
          <w:rtl w:val="true"/>
        </w:rPr>
        <w:t>قطعات</w:t>
      </w:r>
      <w:bookmarkEnd w:id="395"/>
    </w:p>
    <w:p>
      <w:pPr>
        <w:pStyle w:val="Heading3"/>
        <w:numPr>
          <w:ilvl w:val="2"/>
          <w:numId w:val="1"/>
        </w:numPr>
        <w:rPr/>
      </w:pPr>
      <w:bookmarkStart w:id="396" w:name="__RefHeading___Toc2898502_2870459653"/>
      <w:bookmarkStart w:id="397" w:name="_Toc134"/>
      <w:bookmarkEnd w:id="396"/>
      <w:r>
        <w:rPr>
          <w:rtl w:val="true"/>
        </w:rPr>
        <w:t>اشاره</w:t>
      </w:r>
      <w:bookmarkEnd w:id="3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398" w:name="pg9122_137661"/>
    </w:p>
    <w:p>
      <w:pPr>
        <w:pStyle w:val="Heading3"/>
        <w:numPr>
          <w:ilvl w:val="2"/>
          <w:numId w:val="1"/>
        </w:numPr>
        <w:rPr/>
      </w:pPr>
      <w:bookmarkStart w:id="399" w:name="__RefHeading___Toc2898504_2870459653"/>
      <w:bookmarkStart w:id="400" w:name="_Toc135"/>
      <w:bookmarkEnd w:id="398"/>
      <w:bookmarkEnd w:id="399"/>
      <w:r>
        <w:rPr>
          <w:rtl w:val="true"/>
        </w:rPr>
        <w:t>كنج خرابات</w:t>
      </w:r>
      <w:bookmarkEnd w:id="400"/>
    </w:p>
    <w:p>
      <w:pPr>
        <w:pStyle w:val="BookText"/>
        <w:rPr/>
      </w:pPr>
      <w:r>
        <w:rPr>
          <w:rFonts w:ascii="IRNazanin" w:hAnsi="IRNazanin" w:eastAsia="IRNazanin"/>
          <w:color w:val="111111"/>
          <w:sz w:val="28"/>
          <w:sz w:val="28"/>
          <w:szCs w:val="28"/>
          <w:rtl w:val="true"/>
          <w:lang w:bidi="fa-IR"/>
        </w:rPr>
        <w:t xml:space="preserve">این چهار بیت را جناب آقای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ازدواج فرستاده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کنج خرابات و من و بادۀ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خلق جفا پیشه دلم گشته ملول</w:t>
      </w:r>
    </w:p>
    <w:p>
      <w:pPr>
        <w:pStyle w:val="BookText"/>
        <w:rPr/>
      </w:pPr>
      <w:r>
        <w:rPr>
          <w:rFonts w:ascii="IRNazanin" w:hAnsi="IRNazanin" w:eastAsia="IRNazanin"/>
          <w:color w:val="111111"/>
          <w:sz w:val="28"/>
          <w:sz w:val="28"/>
          <w:szCs w:val="28"/>
          <w:rtl w:val="true"/>
          <w:lang w:bidi="fa-IR"/>
        </w:rPr>
        <w:t xml:space="preserve">دردِ دل با تو نگویم که دلت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شکستن به بر سنگ بود شیشه عجول</w:t>
      </w:r>
    </w:p>
    <w:p>
      <w:pPr>
        <w:pStyle w:val="BookText"/>
        <w:rPr/>
      </w:pPr>
      <w:r>
        <w:rPr>
          <w:rFonts w:ascii="IRNazanin" w:hAnsi="IRNazanin" w:eastAsia="IRNazanin"/>
          <w:color w:val="111111"/>
          <w:sz w:val="28"/>
          <w:sz w:val="28"/>
          <w:szCs w:val="28"/>
          <w:rtl w:val="true"/>
          <w:lang w:bidi="fa-IR"/>
        </w:rPr>
        <w:t xml:space="preserve">جان به کف دارم و قربانی دلدار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 لیک ندانم شود این تحفه قبول</w:t>
      </w:r>
    </w:p>
    <w:p>
      <w:pPr>
        <w:pStyle w:val="BookText"/>
        <w:rPr/>
      </w:pPr>
      <w:r>
        <w:rPr>
          <w:rFonts w:ascii="IRNazanin" w:hAnsi="IRNazanin" w:eastAsia="IRNazanin"/>
          <w:color w:val="111111"/>
          <w:sz w:val="28"/>
          <w:sz w:val="28"/>
          <w:szCs w:val="28"/>
          <w:rtl w:val="true"/>
          <w:lang w:bidi="fa-IR"/>
        </w:rPr>
        <w:t xml:space="preserve">تاج شاهی بنهم بر سر خود در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بس به جهان خدمت اولاد رسول</w:t>
      </w:r>
    </w:p>
    <w:p>
      <w:pPr>
        <w:pStyle w:val="BookText"/>
        <w:rPr/>
      </w:pPr>
      <w:r>
        <w:rPr>
          <w:rFonts w:ascii="IRNazanin" w:hAnsi="IRNazanin" w:eastAsia="IRNazanin"/>
          <w:color w:val="111111"/>
          <w:sz w:val="28"/>
          <w:sz w:val="28"/>
          <w:szCs w:val="28"/>
          <w:rtl w:val="true"/>
          <w:lang w:bidi="fa-IR"/>
        </w:rPr>
        <w:t xml:space="preserve">در جواب این چند بیت به همان وزن مرتجلاً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فعلاتن فعلاتن فع لن</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مثمن مخبون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کنج خرابات ، پی بادۀ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جفاپیشه گیِ خلق و ، ستم کرده قبول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نه آیین من و ، پاک نیاکان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شهِ لب تشنه بسی هست عُدول</w:t>
      </w:r>
    </w:p>
    <w:p>
      <w:pPr>
        <w:pStyle w:val="BookText"/>
        <w:rPr/>
      </w:pPr>
      <w:r>
        <w:rPr>
          <w:rFonts w:ascii="IRNazanin" w:hAnsi="IRNazanin" w:eastAsia="IRNazanin"/>
          <w:color w:val="111111"/>
          <w:sz w:val="28"/>
          <w:sz w:val="28"/>
          <w:szCs w:val="28"/>
          <w:rtl w:val="true"/>
          <w:lang w:bidi="fa-IR"/>
        </w:rPr>
        <w:t xml:space="preserve">با همین چرخِ ستم پیشه بسی باید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ظلم و فرومایگی اش هست ذلول</w:t>
      </w:r>
    </w:p>
    <w:p>
      <w:pPr>
        <w:pStyle w:val="BookText"/>
        <w:rPr/>
      </w:pPr>
      <w:r>
        <w:rPr>
          <w:rFonts w:ascii="IRNazanin" w:hAnsi="IRNazanin" w:eastAsia="IRNazanin"/>
          <w:color w:val="111111"/>
          <w:sz w:val="28"/>
          <w:sz w:val="28"/>
          <w:szCs w:val="28"/>
          <w:rtl w:val="true"/>
          <w:lang w:bidi="fa-IR"/>
        </w:rPr>
        <w:t xml:space="preserve">تاج شاهی به شکیبایی و صبر است و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در ره حق ، خوان تو همین را ز بتول</w:t>
      </w:r>
    </w:p>
    <w:p>
      <w:pPr>
        <w:pStyle w:val="BookText"/>
        <w:rPr/>
      </w:pPr>
      <w:r>
        <w:rPr>
          <w:rFonts w:ascii="IRNazanin" w:hAnsi="IRNazanin" w:eastAsia="IRNazanin"/>
          <w:color w:val="111111"/>
          <w:sz w:val="28"/>
          <w:sz w:val="28"/>
          <w:szCs w:val="28"/>
          <w:rtl w:val="true"/>
          <w:lang w:bidi="fa-IR"/>
        </w:rPr>
        <w:t xml:space="preserve">خدمت دین و شریعت زره و رسم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نمود است به الهام به اولاد رسول</w:t>
      </w:r>
    </w:p>
    <w:p>
      <w:pPr>
        <w:pStyle w:val="BookText"/>
        <w:rPr/>
      </w:pPr>
      <w:r>
        <w:rPr>
          <w:rFonts w:ascii="IRNazanin" w:hAnsi="IRNazanin" w:eastAsia="IRNazanin"/>
          <w:color w:val="111111"/>
          <w:sz w:val="28"/>
          <w:sz w:val="28"/>
          <w:szCs w:val="28"/>
          <w:rtl w:val="true"/>
          <w:lang w:bidi="fa-IR"/>
        </w:rPr>
        <w:t xml:space="preserve">هر یکی در زمن خویش چها دیده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مرد همین است ، نه رفتن به سُهول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ای که در راه علوم نبوی فرسودی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 و روحِ جوانی ، نشو آخر تو ملول</w:t>
      </w:r>
    </w:p>
    <w:p>
      <w:pPr>
        <w:pStyle w:val="BookText"/>
        <w:rPr/>
      </w:pPr>
      <w:r>
        <w:rPr>
          <w:rFonts w:ascii="IRNazanin" w:hAnsi="IRNazanin" w:eastAsia="IRNazanin"/>
          <w:color w:val="111111"/>
          <w:sz w:val="28"/>
          <w:sz w:val="28"/>
          <w:szCs w:val="28"/>
          <w:rtl w:val="true"/>
          <w:lang w:bidi="fa-IR"/>
        </w:rPr>
        <w:t xml:space="preserve">تو که چون سایر افراد نه ای در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ایزد بنما و نگذر سخت عجول</w:t>
      </w:r>
    </w:p>
    <w:p>
      <w:pPr>
        <w:pStyle w:val="BookText"/>
        <w:rPr/>
      </w:pPr>
      <w:r>
        <w:rPr>
          <w:rFonts w:ascii="IRNazanin" w:hAnsi="IRNazanin" w:eastAsia="IRNazanin"/>
          <w:color w:val="111111"/>
          <w:sz w:val="28"/>
          <w:sz w:val="28"/>
          <w:szCs w:val="28"/>
          <w:rtl w:val="true"/>
          <w:lang w:bidi="fa-IR"/>
        </w:rPr>
        <w:t xml:space="preserve">تا نصیب توز مخزون کنوز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گشته برت ، ز آنچه تو را هست حصول</w:t>
      </w:r>
    </w:p>
    <w:p>
      <w:pPr>
        <w:pStyle w:val="BookText"/>
        <w:rPr/>
      </w:pPr>
      <w:r>
        <w:rPr>
          <w:rFonts w:ascii="IRNazanin" w:hAnsi="IRNazanin" w:eastAsia="IRNazanin"/>
          <w:color w:val="111111"/>
          <w:sz w:val="28"/>
          <w:sz w:val="28"/>
          <w:szCs w:val="28"/>
          <w:rtl w:val="true"/>
          <w:lang w:bidi="fa-IR"/>
        </w:rPr>
        <w:t xml:space="preserve">هم شوی شیشۀ بشکسته ، چه خوش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آیات الهی به برت گشته مقول</w:t>
      </w:r>
    </w:p>
    <w:p>
      <w:pPr>
        <w:pStyle w:val="BookText"/>
        <w:rPr/>
      </w:pP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ظلم و ستم را تو بگردان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دست ستمگر تو همین دم مشلول</w:t>
      </w:r>
    </w:p>
    <w:p>
      <w:pPr>
        <w:pStyle w:val="BookText"/>
        <w:rPr/>
      </w:pPr>
      <w:r>
        <w:rPr>
          <w:rFonts w:ascii="IRNazanin" w:hAnsi="IRNazanin" w:eastAsia="IRNazanin"/>
          <w:color w:val="111111"/>
          <w:sz w:val="28"/>
          <w:sz w:val="28"/>
          <w:szCs w:val="28"/>
          <w:rtl w:val="true"/>
          <w:lang w:bidi="fa-IR"/>
        </w:rPr>
        <w:t xml:space="preserve">سيّما آن ستم اخرص و بی علت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ندانند سبب ، بس بنماید معلول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401" w:name="pg9122_137664"/>
    </w:p>
    <w:p>
      <w:pPr>
        <w:pStyle w:val="BookText"/>
        <w:rPr/>
      </w:pPr>
      <w:bookmarkEnd w:id="401"/>
      <w:r>
        <w:rPr>
          <w:rFonts w:ascii="IRNazanin" w:hAnsi="IRNazanin" w:eastAsia="IRNazanin"/>
          <w:color w:val="111111"/>
          <w:sz w:val="28"/>
          <w:sz w:val="28"/>
          <w:szCs w:val="28"/>
          <w:rtl w:val="true"/>
          <w:lang w:bidi="fa-IR"/>
        </w:rPr>
        <w:t xml:space="preserve">بلکه در اصل و حقیقت نبود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خباثت ز حسد گشته تمامش مبذول</w:t>
      </w:r>
    </w:p>
    <w:p>
      <w:pPr>
        <w:pStyle w:val="BookText"/>
        <w:rPr/>
      </w:pPr>
      <w:r>
        <w:rPr>
          <w:rFonts w:ascii="IRNazanin" w:hAnsi="IRNazanin" w:eastAsia="IRNazanin"/>
          <w:color w:val="111111"/>
          <w:sz w:val="28"/>
          <w:sz w:val="28"/>
          <w:szCs w:val="28"/>
          <w:rtl w:val="true"/>
          <w:lang w:bidi="fa-IR"/>
        </w:rPr>
        <w:t xml:space="preserve">اندر این شب ز وفات شه دین آن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شودم یاد که ظلمش مجبول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مفاعلن مفاعلن فعولن</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مسدس مقبوض محذوف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قطعتموا يميني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طرق الحق و نصر ديني</w:t>
      </w:r>
    </w:p>
    <w:p>
      <w:pPr>
        <w:pStyle w:val="BookText"/>
        <w:rPr/>
      </w:pPr>
      <w:r>
        <w:rPr>
          <w:rFonts w:ascii="IRNazanin" w:hAnsi="IRNazanin" w:eastAsia="IRNazanin"/>
          <w:color w:val="111111"/>
          <w:sz w:val="28"/>
          <w:sz w:val="28"/>
          <w:szCs w:val="28"/>
          <w:rtl w:val="true"/>
          <w:lang w:bidi="fa-IR"/>
        </w:rPr>
        <w:t xml:space="preserve">ستمگران به دین حق بدانید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أحامي أبداً عن ديني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مسدس مقصور</w:t>
      </w:r>
    </w:p>
    <w:p>
      <w:pPr>
        <w:pStyle w:val="BookText"/>
        <w:rPr/>
      </w:pPr>
      <w:r>
        <w:rPr>
          <w:rFonts w:ascii="IRNazanin" w:hAnsi="IRNazanin" w:eastAsia="IRNazanin"/>
          <w:color w:val="111111"/>
          <w:sz w:val="28"/>
          <w:sz w:val="28"/>
          <w:szCs w:val="28"/>
          <w:rtl w:val="true"/>
          <w:lang w:bidi="fa-IR"/>
        </w:rPr>
        <w:t xml:space="preserve">وضع ناهنجار چرخ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از پا ، قوّتِ هر پایدار</w:t>
      </w:r>
    </w:p>
    <w:p>
      <w:pPr>
        <w:pStyle w:val="BookText"/>
        <w:rPr/>
      </w:pPr>
      <w:r>
        <w:rPr>
          <w:rFonts w:ascii="IRNazanin" w:hAnsi="IRNazanin" w:eastAsia="IRNazanin"/>
          <w:color w:val="111111"/>
          <w:sz w:val="28"/>
          <w:sz w:val="28"/>
          <w:szCs w:val="28"/>
          <w:rtl w:val="true"/>
          <w:lang w:bidi="fa-IR"/>
        </w:rPr>
        <w:t xml:space="preserve">هر که با این وضع بر پا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کرده ، گردد نامدار</w:t>
      </w:r>
    </w:p>
    <w:p>
      <w:pPr>
        <w:pStyle w:val="Heading3"/>
        <w:numPr>
          <w:ilvl w:val="2"/>
          <w:numId w:val="1"/>
        </w:numPr>
        <w:rPr/>
      </w:pPr>
      <w:bookmarkStart w:id="402" w:name="__RefHeading___Toc2898506_2870459653"/>
      <w:bookmarkStart w:id="403" w:name="_Toc136"/>
      <w:bookmarkEnd w:id="402"/>
      <w:r>
        <w:rPr>
          <w:rtl w:val="true"/>
        </w:rPr>
        <w:t>دربارۀ کتاب شرح تجرید</w:t>
      </w:r>
      <w:bookmarkEnd w:id="403"/>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تجرید ، شرح تجرید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کتاب توحید است</w:t>
      </w:r>
    </w:p>
    <w:p>
      <w:pPr>
        <w:pStyle w:val="BookText"/>
        <w:rPr/>
      </w:pPr>
      <w:r>
        <w:rPr>
          <w:rFonts w:ascii="IRNazanin" w:hAnsi="IRNazanin" w:eastAsia="IRNazanin"/>
          <w:color w:val="111111"/>
          <w:sz w:val="28"/>
          <w:sz w:val="28"/>
          <w:szCs w:val="28"/>
          <w:rtl w:val="true"/>
          <w:lang w:bidi="fa-IR"/>
        </w:rPr>
        <w:t xml:space="preserve">تا مجرد نگردی همچو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الأَرض ، جاى تخليد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404" w:name="pg9122_137666"/>
    </w:p>
    <w:p>
      <w:pPr>
        <w:pStyle w:val="Heading3"/>
        <w:numPr>
          <w:ilvl w:val="2"/>
          <w:numId w:val="1"/>
        </w:numPr>
        <w:rPr/>
      </w:pPr>
      <w:bookmarkStart w:id="405" w:name="__RefHeading___Toc2898508_2870459653"/>
      <w:bookmarkStart w:id="406" w:name="_Toc137"/>
      <w:bookmarkEnd w:id="404"/>
      <w:bookmarkEnd w:id="405"/>
      <w:r>
        <w:rPr>
          <w:rtl w:val="true"/>
        </w:rPr>
        <w:t>اشعاری چند در مقایسۀ دست ، گوش و زبان</w:t>
      </w:r>
      <w:bookmarkEnd w:id="406"/>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 فعولن فعولن فعولن</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مثمن سالم</w:t>
      </w:r>
    </w:p>
    <w:p>
      <w:pPr>
        <w:pStyle w:val="BookText"/>
        <w:rPr/>
      </w:pPr>
      <w:r>
        <w:rPr>
          <w:rFonts w:ascii="IRNazanin" w:hAnsi="IRNazanin" w:eastAsia="IRNazanin"/>
          <w:color w:val="111111"/>
          <w:sz w:val="28"/>
          <w:sz w:val="28"/>
          <w:szCs w:val="28"/>
          <w:rtl w:val="true"/>
          <w:lang w:bidi="fa-IR"/>
        </w:rPr>
        <w:t xml:space="preserve">دو گوش آدمی زاده را داده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بشنیدن اینک همی نیک یا بد</w:t>
      </w:r>
    </w:p>
    <w:p>
      <w:pPr>
        <w:pStyle w:val="BookText"/>
        <w:rPr/>
      </w:pPr>
      <w:r>
        <w:rPr>
          <w:rFonts w:ascii="IRNazanin" w:hAnsi="IRNazanin" w:eastAsia="IRNazanin"/>
          <w:color w:val="111111"/>
          <w:sz w:val="28"/>
          <w:sz w:val="28"/>
          <w:szCs w:val="28"/>
          <w:rtl w:val="true"/>
          <w:lang w:bidi="fa-IR"/>
        </w:rPr>
        <w:t xml:space="preserve">زبانت یکی داده باید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حق مگو ، پا منه خارج از حد</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مسدس مقصور</w:t>
      </w:r>
    </w:p>
    <w:p>
      <w:pPr>
        <w:pStyle w:val="BookText"/>
        <w:rPr/>
      </w:pPr>
      <w:r>
        <w:rPr>
          <w:rFonts w:ascii="IRNazanin" w:hAnsi="IRNazanin" w:eastAsia="IRNazanin"/>
          <w:color w:val="111111"/>
          <w:sz w:val="28"/>
          <w:sz w:val="28"/>
          <w:szCs w:val="28"/>
          <w:rtl w:val="true"/>
          <w:lang w:bidi="fa-IR"/>
        </w:rPr>
        <w:t xml:space="preserve">نکته ای در خلقت گوش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این ست و دو گردید آن</w:t>
      </w:r>
    </w:p>
    <w:p>
      <w:pPr>
        <w:pStyle w:val="BookText"/>
        <w:rPr/>
      </w:pPr>
      <w:r>
        <w:rPr>
          <w:rFonts w:ascii="IRNazanin" w:hAnsi="IRNazanin" w:eastAsia="IRNazanin"/>
          <w:color w:val="111111"/>
          <w:sz w:val="28"/>
          <w:sz w:val="28"/>
          <w:szCs w:val="28"/>
          <w:rtl w:val="true"/>
          <w:lang w:bidi="fa-IR"/>
        </w:rPr>
        <w:t xml:space="preserve">پس ، کلام حق چو بشنیدی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دل بگذار و دیگر در بیان</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فعولن فعولن فعولن فعولن</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مثمن سالم</w:t>
      </w:r>
    </w:p>
    <w:p>
      <w:pPr>
        <w:pStyle w:val="BookText"/>
        <w:rPr/>
      </w:pPr>
      <w:r>
        <w:rPr>
          <w:rFonts w:ascii="IRNazanin" w:hAnsi="IRNazanin" w:eastAsia="IRNazanin"/>
          <w:color w:val="111111"/>
          <w:sz w:val="28"/>
          <w:sz w:val="28"/>
          <w:szCs w:val="28"/>
          <w:rtl w:val="true"/>
          <w:lang w:bidi="fa-IR"/>
        </w:rPr>
        <w:t xml:space="preserve">دو گوشت عطا گشت و هم یک زبانت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بشنو بجز یک منه در بیانت</w:t>
      </w:r>
    </w:p>
    <w:p>
      <w:pPr>
        <w:pStyle w:val="BookText"/>
        <w:rPr/>
      </w:pPr>
      <w:r>
        <w:rPr>
          <w:rFonts w:ascii="IRNazanin" w:hAnsi="IRNazanin" w:eastAsia="IRNazanin"/>
          <w:color w:val="111111"/>
          <w:sz w:val="28"/>
          <w:sz w:val="28"/>
          <w:szCs w:val="28"/>
          <w:rtl w:val="true"/>
          <w:lang w:bidi="fa-IR"/>
        </w:rPr>
        <w:t xml:space="preserve">که زاسرار معنی هر آن کت عیان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بگو دیگری در نهانت</w:t>
      </w:r>
    </w:p>
    <w:p>
      <w:pPr>
        <w:pStyle w:val="BookText"/>
        <w:rPr/>
      </w:pPr>
      <w:r>
        <w:rPr>
          <w:rFonts w:ascii="IRNazanin" w:hAnsi="IRNazanin" w:eastAsia="IRNazanin"/>
          <w:color w:val="111111"/>
          <w:sz w:val="28"/>
          <w:sz w:val="28"/>
          <w:szCs w:val="28"/>
          <w:rtl w:val="true"/>
          <w:lang w:bidi="fa-IR"/>
        </w:rPr>
        <w:t xml:space="preserve">ولیکن دو دستت عطا کرد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هر دو مالی برآری به دامان</w:t>
      </w:r>
    </w:p>
    <w:p>
      <w:pPr>
        <w:pStyle w:val="BookText"/>
        <w:rPr/>
      </w:pPr>
      <w:r>
        <w:rPr>
          <w:rFonts w:ascii="IRNazanin" w:hAnsi="IRNazanin" w:eastAsia="IRNazanin"/>
          <w:color w:val="111111"/>
          <w:sz w:val="28"/>
          <w:sz w:val="28"/>
          <w:szCs w:val="28"/>
          <w:rtl w:val="true"/>
          <w:lang w:bidi="fa-IR"/>
        </w:rPr>
        <w:t xml:space="preserve">هر آن کاو گرفتی ببخشی همان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خوان رمزی از این و از آن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407" w:name="pg9122_137668"/>
    </w:p>
    <w:p>
      <w:pPr>
        <w:pStyle w:val="Heading3"/>
        <w:numPr>
          <w:ilvl w:val="2"/>
          <w:numId w:val="1"/>
        </w:numPr>
        <w:rPr/>
      </w:pPr>
      <w:bookmarkStart w:id="408" w:name="__RefHeading___Toc2898510_2870459653"/>
      <w:bookmarkStart w:id="409" w:name="_Toc138"/>
      <w:bookmarkEnd w:id="407"/>
      <w:bookmarkEnd w:id="408"/>
      <w:r>
        <w:rPr>
          <w:rtl w:val="true"/>
        </w:rPr>
        <w:t>گوش و زبان</w:t>
      </w:r>
      <w:bookmarkEnd w:id="409"/>
    </w:p>
    <w:p>
      <w:pPr>
        <w:pStyle w:val="BookText"/>
        <w:rPr/>
      </w:pP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مفاعیلُ مفاعیلُ فعل</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مثمن اخرب مکفوف محذوف</w:t>
      </w:r>
    </w:p>
    <w:p>
      <w:pPr>
        <w:pStyle w:val="BookText"/>
        <w:rPr/>
      </w:pPr>
      <w:r>
        <w:rPr>
          <w:rFonts w:ascii="IRNazanin" w:hAnsi="IRNazanin" w:eastAsia="IRNazanin"/>
          <w:color w:val="111111"/>
          <w:sz w:val="28"/>
          <w:sz w:val="28"/>
          <w:szCs w:val="28"/>
          <w:rtl w:val="true"/>
          <w:lang w:bidi="fa-IR"/>
        </w:rPr>
        <w:t xml:space="preserve">دانی که چرا زبان یکی گوش دو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سنج ز گفتن و شنیدن چه رواست</w:t>
      </w:r>
    </w:p>
    <w:p>
      <w:pPr>
        <w:pStyle w:val="BookText"/>
        <w:rPr/>
      </w:pPr>
      <w:r>
        <w:rPr>
          <w:rFonts w:ascii="IRNazanin" w:hAnsi="IRNazanin" w:eastAsia="IRNazanin"/>
          <w:color w:val="111111"/>
          <w:sz w:val="28"/>
          <w:sz w:val="28"/>
          <w:szCs w:val="28"/>
          <w:rtl w:val="true"/>
          <w:lang w:bidi="fa-IR"/>
        </w:rPr>
        <w:t xml:space="preserve">بر آلتِ گفتنت دری بسه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نمود گوش را از چپ و راست</w:t>
      </w:r>
    </w:p>
    <w:p>
      <w:pPr>
        <w:pStyle w:val="BookText"/>
        <w:rPr/>
      </w:pPr>
      <w:r>
        <w:rPr>
          <w:rFonts w:ascii="IRNazanin" w:hAnsi="IRNazanin" w:eastAsia="IRNazanin"/>
          <w:color w:val="111111"/>
          <w:sz w:val="28"/>
          <w:sz w:val="28"/>
          <w:szCs w:val="28"/>
          <w:rtl w:val="true"/>
          <w:lang w:bidi="fa-IR"/>
        </w:rPr>
        <w:t xml:space="preserve">کن باز دو گوش و بشنو از هر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 زبان از آنچه دیدی نه سزاست</w:t>
      </w:r>
    </w:p>
    <w:p>
      <w:pPr>
        <w:pStyle w:val="BookText"/>
        <w:rPr/>
      </w:pPr>
      <w:r>
        <w:rPr>
          <w:rFonts w:ascii="IRNazanin" w:hAnsi="IRNazanin" w:eastAsia="IRNazanin"/>
          <w:color w:val="111111"/>
          <w:sz w:val="28"/>
          <w:sz w:val="28"/>
          <w:szCs w:val="28"/>
          <w:rtl w:val="true"/>
          <w:lang w:bidi="fa-IR"/>
        </w:rPr>
        <w:t xml:space="preserve">هر خشک و تری باد بریزد به دو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ها همه یک حق و دگر جمله خطاست</w:t>
      </w:r>
    </w:p>
    <w:p>
      <w:pPr>
        <w:pStyle w:val="BookText"/>
        <w:rPr/>
      </w:pPr>
      <w:r>
        <w:rPr>
          <w:rFonts w:ascii="IRNazanin" w:hAnsi="IRNazanin" w:eastAsia="IRNazanin"/>
          <w:color w:val="111111"/>
          <w:sz w:val="28"/>
          <w:sz w:val="28"/>
          <w:szCs w:val="28"/>
          <w:rtl w:val="true"/>
          <w:lang w:bidi="fa-IR"/>
        </w:rPr>
        <w:t xml:space="preserve">لیکن نه خطا زبده رسد در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 به طفیل آن کلام بی جاست</w:t>
      </w:r>
    </w:p>
    <w:p>
      <w:pPr>
        <w:pStyle w:val="BookText"/>
        <w:rPr/>
      </w:pPr>
      <w:r>
        <w:rPr>
          <w:rFonts w:ascii="IRNazanin" w:hAnsi="IRNazanin" w:eastAsia="IRNazanin"/>
          <w:color w:val="111111"/>
          <w:sz w:val="28"/>
          <w:sz w:val="28"/>
          <w:szCs w:val="28"/>
          <w:rtl w:val="true"/>
          <w:lang w:bidi="fa-IR"/>
        </w:rPr>
        <w:t xml:space="preserve">قرآن چو تمام حق و از جانب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به طفیل آن ز شیطان مُلقاست</w:t>
      </w:r>
    </w:p>
    <w:p>
      <w:pPr>
        <w:pStyle w:val="BookText"/>
        <w:rPr/>
      </w:pP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فاعلاتُ مفاعیلُ فاعلن</w:t>
      </w:r>
    </w:p>
    <w:p>
      <w:pPr>
        <w:pStyle w:val="BookText"/>
        <w:rPr/>
      </w:pPr>
      <w:r>
        <w:rPr>
          <w:rFonts w:ascii="Amiri" w:hAnsi="Amiri" w:eastAsia="Amiri" w:cs="Amiri"/>
          <w:color w:val="111111"/>
          <w:sz w:val="28"/>
          <w:sz w:val="28"/>
          <w:szCs w:val="28"/>
          <w:rtl w:val="true"/>
          <w:lang w:bidi="ar-SA"/>
        </w:rPr>
        <w:t xml:space="preserve">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مثمن اخرب مقصور مكفوف محذوف</w:t>
      </w:r>
    </w:p>
    <w:p>
      <w:pPr>
        <w:pStyle w:val="BookText"/>
        <w:rPr/>
      </w:pPr>
      <w:r>
        <w:rPr>
          <w:rFonts w:ascii="IRNazanin" w:hAnsi="IRNazanin" w:eastAsia="IRNazanin"/>
          <w:color w:val="111111"/>
          <w:sz w:val="28"/>
          <w:sz w:val="28"/>
          <w:szCs w:val="28"/>
          <w:rtl w:val="true"/>
          <w:lang w:bidi="fa-IR"/>
        </w:rPr>
        <w:t xml:space="preserve">بوی بدی شنید چو از سوی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ترک صحبت اهل طریق را</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رمیده شدی از قلندری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تافتی تو روی ، چه بُد این فریق 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ای تو مگس را و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دهان و کام نهنگی غریق را</w:t>
      </w:r>
    </w:p>
    <w:p>
      <w:pPr>
        <w:pStyle w:val="BookText"/>
        <w:rPr/>
      </w:pPr>
      <w:r>
        <w:rPr>
          <w:rFonts w:ascii="IRNazanin" w:hAnsi="IRNazanin" w:eastAsia="IRNazanin"/>
          <w:color w:val="111111"/>
          <w:sz w:val="28"/>
          <w:sz w:val="28"/>
          <w:szCs w:val="28"/>
          <w:rtl w:val="true"/>
          <w:lang w:bidi="fa-IR"/>
        </w:rPr>
        <w:t xml:space="preserve">زاین ذکر و ورد که آنها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بُگذر و نَنِگَر آن شهیق را</w:t>
      </w:r>
    </w:p>
    <w:p>
      <w:pPr>
        <w:pStyle w:val="BookText"/>
        <w:rPr/>
      </w:pPr>
      <w:r>
        <w:rPr>
          <w:rFonts w:ascii="IRNazanin" w:hAnsi="IRNazanin" w:eastAsia="IRNazanin"/>
          <w:color w:val="111111"/>
          <w:sz w:val="28"/>
          <w:sz w:val="28"/>
          <w:szCs w:val="28"/>
          <w:rtl w:val="true"/>
          <w:lang w:bidi="fa-IR"/>
        </w:rPr>
        <w:t xml:space="preserve">مقصود حق ز شریعت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 شریعتا نه طریقت طریق را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گفتم میان عالم و عابد چه فرق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اختیار کردی از آن ، این فریق 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گلیم خویش بدر میبرد ز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بگیرد غریق 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410" w:name="pg9122_137672"/>
    </w:p>
    <w:p>
      <w:pPr>
        <w:pStyle w:val="Heading2"/>
        <w:numPr>
          <w:ilvl w:val="1"/>
          <w:numId w:val="1"/>
        </w:numPr>
        <w:rPr/>
      </w:pPr>
      <w:bookmarkStart w:id="411" w:name="__RefHeading___Toc2898512_2870459653"/>
      <w:bookmarkStart w:id="412" w:name="_Toc139"/>
      <w:bookmarkEnd w:id="410"/>
      <w:bookmarkEnd w:id="411"/>
      <w:r>
        <w:rPr>
          <w:rtl w:val="true"/>
        </w:rPr>
        <w:t xml:space="preserve">فصل پنجم از بخش دوّم </w:t>
      </w:r>
      <w:r>
        <w:rPr>
          <w:rtl w:val="true"/>
        </w:rPr>
        <w:t xml:space="preserve">: </w:t>
      </w:r>
      <w:r>
        <w:rPr>
          <w:rtl w:val="true"/>
        </w:rPr>
        <w:t>رباعيات</w:t>
      </w:r>
      <w:bookmarkEnd w:id="41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عید سعید فطر سنه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این رباعیّات را در نجف اشرف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 همگی پری به بام تو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 سکه ، به نام تو زنند</w:t>
      </w:r>
    </w:p>
    <w:p>
      <w:pPr>
        <w:pStyle w:val="BookText"/>
        <w:rPr/>
      </w:pPr>
      <w:r>
        <w:rPr>
          <w:rFonts w:ascii="IRNazanin" w:hAnsi="IRNazanin" w:eastAsia="IRNazanin"/>
          <w:color w:val="111111"/>
          <w:sz w:val="28"/>
          <w:sz w:val="28"/>
          <w:szCs w:val="28"/>
          <w:rtl w:val="true"/>
          <w:lang w:bidi="fa-IR"/>
        </w:rPr>
        <w:t xml:space="preserve">پویند هر آن رهی ، به سوی تو بُود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 و نقشه ای به نام تو زنند</w:t>
      </w:r>
    </w:p>
    <w:p>
      <w:pPr>
        <w:pStyle w:val="BookText"/>
        <w:rPr/>
      </w:pPr>
      <w:r>
        <w:rPr>
          <w:rFonts w:ascii="IRNazanin" w:hAnsi="IRNazanin" w:eastAsia="IRNazanin"/>
          <w:color w:val="111111"/>
          <w:sz w:val="28"/>
          <w:sz w:val="28"/>
          <w:szCs w:val="28"/>
          <w:rtl w:val="true"/>
          <w:lang w:bidi="fa-IR"/>
        </w:rPr>
        <w:t xml:space="preserve">کمتر ز سگ اند ، مردم بد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این سان بشوند عاری از هر عزّت</w:t>
      </w:r>
    </w:p>
    <w:p>
      <w:pPr>
        <w:pStyle w:val="BookText"/>
        <w:rPr/>
      </w:pPr>
      <w:r>
        <w:rPr>
          <w:rFonts w:ascii="IRNazanin" w:hAnsi="IRNazanin" w:eastAsia="IRNazanin"/>
          <w:color w:val="111111"/>
          <w:sz w:val="28"/>
          <w:sz w:val="28"/>
          <w:szCs w:val="28"/>
          <w:rtl w:val="true"/>
          <w:lang w:bidi="fa-IR"/>
        </w:rPr>
        <w:t xml:space="preserve">تا مرد نیندوخت ز خود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ز آقایی و ، سر در ذلّت</w:t>
      </w:r>
    </w:p>
    <w:p>
      <w:pPr>
        <w:pStyle w:val="BookText"/>
        <w:rPr/>
      </w:pPr>
      <w:r>
        <w:rPr>
          <w:rFonts w:ascii="IRNazanin" w:hAnsi="IRNazanin" w:eastAsia="IRNazanin"/>
          <w:color w:val="111111"/>
          <w:sz w:val="28"/>
          <w:sz w:val="28"/>
          <w:szCs w:val="28"/>
          <w:rtl w:val="true"/>
          <w:lang w:bidi="fa-IR"/>
        </w:rPr>
        <w:t xml:space="preserve">از جود و کرم مشو تو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بحرفتن رسد به ساحل</w:t>
      </w:r>
    </w:p>
    <w:p>
      <w:pPr>
        <w:pStyle w:val="BookText"/>
        <w:rPr/>
      </w:pPr>
      <w:r>
        <w:rPr>
          <w:rFonts w:ascii="IRNazanin" w:hAnsi="IRNazanin" w:eastAsia="IRNazanin"/>
          <w:color w:val="111111"/>
          <w:sz w:val="28"/>
          <w:sz w:val="28"/>
          <w:szCs w:val="28"/>
          <w:rtl w:val="true"/>
          <w:lang w:bidi="fa-IR"/>
        </w:rPr>
        <w:t xml:space="preserve">این چشمۀ جود کن تو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همه جا شوی تو عاقل</w:t>
      </w:r>
    </w:p>
    <w:p>
      <w:pPr>
        <w:pStyle w:val="BookText"/>
        <w:rPr/>
      </w:pPr>
      <w:r>
        <w:rPr>
          <w:rFonts w:ascii="IRNazanin" w:hAnsi="IRNazanin" w:eastAsia="IRNazanin"/>
          <w:color w:val="111111"/>
          <w:sz w:val="28"/>
          <w:sz w:val="28"/>
          <w:szCs w:val="28"/>
          <w:rtl w:val="true"/>
          <w:lang w:bidi="fa-IR"/>
        </w:rPr>
        <w:t xml:space="preserve">مردم همه در کشمکش و تدبیرند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بند به دنیا شده در تزویرند</w:t>
      </w:r>
    </w:p>
    <w:p>
      <w:pPr>
        <w:pStyle w:val="BookText"/>
        <w:rPr/>
      </w:pPr>
      <w:r>
        <w:rPr>
          <w:rFonts w:ascii="IRNazanin" w:hAnsi="IRNazanin" w:eastAsia="IRNazanin"/>
          <w:color w:val="111111"/>
          <w:sz w:val="28"/>
          <w:sz w:val="28"/>
          <w:szCs w:val="28"/>
          <w:rtl w:val="true"/>
          <w:lang w:bidi="fa-IR"/>
        </w:rPr>
        <w:t xml:space="preserve">ز این سان به میان گرم شود 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فاش شود آنچه بر آن تخمیرند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عالم به تمام ، رو نهد سوی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تواند به خود آرد ز جمال</w:t>
      </w:r>
    </w:p>
    <w:p>
      <w:pPr>
        <w:pStyle w:val="BookText"/>
        <w:rPr/>
      </w:pPr>
      <w:r>
        <w:rPr>
          <w:rFonts w:ascii="IRNazanin" w:hAnsi="IRNazanin" w:eastAsia="IRNazanin"/>
          <w:color w:val="111111"/>
          <w:sz w:val="28"/>
          <w:sz w:val="28"/>
          <w:szCs w:val="28"/>
          <w:rtl w:val="true"/>
          <w:lang w:bidi="fa-IR"/>
        </w:rPr>
        <w:t xml:space="preserve">لیکن همه اش ز چشمۀ فیاض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همانند و به سویش به مآل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از نفس پیردلان پیر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برفته و زمین گیر شده</w:t>
      </w:r>
    </w:p>
    <w:p>
      <w:pPr>
        <w:pStyle w:val="BookText"/>
        <w:rPr/>
      </w:pPr>
      <w:r>
        <w:rPr>
          <w:rFonts w:ascii="IRNazanin" w:hAnsi="IRNazanin" w:eastAsia="IRNazanin"/>
          <w:color w:val="111111"/>
          <w:sz w:val="28"/>
          <w:sz w:val="28"/>
          <w:szCs w:val="28"/>
          <w:rtl w:val="true"/>
          <w:lang w:bidi="fa-IR"/>
        </w:rPr>
        <w:t xml:space="preserve">از شیوۀ خلق دم بدم نومید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به غیر حق بسی سیر شده</w:t>
      </w:r>
    </w:p>
    <w:p>
      <w:pPr>
        <w:pStyle w:val="BookText"/>
        <w:rPr/>
      </w:pPr>
      <w:r>
        <w:rPr>
          <w:rFonts w:ascii="IRNazanin" w:hAnsi="IRNazanin" w:eastAsia="IRNazanin"/>
          <w:color w:val="111111"/>
          <w:sz w:val="28"/>
          <w:sz w:val="28"/>
          <w:szCs w:val="28"/>
          <w:rtl w:val="true"/>
          <w:lang w:bidi="fa-IR"/>
        </w:rPr>
        <w:t xml:space="preserve">خواهم نفسی گرم ، مسیحا صفتی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مرض و عیب دهد عافیتی</w:t>
      </w:r>
    </w:p>
    <w:p>
      <w:pPr>
        <w:pStyle w:val="BookText"/>
        <w:rPr/>
      </w:pPr>
      <w:r>
        <w:rPr>
          <w:rFonts w:ascii="IRNazanin" w:hAnsi="IRNazanin" w:eastAsia="IRNazanin"/>
          <w:color w:val="111111"/>
          <w:sz w:val="28"/>
          <w:sz w:val="28"/>
          <w:szCs w:val="28"/>
          <w:rtl w:val="true"/>
          <w:lang w:bidi="fa-IR"/>
        </w:rPr>
        <w:t xml:space="preserve">امراض که بر روح بشر چیره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ز لطف خود مرحمتی</w:t>
      </w:r>
    </w:p>
    <w:p>
      <w:pPr>
        <w:pStyle w:val="BookText"/>
        <w:rPr/>
      </w:pPr>
      <w:r>
        <w:rPr>
          <w:rFonts w:ascii="IRNazanin" w:hAnsi="IRNazanin" w:eastAsia="IRNazanin"/>
          <w:color w:val="111111"/>
          <w:sz w:val="28"/>
          <w:sz w:val="28"/>
          <w:szCs w:val="28"/>
          <w:rtl w:val="true"/>
          <w:lang w:bidi="fa-IR"/>
        </w:rPr>
        <w:t xml:space="preserve">هر دم بزند زبان ، دم از مدحت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نارواست با قامت یار</w:t>
      </w:r>
    </w:p>
    <w:p>
      <w:pPr>
        <w:pStyle w:val="BookText"/>
        <w:rPr/>
      </w:pPr>
      <w:r>
        <w:rPr>
          <w:rFonts w:ascii="IRNazanin" w:hAnsi="IRNazanin" w:eastAsia="IRNazanin"/>
          <w:color w:val="111111"/>
          <w:sz w:val="28"/>
          <w:sz w:val="28"/>
          <w:szCs w:val="28"/>
          <w:rtl w:val="true"/>
          <w:lang w:bidi="fa-IR"/>
        </w:rPr>
        <w:t xml:space="preserve">این رشحۀ دل بود ز مجرای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ست از مجرا ، چه که دل آیت یار</w:t>
      </w:r>
    </w:p>
    <w:p>
      <w:pPr>
        <w:pStyle w:val="BookText"/>
        <w:rPr/>
      </w:pPr>
      <w:r>
        <w:rPr>
          <w:rFonts w:ascii="IRNazanin" w:hAnsi="IRNazanin" w:eastAsia="IRNazanin"/>
          <w:color w:val="111111"/>
          <w:sz w:val="28"/>
          <w:sz w:val="28"/>
          <w:szCs w:val="28"/>
          <w:rtl w:val="true"/>
          <w:lang w:bidi="fa-IR"/>
        </w:rPr>
        <w:t xml:space="preserve">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رنج و الم بینی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و دوست ، دم بدم بینی تو</w:t>
      </w:r>
    </w:p>
    <w:p>
      <w:pPr>
        <w:pStyle w:val="BookText"/>
        <w:rPr/>
      </w:pPr>
      <w:r>
        <w:rPr>
          <w:rFonts w:ascii="IRNazanin" w:hAnsi="IRNazanin" w:eastAsia="IRNazanin"/>
          <w:color w:val="111111"/>
          <w:sz w:val="28"/>
          <w:sz w:val="28"/>
          <w:szCs w:val="28"/>
          <w:rtl w:val="true"/>
          <w:lang w:bidi="fa-IR"/>
        </w:rPr>
        <w:t xml:space="preserve">گه میشکنی ، که به صفا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ست پس پرده ، رقم بینی تو</w:t>
      </w:r>
    </w:p>
    <w:p>
      <w:pPr>
        <w:pStyle w:val="BookText"/>
        <w:rPr/>
      </w:pPr>
      <w:r>
        <w:rPr>
          <w:rFonts w:ascii="IRNazanin" w:hAnsi="IRNazanin" w:eastAsia="IRNazanin"/>
          <w:color w:val="111111"/>
          <w:sz w:val="28"/>
          <w:sz w:val="28"/>
          <w:szCs w:val="28"/>
          <w:rtl w:val="true"/>
          <w:lang w:bidi="fa-IR"/>
        </w:rPr>
        <w:t xml:space="preserve">اندر ره حق جام بلا مینوشند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حقیقت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w:t>
      </w:r>
    </w:p>
    <w:p>
      <w:pPr>
        <w:pStyle w:val="BookText"/>
        <w:rPr/>
      </w:pPr>
      <w:r>
        <w:rPr>
          <w:rFonts w:ascii="IRNazanin" w:hAnsi="IRNazanin" w:eastAsia="IRNazanin"/>
          <w:color w:val="111111"/>
          <w:sz w:val="28"/>
          <w:sz w:val="28"/>
          <w:szCs w:val="28"/>
          <w:rtl w:val="true"/>
          <w:lang w:bidi="fa-IR"/>
        </w:rPr>
        <w:t xml:space="preserve">دنیاطلبان در طلبش واله 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به خدا می جوشند</w:t>
      </w:r>
    </w:p>
    <w:p>
      <w:pPr>
        <w:pStyle w:val="BookText"/>
        <w:rPr/>
      </w:pP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باش و مشو تو لرزان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یاری ز خدا طلب کن و شو خندان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پور علی بگیر تو سر 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بنهان پا به فلک ، تو چندان</w:t>
      </w:r>
    </w:p>
    <w:p>
      <w:pPr>
        <w:pStyle w:val="BookText"/>
        <w:rPr/>
      </w:pPr>
      <w:r>
        <w:rPr>
          <w:rFonts w:ascii="IRNazanin" w:hAnsi="IRNazanin" w:eastAsia="IRNazanin"/>
          <w:color w:val="111111"/>
          <w:sz w:val="28"/>
          <w:sz w:val="28"/>
          <w:szCs w:val="28"/>
          <w:rtl w:val="true"/>
          <w:lang w:bidi="fa-IR"/>
        </w:rPr>
        <w:t xml:space="preserve">بنگر چه رسد به دین و مشعل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و شکنجه ها چون باران</w:t>
      </w:r>
    </w:p>
    <w:p>
      <w:pPr>
        <w:pStyle w:val="BookText"/>
        <w:rPr/>
      </w:pPr>
      <w:r>
        <w:rPr>
          <w:rFonts w:ascii="IRNazanin" w:hAnsi="IRNazanin" w:eastAsia="IRNazanin"/>
          <w:color w:val="111111"/>
          <w:sz w:val="28"/>
          <w:sz w:val="28"/>
          <w:szCs w:val="28"/>
          <w:rtl w:val="true"/>
          <w:lang w:bidi="fa-IR"/>
        </w:rPr>
        <w:t xml:space="preserve">با این همه در نتیجه ، فایق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فطرتش شده از یاران</w:t>
      </w:r>
    </w:p>
    <w:p>
      <w:pPr>
        <w:pStyle w:val="BookText"/>
        <w:rPr/>
      </w:pPr>
      <w:r>
        <w:rPr>
          <w:rFonts w:ascii="IRNazanin" w:hAnsi="IRNazanin" w:eastAsia="IRNazanin"/>
          <w:color w:val="111111"/>
          <w:sz w:val="28"/>
          <w:sz w:val="28"/>
          <w:szCs w:val="28"/>
          <w:rtl w:val="true"/>
          <w:lang w:bidi="fa-IR"/>
        </w:rPr>
        <w:t xml:space="preserve">این دل به دلش به غیر تو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عشق ، جز به تو کاری 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ذرّات وجود جملگی روی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جذبۀ عشق است و در آن عاری نیست</w:t>
      </w:r>
    </w:p>
    <w:p>
      <w:pPr>
        <w:pStyle w:val="BookText"/>
        <w:rPr/>
      </w:pPr>
      <w:r>
        <w:rPr>
          <w:rFonts w:ascii="IRNazanin" w:hAnsi="IRNazanin" w:eastAsia="IRNazanin"/>
          <w:color w:val="111111"/>
          <w:sz w:val="28"/>
          <w:sz w:val="28"/>
          <w:szCs w:val="28"/>
          <w:rtl w:val="true"/>
          <w:lang w:bidi="fa-IR"/>
        </w:rPr>
        <w:t xml:space="preserve">اندر ره حق صبر و صفا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عهد که بسته ای ، وفا می خواهد</w:t>
      </w:r>
    </w:p>
    <w:p>
      <w:pPr>
        <w:pStyle w:val="BookText"/>
        <w:rPr/>
      </w:pPr>
      <w:r>
        <w:rPr>
          <w:rFonts w:ascii="IRNazanin" w:hAnsi="IRNazanin" w:eastAsia="IRNazanin"/>
          <w:color w:val="111111"/>
          <w:sz w:val="28"/>
          <w:sz w:val="28"/>
          <w:szCs w:val="28"/>
          <w:rtl w:val="true"/>
          <w:lang w:bidi="fa-IR"/>
        </w:rPr>
        <w:t xml:space="preserve">منقاد خدا باش به هر طور که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ببین چها می خواهد</w:t>
      </w:r>
    </w:p>
    <w:p>
      <w:pPr>
        <w:pStyle w:val="BookText"/>
        <w:rPr/>
      </w:pPr>
      <w:r>
        <w:rPr>
          <w:rFonts w:ascii="Amiri" w:hAnsi="Amiri" w:eastAsia="Amiri" w:cs="Amiri"/>
          <w:color w:val="111111"/>
          <w:sz w:val="28"/>
          <w:sz w:val="28"/>
          <w:szCs w:val="28"/>
          <w:rtl w:val="true"/>
          <w:lang w:bidi="ar-SA"/>
        </w:rPr>
        <w:t xml:space="preserve">يا بني الزهراء أنتم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قد كشف الله الكرب</w:t>
      </w:r>
    </w:p>
    <w:p>
      <w:pPr>
        <w:pStyle w:val="BookText"/>
        <w:rPr/>
      </w:pPr>
      <w:r>
        <w:rPr>
          <w:rFonts w:ascii="Amiri" w:hAnsi="Amiri" w:eastAsia="Amiri" w:cs="Amiri"/>
          <w:color w:val="111111"/>
          <w:sz w:val="28"/>
          <w:sz w:val="28"/>
          <w:szCs w:val="28"/>
          <w:rtl w:val="true"/>
          <w:lang w:bidi="ar-SA"/>
        </w:rPr>
        <w:t xml:space="preserve">حبّكم زلفى لدى 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تقبل الأعمال القرب</w:t>
      </w:r>
    </w:p>
    <w:p>
      <w:pPr>
        <w:pStyle w:val="BookText"/>
        <w:rPr/>
      </w:pPr>
      <w:r>
        <w:rPr>
          <w:rFonts w:ascii="IRNazanin" w:hAnsi="IRNazanin" w:eastAsia="IRNazanin"/>
          <w:color w:val="111111"/>
          <w:sz w:val="28"/>
          <w:sz w:val="28"/>
          <w:szCs w:val="28"/>
          <w:rtl w:val="true"/>
          <w:lang w:bidi="fa-IR"/>
        </w:rPr>
        <w:t xml:space="preserve">از لطف تو گر مدد نباشد به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گمگشته ز مقصد ، از موانع چه رَهَم</w:t>
      </w:r>
    </w:p>
    <w:p>
      <w:pPr>
        <w:pStyle w:val="BookText"/>
        <w:rPr/>
      </w:pPr>
      <w:r>
        <w:rPr>
          <w:rFonts w:ascii="IRNazanin" w:hAnsi="IRNazanin" w:eastAsia="IRNazanin"/>
          <w:color w:val="111111"/>
          <w:sz w:val="28"/>
          <w:sz w:val="28"/>
          <w:szCs w:val="28"/>
          <w:rtl w:val="true"/>
          <w:lang w:bidi="fa-IR"/>
        </w:rPr>
        <w:t xml:space="preserve">گر شوق تو نی ز پیش و ، پس توفیقت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بمانم و ز غم جان بدهم</w:t>
      </w:r>
    </w:p>
    <w:p>
      <w:pPr>
        <w:pStyle w:val="BookText"/>
        <w:rPr/>
      </w:pPr>
      <w:r>
        <w:rPr>
          <w:rFonts w:ascii="IRNazanin" w:hAnsi="IRNazanin" w:eastAsia="IRNazanin"/>
          <w:color w:val="111111"/>
          <w:sz w:val="28"/>
          <w:sz w:val="28"/>
          <w:szCs w:val="28"/>
          <w:rtl w:val="true"/>
          <w:lang w:bidi="fa-IR"/>
        </w:rPr>
        <w:t xml:space="preserve">این رباعیات را در اصفهان سرودم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عشق تو بس که غم بریزد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ای چو دوزخم شد منزل</w:t>
      </w:r>
    </w:p>
    <w:p>
      <w:pPr>
        <w:pStyle w:val="BookText"/>
        <w:rPr/>
      </w:pPr>
      <w:r>
        <w:rPr>
          <w:rFonts w:ascii="IRNazanin" w:hAnsi="IRNazanin" w:eastAsia="IRNazanin"/>
          <w:color w:val="111111"/>
          <w:sz w:val="28"/>
          <w:sz w:val="28"/>
          <w:szCs w:val="28"/>
          <w:rtl w:val="true"/>
          <w:lang w:bidi="fa-IR"/>
        </w:rPr>
        <w:t xml:space="preserve">گردند شهید ، عاشقان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منم که پای من رفته به گِل</w:t>
      </w:r>
    </w:p>
    <w:p>
      <w:pPr>
        <w:pStyle w:val="BookText"/>
        <w:rPr/>
      </w:pPr>
      <w:r>
        <w:rPr>
          <w:rFonts w:ascii="IRNazanin" w:hAnsi="IRNazanin" w:eastAsia="IRNazanin"/>
          <w:color w:val="111111"/>
          <w:sz w:val="28"/>
          <w:sz w:val="28"/>
          <w:szCs w:val="28"/>
          <w:rtl w:val="true"/>
          <w:lang w:bidi="fa-IR"/>
        </w:rPr>
        <w:t xml:space="preserve">آن ره که به پای خود همی می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گمشده ای که هر دمی می جویم</w:t>
      </w:r>
    </w:p>
    <w:p>
      <w:pPr>
        <w:pStyle w:val="BookText"/>
        <w:rPr/>
      </w:pPr>
      <w:r>
        <w:rPr>
          <w:rFonts w:ascii="IRNazanin" w:hAnsi="IRNazanin" w:eastAsia="IRNazanin"/>
          <w:color w:val="111111"/>
          <w:sz w:val="28"/>
          <w:sz w:val="28"/>
          <w:szCs w:val="28"/>
          <w:rtl w:val="true"/>
          <w:lang w:bidi="fa-IR"/>
        </w:rPr>
        <w:t xml:space="preserve">تاریک شبی و ره زنان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 کنم ؟ که تیر آید سویم</w:t>
      </w:r>
    </w:p>
    <w:p>
      <w:pPr>
        <w:pStyle w:val="BookText"/>
        <w:rPr/>
      </w:pPr>
      <w:r>
        <w:rPr>
          <w:rFonts w:ascii="IRNazanin" w:hAnsi="IRNazanin" w:eastAsia="IRNazanin"/>
          <w:color w:val="111111"/>
          <w:sz w:val="28"/>
          <w:sz w:val="28"/>
          <w:szCs w:val="28"/>
          <w:rtl w:val="true"/>
          <w:lang w:bidi="fa-IR"/>
        </w:rPr>
        <w:t xml:space="preserve">این راه ، پرآشوب شد و صحنۀ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نگرم به چشم من خورده خدنگ</w:t>
      </w:r>
    </w:p>
    <w:p>
      <w:pPr>
        <w:pStyle w:val="BookText"/>
        <w:rPr/>
      </w:pPr>
      <w:r>
        <w:rPr>
          <w:rFonts w:ascii="IRNazanin" w:hAnsi="IRNazanin" w:eastAsia="IRNazanin"/>
          <w:color w:val="111111"/>
          <w:sz w:val="28"/>
          <w:sz w:val="28"/>
          <w:szCs w:val="28"/>
          <w:rtl w:val="true"/>
          <w:lang w:bidi="fa-IR"/>
        </w:rPr>
        <w:t xml:space="preserve">مقصود ، تو و جمال بی همتایت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به عروة الوثقی چنگ</w:t>
      </w:r>
    </w:p>
    <w:p>
      <w:pPr>
        <w:pStyle w:val="BookText"/>
        <w:rPr/>
      </w:pPr>
      <w:r>
        <w:rPr>
          <w:rFonts w:ascii="IRNazanin" w:hAnsi="IRNazanin" w:eastAsia="IRNazanin"/>
          <w:color w:val="111111"/>
          <w:sz w:val="28"/>
          <w:sz w:val="28"/>
          <w:szCs w:val="28"/>
          <w:rtl w:val="true"/>
          <w:lang w:bidi="fa-IR"/>
        </w:rPr>
        <w:t xml:space="preserve">ای چرخِ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ات باد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و صفا که بود ، کردی نابود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اختر خرمی که آمد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به محاقِ خاک و کردی تو خمود</w:t>
      </w:r>
    </w:p>
    <w:p>
      <w:pPr>
        <w:pStyle w:val="BookText"/>
        <w:rPr/>
      </w:pPr>
      <w:r>
        <w:rPr>
          <w:rFonts w:ascii="IRNazanin" w:hAnsi="IRNazanin" w:eastAsia="IRNazanin"/>
          <w:color w:val="111111"/>
          <w:sz w:val="28"/>
          <w:sz w:val="28"/>
          <w:szCs w:val="28"/>
          <w:rtl w:val="true"/>
          <w:lang w:bidi="fa-IR"/>
        </w:rPr>
        <w:t xml:space="preserve">آن ها که به زیر بالشان آسودیم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لطفشان زمانی بودیم</w:t>
      </w:r>
    </w:p>
    <w:p>
      <w:pPr>
        <w:pStyle w:val="BookText"/>
        <w:rPr/>
      </w:pPr>
      <w:r>
        <w:rPr>
          <w:rFonts w:ascii="IRNazanin" w:hAnsi="IRNazanin" w:eastAsia="IRNazanin"/>
          <w:color w:val="111111"/>
          <w:sz w:val="28"/>
          <w:sz w:val="28"/>
          <w:szCs w:val="28"/>
          <w:rtl w:val="true"/>
          <w:lang w:bidi="fa-IR"/>
        </w:rPr>
        <w:t xml:space="preserve">رفتند و نماند جز تو ، ای گنج مراد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همیشه در جوارت بودیم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الكرام الذين ينتفع بهم وبقيت في قوم لا خير فيهم كجلد الاجرب ، وجلد الاجرب من الجمال لا ينتفع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ابو جعفر محمّد بن علی الباقر علیهم السَّلام آن را چنین استخدام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شامت أو حاسدُ</w:t>
      </w:r>
    </w:p>
    <w:p>
      <w:pPr>
        <w:pStyle w:val="BookText"/>
        <w:rPr/>
      </w:pPr>
      <w:r>
        <w:rPr>
          <w:rFonts w:ascii="IRNazanin" w:hAnsi="IRNazanin" w:eastAsia="IRNazanin"/>
          <w:color w:val="111111"/>
          <w:sz w:val="28"/>
          <w:sz w:val="28"/>
          <w:szCs w:val="28"/>
          <w:rtl w:val="true"/>
          <w:lang w:bidi="fa-IR"/>
        </w:rPr>
        <w:t xml:space="preserve">کمیت به دنبال آن بدیهتاً چنین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بَقى على ظهر البسيطة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و أنت ذاك الواحد</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في طبقات الشيعة ، سيد على بن معصوم ، 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من واله و یک حال تباهی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 هر نفسی ، ناله و آهی دارد</w:t>
      </w:r>
    </w:p>
    <w:p>
      <w:pPr>
        <w:pStyle w:val="BookText"/>
        <w:rPr/>
      </w:pPr>
      <w:r>
        <w:rPr>
          <w:rFonts w:ascii="IRNazanin" w:hAnsi="IRNazanin" w:eastAsia="IRNazanin"/>
          <w:color w:val="111111"/>
          <w:sz w:val="28"/>
          <w:sz w:val="28"/>
          <w:szCs w:val="28"/>
          <w:rtl w:val="true"/>
          <w:lang w:bidi="fa-IR"/>
        </w:rPr>
        <w:t xml:space="preserve">مژدۀ وصل به تأخیر بیفتد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این کشمکش و ، روز سیاهی دارد</w:t>
      </w:r>
    </w:p>
    <w:p>
      <w:pPr>
        <w:pStyle w:val="BookText"/>
        <w:rPr/>
      </w:pPr>
      <w:r>
        <w:rPr>
          <w:rFonts w:ascii="IRNazanin" w:hAnsi="IRNazanin" w:eastAsia="IRNazanin"/>
          <w:color w:val="111111"/>
          <w:sz w:val="28"/>
          <w:sz w:val="28"/>
          <w:szCs w:val="28"/>
          <w:rtl w:val="true"/>
          <w:lang w:bidi="fa-IR"/>
        </w:rPr>
        <w:t xml:space="preserve">از ره مهرش ، خداوند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و هر چه زو گشته پدید</w:t>
      </w:r>
    </w:p>
    <w:p>
      <w:pPr>
        <w:pStyle w:val="BookText"/>
        <w:rPr/>
      </w:pPr>
      <w:r>
        <w:rPr>
          <w:rFonts w:ascii="IRNazanin" w:hAnsi="IRNazanin" w:eastAsia="IRNazanin"/>
          <w:color w:val="111111"/>
          <w:sz w:val="28"/>
          <w:sz w:val="28"/>
          <w:szCs w:val="28"/>
          <w:rtl w:val="true"/>
          <w:lang w:bidi="fa-IR"/>
        </w:rPr>
        <w:t xml:space="preserve">بر رسولش ، رحمةٌ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لقب سر مشق و ز آن گردد نوید</w:t>
      </w:r>
    </w:p>
    <w:p>
      <w:pPr>
        <w:pStyle w:val="BookText"/>
        <w:rPr/>
      </w:pPr>
      <w:r>
        <w:rPr>
          <w:rFonts w:ascii="IRNazanin" w:hAnsi="IRNazanin" w:eastAsia="IRNazanin"/>
          <w:color w:val="111111"/>
          <w:sz w:val="28"/>
          <w:sz w:val="28"/>
          <w:szCs w:val="28"/>
          <w:rtl w:val="true"/>
          <w:lang w:bidi="fa-IR"/>
        </w:rPr>
        <w:t xml:space="preserve">سحری بر سر کویش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بنشستم همه گریه ناله</w:t>
      </w:r>
    </w:p>
    <w:p>
      <w:pPr>
        <w:pStyle w:val="BookText"/>
        <w:rPr/>
      </w:pPr>
      <w:r>
        <w:rPr>
          <w:rFonts w:ascii="IRNazanin" w:hAnsi="IRNazanin" w:eastAsia="IRNazanin"/>
          <w:color w:val="111111"/>
          <w:sz w:val="28"/>
          <w:sz w:val="28"/>
          <w:szCs w:val="28"/>
          <w:rtl w:val="true"/>
          <w:lang w:bidi="fa-IR"/>
        </w:rPr>
        <w:t xml:space="preserve">تا به کی در ره عشقت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جلوه ز زیر هاله</w:t>
      </w:r>
    </w:p>
    <w:p>
      <w:pPr>
        <w:pStyle w:val="BookText"/>
        <w:rPr/>
      </w:pPr>
      <w:r>
        <w:rPr>
          <w:rFonts w:ascii="IRNazanin" w:hAnsi="IRNazanin" w:eastAsia="IRNazanin"/>
          <w:color w:val="111111"/>
          <w:sz w:val="28"/>
          <w:sz w:val="28"/>
          <w:szCs w:val="28"/>
          <w:rtl w:val="true"/>
          <w:lang w:bidi="fa-IR"/>
        </w:rPr>
        <w:t xml:space="preserve">کار می کن کار باید ، کار ،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در فکر بی عار است ، عار</w:t>
      </w:r>
    </w:p>
    <w:p>
      <w:pPr>
        <w:pStyle w:val="BookText"/>
        <w:rPr/>
      </w:pPr>
      <w:r>
        <w:rPr>
          <w:rFonts w:ascii="IRNazanin" w:hAnsi="IRNazanin" w:eastAsia="IRNazanin"/>
          <w:color w:val="111111"/>
          <w:sz w:val="28"/>
          <w:sz w:val="28"/>
          <w:szCs w:val="28"/>
          <w:rtl w:val="true"/>
          <w:lang w:bidi="fa-IR"/>
        </w:rPr>
        <w:t xml:space="preserve">گو به بی عاران ، برو کاری بکن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نگردی در زمانه خوار و زار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عبث عمر برفتت بر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آنچه از دست برفتم فریاد</w:t>
      </w:r>
    </w:p>
    <w:p>
      <w:pPr>
        <w:pStyle w:val="BookText"/>
        <w:rPr/>
      </w:pPr>
      <w:r>
        <w:rPr>
          <w:rFonts w:ascii="IRNazanin" w:hAnsi="IRNazanin" w:eastAsia="IRNazanin"/>
          <w:color w:val="111111"/>
          <w:sz w:val="28"/>
          <w:sz w:val="28"/>
          <w:szCs w:val="28"/>
          <w:rtl w:val="true"/>
          <w:lang w:bidi="fa-IR"/>
        </w:rPr>
        <w:t xml:space="preserve">مهر تو داد به دل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مهر تو ، گشتم دل شاد</w:t>
      </w:r>
    </w:p>
    <w:p>
      <w:pPr>
        <w:pStyle w:val="BookText"/>
        <w:rPr/>
      </w:pPr>
      <w:r>
        <w:rPr>
          <w:rFonts w:ascii="IRNazanin" w:hAnsi="IRNazanin" w:eastAsia="IRNazanin"/>
          <w:color w:val="111111"/>
          <w:sz w:val="28"/>
          <w:sz w:val="28"/>
          <w:szCs w:val="28"/>
          <w:rtl w:val="true"/>
          <w:lang w:bidi="fa-IR"/>
        </w:rPr>
        <w:t xml:space="preserve">نرسی جایی اگر هستی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سعی ، ببایست نخست</w:t>
      </w:r>
    </w:p>
    <w:p>
      <w:pPr>
        <w:pStyle w:val="BookText"/>
        <w:rPr/>
      </w:pPr>
      <w:r>
        <w:rPr>
          <w:rFonts w:ascii="IRNazanin" w:hAnsi="IRNazanin" w:eastAsia="IRNazanin"/>
          <w:color w:val="111111"/>
          <w:sz w:val="28"/>
          <w:sz w:val="28"/>
          <w:szCs w:val="28"/>
          <w:rtl w:val="true"/>
          <w:lang w:bidi="fa-IR"/>
        </w:rPr>
        <w:t xml:space="preserve">فکر خامی ست که در کله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خامی و این کله بشست</w:t>
      </w:r>
    </w:p>
    <w:p>
      <w:pPr>
        <w:pStyle w:val="BookText"/>
        <w:rPr/>
      </w:pPr>
      <w:r>
        <w:rPr>
          <w:rFonts w:ascii="IRNazanin" w:hAnsi="IRNazanin" w:eastAsia="IRNazanin"/>
          <w:color w:val="111111"/>
          <w:sz w:val="28"/>
          <w:sz w:val="28"/>
          <w:szCs w:val="28"/>
          <w:rtl w:val="true"/>
          <w:lang w:bidi="fa-IR"/>
        </w:rPr>
        <w:t xml:space="preserve">بالای نامۀ دعوت برای جشن نیمۀ شعبان این رباعی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عنایات خود خدای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 دل های شیعیان بزدود</w:t>
      </w:r>
    </w:p>
    <w:p>
      <w:pPr>
        <w:pStyle w:val="BookText"/>
        <w:rPr/>
      </w:pPr>
      <w:r>
        <w:rPr>
          <w:rFonts w:ascii="IRNazanin" w:hAnsi="IRNazanin" w:eastAsia="IRNazanin"/>
          <w:color w:val="111111"/>
          <w:sz w:val="28"/>
          <w:sz w:val="28"/>
          <w:szCs w:val="28"/>
          <w:rtl w:val="true"/>
          <w:lang w:bidi="fa-IR"/>
        </w:rPr>
        <w:t xml:space="preserve">هست چون این خجسته عيد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مهدی موعود</w:t>
      </w:r>
    </w:p>
    <w:p>
      <w:pPr>
        <w:pStyle w:val="BookText"/>
        <w:rPr/>
      </w:pPr>
      <w:r>
        <w:rPr>
          <w:rFonts w:ascii="IRNazanin" w:hAnsi="IRNazanin" w:eastAsia="IRNazanin"/>
          <w:color w:val="111111"/>
          <w:sz w:val="28"/>
          <w:sz w:val="28"/>
          <w:szCs w:val="28"/>
          <w:rtl w:val="true"/>
          <w:lang w:bidi="fa-IR"/>
        </w:rPr>
        <w:t xml:space="preserve">به مناسبت رباعی فوق ، دو رباعی ذیل را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نیمۀ شعبان خداوند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تاریکی شب را از فروغش بزدود</w:t>
      </w:r>
    </w:p>
    <w:p>
      <w:pPr>
        <w:pStyle w:val="BookText"/>
        <w:rPr/>
      </w:pPr>
      <w:r>
        <w:rPr>
          <w:rFonts w:ascii="IRNazanin" w:hAnsi="IRNazanin" w:eastAsia="IRNazanin"/>
          <w:color w:val="111111"/>
          <w:sz w:val="28"/>
          <w:sz w:val="28"/>
          <w:szCs w:val="28"/>
          <w:rtl w:val="true"/>
          <w:lang w:bidi="fa-IR"/>
        </w:rPr>
        <w:t xml:space="preserve">مژده ای عالم فرسوده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کرد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مهدی و آن عدل عمیم موعود</w:t>
      </w:r>
    </w:p>
    <w:p>
      <w:pPr>
        <w:pStyle w:val="BookText"/>
        <w:rPr/>
      </w:pPr>
      <w:r>
        <w:rPr>
          <w:rFonts w:ascii="IRNazanin" w:hAnsi="IRNazanin" w:eastAsia="IRNazanin"/>
          <w:color w:val="111111"/>
          <w:sz w:val="28"/>
          <w:sz w:val="28"/>
          <w:szCs w:val="28"/>
          <w:rtl w:val="true"/>
          <w:lang w:bidi="fa-IR"/>
        </w:rPr>
        <w:t xml:space="preserve">شب پر میمنتی كان غمِ دل ها بزدود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از شرق عنایات خداوند ودود</w:t>
      </w:r>
    </w:p>
    <w:p>
      <w:pPr>
        <w:pStyle w:val="BookText"/>
        <w:rPr/>
      </w:pPr>
      <w:r>
        <w:rPr>
          <w:rFonts w:ascii="IRNazanin" w:hAnsi="IRNazanin" w:eastAsia="IRNazanin"/>
          <w:color w:val="111111"/>
          <w:sz w:val="28"/>
          <w:sz w:val="28"/>
          <w:szCs w:val="28"/>
          <w:rtl w:val="true"/>
          <w:lang w:bidi="fa-IR"/>
        </w:rPr>
        <w:t xml:space="preserve">شیعیان نیمۀ شعبان همه شاد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همان مهدی و وعد و موعود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خورشیدهای درخشان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اشعار آقای امیر ایزدی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محقق علی اکبر مهدی پور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شاعری در آثار خواجه نصیر الدین طوسی، 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معظمه اقبالی،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مرحوم استاد جلال الدین همائی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شاعری در آثار خواجه نصیرالدین طوسی،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اقبالی،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لغت نامه دهخدا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شاعری در آثار خواجه نصیرالدین طوسی،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اقبالی،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عمر بن علی سمرقندی مکنی به ابوالحسن و ملقب به نظام الدین یا نجم الدین معروف به نظامی عروضی، از نویسندگان و شاعران قرن ششم هجری قمری است در خراسان به خدمت خیام و امیر مغربی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را کتابی است به نام چهار مقاله یا مجمع النوادر که از متون مهم ادبی زبان فارسی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نظامی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شاعری در آثار خواجه نصیرالدین طوسی،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اقبالی، ص</w:t>
      </w:r>
      <w:r>
        <w:rPr>
          <w:rFonts w:eastAsia="IRNazanin" w:cs="IRNazanin"/>
          <w:b w:val="false"/>
          <w:bCs w:val="false"/>
          <w:i w:val="false"/>
          <w:iCs w:val="false"/>
          <w:color w:val="333333"/>
          <w:sz w:val="20"/>
          <w:szCs w:val="20"/>
        </w:rPr>
        <w:t>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شاعری در آثار خواجه نصیرالدین طوسی،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اقبالی،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شاعری در آثار خواجه نصیرالدین طوسی،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اقبالی،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پیامبر به کافران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شاعران یاوه سرایان کفار مانند عالمان بی عمل و مدعیانِ باطل را مردم جاهل ،گمراه پیروی میکنند آیا نمی بینی آن ها خود به هر وادی حیران و سرگشته اند و آن ها سخنان بسیاری می گویند که عمل نمی کنند مگر آن شاعرانی که اهل ایمان و نیکو کارند و بسیار یاد خدا می کنند و برای انتقام از هجو و ستمی که در حق آن ها و سایر مؤمنان شده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سخن و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از حق یاری خواستند و به شمشیر زبان با دشمنان دین جهاد کردند که اینان را مؤمنان پیروی خواهند کرد و آنان که ظلم و ستم در حق آل 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ایمان کردند به زودی خواهند دانست که به چه دوزخ انتقام و کیفرگاهی بازگشت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موسیقی از طریق کتاب و سنت،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متوفّای ظهر جمعه دهم ربیع الاول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كفاية المهتدى يااربعین، میرلوحی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اسماعیلیان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قمری،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بعداً در رساله مستقلی بحث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به کتاب ابیات المختار وانيس الأبرار و کتاب های دیگری که در زمان مرحوم میرلوحی در تأیید او نوشته شده است و نیز کتاب معيار الأنساب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كفاية المهتدى،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چون متولد روز عید قربان بودند از دوران کودکی به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آقا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روستای حبیب آباد، و متوفای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کنار مرقد صاحب بن عباد به خاک سپرده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ماندگار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مرحوم آیةالله شیخ عباسعلی ادیب اصفهانی به کوشش دکتر محمد علی چلونگر و محمد حسین ریاحی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اساتید بزرگ ادبیّات و از وعاظ برجسته و به نام، متولد حدود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رحیم قاسمی،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پرداختن به شاگردان مرحوم علامه خاتون آبادی رَحمَةُ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وارسته فقیه عادل و زاهد وارسته آیةالله حاج شیخ محمد حسن عالم نجف آبادی فرزند محمد علی، متولد نجف آباد حدود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شب سه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مدفون در تکیه کازرونی، از شاگردان مرحوم حاج میرزا بدیع درب امامی، آخوند ملّا محمد حسین کرمانی، آقا سید محمد باقر درچه ای، آخوند کاشی، آخوند گزی، جهانگیر خان قشقائی و مرحوم میر محمد صادق مدرس خاتون آبادی، و در نجف آخوند خراسانی و آقا سید محمد کاظم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احوال علما و نویسندگان نجف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علی خزائلی،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روضه رضوان، محمد حسین ریاحی،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زاهد مرحوم میرزا محمد باقر علوی شهیدی، متولد حدود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فضیلت، رحیم قاسمی،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فاضلِ كامل، زاهدِ واصل مرحوم میرزا احمد فرزند سید محمد حسینی خراسانی رَحمَةُ الله، از علمای مبرز و اساتید حوزه علميه اصفهان، متولد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سید مصلح الدین مهدوی،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مرحوم آقا شیخ علی فرزند شیخ زین العابدین سدهی، متولد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شب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فولاد اصفهان، سیّد مصلح الدین مهدوی،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آئینه دانشوران،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حال حاضر ساکن قمشه و به کسب و کار مشغول می باشند و از موجهین و خیرین و صلحای محل می باشند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حاج شیخ مرتضی اردکانی رَحمَةُ الله فرزند مرحوم علّامه آقا میرزا محمد مجتهد اردکانی رَحمَةُ الله از شاگردان آقا ضیاء عراقي رَحمَةُ الله، متولد دوشنبه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الاولى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اول مهرماه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اردکان؛ علی سپهر اردکانی،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اردکان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آئینه دانشوران،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اختران فضیلت، ناصر الدین انصاری قمی،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شیخ علی قدیری کفرانی فرزند شیخ نصرالله فرزند قاسم، از اساتید بزرگ سطوح عالی، متولد روستای کفران جرقویه،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متوفای شب سه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عبدالحسین جواهر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شرح مجموعه گل، رحیم قاسمی،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زاهد آیة الله سید علی اصغر برزانی استاد منحصر به فرد و بی نظیر از اساتید و مدرسین عالی مقام اصفهان، از شاگردان مرحوم آیةالله آقا سید محمد باقر درچه ای، متولد حدود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شب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مقدس، رحیم قاسمی،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و فاضل کامل، متولد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و متوفای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 معرفت، رحیم قاسمی،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شيخ محمّد جواد اصولی فریدنی رَحمَةُ الله، از اساتید بزرگ ادبیّات و فقه و اصول، و نیز از اساتید برجسته و به نام در هیئت و نجوم، متولد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و متوفای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تیرماه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رحیم قاسمی،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پرداختن به شاگردان مرحوم آیةالله میر سید علی نجف آبادی رَحمَةُ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مدرس و محقق مدقق آیةالله حاج شیخ عبدالجواد جبل عاملی رَحمَةُ الله، از شاگردان مرحوم آیة الله خونساری رَحمَةُ الله، آیة الله آقا شیخ محمّد على عراقى رَحمَةُ الله و آية الله العظمی بروجردی رَحمَةُ الله، در مسجد ارک قم رسائل و مکاسب و کفایه تدریس می فرمود، و در جلسه استفتای مرحوم آیة الله العظمی گلپایگانی رَحمَةُ الله صاحب نظر بود، متولد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اوائل شعبان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نیز یادداشت های آقای عبدالحسین جواهر کلام زید عزّه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حاج سیّد محمّد باقر سلطانی طباطبائی رَحمَةُ الله فرزند مرحوم علّامه حاج سیّد علی اصغر ملقب به سلطان العلماء رَحمَةُ الله، متولد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روز چهارشنبه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عبدالحسین جواهر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حاج شیخ مرتضی حائری فرزند مرحوم آیة الله العظمی حاج شيخ عبدالكريم حائری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حوزه علميه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متولد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شهر اراک، و متوفای صبح روز پنج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تربت پاکان قم، عبدالحسین جواهر 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آقا سيّد محمّد داماد رَحمَةُ الله، از شاگردان مرحوم آیة الله یثربی کاشانی رَحمَةُ الله، آية الله حجت رَحمَةُ الله، آية الله حائری رَحمَةُ الله و آیة الله بروجردی رَحمَةُ الله، متولد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ذی حجّه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العظمی حاج سیّد حسین طباطبائی بروجردی رَحمَةُ الله از اکابر تلامذه مرحوم آية الله العظمى آقا سيّد محمّد باقر درچه ای رَحمَةُ الله، متولد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روز پنج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العظمی حاج سیّد محمّد رضا گلپایگانی رَحمَةُ الله، از شاگردان مرحوم آیةالله العظمی حائرى رَحمَةُ الله، متولد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شب سه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تربت پاکان قم، عبدالحسین جواهر 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آیةالله حاج آقا سیّد رضا صدر رَحمَةُ الله، متولد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در مشهد مقدس، و متوفای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آیةالله حاج سيّد محمد حسین طباطبائی تبریزی رَحمَةُ الله، متولد آخر ذی حجه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تبریز، و متوفای یک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العظمی آقا سیّد عبدالهادی شیرازی رَحمَةُ الله، فرزند آیةالله سیّد اسماعیل، از اعاظم مراجع و از فحول اساتید بزرگ و مدرسین عالی مقام حوزه نجف اشرف و از اکابر و مبرّزين تلامذه مرحوم علامه خراسانی رَحمَةُ الله، که پس از فوت مرحوم آية الله العظمی بروجردی رَحمَةُ الله زمام ریاست و زعامت حوزه علمیه نجف اشرف و سایر بلاد به دست با کفایت او بود، متولد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سامرا، و متوفای شب 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المظفر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نقباء البشر، شیخ آقا بزرگ تهرانی،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العظمی آقا سیّد محسن حکیم رَحمَةُ الله، فرزند آیةالله سید مهدی فرزند سید صالح طباطبائی، از اعاظم مراجع و از فحول اساتید بزرگ و مدرسین عالی مقام حوزه نجف اشرف متولد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نجف اشرف، و متوفای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شیخ آقا بزرگ تهرانی،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العظمی آقا سیّد محمود شاهرودی رَحمَةُ الله، فرزند سیّد علی، متولد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شیخ آقا بزرگ تهرانی،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آقا سیّد ابراهیم مشهور به میرزا آقا رَحمَةُ الله، فرزند میرزا حسن،متولد حدود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متوفای محرم الحرام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شیخ آقا 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شیخ حسین رَحمَةُ الله، فرزند شیخ علی، متولد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اشرف، متوفای 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المدفونين فى الصحن العلوى الشريف، كاظم الفتلاوي،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العظمى مير سيد على علامة فاني رَحمَةُ الله فرزند مرحوم فرزند مرحوم آیة الله سيّد محمّد حسن فاني رَحمَةُ الله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اکابر علمای نجف متولد روز پنج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که پس از حدود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با برکت و خدمت به اسلام و کوشش در راه اعلای کلمۀ اهل بیت علیهِمُ السَّلام و معارف دین، روز دوشنبه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هشتم خردادماه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به سرای باقی شتافتند، در اینجا باید خاطرنشان کنیم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فوت معظمٌ له بیش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ایشان آماده چاپ بود ولی متأسفانه پس از گذشت بیست و چهار سال از فوت معظمٌ له هیچ کدام از تألیفات گران قدر و تحقیقات بی نظیر ایشان به چاپ نرسیده، و تنها به منّت و توفیق الهی و مدد اهل بیت علیهِمُ السَّلام از بین آنچه که توسط حقیرِ بی مقدار سید محمد حسن شریعت موسوی تحقیق و تنظیم شده بود،تنها سه اثر به طبع رسیده و منتشر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دهمین سالگرد رحلت ایشان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دوم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کوشش صدیق مکرم آقای دکتر حامد ناجی اصفهانی، گنج معانی چاپ اول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چاپ دوم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سوم بزودی در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الى الله چاپ اول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دوم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سوم بزودی در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ایشان غیر از مقدمه سه کتاب مذکور، می توانید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عبدالحسین جواهر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انتشارات دارالتفسیر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شمارگان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طبع رسید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دانشمندان و فرهیختگان معاصر، و اکنون در شهر ارومیه ساکن می باشند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بیماری مدیدی و صبر و استقامت زیادی، صبحگاهان روز یکشنبه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المرجب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مطابق 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اثر سکته قلبی دار فانی را وداع و به ملکوت اعلی پیوستند، در روز بعد با تشییعی با شکوه در جمع فرهیختگان از علمای اعلام، طلاب عزیز، دانشگاهیان و اقشار مختلف مردم ولایت مدار اصفهان در امامزاده جزین شهر درچه به خاک سپرده شدند، رحمت الهی بر روح و روانشان باد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بحث در کتاب نظری به موسیقی از طریق کتاب و سنّت نوشته آیة الله العظمی شریعت موسوی از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دوم تا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 چاپ شده که با توجّه به اهمّیّت آن و به مناسبت موضوع با تلخیص و اندک تغییری در عبارات، اینجا آورده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تمجید های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شاعران یاوه سرایان کفار مانند عالمان بی عمل و مدعیان باطل را مردم جاهل گمراه پیروی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آن ها از استماع وحی الهی ،معزول و از درک اسرار غیبی محرومند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 آن ها خود به هر وادی، حیران و سرگشته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کتاب نظری به موسیقی از طریق کتاب و سنت،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الذي يثير الشعر في الأكثر الفسق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عاشقانه نسبت به نوامیس مؤمنين، شب الشاعرُ بفلانة تشبيباً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فيها الغزل و عرض بحبها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ماده مربوطه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تبیان، ط الاولى مكتب الاعلام الاسلامي ،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 آن ها خود به هر وادی، حیران و سرگشته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تبیان چنانچه قبلاً نقل شد یعن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الاعلمي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شعرگویی عاشقانه نسبت به زنان جوان و یا حتی پسران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 آن ها خود به هر وادی، حیران و سرگشته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مفردات القرآن و از علمای قرن پنجم هجری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36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آیه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محصلین آن دسته از محققین است که به حقایق علمی دست یافته 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دفتر نشر 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قسمتی از عبارت راغب را زبیدی در 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و بدون ذکر مأخذ نقل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36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 آیه</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آیه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كلّية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گفت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ذیل صفحه در مجمع البیان آمده این شعر و شعر بعدی از سحیم عبد بنی الحسحاس در خطاب به صاحبه اش عمیره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آن چنین است و عميرة ودع ان تجمرت عادياً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روایت را میرزای قمی در جامع الشتات با اندکی اختلاف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صاحب این شعر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متن و پاورقی هم اشاره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آن را از مردی از بني قيس می دانند و بعضی گفته اند این شعر از سحیم عبد بنی الحسحاس می باشد و به قول جامع الشواهد از طرفة ابن العبد البكرى و یکی از معلقات سبع می باشد یعنی زود باشد که ظاهر سازد از برای تو روزگار آن چنان چیزی را که بودی تو نادان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بیاورد تو را خبرهای آنچنانی که توشه نگرفته ای آن ها را رک جامع الشواهد باب السين المهملة بعده التاء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مؤسسه اعلمي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 آن ها خود به هر وادی حیران و سرگشته اند و آن ها سخنان بسیاری می گویند که عمل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ترفیع درجه او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علم و دانش و ادب و عقل و بزرگی و سنجیدگی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 آیه </w:t>
      </w:r>
      <w:r>
        <w:rPr>
          <w:rFonts w:eastAsia="IRNazanin" w:cs="IRNazanin"/>
          <w:b w:val="false"/>
          <w:bCs w:val="false"/>
          <w:i w:val="false"/>
          <w:iCs w:val="false"/>
          <w:color w:val="333333"/>
          <w:sz w:val="20"/>
          <w:szCs w:val="20"/>
        </w:rPr>
        <w:t>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ولى تعمّداً افترا بسته و بافته های خود را روی افترا و دروغ 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ایه</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نشانه رسالت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باید مانند پیامبران گذشته آیت و معجزه ای برای ما بیاورد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یعنی نظری به موسیقی از طریق کتاب وسنت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در ادامه مباحث به این بیانات نیز پرداخته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رد اتهام شعر به قرآن و بیان راز اعجاز و جاذبه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36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آن ها پنداشتند بلکه محمد صلی الله علیه و آله و سلم پیغمبر بزرگی است که برای تعلیم و هدایتِ خلقِ عالم با برهان روشن حق آمد و حجّت و معجزاتش تصدیق پیغمبران پیشین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برهان روشن حق آمد و حجّت و معجزاتش تصدیق پیغمبران پیشین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و معجزاتش تصدیق پیغمبران پیشین است صافات آیه </w:t>
      </w:r>
      <w:r>
        <w:rPr>
          <w:rFonts w:eastAsia="IRNazanin" w:cs="IRNazanin"/>
          <w:b w:val="false"/>
          <w:bCs w:val="false"/>
          <w:i w:val="false"/>
          <w:iCs w:val="false"/>
          <w:color w:val="333333"/>
          <w:sz w:val="20"/>
          <w:szCs w:val="20"/>
        </w:rPr>
        <w:t>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پیامبر به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آیا می خواهید من شما را آگاه سازم که شیاطین بر چه کسانی نازل می شوند شیاطین بر شخص بسیار دروغ گوی بدکار نازل می شوند شعراء، آیات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 قمی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تبعه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ديناً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فيتبعهم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القراء ات ص </w:t>
      </w:r>
      <w:r>
        <w:rPr>
          <w:rFonts w:eastAsia="IRNazanin" w:cs="IRNazanin"/>
          <w:b w:val="false"/>
          <w:bCs w:val="false"/>
          <w:i w:val="false"/>
          <w:iCs w:val="false"/>
          <w:color w:val="333333"/>
          <w:sz w:val="20"/>
          <w:szCs w:val="20"/>
        </w:rPr>
        <w:t>41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مردم را به دنبال می انداختند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منزله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شاعران یاوه سرایان کفار مانند عالمان بی عمل و مدعیان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را مردم جاهل گمراه، پیروی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نظری به موسیقی از طریق کتاب وسنت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حکیم موسیقیدان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پلید 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 ها اجتناب کنید و از قول باطل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و شهادت ناحق و سخنان لهو و غنا دوری گزینید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این مطلب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موسیقی از طریق کتاب وسنت،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دوم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الزور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موسیقی از طریق کتاب وسنت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ط دار التعارف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عمدتاً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عه را شعر آموختیم و نه شاعری درخور مقام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 قرآن روشن و بیان کنندۀ خداست ینس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نهایت آنکه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از قول باطل مانند دروغ و شهادت ناحق و سخنان لهو و غنا دوری گزینید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کردند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بودند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جلد دوم از کتاب نظری به موسیقی از طریق کتاب ،وسنت در صفحه</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مطالب فوق ان شاء الله تعالی در مجلد سوم توضیح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شریعت موسوی پاک نویس در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و دنباله مطالب از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ارایه می گردد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 آن ها خود به هر ،وادی حیران و سرگشته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چون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ها سخنان بسیاری می گویند که عمل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شاعران با چنین طبع و قریحه شاعرانه و چنان فرو رفتن در ،شعر همگی چنین اند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بسیاری از روایات ما به این نکته اشاره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نگاه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ما هم حتماً راه های خود را به آن ها هدایت می کنیم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نیست ولی ظاهراً با توجه به فهوای عبارت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می 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ضمناً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غزلیات حافظ چنین است و راز جاذبه آن هم همین می باشد و همچنین بسیاری از شاعران مؤمن و مسلمان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جذبه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سپاسم کنید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نیکو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توحید و روح پاک آسمانی به سوی خدا بالا رود و عمل نیک خالص آن را بالا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انحاء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به جور و ستمکاری شما دست دراز کند او را به مقاومت از پای درآورید به قدر ستمی که به شما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عدل با ظلم کافران مقاومت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انتقام از هجو و ستمی که در حق آن ها و سایر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 نظم سخن و طبعِ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حق یاری خواستند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شمشیر زبان با دشمنان دین جهاد کردند که اینان را مؤمنان پیروی خواهند کرد و آنان که ظلم و 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 آل 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 به زودی خواهند دانست که به چه دوزخ انتقام و کیفرگاهی بازگشت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الشُّعَرَاءُ يَتَّبِعُهُمُ الْغَاوُونَ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أَنَّهُمْ فِي كُلِّ وَادٍ يَهِيمُونَ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کتاب نظری به موسیقی از طریق کتاب و سنت مشروحاً بیان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هایی می گرفتند که اگر نبود آن بهره ها فلج می شد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الَّذِينَ آمَنُوا وَ عَمِلُوا الصَّالِحَاتِ وَذَكَرُوا اللهَ كَثِيراً وَ انْتَصَرُوا مِنْ بَعْدِ مَا ظُلِمُوا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نهایت آنکه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رانی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تفسيرابو الفتوح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تقييد شب و روز به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لحكماً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آن را در حلم بخواند ، ولی در وسائل الشيعة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نداشت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امالی شیخ طوسی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 الالقاب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 و الادب ابن قتيبة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 می فرمایند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اهجهم فانّ جبریل معک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احمد حنبل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جوامع الجامع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شاعرانی که اهلِ ایمان و نیکو کارند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انتقام از هجو و ستمی که در حق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نظمِ سخن و طبعِ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حق یاری خواستند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شمشیرِ زبان با دشمنانِ دین جهاد کردند که اینان را مؤمنان پیروی خواهند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دعائم الاسلام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رجال کشّي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ببركة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أنا مولاكم و وليّكم ؟، الاربعين للشيخ الماحوزي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بأنِي مولاكم نعم و نبيّكم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تجدنّ في الخلق للأمر عاصياً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الاربعين للشيخ الماحوزی ،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الاربعين ، محمد طاهر قمي ،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الطرائف ، سيّد بن طاووس ،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خلاصۂ عبقات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مناقب على بن أبي طالب،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خوارزمي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 الفتوح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صراط المستقيم بياضي العاملي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اوّل قصائد کمیت رحمة الله معروف به قصائد هاشمیّات می باشد که بالغ بر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غاد الناس و أراذلهم ، الواحد والجمع فيه سواء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مسعودی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مردن رسید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مَتُوبَتِهِ ، ولی در الغدير مُكَافَاتِه ضبط شده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سیزدهم ، چهاردهم و پانزدهم هر ماه قمری را می گویند و مطالب جالبی در وجه تسمیه آن در روایات وجود دارد که باید طالب آن مراجعه کند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شاعر از مهدی اوّل محمد پسر عبدالله محض باشد که بنی العبّاس برای او بیعت گرفتند و حتّی امام صادق علیه السلام را حاضر کردند که بیعت بگیرند و حضرت از آینده اش خبر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همگی در نهضت بنی العباس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مراد محمّد حنفیّه باشد که بعضی از شیعه او را مهدی موعود دانسته اند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الاثر خزازقمي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تنبّهش قصیده ای گفت با این مطلع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نگفته 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الاغانی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الحيّة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 بِهِ ، ولى بحار الانوار چنین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در بعضی منابع هنگام نقل شعر ، چنین ضبط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كأنه الشمس إذا تطلع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هنگام نقل عبارت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اینکه در آخر همین روایت به منابع آن اشاره خواهیم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نقل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وَجْهُهُ كَالشََّمْسِ إِذْ تُطْلَعُ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استفاده بهتر ، بیتِ کامل و سه بیتِ قبل از آن را در این جا می آوریم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و المفزع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والالقاب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قرارا دادن و ساده کنایه از بزرگی و علو مقام شخص می باشد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ابن عبدربّه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ابن عبدربّه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عمر ان المرزباني متوفى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له كتاب أخبار السيّد و هو جزء من كتابه أخبار الشعراء أو معجم الشعراء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نشده کسی را شعر گفته باشد بسیار و زیبا غیر از سیّد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الالقاب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طوسي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قریحه شعریِ سرشاری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بَيْنَهُمَا حِجَابٌ وَ عَلَى الْأَعْرَافِ رِجَالٌ يَعْرِفُونَ كُلَّا بِسِيمَاهُمْ وَ نَادَوْا أَصْحَابَ الْجَنَّةِ أَنْ سَلَامٌ عَلَيْكُمْ لَمْ يَدْخُلُوهَا وَهُمْ يَطْمَعُونَ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میان این دو 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بهشتیان و دوزخیان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پرده ای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سرشتِ نیک و بد که مانع دیدار یکدیگر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جایگاهی بس بلند میان دوزخ و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مردانی هستند که همه به سیمایشان شناخته شوند ،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گناهکاران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 می زنند اهل بهشت را و به آن ها سلام می کنند در حالی که به بهشت داخل نمی شوند و آرزو و طمع آن را دارند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 ابن عيّاش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آر ، و امّت را متذکر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گروه های مردم را با پیشوایانِ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پیشگاه حقیقت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می کنیم ، پس هرکس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درستکار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عملش را به دست راست دهند آن ها نامه خود را قرائت کنند و کمترین ستمی به آن ها نخواهد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کفر و جهل و ضلالت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جهان نابینا است در عالم آخرت نیز نابینا و گمراه تر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نبود آن رؤیایی که ما به تو ارائه دادیم جز برای آزمایش و امتحان مردم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که به لعن در قرآن یاد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نژاد بنی امیّه و همۀ ظالمان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به ذکر این آیات عظیم آن ها را از خدا می ترسانیم ، ولیکن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فرط شقاوت و قساوت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بر آن ها جز طغیان و کفر و انکار شدید چیزی نیفزاید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شیخ كليني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گی آن ها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رحمة الله در الغدیر اشاره دارند به حدود دوازده نفر از مشایخ علم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شیعه و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دعبل از آن ها کسب علم و نقل حدیث کرده ، و نیز به حدود نُه نفر از کسانی که از دعبل نقل حدیث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الزََّفْرَاتِ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بی آب و علف ، مُقْفَر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خالی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جبريل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نقل نشده است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جَمْعُه 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الاسود ، روزگار سیاه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عَفَاهَا جَورُ كُلِّ مَنَابِذٍ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هذا النوع من الخطاب في الأشعار شائع و فيه أقوال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للتأكيد من قبيل لبيك أي قف 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علیک بشرح العلّامة المجلسي رحمة الله ذيل الاشعار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غاصب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الناس الّا غاصبٌ و مكذُبٌ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كينه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در دل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ترة ، انتقام از خون کشته های خود در جنگ های اسلامی ، احقاد بدريّة وحنينية واحديّة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افتاده بر خاک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مدینه است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دو قتل در فخّ ، 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بن حسن بن حسن بن على بن أبي طالب علیه السلام و یارانش ، و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عبدالله بن حسن علیهم السلام و يارانش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قتل يحيى بن زيد بن على بن حسين بن على بن أبي طالب علیهم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باخمرا محلی در شش فرسخی کوفه ، در این محل جنگی رخ داد که به نام واقعه باخمری معروف است و در آن ابراهيم بن عبدالله المحض بن حسن جبن حسن بن علی بن ابی طالب علیهم السلام به شهادت رسید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رضویه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 طبرسي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يفرّج عنّا الغمّ والكربات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مصمّات ، ما يُصمت و يُسكت ، و 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الممضّات ، ما يوجع في المصيبة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معنای زنا می باشد نه احمق ، در مصباح المنیر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ناكهاً نيكاً من الألفاظ الصريحة في الجماع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سَتُسْأَلُ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عشيرة أبِي بكر ؛ و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عشيرة عمر است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ربِّ زدِني في هواي بصيرة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مبغض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کینه توز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بِالْجَوى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زياد في الحرير مصونه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رسول الله منهتكات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بدون آثار مانند بیابان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زياد تسكن الحجرات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نَفْسِي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نفسى اثرهم حسرات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فابشرى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فقط در حاشیه نسخه کمپانی ملاحظه شده است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 من عمرى و وقت وفاتي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شفيت و لم اترك لنفسى غصّة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للخلق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اربلي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 على الأَحشاء بالزَّفرات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يفرّج عنّا الغمّ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عنّا الهمّ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دیدمش مانند اندوهناکی غمگین نشسته و اصحابش به دورش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افتاده بر خاک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أَفَاءَ اللهُ عَلَى رَسُولِهِ مِنْ أَهْلِ الْقُرَىٰ فَلِلَّهِ وَلِلرَََّسُولِ وَ لِذِي الْقُرْبَىٰ وَ الْيَتَامَى وَالْمَسَاكِينَ وَ ابْنِ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فَيئ همان خمس است یعنی مصرف آن و خمس یکی است ، که در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أَنََّمَا غَنِمْتُمْ مِنْ شَيْءٍ فَأَنََّ لِلَّهِ خُمُسَهُ وَ لِلرََّسُولِ وَ لِذِي الْقُرْبَى وَ الْيَتَامَىٰ وَ الْمَسَاكِينَ وَ ابْنِ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نهایتاً خمس بر مواردی و فیئ در موارد دیگری است ولی به هر دو اطلاق فیِ شده ، زیرا مصرف یکی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از این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سهم تقسیم می شوند سهم امام علیه السلام و سهم سادات و هر دو مخصوص اولاد پیغمبر صلی الله علیه واله و بنی هاشم است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عاقبتِ روزگار ، آن را حرم و صحن امام رضا علیه السلام می کنند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الشُّعَرَاهُ يَتَّبِعُهُمُ الْغَاوُونَ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أَنََّهُمْ فِي كُلِ وَادٍ يَهِيمُونَ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أَنََّهُمْ يَقُولُونَ مَا لَا يَفْعَلُونَ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الَّذِينَ آمَنُوا وَعَمِلُوا الصَّالِحَاتِ وَ ذَكَرُوا اللهَ كَثِيراً وَ انْتَصَرُوا مِنْ بَعْدِ مَا ظُلِمُوا وَ سَيَعْلَمُ الَّذِينَ ظَلَمُوا أَيََّ مُنْقَلَبٍ يَنْقَلِبُونَ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 آیات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سنه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شهادتش را سنه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اند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بیانی که در 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کلمات مفسرین و لغویین و اهل منطق گذشت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الله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حسين علیه السلام چراغ هدایت و کشتی نجات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حضرت پیامبر صلی الله علیه و اله و از احادیث معراجیه است و به دو عبارت مختلف نقل شده است ، عبارت متن و این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مِصْبَاحُ هُدى وَ سَفِينَةُ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منتخب طریحی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چهارمین شاعر از شاعران ممدوح گذشت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فروه دختر امام صادق علیه السلام و مادر امّ فروه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حسین بن علی بن الحسين علیهم السلام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 جسد نیز ضبط شده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جمعاً بیست و سه بیت و از سیّد حمیری است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حضرت گریه کرد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فراغت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ثواب الأعمال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عفان طائى ، خ ل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 ها ، مجوسی های قبل از اسلام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روایت استفاده می شود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نوروز ، اسلامی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این حدیث و احادیثی از این قسم ، حدیثی از معلی بن خنیس در اسلامی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نوروز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نقل شده ، که با احادیث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می کند ، و ائمه طاهرین علیهم السلام در علاج تعارض احادیث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کتاب الله شود ، و آنچه موافق قرآن است گرفته شود ، و مخالف دور انداخته شود ، و چون در قرآن زمان بندی کارهای اسلامی فقط بر طبق ماه های قمری است نه شمسی ، پس در نتیجه عید نوروز اسلامی نیست ، به این آیات دقت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يَسْتَلُونَكَ عَنِ الْأَهِلَّةِ قُلْ هِيَ مَواقِيتُ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سؤال کنند که سبب هلال و بدر ماه چیست ؟ جواب 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تعیین اوقات است برای مردم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عِدَّةَ الشُّهُورِ عِنْدَ اللَّهِ اثْنى عَشَرَ شَهْراً في كِتابِ اللهِ يَوْمَ خَلَقَ السَّمَواتِ وَ الْأَرْضَ مِنْهَا اَرْبَعَةٌ حُرُمٌ ذَلِكَ الدِّينُ الْقَيِّمُ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همانا عدد ماه های سال نزد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حساب حق و صلاح خلق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تكوين و تشریع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 دوازده ماه است از آن روزی که خدا آسمان و زمین را بیافرید ، و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ماه ماه های حرام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دستور و دین قیّم ، استوار و محکم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طرف دیگر چون عید نوروز در سال قمری در گردش است گاهی مصادف میشود با ایام الله سوگواری و عزای اهل بیت علیهم السلام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 محرم و 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سوگواری حضرت سیدالشهدا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ماه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ایام شهادت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دو ماه جمادی الاول و جمادی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شهادت حضرت صديقة طاهره فاطمه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 پس چگونه می توان ضمن رعایت لوازم و ملزوماتِ عزاداری و روایاتِ متواتر و فوق تواتر در این باب ، به این روایت نیز عمل نمود که در آن دستور اکید داده شده به عید گرفتن و لباس نو پوشیدن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مطالب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اسلامی بودن عید نوروز و بیان ضعف این گونه روايات سنداً و متناً و نیز نقشه های دشمنان اهل بیت علیهم السلام در این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دانشمند به طور مبسوط بیان فرموده اند که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عید نوروز ان شاء الله به زودی چاپ و در اختیار محققین و اهل فضل قرار خواهد گرفت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تغضغضت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ابن شهر آشوب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پیشین همین کتاب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پیشین همین کتاب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انتقام از هجو و ستمی که در حق آن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نظم سخن و طبع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حق یاری خواستند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شمشیرِ زبان با دشمنانِ دین جهاد کردند که اینان را مؤمنان پیروی خواهند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معروف و متواتر نبوی صلی الله علیه و اله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مناقب محمد بن سلیمان کوفی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محمد بن جریر طبری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الاخبار قاضی نعمان مغربی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محمد بن ابراهیم نعمانی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عرایض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ما خلق الله نوري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آدمیت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أضمر الأمر ،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نفسه أخفاه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العجين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فيه الخمير وتركه حتّى يجود کخمره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حجّت باطنی خداوند می باشد که همان عقل است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الحسين علیه السلام في دعاء العرفة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عميت عين لاتراك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آیه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إِنَّمَا أَنَا بَشَرٌ مِثْلُكُمْ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بن على الخزاعي رحمة الله شاعر بزرگ اهل بیت علیهم السلام قصيدة تانيه معروف خود را خدمت امام رضا علیه السلام قرائت کرد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دو قسمت از فرمایشات امام صادق علیه السلام اشاره می کنیم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فيأمر المهدي علیه السلام ريحاً سوداء فتهب عليهم فتجعلهم كاعجاز نخل خاوية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يصلبهما على الشجرة و يأمر ناراً تخرج من الأرض فتحرقهما و الشجرة ثم يأمر ريحاً فتنسفهما في اليم نسفاً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همه حسن نظر هر طرفی دیده و هست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دست لطفی چو کشی بر دل افسردۀ ما</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 در اصفهان ، به تاریخ شب دوشنبه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اوّل سوره عبس ، اشاره به فقیر کوری که در مجلس پیامبرصلی الله علیه و آله حاضر شد و خواست کنار یکی از حاضرین بنشیند ، او چهره در هم کرد و روی برگرداند ، که خداوند با شدّت هر چه تمام تر این اخلاق و عمل زشت را مورد عتاب و خطاب قرار داده و او را سرزنش می کند ، متأسّفانه بعضی از مفسّرین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عبوس که چهره در هم کشید و ترش کرد پیامبر عظیم الشأن صلی الله علیه و آله بوده و عتاب و خطاب های قرآن به شخص پیامبر صلی الله علیه و آله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اشعار در کتاب تحقیقی و بی نظیر خود العسس فى تفسير سورة عبس ضمن زدودن این لکۀ ننگ از دامان پاک رسالت پناهی و</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آیۀ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يُجِيبُ الْمُضْطَرَّ إِذَا دَعَاهُ وَيَكْشِفُ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 در اصفهان ، به تاریخ دوشنبه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الدنيا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الدين والدنيا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مشكوة الانوار طبرسی،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التحفة السنية سيد عبدالله جزایری،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الواعظين فتّال نیشابوری،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با اندکی اختلاف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،عبده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البلاغة چنین آمده است قال علیه السّلام لجابر بن عبدالله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الدين و الدنيا بأربعة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مستعمل علمه، و جاهل لا يستنكف أن يتعلّم وجوادٍ لا يبخل بمعروفه، و فقير لا يبيع آخر ته بدنياه، فإذا ضيّع العالم علمه استنكف الجاهل أن يتعلّم ، و إذا بخل الغنيّ بمعروفه باع الفقير آخرته بدنياه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نهج البلاغة عبده،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 در اصفهان ، به تاریخ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دعا و زاری کننده از بیم خدا ، فقیه و مؤمن را نیز گویند ، ﴿ إِنَّ إِبْرَاهِيمَ لَاَوَّاءٌ حَلِيمٌ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 در نجف اشرف به تاریخ شب چهارشنبه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نماز مغرب و عشا سروده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 در تهران منزل مرحوم دکتر واعظي رحمت الله حدود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غنج و دَلال، به معنی ناز و عشوه با حرکات و اشاراتِ چشم و ابرو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از نجف اشرف ، به تاریخ سه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 توسط ناظم گران قدر آن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و غلبه در حمله های جنگی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حیال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برابرتو قَعَدَ حِيالَه و بِحِيالِه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 مقابل او</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از نجف اشرف ، به تاریخ ماه صفر سال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فروردین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توسط والد معظم به مرحوم</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کند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نجف اشرف ، به تاریخ چهارشنبه دهم رجب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پیاله شراب را گویند ، و نام قصبه ای است از ملک 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برهان قاطع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مجلس شورای ملی در زمان پهلوی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سپهسالار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الآن به نام شهید مطهری نام گذاری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اصفهان ، به تاریخ جمادی الثانیه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مانند خار باعث اذیت و آزار دیگران می شود، و شاید خوار به معنای ذلیل و پست 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اصفهان، به تاریخ رجب المرجب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ق مرداد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شهریور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اصفهان به تاریخ صفر المظفر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فروردین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خارش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ذلّتش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مصدق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اشعاری از قول محمدرضا شاه پهلوی در اطراف ضریح مطهر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آن جمله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شد بر پا سلاح مرگبارش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را در ضمن تخلص نیز می باشد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نجف اشرف و به تاریخ شب جمعه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منتخب التواريخ،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دار المعرفة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قوم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رقبه، گردن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جانشینان ائمه علیهم السلام از علما که در روایت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كان مِن الفقهاء صائناً لنفسه حافظاً لدينه مخالفاً على هواه مطيعاً لأمر مولاه فللعوام أن يقلدوه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نجف اشرف به تاریخ اواخر شوّال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تو چه قلبی به جهان و دل تو قلب قلب و یا دل تو قلب دل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روایتی در مورد آخرالزمان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نجف اشرف به تاریخ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 ز شیرینی زمانه شده کام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کند آرزو صفات حمیده یا گفت کجا آدم و صفات حمیده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قیمت و گران بها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نجف اشرف به تاریخ روز سه 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و واعظ کامل فقیه دانشمند و شاعر اهل بیت علیهم السلام مرحوم حجة الاسلام و المسلمين آية الله حاج سید جمال الدین صهری رحمه الله فرزند مرحوم حاج میرزا جعفر رحمه الله متولد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اسف از چرخ کج رفتار گردون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سیه کار سیه پوش سیه گون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هزاران غم بریزد تا شود خون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أَوْلِيَاءَ اللهِ لا خَوْفٌ عَلَيْهِمْ وَلا هُمْ يَحْزَنُونَ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بِمَا كَسَبَتْ رَهِينَةٌ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ءَامَنُواْ وَ عَمِلُوا الصَّلِحَتِ سَيَجْعَلُ لَهُمُ الرَّحْمَنُ وُدّاً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سوّم عشر دوّم یعنی سیزدهم و نیز سومین از فرزندانم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حق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مضامینی از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﴿وَسِيقَ الَّذِينَ اتَّقَوْا رَبَّهُمْ إِلَى الْجَنَّةِ زُمَرًا حَتَّىٰ إِذَا جَاؤُوهَا وَ فُتِحَتْ أَبْوَابُهَا وَ قَالَ لَهُمْ خَزَنَتُهَا سَلامٌ عَلَيْكُمْ طِبْتُمْ فَادْخُلُوهَا خَالِدِينَ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نجف اشرف به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سنۀ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کاش به من عطا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ابن كثير،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شکنجه و آزار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المبيت و آن شبی است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فراش و بستر به جای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غنودند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مدينه حرکت فرمودند و آن شب پنج شنبه اول ماه ربیع الاول سال سیزدهم بعثت بود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آرمیده قرار گرفته و ساکن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سَكِينَتَهُ عَلَيْهِ وَ أَيَّدَهُ بِجُنُودٍ لَمْ تَرَوْهَا وَجَعَلَ كَلِمَةَ الَّذِينَ كَفَرُوا السُّفْلَى وَكَلِمَةُ اللهِ هِيَ الْعُلْيَا وَ اللهُ عَزِيزٌ حَكِيمٌ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مضمون قسمتی از خطبۀ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وصف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نحمده على ما وفق له من 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إلى بطون رواحلها حتى أنزلت بساحته عداوتها من أبعد الدار و أسحق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عبده،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المطلب في مناقب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قبایل عرب شمالی می باشد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 و مقاتله پرداختند، بعداً مسلمان شدند ولی بعد از شهادت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مرتد شده که خالد آن ها را برگرداند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همراهی عایشه به جنگ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درآمدند و نیز در وقعۀ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یاری امویین پرداختند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القاب پیامبر عظیم الشأن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روشن کننده و ماه شب تاریک ظلمانی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متأسفانه در لسان عموم مسلمانان متداول گردیده استعمال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وجود نازنین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عموماً از این لفظ مر طبیعی استنباط می شود، و حال آن که بنا به مدارک شیعی و اهل تسنن آن حضرت را با سم به شهادت رساندند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متن اشعار هم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روایات ذیل آیات سوره تحریم، و آیات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نیز رجوع کنید به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علی بن ابراهيم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البرهان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صافی ذیل آیات سوره تحریم و آیات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صراط المستقيم نباطی بیاضی،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خرایج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اثبات الوصية مسعودی باب سيدنا محمد فى ولادة المهدى اثبات الهداة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الحسن السبط،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طبری و درالمنثور سیوطی ذیل آیات مذكور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این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دلش</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حياته ما لي و ليزيد ؟ لابارك الله في يزيد، فإنّه يقتل ولدى و ولد ابنتي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بیت در نجف اشرف به تاریخ بیست و هشتم ماه صفر سنه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برافروختن آتش به جهت سرمای سخت و همچنین به معنی فریاد دعوت بیچارگان برای اطعام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أبايع 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هرگز به يزید دست بیعت نمی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شريفى،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شدن بر دل شاید ناظم بزرگوار اشاره دارند بر اینکه کربلا مانند مغناطیس جذب دل های عاشق می کند و در آنجا با نوای حسینی عشق و سوز و گداز بر دل ها چاپ می 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کمترین تعداد کشته شدگان از قتله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جناب مختار را حدود چهل و هشت هزار و پانصد و شصت و دو نفر نوشته اند و آخرین عددی که فعلاً به آن دست پیدا کرده ایم نقل محقق شهید شوشتری مرحوم قاضی نور الله در مجالس المؤمنین است که سیصد و هشتاد و سه هزار نفر می باشد لازم به ذکر است که این تعداد افرادی است که مختار کشته و دستور داده اسامی آن ها را ضبط کرده اند غیر از کسانی که در روز عاشورا و بعد از آن در کربلا و غیر آن به نفرین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قهر و غضب الهی به درکات جحیم واصل و نایل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میبدی و روضة الصفا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لا أعلم أصحاباً أوفى و لا خيراً من أصحابي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پیروان بوسفیان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طور اشاره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تَجَلَّى رَبُّهُ لِلْجَبَلِ جَعَلَهُ دَكَّاً وَ خَرَّ مُوسى صَعِقَاً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عجّت السماوات والأرض ومن عليهما و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،نعمانی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يابن شبيب؛ لقد حدثني أبي،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لمّا قتل جدّي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أمطرت السماء دماً وتراباً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أمطرت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 عبيطاً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أمطرت السماء تراباً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اصفهان به تاریخ سوم شعبان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 هنگام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لا تحرقی قلبی بدمعک حسرتاً مادام منّى الروح في جسماني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شب عاشورا و شنیدن زینب کبری علیها السَّلام اشعار برادر را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حامی يتيمان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گل خزیده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فلسفۀ شهادت و اسارت و ثمرات آن ، که روحانیت و اهل علم باید پیگیری کنند و نگذارند اینها از بین برود و از متن تاریخ خارج شود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فرمایشات والد معظم در بیان اشعار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قاف تکّه ای از شیئ ، و به ضم قاف تکّۀ بریده شده از شیئ</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یادگار زهرا ضمناً وصل می کند مصائب کربلا را به مصائب حضرت زهراء علیها السَّلام و صبرهای حضرت زینب علیها السَّلام را الگو می دهد از صبرهای حضرت زهرا علیها السَّلام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همان چکیدۀ زهرایی ، منتها حضرت زهرا علیها السَّلام بود و آن دوران و قومی ، و این دوره نیز عین آن ، حضرت زینب میفهمیدند که امام حسین علیه السَّلام چه میگویند، به قول عمّان سامانی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زبانِ زینبی شه هر چه گفت با حسینی گوش زینب می شنفت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فرمایشات والد معظم در بیان اشعار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اوّل و ضمّ جيم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را گویند که به غایت سیاه و تاریک باشد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ها و طفلان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فرخة الزهرا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های زهرا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قبلاً در همین اشعار گذشت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در نجف اشرف به تاریخ دهم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شد ناله از زمین بالا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فجر از سلسله تفسیر المستنير من الوحى المنير، تأليف والد معظم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مؤلف در این کتاب با جمع آوری و دسته بندی روایات و نیز شواهد تاریخی و تطبیق آن با آیات این سوره ، در بیان عظمت نهضت عاشورا بحثی جامع و درخور ارائه کرده اند ، چاپ این کتاب در دست اقدام می باشد و ان شاء الله به زودی به نظر مشتاقان آن خوهد رسید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اندر سرور ز این مولود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خبر فاش شد همه گریه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به دنبال سه شعرِ اوّل سروده شده است</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به تاریخ محرم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مرثيه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به تاریخ محرم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گرم از ریگستان نجف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کوچۀ سیّد علی خان جنب خیابان چهارباغ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مزایا و خواصّ مسجد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در نجف اشرف به تاریخ سنۀ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گفته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آيۀ مَرَجَ الْبَحْرَيْنِ يَلْتَقِيَانِ يَخْرُجُ مِنْهُمَا اللُّؤْلُؤُ وَ الْمَرْجَانُ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طریق شیعه و اهل تسنن روایاتی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فاطمه علیهما السَّلام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حسین علیهما السَّلام هستند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ندای جبرئیل که در سحر روز نوزدهم ماه مبارک رمضان بین زمین و آسمان بلند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تهدّمت والله أركان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الانوار العلويّة،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كلمات الامام الحسين علیه السَّلام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آیاتی که در شأن امیر المؤمنين علیه السَّلام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كَفَى بِاللَّهِ شَهِيداً بَيْنِي وَبَيْنَكُمْ وَ مَنْ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ای است که در محل انتعاش طبیعت به طریق تحسین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 آمدهای روزگار به قضا و قدر الهی می باشد ، خلفای ناحقّی که قبل از امیر المؤمنين علیه السَّلام غاصبانه بر تخت خلافت نشستند سوء القضاء بودند و امير المؤمنين علیه السَّلام حسن القضاء ،الهی ، که پس از آن خلفای به ناحق ، به حقّ بر تخت خلافت نشستند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شقشقيّة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موسى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ابني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 إلى أبي الحسن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علي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أبي بطوس غفر الله له ما تقدّم من ذنبه وما تأخّر، فإذا كان يوم القيامة نصب له منبر بحذاء منبر رسول صَلی الله علیه و آله حتى يفرغ الله تعالى من حساب 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كامل الزيارات ،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مزار شیخ مفید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محمّد بن مشهدی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گه ملتجی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العظمى سيّد محمّد مهدی شریعت موسوی که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زیارت کریمۀ اهل بيت علیهم السَّلام حضرت معصومه علیها السَّلام عازم ارض اقدس رضوی شده و بیش از شش ماه در آن دیار مقدس به عتبه بوسی آستان ملائک پاسبان حضرت ثامن الحجج امام الرئوف على بن موسی الرضاء علیه السَّلام مشرّف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الشهاب في مسألة الحجاب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الشهاب فى مسألة الحجاب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اصفهان ، به تاریخ یکشنبه دوّم جمادى الثانيۀ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گفته شده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بیت ، به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الحجة الحرام سنۀ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به تاریخ محرم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در اصفهان به تاریخ رمضان سنۀ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امالى سيّد مرتضى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مطلوب كلّ طالب ، رشید وطواط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مأة كلمة ، ابن ميثم بحرانی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كريمۀ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يَسْئَلُهُ مَن فِي السَّمَوتِ وَالْأَرْضِ كُلَّ يَوْمٍ هُوَ فِي 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الَّذِي أَعْطى كُلَّ شَيْءٍ خَلْقَهُ ثُمَّ هَدَى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مَلَک به معنی فرشته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أَصَابَ مِن مُّصِيبَةٍ إِلَّا بِإِذْنِ اللَّهِ وَ مَن يُؤْمِن بِاللَّهِ يَهْدِ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و عن أبي الحسن موسى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تكونوا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تكونوا مؤتمنين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تعدّوا البلاء نعمةً و الرّخاء 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مشكات الانوار للطبرسی ،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سفينة البحار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مورد حضرت موسی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اصْطَنَعْتُكَ لِنَفْسِي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آیۀ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يَجِدْكَ يَتِيمًا فَشَاوَى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ضحى ،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من الخلق الى الحق و من الحق الى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در این راه ورزیده شود لذا از جانب خدا سفیر بود و از</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زلتُ مظلوماً منذ ولدتني 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أخي عقيلاً كان يصيبه الرمد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إذا رمدت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تذروا 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تذروا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تذروا عين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فيذروني و ما بي رَمَد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 من 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شیخ مفید ،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فرمایش امیر المؤمنین علیه السَّلام در مصیبت جانگداز حضرت فاطمۀ زهرا 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لله و إنّا إليه راجعون قد استرجعت الوديعة و أخذت الرهينة و اختلست الزهراء فما أقبح الخضراء و الغبراء يا رسول الله أمّا حزني فسرمد و أمّا ليلى فمسهد و لا يبرح ذلك من قلبي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 طبری شیعی ،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الاخبار ، مغربی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امالی ، مفید ،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امالی طوسی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محيطش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 عن محمد بن علي عليه 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الله سمَاه الرضا لأنَه كان رضا 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در نجف اشرف و به تاریخ جمادى الثانی سنۀ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شده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 آن بزرگانی که خدا آنها را برگزید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 عمّن ما سوى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مناجات نامه ، به تاریخ ربیع الاوّل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گفته شده است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شرح مأة كلمة ، ابن ميثم البحرانی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وعوالی اللئالی ابن أبي جمهور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شرح اصول کافی مولی صالح مازندرانی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انیسی ، دل ندیدی جز خدا را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جنسی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 السَّلام ، حرف الالف ، ابیات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بَيْنَكُمْ مَوَدَّةً وَ 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روم ،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بیت ، در نجف اشرف به تاریخ روز پنج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سنۀ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ق گفته شده است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گردانی دلت با حق تو پیوند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عبارت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تحننوا على أيتام الناس يتحننوا على أيتامكم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تحننوا على أيتام الناس كما يتحنن على أيتامكم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عصیان و گناهانت به هر چند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ات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غيّرتَ شيبتك يا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الخضاب زينة و نحن قوم في مصيبةٍ برسول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كلمات قصار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گشته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خدای متعال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رَبُّكَ لِلْمَلائِكَةِ إِنِّي جَاعِلٌ فِي الْأَرْضِ خَلِيفَةٌ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مضمونی بر گرفته از آیۀ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جلوۀ خدایی بود ملائکه به او سجده کرد و شیطان در حقیقت به خدا سجده نکرد و کافر شد</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در نجف اشرف به تاریخ اواسط رمضان سنۀ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گفته شده است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مصرع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مردان خدا روزِ جهان افروز است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و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در نجف اشرف به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گفته شده است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گران قدر مطلع این مثنوی را صلاح ندیدند چاپ شود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اینکه ارباب مقاتل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هم نوشته اند بدن امام زیر آفتاب بود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سَقَاهُمْ رَبُّهُمْ شَرَابًا طَهُورَاً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انسانر،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بیت ، در نجف اشرف به تاریخ محرم سنه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گفته شده است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شب پُر غصّه و پُر رنج و شور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سیه روزی و دوران من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مرثیه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حسین تشنه گلو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انفسه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مجلسی دو روایت با مضمونی نزدیک به هم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نقل فرموده است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نجاة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نهج البلاغة ترجمۀ دشتی ،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رامین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دسته گشته مردم وقت تقسیم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مثنوی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 ناقص است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جبل یعنی دشت و بیابان صاف و پهناور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 در نجف اشرف به تاریخ رجب سنۀ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ق گفته شده است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به استقبال شعر معروفِ سعدی است که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دلی به مدرسه آمد ز خانقاه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بشکست عهد صحبت اهل طریق را</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پویندۀ هر رهی به سوی تو بُد است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تسخیرند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شاعر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زمان عثمان یا معاویه از دنیا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61506</Words>
  <Characters>206963</Characters>
  <CharactersWithSpaces>265364</CharactersWithSpaces>
  <Paragraphs>3379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2026-08-20T09:28:27Z</dcterms:created>
  <dc:creator>ghaemiyeh.com</dc:creator>
  <dc:description/>
  <dc:language>en-US</dc:language>
  <cp:lastModifiedBy/>
  <dcterms:modified xsi:type="dcterms:W3CDTF">2026-08-20T12:58:38Z</dcterms:modified>
  <cp:revision>1</cp:revision>
  <dc:subject/>
  <dc:title>شعر و شاعر از دیدگاه قرآن و عترت علیهم السلام به انضمام مجموعه اشعار</dc:title>
</cp:coreProperties>
</file>

<file path=docProps/custom.xml><?xml version="1.0" encoding="utf-8"?>
<Properties xmlns="http://schemas.openxmlformats.org/officeDocument/2006/custom-properties" xmlns:vt="http://schemas.openxmlformats.org/officeDocument/2006/docPropsVTypes"/>
</file>