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اهل بیت علیهم السلام از منابع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2065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2065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20654_581953129">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520656_581953129">
            <w:r>
              <w:rPr>
                <w:webHidden/>
                <w:rStyle w:val="IndexLink"/>
                <w:rtl w:val="true"/>
              </w:rPr>
              <w:t>رهبری و عقل</w:t>
            </w:r>
            <w:r>
              <w:rPr>
                <w:rStyle w:val="IndexLink"/>
                <w:rtl w:val="true"/>
              </w:rPr>
              <w:tab/>
            </w:r>
            <w:r>
              <w:rPr>
                <w:rStyle w:val="IndexLink"/>
              </w:rPr>
              <w:t>10</w:t>
            </w:r>
          </w:hyperlink>
        </w:p>
        <w:p>
          <w:pPr>
            <w:pStyle w:val="Contents2"/>
            <w:tabs>
              <w:tab w:val="clear" w:pos="8743"/>
              <w:tab w:val="right" w:pos="9026" w:leader="dot"/>
            </w:tabs>
            <w:rPr/>
          </w:pPr>
          <w:hyperlink w:anchor="__RefHeading___Toc4520658_581953129">
            <w:r>
              <w:rPr>
                <w:webHidden/>
                <w:rStyle w:val="IndexLink"/>
                <w:rtl w:val="true"/>
              </w:rPr>
              <w:t>فطرت، معرفت و علم</w:t>
            </w:r>
            <w:r>
              <w:rPr>
                <w:rStyle w:val="IndexLink"/>
                <w:rtl w:val="true"/>
              </w:rPr>
              <w:tab/>
            </w:r>
            <w:r>
              <w:rPr>
                <w:rStyle w:val="IndexLink"/>
              </w:rPr>
              <w:t>10</w:t>
            </w:r>
          </w:hyperlink>
        </w:p>
        <w:p>
          <w:pPr>
            <w:pStyle w:val="Contents2"/>
            <w:tabs>
              <w:tab w:val="clear" w:pos="8743"/>
              <w:tab w:val="right" w:pos="9026" w:leader="dot"/>
            </w:tabs>
            <w:rPr/>
          </w:pPr>
          <w:hyperlink w:anchor="__RefHeading___Toc4520660_581953129">
            <w:r>
              <w:rPr>
                <w:webHidden/>
                <w:rStyle w:val="IndexLink"/>
                <w:rtl w:val="true"/>
              </w:rPr>
              <w:t>راه شناخت منبع صحیح معرفت</w:t>
            </w:r>
            <w:r>
              <w:rPr>
                <w:rStyle w:val="IndexLink"/>
                <w:rtl w:val="true"/>
              </w:rPr>
              <w:tab/>
            </w:r>
            <w:r>
              <w:rPr>
                <w:rStyle w:val="IndexLink"/>
              </w:rPr>
              <w:t>12</w:t>
            </w:r>
          </w:hyperlink>
        </w:p>
        <w:p>
          <w:pPr>
            <w:pStyle w:val="Contents2"/>
            <w:tabs>
              <w:tab w:val="clear" w:pos="8743"/>
              <w:tab w:val="right" w:pos="9026" w:leader="dot"/>
            </w:tabs>
            <w:rPr/>
          </w:pPr>
          <w:hyperlink w:anchor="__RefHeading___Toc4520662_581953129">
            <w:r>
              <w:rPr>
                <w:webHidden/>
                <w:rStyle w:val="IndexLink"/>
                <w:rtl w:val="true"/>
              </w:rPr>
              <w:t>برهان عبودیّت</w:t>
            </w:r>
            <w:r>
              <w:rPr>
                <w:rStyle w:val="IndexLink"/>
                <w:rtl w:val="true"/>
              </w:rPr>
              <w:tab/>
            </w:r>
            <w:r>
              <w:rPr>
                <w:rStyle w:val="IndexLink"/>
              </w:rPr>
              <w:t>15</w:t>
            </w:r>
          </w:hyperlink>
        </w:p>
        <w:p>
          <w:pPr>
            <w:pStyle w:val="Contents2"/>
            <w:tabs>
              <w:tab w:val="clear" w:pos="8743"/>
              <w:tab w:val="right" w:pos="9026" w:leader="dot"/>
            </w:tabs>
            <w:rPr/>
          </w:pPr>
          <w:hyperlink w:anchor="__RefHeading___Toc4520664_581953129">
            <w:r>
              <w:rPr>
                <w:webHidden/>
                <w:rStyle w:val="IndexLink"/>
                <w:rtl w:val="true"/>
              </w:rPr>
              <w:t>کدام اندیشه صحیح است ؟</w:t>
            </w:r>
            <w:r>
              <w:rPr>
                <w:rStyle w:val="IndexLink"/>
                <w:rtl w:val="true"/>
              </w:rPr>
              <w:tab/>
            </w:r>
            <w:r>
              <w:rPr>
                <w:rStyle w:val="IndexLink"/>
              </w:rPr>
              <w:t>23</w:t>
            </w:r>
          </w:hyperlink>
        </w:p>
        <w:p>
          <w:pPr>
            <w:pStyle w:val="Contents2"/>
            <w:tabs>
              <w:tab w:val="clear" w:pos="8743"/>
              <w:tab w:val="right" w:pos="9026" w:leader="dot"/>
            </w:tabs>
            <w:rPr/>
          </w:pPr>
          <w:hyperlink w:anchor="__RefHeading___Toc4520666_581953129">
            <w:r>
              <w:rPr>
                <w:webHidden/>
                <w:rStyle w:val="IndexLink"/>
                <w:rtl w:val="true"/>
              </w:rPr>
              <w:t>حدیث ثقلین</w:t>
            </w:r>
            <w:r>
              <w:rPr>
                <w:rStyle w:val="IndexLink"/>
                <w:rtl w:val="true"/>
              </w:rPr>
              <w:tab/>
            </w:r>
            <w:r>
              <w:rPr>
                <w:rStyle w:val="IndexLink"/>
              </w:rPr>
              <w:t>26</w:t>
            </w:r>
          </w:hyperlink>
        </w:p>
        <w:p>
          <w:pPr>
            <w:pStyle w:val="Contents2"/>
            <w:tabs>
              <w:tab w:val="clear" w:pos="8743"/>
              <w:tab w:val="right" w:pos="9026" w:leader="dot"/>
            </w:tabs>
            <w:rPr/>
          </w:pPr>
          <w:hyperlink w:anchor="__RefHeading___Toc4520668_581953129">
            <w:r>
              <w:rPr>
                <w:webHidden/>
                <w:rStyle w:val="IndexLink"/>
                <w:rtl w:val="true"/>
              </w:rPr>
              <w:t>آیه تطهیر</w:t>
            </w:r>
            <w:r>
              <w:rPr>
                <w:rStyle w:val="IndexLink"/>
                <w:rtl w:val="true"/>
              </w:rPr>
              <w:tab/>
            </w:r>
            <w:r>
              <w:rPr>
                <w:rStyle w:val="IndexLink"/>
              </w:rPr>
              <w:t>28</w:t>
            </w:r>
          </w:hyperlink>
        </w:p>
        <w:p>
          <w:pPr>
            <w:pStyle w:val="Contents2"/>
            <w:tabs>
              <w:tab w:val="clear" w:pos="8743"/>
              <w:tab w:val="right" w:pos="9026" w:leader="dot"/>
            </w:tabs>
            <w:rPr/>
          </w:pPr>
          <w:hyperlink w:anchor="__RefHeading___Toc4520670_581953129">
            <w:r>
              <w:rPr>
                <w:webHidden/>
                <w:rStyle w:val="IndexLink"/>
                <w:rtl w:val="true"/>
              </w:rPr>
              <w:t xml:space="preserve">حدیث </w:t>
            </w:r>
            <w:r>
              <w:rPr>
                <w:rStyle w:val="IndexLink"/>
                <w:rtl w:val="true"/>
              </w:rPr>
              <w:t>«</w:t>
            </w:r>
            <w:r>
              <w:rPr>
                <w:rStyle w:val="IndexLink"/>
                <w:rtl w:val="true"/>
              </w:rPr>
              <w:t>امان بودن اهل بیت</w:t>
            </w:r>
            <w:r>
              <w:rPr>
                <w:rStyle w:val="IndexLink"/>
                <w:rtl w:val="true"/>
              </w:rPr>
              <w:t>»</w:t>
              <w:tab/>
            </w:r>
            <w:r>
              <w:rPr>
                <w:rStyle w:val="IndexLink"/>
              </w:rPr>
              <w:t>28</w:t>
            </w:r>
          </w:hyperlink>
        </w:p>
        <w:p>
          <w:pPr>
            <w:pStyle w:val="Contents2"/>
            <w:tabs>
              <w:tab w:val="clear" w:pos="8743"/>
              <w:tab w:val="right" w:pos="9026" w:leader="dot"/>
            </w:tabs>
            <w:rPr/>
          </w:pPr>
          <w:hyperlink w:anchor="__RefHeading___Toc4520672_581953129">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چه کسانی هستند؟</w:t>
            </w:r>
            <w:r>
              <w:rPr>
                <w:rStyle w:val="IndexLink"/>
                <w:rtl w:val="true"/>
              </w:rPr>
              <w:tab/>
            </w:r>
            <w:r>
              <w:rPr>
                <w:rStyle w:val="IndexLink"/>
              </w:rPr>
              <w:t>29</w:t>
            </w:r>
          </w:hyperlink>
        </w:p>
        <w:p>
          <w:pPr>
            <w:pStyle w:val="Contents2"/>
            <w:tabs>
              <w:tab w:val="clear" w:pos="8743"/>
              <w:tab w:val="right" w:pos="9026" w:leader="dot"/>
            </w:tabs>
            <w:rPr/>
          </w:pPr>
          <w:hyperlink w:anchor="__RefHeading___Toc4520674_581953129">
            <w:r>
              <w:rPr>
                <w:webHidden/>
                <w:rStyle w:val="IndexLink"/>
                <w:rtl w:val="true"/>
              </w:rPr>
              <w:t>خلفای بعد از پیامبر</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دوازده نفرند</w:t>
            </w:r>
            <w:r>
              <w:rPr>
                <w:rStyle w:val="IndexLink"/>
                <w:rtl w:val="true"/>
              </w:rPr>
              <w:tab/>
            </w:r>
            <w:r>
              <w:rPr>
                <w:rStyle w:val="IndexLink"/>
              </w:rPr>
              <w:t>35</w:t>
            </w:r>
          </w:hyperlink>
        </w:p>
        <w:p>
          <w:pPr>
            <w:pStyle w:val="Contents2"/>
            <w:tabs>
              <w:tab w:val="clear" w:pos="8743"/>
              <w:tab w:val="right" w:pos="9026" w:leader="dot"/>
            </w:tabs>
            <w:rPr/>
          </w:pPr>
          <w:hyperlink w:anchor="__RefHeading___Toc4520676_581953129">
            <w:r>
              <w:rPr>
                <w:webHidden/>
                <w:rStyle w:val="IndexLink"/>
                <w:rtl w:val="true"/>
              </w:rPr>
              <w:t>اهل بیت، هدایت به حق می کنند</w:t>
            </w:r>
            <w:r>
              <w:rPr>
                <w:rStyle w:val="IndexLink"/>
                <w:rtl w:val="true"/>
              </w:rPr>
              <w:tab/>
            </w:r>
            <w:r>
              <w:rPr>
                <w:rStyle w:val="IndexLink"/>
              </w:rPr>
              <w:t>39</w:t>
            </w:r>
          </w:hyperlink>
        </w:p>
        <w:p>
          <w:pPr>
            <w:pStyle w:val="Contents2"/>
            <w:tabs>
              <w:tab w:val="clear" w:pos="8743"/>
              <w:tab w:val="right" w:pos="9026" w:leader="dot"/>
            </w:tabs>
            <w:rPr/>
          </w:pPr>
          <w:hyperlink w:anchor="__RefHeading___Toc4520678_581953129">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صراط مستقیم هستند</w:t>
            </w:r>
            <w:r>
              <w:rPr>
                <w:rStyle w:val="IndexLink"/>
                <w:rtl w:val="true"/>
              </w:rPr>
              <w:tab/>
            </w:r>
            <w:r>
              <w:rPr>
                <w:rStyle w:val="IndexLink"/>
              </w:rPr>
              <w:t>40</w:t>
            </w:r>
          </w:hyperlink>
        </w:p>
        <w:p>
          <w:pPr>
            <w:pStyle w:val="Contents2"/>
            <w:tabs>
              <w:tab w:val="clear" w:pos="8743"/>
              <w:tab w:val="right" w:pos="9026" w:leader="dot"/>
            </w:tabs>
            <w:rPr/>
          </w:pPr>
          <w:hyperlink w:anchor="__RefHeading___Toc4520680_581953129">
            <w:r>
              <w:rPr>
                <w:webHidden/>
                <w:rStyle w:val="IndexLink"/>
                <w:rtl w:val="true"/>
              </w:rPr>
              <w:t>امت میانه</w:t>
            </w:r>
            <w:r>
              <w:rPr>
                <w:rStyle w:val="IndexLink"/>
                <w:rtl w:val="true"/>
              </w:rPr>
              <w:tab/>
            </w:r>
            <w:r>
              <w:rPr>
                <w:rStyle w:val="IndexLink"/>
              </w:rPr>
              <w:t>41</w:t>
            </w:r>
          </w:hyperlink>
        </w:p>
        <w:p>
          <w:pPr>
            <w:pStyle w:val="Contents2"/>
            <w:tabs>
              <w:tab w:val="clear" w:pos="8743"/>
              <w:tab w:val="right" w:pos="9026" w:leader="dot"/>
            </w:tabs>
            <w:rPr/>
          </w:pPr>
          <w:hyperlink w:anchor="__RefHeading___Toc4520682_581953129">
            <w:r>
              <w:rPr>
                <w:webHidden/>
                <w:rStyle w:val="IndexLink"/>
                <w:rtl w:val="true"/>
              </w:rPr>
              <w:t>اهل بیت</w:t>
            </w:r>
            <w:r>
              <w:rPr>
                <w:rStyle w:val="IndexLink"/>
                <w:rtl w:val="true"/>
              </w:rPr>
              <w:t>(</w:t>
            </w:r>
            <w:r>
              <w:rPr>
                <w:rStyle w:val="IndexLink"/>
                <w:rtl w:val="true"/>
              </w:rPr>
              <w:t>علیهم السلام</w:t>
            </w:r>
            <w:r>
              <w:rPr>
                <w:rStyle w:val="IndexLink"/>
                <w:rtl w:val="true"/>
              </w:rPr>
              <w:t>)</w:t>
            </w:r>
            <w:r>
              <w:rPr>
                <w:rStyle w:val="IndexLink"/>
                <w:rtl w:val="true"/>
              </w:rPr>
              <w:t>، اسلام و راه امان هستند</w:t>
            </w:r>
            <w:r>
              <w:rPr>
                <w:rStyle w:val="IndexLink"/>
                <w:rtl w:val="true"/>
              </w:rPr>
              <w:tab/>
            </w:r>
            <w:r>
              <w:rPr>
                <w:rStyle w:val="IndexLink"/>
              </w:rPr>
              <w:t>41</w:t>
            </w:r>
          </w:hyperlink>
        </w:p>
        <w:p>
          <w:pPr>
            <w:pStyle w:val="Contents2"/>
            <w:tabs>
              <w:tab w:val="clear" w:pos="8743"/>
              <w:tab w:val="right" w:pos="9026" w:leader="dot"/>
            </w:tabs>
            <w:rPr/>
          </w:pPr>
          <w:hyperlink w:anchor="__RefHeading___Toc4520684_581953129">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ریسمان الهی اند</w:t>
            </w:r>
            <w:r>
              <w:rPr>
                <w:rStyle w:val="IndexLink"/>
                <w:rtl w:val="true"/>
              </w:rPr>
              <w:tab/>
            </w:r>
            <w:r>
              <w:rPr>
                <w:rStyle w:val="IndexLink"/>
              </w:rPr>
              <w:t>42</w:t>
            </w:r>
          </w:hyperlink>
        </w:p>
        <w:p>
          <w:pPr>
            <w:pStyle w:val="Contents2"/>
            <w:tabs>
              <w:tab w:val="clear" w:pos="8743"/>
              <w:tab w:val="right" w:pos="9026" w:leader="dot"/>
            </w:tabs>
            <w:rPr/>
          </w:pPr>
          <w:hyperlink w:anchor="__RefHeading___Toc4520686_581953129">
            <w:r>
              <w:rPr>
                <w:webHidden/>
                <w:rStyle w:val="IndexLink"/>
                <w:rtl w:val="true"/>
              </w:rPr>
              <w:t>اهل بیت اهل ذکر هستند</w:t>
            </w:r>
            <w:r>
              <w:rPr>
                <w:rStyle w:val="IndexLink"/>
                <w:rtl w:val="true"/>
              </w:rPr>
              <w:tab/>
            </w:r>
            <w:r>
              <w:rPr>
                <w:rStyle w:val="IndexLink"/>
              </w:rPr>
              <w:t>47</w:t>
            </w:r>
          </w:hyperlink>
        </w:p>
        <w:p>
          <w:pPr>
            <w:pStyle w:val="Contents2"/>
            <w:tabs>
              <w:tab w:val="clear" w:pos="8743"/>
              <w:tab w:val="right" w:pos="9026" w:leader="dot"/>
            </w:tabs>
            <w:rPr/>
          </w:pPr>
          <w:hyperlink w:anchor="__RefHeading___Toc4520688_581953129">
            <w:r>
              <w:rPr>
                <w:webHidden/>
                <w:rStyle w:val="IndexLink"/>
                <w:rtl w:val="true"/>
              </w:rPr>
              <w:t>تمسّک آدم</w:t>
            </w:r>
            <w:r>
              <w:rPr>
                <w:rStyle w:val="IndexLink"/>
                <w:rtl w:val="true"/>
              </w:rPr>
              <w:t>(</w:t>
            </w:r>
            <w:r>
              <w:rPr>
                <w:rStyle w:val="IndexLink"/>
                <w:rtl w:val="true"/>
              </w:rPr>
              <w:t>علیه السلام</w:t>
            </w:r>
            <w:r>
              <w:rPr>
                <w:rStyle w:val="IndexLink"/>
                <w:rtl w:val="true"/>
              </w:rPr>
              <w:t xml:space="preserve">) </w:t>
            </w:r>
            <w:r>
              <w:rPr>
                <w:rStyle w:val="IndexLink"/>
                <w:rtl w:val="true"/>
              </w:rPr>
              <w:t>به اهل بیت</w:t>
            </w:r>
            <w:r>
              <w:rPr>
                <w:rStyle w:val="IndexLink"/>
                <w:rtl w:val="true"/>
              </w:rPr>
              <w:t>(</w:t>
            </w:r>
            <w:r>
              <w:rPr>
                <w:rStyle w:val="IndexLink"/>
                <w:rtl w:val="true"/>
              </w:rPr>
              <w:t>علیهم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4520690_581953129">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مباهله</w:t>
            </w:r>
            <w:r>
              <w:rPr>
                <w:rStyle w:val="IndexLink"/>
                <w:rtl w:val="true"/>
              </w:rPr>
              <w:tab/>
            </w:r>
            <w:r>
              <w:rPr>
                <w:rStyle w:val="IndexLink"/>
              </w:rPr>
              <w:t>50</w:t>
            </w:r>
          </w:hyperlink>
        </w:p>
        <w:p>
          <w:pPr>
            <w:pStyle w:val="Contents2"/>
            <w:tabs>
              <w:tab w:val="clear" w:pos="8743"/>
              <w:tab w:val="right" w:pos="9026" w:leader="dot"/>
            </w:tabs>
            <w:rPr/>
          </w:pPr>
          <w:hyperlink w:anchor="__RefHeading___Toc4520692_581953129">
            <w:r>
              <w:rPr>
                <w:webHidden/>
                <w:rStyle w:val="IndexLink"/>
                <w:rtl w:val="true"/>
              </w:rPr>
              <w:t>در روز قیامت از دوستی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سؤال می شود</w:t>
            </w:r>
            <w:r>
              <w:rPr>
                <w:rStyle w:val="IndexLink"/>
                <w:rtl w:val="true"/>
              </w:rPr>
              <w:tab/>
            </w:r>
            <w:r>
              <w:rPr>
                <w:rStyle w:val="IndexLink"/>
              </w:rPr>
              <w:t>54</w:t>
            </w:r>
          </w:hyperlink>
        </w:p>
        <w:p>
          <w:pPr>
            <w:pStyle w:val="Contents2"/>
            <w:tabs>
              <w:tab w:val="clear" w:pos="8743"/>
              <w:tab w:val="right" w:pos="9026" w:leader="dot"/>
            </w:tabs>
            <w:rPr/>
          </w:pPr>
          <w:hyperlink w:anchor="__RefHeading___Toc4520694_581953129">
            <w:r>
              <w:rPr>
                <w:webHidden/>
                <w:rStyle w:val="IndexLink"/>
                <w:rtl w:val="true"/>
              </w:rPr>
              <w:t>دوستان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به بهشت وارد می شوند</w:t>
            </w:r>
            <w:r>
              <w:rPr>
                <w:rStyle w:val="IndexLink"/>
                <w:rtl w:val="true"/>
              </w:rPr>
              <w:tab/>
            </w:r>
            <w:r>
              <w:rPr>
                <w:rStyle w:val="IndexLink"/>
              </w:rPr>
              <w:t>54</w:t>
            </w:r>
          </w:hyperlink>
        </w:p>
        <w:p>
          <w:pPr>
            <w:pStyle w:val="Contents2"/>
            <w:tabs>
              <w:tab w:val="clear" w:pos="8743"/>
              <w:tab w:val="right" w:pos="9026" w:leader="dot"/>
            </w:tabs>
            <w:rPr/>
          </w:pPr>
          <w:hyperlink w:anchor="__RefHeading___Toc4520696_581953129">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اهل نجات هستند</w:t>
            </w:r>
            <w:r>
              <w:rPr>
                <w:rStyle w:val="IndexLink"/>
                <w:rtl w:val="true"/>
              </w:rPr>
              <w:tab/>
            </w:r>
            <w:r>
              <w:rPr>
                <w:rStyle w:val="IndexLink"/>
              </w:rPr>
              <w:t>54</w:t>
            </w:r>
          </w:hyperlink>
        </w:p>
        <w:p>
          <w:pPr>
            <w:pStyle w:val="Contents2"/>
            <w:tabs>
              <w:tab w:val="clear" w:pos="8743"/>
              <w:tab w:val="right" w:pos="9026" w:leader="dot"/>
            </w:tabs>
            <w:rPr/>
          </w:pPr>
          <w:hyperlink w:anchor="__RefHeading___Toc4520698_581953129">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قیامت</w:t>
            </w:r>
            <w:r>
              <w:rPr>
                <w:rStyle w:val="IndexLink"/>
                <w:rtl w:val="true"/>
              </w:rPr>
              <w:tab/>
            </w:r>
            <w:r>
              <w:rPr>
                <w:rStyle w:val="IndexLink"/>
              </w:rPr>
              <w:t>56</w:t>
            </w:r>
          </w:hyperlink>
        </w:p>
        <w:p>
          <w:pPr>
            <w:pStyle w:val="Contents2"/>
            <w:tabs>
              <w:tab w:val="clear" w:pos="8743"/>
              <w:tab w:val="right" w:pos="9026" w:leader="dot"/>
            </w:tabs>
            <w:rPr/>
          </w:pPr>
          <w:hyperlink w:anchor="__RefHeading___Toc4520700_581953129">
            <w:r>
              <w:rPr>
                <w:webHidden/>
                <w:rStyle w:val="IndexLink"/>
                <w:rtl w:val="true"/>
              </w:rPr>
              <w:t>بشارتی از جبرئیل</w:t>
            </w:r>
            <w:r>
              <w:rPr>
                <w:rStyle w:val="IndexLink"/>
                <w:rtl w:val="true"/>
              </w:rPr>
              <w:tab/>
            </w:r>
            <w:r>
              <w:rPr>
                <w:rStyle w:val="IndexLink"/>
              </w:rPr>
              <w:t>56</w:t>
            </w:r>
          </w:hyperlink>
        </w:p>
        <w:p>
          <w:pPr>
            <w:pStyle w:val="Contents2"/>
            <w:tabs>
              <w:tab w:val="clear" w:pos="8743"/>
              <w:tab w:val="right" w:pos="9026" w:leader="dot"/>
            </w:tabs>
            <w:rPr/>
          </w:pPr>
          <w:hyperlink w:anchor="__RefHeading___Toc4520702_581953129">
            <w:r>
              <w:rPr>
                <w:webHidden/>
                <w:rStyle w:val="IndexLink"/>
                <w:rtl w:val="true"/>
              </w:rPr>
              <w:t>نوشته ای بر در بهشت</w:t>
            </w:r>
            <w:r>
              <w:rPr>
                <w:rStyle w:val="IndexLink"/>
                <w:rtl w:val="true"/>
              </w:rPr>
              <w:tab/>
            </w:r>
            <w:r>
              <w:rPr>
                <w:rStyle w:val="IndexLink"/>
              </w:rPr>
              <w:t>57</w:t>
            </w:r>
          </w:hyperlink>
        </w:p>
        <w:p>
          <w:pPr>
            <w:pStyle w:val="Contents2"/>
            <w:tabs>
              <w:tab w:val="clear" w:pos="8743"/>
              <w:tab w:val="right" w:pos="9026" w:leader="dot"/>
            </w:tabs>
            <w:rPr/>
          </w:pPr>
          <w:hyperlink w:anchor="__RefHeading___Toc4520704_581953129">
            <w:r>
              <w:rPr>
                <w:webHidden/>
                <w:rStyle w:val="IndexLink"/>
                <w:rtl w:val="true"/>
              </w:rPr>
              <w:t>گنبدی از نور</w:t>
            </w:r>
            <w:r>
              <w:rPr>
                <w:rStyle w:val="IndexLink"/>
                <w:rtl w:val="true"/>
              </w:rPr>
              <w:tab/>
            </w:r>
            <w:r>
              <w:rPr>
                <w:rStyle w:val="IndexLink"/>
              </w:rPr>
              <w:t>57</w:t>
            </w:r>
          </w:hyperlink>
        </w:p>
        <w:p>
          <w:pPr>
            <w:pStyle w:val="Contents2"/>
            <w:tabs>
              <w:tab w:val="clear" w:pos="8743"/>
              <w:tab w:val="right" w:pos="9026" w:leader="dot"/>
            </w:tabs>
            <w:rPr/>
          </w:pPr>
          <w:hyperlink w:anchor="__RefHeading___Toc4520706_581953129">
            <w:r>
              <w:rPr>
                <w:webHidden/>
                <w:rStyle w:val="IndexLink"/>
                <w:rtl w:val="true"/>
              </w:rPr>
              <w:t>هفت خصلت</w:t>
            </w:r>
            <w:r>
              <w:rPr>
                <w:rStyle w:val="IndexLink"/>
                <w:rtl w:val="true"/>
              </w:rPr>
              <w:tab/>
            </w:r>
            <w:r>
              <w:rPr>
                <w:rStyle w:val="IndexLink"/>
              </w:rPr>
              <w:t>59</w:t>
            </w:r>
          </w:hyperlink>
        </w:p>
        <w:p>
          <w:pPr>
            <w:pStyle w:val="Contents2"/>
            <w:tabs>
              <w:tab w:val="clear" w:pos="8743"/>
              <w:tab w:val="right" w:pos="9026" w:leader="dot"/>
            </w:tabs>
            <w:rPr/>
          </w:pPr>
          <w:hyperlink w:anchor="__RefHeading___Toc4520708_581953129">
            <w:r>
              <w:rPr>
                <w:webHidden/>
                <w:rStyle w:val="IndexLink"/>
                <w:rtl w:val="true"/>
              </w:rPr>
              <w:t>کشتی نجات</w:t>
            </w:r>
            <w:r>
              <w:rPr>
                <w:rStyle w:val="IndexLink"/>
                <w:rtl w:val="true"/>
              </w:rPr>
              <w:tab/>
            </w:r>
            <w:r>
              <w:rPr>
                <w:rStyle w:val="IndexLink"/>
              </w:rPr>
              <w:t>61</w:t>
            </w:r>
          </w:hyperlink>
        </w:p>
        <w:p>
          <w:pPr>
            <w:pStyle w:val="Contents2"/>
            <w:tabs>
              <w:tab w:val="clear" w:pos="8743"/>
              <w:tab w:val="right" w:pos="9026" w:leader="dot"/>
            </w:tabs>
            <w:rPr/>
          </w:pPr>
          <w:hyperlink w:anchor="__RefHeading___Toc4520710_581953129">
            <w:r>
              <w:rPr>
                <w:webHidden/>
                <w:rStyle w:val="IndexLink"/>
                <w:rtl w:val="true"/>
              </w:rPr>
              <w:t>برخی از فضایل</w:t>
            </w:r>
            <w:r>
              <w:rPr>
                <w:rStyle w:val="IndexLink"/>
                <w:rtl w:val="true"/>
              </w:rPr>
              <w:tab/>
            </w:r>
            <w:r>
              <w:rPr>
                <w:rStyle w:val="IndexLink"/>
              </w:rPr>
              <w:t>61</w:t>
            </w:r>
          </w:hyperlink>
        </w:p>
        <w:p>
          <w:pPr>
            <w:pStyle w:val="Contents2"/>
            <w:tabs>
              <w:tab w:val="clear" w:pos="8743"/>
              <w:tab w:val="right" w:pos="9026" w:leader="dot"/>
            </w:tabs>
            <w:rPr/>
          </w:pPr>
          <w:hyperlink w:anchor="__RefHeading___Toc4520712_581953129">
            <w:r>
              <w:rPr>
                <w:webHidden/>
                <w:rStyle w:val="IndexLink"/>
                <w:rtl w:val="true"/>
              </w:rPr>
              <w:t>وجوب اطاعت</w:t>
            </w:r>
            <w:r>
              <w:rPr>
                <w:rStyle w:val="IndexLink"/>
                <w:rtl w:val="true"/>
              </w:rPr>
              <w:tab/>
            </w:r>
            <w:r>
              <w:rPr>
                <w:rStyle w:val="IndexLink"/>
              </w:rPr>
              <w:t>62</w:t>
            </w:r>
          </w:hyperlink>
        </w:p>
        <w:p>
          <w:pPr>
            <w:pStyle w:val="Contents2"/>
            <w:tabs>
              <w:tab w:val="clear" w:pos="8743"/>
              <w:tab w:val="right" w:pos="9026" w:leader="dot"/>
            </w:tabs>
            <w:rPr/>
          </w:pPr>
          <w:hyperlink w:anchor="__RefHeading___Toc4520714_581953129">
            <w:r>
              <w:rPr>
                <w:webHidden/>
                <w:rStyle w:val="IndexLink"/>
                <w:rtl w:val="true"/>
              </w:rPr>
              <w:t>اساس دین</w:t>
            </w:r>
            <w:r>
              <w:rPr>
                <w:rStyle w:val="IndexLink"/>
                <w:rtl w:val="true"/>
              </w:rPr>
              <w:tab/>
            </w:r>
            <w:r>
              <w:rPr>
                <w:rStyle w:val="IndexLink"/>
              </w:rPr>
              <w:t>62</w:t>
            </w:r>
          </w:hyperlink>
        </w:p>
        <w:p>
          <w:pPr>
            <w:pStyle w:val="Contents2"/>
            <w:tabs>
              <w:tab w:val="clear" w:pos="8743"/>
              <w:tab w:val="right" w:pos="9026" w:leader="dot"/>
            </w:tabs>
            <w:rPr/>
          </w:pPr>
          <w:hyperlink w:anchor="__RefHeading___Toc4520716_581953129">
            <w:r>
              <w:rPr>
                <w:webHidden/>
                <w:rStyle w:val="IndexLink"/>
                <w:rtl w:val="true"/>
              </w:rPr>
              <w:t>سؤال از دو شیء پر ارزش و گرانبها</w:t>
            </w:r>
            <w:r>
              <w:rPr>
                <w:rStyle w:val="IndexLink"/>
                <w:rtl w:val="true"/>
              </w:rPr>
              <w:tab/>
            </w:r>
            <w:r>
              <w:rPr>
                <w:rStyle w:val="IndexLink"/>
              </w:rPr>
              <w:t>63</w:t>
            </w:r>
          </w:hyperlink>
        </w:p>
        <w:p>
          <w:pPr>
            <w:pStyle w:val="Contents2"/>
            <w:tabs>
              <w:tab w:val="clear" w:pos="8743"/>
              <w:tab w:val="right" w:pos="9026" w:leader="dot"/>
            </w:tabs>
            <w:rPr/>
          </w:pPr>
          <w:hyperlink w:anchor="__RefHeading___Toc4520718_581953129">
            <w:r>
              <w:rPr>
                <w:webHidden/>
                <w:rStyle w:val="IndexLink"/>
                <w:rtl w:val="true"/>
              </w:rPr>
              <w:t>سفارش به فرشته مرگ</w:t>
            </w:r>
            <w:r>
              <w:rPr>
                <w:rStyle w:val="IndexLink"/>
                <w:rtl w:val="true"/>
              </w:rPr>
              <w:tab/>
            </w:r>
            <w:r>
              <w:rPr>
                <w:rStyle w:val="IndexLink"/>
              </w:rPr>
              <w:t>64</w:t>
            </w:r>
          </w:hyperlink>
        </w:p>
        <w:p>
          <w:pPr>
            <w:pStyle w:val="Contents2"/>
            <w:tabs>
              <w:tab w:val="clear" w:pos="8743"/>
              <w:tab w:val="right" w:pos="9026" w:leader="dot"/>
            </w:tabs>
            <w:rPr/>
          </w:pPr>
          <w:hyperlink w:anchor="__RefHeading___Toc4520720_581953129">
            <w:r>
              <w:rPr>
                <w:webHidden/>
                <w:rStyle w:val="IndexLink"/>
                <w:rtl w:val="true"/>
              </w:rPr>
              <w:t>کرامت خدا</w:t>
            </w:r>
            <w:r>
              <w:rPr>
                <w:rStyle w:val="IndexLink"/>
                <w:rtl w:val="true"/>
              </w:rPr>
              <w:tab/>
            </w:r>
            <w:r>
              <w:rPr>
                <w:rStyle w:val="IndexLink"/>
              </w:rPr>
              <w:t>64</w:t>
            </w:r>
          </w:hyperlink>
        </w:p>
        <w:p>
          <w:pPr>
            <w:pStyle w:val="Contents2"/>
            <w:tabs>
              <w:tab w:val="clear" w:pos="8743"/>
              <w:tab w:val="right" w:pos="9026" w:leader="dot"/>
            </w:tabs>
            <w:rPr/>
          </w:pPr>
          <w:hyperlink w:anchor="__RefHeading___Toc4520722_581953129">
            <w:r>
              <w:rPr>
                <w:webHidden/>
                <w:rStyle w:val="IndexLink"/>
                <w:rtl w:val="true"/>
              </w:rPr>
              <w:t>جزای ظلم به اهل بیت</w:t>
            </w:r>
            <w:r>
              <w:rPr>
                <w:rStyle w:val="IndexLink"/>
                <w:rtl w:val="true"/>
              </w:rPr>
              <w:t>(</w:t>
            </w:r>
            <w:r>
              <w:rPr>
                <w:rStyle w:val="IndexLink"/>
                <w:rtl w:val="true"/>
              </w:rPr>
              <w:t>علیهم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4520724_581953129">
            <w:r>
              <w:rPr>
                <w:webHidden/>
                <w:rStyle w:val="IndexLink"/>
                <w:rtl w:val="true"/>
              </w:rPr>
              <w:t>ویژگی خاص</w:t>
            </w:r>
            <w:r>
              <w:rPr>
                <w:rStyle w:val="IndexLink"/>
                <w:rtl w:val="true"/>
              </w:rPr>
              <w:tab/>
            </w:r>
            <w:r>
              <w:rPr>
                <w:rStyle w:val="IndexLink"/>
              </w:rPr>
              <w:t>66</w:t>
            </w:r>
          </w:hyperlink>
        </w:p>
        <w:p>
          <w:pPr>
            <w:pStyle w:val="Contents2"/>
            <w:tabs>
              <w:tab w:val="clear" w:pos="8743"/>
              <w:tab w:val="right" w:pos="9026" w:leader="dot"/>
            </w:tabs>
            <w:rPr/>
          </w:pPr>
          <w:hyperlink w:anchor="__RefHeading___Toc4520726_581953129">
            <w:r>
              <w:rPr>
                <w:webHidden/>
                <w:rStyle w:val="IndexLink"/>
                <w:rtl w:val="true"/>
              </w:rPr>
              <w:t>مطبوع ترین عطر</w:t>
            </w:r>
            <w:r>
              <w:rPr>
                <w:rStyle w:val="IndexLink"/>
                <w:rtl w:val="true"/>
              </w:rPr>
              <w:tab/>
            </w:r>
            <w:r>
              <w:rPr>
                <w:rStyle w:val="IndexLink"/>
              </w:rPr>
              <w:t>66</w:t>
            </w:r>
          </w:hyperlink>
        </w:p>
        <w:p>
          <w:pPr>
            <w:pStyle w:val="Contents2"/>
            <w:tabs>
              <w:tab w:val="clear" w:pos="8743"/>
              <w:tab w:val="right" w:pos="9026" w:leader="dot"/>
            </w:tabs>
            <w:rPr/>
          </w:pPr>
          <w:hyperlink w:anchor="__RefHeading___Toc4520728_581953129">
            <w:r>
              <w:rPr>
                <w:webHidden/>
                <w:rStyle w:val="IndexLink"/>
                <w:rtl w:val="true"/>
              </w:rPr>
              <w:t xml:space="preserve">نافع بودن عمل در شعاع دوستی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ab/>
            </w:r>
            <w:r>
              <w:rPr>
                <w:rStyle w:val="IndexLink"/>
              </w:rPr>
              <w:t>67</w:t>
            </w:r>
          </w:hyperlink>
        </w:p>
        <w:p>
          <w:pPr>
            <w:pStyle w:val="Contents2"/>
            <w:tabs>
              <w:tab w:val="clear" w:pos="8743"/>
              <w:tab w:val="right" w:pos="9026" w:leader="dot"/>
            </w:tabs>
            <w:rPr/>
          </w:pPr>
          <w:hyperlink w:anchor="__RefHeading___Toc4520730_581953129">
            <w:r>
              <w:rPr>
                <w:webHidden/>
                <w:rStyle w:val="IndexLink"/>
                <w:rtl w:val="true"/>
              </w:rPr>
              <w:t>بهترین افراد</w:t>
            </w:r>
            <w:r>
              <w:rPr>
                <w:rStyle w:val="IndexLink"/>
                <w:rtl w:val="true"/>
              </w:rPr>
              <w:tab/>
            </w:r>
            <w:r>
              <w:rPr>
                <w:rStyle w:val="IndexLink"/>
              </w:rPr>
              <w:t>67</w:t>
            </w:r>
          </w:hyperlink>
        </w:p>
        <w:p>
          <w:pPr>
            <w:pStyle w:val="Contents2"/>
            <w:tabs>
              <w:tab w:val="clear" w:pos="8743"/>
              <w:tab w:val="right" w:pos="9026" w:leader="dot"/>
            </w:tabs>
            <w:rPr/>
          </w:pPr>
          <w:hyperlink w:anchor="__RefHeading___Toc4520732_581953129">
            <w:r>
              <w:rPr>
                <w:webHidden/>
                <w:rStyle w:val="IndexLink"/>
                <w:rtl w:val="true"/>
              </w:rPr>
              <w:t xml:space="preserve">برتری اهل بیت </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4520734_581953129">
            <w:r>
              <w:rPr>
                <w:webHidden/>
                <w:rStyle w:val="IndexLink"/>
                <w:rtl w:val="true"/>
              </w:rPr>
              <w:t>برگزیده خدا</w:t>
            </w:r>
            <w:r>
              <w:rPr>
                <w:rStyle w:val="IndexLink"/>
                <w:rtl w:val="true"/>
              </w:rPr>
              <w:tab/>
            </w:r>
            <w:r>
              <w:rPr>
                <w:rStyle w:val="IndexLink"/>
              </w:rPr>
              <w:t>68</w:t>
            </w:r>
          </w:hyperlink>
        </w:p>
        <w:p>
          <w:pPr>
            <w:pStyle w:val="Contents2"/>
            <w:tabs>
              <w:tab w:val="clear" w:pos="8743"/>
              <w:tab w:val="right" w:pos="9026" w:leader="dot"/>
            </w:tabs>
            <w:rPr/>
          </w:pPr>
          <w:hyperlink w:anchor="__RefHeading___Toc4520736_581953129">
            <w:r>
              <w:rPr>
                <w:webHidden/>
                <w:rStyle w:val="IndexLink"/>
                <w:rtl w:val="true"/>
              </w:rPr>
              <w:t>اجابت دعا</w:t>
            </w:r>
            <w:r>
              <w:rPr>
                <w:rStyle w:val="IndexLink"/>
                <w:rtl w:val="true"/>
              </w:rPr>
              <w:tab/>
            </w:r>
            <w:r>
              <w:rPr>
                <w:rStyle w:val="IndexLink"/>
              </w:rPr>
              <w:t>68</w:t>
            </w:r>
          </w:hyperlink>
        </w:p>
        <w:p>
          <w:pPr>
            <w:pStyle w:val="Contents2"/>
            <w:tabs>
              <w:tab w:val="clear" w:pos="8743"/>
              <w:tab w:val="right" w:pos="9026" w:leader="dot"/>
            </w:tabs>
            <w:rPr/>
          </w:pPr>
          <w:hyperlink w:anchor="__RefHeading___Toc4520738_581953129">
            <w:r>
              <w:rPr>
                <w:webHidden/>
                <w:rStyle w:val="IndexLink"/>
                <w:rtl w:val="true"/>
              </w:rPr>
              <w:t xml:space="preserve">أهل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امان امّت هستند</w:t>
            </w:r>
            <w:r>
              <w:rPr>
                <w:rStyle w:val="IndexLink"/>
                <w:rtl w:val="true"/>
              </w:rPr>
              <w:tab/>
            </w:r>
            <w:r>
              <w:rPr>
                <w:rStyle w:val="IndexLink"/>
              </w:rPr>
              <w:t>69</w:t>
            </w:r>
          </w:hyperlink>
        </w:p>
        <w:p>
          <w:pPr>
            <w:pStyle w:val="Contents2"/>
            <w:tabs>
              <w:tab w:val="clear" w:pos="8743"/>
              <w:tab w:val="right" w:pos="9026" w:leader="dot"/>
            </w:tabs>
            <w:rPr/>
          </w:pPr>
          <w:hyperlink w:anchor="__RefHeading___Toc4520740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و قرآن</w:t>
            </w:r>
            <w:r>
              <w:rPr>
                <w:rStyle w:val="IndexLink"/>
                <w:rtl w:val="true"/>
              </w:rPr>
              <w:tab/>
            </w:r>
            <w:r>
              <w:rPr>
                <w:rStyle w:val="IndexLink"/>
              </w:rPr>
              <w:t>73</w:t>
            </w:r>
          </w:hyperlink>
        </w:p>
        <w:p>
          <w:pPr>
            <w:pStyle w:val="Contents2"/>
            <w:tabs>
              <w:tab w:val="clear" w:pos="8743"/>
              <w:tab w:val="right" w:pos="9026" w:leader="dot"/>
            </w:tabs>
            <w:rPr/>
          </w:pPr>
          <w:hyperlink w:anchor="__RefHeading___Toc4520742_581953129">
            <w:r>
              <w:rPr>
                <w:webHidden/>
                <w:rStyle w:val="IndexLink"/>
                <w:rtl w:val="true"/>
              </w:rPr>
              <w:t>نظر به علی</w:t>
            </w:r>
            <w:r>
              <w:rPr>
                <w:rStyle w:val="IndexLink"/>
                <w:rtl w:val="true"/>
              </w:rPr>
              <w:t>(</w:t>
            </w:r>
            <w:r>
              <w:rPr>
                <w:rStyle w:val="IndexLink"/>
                <w:rtl w:val="true"/>
              </w:rPr>
              <w:t>علیه السلام</w:t>
            </w:r>
            <w:r>
              <w:rPr>
                <w:rStyle w:val="IndexLink"/>
                <w:rtl w:val="true"/>
              </w:rPr>
              <w:t xml:space="preserve">) </w:t>
            </w:r>
            <w:r>
              <w:rPr>
                <w:rStyle w:val="IndexLink"/>
                <w:rtl w:val="true"/>
              </w:rPr>
              <w:t>عبادت است</w:t>
            </w:r>
            <w:r>
              <w:rPr>
                <w:rStyle w:val="IndexLink"/>
                <w:rtl w:val="true"/>
              </w:rPr>
              <w:tab/>
            </w:r>
            <w:r>
              <w:rPr>
                <w:rStyle w:val="IndexLink"/>
              </w:rPr>
              <w:t>74</w:t>
            </w:r>
          </w:hyperlink>
        </w:p>
        <w:p>
          <w:pPr>
            <w:pStyle w:val="Contents2"/>
            <w:tabs>
              <w:tab w:val="clear" w:pos="8743"/>
              <w:tab w:val="right" w:pos="9026" w:leader="dot"/>
            </w:tabs>
            <w:rPr/>
          </w:pPr>
          <w:hyperlink w:anchor="__RefHeading___Toc4520744_581953129">
            <w:r>
              <w:rPr>
                <w:webHidden/>
                <w:rStyle w:val="IndexLink"/>
                <w:rtl w:val="true"/>
              </w:rPr>
              <w:t xml:space="preserve">حبّ علی </w:t>
            </w:r>
            <w:r>
              <w:rPr>
                <w:rStyle w:val="IndexLink"/>
                <w:rtl w:val="true"/>
              </w:rPr>
              <w:t>(</w:t>
            </w:r>
            <w:r>
              <w:rPr>
                <w:rStyle w:val="IndexLink"/>
                <w:rtl w:val="true"/>
              </w:rPr>
              <w:t>علیه السلام</w:t>
            </w:r>
            <w:r>
              <w:rPr>
                <w:rStyle w:val="IndexLink"/>
                <w:rtl w:val="true"/>
              </w:rPr>
              <w:t xml:space="preserve">) </w:t>
            </w:r>
            <w:r>
              <w:rPr>
                <w:rStyle w:val="IndexLink"/>
                <w:rtl w:val="true"/>
              </w:rPr>
              <w:t>رهایی از جهنم است</w:t>
            </w:r>
            <w:r>
              <w:rPr>
                <w:rStyle w:val="IndexLink"/>
                <w:rtl w:val="true"/>
              </w:rPr>
              <w:tab/>
            </w:r>
            <w:r>
              <w:rPr>
                <w:rStyle w:val="IndexLink"/>
              </w:rPr>
              <w:t>74</w:t>
            </w:r>
          </w:hyperlink>
        </w:p>
        <w:p>
          <w:pPr>
            <w:pStyle w:val="Contents2"/>
            <w:tabs>
              <w:tab w:val="clear" w:pos="8743"/>
              <w:tab w:val="right" w:pos="9026" w:leader="dot"/>
            </w:tabs>
            <w:rPr/>
          </w:pPr>
          <w:hyperlink w:anchor="__RefHeading___Toc4520746_581953129">
            <w:r>
              <w:rPr>
                <w:webHidden/>
                <w:rStyle w:val="IndexLink"/>
                <w:rtl w:val="true"/>
              </w:rPr>
              <w:t>دوستی علی</w:t>
            </w:r>
            <w:r>
              <w:rPr>
                <w:rStyle w:val="IndexLink"/>
                <w:rtl w:val="true"/>
              </w:rPr>
              <w:t>(</w:t>
            </w:r>
            <w:r>
              <w:rPr>
                <w:rStyle w:val="IndexLink"/>
                <w:rtl w:val="true"/>
              </w:rPr>
              <w:t>علیه السلام</w:t>
            </w:r>
            <w:r>
              <w:rPr>
                <w:rStyle w:val="IndexLink"/>
                <w:rtl w:val="true"/>
              </w:rPr>
              <w:t xml:space="preserve">) </w:t>
            </w:r>
            <w:r>
              <w:rPr>
                <w:rStyle w:val="IndexLink"/>
                <w:rtl w:val="true"/>
              </w:rPr>
              <w:t>برائت از آتش</w:t>
            </w:r>
            <w:r>
              <w:rPr>
                <w:rStyle w:val="IndexLink"/>
                <w:rtl w:val="true"/>
              </w:rPr>
              <w:tab/>
            </w:r>
            <w:r>
              <w:rPr>
                <w:rStyle w:val="IndexLink"/>
              </w:rPr>
              <w:t>76</w:t>
            </w:r>
          </w:hyperlink>
        </w:p>
        <w:p>
          <w:pPr>
            <w:pStyle w:val="Contents2"/>
            <w:tabs>
              <w:tab w:val="clear" w:pos="8743"/>
              <w:tab w:val="right" w:pos="9026" w:leader="dot"/>
            </w:tabs>
            <w:rPr/>
          </w:pPr>
          <w:hyperlink w:anchor="__RefHeading___Toc4520748_581953129">
            <w:r>
              <w:rPr>
                <w:webHidden/>
                <w:rStyle w:val="IndexLink"/>
                <w:rtl w:val="true"/>
              </w:rPr>
              <w:t xml:space="preserve">حبّ علی </w:t>
            </w:r>
            <w:r>
              <w:rPr>
                <w:rStyle w:val="IndexLink"/>
                <w:rtl w:val="true"/>
              </w:rPr>
              <w:t>(</w:t>
            </w:r>
            <w:r>
              <w:rPr>
                <w:rStyle w:val="IndexLink"/>
                <w:rtl w:val="true"/>
              </w:rPr>
              <w:t>علیه السلام</w:t>
            </w:r>
            <w:r>
              <w:rPr>
                <w:rStyle w:val="IndexLink"/>
                <w:rtl w:val="true"/>
              </w:rPr>
              <w:t xml:space="preserve">) </w:t>
            </w:r>
            <w:r>
              <w:rPr>
                <w:rStyle w:val="IndexLink"/>
                <w:rtl w:val="true"/>
              </w:rPr>
              <w:t>حبّ خدا و رسول</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است</w:t>
            </w:r>
            <w:r>
              <w:rPr>
                <w:rStyle w:val="IndexLink"/>
                <w:rtl w:val="true"/>
              </w:rPr>
              <w:tab/>
            </w:r>
            <w:r>
              <w:rPr>
                <w:rStyle w:val="IndexLink"/>
              </w:rPr>
              <w:t>76</w:t>
            </w:r>
          </w:hyperlink>
        </w:p>
        <w:p>
          <w:pPr>
            <w:pStyle w:val="Contents2"/>
            <w:tabs>
              <w:tab w:val="clear" w:pos="8743"/>
              <w:tab w:val="right" w:pos="9026" w:leader="dot"/>
            </w:tabs>
            <w:rPr/>
          </w:pPr>
          <w:hyperlink w:anchor="__RefHeading___Toc4520750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یاری کننده رسول خدا</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است</w:t>
            </w:r>
            <w:r>
              <w:rPr>
                <w:rStyle w:val="IndexLink"/>
                <w:rtl w:val="true"/>
              </w:rPr>
              <w:tab/>
            </w:r>
            <w:r>
              <w:rPr>
                <w:rStyle w:val="IndexLink"/>
              </w:rPr>
              <w:t>77</w:t>
            </w:r>
          </w:hyperlink>
        </w:p>
        <w:p>
          <w:pPr>
            <w:pStyle w:val="Contents2"/>
            <w:tabs>
              <w:tab w:val="clear" w:pos="8743"/>
              <w:tab w:val="right" w:pos="9026" w:leader="dot"/>
            </w:tabs>
            <w:rPr/>
          </w:pPr>
          <w:hyperlink w:anchor="__RefHeading___Toc4520752_581953129">
            <w:r>
              <w:rPr>
                <w:webHidden/>
                <w:rStyle w:val="IndexLink"/>
                <w:rtl w:val="true"/>
              </w:rPr>
              <w:t>دوستدارترین خلق بعد پیامبر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به علی</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78</w:t>
            </w:r>
          </w:hyperlink>
        </w:p>
        <w:p>
          <w:pPr>
            <w:pStyle w:val="Contents2"/>
            <w:tabs>
              <w:tab w:val="clear" w:pos="8743"/>
              <w:tab w:val="right" w:pos="9026" w:leader="dot"/>
            </w:tabs>
            <w:rPr/>
          </w:pPr>
          <w:hyperlink w:anchor="__RefHeading___Toc4520754_581953129">
            <w:r>
              <w:rPr>
                <w:webHidden/>
                <w:rStyle w:val="IndexLink"/>
                <w:rtl w:val="true"/>
              </w:rPr>
              <w:t xml:space="preserve">وجوب اطاعت از علی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4520756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پرچم هدایت است</w:t>
            </w:r>
            <w:r>
              <w:rPr>
                <w:rStyle w:val="IndexLink"/>
                <w:rtl w:val="true"/>
              </w:rPr>
              <w:tab/>
            </w:r>
            <w:r>
              <w:rPr>
                <w:rStyle w:val="IndexLink"/>
              </w:rPr>
              <w:t>79</w:t>
            </w:r>
          </w:hyperlink>
        </w:p>
        <w:p>
          <w:pPr>
            <w:pStyle w:val="Contents2"/>
            <w:tabs>
              <w:tab w:val="clear" w:pos="8743"/>
              <w:tab w:val="right" w:pos="9026" w:leader="dot"/>
            </w:tabs>
            <w:rPr/>
          </w:pPr>
          <w:hyperlink w:anchor="__RefHeading___Toc4520758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اکمال دین و اتمام نعمت الهی است</w:t>
            </w:r>
            <w:r>
              <w:rPr>
                <w:rStyle w:val="IndexLink"/>
                <w:rtl w:val="true"/>
              </w:rPr>
              <w:tab/>
            </w:r>
            <w:r>
              <w:rPr>
                <w:rStyle w:val="IndexLink"/>
              </w:rPr>
              <w:t>79</w:t>
            </w:r>
          </w:hyperlink>
        </w:p>
        <w:p>
          <w:pPr>
            <w:pStyle w:val="Contents2"/>
            <w:tabs>
              <w:tab w:val="clear" w:pos="8743"/>
              <w:tab w:val="right" w:pos="9026" w:leader="dot"/>
            </w:tabs>
            <w:rPr/>
          </w:pPr>
          <w:hyperlink w:anchor="__RefHeading___Toc4520760_581953129">
            <w:r>
              <w:rPr>
                <w:webHidden/>
                <w:rStyle w:val="IndexLink"/>
                <w:rtl w:val="true"/>
              </w:rPr>
              <w:t xml:space="preserve">ولایت واطاعت از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درطول ولایت واطاعت خدا و رسول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است</w:t>
            </w:r>
            <w:r>
              <w:rPr>
                <w:rStyle w:val="IndexLink"/>
                <w:rtl w:val="true"/>
              </w:rPr>
              <w:tab/>
            </w:r>
            <w:r>
              <w:rPr>
                <w:rStyle w:val="IndexLink"/>
              </w:rPr>
              <w:t>81</w:t>
            </w:r>
          </w:hyperlink>
        </w:p>
        <w:p>
          <w:pPr>
            <w:pStyle w:val="Contents2"/>
            <w:tabs>
              <w:tab w:val="clear" w:pos="8743"/>
              <w:tab w:val="right" w:pos="9026" w:leader="dot"/>
            </w:tabs>
            <w:rPr/>
          </w:pPr>
          <w:hyperlink w:anchor="__RefHeading___Toc4520762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دارای علم کامل است</w:t>
            </w:r>
            <w:r>
              <w:rPr>
                <w:rStyle w:val="IndexLink"/>
                <w:rtl w:val="true"/>
              </w:rPr>
              <w:tab/>
            </w:r>
            <w:r>
              <w:rPr>
                <w:rStyle w:val="IndexLink"/>
              </w:rPr>
              <w:t>82</w:t>
            </w:r>
          </w:hyperlink>
        </w:p>
        <w:p>
          <w:pPr>
            <w:pStyle w:val="Contents2"/>
            <w:tabs>
              <w:tab w:val="clear" w:pos="8743"/>
              <w:tab w:val="right" w:pos="9026" w:leader="dot"/>
            </w:tabs>
            <w:rPr/>
          </w:pPr>
          <w:hyperlink w:anchor="__RefHeading___Toc4520764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باب شهر علم است</w:t>
            </w:r>
            <w:r>
              <w:rPr>
                <w:rStyle w:val="IndexLink"/>
                <w:rtl w:val="true"/>
              </w:rPr>
              <w:tab/>
            </w:r>
            <w:r>
              <w:rPr>
                <w:rStyle w:val="IndexLink"/>
              </w:rPr>
              <w:t>84</w:t>
            </w:r>
          </w:hyperlink>
        </w:p>
        <w:p>
          <w:pPr>
            <w:pStyle w:val="Contents2"/>
            <w:tabs>
              <w:tab w:val="clear" w:pos="8743"/>
              <w:tab w:val="right" w:pos="9026" w:leader="dot"/>
            </w:tabs>
            <w:rPr/>
          </w:pPr>
          <w:hyperlink w:anchor="__RefHeading___Toc4520766_581953129">
            <w:r>
              <w:rPr>
                <w:webHidden/>
                <w:rStyle w:val="IndexLink"/>
                <w:rtl w:val="true"/>
              </w:rPr>
              <w:t>اوّل کسی که ایمان آورد</w:t>
            </w:r>
            <w:r>
              <w:rPr>
                <w:rStyle w:val="IndexLink"/>
                <w:rtl w:val="true"/>
              </w:rPr>
              <w:tab/>
            </w:r>
            <w:r>
              <w:rPr>
                <w:rStyle w:val="IndexLink"/>
              </w:rPr>
              <w:t>84</w:t>
            </w:r>
          </w:hyperlink>
        </w:p>
        <w:p>
          <w:pPr>
            <w:pStyle w:val="Contents2"/>
            <w:tabs>
              <w:tab w:val="clear" w:pos="8743"/>
              <w:tab w:val="right" w:pos="9026" w:leader="dot"/>
            </w:tabs>
            <w:rPr/>
          </w:pPr>
          <w:hyperlink w:anchor="__RefHeading___Toc4520768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قسیم بهشت و جهنم است</w:t>
            </w:r>
            <w:r>
              <w:rPr>
                <w:rStyle w:val="IndexLink"/>
                <w:rtl w:val="true"/>
              </w:rPr>
              <w:tab/>
            </w:r>
            <w:r>
              <w:rPr>
                <w:rStyle w:val="IndexLink"/>
              </w:rPr>
              <w:t>85</w:t>
            </w:r>
          </w:hyperlink>
        </w:p>
        <w:p>
          <w:pPr>
            <w:pStyle w:val="Contents2"/>
            <w:tabs>
              <w:tab w:val="clear" w:pos="8743"/>
              <w:tab w:val="right" w:pos="9026" w:leader="dot"/>
            </w:tabs>
            <w:rPr/>
          </w:pPr>
          <w:hyperlink w:anchor="__RefHeading___Toc4520770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حجّت خدا بربندگان خداست</w:t>
            </w:r>
            <w:r>
              <w:rPr>
                <w:rStyle w:val="IndexLink"/>
                <w:rtl w:val="true"/>
              </w:rPr>
              <w:tab/>
            </w:r>
            <w:r>
              <w:rPr>
                <w:rStyle w:val="IndexLink"/>
              </w:rPr>
              <w:t>87</w:t>
            </w:r>
          </w:hyperlink>
        </w:p>
        <w:p>
          <w:pPr>
            <w:pStyle w:val="Contents2"/>
            <w:tabs>
              <w:tab w:val="clear" w:pos="8743"/>
              <w:tab w:val="right" w:pos="9026" w:leader="dot"/>
            </w:tabs>
            <w:rPr/>
          </w:pPr>
          <w:hyperlink w:anchor="__RefHeading___Toc4520772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خلیفه رسول خدا</w:t>
            </w:r>
            <w:r>
              <w:rPr>
                <w:rStyle w:val="IndexLink"/>
                <w:rtl w:val="true"/>
              </w:rPr>
              <w:t>(</w:t>
            </w:r>
            <w:r>
              <w:rPr>
                <w:rStyle w:val="IndexLink"/>
                <w:rtl w:val="true"/>
              </w:rPr>
              <w:t>صلی الله علیه وآله وسلم</w:t>
            </w:r>
            <w:r>
              <w:rPr>
                <w:rStyle w:val="IndexLink"/>
                <w:rtl w:val="true"/>
              </w:rPr>
              <w:t>)</w:t>
              <w:tab/>
            </w:r>
            <w:r>
              <w:rPr>
                <w:rStyle w:val="IndexLink"/>
              </w:rPr>
              <w:t>87</w:t>
            </w:r>
          </w:hyperlink>
        </w:p>
        <w:p>
          <w:pPr>
            <w:pStyle w:val="Contents2"/>
            <w:tabs>
              <w:tab w:val="clear" w:pos="8743"/>
              <w:tab w:val="right" w:pos="9026" w:leader="dot"/>
            </w:tabs>
            <w:rPr/>
          </w:pPr>
          <w:hyperlink w:anchor="__RefHeading___Toc4520774_581953129">
            <w:r>
              <w:rPr>
                <w:webHidden/>
                <w:rStyle w:val="IndexLink"/>
                <w:rtl w:val="true"/>
              </w:rPr>
              <w:t>روایتی از عمربن خطاب</w:t>
            </w:r>
            <w:r>
              <w:rPr>
                <w:rStyle w:val="IndexLink"/>
                <w:rtl w:val="true"/>
              </w:rPr>
              <w:tab/>
            </w:r>
            <w:r>
              <w:rPr>
                <w:rStyle w:val="IndexLink"/>
              </w:rPr>
              <w:t>88</w:t>
            </w:r>
          </w:hyperlink>
        </w:p>
        <w:p>
          <w:pPr>
            <w:pStyle w:val="Contents2"/>
            <w:tabs>
              <w:tab w:val="clear" w:pos="8743"/>
              <w:tab w:val="right" w:pos="9026" w:leader="dot"/>
            </w:tabs>
            <w:rPr/>
          </w:pPr>
          <w:hyperlink w:anchor="__RefHeading___Toc4520776_581953129">
            <w:r>
              <w:rPr>
                <w:webHidden/>
                <w:rStyle w:val="IndexLink"/>
                <w:rtl w:val="true"/>
              </w:rPr>
              <w:t>داناترین فرد</w:t>
            </w:r>
            <w:r>
              <w:rPr>
                <w:rStyle w:val="IndexLink"/>
                <w:rtl w:val="true"/>
              </w:rPr>
              <w:tab/>
            </w:r>
            <w:r>
              <w:rPr>
                <w:rStyle w:val="IndexLink"/>
              </w:rPr>
              <w:t>89</w:t>
            </w:r>
          </w:hyperlink>
        </w:p>
        <w:p>
          <w:pPr>
            <w:pStyle w:val="Contents2"/>
            <w:tabs>
              <w:tab w:val="clear" w:pos="8743"/>
              <w:tab w:val="right" w:pos="9026" w:leader="dot"/>
            </w:tabs>
            <w:rPr/>
          </w:pPr>
          <w:hyperlink w:anchor="__RefHeading___Toc4520778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امیر و ولیّ شماست</w:t>
            </w:r>
            <w:r>
              <w:rPr>
                <w:rStyle w:val="IndexLink"/>
                <w:rtl w:val="true"/>
              </w:rPr>
              <w:tab/>
            </w:r>
            <w:r>
              <w:rPr>
                <w:rStyle w:val="IndexLink"/>
              </w:rPr>
              <w:t>89</w:t>
            </w:r>
          </w:hyperlink>
        </w:p>
        <w:p>
          <w:pPr>
            <w:pStyle w:val="Contents2"/>
            <w:tabs>
              <w:tab w:val="clear" w:pos="8743"/>
              <w:tab w:val="right" w:pos="9026" w:leader="dot"/>
            </w:tabs>
            <w:rPr/>
          </w:pPr>
          <w:hyperlink w:anchor="__RefHeading___Toc4520780_581953129">
            <w:r>
              <w:rPr>
                <w:webHidden/>
                <w:rStyle w:val="IndexLink"/>
                <w:rtl w:val="true"/>
              </w:rPr>
              <w:t>دختر پیامبر</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چرا فاطمه نامیده شد؟</w:t>
            </w:r>
            <w:r>
              <w:rPr>
                <w:rStyle w:val="IndexLink"/>
                <w:rtl w:val="true"/>
              </w:rPr>
              <w:tab/>
            </w:r>
            <w:r>
              <w:rPr>
                <w:rStyle w:val="IndexLink"/>
              </w:rPr>
              <w:t>91</w:t>
            </w:r>
          </w:hyperlink>
        </w:p>
        <w:p>
          <w:pPr>
            <w:pStyle w:val="Contents2"/>
            <w:tabs>
              <w:tab w:val="clear" w:pos="8743"/>
              <w:tab w:val="right" w:pos="9026" w:leader="dot"/>
            </w:tabs>
            <w:rPr/>
          </w:pPr>
          <w:hyperlink w:anchor="__RefHeading___Toc4520782_581953129">
            <w:r>
              <w:rPr>
                <w:webHidden/>
                <w:rStyle w:val="IndexLink"/>
                <w:rtl w:val="true"/>
              </w:rPr>
              <w:t>زهرا</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چرا نام </w:t>
            </w:r>
            <w:r>
              <w:rPr>
                <w:rStyle w:val="IndexLink"/>
                <w:rtl w:val="true"/>
              </w:rPr>
              <w:t>«</w:t>
            </w:r>
            <w:r>
              <w:rPr>
                <w:rStyle w:val="IndexLink"/>
                <w:rtl w:val="true"/>
              </w:rPr>
              <w:t>بتول</w:t>
            </w:r>
            <w:r>
              <w:rPr>
                <w:rStyle w:val="IndexLink"/>
                <w:rtl w:val="true"/>
              </w:rPr>
              <w:t xml:space="preserve">» </w:t>
            </w:r>
            <w:r>
              <w:rPr>
                <w:rStyle w:val="IndexLink"/>
                <w:rtl w:val="true"/>
              </w:rPr>
              <w:t>گرفت ؟</w:t>
            </w:r>
            <w:r>
              <w:rPr>
                <w:rStyle w:val="IndexLink"/>
                <w:rtl w:val="true"/>
              </w:rPr>
              <w:tab/>
            </w:r>
            <w:r>
              <w:rPr>
                <w:rStyle w:val="IndexLink"/>
              </w:rPr>
              <w:t>92</w:t>
            </w:r>
          </w:hyperlink>
        </w:p>
        <w:p>
          <w:pPr>
            <w:pStyle w:val="Contents2"/>
            <w:tabs>
              <w:tab w:val="clear" w:pos="8743"/>
              <w:tab w:val="right" w:pos="9026" w:leader="dot"/>
            </w:tabs>
            <w:rPr/>
          </w:pPr>
          <w:hyperlink w:anchor="__RefHeading___Toc4520784_581953129">
            <w:r>
              <w:rPr>
                <w:webHidden/>
                <w:rStyle w:val="IndexLink"/>
                <w:rtl w:val="true"/>
              </w:rPr>
              <w:t>فاطمه</w:t>
            </w:r>
            <w:r>
              <w:rPr>
                <w:rStyle w:val="IndexLink"/>
                <w:rtl w:val="true"/>
              </w:rPr>
              <w:t>(</w:t>
            </w:r>
            <w:r>
              <w:rPr>
                <w:rStyle w:val="IndexLink"/>
                <w:rtl w:val="true"/>
              </w:rPr>
              <w:t>علیها السلام</w:t>
            </w:r>
            <w:r>
              <w:rPr>
                <w:rStyle w:val="IndexLink"/>
                <w:rtl w:val="true"/>
              </w:rPr>
              <w:t xml:space="preserve">) </w:t>
            </w:r>
            <w:r>
              <w:rPr>
                <w:rStyle w:val="IndexLink"/>
                <w:rtl w:val="true"/>
              </w:rPr>
              <w:t>سیده زنان دو جهان</w:t>
            </w:r>
            <w:r>
              <w:rPr>
                <w:rStyle w:val="IndexLink"/>
                <w:rtl w:val="true"/>
              </w:rPr>
              <w:tab/>
            </w:r>
            <w:r>
              <w:rPr>
                <w:rStyle w:val="IndexLink"/>
              </w:rPr>
              <w:t>92</w:t>
            </w:r>
          </w:hyperlink>
        </w:p>
        <w:p>
          <w:pPr>
            <w:pStyle w:val="Contents2"/>
            <w:tabs>
              <w:tab w:val="clear" w:pos="8743"/>
              <w:tab w:val="right" w:pos="9026" w:leader="dot"/>
            </w:tabs>
            <w:rPr/>
          </w:pPr>
          <w:hyperlink w:anchor="__RefHeading___Toc4520786_581953129">
            <w:r>
              <w:rPr>
                <w:webHidden/>
                <w:rStyle w:val="IndexLink"/>
                <w:rtl w:val="true"/>
              </w:rPr>
              <w:t>بهترین زنان بهشت</w:t>
            </w:r>
            <w:r>
              <w:rPr>
                <w:rStyle w:val="IndexLink"/>
                <w:rtl w:val="true"/>
              </w:rPr>
              <w:tab/>
            </w:r>
            <w:r>
              <w:rPr>
                <w:rStyle w:val="IndexLink"/>
              </w:rPr>
              <w:t>92</w:t>
            </w:r>
          </w:hyperlink>
        </w:p>
        <w:p>
          <w:pPr>
            <w:pStyle w:val="Contents2"/>
            <w:tabs>
              <w:tab w:val="clear" w:pos="8743"/>
              <w:tab w:val="right" w:pos="9026" w:leader="dot"/>
            </w:tabs>
            <w:rPr/>
          </w:pPr>
          <w:hyperlink w:anchor="__RefHeading___Toc4520788_581953129">
            <w:r>
              <w:rPr>
                <w:webHidden/>
                <w:rStyle w:val="IndexLink"/>
                <w:rtl w:val="true"/>
              </w:rPr>
              <w:t>دوستدارترین فرد به رسول خدا</w:t>
            </w:r>
            <w:r>
              <w:rPr>
                <w:rStyle w:val="IndexLink"/>
                <w:rtl w:val="true"/>
              </w:rPr>
              <w:t>(</w:t>
            </w:r>
            <w:r>
              <w:rPr>
                <w:rStyle w:val="IndexLink"/>
                <w:rtl w:val="true"/>
              </w:rPr>
              <w:t>صلی الله علیه وآله وسلم</w:t>
            </w:r>
            <w:r>
              <w:rPr>
                <w:rStyle w:val="IndexLink"/>
                <w:rtl w:val="true"/>
              </w:rPr>
              <w:t>)</w:t>
              <w:tab/>
            </w:r>
            <w:r>
              <w:rPr>
                <w:rStyle w:val="IndexLink"/>
              </w:rPr>
              <w:t>93</w:t>
            </w:r>
          </w:hyperlink>
        </w:p>
        <w:p>
          <w:pPr>
            <w:pStyle w:val="Contents2"/>
            <w:tabs>
              <w:tab w:val="clear" w:pos="8743"/>
              <w:tab w:val="right" w:pos="9026" w:leader="dot"/>
            </w:tabs>
            <w:rPr/>
          </w:pPr>
          <w:hyperlink w:anchor="__RefHeading___Toc4520790_581953129">
            <w:r>
              <w:rPr>
                <w:webHidden/>
                <w:rStyle w:val="IndexLink"/>
                <w:rtl w:val="true"/>
              </w:rPr>
              <w:t>پاره تن رسول خدا</w:t>
            </w:r>
            <w:r>
              <w:rPr>
                <w:rStyle w:val="IndexLink"/>
                <w:rtl w:val="true"/>
              </w:rPr>
              <w:t>(</w:t>
            </w:r>
            <w:r>
              <w:rPr>
                <w:rStyle w:val="IndexLink"/>
                <w:rtl w:val="true"/>
              </w:rPr>
              <w:t>صلی الله علیه وآله وسلم</w:t>
            </w:r>
            <w:r>
              <w:rPr>
                <w:rStyle w:val="IndexLink"/>
                <w:rtl w:val="true"/>
              </w:rPr>
              <w:t>)</w:t>
              <w:tab/>
            </w:r>
            <w:r>
              <w:rPr>
                <w:rStyle w:val="IndexLink"/>
              </w:rPr>
              <w:t>93</w:t>
            </w:r>
          </w:hyperlink>
        </w:p>
        <w:p>
          <w:pPr>
            <w:pStyle w:val="Contents2"/>
            <w:tabs>
              <w:tab w:val="clear" w:pos="8743"/>
              <w:tab w:val="right" w:pos="9026" w:leader="dot"/>
            </w:tabs>
            <w:rPr/>
          </w:pPr>
          <w:hyperlink w:anchor="__RefHeading___Toc4520792_581953129">
            <w:r>
              <w:rPr>
                <w:webHidden/>
                <w:rStyle w:val="IndexLink"/>
                <w:rtl w:val="true"/>
              </w:rPr>
              <w:t>شبیه ترین فرد به رسول خدا</w:t>
            </w:r>
            <w:r>
              <w:rPr>
                <w:rStyle w:val="IndexLink"/>
                <w:rtl w:val="true"/>
              </w:rPr>
              <w:t>(</w:t>
            </w:r>
            <w:r>
              <w:rPr>
                <w:rStyle w:val="IndexLink"/>
                <w:rtl w:val="true"/>
              </w:rPr>
              <w:t>صلی الله علیه وآله وسلم</w:t>
            </w:r>
            <w:r>
              <w:rPr>
                <w:rStyle w:val="IndexLink"/>
                <w:rtl w:val="true"/>
              </w:rPr>
              <w:t>)</w:t>
              <w:tab/>
            </w:r>
            <w:r>
              <w:rPr>
                <w:rStyle w:val="IndexLink"/>
              </w:rPr>
              <w:t>94</w:t>
            </w:r>
          </w:hyperlink>
        </w:p>
        <w:p>
          <w:pPr>
            <w:pStyle w:val="Contents2"/>
            <w:tabs>
              <w:tab w:val="clear" w:pos="8743"/>
              <w:tab w:val="right" w:pos="9026" w:leader="dot"/>
            </w:tabs>
            <w:rPr/>
          </w:pPr>
          <w:hyperlink w:anchor="__RefHeading___Toc4520794_581953129">
            <w:r>
              <w:rPr>
                <w:webHidden/>
                <w:rStyle w:val="IndexLink"/>
                <w:rtl w:val="true"/>
              </w:rPr>
              <w:t xml:space="preserve">غضب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واسطه در غضب خدا</w:t>
            </w:r>
            <w:r>
              <w:rPr>
                <w:rStyle w:val="IndexLink"/>
                <w:rtl w:val="true"/>
              </w:rPr>
              <w:tab/>
            </w:r>
            <w:r>
              <w:rPr>
                <w:rStyle w:val="IndexLink"/>
              </w:rPr>
              <w:t>95</w:t>
            </w:r>
          </w:hyperlink>
        </w:p>
        <w:p>
          <w:pPr>
            <w:pStyle w:val="Contents2"/>
            <w:tabs>
              <w:tab w:val="clear" w:pos="8743"/>
              <w:tab w:val="right" w:pos="9026" w:leader="dot"/>
            </w:tabs>
            <w:rPr/>
          </w:pPr>
          <w:hyperlink w:anchor="__RefHeading___Toc4520796_581953129">
            <w:r>
              <w:rPr>
                <w:webHidden/>
                <w:rStyle w:val="IndexLink"/>
                <w:rtl w:val="true"/>
              </w:rPr>
              <w:t>کسی که خدا او را برگزید</w:t>
            </w:r>
            <w:r>
              <w:rPr>
                <w:rStyle w:val="IndexLink"/>
                <w:rtl w:val="true"/>
              </w:rPr>
              <w:tab/>
            </w:r>
            <w:r>
              <w:rPr>
                <w:rStyle w:val="IndexLink"/>
              </w:rPr>
              <w:t>95</w:t>
            </w:r>
          </w:hyperlink>
        </w:p>
        <w:p>
          <w:pPr>
            <w:pStyle w:val="Contents2"/>
            <w:tabs>
              <w:tab w:val="clear" w:pos="8743"/>
              <w:tab w:val="right" w:pos="9026" w:leader="dot"/>
            </w:tabs>
            <w:rPr/>
          </w:pPr>
          <w:hyperlink w:anchor="__RefHeading___Toc4520798_581953129">
            <w:r>
              <w:rPr>
                <w:webHidden/>
                <w:rStyle w:val="IndexLink"/>
                <w:rtl w:val="true"/>
              </w:rPr>
              <w:t>بخشش فدک</w:t>
            </w:r>
            <w:r>
              <w:rPr>
                <w:rStyle w:val="IndexLink"/>
                <w:rtl w:val="true"/>
              </w:rPr>
              <w:tab/>
            </w:r>
            <w:r>
              <w:rPr>
                <w:rStyle w:val="IndexLink"/>
              </w:rPr>
              <w:t>95</w:t>
            </w:r>
          </w:hyperlink>
        </w:p>
        <w:p>
          <w:pPr>
            <w:pStyle w:val="Contents2"/>
            <w:tabs>
              <w:tab w:val="clear" w:pos="8743"/>
              <w:tab w:val="right" w:pos="9026" w:leader="dot"/>
            </w:tabs>
            <w:rPr/>
          </w:pPr>
          <w:hyperlink w:anchor="__RefHeading___Toc4520800_581953129">
            <w:r>
              <w:rPr>
                <w:webHidden/>
                <w:rStyle w:val="IndexLink"/>
                <w:rtl w:val="true"/>
              </w:rPr>
              <w:t>حوریه ای در میان انسانها</w:t>
            </w:r>
            <w:r>
              <w:rPr>
                <w:rStyle w:val="IndexLink"/>
                <w:rtl w:val="true"/>
              </w:rPr>
              <w:tab/>
            </w:r>
            <w:r>
              <w:rPr>
                <w:rStyle w:val="IndexLink"/>
              </w:rPr>
              <w:t>96</w:t>
            </w:r>
          </w:hyperlink>
        </w:p>
        <w:p>
          <w:pPr>
            <w:pStyle w:val="Contents2"/>
            <w:tabs>
              <w:tab w:val="clear" w:pos="8743"/>
              <w:tab w:val="right" w:pos="9026" w:leader="dot"/>
            </w:tabs>
            <w:rPr/>
          </w:pPr>
          <w:hyperlink w:anchor="__RefHeading___Toc4520802_581953129">
            <w:r>
              <w:rPr>
                <w:webHidden/>
                <w:rStyle w:val="IndexLink"/>
                <w:rtl w:val="true"/>
              </w:rPr>
              <w:t>آفرینش نور پیش از آفرینش خلق</w:t>
            </w:r>
            <w:r>
              <w:rPr>
                <w:rStyle w:val="IndexLink"/>
                <w:rtl w:val="true"/>
              </w:rPr>
              <w:tab/>
            </w:r>
            <w:r>
              <w:rPr>
                <w:rStyle w:val="IndexLink"/>
              </w:rPr>
              <w:t>100</w:t>
            </w:r>
          </w:hyperlink>
        </w:p>
        <w:p>
          <w:pPr>
            <w:pStyle w:val="Contents2"/>
            <w:tabs>
              <w:tab w:val="clear" w:pos="8743"/>
              <w:tab w:val="right" w:pos="9026" w:leader="dot"/>
            </w:tabs>
            <w:rPr/>
          </w:pPr>
          <w:hyperlink w:anchor="__RefHeading___Toc4520804_581953129">
            <w:r>
              <w:rPr>
                <w:webHidden/>
                <w:rStyle w:val="IndexLink"/>
                <w:rtl w:val="true"/>
              </w:rPr>
              <w:t xml:space="preserve">آفرینش نور اهل بیت </w:t>
            </w:r>
            <w:r>
              <w:rPr>
                <w:rStyle w:val="IndexLink"/>
                <w:rtl w:val="true"/>
              </w:rPr>
              <w:t>(</w:t>
            </w:r>
            <w:r>
              <w:rPr>
                <w:rStyle w:val="IndexLink"/>
                <w:rtl w:val="true"/>
              </w:rPr>
              <w:t>علیهم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4520806_581953129">
            <w:r>
              <w:rPr>
                <w:webHidden/>
                <w:rStyle w:val="IndexLink"/>
                <w:rtl w:val="true"/>
              </w:rPr>
              <w:t xml:space="preserve">آفرینش علی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4520808_581953129">
            <w:r>
              <w:rPr>
                <w:webHidden/>
                <w:rStyle w:val="IndexLink"/>
                <w:rtl w:val="true"/>
              </w:rPr>
              <w:t>نور واحد</w:t>
            </w:r>
            <w:r>
              <w:rPr>
                <w:rStyle w:val="IndexLink"/>
                <w:rtl w:val="true"/>
              </w:rPr>
              <w:tab/>
            </w:r>
            <w:r>
              <w:rPr>
                <w:rStyle w:val="IndexLink"/>
              </w:rPr>
              <w:t>103</w:t>
            </w:r>
          </w:hyperlink>
        </w:p>
        <w:p>
          <w:pPr>
            <w:pStyle w:val="Contents2"/>
            <w:tabs>
              <w:tab w:val="clear" w:pos="8743"/>
              <w:tab w:val="right" w:pos="9026" w:leader="dot"/>
            </w:tabs>
            <w:rPr/>
          </w:pPr>
          <w:hyperlink w:anchor="__RefHeading___Toc4520810_581953129">
            <w:r>
              <w:rPr>
                <w:webHidden/>
                <w:rStyle w:val="IndexLink"/>
                <w:rtl w:val="true"/>
              </w:rPr>
              <w:t>نور خدا</w:t>
            </w:r>
            <w:r>
              <w:rPr>
                <w:rStyle w:val="IndexLink"/>
                <w:rtl w:val="true"/>
              </w:rPr>
              <w:tab/>
            </w:r>
            <w:r>
              <w:rPr>
                <w:rStyle w:val="IndexLink"/>
              </w:rPr>
              <w:t>103</w:t>
            </w:r>
          </w:hyperlink>
        </w:p>
        <w:p>
          <w:pPr>
            <w:pStyle w:val="Contents2"/>
            <w:tabs>
              <w:tab w:val="clear" w:pos="8743"/>
              <w:tab w:val="right" w:pos="9026" w:leader="dot"/>
            </w:tabs>
            <w:rPr/>
          </w:pPr>
          <w:hyperlink w:anchor="__RefHeading___Toc4520812_581953129">
            <w:r>
              <w:rPr>
                <w:webHidden/>
                <w:rStyle w:val="IndexLink"/>
                <w:rtl w:val="true"/>
              </w:rPr>
              <w:t>انوار مشهود ابراهیم</w:t>
            </w:r>
            <w:r>
              <w:rPr>
                <w:rStyle w:val="IndexLink"/>
                <w:rtl w:val="true"/>
              </w:rPr>
              <w:tab/>
            </w:r>
            <w:r>
              <w:rPr>
                <w:rStyle w:val="IndexLink"/>
              </w:rPr>
              <w:t>104</w:t>
            </w:r>
          </w:hyperlink>
        </w:p>
        <w:p>
          <w:pPr>
            <w:pStyle w:val="Contents2"/>
            <w:tabs>
              <w:tab w:val="clear" w:pos="8743"/>
              <w:tab w:val="right" w:pos="9026" w:leader="dot"/>
            </w:tabs>
            <w:rPr/>
          </w:pPr>
          <w:hyperlink w:anchor="__RefHeading___Toc4520814_581953129">
            <w:r>
              <w:rPr>
                <w:webHidden/>
                <w:rStyle w:val="IndexLink"/>
                <w:rtl w:val="true"/>
              </w:rPr>
              <w:t>دو نکته</w:t>
            </w:r>
            <w:r>
              <w:rPr>
                <w:rStyle w:val="IndexLink"/>
                <w:rtl w:val="true"/>
              </w:rPr>
              <w:tab/>
            </w:r>
            <w:r>
              <w:rPr>
                <w:rStyle w:val="IndexLink"/>
              </w:rPr>
              <w:t>106</w:t>
            </w:r>
          </w:hyperlink>
        </w:p>
        <w:p>
          <w:pPr>
            <w:pStyle w:val="Contents2"/>
            <w:tabs>
              <w:tab w:val="clear" w:pos="8743"/>
              <w:tab w:val="right" w:pos="9026" w:leader="dot"/>
            </w:tabs>
            <w:rPr/>
          </w:pPr>
          <w:hyperlink w:anchor="__RefHeading___Toc4520816_581953129">
            <w:r>
              <w:rPr>
                <w:webHidden/>
                <w:rStyle w:val="IndexLink"/>
                <w:rtl w:val="true"/>
              </w:rPr>
              <w:t>نکته اوّل</w:t>
            </w:r>
            <w:r>
              <w:rPr>
                <w:rStyle w:val="IndexLink"/>
                <w:rtl w:val="true"/>
              </w:rPr>
              <w:tab/>
            </w:r>
            <w:r>
              <w:rPr>
                <w:rStyle w:val="IndexLink"/>
              </w:rPr>
              <w:t>106</w:t>
            </w:r>
          </w:hyperlink>
        </w:p>
        <w:p>
          <w:pPr>
            <w:pStyle w:val="Contents2"/>
            <w:tabs>
              <w:tab w:val="clear" w:pos="8743"/>
              <w:tab w:val="right" w:pos="9026" w:leader="dot"/>
            </w:tabs>
            <w:rPr/>
          </w:pPr>
          <w:hyperlink w:anchor="__RefHeading___Toc4520818_581953129">
            <w:r>
              <w:rPr>
                <w:webHidden/>
                <w:rStyle w:val="IndexLink"/>
                <w:rtl w:val="true"/>
              </w:rPr>
              <w:t>نکته دوّم</w:t>
            </w:r>
            <w:r>
              <w:rPr>
                <w:rStyle w:val="IndexLink"/>
                <w:rtl w:val="true"/>
              </w:rPr>
              <w:tab/>
            </w:r>
            <w:r>
              <w:rPr>
                <w:rStyle w:val="IndexLink"/>
              </w:rPr>
              <w:t>106</w:t>
            </w:r>
          </w:hyperlink>
        </w:p>
        <w:p>
          <w:pPr>
            <w:pStyle w:val="Contents2"/>
            <w:tabs>
              <w:tab w:val="clear" w:pos="8743"/>
              <w:tab w:val="right" w:pos="9026" w:leader="dot"/>
            </w:tabs>
            <w:rPr/>
          </w:pPr>
          <w:hyperlink w:anchor="__RefHeading___Toc4520820_581953129">
            <w:r>
              <w:rPr>
                <w:webHidden/>
                <w:rStyle w:val="IndexLink"/>
                <w:rtl w:val="true"/>
              </w:rPr>
              <w:t>پاکی ولادت</w:t>
            </w:r>
            <w:r>
              <w:rPr>
                <w:rStyle w:val="IndexLink"/>
                <w:rtl w:val="true"/>
              </w:rPr>
              <w:tab/>
            </w:r>
            <w:r>
              <w:rPr>
                <w:rStyle w:val="IndexLink"/>
              </w:rPr>
              <w:t>125</w:t>
            </w:r>
          </w:hyperlink>
        </w:p>
        <w:p>
          <w:pPr>
            <w:pStyle w:val="Contents2"/>
            <w:tabs>
              <w:tab w:val="clear" w:pos="8743"/>
              <w:tab w:val="right" w:pos="9026" w:leader="dot"/>
            </w:tabs>
            <w:rPr/>
          </w:pPr>
          <w:hyperlink w:anchor="__RefHeading___Toc4520822_581953129">
            <w:r>
              <w:rPr>
                <w:webHidden/>
                <w:rStyle w:val="IndexLink"/>
                <w:rtl w:val="true"/>
              </w:rPr>
              <w:t>محبت اجر رسالت است</w:t>
            </w:r>
            <w:r>
              <w:rPr>
                <w:rStyle w:val="IndexLink"/>
                <w:rtl w:val="true"/>
              </w:rPr>
              <w:tab/>
            </w:r>
            <w:r>
              <w:rPr>
                <w:rStyle w:val="IndexLink"/>
              </w:rPr>
              <w:t>126</w:t>
            </w:r>
          </w:hyperlink>
        </w:p>
        <w:p>
          <w:pPr>
            <w:pStyle w:val="Contents2"/>
            <w:tabs>
              <w:tab w:val="clear" w:pos="8743"/>
              <w:tab w:val="right" w:pos="9026" w:leader="dot"/>
            </w:tabs>
            <w:rPr/>
          </w:pPr>
          <w:hyperlink w:anchor="__RefHeading___Toc4520824_581953129">
            <w:r>
              <w:rPr>
                <w:webHidden/>
                <w:rStyle w:val="IndexLink"/>
                <w:rtl w:val="true"/>
              </w:rPr>
              <w:t>حیات و مرگ در پرتو محبت اهل بیت</w:t>
            </w:r>
            <w:r>
              <w:rPr>
                <w:rStyle w:val="IndexLink"/>
                <w:rtl w:val="true"/>
              </w:rPr>
              <w:tab/>
            </w:r>
            <w:r>
              <w:rPr>
                <w:rStyle w:val="IndexLink"/>
              </w:rPr>
              <w:t>126</w:t>
            </w:r>
          </w:hyperlink>
        </w:p>
        <w:p>
          <w:pPr>
            <w:pStyle w:val="Contents2"/>
            <w:tabs>
              <w:tab w:val="clear" w:pos="8743"/>
              <w:tab w:val="right" w:pos="9026" w:leader="dot"/>
            </w:tabs>
            <w:rPr/>
          </w:pPr>
          <w:hyperlink w:anchor="__RefHeading___Toc4520826_581953129">
            <w:r>
              <w:rPr>
                <w:webHidden/>
                <w:rStyle w:val="IndexLink"/>
                <w:rtl w:val="true"/>
              </w:rPr>
              <w:t>عصمت</w:t>
            </w:r>
            <w:r>
              <w:rPr>
                <w:rStyle w:val="IndexLink"/>
                <w:rtl w:val="true"/>
              </w:rPr>
              <w:tab/>
            </w:r>
            <w:r>
              <w:rPr>
                <w:rStyle w:val="IndexLink"/>
              </w:rPr>
              <w:t>129</w:t>
            </w:r>
          </w:hyperlink>
        </w:p>
        <w:p>
          <w:pPr>
            <w:pStyle w:val="Contents2"/>
            <w:tabs>
              <w:tab w:val="clear" w:pos="8743"/>
              <w:tab w:val="right" w:pos="9026" w:leader="dot"/>
            </w:tabs>
            <w:rPr/>
          </w:pPr>
          <w:hyperlink w:anchor="__RefHeading___Toc4520828_581953129">
            <w:r>
              <w:rPr>
                <w:webHidden/>
                <w:rStyle w:val="IndexLink"/>
                <w:rtl w:val="true"/>
              </w:rPr>
              <w:t>مکارم اخلاق</w:t>
            </w:r>
            <w:r>
              <w:rPr>
                <w:rStyle w:val="IndexLink"/>
                <w:rtl w:val="true"/>
              </w:rPr>
              <w:tab/>
            </w:r>
            <w:r>
              <w:rPr>
                <w:rStyle w:val="IndexLink"/>
              </w:rPr>
              <w:t>132</w:t>
            </w:r>
          </w:hyperlink>
        </w:p>
        <w:p>
          <w:pPr>
            <w:pStyle w:val="Contents2"/>
            <w:tabs>
              <w:tab w:val="clear" w:pos="8743"/>
              <w:tab w:val="right" w:pos="9026" w:leader="dot"/>
            </w:tabs>
            <w:rPr/>
          </w:pPr>
          <w:hyperlink w:anchor="__RefHeading___Toc4520830_581953129">
            <w:r>
              <w:rPr>
                <w:webHidden/>
                <w:rStyle w:val="IndexLink"/>
                <w:rtl w:val="true"/>
              </w:rPr>
              <w:t>اعجاز</w:t>
            </w:r>
            <w:r>
              <w:rPr>
                <w:rStyle w:val="IndexLink"/>
                <w:rtl w:val="true"/>
              </w:rPr>
              <w:tab/>
            </w:r>
            <w:r>
              <w:rPr>
                <w:rStyle w:val="IndexLink"/>
              </w:rPr>
              <w:t>141</w:t>
            </w:r>
          </w:hyperlink>
        </w:p>
        <w:p>
          <w:pPr>
            <w:pStyle w:val="Contents2"/>
            <w:tabs>
              <w:tab w:val="clear" w:pos="8743"/>
              <w:tab w:val="right" w:pos="9026" w:leader="dot"/>
            </w:tabs>
            <w:rPr/>
          </w:pPr>
          <w:hyperlink w:anchor="__RefHeading___Toc4520832_581953129">
            <w:r>
              <w:rPr>
                <w:webHidden/>
                <w:rStyle w:val="IndexLink"/>
                <w:rtl w:val="true"/>
              </w:rPr>
              <w:t>گواهی عمر ، حدیث منزلت</w:t>
            </w:r>
            <w:r>
              <w:rPr>
                <w:rStyle w:val="IndexLink"/>
                <w:rtl w:val="true"/>
              </w:rPr>
              <w:tab/>
            </w:r>
            <w:r>
              <w:rPr>
                <w:rStyle w:val="IndexLink"/>
              </w:rPr>
              <w:t>149</w:t>
            </w:r>
          </w:hyperlink>
        </w:p>
        <w:p>
          <w:pPr>
            <w:pStyle w:val="Contents2"/>
            <w:tabs>
              <w:tab w:val="clear" w:pos="8743"/>
              <w:tab w:val="right" w:pos="9026" w:leader="dot"/>
            </w:tabs>
            <w:rPr/>
          </w:pPr>
          <w:hyperlink w:anchor="__RefHeading___Toc4520834_581953129">
            <w:r>
              <w:rPr>
                <w:webHidden/>
                <w:rStyle w:val="IndexLink"/>
                <w:rtl w:val="true"/>
              </w:rPr>
              <w:t>گواهی عثمان</w:t>
            </w:r>
            <w:r>
              <w:rPr>
                <w:rStyle w:val="IndexLink"/>
                <w:rtl w:val="true"/>
              </w:rPr>
              <w:tab/>
            </w:r>
            <w:r>
              <w:rPr>
                <w:rStyle w:val="IndexLink"/>
              </w:rPr>
              <w:t>161</w:t>
            </w:r>
          </w:hyperlink>
        </w:p>
        <w:p>
          <w:pPr>
            <w:pStyle w:val="Contents2"/>
            <w:tabs>
              <w:tab w:val="clear" w:pos="8743"/>
              <w:tab w:val="right" w:pos="9026" w:leader="dot"/>
            </w:tabs>
            <w:rPr/>
          </w:pPr>
          <w:hyperlink w:anchor="__RefHeading___Toc4520836_581953129">
            <w:r>
              <w:rPr>
                <w:webHidden/>
                <w:rStyle w:val="IndexLink"/>
                <w:rtl w:val="true"/>
              </w:rPr>
              <w:t>گواهی عمر بن عبدالعزیز</w:t>
            </w:r>
            <w:r>
              <w:rPr>
                <w:rStyle w:val="IndexLink"/>
                <w:rtl w:val="true"/>
              </w:rPr>
              <w:tab/>
            </w:r>
            <w:r>
              <w:rPr>
                <w:rStyle w:val="IndexLink"/>
              </w:rPr>
              <w:t>163</w:t>
            </w:r>
          </w:hyperlink>
        </w:p>
        <w:p>
          <w:pPr>
            <w:pStyle w:val="Contents2"/>
            <w:tabs>
              <w:tab w:val="clear" w:pos="8743"/>
              <w:tab w:val="right" w:pos="9026" w:leader="dot"/>
            </w:tabs>
            <w:rPr/>
          </w:pPr>
          <w:hyperlink w:anchor="__RefHeading___Toc4520838_581953129">
            <w:r>
              <w:rPr>
                <w:webHidden/>
                <w:rStyle w:val="IndexLink"/>
                <w:rtl w:val="true"/>
              </w:rPr>
              <w:t>نتیجه</w:t>
            </w:r>
            <w:r>
              <w:rPr>
                <w:rStyle w:val="IndexLink"/>
                <w:rtl w:val="true"/>
              </w:rPr>
              <w:tab/>
            </w:r>
            <w:r>
              <w:rPr>
                <w:rStyle w:val="IndexLink"/>
              </w:rPr>
              <w:t>164</w:t>
            </w:r>
          </w:hyperlink>
        </w:p>
        <w:p>
          <w:pPr>
            <w:pStyle w:val="Contents2"/>
            <w:tabs>
              <w:tab w:val="clear" w:pos="8743"/>
              <w:tab w:val="right" w:pos="9026" w:leader="dot"/>
            </w:tabs>
            <w:rPr/>
          </w:pPr>
          <w:hyperlink w:anchor="__RefHeading___Toc4520840_581953129">
            <w:r>
              <w:rPr>
                <w:webHidden/>
                <w:rStyle w:val="IndexLink"/>
                <w:rtl w:val="true"/>
              </w:rPr>
              <w:t>شیعه کیست ؟</w:t>
            </w:r>
            <w:r>
              <w:rPr>
                <w:rStyle w:val="IndexLink"/>
                <w:rtl w:val="true"/>
              </w:rPr>
              <w:tab/>
            </w:r>
            <w:r>
              <w:rPr>
                <w:rStyle w:val="IndexLink"/>
              </w:rPr>
              <w:t>168</w:t>
            </w:r>
          </w:hyperlink>
        </w:p>
        <w:p>
          <w:pPr>
            <w:pStyle w:val="Contents2"/>
            <w:tabs>
              <w:tab w:val="clear" w:pos="8743"/>
              <w:tab w:val="right" w:pos="9026" w:leader="dot"/>
            </w:tabs>
            <w:rPr/>
          </w:pPr>
          <w:hyperlink w:anchor="__RefHeading___Toc4520842_581953129">
            <w:r>
              <w:rPr>
                <w:webHidden/>
                <w:rStyle w:val="IndexLink"/>
                <w:rtl w:val="true"/>
              </w:rPr>
              <w:t>شیعان نجات یافتگان هستند</w:t>
            </w:r>
            <w:r>
              <w:rPr>
                <w:rStyle w:val="IndexLink"/>
                <w:rtl w:val="true"/>
              </w:rPr>
              <w:tab/>
            </w:r>
            <w:r>
              <w:rPr>
                <w:rStyle w:val="IndexLink"/>
              </w:rPr>
              <w:t>169</w:t>
            </w:r>
          </w:hyperlink>
        </w:p>
        <w:p>
          <w:pPr>
            <w:pStyle w:val="Contents2"/>
            <w:tabs>
              <w:tab w:val="clear" w:pos="8743"/>
              <w:tab w:val="right" w:pos="9026" w:leader="dot"/>
            </w:tabs>
            <w:rPr/>
          </w:pPr>
          <w:hyperlink w:anchor="__RefHeading___Toc4520844_581953129">
            <w:r>
              <w:rPr>
                <w:webHidden/>
                <w:rStyle w:val="IndexLink"/>
                <w:rtl w:val="true"/>
              </w:rPr>
              <w:t>مناظرات بین من وبرخی از علمای شیعه</w:t>
            </w:r>
            <w:r>
              <w:rPr>
                <w:rStyle w:val="IndexLink"/>
                <w:rtl w:val="true"/>
              </w:rPr>
              <w:tab/>
            </w:r>
            <w:r>
              <w:rPr>
                <w:rStyle w:val="IndexLink"/>
              </w:rPr>
              <w:t>172</w:t>
            </w:r>
          </w:hyperlink>
        </w:p>
        <w:p>
          <w:pPr>
            <w:pStyle w:val="Contents2"/>
            <w:tabs>
              <w:tab w:val="clear" w:pos="8743"/>
              <w:tab w:val="right" w:pos="9026" w:leader="dot"/>
            </w:tabs>
            <w:rPr/>
          </w:pPr>
          <w:hyperlink w:anchor="__RefHeading___Toc4520846_581953129">
            <w:r>
              <w:rPr>
                <w:webHidden/>
                <w:rStyle w:val="IndexLink"/>
                <w:rtl w:val="true"/>
              </w:rPr>
              <w:t>دست یافتن به کتاب</w:t>
            </w:r>
            <w:r>
              <w:rPr>
                <w:rStyle w:val="IndexLink"/>
                <w:rtl w:val="true"/>
              </w:rPr>
              <w:tab/>
            </w:r>
            <w:r>
              <w:rPr>
                <w:rStyle w:val="IndexLink"/>
              </w:rPr>
              <w:t>172</w:t>
            </w:r>
          </w:hyperlink>
        </w:p>
        <w:p>
          <w:pPr>
            <w:pStyle w:val="Contents2"/>
            <w:tabs>
              <w:tab w:val="clear" w:pos="8743"/>
              <w:tab w:val="right" w:pos="9026" w:leader="dot"/>
            </w:tabs>
            <w:rPr/>
          </w:pPr>
          <w:hyperlink w:anchor="__RefHeading___Toc4520848_581953129">
            <w:r>
              <w:rPr>
                <w:webHidden/>
                <w:rStyle w:val="IndexLink"/>
                <w:rtl w:val="true"/>
              </w:rPr>
              <w:t>عرضه کردن مراجعات به برادر دانشمند</w:t>
            </w:r>
            <w:r>
              <w:rPr>
                <w:rStyle w:val="IndexLink"/>
                <w:rtl w:val="true"/>
              </w:rPr>
              <w:tab/>
            </w:r>
            <w:r>
              <w:rPr>
                <w:rStyle w:val="IndexLink"/>
              </w:rPr>
              <w:t>173</w:t>
            </w:r>
          </w:hyperlink>
        </w:p>
        <w:p>
          <w:pPr>
            <w:pStyle w:val="Contents2"/>
            <w:tabs>
              <w:tab w:val="clear" w:pos="8743"/>
              <w:tab w:val="right" w:pos="9026" w:leader="dot"/>
            </w:tabs>
            <w:rPr/>
          </w:pPr>
          <w:hyperlink w:anchor="__RefHeading___Toc4520850_581953129">
            <w:r>
              <w:rPr>
                <w:webHidden/>
                <w:rStyle w:val="IndexLink"/>
                <w:rtl w:val="true"/>
              </w:rPr>
              <w:t>اولین واضع اسم شیعه</w:t>
            </w:r>
            <w:r>
              <w:rPr>
                <w:rStyle w:val="IndexLink"/>
                <w:rtl w:val="true"/>
              </w:rPr>
              <w:tab/>
            </w:r>
            <w:r>
              <w:rPr>
                <w:rStyle w:val="IndexLink"/>
              </w:rPr>
              <w:t>174</w:t>
            </w:r>
          </w:hyperlink>
        </w:p>
        <w:p>
          <w:pPr>
            <w:pStyle w:val="Contents2"/>
            <w:tabs>
              <w:tab w:val="clear" w:pos="8743"/>
              <w:tab w:val="right" w:pos="9026" w:leader="dot"/>
            </w:tabs>
            <w:rPr/>
          </w:pPr>
          <w:hyperlink w:anchor="__RefHeading___Toc4520852_581953129">
            <w:r>
              <w:rPr>
                <w:webHidden/>
                <w:rStyle w:val="IndexLink"/>
                <w:rtl w:val="true"/>
              </w:rPr>
              <w:t>کتاب آن گاه</w:t>
            </w:r>
            <w:r>
              <w:rPr>
                <w:rStyle w:val="IndexLink"/>
                <w:rtl w:val="true"/>
              </w:rPr>
              <w:t xml:space="preserve">... </w:t>
            </w:r>
            <w:r>
              <w:rPr>
                <w:rStyle w:val="IndexLink"/>
                <w:rtl w:val="true"/>
              </w:rPr>
              <w:t>هدایت شدم</w:t>
            </w:r>
            <w:r>
              <w:rPr>
                <w:rStyle w:val="IndexLink"/>
                <w:rtl w:val="true"/>
              </w:rPr>
              <w:tab/>
            </w:r>
            <w:r>
              <w:rPr>
                <w:rStyle w:val="IndexLink"/>
              </w:rPr>
              <w:t>178</w:t>
            </w:r>
          </w:hyperlink>
        </w:p>
        <w:p>
          <w:pPr>
            <w:pStyle w:val="Contents2"/>
            <w:tabs>
              <w:tab w:val="clear" w:pos="8743"/>
              <w:tab w:val="right" w:pos="9026" w:leader="dot"/>
            </w:tabs>
            <w:rPr/>
          </w:pPr>
          <w:hyperlink w:anchor="__RefHeading___Toc4520854_581953129">
            <w:r>
              <w:rPr>
                <w:webHidden/>
                <w:rStyle w:val="IndexLink"/>
                <w:rtl w:val="true"/>
              </w:rPr>
              <w:t>آغاز تحوّل</w:t>
            </w:r>
            <w:r>
              <w:rPr>
                <w:rStyle w:val="IndexLink"/>
                <w:rtl w:val="true"/>
              </w:rPr>
              <w:tab/>
            </w:r>
            <w:r>
              <w:rPr>
                <w:rStyle w:val="IndexLink"/>
              </w:rPr>
              <w:t>178</w:t>
            </w:r>
          </w:hyperlink>
        </w:p>
        <w:p>
          <w:pPr>
            <w:pStyle w:val="Contents2"/>
            <w:tabs>
              <w:tab w:val="clear" w:pos="8743"/>
              <w:tab w:val="right" w:pos="9026" w:leader="dot"/>
            </w:tabs>
            <w:rPr/>
          </w:pPr>
          <w:hyperlink w:anchor="__RefHeading___Toc4520856_581953129">
            <w:r>
              <w:rPr>
                <w:webHidden/>
                <w:rStyle w:val="IndexLink"/>
                <w:rtl w:val="true"/>
              </w:rPr>
              <w:t>تردید در ادامه تحقیق</w:t>
            </w:r>
            <w:r>
              <w:rPr>
                <w:rStyle w:val="IndexLink"/>
                <w:rtl w:val="true"/>
              </w:rPr>
              <w:tab/>
            </w:r>
            <w:r>
              <w:rPr>
                <w:rStyle w:val="IndexLink"/>
              </w:rPr>
              <w:t>178</w:t>
            </w:r>
          </w:hyperlink>
        </w:p>
        <w:p>
          <w:pPr>
            <w:pStyle w:val="Contents2"/>
            <w:tabs>
              <w:tab w:val="clear" w:pos="8743"/>
              <w:tab w:val="right" w:pos="9026" w:leader="dot"/>
            </w:tabs>
            <w:rPr/>
          </w:pPr>
          <w:hyperlink w:anchor="__RefHeading___Toc4520858_581953129">
            <w:r>
              <w:rPr>
                <w:webHidden/>
                <w:rStyle w:val="IndexLink"/>
                <w:rtl w:val="true"/>
              </w:rPr>
              <w:t>گفتگو با یکی از علما</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14_50957"/>
      <w:bookmarkStart w:id="1" w:name="pg5814_50957"/>
      <w:bookmarkEnd w:id="1"/>
    </w:p>
    <w:p>
      <w:pPr>
        <w:pStyle w:val="Heading2"/>
        <w:numPr>
          <w:ilvl w:val="1"/>
          <w:numId w:val="1"/>
        </w:numPr>
        <w:rPr/>
      </w:pPr>
      <w:bookmarkStart w:id="2" w:name="pg5814_50957"/>
      <w:bookmarkStart w:id="3" w:name="__RefHeading___Toc452065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امین‌زاده،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بیت علیهم‌السلام از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2065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فضایل اهل بیت از منابع اهل سنت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امین زاده</w:t>
      </w:r>
      <w:bookmarkStart w:id="7" w:name="pg5814_50960"/>
    </w:p>
    <w:p>
      <w:pPr>
        <w:pStyle w:val="Heading2"/>
        <w:numPr>
          <w:ilvl w:val="1"/>
          <w:numId w:val="1"/>
        </w:numPr>
        <w:rPr/>
      </w:pPr>
      <w:bookmarkStart w:id="8" w:name="__RefHeading___Toc4520654_58195312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چه زیباست طبیعتی که جایگاه شکفتن و به بار نشستن و ثمره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زیبایند آنان که خود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مظاهر وجودشان فضای عالم انسان را عطرآگین و روشن ساخته و راه گلشن حقیقت را به روی عاشقان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پدیده‌ای که در صحنه طبیعت ظهور می‌کند، در تلاش است که خودش و زیباییهای درونی‌اش را در معرض تماشا گذاشته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و با ظهورش می‌گوید که جمال و آراستگی من، نشانه جمال و آراستگی خالق و آفریننده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 دارنده روح خدا، سزاوارترین موجودات است به این که حقیقت جمال، و صفات نیک و پنهان شده در نفس خود را در معرض دید هر بیننده‌ای بگذارد و مظهر و نشانه خدای متعال در عرصه صفات و جمال و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قابل ذکر است که آیه و نشانه خدا و ظهور فعلی اسماء و جمال خداوندی در مرحله اراده و اختیار بودن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پرتو انسان کامل، و الگو قراردادن او در دو بعد اندیشه و عمل و رهبری الهی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معارف، ابتدا به دو برهان عقلی در نیازمندی به رهبری الهی و آن گاه به نقل احادیث در وصف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پرداخت و به ویژگیهای بازر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 واسطه در محبت، عصمت، اعجاز، مکارم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خواهیم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عقلی امامت</w:t>
      </w:r>
      <w:bookmarkStart w:id="10" w:name="pg5814_50963"/>
    </w:p>
    <w:p>
      <w:pPr>
        <w:pStyle w:val="Heading2"/>
        <w:numPr>
          <w:ilvl w:val="1"/>
          <w:numId w:val="1"/>
        </w:numPr>
        <w:rPr/>
      </w:pPr>
      <w:bookmarkStart w:id="11" w:name="__RefHeading___Toc4520656_581953129"/>
      <w:bookmarkStart w:id="12" w:name="_Toc4"/>
      <w:bookmarkEnd w:id="10"/>
      <w:bookmarkEnd w:id="11"/>
      <w:r>
        <w:rPr>
          <w:rtl w:val="true"/>
        </w:rPr>
        <w:t>رهبری و عقل</w:t>
      </w:r>
      <w:bookmarkEnd w:id="12"/>
    </w:p>
    <w:p>
      <w:pPr>
        <w:pStyle w:val="Heading2"/>
        <w:numPr>
          <w:ilvl w:val="1"/>
          <w:numId w:val="1"/>
        </w:numPr>
        <w:rPr/>
      </w:pPr>
      <w:bookmarkStart w:id="13" w:name="__RefHeading___Toc4520658_581953129"/>
      <w:bookmarkStart w:id="14" w:name="_Toc5"/>
      <w:bookmarkEnd w:id="13"/>
      <w:r>
        <w:rPr>
          <w:rtl w:val="true"/>
        </w:rPr>
        <w:t>فطرت، معرفت و علم</w:t>
      </w:r>
      <w:bookmarkEnd w:id="14"/>
    </w:p>
    <w:p>
      <w:pPr>
        <w:pStyle w:val="BookText"/>
        <w:rPr/>
      </w:pPr>
      <w:r>
        <w:rPr>
          <w:rFonts w:ascii="IRNazanin" w:hAnsi="IRNazanin" w:eastAsia="IRNazanin"/>
          <w:color w:val="111111"/>
          <w:sz w:val="28"/>
          <w:sz w:val="28"/>
          <w:szCs w:val="28"/>
          <w:rtl w:val="true"/>
          <w:lang w:bidi="fa-IR"/>
        </w:rPr>
        <w:t>تفحص و وارسی باطن وجود خویش و دقّت در ظرافتهای روح، ما را به زیباییها و زشتیهای بوستان وجودمان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عقل و شعور، زیبایند و سفاهت زشت است؟ چرا معرفت و علم زیبا و جهل و نادانی زشت است؟ چرا از داشتن علم و معرفت، لذّت می‌بری و اگر به شما نادان بگویند، ناراحت می‌شوی؟</w:t>
      </w:r>
    </w:p>
    <w:p>
      <w:pPr>
        <w:pStyle w:val="BookText"/>
        <w:rPr/>
      </w:pPr>
      <w:r>
        <w:rPr>
          <w:rFonts w:ascii="IRNazanin" w:hAnsi="IRNazanin" w:eastAsia="IRNazanin"/>
          <w:color w:val="111111"/>
          <w:sz w:val="28"/>
          <w:sz w:val="28"/>
          <w:szCs w:val="28"/>
          <w:rtl w:val="true"/>
          <w:lang w:bidi="fa-IR"/>
        </w:rPr>
        <w:t>انسان، عقل و شعور، معرفت و علم را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سفاهت و جهل و نادانی را نقص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برای انسان زیباست، کمال است و آنچه زشت است، نقص 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از آنچه در اطراف شما می‌گذرد، چشم فرو بندید، از افراد فاصله بگیرید، تمام حوادث موجود در ذهن را به فراموشی بسپارید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لحظه‌ای با خود خلوت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خودتان باشید، تنهای تنها، شاید بد نباشد که یک چنین لحظه‌ای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وحشت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لحظه تنها نیستید، بلکه با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فطرت پاکتان، که زیبا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لحظه خواهید یافت که لذّت روح انسانی شما، از معرفت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شما از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اتفاق افتاده که مطلبی را مطابق با واقع بدانید و پس از مدّتی، پی ببرید که آنچه را علم می‌دانسته‌اید خطا بوده و در واقع، خطا، رنگ علم گرفته بوده است؟ راستی، آن هنگام که متوجه شدید که فلان مطلب خطاست، چه حالی به شما دست داد؟ حتماً ناراحت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ناراحتی شما بجاست، زیرا فطرت انسانی خطا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و از آن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خطای خود پی نبرده بودید، راحت بودید، بلکه از این که به فلان مسأله علم و آگاهی داشتید، لذّت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متوجه خطای خود شدید، ناراحتی و رنج شما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می‌خورید از این که چرا خطا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آن مطلب را خواه با اندیشه و فکر خود به دست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مطالعه کتاب یا در ارتباط با دیگران، همیشه این احتمال وجود خواهد داشت که من خطا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خطا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خطا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 حالت ممکن است برای شما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حقیقت نمی‌توان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توقّع و انتظار شناخت حق را داشته باشیم، زیرا احتمال خطا در هر فکر و اندیشه و بیانی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ما به هستی، جهان، انسان، نگاهی همراه با خطا و اشتباه است و حیات و زندگی را باید در میان تردیدها، احتمالات، اشتباهات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درصدد بر می‌آیید تا جهت یافتن حقیقت، منبعی مطمئن و دور از اشتباه و خطا پیدا کنید و امیدوار و آرام به جستجو می‌پردازید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که دچار حالت اول نشده‌اید و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حاضر به پذیرفتن چنان حالتی نیز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در میان اشتباهات و خطاها دون شأن انسان و بدور از قضاوت عقل بوده و موجب رشد و معنویت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 معلول علم و معرفت، شناخت صحیح از هستی، دنیا، خدا، قیامت،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ما در این مسائل، به منبعی مطمئن وابسته نباشیم و معرفت و علم صحیح را کسب نکنیم، نه تنها انتظاری در زمینه رشد انسانی و اصلاح اخلاقی و ظهور فعلی فضایل نباید داشته باشیم، بلکه باید انحطاط و افول انسانیت و اخلاق انسانی در جوامع بشری را نظاره‌گر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دوستدار کمال انسانی در پرتو معرفت صحیح و</w:t>
      </w:r>
      <w:bookmarkStart w:id="15" w:name="pg5814_50965"/>
    </w:p>
    <w:p>
      <w:pPr>
        <w:pStyle w:val="BookText"/>
        <w:rPr/>
      </w:pPr>
      <w:bookmarkEnd w:id="15"/>
      <w:r>
        <w:rPr>
          <w:rFonts w:ascii="IRNazanin" w:hAnsi="IRNazanin" w:eastAsia="IRNazanin"/>
          <w:color w:val="111111"/>
          <w:sz w:val="28"/>
          <w:sz w:val="28"/>
          <w:szCs w:val="28"/>
          <w:rtl w:val="true"/>
          <w:lang w:bidi="fa-IR"/>
        </w:rPr>
        <w:t xml:space="preserve">مطابق با واقع هستید و از رسوخ خطا و اشتباه در شناخت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مسائلی که با سرنوشت انسانی، الهی ما در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می‌برید، به حکم فطرت به جستجوی منبعی می‌پردازید که معرفت صحیح از آنجا اخذ شده باشد</w:t>
      </w:r>
      <w:r>
        <w:rPr>
          <w:rFonts w:eastAsia="IRNazanin" w:cs="IRNazanin"/>
          <w:color w:val="111111"/>
          <w:sz w:val="28"/>
          <w:szCs w:val="28"/>
          <w:rtl w:val="true"/>
          <w:lang w:bidi="fa-IR"/>
        </w:rPr>
        <w:t>.</w:t>
      </w:r>
    </w:p>
    <w:p>
      <w:pPr>
        <w:pStyle w:val="Heading2"/>
        <w:numPr>
          <w:ilvl w:val="1"/>
          <w:numId w:val="1"/>
        </w:numPr>
        <w:rPr/>
      </w:pPr>
      <w:bookmarkStart w:id="16" w:name="__RefHeading___Toc4520660_581953129"/>
      <w:bookmarkStart w:id="17" w:name="_Toc6"/>
      <w:bookmarkEnd w:id="16"/>
      <w:r>
        <w:rPr>
          <w:rtl w:val="true"/>
        </w:rPr>
        <w:t>راه شناخت منبع صحیح معرفت</w:t>
      </w:r>
      <w:bookmarkEnd w:id="17"/>
    </w:p>
    <w:p>
      <w:pPr>
        <w:pStyle w:val="BookText"/>
        <w:rPr/>
      </w:pPr>
      <w:r>
        <w:rPr>
          <w:rFonts w:ascii="IRNazanin" w:hAnsi="IRNazanin" w:eastAsia="IRNazanin"/>
          <w:color w:val="111111"/>
          <w:sz w:val="28"/>
          <w:sz w:val="28"/>
          <w:szCs w:val="28"/>
          <w:rtl w:val="true"/>
          <w:lang w:bidi="fa-IR"/>
        </w:rPr>
        <w:t xml:space="preserve">منبع صحیح کدام است؟ عقل، مردم، یا کسی دیگر؟ آیا عقل قادر است معرفت و شناخت صحیح درباره هستی و خصوصیات آن، همچنین دنیا، آخرت،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بدهد؟ و ما را به مسائلی جزئی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نماید؟</w:t>
      </w:r>
    </w:p>
    <w:p>
      <w:pPr>
        <w:pStyle w:val="BookText"/>
        <w:rPr/>
      </w:pPr>
      <w:r>
        <w:rPr>
          <w:rFonts w:ascii="IRNazanin" w:hAnsi="IRNazanin" w:eastAsia="IRNazanin"/>
          <w:color w:val="111111"/>
          <w:sz w:val="28"/>
          <w:sz w:val="28"/>
          <w:szCs w:val="28"/>
          <w:rtl w:val="true"/>
          <w:lang w:bidi="fa-IR"/>
        </w:rPr>
        <w:t>به طور کلی، انسان برای خوب زیستن و پیمودن راه رشد، محتاج به شناخت دو نوع مسائل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نظری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عملی</w:t>
      </w:r>
    </w:p>
    <w:p>
      <w:pPr>
        <w:pStyle w:val="BookText"/>
        <w:rPr/>
      </w:pPr>
      <w:r>
        <w:rPr>
          <w:rFonts w:ascii="IRNazanin" w:hAnsi="IRNazanin" w:eastAsia="IRNazanin"/>
          <w:color w:val="111111"/>
          <w:sz w:val="28"/>
          <w:sz w:val="28"/>
          <w:szCs w:val="28"/>
          <w:rtl w:val="true"/>
          <w:lang w:bidi="fa-IR"/>
        </w:rPr>
        <w:t>مسائل نظری، مسائلی هستند که زیربنای عقیدتی، فکری، اخلاقی،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مسائل، عقل، به شناخت هستی پرداخته و در نهایت،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دارای ناظم، مدبّر و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شناخت برخی از صفات خالق نیز نایل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حکیم، قادر، مطلق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اینها، عقل، به شناخت مصداق نایل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کیست؟ آن ناظم و قادر چه کسی است؟ آن هستی مطلق کدام است؟</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سعادت، باید طرحی صحیح از زندگی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شناخت این که آن طرح چگونه طرحی باشد و از کجا شروع شود، فرو می‌ماند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مسیر مستقیم حرکت کنی تا به مقصد برسی، امّا در شناخت</w:t>
      </w:r>
    </w:p>
    <w:p>
      <w:pPr>
        <w:pStyle w:val="BookText"/>
        <w:rPr/>
      </w:pPr>
      <w:r>
        <w:rPr>
          <w:rFonts w:ascii="IRNazanin" w:hAnsi="IRNazanin" w:eastAsia="IRNazanin"/>
          <w:color w:val="111111"/>
          <w:sz w:val="28"/>
          <w:sz w:val="28"/>
          <w:szCs w:val="28"/>
          <w:rtl w:val="true"/>
          <w:lang w:bidi="fa-IR"/>
        </w:rPr>
        <w:t>این که آن مسیر و جاده کدام است و مشخصات آن چیست؟ اظهار عجز و ناتوانی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عمل کنی تا به نتیجه صحیح برسی و در زندگی، عادل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درست عمل کردن چگونه است؟ و مصداق عدالت کدام است؟ و چگونه به جزئیات ظلم آشنا شویم تا ظلم و ستمی به دیگران روا نداریم، را نمی‌تواند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عقل در مسائل نظری به درک کلیات نایل می‌شود، امّا در بیان جزئیات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عملی آنهایی هستند که در حیطه اراده و اختیار ما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آگاهی و شناخت می‌توان به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تا شناخت صحیح از مسائل نظری نداشته باشد، به شناخت صحیح در حیطه عمل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در بیان طرح صحیح زندگی عاجز می‌ماند،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آشنای کامل به مسائل زندگی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که در گفتار و بیان مسائل خطا و اشتباه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که آن آشنا و عالم کیست؟ آیا عقل قادربه معرّفی اوست؟ مادوستی راانتخاب می‌کنیم و سالهای طولانی بااو همراه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هرگزاز ضمیر و باطن اوآگاه 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سال می‌بینیم کسی را که دوست می‌پنداشته‌ایم در حقیقت دشمن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باطن افراد راه ندارد، بنابراین، نمی‌تواند تشخیص دهد چه کسی دور از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عقل، خود را در تشخیص چنین فردی عاجز و ناتوان می‌بیند، به بیان مطلبی می‌پردازد و آن این که دانش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نظری و عملی و طرح چگونه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مبدأ غیب و خدای بزرگ که علم مطلق است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کسی قابلیت ندارد که پیام را به طور مستقیم از خدا بگیرد، محتاج به پیام‌آوری از جانب خدا خواهیم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اعتقاد داریم که خداوند بر اساس حکمت خویش، انبیا و رسولانی را به سوی</w:t>
      </w:r>
    </w:p>
    <w:p>
      <w:pPr>
        <w:pStyle w:val="BookText"/>
        <w:rPr/>
      </w:pPr>
      <w:r>
        <w:rPr>
          <w:rFonts w:ascii="IRNazanin" w:hAnsi="IRNazanin" w:eastAsia="IRNazanin"/>
          <w:color w:val="111111"/>
          <w:sz w:val="28"/>
          <w:sz w:val="28"/>
          <w:szCs w:val="28"/>
          <w:rtl w:val="true"/>
          <w:lang w:bidi="fa-IR"/>
        </w:rPr>
        <w:t xml:space="preserve">مردم فرستاد تا پیام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نظری و بخصوص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اعتقاد داریم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بوده و پیام الهی را بدون کم و زیاد به مردم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منبع مورد اعتماد در مسائل 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مورد اعتماد و بدور از خطا و اشتباه کیست؟ آیا عقل است؟ در صورتی که عقل به شناخت بسیاری از مسائل نایل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هستند؟ در صورتی که اگر مردم از خطا و اشتباه بدور بودند و مسائل را درک می‌کردند و راه حق را می‌یافتند، محتاج به پیامبر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محتاج به شناخت صحیح مسائلند، عقل، شخص خاصّی را هم نشان نمی‌دهد، زیرا که قادر به تعیین فرد معصوم نیست و فرد غیر معصوم هم با دیگران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مورد اعمتاد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اشتباه، دروغ و تزویر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به باطن افراد راه نداریم، چه کسی باید اسلامی را آن گونه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معرفی کند، تا سخن او مورد اعتماد باشد؟ این جاست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کسی باشد که عالم به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فهم و بیان مسائل اشتباه نکند و به تحریف اسلام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شناخت نداشته باشد، تا سخن او برای مردم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به فهم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باید او را به وسیله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به عصمت او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معرفی نکرده است، آیا عقل می‌پذیرد؟ این سؤالی است که به زودی آن را پاسخ خواهیم داد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انسانی ما خواهان معرفت صحیح و دور از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شناخت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طرح زندگی و چگونه زیستن را ارائه می‌دهد و به بیان مسائل نظری و عملی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شخصی هستیم که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معارف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باشد؟</w:t>
      </w:r>
      <w:bookmarkStart w:id="18" w:name="pg5814_50968"/>
    </w:p>
    <w:p>
      <w:pPr>
        <w:pStyle w:val="Heading2"/>
        <w:numPr>
          <w:ilvl w:val="1"/>
          <w:numId w:val="1"/>
        </w:numPr>
        <w:rPr/>
      </w:pPr>
      <w:bookmarkStart w:id="19" w:name="__RefHeading___Toc4520662_581953129"/>
      <w:bookmarkStart w:id="20" w:name="_Toc7"/>
      <w:bookmarkEnd w:id="18"/>
      <w:bookmarkEnd w:id="19"/>
      <w:r>
        <w:rPr>
          <w:rtl w:val="true"/>
        </w:rPr>
        <w:t>برهان عبودیّت</w:t>
      </w:r>
      <w:bookmarkEnd w:id="20"/>
    </w:p>
    <w:p>
      <w:pPr>
        <w:pStyle w:val="BookText"/>
        <w:rPr/>
      </w:pPr>
      <w:r>
        <w:rPr>
          <w:rFonts w:ascii="IRNazanin" w:hAnsi="IRNazanin" w:eastAsia="IRNazanin"/>
          <w:color w:val="111111"/>
          <w:sz w:val="28"/>
          <w:sz w:val="28"/>
          <w:szCs w:val="28"/>
          <w:rtl w:val="true"/>
          <w:lang w:bidi="fa-IR"/>
        </w:rPr>
        <w:t>آیا راجع به هستی، جهان، دنیا و خودتان فکر کرده‌اید؟ شما به عنوان یک مسلمان، جهان را چگونه می‌بینید؟ البته پاسخ شما براساس بینش اسلامی،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است و هر دو را خدای حکیم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 الْأَرْضَ بِالْحَقِّ وَ صَوَّرَکُمْ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و آسمانها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شما را به بهترین صورت برنگاشت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شما درباره جهان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فعل و کار خداست و در هستی و بقای خود به خدا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وابستگی، تنها در اصل هستی و موجود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بقا و فرمانبری و نیز به خدا وابسته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در آسمانها و زمین است، خواه ناخواه منقاد فرمان خداست و همه به سوی او رجوع خواهند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موجودی به مقتضای هستی‌اش خدا را تسبیح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السَّماواتِ وَ ما فِی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آسمانها و آنچه در زمین است،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تکوین و منطقِ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ستایش خدا مشغولند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نظام جهان، نظام وابستگی خالص و فرمانبری محض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قید عبودیت و بندگی در ذات هر وجودی نهاده شده و امری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سنّت تغییر ناپذیر خدا در جهان و انسان نیز به عنوان پدیده‌ای در جهان هستی از سنتّ فوق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باید به مقتضای هستی</w:t>
      </w:r>
    </w:p>
    <w:p>
      <w:pPr>
        <w:pStyle w:val="BookText"/>
        <w:rPr/>
      </w:pPr>
      <w:r>
        <w:rPr>
          <w:rFonts w:ascii="IRNazanin" w:hAnsi="IRNazanin" w:eastAsia="IRNazanin"/>
          <w:color w:val="111111"/>
          <w:sz w:val="28"/>
          <w:sz w:val="28"/>
          <w:szCs w:val="28"/>
          <w:rtl w:val="true"/>
          <w:lang w:bidi="fa-IR"/>
        </w:rPr>
        <w:t>خویش و از روی اختیار و اراده، مطیع و فرمانبردار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اطاعتش را بر اساس معرفت و شناخت صحیح به منصه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یطاعُ اللّهُ و یُعبَد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سبب علم، اطاعت و عبادت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رابطه و طریق اطاعت و بندگی را بیان می‌کند و بیانگر آنست که واسطه در اطاعت و عبادت، دانستن، علم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وابستگی انسان به خدا در پدید آمدن و درماندن، یک حقیقت انکار ناپذیر است و قید عبودیّت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وابستگی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این موجود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و اختیار موجود در انسان باید هماهنگ با اصل هستی انسان باشد و شرط در تحقق اصل بندگی،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بینش اسلامی، شکی در این نیست که بندگی ما که توأم با علم و معرفت است، باید مطابق خواست خدا بوده و حرکت و زندگی ما نیز در جهت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عبودیت خارج شده، برخلاف سنّت حاکم بر نظام هستی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مقصد انسانی و کمال معنوی در گرو شناخت خواسته خدا و بندگی کردن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یک سؤال روبر می‌شویم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و فهم خواسته خدا از چه کسی کمک بگیریم؟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باید به منبع مورد اعتمادی مراجعه کنیم که هیچ گونه خطا و اشتباه در گفتار و عمل نداشته باشد، و چنین فردی است که می‌تواند الگو و سرمشق ما در مقام عبودیت و در تمام ابعاد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احتمال خطا در گفتار و عملش بدهیم، کافی است که سخن و رفتارش برای ما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حالتی ما نمی‌توانیم به معرفت صحیح دست یابیم و نیز نمی‌توانیم روش درست عمل کردن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نمی‌توانیم به قرب خدای متعال 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مورد اعتماد برای ما،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وحی، خواسته و دستور خدا را به مردم می‌رساند،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اعتماد کسی</w:t>
      </w:r>
    </w:p>
    <w:p>
      <w:pPr>
        <w:pStyle w:val="BookText"/>
        <w:rPr/>
      </w:pPr>
      <w:r>
        <w:rPr>
          <w:rFonts w:ascii="IRNazanin" w:hAnsi="IRNazanin" w:eastAsia="IRNazanin"/>
          <w:color w:val="111111"/>
          <w:sz w:val="28"/>
          <w:sz w:val="28"/>
          <w:szCs w:val="28"/>
          <w:rtl w:val="true"/>
          <w:lang w:bidi="fa-IR"/>
        </w:rPr>
        <w:t>است که در مقام جانشینی آن حضرت باشد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عبادی، سیاسی، معاملاتی، اخلاقی آن را مطابق خواست الهی و به گونه‌ای که برای ما حجّت قرار بگیرد و ملزم به اطاعت باشیم، برای ما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 کسی تعیین کننده چنین خلیفه‌ای است؟ آیا عقل؟ یا شورا و آرای عمومی؟ یا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که ما را به منبع مورد اعتماد و دور از خطا و اشتباه می‌خواند، قادر به تشخیص فرد و مصداق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فردی به عنوان جانشین از طریق شورا و آرای عمومی، از سه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فرد از نظر علمی و تقوایی در سطح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فرد از نظر علمی و تقوایی پایین‌تر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فرد از نظر علمی و تقوایی بالاتر از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 حالت اول و دوم را داشته باشد، انتخاب او لغو است، زیرا در حالت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 بیش از آنچه مردم می‌دانند، به آنها بیاموزد و برای آنها الگو باشد، و در حالت دوّم، خود، محتاج به آموختن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حالت، مورد اعتماد نیست و صلاحیت رهبری را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ودرحالت سوّم اگربالاتربودن از مردم فقط دریک یاچند رشته از علم وتخصص باشد ودربسیاری ازمسائل مهم مربوط به دین و حیات انسانی ناآگاه باشد، چنین فردی صلاحیت نداردبه عنوان جانشین و منبع مورداعتماد دربیان سنّت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واحکام سیاسی، عبادی، معاملاتی، اخلاقی باشد، وعملش نیزحجّت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ما را امربه مشورت کرده است</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از طریق شورا و یا آرای عمومی برگزینیم، به حکم قرآن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او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عالم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مردم باشد یا پایین‌تر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به چند مطلب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مکتبی است جامع که از جانب خدای حکیم و دانا بر نبی گرامی‌اش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باید درجهت تقویت وبقای آن باشدنه نفی وزوالش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 هم تضاد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فرستادن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مردم و رساندن آنهابه قرب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مردم درپرتو آن دین، به مقام عبودیّت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ازآن مقام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 تمام مسائل فکری و عملی مردم در همه زمانها و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اعتماد وتکیه‌گاه مظلومین و علیه ظالمین و ستمگران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چند نکته فوق، اگرفرد منتخب شورا ویا آرای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مقام امامت و جانشینی برگزیده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باشد که در علم و عمل مورد اعتماد نباشد، آیا نکات فوق تحقق خواهند یافت؟ و مردم هدایت خواهند شد؟ به مشکلات مردم در مسائل، پاسخ داده خواهد شد؟ و آیا تکلیف مردم در برابر خدای یکتا معین خواهد گشت؟ و مظلومین به حقوق خودشان دست خواهند یافت؟ وآیا حدود الهی جاری خواهد شد؟ و مردم به مقام عبودیت خدای متعال راه خواهند یافت؟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پاسختان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فردی که دور از علم و دانش</w:t>
      </w:r>
    </w:p>
    <w:p>
      <w:pPr>
        <w:pStyle w:val="BookText"/>
        <w:rPr/>
      </w:pPr>
      <w:r>
        <w:rPr>
          <w:rFonts w:ascii="IRNazanin" w:hAnsi="IRNazanin" w:eastAsia="IRNazanin"/>
          <w:color w:val="111111"/>
          <w:sz w:val="28"/>
          <w:sz w:val="28"/>
          <w:szCs w:val="28"/>
          <w:rtl w:val="true"/>
          <w:lang w:bidi="fa-IR"/>
        </w:rPr>
        <w:t>و دور از تقوای الهی باشد، هرگز قادر نخواهد بود که بیان کننده خواسته‌های الهی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الگوی فکری و عملی و تقوایی امت اسلام و جامعه الهی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خود به مشورت بنشینید، آیه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من به ستمگران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و رسولش را نافرمانی کند و از حدود و احکام الهی تجاوز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آتشی افکند که همیشه در آن معذب است و همواره در عذاب خوار کننده و ذلت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الْفاسِقُونَ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خلاف آنچه ازطرف خداوند نازل شده، حکم کند، همانااز فاسقان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مطابق آنچه خدا نازل فرموده است حکم نکند، از کافران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الظّالِمُونَ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بسیاری که نهی از فحشا و منکرات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گرفته و منتخب شورا را امام و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هر چند ناآگاه و تهی از تقوی الهی شد، نتیجه‌اش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آیاتی که ما را از پیروی فاسق، جاهل، ظالم و از معصیت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نقض دین است به وسیله خودش و نقض غرض</w:t>
      </w:r>
    </w:p>
    <w:p>
      <w:pPr>
        <w:pStyle w:val="BookText"/>
        <w:rPr/>
      </w:pPr>
      <w:r>
        <w:rPr>
          <w:rFonts w:ascii="IRNazanin" w:hAnsi="IRNazanin" w:eastAsia="IRNazanin"/>
          <w:color w:val="111111"/>
          <w:sz w:val="28"/>
          <w:sz w:val="28"/>
          <w:szCs w:val="28"/>
          <w:rtl w:val="true"/>
          <w:lang w:bidi="fa-IR"/>
        </w:rPr>
        <w:t>است از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مطلبی را بپذیریم، حکمت خدا را نادیده گرفته و یا عملاً منکر آن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علم داریم به این که خدای متعال، کمال مطلق بوده و از او فعلی خلاف حکمت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این آیات قرار داده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دور از شرایط لازم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این آیه نیست و انتخاب فرد دارای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شورا و آرای عمومی خارج است، زیرا شناخت چنین فردی از طریق تجربه و تعقل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مأمور و مکلفیم که راه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اقتدا کنیم که الگوی فکری و عملی ما در معارف الهی و سنت و سیره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غرض از دین که رسیدن به قرب الهی و ظهور فعلی انسانیت است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أَطِیعُوا اللّهَ وَ الرَّسُولَ فَإِنْ تَوَلَّوْا فَإِنَّ اللّهَ لا یُحِبُّ الْکافِرِینَ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 پیروی کنید،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 به کفر گرویده‌اند، پس به راستی که خداوند کافران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خدا به دست غیر اهلش رهبری شود، تبدیل به دینی غیر الهی خواهد شد و آن گاه مشمول این آیه قرار خواهیم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فَغَیْرَ دِینِ اللّهِ یَبْغُونَ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 جستجوی غیر دین خدا هستند؟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جز اسلام، دینی را اختیار کند، هرگز از او پذیرفته نمی‌شود و در آخرت از</w:t>
      </w:r>
    </w:p>
    <w:p>
      <w:pPr>
        <w:pStyle w:val="BookText"/>
        <w:rPr/>
      </w:pPr>
      <w:r>
        <w:rPr>
          <w:rFonts w:ascii="IRNazanin" w:hAnsi="IRNazanin" w:eastAsia="IRNazanin"/>
          <w:color w:val="111111"/>
          <w:sz w:val="28"/>
          <w:sz w:val="28"/>
          <w:szCs w:val="28"/>
          <w:rtl w:val="true"/>
          <w:lang w:bidi="fa-IR"/>
        </w:rPr>
        <w:t>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فرد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مسائل نظری و عملی دین مورد اعتماد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وجود دارد و آن، معرفی خدا به پیامبرش و ابلاغ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بعدی، به این مطلب خواهیم پرداخت که آیا خداوند چنین شخصی را توسط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معرفی فرموده یا 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صلی الله علیه و آله و سلم</w:t>
      </w:r>
      <w:bookmarkStart w:id="21" w:name="pg5814_50977"/>
    </w:p>
    <w:p>
      <w:pPr>
        <w:pStyle w:val="BookText"/>
        <w:rPr/>
      </w:pPr>
      <w:bookmarkEnd w:id="21"/>
      <w:r>
        <w:rPr>
          <w:rFonts w:ascii="IRNazanin" w:hAnsi="IRNazanin" w:eastAsia="IRNazanin"/>
          <w:color w:val="111111"/>
          <w:sz w:val="28"/>
          <w:sz w:val="28"/>
          <w:szCs w:val="28"/>
          <w:rtl w:val="true"/>
          <w:lang w:bidi="fa-IR"/>
        </w:rPr>
        <w:t>در مسأله جانشینی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فردی معصوم از سوی آن حضرت دو طرز تفکر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جانشینی خویش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بر عهده امت اسلام و شورا و آرای عمومی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افراد معصوم بعد از خود را معرفی فرمود و امت اسلام را در تمام شؤون زندگی به آنها ارجاع داد</w:t>
      </w:r>
      <w:r>
        <w:rPr>
          <w:rFonts w:eastAsia="IRNazanin" w:cs="IRNazanin"/>
          <w:color w:val="111111"/>
          <w:sz w:val="28"/>
          <w:szCs w:val="28"/>
          <w:rtl w:val="true"/>
          <w:lang w:bidi="fa-IR"/>
        </w:rPr>
        <w:t>.</w:t>
      </w:r>
    </w:p>
    <w:p>
      <w:pPr>
        <w:pStyle w:val="Heading2"/>
        <w:numPr>
          <w:ilvl w:val="1"/>
          <w:numId w:val="1"/>
        </w:numPr>
        <w:rPr/>
      </w:pPr>
      <w:bookmarkStart w:id="22" w:name="__RefHeading___Toc4520664_581953129"/>
      <w:bookmarkStart w:id="23" w:name="_Toc8"/>
      <w:bookmarkEnd w:id="22"/>
      <w:r>
        <w:rPr>
          <w:rtl w:val="true"/>
        </w:rPr>
        <w:t>کدام اندیشه صحیح است ؟</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می‌توان پذیرفت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خلافت، ساکت مانده و</w:t>
      </w:r>
    </w:p>
    <w:p>
      <w:pPr>
        <w:pStyle w:val="BookText"/>
        <w:rPr/>
      </w:pPr>
      <w:r>
        <w:rPr>
          <w:rFonts w:ascii="IRNazanin" w:hAnsi="IRNazanin" w:eastAsia="IRNazanin"/>
          <w:color w:val="111111"/>
          <w:sz w:val="28"/>
          <w:sz w:val="28"/>
          <w:szCs w:val="28"/>
          <w:rtl w:val="true"/>
          <w:lang w:bidi="fa-IR"/>
        </w:rPr>
        <w:t>کسی را برای جانشینی خود تعیین نفرمود؟ اگر این طرز فکر درست باشد، چه پیامدهایی می‌تواند داشته باشد؟ و با شواهد تاریخی بیان شده از اهل سنت و شیعه که خلاف این طرز تفکّر است چه باید کرد؟</w:t>
      </w:r>
    </w:p>
    <w:p>
      <w:pPr>
        <w:pStyle w:val="BookText"/>
        <w:rPr/>
      </w:pPr>
      <w:r>
        <w:rPr>
          <w:rFonts w:ascii="IRNazanin" w:hAnsi="IRNazanin" w:eastAsia="IRNazanin"/>
          <w:color w:val="111111"/>
          <w:sz w:val="28"/>
          <w:sz w:val="28"/>
          <w:szCs w:val="28"/>
          <w:rtl w:val="true"/>
          <w:lang w:bidi="fa-IR"/>
        </w:rPr>
        <w:t>اینگونه قضاوت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فرضیه بوده و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مخالف با موارد مورد قبول شیعه بلکه مورد قبول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بیان شواهد تاریخی ازاهل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دراوان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نزدیکت راانذار کن وبه اسلام دعوت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درچند مورد خویشانش رادرخانه‌اش گردآورد وپس‌از صرف طعام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فرداز شماکه به من ایمان آورد، خلیفه وجانشین بعدازمن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ندای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رابه عنوان خلیفه وجانشین بعدازخود معرفی فرمود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حدیث و بیان تاریخی فوق، آیا نسبت سکوت دادن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خلافت، صحیح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سکوت دادن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انکار حدیث ثقلین، حدیث منزلت، حدیث غدیر و احادیث بسیاری است که اهل سنت در کتب صحّاح و مسندهای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نسبت سکوت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به بیان عمر در روز عید غدیر توجه ندارند که 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یابن ابی طالب أصبحت</w:t>
      </w:r>
    </w:p>
    <w:p>
      <w:pPr>
        <w:pStyle w:val="BookText"/>
        <w:rPr/>
      </w:pPr>
      <w:r>
        <w:rPr>
          <w:rFonts w:ascii="IRNazanin" w:hAnsi="IRNazanin" w:eastAsia="IRNazanin"/>
          <w:color w:val="111111"/>
          <w:sz w:val="28"/>
          <w:sz w:val="28"/>
          <w:szCs w:val="28"/>
          <w:rtl w:val="true"/>
          <w:lang w:bidi="fa-IR"/>
        </w:rPr>
        <w:t xml:space="preserve">مولای و مولی کل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فأنزل الله الیوم اکملت لکم دینکم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احادیثی، بیان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در هیچ زمانی از حجت خالی نیست</w:t>
      </w:r>
      <w:r>
        <w:rPr>
          <w:rStyle w:val="FootnoteAnchor"/>
          <w:rtl w:val="true"/>
        </w:rPr>
        <w:footnoteReference w:id="7"/>
      </w:r>
      <w:r>
        <w:rPr>
          <w:rFonts w:ascii="IRNazanin" w:hAnsi="IRNazanin" w:eastAsia="IRNazanin"/>
          <w:color w:val="111111"/>
          <w:sz w:val="28"/>
          <w:sz w:val="28"/>
          <w:szCs w:val="28"/>
          <w:rtl w:val="true"/>
          <w:lang w:bidi="fa-IR"/>
        </w:rPr>
        <w:t xml:space="preserve">و دین اسلام تا قیامت برپاست و دوازده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قریش‌اند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حاکم هستند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خدا و آن دوازده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نشده باشند، آیا بیان مزبور، جز ایجاد تحیرّ در میان امت اسلام نتیجه‌ای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 به رسول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که او با بیانش ایجاد تحیّر کرده و خلفای بعد از خود را معرفی نفرموده و در این مورد سکوت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عالی و هدف نهایی اسلام از حکومتداری، ایجاد جوّ معنوی و رساندن انسانها به مقام بلند انسانی و اتمام حجت الهی بر آنهاست و این غرض و هدف جز با وجود امام معصوم تحقق نمی‌یابد و بر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تحقق آن هدف نهایی در امر خلافت سکوت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ازاین که اشاره‌ای به‌احادیث پیرامون تعیین حجت داشته باشیم، این‌نکته را یادآور میشویم‌که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خویش رابه عنوان الگو واسوه درمعرفت وعبودیت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تنهابا تمّسک به‌آنان می‌توان از گمراهی‌نجات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و آیه تطهیر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امانی برای اهل زمین</w:t>
      </w:r>
      <w:bookmarkStart w:id="24" w:name="pg5814_50980"/>
    </w:p>
    <w:p>
      <w:pPr>
        <w:pStyle w:val="BookText"/>
        <w:rPr/>
      </w:pPr>
      <w:bookmarkEnd w:id="24"/>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روشن بر نفی سکوت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جانشینی است</w:t>
      </w:r>
      <w:r>
        <w:rPr>
          <w:rFonts w:eastAsia="IRNazanin" w:cs="IRNazanin"/>
          <w:color w:val="111111"/>
          <w:sz w:val="28"/>
          <w:szCs w:val="28"/>
          <w:rtl w:val="true"/>
          <w:lang w:bidi="fa-IR"/>
        </w:rPr>
        <w:t>.</w:t>
      </w:r>
    </w:p>
    <w:p>
      <w:pPr>
        <w:pStyle w:val="Heading2"/>
        <w:numPr>
          <w:ilvl w:val="1"/>
          <w:numId w:val="1"/>
        </w:numPr>
        <w:rPr/>
      </w:pPr>
      <w:bookmarkStart w:id="25" w:name="__RefHeading___Toc4520666_581953129"/>
      <w:bookmarkStart w:id="26" w:name="_Toc9"/>
      <w:bookmarkEnd w:id="25"/>
      <w:r>
        <w:rPr>
          <w:rtl w:val="true"/>
        </w:rPr>
        <w:t>حدیث ثقلین</w:t>
      </w:r>
      <w:bookmarkEnd w:id="26"/>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إن تمسّکتم بهما لن تضّلوا أبدا و انّهما لن یفترقا حتی یردا علیَّ الحوض، فَتَعلّموا منهم و لا تُعلِّموهم فإنهم أعلم منکم</w:t>
      </w:r>
      <w:r>
        <w:rPr>
          <w:rStyle w:val="FootnoteAnchor"/>
          <w:rtl w:val="true"/>
        </w:rPr>
        <w:footnoteReference w:id="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در میان شما دو چیز با اهمیّت و پر ارزش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تمسک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هرگز از یکدیگر جدا نمی‌شوند تا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حقایق دینی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یاد ندهید، زیرا آنها داناتر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عزّوجلّ و عترتی أهل بیتی ألا وهما الخلیفتان من بعدی و لن یفترقا حتی یردا علیّ الحوض</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پرارزش و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 ت و 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دو، جانشین بعد از من هستند و هرگز از یکدیگر جدا نمی‌شوند تا این که در کنار حوض بر من وارد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صراحت تمام بیان می‌دارد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تعالی انسان را تنها در صورت حاکمیت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نشدن و به انحراف نرفتن، مشروط به پناه بردن و رجوع کردن به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و همه انسانها،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اهل بیت می‌توانند به احکام الهی و معارف دینی و صراط مستقیم آشنا شده و با تمسّک به آنها راه هدایت را بپیمایند تا به مطلوب الهی برسند</w:t>
      </w:r>
      <w:r>
        <w:rPr>
          <w:rFonts w:eastAsia="IRNazanin" w:cs="IRNazanin"/>
          <w:color w:val="111111"/>
          <w:sz w:val="28"/>
          <w:szCs w:val="28"/>
          <w:rtl w:val="true"/>
          <w:lang w:bidi="fa-IR"/>
        </w:rPr>
        <w:t>.</w:t>
      </w:r>
      <w:bookmarkStart w:id="27" w:name="pg5814_50982"/>
    </w:p>
    <w:p>
      <w:pPr>
        <w:pStyle w:val="Heading2"/>
        <w:numPr>
          <w:ilvl w:val="1"/>
          <w:numId w:val="1"/>
        </w:numPr>
        <w:rPr/>
      </w:pPr>
      <w:bookmarkStart w:id="28" w:name="__RefHeading___Toc4520668_581953129"/>
      <w:bookmarkStart w:id="29" w:name="_Toc10"/>
      <w:bookmarkEnd w:id="27"/>
      <w:bookmarkEnd w:id="28"/>
      <w:r>
        <w:rPr>
          <w:rtl w:val="true"/>
        </w:rPr>
        <w:t>آیه تطهیر</w:t>
      </w:r>
      <w:bookmarkEnd w:id="29"/>
    </w:p>
    <w:p>
      <w:pPr>
        <w:pStyle w:val="BookText"/>
        <w:rPr/>
      </w:pP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چنین اراده فرموده که رجس و پلیدی را از شما اهل بیت بزداید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ناپاکی و 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دلیل واضح و روشنی است براین که خداوند، پاکی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گونه انحراف فکری و عملی ضمانت کرده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مسائل نظری وفکری عملی فقط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آنها احتمال خطا و اشتباه وجود دارد، زیرا ضمانتی در مورد غیر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احتمال کافی است که در شناخت دین و چگونگی عبودیت خدا به غیر آنها روی نیاوریم</w:t>
      </w:r>
      <w:r>
        <w:rPr>
          <w:rFonts w:eastAsia="IRNazanin" w:cs="IRNazanin"/>
          <w:color w:val="111111"/>
          <w:sz w:val="28"/>
          <w:szCs w:val="28"/>
          <w:rtl w:val="true"/>
          <w:lang w:bidi="fa-IR"/>
        </w:rPr>
        <w:t>.</w:t>
      </w:r>
    </w:p>
    <w:p>
      <w:pPr>
        <w:pStyle w:val="Heading2"/>
        <w:numPr>
          <w:ilvl w:val="1"/>
          <w:numId w:val="1"/>
        </w:numPr>
        <w:rPr/>
      </w:pPr>
      <w:bookmarkStart w:id="30" w:name="__RefHeading___Toc4520670_581953129"/>
      <w:bookmarkStart w:id="31" w:name="_Toc11"/>
      <w:bookmarkEnd w:id="30"/>
      <w:r>
        <w:rPr>
          <w:rtl w:val="true"/>
        </w:rPr>
        <w:t xml:space="preserve">حدیث </w:t>
      </w:r>
      <w:r>
        <w:rPr>
          <w:rtl w:val="true"/>
        </w:rPr>
        <w:t>«</w:t>
      </w:r>
      <w:r>
        <w:rPr>
          <w:rtl w:val="true"/>
        </w:rPr>
        <w:t>امان بودن اهل بیت</w:t>
      </w:r>
      <w:r>
        <w:rPr>
          <w:rtl w:val="true"/>
        </w:rPr>
        <w:t>»</w:t>
      </w:r>
      <w:bookmarkEnd w:id="31"/>
    </w:p>
    <w:p>
      <w:pPr>
        <w:pStyle w:val="BookText"/>
        <w:rPr/>
      </w:pPr>
      <w:r>
        <w:rPr>
          <w:rFonts w:ascii="IRNazanin" w:hAnsi="IRNazanin" w:eastAsia="IRNazanin"/>
          <w:color w:val="111111"/>
          <w:sz w:val="28"/>
          <w:sz w:val="28"/>
          <w:szCs w:val="28"/>
          <w:rtl w:val="true"/>
          <w:lang w:bidi="fa-IR"/>
        </w:rPr>
        <w:t>در مسند احمد بن حنبل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فإذا ذهبت النجوم، ذهب أهل السّماء و أهل بیتی امانٌ لأهل الأرض فإذا ذهب اهل بیتی ذهب أهل الارض</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ستارگان پایان یابند، اهل آسمان پایان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امان و پناه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نباشند، اهل زمین پایان خواهند یافت</w:t>
      </w:r>
      <w:r>
        <w:rPr>
          <w:rFonts w:eastAsia="IRNazanin" w:cs="IRNazanin"/>
          <w:color w:val="111111"/>
          <w:sz w:val="28"/>
          <w:szCs w:val="28"/>
          <w:rtl w:val="true"/>
          <w:lang w:bidi="fa-IR"/>
        </w:rPr>
        <w:t>.»</w:t>
      </w:r>
      <w:bookmarkStart w:id="32" w:name="pg5814_50983"/>
    </w:p>
    <w:p>
      <w:pPr>
        <w:pStyle w:val="BookText"/>
        <w:rPr/>
      </w:pPr>
      <w:bookmarkEnd w:id="32"/>
      <w:r>
        <w:rPr>
          <w:rFonts w:ascii="IRNazanin" w:hAnsi="IRNazanin" w:eastAsia="IRNazanin"/>
          <w:color w:val="111111"/>
          <w:sz w:val="28"/>
          <w:sz w:val="28"/>
          <w:szCs w:val="28"/>
          <w:rtl w:val="true"/>
          <w:lang w:bidi="fa-IR"/>
        </w:rPr>
        <w:t xml:space="preserve">احتمال می‌رود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بودن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راه گمراهی را در دو بعد اندیشه‌ای و عملی به روی افرادی که از آنها پیروی کنند،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 اینست که با وجود آنها عذاب الهی بر مردم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عذاب خدا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احتمال، حدیث مرادف خبری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حجت خدا نباشد، زمین اهلش را فرو می‌برد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باطل بودن طرز تفکر اول، بر اساس آنچه بیان داشتیم، به اثبات طرز تفکری می‌پردازیم که معتقد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امامت و خلافت سکوت نکرده و جانشینان خویش را که حجت خدایند،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می‌داریم</w:t>
      </w:r>
      <w:r>
        <w:rPr>
          <w:rFonts w:eastAsia="IRNazanin" w:cs="IRNazanin"/>
          <w:color w:val="111111"/>
          <w:sz w:val="28"/>
          <w:szCs w:val="28"/>
          <w:rtl w:val="true"/>
          <w:lang w:bidi="fa-IR"/>
        </w:rPr>
        <w:t>.</w:t>
      </w:r>
    </w:p>
    <w:p>
      <w:pPr>
        <w:pStyle w:val="Heading2"/>
        <w:numPr>
          <w:ilvl w:val="1"/>
          <w:numId w:val="1"/>
        </w:numPr>
        <w:rPr/>
      </w:pPr>
      <w:bookmarkStart w:id="33" w:name="__RefHeading___Toc4520672_581953129"/>
      <w:bookmarkStart w:id="34" w:name="_Toc12"/>
      <w:bookmarkEnd w:id="33"/>
      <w:r>
        <w:rPr>
          <w:rtl w:val="true"/>
        </w:rPr>
        <w:t>اهل بیت</w:t>
      </w:r>
      <w:r>
        <w:rPr>
          <w:rtl w:val="true"/>
        </w:rPr>
        <w:t>(</w:t>
      </w:r>
      <w:r>
        <w:rPr>
          <w:rtl w:val="true"/>
        </w:rPr>
        <w:t>علیهم السلام</w:t>
      </w:r>
      <w:r>
        <w:rPr>
          <w:rtl w:val="true"/>
        </w:rPr>
        <w:t xml:space="preserve">) </w:t>
      </w:r>
      <w:r>
        <w:rPr>
          <w:rtl w:val="true"/>
        </w:rPr>
        <w:t>چه کسانی هستند؟</w:t>
      </w:r>
      <w:bookmarkEnd w:id="34"/>
    </w:p>
    <w:p>
      <w:pPr>
        <w:pStyle w:val="BookText"/>
        <w:rPr/>
      </w:pPr>
      <w:r>
        <w:rPr>
          <w:rFonts w:ascii="IRNazanin" w:hAnsi="IRNazanin" w:eastAsia="IRNazanin"/>
          <w:color w:val="111111"/>
          <w:sz w:val="28"/>
          <w:sz w:val="28"/>
          <w:szCs w:val="28"/>
          <w:rtl w:val="true"/>
          <w:lang w:bidi="fa-IR"/>
        </w:rPr>
        <w:t>کسانی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جانشینانش را معرفی فرموده است، اصل حکومتداری و سیاست و تدبیر جامعه و ملت را از اصل، علم و عدالت و تقوای الهی جدا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 که بدور از دانش و علم به احکام الهی در دو بعد فکری و عملی، و بدور از عدالت و تقوی باشد</w:t>
      </w:r>
    </w:p>
    <w:p>
      <w:pPr>
        <w:pStyle w:val="BookText"/>
        <w:rPr/>
      </w:pPr>
      <w:r>
        <w:rPr>
          <w:rFonts w:ascii="IRNazanin" w:hAnsi="IRNazanin" w:eastAsia="IRNazanin"/>
          <w:color w:val="111111"/>
          <w:sz w:val="28"/>
          <w:sz w:val="28"/>
          <w:szCs w:val="28"/>
          <w:rtl w:val="true"/>
          <w:lang w:bidi="fa-IR"/>
        </w:rPr>
        <w:t>لایق مقام رهبری نیست، زیرا حکومتداری عین دینداری، و دینداری عین حکومتداری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بر این مطلب،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و نیز احادیث رسیده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انسانی از پیروی فاسق و فاجر، منزجر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پیروی جاهل به احکام و معارف دوری می‌جوید، و عقل نیز چنین اطاعتی را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عقل و طبع انسانی تمایل به جانب کسی دارد که جامع شرایط علم و تقوی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برهان معرفت و عبودیت، مصون از خطا، اشتباه و</w:t>
      </w:r>
    </w:p>
    <w:p>
      <w:pPr>
        <w:pStyle w:val="BookText"/>
        <w:rPr/>
      </w:pPr>
      <w:r>
        <w:rPr>
          <w:rFonts w:ascii="IRNazanin" w:hAnsi="IRNazanin" w:eastAsia="IRNazanin"/>
          <w:color w:val="111111"/>
          <w:sz w:val="28"/>
          <w:sz w:val="28"/>
          <w:szCs w:val="28"/>
          <w:rtl w:val="true"/>
          <w:lang w:bidi="fa-IR"/>
        </w:rPr>
        <w:t>گناه باشد تا در تمام جهات و شؤون زندگی الگو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بسیاری از آیات، افرادی چون فرعون</w:t>
      </w:r>
      <w:r>
        <w:rPr>
          <w:rStyle w:val="FootnoteAnchor"/>
          <w:rtl w:val="true"/>
        </w:rPr>
        <w:footnoteReference w:id="15"/>
      </w:r>
      <w:r>
        <w:rPr>
          <w:rFonts w:ascii="IRNazanin" w:hAnsi="IRNazanin" w:eastAsia="IRNazanin"/>
          <w:color w:val="111111"/>
          <w:sz w:val="28"/>
          <w:sz w:val="28"/>
          <w:szCs w:val="28"/>
          <w:rtl w:val="true"/>
          <w:lang w:bidi="fa-IR"/>
        </w:rPr>
        <w:t>و ابولهب</w:t>
      </w:r>
      <w:r>
        <w:rPr>
          <w:rStyle w:val="FootnoteAnchor"/>
          <w:rtl w:val="true"/>
        </w:rPr>
        <w:footnoteReference w:id="16"/>
      </w:r>
      <w:r>
        <w:rPr>
          <w:rFonts w:ascii="IRNazanin" w:hAnsi="IRNazanin" w:eastAsia="IRNazanin"/>
          <w:color w:val="111111"/>
          <w:sz w:val="28"/>
          <w:sz w:val="28"/>
          <w:szCs w:val="28"/>
          <w:rtl w:val="true"/>
          <w:lang w:bidi="fa-IR"/>
        </w:rPr>
        <w:t>را که مصداق طاغوت و 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کرده و رهبری آنها را باطل می‌داند و در آیاتی چند، افرادی را که به غیر آنچه خدا نازل فرموده، حکم می‌کنند، به عنوان فاسق</w:t>
      </w:r>
      <w:r>
        <w:rPr>
          <w:rStyle w:val="FootnoteAnchor"/>
          <w:rtl w:val="true"/>
        </w:rPr>
        <w:footnoteReference w:id="17"/>
      </w:r>
      <w:r>
        <w:rPr>
          <w:rFonts w:ascii="IRNazanin" w:hAnsi="IRNazanin" w:eastAsia="IRNazanin"/>
          <w:color w:val="111111"/>
          <w:sz w:val="28"/>
          <w:sz w:val="28"/>
          <w:szCs w:val="28"/>
          <w:rtl w:val="true"/>
          <w:lang w:bidi="fa-IR"/>
        </w:rPr>
        <w:t>، کافر</w:t>
      </w:r>
      <w:r>
        <w:rPr>
          <w:rStyle w:val="FootnoteAnchor"/>
          <w:rtl w:val="true"/>
        </w:rPr>
        <w:footnoteReference w:id="18"/>
      </w:r>
      <w:r>
        <w:rPr>
          <w:rFonts w:ascii="IRNazanin" w:hAnsi="IRNazanin" w:eastAsia="IRNazanin"/>
          <w:color w:val="111111"/>
          <w:sz w:val="28"/>
          <w:sz w:val="28"/>
          <w:szCs w:val="28"/>
          <w:rtl w:val="true"/>
          <w:lang w:bidi="fa-IR"/>
        </w:rPr>
        <w:t>، ظالم</w:t>
      </w:r>
      <w:r>
        <w:rPr>
          <w:rStyle w:val="FootnoteAnchor"/>
          <w:rtl w:val="true"/>
        </w:rPr>
        <w:footnoteReference w:id="19"/>
      </w: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آیه‌ای بیان می‌دارد که عهد و 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اسلام، جاهل، فاسق، ظالم، کافر، طاغوت محکوم است و لیاقت رهبری ندارد؟</w:t>
      </w:r>
    </w:p>
    <w:p>
      <w:pPr>
        <w:pStyle w:val="BookText"/>
        <w:rPr/>
      </w:pPr>
      <w:r>
        <w:rPr>
          <w:rFonts w:ascii="IRNazanin" w:hAnsi="IRNazanin" w:eastAsia="IRNazanin"/>
          <w:color w:val="111111"/>
          <w:sz w:val="28"/>
          <w:sz w:val="28"/>
          <w:szCs w:val="28"/>
          <w:rtl w:val="true"/>
          <w:lang w:bidi="fa-IR"/>
        </w:rPr>
        <w:t>پاسخ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اینان در هواهای نفسانی فرو رفته‌اند و قادر نیستند انسان را به سمت اللّه هدایت کنند و نمی‌توانند الگوی انسانی و معنوی در جهات فکری و عملی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 اقتضا می‌کند که انسانها در جامعه به سمت اللّه حرکت کنند تا به رشد انسانی رسیده و به غرض از آفرینش که عبودیت است،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رهبری چنان افرادی، تحقق این غرض غیر ممکن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ما را به جانب کسانی دعوت می‌کند و رهبری کسانی را امضا می‌فرماید که چون نوح، ابراهیم، داود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اللّه دعوت نمایند و در بین مردم به حق حکم کنند و جامعه را بر اساس معارف الهی تدبیر و سیاست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یَهْدُونَ بِأَمْرِنا لَمّا صَبَرُوا وَ کانُوا بِآیاتِنا یُوقِنُونَ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پیشوایانی قرار دادیم که به امر ما هدایت می‌کنند، چون که صبر کردند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سخن از امامان و رهبرانی است که از آزمایش الهی موفّق بیرون آمده‌اند و چون صبر کرده و به آیات الهی یقین دارند و به امر خدا هدایت می‌کنند، قادر هستند کاروان بشریت را به مطلوب برسانند، زیرا خود به غایت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دور از شرایط رهبری الهی هستند، نه تنها کسی را به مطلوب نمی‌رسانند بلکه احتمال انحراف نیز در آنها وجود دارد و همین احتمال کافی است که عقل و طبع انسانی رهبری آنها را جایز نشمارد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یُؤْتِی مُلْکَهُ مَنْ یَشاءُ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در انحصار خداست و آن را بر اساس حکمت خویش به افراد مورد توجه‌اش که صالحان، عالمان و اولیا هستند و شرایط لازم الهی را جهت رهبری دارند،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جز او حق تعیین خلیفه و سلطنت را ندارد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فوق، عقل و فطرت انسانی عمل و فکر کسانی را الگو قرار می‌دهد که از ویژگیهای خاص رهبری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عدل قرآن می‌باشند و تمسک به آنها سبب نجات از گمراهی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عنوان خلیفه و جانشین خویش در فکر و عمل معرفی فرموده است، باید شرایط خاصّ جانشینی را داشته باشند تا الگوی اندیشه و عمل قرار گیرند،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روشنی است بر این که اهل بیت دارای ویژگیهای خاصی هستند و به هر کسی به صرف این که وابستگی خانوادگی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نمی‌توان عنوان اهل بیت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در مصداق اهل بیت اشتباه نکنیم،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به تعیین افراد آن تصریح فرموده‌اند که به ذکر نمونه‌ای از احادیث رسیده از طریق اهل سنت اکتفا می‌کنیم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هنگام صبح، بر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نماز صبح می‌گذشتند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نماز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می‌فرمودند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جابربن عبداللّه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و امام حسن و امام حسین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از جامه‌اش بر آنها افکند پس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 هؤلاء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سعید الخدری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پنج نفر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روایت از ابن</w:t>
      </w:r>
    </w:p>
    <w:p>
      <w:pPr>
        <w:pStyle w:val="BookText"/>
        <w:rPr/>
      </w:pPr>
      <w:r>
        <w:rPr>
          <w:rFonts w:ascii="IRNazanin" w:hAnsi="IRNazanin" w:eastAsia="IRNazanin"/>
          <w:color w:val="111111"/>
          <w:sz w:val="28"/>
          <w:sz w:val="28"/>
          <w:szCs w:val="28"/>
          <w:rtl w:val="true"/>
          <w:lang w:bidi="fa-IR"/>
        </w:rPr>
        <w:t>عباس نیز نقل شده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بزرگ و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پشمین که منقوش از موی سیاه بود، بر دوش افکنده بودند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حسن و حسین،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یک فرا خواندند و آنها را در آن کسا وارد کرده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به چند نکته اشاره می‌کنیم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بسیار ظریف در این احادیث اینست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کسایی را که بردوش داشتند برسر امیرالمؤمنین،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وآنگاه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هم برای افرادی که درآن جا حضور داشتند و هم برای آیندگان یقین حاصل شود که اهل بیت اختصاص به آن افراد داخل درکسا داشته و زنان آن حضرت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خویش، هرگونه</w:t>
      </w:r>
    </w:p>
    <w:p>
      <w:pPr>
        <w:pStyle w:val="BookText"/>
        <w:rPr/>
      </w:pPr>
      <w:r>
        <w:rPr>
          <w:rFonts w:ascii="IRNazanin" w:hAnsi="IRNazanin" w:eastAsia="IRNazanin"/>
          <w:color w:val="111111"/>
          <w:sz w:val="28"/>
          <w:sz w:val="28"/>
          <w:szCs w:val="28"/>
          <w:rtl w:val="true"/>
          <w:lang w:bidi="fa-IR"/>
        </w:rPr>
        <w:t>شک وتردید درمورد اهل بیت را ازبین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وقتی‌که افرادی مثل ام سلمه، زینب ویا عایشه سؤال می‌کنندکه آیا ما داخل دراهل بیت هستیم؟ حضرت پاسخ منفی میدهند وبراین جمله‌که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برخیر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این قضیه از اشخاص مختلف به صورتهای گوناگون، بیانگر و نشانه آنست که این عمل چندین مرتبه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تا آن را مهم و با اهمیت نشان دهد و به صورت خبری متواتر برای افراد آن عصر و آیندگان درآورد تا شبهه‌ای در این که اهل بیت کیستند به وجود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احادیث،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روز هنگام طلوع فجر بر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و آنان را برای نماز صدا زده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فاطمه جز علی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عمل و تلاوت آن آیه،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مسأله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برای رفع هر گونه شبهه در مصداق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اتمام حجت بر امت اسلام در مورد احترام و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 در معرفی اهل بیت و انحصار آنان در افرادی محدود از خاندان و خویشاوندان، حکمتی است که براهل عقل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غرض و هدف بزرگی، مسأله اهل بیت را مهم شمرده است و حدیث ثقلین، حدیث منزلت، حدیث غدیر و احادیث دیگر بیانگر آن هدف بزرگ هستند و آن طرح مسأله ولایت و خلافت بعد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قادر هستند الگو در بیان احکام، اداره امور مردم و جامعه، تقوا و انسانیت و الگوی در اندیشه و عمل قرار گیرند که افرادی خاص از خاندان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این نکته رانادیده بگیریم، فایده قابل توجهی برآن همه اصرار وتأکید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مصلحت عظیم و هدفی مهم بریک امرمترتب</w:t>
      </w:r>
      <w:bookmarkStart w:id="35" w:name="pg5814_50989"/>
    </w:p>
    <w:p>
      <w:pPr>
        <w:pStyle w:val="BookText"/>
        <w:rPr/>
      </w:pPr>
      <w:bookmarkEnd w:id="35"/>
      <w:r>
        <w:rPr>
          <w:rFonts w:ascii="IRNazanin" w:hAnsi="IRNazanin" w:eastAsia="IRNazanin"/>
          <w:color w:val="111111"/>
          <w:sz w:val="28"/>
          <w:sz w:val="28"/>
          <w:szCs w:val="28"/>
          <w:rtl w:val="true"/>
          <w:lang w:bidi="fa-IR"/>
        </w:rPr>
        <w:t>نباشد شخصیت بزرگی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اصرار وتأکید نمی‌کند آنهم به حدّی که یک قضیه را شصت روزبه هنگام طلوع فجر تکرارکند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جمعیت عظیمی رادرآفتاب داغ و سوزان عربستان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به معرفی اهل‌بیت بپردازد و آنها رامنحصر دراشخاص محدود از خاندانش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اصل یکی بودن حکومتداری و سیاست با عدالت و علم و تقوا در اسلام اقتضا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اشخاص صاحب صلاحیت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اشخاص،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آیات دیگر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ثقلین و بسیاری از احادیث دیگر در فضیلت و مقام ولایت و خلافت آنان از ناحیه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حدیث غدیر و منزلت و ثقلین و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صریح به بیان خلفای بعد از خود پرداختند و آنها را دوازده نفر شمردند، که به عنوان نمونه به ذکر چند حدیث اشاره می‌کنیم</w:t>
      </w:r>
      <w:r>
        <w:rPr>
          <w:rFonts w:eastAsia="IRNazanin" w:cs="IRNazanin"/>
          <w:color w:val="111111"/>
          <w:sz w:val="28"/>
          <w:szCs w:val="28"/>
          <w:rtl w:val="true"/>
          <w:lang w:bidi="fa-IR"/>
        </w:rPr>
        <w:t>.</w:t>
      </w:r>
    </w:p>
    <w:p>
      <w:pPr>
        <w:pStyle w:val="Heading2"/>
        <w:numPr>
          <w:ilvl w:val="1"/>
          <w:numId w:val="1"/>
        </w:numPr>
        <w:rPr/>
      </w:pPr>
      <w:bookmarkStart w:id="36" w:name="__RefHeading___Toc4520674_581953129"/>
      <w:bookmarkStart w:id="37" w:name="_Toc13"/>
      <w:bookmarkEnd w:id="36"/>
      <w:r>
        <w:rPr>
          <w:rtl w:val="true"/>
        </w:rPr>
        <w:t>خلفای بعد از پیامبر</w:t>
      </w:r>
      <w:r>
        <w:rPr>
          <w:rtl w:val="true"/>
        </w:rPr>
        <w:t>(</w:t>
      </w:r>
      <w:r>
        <w:rPr>
          <w:rtl w:val="true"/>
        </w:rPr>
        <w:t>صلی الله علیه وآله وسلم</w:t>
      </w:r>
      <w:r>
        <w:rPr>
          <w:rtl w:val="true"/>
        </w:rPr>
        <w:t xml:space="preserve">) </w:t>
      </w:r>
      <w:r>
        <w:rPr>
          <w:rtl w:val="true"/>
        </w:rPr>
        <w:t>دوازده نفرند</w:t>
      </w:r>
      <w:bookmarkEnd w:id="3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هستی، جنگ با تو جنگ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با تو صلح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امام و پیشوا، و پدر امامان هستی، ائمه‌ای که بعد از تو یازده نفرند، آنان پاک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معصومند و از آنهاست کسی که زمین را پر از قسط و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آنان را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تو و فرزندانت را به خاطر خدا دوست بدارد، خداوند او را با تو و با فرزندانت محشور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من در درجات بلند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قسیم بهشت و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خویش را به بهشت و دشمنات را به جهنم وارد می‌کنی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من هستم و برجها، ائمه از اهل‌بیت و عترتم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آنها دوازده نفرند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قرآن، کتابی است که از جانب خدای تعالی بر قلب پاک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تمام آن حکمت و حق است و از جانب حکیم و حقّ مطلق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در تمام موارد و موضوعات فضیلت و حتّی سخنش در نکوهش افراد بر معیار حکمت و حق است، و از هیچ طریقی، باطل به آن راه ندارد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طبق احادیث وارد شده از نبی‌گرامی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است و این تطبیق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انطباق به لحاظ اینست که آنها مصداق بارز و روشن آیه هستند و یا انطباق به لحاظ وجود یک ویژگی خاص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آیه منحصر به اهل بیت است و شامل غیر آنها نمی‌شود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و رهبری مردم به من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بتی را نپرستیده و سجده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مرا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قرار داد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8" w:name="pg5814_50994"/>
    </w:p>
    <w:p>
      <w:pPr>
        <w:pStyle w:val="BookText"/>
        <w:rPr/>
      </w:pPr>
      <w:bookmarkEnd w:id="38"/>
      <w:r>
        <w:rPr>
          <w:rFonts w:ascii="IRNazanin" w:hAnsi="IRNazanin" w:eastAsia="IRNazanin"/>
          <w:color w:val="111111"/>
          <w:sz w:val="28"/>
          <w:sz w:val="28"/>
          <w:szCs w:val="28"/>
          <w:rtl w:val="true"/>
          <w:lang w:bidi="fa-IR"/>
        </w:rPr>
        <w:t>این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ابراهیمی را منتهی به خود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گویای اینست که شرایط امامت همان گونه که در من جمع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ازفضایلی که شرط امامت است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که‌از جمله آنها عصمت وخروج از ظلم وبت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 انتهای دعوت به علی واین که‌او هرگزبتی را سجده وپرستش نکرده است، این فضیلت رابرای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مصداق بارز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می‌رساند</w:t>
      </w:r>
      <w:r>
        <w:rPr>
          <w:rFonts w:eastAsia="IRNazanin" w:cs="IRNazanin"/>
          <w:color w:val="111111"/>
          <w:sz w:val="28"/>
          <w:szCs w:val="28"/>
          <w:rtl w:val="true"/>
          <w:lang w:bidi="fa-IR"/>
        </w:rPr>
        <w:t>.</w:t>
      </w:r>
    </w:p>
    <w:p>
      <w:pPr>
        <w:pStyle w:val="Heading2"/>
        <w:numPr>
          <w:ilvl w:val="1"/>
          <w:numId w:val="1"/>
        </w:numPr>
        <w:rPr/>
      </w:pPr>
      <w:bookmarkStart w:id="39" w:name="__RefHeading___Toc4520676_581953129"/>
      <w:bookmarkStart w:id="40" w:name="_Toc14"/>
      <w:bookmarkEnd w:id="39"/>
      <w:r>
        <w:rPr>
          <w:rtl w:val="true"/>
        </w:rPr>
        <w:t>اهل بیت، هدایت به حق می کنند</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یَهْدُونَ بِالْحَقِّ وَ بِهِ یَعْدِلُونَ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آفریدیم، گروهی به حق هدایت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باز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عدالت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امت،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پیامبر به حق دعوت می‌کنند و مردم را به حق بر می‌گرداند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در توصیف 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خود بر حق ثابت است و در هر زمان و فرصتی عامل به حق می‌باشد و نگهبان امانت خدا در زمین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منظور مطلق امت نیست، زیرا تمام امت که شامل همه مردم مسلمان می‌شود، دارای ویژگی فوق که سید قطب بیان می‌کند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یا</w:t>
      </w:r>
      <w:bookmarkStart w:id="41" w:name="pg5814_50995"/>
    </w:p>
    <w:p>
      <w:pPr>
        <w:pStyle w:val="BookText"/>
        <w:rPr/>
      </w:pPr>
      <w:bookmarkEnd w:id="41"/>
      <w:r>
        <w:rPr>
          <w:rFonts w:ascii="IRNazanin" w:hAnsi="IRNazanin" w:eastAsia="IRNazanin"/>
          <w:color w:val="111111"/>
          <w:sz w:val="28"/>
          <w:sz w:val="28"/>
          <w:szCs w:val="28"/>
          <w:rtl w:val="true"/>
          <w:lang w:bidi="fa-IR"/>
        </w:rPr>
        <w:t>گروهی خاص باشند که عامل به حق و پاسدار امانت الهی در 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بود که سید قطب مصداق چنین امتی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تفسیرش این حدیث را بیان داشته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أُمتی قوماً علی الحق حتّی ینزل عیسی ابن مریم</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از امت من گروهی بر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عیسی بن مریم از آسمان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امت را اختصاص به گروهی خاص داده که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اگر مردم به آنان چنگ بزنند و به افکار و اعمالشان روی آورند هرگز گمراه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ثقلین بیان شده است</w:t>
      </w:r>
      <w:r>
        <w:rPr>
          <w:rFonts w:eastAsia="IRNazanin" w:cs="IRNazanin"/>
          <w:color w:val="111111"/>
          <w:sz w:val="28"/>
          <w:szCs w:val="28"/>
          <w:rtl w:val="true"/>
          <w:lang w:bidi="fa-IR"/>
        </w:rPr>
        <w:t>.</w:t>
      </w:r>
    </w:p>
    <w:p>
      <w:pPr>
        <w:pStyle w:val="Heading2"/>
        <w:numPr>
          <w:ilvl w:val="1"/>
          <w:numId w:val="1"/>
        </w:numPr>
        <w:rPr/>
      </w:pPr>
      <w:bookmarkStart w:id="42" w:name="__RefHeading___Toc4520678_581953129"/>
      <w:bookmarkStart w:id="43" w:name="_Toc15"/>
      <w:bookmarkEnd w:id="42"/>
      <w:r>
        <w:rPr>
          <w:rtl w:val="true"/>
        </w:rPr>
        <w:t>اهل بیت</w:t>
      </w:r>
      <w:r>
        <w:rPr>
          <w:rtl w:val="true"/>
        </w:rPr>
        <w:t>(</w:t>
      </w:r>
      <w:r>
        <w:rPr>
          <w:rtl w:val="true"/>
        </w:rPr>
        <w:t>علیهم السلام</w:t>
      </w:r>
      <w:r>
        <w:rPr>
          <w:rtl w:val="true"/>
        </w:rPr>
        <w:t xml:space="preserve">) </w:t>
      </w:r>
      <w:r>
        <w:rPr>
          <w:rtl w:val="true"/>
        </w:rPr>
        <w:t>صراط مستقیم هستند</w:t>
      </w:r>
      <w:bookmarkEnd w:id="43"/>
    </w:p>
    <w:p>
      <w:pPr>
        <w:pStyle w:val="BookText"/>
        <w:rPr/>
      </w:pPr>
      <w:r>
        <w:rPr>
          <w:rFonts w:ascii="IRNazanin" w:hAnsi="IRNazanin" w:eastAsia="IRNazanin"/>
          <w:color w:val="111111"/>
          <w:sz w:val="28"/>
          <w:sz w:val="28"/>
          <w:szCs w:val="28"/>
          <w:rtl w:val="true"/>
          <w:lang w:bidi="fa-IR"/>
        </w:rPr>
        <w:t>صراط مستقیم، همان راه پاکی است که هیچ رجس و پلیدی از شرک و غیره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رهروان آن از گمراهی نجات یافته و سیر معنوی و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فقط معبد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قرآن بوده و آیه تطهیر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که به صراحت قرآن، پلیدی به آنان راه ندارد و از هر رجسی پاک و منزه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بریده و ابن عباس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هستند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جابربن عبدالله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 و همسر و</w:t>
      </w:r>
      <w:bookmarkStart w:id="44" w:name="pg5814_50996"/>
    </w:p>
    <w:p>
      <w:pPr>
        <w:pStyle w:val="BookText"/>
        <w:rPr/>
      </w:pPr>
      <w:bookmarkEnd w:id="44"/>
      <w:r>
        <w:rPr>
          <w:rFonts w:ascii="IRNazanin" w:hAnsi="IRNazanin" w:eastAsia="IRNazanin"/>
          <w:color w:val="111111"/>
          <w:sz w:val="28"/>
          <w:sz w:val="28"/>
          <w:szCs w:val="28"/>
          <w:rtl w:val="true"/>
          <w:lang w:bidi="fa-IR"/>
        </w:rPr>
        <w:t>فرزندانش را حجت خود بر خلق قرار داد و اینان درهای علم، در میان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وسیله اینها هدایت شود به صراط مستقیم هدایت شده است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الطریق الواضح و الصراط المستقیم الی الله</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روشن و صراط مستقیم به سوی خدا هستیم</w:t>
      </w:r>
      <w:r>
        <w:rPr>
          <w:rFonts w:eastAsia="IRNazanin" w:cs="IRNazanin"/>
          <w:color w:val="111111"/>
          <w:sz w:val="28"/>
          <w:szCs w:val="28"/>
          <w:rtl w:val="true"/>
          <w:lang w:bidi="fa-IR"/>
        </w:rPr>
        <w:t>...</w:t>
      </w:r>
    </w:p>
    <w:p>
      <w:pPr>
        <w:pStyle w:val="Heading2"/>
        <w:numPr>
          <w:ilvl w:val="1"/>
          <w:numId w:val="1"/>
        </w:numPr>
        <w:rPr/>
      </w:pPr>
      <w:bookmarkStart w:id="45" w:name="__RefHeading___Toc4520680_581953129"/>
      <w:bookmarkStart w:id="46" w:name="_Toc16"/>
      <w:bookmarkEnd w:id="45"/>
      <w:r>
        <w:rPr>
          <w:rtl w:val="true"/>
        </w:rPr>
        <w:t>امت میانه</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امت وسط قرار دادیم تا این که گواهان و حجّت بر مردم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عیاش از سلیم بن قیس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ما را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شاهد بر ماست و ما شاهدان بر مردم هستیم و حجت او در زمین می‌باشیم و ما آنانی هستیم که خداوند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47" w:name="__RefHeading___Toc4520682_581953129"/>
      <w:bookmarkStart w:id="48" w:name="_Toc17"/>
      <w:bookmarkEnd w:id="47"/>
      <w:r>
        <w:rPr>
          <w:rtl w:val="true"/>
        </w:rPr>
        <w:t>اهل بیت</w:t>
      </w:r>
      <w:r>
        <w:rPr>
          <w:rtl w:val="true"/>
        </w:rPr>
        <w:t>(</w:t>
      </w:r>
      <w:r>
        <w:rPr>
          <w:rtl w:val="true"/>
        </w:rPr>
        <w:t>علیهم السلام</w:t>
      </w:r>
      <w:r>
        <w:rPr>
          <w:rtl w:val="true"/>
        </w:rPr>
        <w:t>)</w:t>
      </w:r>
      <w:r>
        <w:rPr>
          <w:rtl w:val="true"/>
        </w:rPr>
        <w:t>، اسلام و راه امان هستند</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 وَ لا تَتَّبِعُوا خُطُواتِ الشَّیْطانِ إِنَّهُ لَکُمْ عَدُوٌّ مُبِینٌ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همگی در سلم داخل شوید و گامهای</w:t>
      </w:r>
      <w:bookmarkStart w:id="49" w:name="pg5814_50997"/>
    </w:p>
    <w:p>
      <w:pPr>
        <w:pStyle w:val="BookText"/>
        <w:rPr/>
      </w:pPr>
      <w:bookmarkEnd w:id="49"/>
      <w:r>
        <w:rPr>
          <w:rFonts w:ascii="IRNazanin" w:hAnsi="IRNazanin" w:eastAsia="IRNazanin"/>
          <w:color w:val="111111"/>
          <w:sz w:val="28"/>
          <w:sz w:val="28"/>
          <w:szCs w:val="28"/>
          <w:rtl w:val="true"/>
          <w:lang w:bidi="fa-IR"/>
        </w:rPr>
        <w:t>شیطان را متابعت نکنید که او برای شما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امان و راه نجات است</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 تسلیم و اسلام به معنای واحد است</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امان و نجات و اسلام حقیقی در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تسلیم خدای متعال هستید که در اندیشه و عمل،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ورود در سلم، ولایت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بعد از آن حضرت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4520684_581953129"/>
      <w:bookmarkStart w:id="51" w:name="_Toc18"/>
      <w:bookmarkEnd w:id="50"/>
      <w:r>
        <w:rPr>
          <w:rtl w:val="true"/>
        </w:rPr>
        <w:t>اهل بیت</w:t>
      </w:r>
      <w:r>
        <w:rPr>
          <w:rtl w:val="true"/>
        </w:rPr>
        <w:t>(</w:t>
      </w:r>
      <w:r>
        <w:rPr>
          <w:rtl w:val="true"/>
        </w:rPr>
        <w:t>علیهم السلام</w:t>
      </w:r>
      <w:r>
        <w:rPr>
          <w:rtl w:val="true"/>
        </w:rPr>
        <w:t xml:space="preserve">) </w:t>
      </w:r>
      <w:r>
        <w:rPr>
          <w:rtl w:val="true"/>
        </w:rPr>
        <w:t>ریسمان الهی اند</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همگی به ریسمان خدا چنگ بزنید و متفرق نشوید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باید امتی واحده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همگی در جاده صحیح اسلام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آنچنانکه اسلام می‌گوید، بیندیشند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مورد اتفاق تمام فرق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شناخت جاده صحیح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فهم صحیح داشتن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حبل الله فهم درست اسلام و معرفت حقیقی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صحیح را چه کسی به امت اسلام می‌دهد؟ مسلّم کسانی که صراط مستقیم، راهنما به سوی حق و حقیقت، سلم و راه امان و همتای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احادیث که راجع به ثقلین وارد شده،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 می‌باشند و از این رو حبل اللّه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احادیث و روایاتی نیز بدان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اعرابی وارد شد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بدان چنگ بزنیم چیست؟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دست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چنگ بزنید که او ریسمان محکم خداست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ریسمان الهی هستیم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 تُؤْتِی أُکُلَها کُلَّ حِینٍ بِإِذْنِ 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نمی‌نگری که خداوند چگونه مثل زده و فرموده است که کلمه طیب و پاک مثل درخت طیب است که اصلش ثابت و فرع آن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من هستم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و پیروان ما برگهای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درخت در بهشت عدن و باقی مانده آن در بقیه بهشتهاست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الخثمعی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فرع،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شعب این شاخه، ائمه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ورق و برگ آن، شیعیان ما و دوستداران ما اهل بیت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فردی از پیروان ما می‌میرد، برگی از این درخت ساقط می‌شود و آن هنگام که از محبین ما فرزندی متولد می‌شود، مکان آن برگ، برگی سبز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شیعیان خویش را در هر حج و عمره به حلال و حرام آگاه می‌کنند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بنیان توحید و خداپرستی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همان اصل ثابتی است که اساس دعوت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رسول گرامی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وحدانیت اصلی ثابت بوده و هرگز زایل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ثابت نهاده شده است و درختی که بر چنین ریشه‌ای ثابت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زمان و مکان و تحولات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به رسالت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عنوان شجره طیبه است، پناه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خواهند توانست در پناه آن به مقام آرامش و اطمینان راه یابند و از این شجره پاک استفاده عالی بکنند که به شاخه های آن بیاویزند و خود برگی از آن شاخه‌ها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شاخه‌های رسالت، همان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برگ همیشه بر شاخه و فرع قرار دارد و اگر ما فرع را از شجره جدا کنیم، درخت بدون فرع و شاخه، نه برگی خواهد داشت و نه میوه‌ای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بر این نکته بسیار مهم تکیه دارد که ولایت از رسالت جدانیست و بدون ولایت به رسالت نمی‌توان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جدا شدن از فرع، نه تنها جدا شدن از شجره است، که جدا شدن از ریشه و اصل ثابت یعنی توحید و وحدانیت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من بسیار آمرزنده کسی هستم که توبه کند و ایمان آورد و عمل صالح انجام دهد و سپس هدایت یابد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ذر نقل شده است که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به‌آنچه پیامبر عظیم‌الشأن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نیز انجام واجبات</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هدایت به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ما اهل بیت هدایت یابد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ازمنزل خارج شدند درحالی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راقرائت می‌کردند، سپس به علی‌بن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با ولایت تواست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بزرگوار طباطبایی در تفسیر پر ارزش المیزان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ولایت در حدیث، ولایت امر مردم در دین و دنیایشان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ولایت همان مرجعیت در گرفتن معارف دین و قوانین دینی و در اداره امور اجتماع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نص قرآن در امثال این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برای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اهل بیت و عترت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 شده است مثل آیه ولایت، حدیث متواتر ثقلین، حدیث منزلت و نظائر این دو</w:t>
      </w:r>
      <w:r>
        <w:rPr>
          <w:rFonts w:eastAsia="IRNazanin" w:cs="IRNazanin"/>
          <w:color w:val="111111"/>
          <w:sz w:val="28"/>
          <w:szCs w:val="28"/>
          <w:rtl w:val="true"/>
          <w:lang w:bidi="fa-IR"/>
        </w:rPr>
        <w:t>.</w:t>
      </w:r>
      <w:bookmarkStart w:id="52" w:name="pg5814_51002"/>
    </w:p>
    <w:p>
      <w:pPr>
        <w:pStyle w:val="BookText"/>
        <w:rPr/>
      </w:pPr>
      <w:bookmarkEnd w:id="52"/>
      <w:r>
        <w:rPr>
          <w:rFonts w:ascii="IRNazanin" w:hAnsi="IRNazanin" w:eastAsia="IRNazanin"/>
          <w:color w:val="111111"/>
          <w:sz w:val="28"/>
          <w:sz w:val="28"/>
          <w:szCs w:val="28"/>
          <w:rtl w:val="true"/>
          <w:lang w:bidi="fa-IR"/>
        </w:rPr>
        <w:t>و آیه هر چند در میان آیاتی واقع شده است که بنی‌اسرائیل را مخاطب قرار داده و ظاهر آیات چنین است، لکن آیه مقید به چیزی نیست که آن را اختصاص به بنی‌اسرائیل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جریانش در غیر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غیر اینها جاری است، آنچنانکه در مورد اینها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آیه در مورد بنی‌اسرائیل بدان جهت است که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امامتی از سنخ این ولایت که برای غیر او از انبیا وجود داشته،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امت اوست که به او هدایت یابند وتحت ولایت او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آیه در غیر بنی اسرائیل بدان جهت است که آیه عام بوده واختصاص به گروهی دون گروه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مردم را به ولایت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آن حضرت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ایشان به ولایت ائمه از اهل بیت وعترت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53" w:name="__RefHeading___Toc4520686_581953129"/>
      <w:bookmarkStart w:id="54" w:name="_Toc19"/>
      <w:bookmarkEnd w:id="53"/>
      <w:r>
        <w:rPr>
          <w:rtl w:val="true"/>
        </w:rPr>
        <w:t>اهل بیت اهل ذکر هستند</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 هستیم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مکرر در قرآن کریم، ذکر برخود قرآن نیز اطلاق شده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55" w:name="pg5814_51003"/>
    </w:p>
    <w:p>
      <w:pPr>
        <w:pStyle w:val="BookText"/>
        <w:rPr/>
      </w:pPr>
      <w:bookmarkEnd w:id="55"/>
      <w:r>
        <w:rPr>
          <w:rFonts w:ascii="IRNazanin" w:hAnsi="IRNazanin" w:eastAsia="IRNazanin"/>
          <w:color w:val="111111"/>
          <w:sz w:val="28"/>
          <w:sz w:val="28"/>
          <w:szCs w:val="28"/>
          <w:rtl w:val="true"/>
          <w:lang w:bidi="fa-IR"/>
        </w:rPr>
        <w:t>بنابراین، مصداق اهل ذکر در این امت، اهل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با قرینه ذیل آیه شریفه در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آیه ظاهر است که اهل ذکر، اهل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قرآن همان افرادی می‌باشند که حدیث ثقلین آنها را عدل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آنان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طلاق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ذکر بر آن بزرگوار علی الظاهر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مرجع سؤال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مطمئن و تضمین شده را که مطابق با وحی باشد آنها به مردم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ذکر در این آیه شامل تمام مسلمانان نمی‌شود، زیرا مسؤول عنه کسی است که عالم و عارف به قرآن و سنت باشد و تمام مسلمانان، عالم به معارف الهی و احکام دینی و آشنا به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اهل ذکر در آیه کسانی هستند که در حدیث ثقلین از آنها به عترت و اهل بیت تعبیر شده و عدل قرآن می‌باشند و لذا اشخاص در گرفتن دین از اینها هدایت خواهند شد و هرگز گمراه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آیه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راستی ما اهل ذکر هستیم، ما اهل علم هستیم، ما معدن تأویل و تنزیل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خواهان علم است، باید از درِ آن وارد شود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4520688_581953129"/>
      <w:bookmarkStart w:id="57" w:name="_Toc20"/>
      <w:bookmarkEnd w:id="56"/>
      <w:r>
        <w:rPr>
          <w:rtl w:val="true"/>
        </w:rPr>
        <w:t>تمسّک آدم</w:t>
      </w:r>
      <w:r>
        <w:rPr>
          <w:rtl w:val="true"/>
        </w:rPr>
        <w:t>(</w:t>
      </w:r>
      <w:r>
        <w:rPr>
          <w:rtl w:val="true"/>
        </w:rPr>
        <w:t>علیه السلام</w:t>
      </w:r>
      <w:r>
        <w:rPr>
          <w:rtl w:val="true"/>
        </w:rPr>
        <w:t xml:space="preserve">) </w:t>
      </w:r>
      <w:r>
        <w:rPr>
          <w:rtl w:val="true"/>
        </w:rPr>
        <w:t>به اهل بیت</w:t>
      </w:r>
      <w:r>
        <w:rPr>
          <w:rtl w:val="true"/>
        </w:rPr>
        <w:t>(</w:t>
      </w:r>
      <w:r>
        <w:rPr>
          <w:rtl w:val="true"/>
        </w:rPr>
        <w:t>علیهم السلام</w:t>
      </w:r>
      <w:r>
        <w:rPr>
          <w:rtl w:val="true"/>
        </w:rPr>
        <w:t>)</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از پروردگارش دریافت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 کلمات از خدا طلب بخشش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آدم بازگشت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از عبدالله بن عباس چنین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سؤال شد،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حق 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خدا او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مورد توجه و رحمت خویش قرار داد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خداوند آدم را امر کرد از بهشت خارج شود، آدم روی به آسمان کرد، برطرف راست عرش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کسی را آفریدی؟ خداوند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پنج شبح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برگزیدگانی از نور من هستند، نام ایشان را از نام خودم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خدای محمود و ستایش شده هستم و 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مرتبه و عالی هستم و این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فاطر و آفریننده هستم و این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محسن و احسان کننده هستم و این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اسمای حسنایی است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حق آنان مرا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وحی فرمود که براستی ترا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کلماتی است که بر اساس آن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8" w:name="pg5814_51005"/>
    </w:p>
    <w:p>
      <w:pPr>
        <w:pStyle w:val="Heading2"/>
        <w:numPr>
          <w:ilvl w:val="1"/>
          <w:numId w:val="1"/>
        </w:numPr>
        <w:rPr/>
      </w:pPr>
      <w:bookmarkStart w:id="59" w:name="__RefHeading___Toc4520690_581953129"/>
      <w:bookmarkStart w:id="60" w:name="_Toc21"/>
      <w:bookmarkEnd w:id="58"/>
      <w:bookmarkEnd w:id="59"/>
      <w:r>
        <w:rPr>
          <w:rtl w:val="true"/>
        </w:rPr>
        <w:t xml:space="preserve">اهل بیت </w:t>
      </w:r>
      <w:r>
        <w:rPr>
          <w:rtl w:val="true"/>
        </w:rPr>
        <w:t>(</w:t>
      </w:r>
      <w:r>
        <w:rPr>
          <w:rtl w:val="true"/>
        </w:rPr>
        <w:t>علیهم السلام</w:t>
      </w:r>
      <w:r>
        <w:rPr>
          <w:rtl w:val="true"/>
        </w:rPr>
        <w:t xml:space="preserve">) </w:t>
      </w:r>
      <w:r>
        <w:rPr>
          <w:rtl w:val="true"/>
        </w:rPr>
        <w:t>در مباهله</w:t>
      </w:r>
      <w:bookmarkEnd w:id="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ثم نبتهل فنجعل لعنت اللّه علی الکاذبین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جریان مباهله است که بین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نصارای نجران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گاه که نصارای نجران پیشنهاد مباهله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با بهترین افراد اهل زمین و با گرامی‌ترین اشخاص در نزد خدا مباهله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نصارای نجران را به مباهله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شرکت در مباهله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نصارا قدرت بر مباهله پیدا نکردند، زیرا به باطل بودن مذهب خود عالم بودند و لذا برای باقی ماندن در دین خود حاضر به جزیه دادن شدند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چنین آمده است که نصارای نجران پس از امتناع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هایی که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قسم بر نابودی کوه بدهند، کوه نیست و نابود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ریاح مولی ام 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عالم، بندگانی گرامی‌تر از علی و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مرا امر می‌فرمود تا با آنها با اهل نجران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 امر فرمود که با آنها اقدام به مباهله کنم و اینان بهترین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اینها بر نصارای نجران</w:t>
      </w:r>
    </w:p>
    <w:p>
      <w:pPr>
        <w:pStyle w:val="BookText"/>
        <w:rPr/>
      </w:pPr>
      <w:r>
        <w:rPr>
          <w:rFonts w:ascii="IRNazanin" w:hAnsi="IRNazanin" w:eastAsia="IRNazanin"/>
          <w:color w:val="111111"/>
          <w:sz w:val="28"/>
          <w:sz w:val="28"/>
          <w:szCs w:val="28"/>
          <w:rtl w:val="true"/>
          <w:lang w:bidi="fa-IR"/>
        </w:rPr>
        <w:t>غالب شدم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در مورد مباهله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به سرپرستی عاقب و سید نازل شد که پس از حضور حضرت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مباهله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عامربن سعد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اهل من هستند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w:t>
      </w:r>
    </w:p>
    <w:p>
      <w:pPr>
        <w:pStyle w:val="BookText"/>
        <w:rPr/>
      </w:pPr>
      <w:r>
        <w:rPr>
          <w:rFonts w:ascii="IRNazanin" w:hAnsi="IRNazanin" w:eastAsia="IRNazanin"/>
          <w:color w:val="111111"/>
          <w:sz w:val="28"/>
          <w:sz w:val="28"/>
          <w:szCs w:val="28"/>
          <w:rtl w:val="true"/>
          <w:lang w:bidi="fa-IR"/>
        </w:rPr>
        <w:t>به بیان قرآن مجید،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روی خواهشهای نفسانی سخن نمی‌گوید و آنچه بیان می‌دارد، وحی است</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خداوند در رساندن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کلام مستقیم وحی است، حجاب از چهره پاک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آنان را به عنوان صراط مستقیم، امام مبین و پاک از هرگونه رجس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آیات و تفسیر آنها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 بلکه برای بستن راه هرگونه بهانه در باره اطاعت از آنان و احترام گذاشتن به مقام بلند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حجج اللّه و انسانهایی که الگوی در عمل و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مناسب به بیان فضایل انسانی و معنوی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مقامشان را در نزد خداوند برای امّت اسلام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بیان برخی احادیث وارده از اهل تسنن و مورد تأیید شیعه می‌پردازیم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به طور 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مختلف و به نقل از کتب مختلف اهل سنت جمع آوری شده است</w:t>
      </w:r>
      <w:r>
        <w:rPr>
          <w:rFonts w:eastAsia="IRNazanin" w:cs="IRNazanin"/>
          <w:color w:val="111111"/>
          <w:sz w:val="28"/>
          <w:szCs w:val="28"/>
          <w:rtl w:val="true"/>
          <w:lang w:bidi="fa-IR"/>
        </w:rPr>
        <w:t>.</w:t>
      </w:r>
      <w:bookmarkStart w:id="61" w:name="pg5814_51010"/>
    </w:p>
    <w:p>
      <w:pPr>
        <w:pStyle w:val="Heading2"/>
        <w:numPr>
          <w:ilvl w:val="1"/>
          <w:numId w:val="1"/>
        </w:numPr>
        <w:rPr/>
      </w:pPr>
      <w:bookmarkStart w:id="62" w:name="__RefHeading___Toc4520692_581953129"/>
      <w:bookmarkStart w:id="63" w:name="_Toc22"/>
      <w:bookmarkEnd w:id="61"/>
      <w:bookmarkEnd w:id="62"/>
      <w:r>
        <w:rPr>
          <w:rtl w:val="true"/>
        </w:rPr>
        <w:t>در روز قیامت از دوستی اهل بیت</w:t>
      </w:r>
      <w:r>
        <w:rPr>
          <w:rtl w:val="true"/>
        </w:rPr>
        <w:t>(</w:t>
      </w:r>
      <w:r>
        <w:rPr>
          <w:rtl w:val="true"/>
        </w:rPr>
        <w:t>علیهم السلام</w:t>
      </w:r>
      <w:r>
        <w:rPr>
          <w:rtl w:val="true"/>
        </w:rPr>
        <w:t xml:space="preserve">) </w:t>
      </w:r>
      <w:r>
        <w:rPr>
          <w:rtl w:val="true"/>
        </w:rPr>
        <w:t>سؤال می شود</w:t>
      </w:r>
      <w:bookmarkEnd w:id="63"/>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روز قیامت از جای خود حرکت نمی‌کند تا این که از چهار چیز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فانی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بدنش که در چه کارهایی فرسوده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که در چه راهی انفاق شده و از کجا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4520694_581953129"/>
      <w:bookmarkStart w:id="65" w:name="_Toc23"/>
      <w:bookmarkEnd w:id="64"/>
      <w:r>
        <w:rPr>
          <w:rtl w:val="true"/>
        </w:rPr>
        <w:t>دوستان اهل بیت</w:t>
      </w:r>
      <w:r>
        <w:rPr>
          <w:rtl w:val="true"/>
        </w:rPr>
        <w:t>(</w:t>
      </w:r>
      <w:r>
        <w:rPr>
          <w:rtl w:val="true"/>
        </w:rPr>
        <w:t>علیهم السلام</w:t>
      </w:r>
      <w:r>
        <w:rPr>
          <w:rtl w:val="true"/>
        </w:rPr>
        <w:t xml:space="preserve">) </w:t>
      </w:r>
      <w:r>
        <w:rPr>
          <w:rtl w:val="true"/>
        </w:rPr>
        <w:t>به بهشت وارد می شوند</w:t>
      </w:r>
      <w:bookmarkEnd w:id="6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داخل بهشت می‌شود، من، فاطمه، 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چگونه‌اند؟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دوستان شما وارد بهشت می‌شوند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4520696_581953129"/>
      <w:bookmarkStart w:id="67" w:name="_Toc24"/>
      <w:bookmarkEnd w:id="66"/>
      <w:r>
        <w:rPr>
          <w:rtl w:val="true"/>
        </w:rPr>
        <w:t>اهل بیت</w:t>
      </w:r>
      <w:r>
        <w:rPr>
          <w:rtl w:val="true"/>
        </w:rPr>
        <w:t>(</w:t>
      </w:r>
      <w:r>
        <w:rPr>
          <w:rtl w:val="true"/>
        </w:rPr>
        <w:t>علیهم السلام</w:t>
      </w:r>
      <w:r>
        <w:rPr>
          <w:rtl w:val="true"/>
        </w:rPr>
        <w:t xml:space="preserve">) </w:t>
      </w:r>
      <w:r>
        <w:rPr>
          <w:rtl w:val="true"/>
        </w:rPr>
        <w:t>اهل نجات هستند</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حجة‌الوداع برگشتیم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نشستیم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چه مطلبی را می‌خواهم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بر اهل دین منت گذاشت آن زمان که آنها را به وسیله من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اهل دین منت گذاشتم، آن زمانی که آنها را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پسر عمویم و پدر</w:t>
      </w:r>
    </w:p>
    <w:p>
      <w:pPr>
        <w:pStyle w:val="BookText"/>
        <w:rPr/>
      </w:pPr>
      <w:r>
        <w:rPr>
          <w:rFonts w:ascii="IRNazanin" w:hAnsi="IRNazanin" w:eastAsia="IRNazanin"/>
          <w:color w:val="111111"/>
          <w:sz w:val="28"/>
          <w:sz w:val="28"/>
          <w:szCs w:val="28"/>
          <w:rtl w:val="true"/>
          <w:lang w:bidi="fa-IR"/>
        </w:rPr>
        <w:t xml:space="preserve">فرزندانم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اینها هدایت شود، نجات یافته و کسی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تخلف نماید گمراه شده و سرگردان و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مورد عترت و اهل بیت من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از من است و دو فرزندش دو عضو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شوهرش مانند نوری از نور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باش با کسی که با اینها مهربان باشد و نیامرز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مغفرت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اینها ستم روا می‌دارد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اشک به چشمانش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آن حال را می‌بینم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عبدالله شافعی به نقل از ابن جندب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بعد از من فتنه‌ها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تکلیف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به شیخ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کرد،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دو سبط من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دو رحلت کردند؟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به اهل بیت پیامبرتان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اینان شما را در گمراهی داخل نمی‌کنند و از هدایت خارج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اینها باشید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68" w:name="pg5814_51012"/>
    </w:p>
    <w:p>
      <w:pPr>
        <w:pStyle w:val="BookText"/>
        <w:rPr/>
      </w:pPr>
      <w:bookmarkEnd w:id="68"/>
      <w:r>
        <w:rPr>
          <w:rFonts w:ascii="IRNazanin" w:hAnsi="IRNazanin" w:eastAsia="IRNazanin"/>
          <w:color w:val="111111"/>
          <w:sz w:val="28"/>
          <w:sz w:val="28"/>
          <w:szCs w:val="28"/>
          <w:rtl w:val="true"/>
          <w:lang w:bidi="fa-IR"/>
        </w:rPr>
        <w:t xml:space="preserve">میزان اعمال ابن عباس‌رضی‌الله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میزان 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دو کفه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نخهای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عمود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میزان، اعمال دوستان و دشمنان ما وزن می‌شود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4520698_581953129"/>
      <w:bookmarkStart w:id="70" w:name="_Toc25"/>
      <w:bookmarkEnd w:id="69"/>
      <w:r>
        <w:rPr>
          <w:rtl w:val="true"/>
        </w:rPr>
        <w:t>اهل بیت</w:t>
      </w:r>
      <w:r>
        <w:rPr>
          <w:rtl w:val="true"/>
        </w:rPr>
        <w:t>(</w:t>
      </w:r>
      <w:r>
        <w:rPr>
          <w:rtl w:val="true"/>
        </w:rPr>
        <w:t>علیهم السلام</w:t>
      </w:r>
      <w:r>
        <w:rPr>
          <w:rtl w:val="true"/>
        </w:rPr>
        <w:t xml:space="preserve">) </w:t>
      </w:r>
      <w:r>
        <w:rPr>
          <w:rtl w:val="true"/>
        </w:rPr>
        <w:t>در قیامت</w:t>
      </w:r>
      <w:bookmarkEnd w:id="70"/>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وارد می‌شوم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امت هستی و</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4520700_581953129"/>
      <w:bookmarkStart w:id="72" w:name="_Toc26"/>
      <w:bookmarkEnd w:id="71"/>
      <w:r>
        <w:rPr>
          <w:rtl w:val="true"/>
        </w:rPr>
        <w:t>بشارتی از جبرئیل</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از سرور و خوشحالی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از این سرور و خوشحالی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مسرور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جبرئیل به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آقای جوانان اهل بهشتند و پدر و</w:t>
      </w:r>
      <w:bookmarkStart w:id="73" w:name="pg5814_51013"/>
    </w:p>
    <w:p>
      <w:pPr>
        <w:pStyle w:val="BookText"/>
        <w:rPr/>
      </w:pPr>
      <w:bookmarkEnd w:id="73"/>
      <w:r>
        <w:rPr>
          <w:rFonts w:ascii="IRNazanin" w:hAnsi="IRNazanin" w:eastAsia="IRNazanin"/>
          <w:color w:val="111111"/>
          <w:sz w:val="28"/>
          <w:sz w:val="28"/>
          <w:szCs w:val="28"/>
          <w:rtl w:val="true"/>
          <w:lang w:bidi="fa-IR"/>
        </w:rPr>
        <w:t>مادرشان از آن دو افضل هستند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4520702_581953129"/>
      <w:bookmarkStart w:id="75" w:name="_Toc27"/>
      <w:bookmarkEnd w:id="74"/>
      <w:r>
        <w:rPr>
          <w:rtl w:val="true"/>
        </w:rPr>
        <w:t>نوشته ای بر در بهشت</w:t>
      </w:r>
      <w:bookmarkEnd w:id="75"/>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عروج به آسمان دیدم که بر در بهشت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خدا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و ستم کنندگان بر اینان باد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سال قبل از آفرینش آسمانها و زمین بر در 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4520704_581953129"/>
      <w:bookmarkStart w:id="77" w:name="_Toc28"/>
      <w:bookmarkEnd w:id="76"/>
      <w:r>
        <w:rPr>
          <w:rtl w:val="true"/>
        </w:rPr>
        <w:t>گنبدی از نور</w:t>
      </w:r>
      <w:bookmarkEnd w:id="77"/>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آیه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w:t>
      </w:r>
    </w:p>
    <w:p>
      <w:pPr>
        <w:pStyle w:val="BookText"/>
        <w:rPr/>
      </w:pPr>
      <w:r>
        <w:rPr>
          <w:rFonts w:ascii="IRNazanin" w:hAnsi="IRNazanin" w:eastAsia="IRNazanin"/>
          <w:color w:val="111111"/>
          <w:sz w:val="28"/>
          <w:sz w:val="28"/>
          <w:szCs w:val="28"/>
          <w:rtl w:val="true"/>
          <w:lang w:bidi="fa-IR"/>
        </w:rPr>
        <w:t>کلماتی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آن دو آمد و آنها را به قصری که از طلا و نقره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قصر مزین به زمرد سبز بود و در آن تختی از یاقوت سرخ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قبه‌ای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بارگاه، از نور، صورتی بود که بر سرش تاج داشت و در دو گوشش دو گوشواره از لؤلؤ و در گردنش گردنبندی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جبرئیل از نور آن بارگاه تعجب کردند تا آن جا که آدم، زیبایی حوّا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تاج،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گوشواره‌اش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سرش را به جانب بارگاه بلند کرد و پنج اسم نوشته شده از نور را مشاهده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محمود و این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اعلی و 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فاطر و این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محسن و این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از من و این حسین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را حفظ کن که همانا توبه آنها احتیاج پیدا خواهی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آدم فرود آمد، سیصد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به این اسماء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محمود، یا اعلی، یا فاطر، یا محسن، مرا ببخش و توبه‌ام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 تمام فرزندانت را از من خواسته بودی همه آنها را می‌بخشیدم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78" w:name="pg5814_51015"/>
    </w:p>
    <w:p>
      <w:pPr>
        <w:pStyle w:val="Heading2"/>
        <w:numPr>
          <w:ilvl w:val="1"/>
          <w:numId w:val="1"/>
        </w:numPr>
        <w:rPr/>
      </w:pPr>
      <w:bookmarkStart w:id="79" w:name="__RefHeading___Toc4520706_581953129"/>
      <w:bookmarkStart w:id="80" w:name="_Toc29"/>
      <w:bookmarkEnd w:id="78"/>
      <w:bookmarkEnd w:id="79"/>
      <w:r>
        <w:rPr>
          <w:rtl w:val="true"/>
        </w:rPr>
        <w:t>هفت خصلت</w:t>
      </w:r>
      <w:bookmarkEnd w:id="80"/>
    </w:p>
    <w:p>
      <w:pPr>
        <w:pStyle w:val="BookText"/>
        <w:rPr/>
      </w:pPr>
      <w:r>
        <w:rPr>
          <w:rFonts w:ascii="IRNazanin" w:hAnsi="IRNazanin" w:eastAsia="IRNazanin"/>
          <w:color w:val="111111"/>
          <w:sz w:val="28"/>
          <w:sz w:val="28"/>
          <w:szCs w:val="28"/>
          <w:rtl w:val="true"/>
          <w:lang w:bidi="fa-IR"/>
        </w:rPr>
        <w:t>علی بن علی مکّی هلالی، از پدرش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بیماری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حبیبه من علّت گریه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پراکندگی و ضایع شدنمان بعد از شما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خدای عزوجل به زمین نظر انداخت و پدرت را برگزید و او را به رسالت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نظر دیگر شوهرت را اختیار کرد و به من وحی کرد تا تو را به ازدواج او درآورم؟</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اهل بیت هفت خصلت عطا فرمود که به کسی قبل از ما عطا نفرموده بود و بعد از ما هم به هیچ کس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و گرامی‌ترین آنها نزد خدا و دوستدارترین مخلوق به خدای عزوجل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و وصی من بهترین اوصیا و دوستدارترین آنها به خدا می‌باشد و نیز او شوهر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ما، بهترین شهدا و دوستدارترین آنان به خداست، که آن عموی تو حمزه فرزند عبدالمطلب و عموی پدر تو عموی شوهر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ماست کسی که دارای دو بال سبز است و در بهشت هر کجا بخواهد با فرشتگان پرواز می‌کند و آن پسر عموی پدرت و برادر شوهرت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این امت از ماست و آن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فرزندت هستند و آنها دو آقای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مرا به حق مبعوث به رسالت فرمود،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دو هست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حق برانگیخت، مهدی امت از این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هنگام که نظم و نظام اجتماعی از هم بپاشد و فتنه‌ها آشکار گردد و راهها ناامن شود، و گروهی گروه دیگر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به کوچک رحم نکند و کوچک احترام بزرگتر نگاه ندارد،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برانگیزد که قلعه‌های گمراهی و قلبهای قفل شده را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آخر زمان قیام به دین می‌کند چنانکه در اول زمان، من به آن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را پر از عدل می‌گرداند چنانکه پر از ستم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مباش و گریه مکن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تو مهربانتر و رؤوف‌تر است و این به خاطر مقام و عظمتی است که تو در نزد من داری و جایگاه تو در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 زیرا او با شرافت‌ترین اهل بیت تو در حسب، گرامی‌ترین آنها در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مهربانترینشان با مردم، عادلترین آنها در مساوات و بیناترین آنها در قضایا و حوادث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تو اولین کسی باشی که از اهل بیت من و آل علی به من ملحق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پدر بزرگوارش بیش از هفتاد و پنج روز زندگی نکرد و خدا او را به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محلق ساخت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81" w:name="pg5814_51017"/>
    </w:p>
    <w:p>
      <w:pPr>
        <w:pStyle w:val="Heading2"/>
        <w:numPr>
          <w:ilvl w:val="1"/>
          <w:numId w:val="1"/>
        </w:numPr>
        <w:rPr/>
      </w:pPr>
      <w:bookmarkStart w:id="82" w:name="__RefHeading___Toc4520708_581953129"/>
      <w:bookmarkStart w:id="83" w:name="_Toc30"/>
      <w:bookmarkEnd w:id="81"/>
      <w:bookmarkEnd w:id="82"/>
      <w:r>
        <w:rPr>
          <w:rtl w:val="true"/>
        </w:rPr>
        <w:t>کشتی نجات</w:t>
      </w:r>
      <w:bookmarkEnd w:id="83"/>
    </w:p>
    <w:p>
      <w:pPr>
        <w:pStyle w:val="BookText"/>
        <w:rPr/>
      </w:pPr>
      <w:r>
        <w:rPr>
          <w:rFonts w:ascii="IRNazanin" w:hAnsi="IRNazanin" w:eastAsia="IRNazanin"/>
          <w:color w:val="111111"/>
          <w:sz w:val="28"/>
          <w:sz w:val="28"/>
          <w:szCs w:val="28"/>
          <w:rtl w:val="true"/>
          <w:lang w:bidi="fa-IR"/>
        </w:rPr>
        <w:t>از ابی ذر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سوار شد نجات یافت و کسی که از آن تخلف کرد غرق شد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4520710_581953129"/>
      <w:bookmarkStart w:id="85" w:name="_Toc31"/>
      <w:bookmarkEnd w:id="84"/>
      <w:r>
        <w:rPr>
          <w:rtl w:val="true"/>
        </w:rPr>
        <w:t>برخی از فضایل</w:t>
      </w:r>
      <w:bookmarkEnd w:id="85"/>
    </w:p>
    <w:p>
      <w:pPr>
        <w:pStyle w:val="BookText"/>
        <w:rPr/>
      </w:pPr>
      <w:r>
        <w:rPr>
          <w:rFonts w:ascii="IRNazanin" w:hAnsi="IRNazanin" w:eastAsia="IRNazanin"/>
          <w:color w:val="111111"/>
          <w:sz w:val="28"/>
          <w:sz w:val="28"/>
          <w:szCs w:val="28"/>
          <w:rtl w:val="true"/>
          <w:lang w:bidi="fa-IR"/>
        </w:rPr>
        <w:t>سعید بن جبیر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کلیدهای رحمت، جایگاه رسالت، محل رفت و آمد فرشتگان و معدن علم هستیم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خدای متعال در من و اهل بیت من، فضل و شرف، سخاوت، شجاعت، علم، حلم و بردباری را جمع کرده است و براستی آخرت برای ما و</w:t>
      </w:r>
      <w:bookmarkStart w:id="86" w:name="pg5814_51018"/>
    </w:p>
    <w:p>
      <w:pPr>
        <w:pStyle w:val="BookText"/>
        <w:rPr/>
      </w:pPr>
      <w:bookmarkEnd w:id="86"/>
      <w:r>
        <w:rPr>
          <w:rFonts w:ascii="IRNazanin" w:hAnsi="IRNazanin" w:eastAsia="IRNazanin"/>
          <w:color w:val="111111"/>
          <w:sz w:val="28"/>
          <w:sz w:val="28"/>
          <w:szCs w:val="28"/>
          <w:rtl w:val="true"/>
          <w:lang w:bidi="fa-IR"/>
        </w:rPr>
        <w:t>دنیا برای شماست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4520712_581953129"/>
      <w:bookmarkStart w:id="88" w:name="_Toc32"/>
      <w:bookmarkEnd w:id="87"/>
      <w:r>
        <w:rPr>
          <w:rtl w:val="true"/>
        </w:rPr>
        <w:t>وجوب اطاعت</w:t>
      </w:r>
      <w:bookmarkEnd w:id="88"/>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خدا طاعت و پیروی من و اهل بیتم را بر خصوص مردم و بر همه مخلوقات واجب کرده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فرزند شیبه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اصبغ بن نباته نشسته بودم که چنین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نخوانم چیزی را که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کرده است؟ پس، نامه‌ای را بیرون آورد که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و امت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بیتش را به تقوای الهی و لزوم اطاعت خداوند سفارش نموده و امتش را به لزوم پیروی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4520714_581953129"/>
      <w:bookmarkStart w:id="90" w:name="_Toc33"/>
      <w:bookmarkEnd w:id="89"/>
      <w:r>
        <w:rPr>
          <w:rtl w:val="true"/>
        </w:rPr>
        <w:t>اساس دین</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91" w:name="pg5814_51019"/>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اساس و قوامی است و اساس دین، دوستی اهل بیت من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اسلام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تقوا و لباس فاخر آن هدایت، زینت آن حیا، و ستونش ورع و معیارش عمل صالح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اساس اسلام دوستی با من و اهل بیت من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4520716_581953129"/>
      <w:bookmarkStart w:id="93" w:name="_Toc34"/>
      <w:bookmarkEnd w:id="92"/>
      <w:r>
        <w:rPr>
          <w:rtl w:val="true"/>
        </w:rPr>
        <w:t>سؤال از دو شیء پر ارزش و گرانبها</w:t>
      </w:r>
      <w:bookmarkEnd w:id="9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پیشی گرفت و شما در کنار حوض بر من وارد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که از بین صنعا و بصری عریضتر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قدح‌های نقره آن به عدد ستارگان است و هنگامی که وارد می‌شوید، از شما از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کنید و ببینید، چگونه در مورد آن دو به وعده خود وفا کرده و به سفارشم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شیء پر ارزش، یکی کتاب خداست که یک طرف آن به دست خدا و طرف دیگر آن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تمسّک بجویید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 متعال که لطیف و آگاه است، به من خبر داد که این دو هرگز از هم جدا نمی‌شوند تا این که در کنار حوض بر من وارد شوند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94" w:name="pg5814_51020"/>
    </w:p>
    <w:p>
      <w:pPr>
        <w:pStyle w:val="Heading2"/>
        <w:numPr>
          <w:ilvl w:val="1"/>
          <w:numId w:val="1"/>
        </w:numPr>
        <w:rPr/>
      </w:pPr>
      <w:bookmarkStart w:id="95" w:name="__RefHeading___Toc4520718_581953129"/>
      <w:bookmarkStart w:id="96" w:name="_Toc35"/>
      <w:bookmarkEnd w:id="94"/>
      <w:bookmarkEnd w:id="95"/>
      <w:r>
        <w:rPr>
          <w:rtl w:val="true"/>
        </w:rPr>
        <w:t>سفارش به فرشته مرگ</w:t>
      </w:r>
      <w:bookmarkEnd w:id="9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خدایی‌که جانم در دست قدرت اوست، روح ازبدن صاحبش مفارقت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مگراین که ازمیوه بهشت یااز درخت زقّوم می‌خورد تافرشته مرگ و همچنین من وعلی، فاطمه، وحسن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اگرمحب ماباشد، به فرشته مرگ سفارش می‌کنم</w:t>
      </w:r>
    </w:p>
    <w:p>
      <w:pPr>
        <w:pStyle w:val="BookText"/>
        <w:rPr/>
      </w:pPr>
      <w:r>
        <w:rPr>
          <w:rFonts w:ascii="IRNazanin" w:hAnsi="IRNazanin" w:eastAsia="IRNazanin"/>
          <w:color w:val="111111"/>
          <w:sz w:val="28"/>
          <w:sz w:val="28"/>
          <w:szCs w:val="28"/>
          <w:rtl w:val="true"/>
          <w:lang w:bidi="fa-IR"/>
        </w:rPr>
        <w:t>چون او دوستدار من واهل بیت من است، به او ارفاق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واگردشمن من و اهل بیت من‌باشد به ملک الموت سفارش می‌کنم براو سخت‌بگیرد، زیرااو دشمن من واهل بیتم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جزمؤمن کسی مارا به دوستی نمی‌گیرد وجز منافق شقی کسی ما رابه دشمنی برنمی‌گزیند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4520720_581953129"/>
      <w:bookmarkStart w:id="98" w:name="_Toc36"/>
      <w:bookmarkEnd w:id="97"/>
      <w:r>
        <w:rPr>
          <w:rtl w:val="true"/>
        </w:rPr>
        <w:t>کرامت خدا</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منبرهایی برای پیروانم و پیروان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ولایت ما اخلاص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می‌شود 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کرامتم را بر شما نشر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شما در دنیا اذیت شده و آزار دیده‌اید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99" w:name="pg5814_51021"/>
    </w:p>
    <w:p>
      <w:pPr>
        <w:pStyle w:val="Heading2"/>
        <w:numPr>
          <w:ilvl w:val="1"/>
          <w:numId w:val="1"/>
        </w:numPr>
        <w:rPr/>
      </w:pPr>
      <w:bookmarkStart w:id="100" w:name="__RefHeading___Toc4520722_581953129"/>
      <w:bookmarkStart w:id="101" w:name="_Toc37"/>
      <w:bookmarkEnd w:id="99"/>
      <w:bookmarkEnd w:id="100"/>
      <w:r>
        <w:rPr>
          <w:rtl w:val="true"/>
        </w:rPr>
        <w:t>جزای ظلم به اهل بیت</w:t>
      </w:r>
      <w:r>
        <w:rPr>
          <w:rtl w:val="true"/>
        </w:rPr>
        <w:t>(</w:t>
      </w:r>
      <w:r>
        <w:rPr>
          <w:rtl w:val="true"/>
        </w:rPr>
        <w:t>علیهم السلام</w:t>
      </w:r>
      <w:r>
        <w:rPr>
          <w:rtl w:val="true"/>
        </w:rPr>
        <w:t>)</w:t>
      </w:r>
      <w:bookmarkEnd w:id="101"/>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اهل بیت من ستم کند و مرا در مورد عترتم اذیت و آزار دهد، بهشت بر او حرام است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جانم در دست اوست، هیچ فردی با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نمی‌شود جز این که خدا و را به جهنم وارد می‌کند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 کنندگان به اهل بیت من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اینان با منافقین در پایین‌ترین درکات جهنم است، لحظه‌ای عذاب از اینان برداشته نمی‌شود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 اهل بیت را دشمن بدارد، خدای متعال، روز قیامت او را یهودی محشور می‌کند، هر چند روزه گرفته باشد و نماز خوانده باشد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02" w:name="pg5814_51022"/>
    </w:p>
    <w:p>
      <w:pPr>
        <w:pStyle w:val="Heading2"/>
        <w:numPr>
          <w:ilvl w:val="1"/>
          <w:numId w:val="1"/>
        </w:numPr>
        <w:rPr/>
      </w:pPr>
      <w:bookmarkStart w:id="103" w:name="__RefHeading___Toc4520724_581953129"/>
      <w:bookmarkStart w:id="104" w:name="_Toc38"/>
      <w:bookmarkEnd w:id="102"/>
      <w:bookmarkEnd w:id="103"/>
      <w:r>
        <w:rPr>
          <w:rtl w:val="true"/>
        </w:rPr>
        <w:t>ویژگی خاص</w:t>
      </w:r>
      <w:bookmarkEnd w:id="10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مرا در حیات و بعد از مرگم بزرگ شمارید و گرامی بدارید و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دهید و قیام برای کسی جز اهل بیت من صحیح نیست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4520726_581953129"/>
      <w:bookmarkStart w:id="106" w:name="_Toc39"/>
      <w:bookmarkEnd w:id="105"/>
      <w:r>
        <w:rPr>
          <w:rtl w:val="true"/>
        </w:rPr>
        <w:t>مطبوع ترین عطر</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که برای ذکر فضایل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فرشتگانی از آسمان فرود می‌آیند تا به آن گروه محلق شوند و هم سخن آنان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متفرق می‌شوند فرشتگان عروج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دیگری که آنها را ملاقات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ما بویی از شما استشمام می‌کنیم که تاکنون بویی خوشبوتر از آن به مشام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نزد اینها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بازگشته‌اند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متفرق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آن اجتماع سبب می‌شود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مکانی که در آن بودند، فرود آیید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07" w:name="pg5814_51023"/>
    </w:p>
    <w:p>
      <w:pPr>
        <w:pStyle w:val="Heading2"/>
        <w:numPr>
          <w:ilvl w:val="1"/>
          <w:numId w:val="1"/>
        </w:numPr>
        <w:rPr/>
      </w:pPr>
      <w:bookmarkStart w:id="108" w:name="__RefHeading___Toc4520728_581953129"/>
      <w:bookmarkStart w:id="109" w:name="_Toc40"/>
      <w:bookmarkEnd w:id="107"/>
      <w:bookmarkEnd w:id="108"/>
      <w:r>
        <w:rPr>
          <w:rtl w:val="true"/>
        </w:rPr>
        <w:t xml:space="preserve">نافع بودن عمل در شعاع دوستی اهل بیت </w:t>
      </w:r>
      <w:r>
        <w:rPr>
          <w:rtl w:val="true"/>
        </w:rPr>
        <w:t>(</w:t>
      </w:r>
      <w:r>
        <w:rPr>
          <w:rtl w:val="true"/>
        </w:rPr>
        <w:t>علیهم السلام</w:t>
      </w:r>
      <w:r>
        <w:rPr>
          <w:rtl w:val="true"/>
        </w:rPr>
        <w:t xml:space="preserve">) </w:t>
      </w:r>
      <w:r>
        <w:rPr>
          <w:rtl w:val="true"/>
        </w:rPr>
        <w:t>است</w:t>
      </w:r>
      <w:bookmarkEnd w:id="109"/>
    </w:p>
    <w:p>
      <w:pPr>
        <w:pStyle w:val="BookText"/>
        <w:rPr/>
      </w:pPr>
      <w:r>
        <w:rPr>
          <w:rFonts w:ascii="IRNazanin" w:hAnsi="IRNazanin" w:eastAsia="IRNazanin"/>
          <w:color w:val="111111"/>
          <w:sz w:val="28"/>
          <w:sz w:val="28"/>
          <w:szCs w:val="28"/>
          <w:rtl w:val="true"/>
          <w:lang w:bidi="fa-IR"/>
        </w:rPr>
        <w:t>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با دوستی ما اهل بیت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براستی کسی که خدای عزوجل را ملاقات کند در حالی که ما را به دوستی گرفته است،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دست اوست، عمل هیچ بنده‌ای سودی نمی‌بخشد مگر به معرفت و شناخت حق ما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4520730_581953129"/>
      <w:bookmarkStart w:id="111" w:name="_Toc41"/>
      <w:bookmarkEnd w:id="110"/>
      <w:r>
        <w:rPr>
          <w:rtl w:val="true"/>
        </w:rPr>
        <w:t>بهترین افراد</w:t>
      </w:r>
      <w:bookmarkEnd w:id="111"/>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 شما علی بن ابی طالب و بهترین جوانان شما حسن و حسین و بهترین زنان شما،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جمع مهاجرین و انصار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عبادت را بجا می‌آورد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اهل بیت تو تردید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بهترین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خواهد بود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112" w:name="pg5814_51024"/>
    </w:p>
    <w:p>
      <w:pPr>
        <w:pStyle w:val="Heading2"/>
        <w:numPr>
          <w:ilvl w:val="1"/>
          <w:numId w:val="1"/>
        </w:numPr>
        <w:rPr/>
      </w:pPr>
      <w:bookmarkStart w:id="113" w:name="__RefHeading___Toc4520732_581953129"/>
      <w:bookmarkStart w:id="114" w:name="_Toc42"/>
      <w:bookmarkEnd w:id="112"/>
      <w:bookmarkEnd w:id="113"/>
      <w:r>
        <w:rPr>
          <w:rtl w:val="true"/>
        </w:rPr>
        <w:t xml:space="preserve">برتری اهل بیت </w:t>
      </w:r>
      <w:r>
        <w:rPr>
          <w:rtl w:val="true"/>
        </w:rPr>
        <w:t>(</w:t>
      </w:r>
      <w:r>
        <w:rPr>
          <w:rtl w:val="true"/>
        </w:rPr>
        <w:t>علیهم السلام</w:t>
      </w:r>
      <w:r>
        <w:rPr>
          <w:rtl w:val="true"/>
        </w:rPr>
        <w:t>)</w:t>
      </w:r>
      <w:bookmarkEnd w:id="11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درخت نبوت و معدن رسالت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من هیچ یک از مخلوقات و آفریدگان بر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ندارند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4520734_581953129"/>
      <w:bookmarkStart w:id="116" w:name="_Toc43"/>
      <w:bookmarkEnd w:id="115"/>
      <w:r>
        <w:rPr>
          <w:rtl w:val="true"/>
        </w:rPr>
        <w:t>برگزیده خدا</w:t>
      </w:r>
      <w:bookmarkEnd w:id="11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اهل بیت من خالص و مخلص خدا و برگزیده و انتخاب شده او از میان مردم هستیم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4520736_581953129"/>
      <w:bookmarkStart w:id="118" w:name="_Toc44"/>
      <w:bookmarkEnd w:id="117"/>
      <w:r>
        <w:rPr>
          <w:rtl w:val="true"/>
        </w:rPr>
        <w:t>اجابت دعا</w:t>
      </w:r>
      <w:bookmarkEnd w:id="1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دعایی نیست جز این که بین آن و آسمان 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محمد و آل محمد درود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حجاب از میان برداشته شده و پاره می‌گردد و دعا وارد آسمان می‌شود و هنگامی که درود فرستاده نشود، دعا بر می‌گردد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119" w:name="pg5814_51025"/>
    </w:p>
    <w:p>
      <w:pPr>
        <w:pStyle w:val="Heading2"/>
        <w:numPr>
          <w:ilvl w:val="1"/>
          <w:numId w:val="1"/>
        </w:numPr>
        <w:rPr/>
      </w:pPr>
      <w:bookmarkStart w:id="120" w:name="__RefHeading___Toc4520738_581953129"/>
      <w:bookmarkStart w:id="121" w:name="_Toc45"/>
      <w:bookmarkEnd w:id="119"/>
      <w:bookmarkEnd w:id="120"/>
      <w:r>
        <w:rPr>
          <w:rtl w:val="true"/>
        </w:rPr>
        <w:t xml:space="preserve">أهل بیت </w:t>
      </w:r>
      <w:r>
        <w:rPr>
          <w:rtl w:val="true"/>
        </w:rPr>
        <w:t>(</w:t>
      </w:r>
      <w:r>
        <w:rPr>
          <w:rtl w:val="true"/>
        </w:rPr>
        <w:t>علیهم السلام</w:t>
      </w:r>
      <w:r>
        <w:rPr>
          <w:rtl w:val="true"/>
        </w:rPr>
        <w:t xml:space="preserve">) </w:t>
      </w:r>
      <w:r>
        <w:rPr>
          <w:rtl w:val="true"/>
        </w:rPr>
        <w:t>امان امّت هستند</w:t>
      </w:r>
      <w:bookmarkEnd w:id="12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امانی برای اهل آسمان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برای امّت من هستند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امیرالمؤمنین وفاطمه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و احادیث</w:t>
      </w:r>
    </w:p>
    <w:p>
      <w:pPr>
        <w:pStyle w:val="BookText"/>
        <w:rPr/>
      </w:pPr>
      <w:r>
        <w:rPr>
          <w:rFonts w:ascii="IRNazanin" w:hAnsi="IRNazanin" w:eastAsia="IRNazanin"/>
          <w:color w:val="111111"/>
          <w:sz w:val="28"/>
          <w:sz w:val="28"/>
          <w:szCs w:val="28"/>
          <w:rtl w:val="true"/>
          <w:lang w:bidi="fa-IR"/>
        </w:rPr>
        <w:t>به طور اجمال، به سیمای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درخشان و دو فرد شاخص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مصداق ظاهر و آشکار آیات و احادیث بیان شده در دو قسمت قبلی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اهمیت مسأله امامت و ولایت، به بیان آیات واحادیثی که درخصوص فضایل ومقام بلند آنها درنزد خدا 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مصداق رهبری الهی که دو برهان معرفت و عبودیت بیانگر آن بودند، تأکید بیشتری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تأییدی باشد بر این طرز تفکر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 ادر مسأله امامت و خلافت به خودشان وا نگذاشته و بیش از هر مسأله دیگری به آن تأکید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لازم است پیش از پرداختن به اصل مطلب، اشاره‌ای داشته باشیم به کتابهای مختلفی که از سوی اهل تشیع و تسنن در رابطه با فضایل و مناقب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الطبری، مشهور به خلیلی که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قاهره تألیف یافته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امام و پیشوای حنابله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الفقیه الشافعی، متوفی سال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معروف به ابن مغازلی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احمد العجمی، سال </w:t>
      </w:r>
      <w:r>
        <w:rPr>
          <w:rFonts w:eastAsia="IRNazanin" w:cs="IRNazanin"/>
          <w:color w:val="111111"/>
          <w:sz w:val="28"/>
          <w:szCs w:val="28"/>
          <w:lang w:bidi="fa-IR"/>
        </w:rPr>
        <w:t>1055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الفرج عبدالرحمن بن الجوزی، متوفی سال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فقیر عینی که در هند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 لقواعد التفضیل فی الایات النازله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الحافظ الکبیر عبیدالله بن عبداللّه بن احمد المعروف بالحاکم الحسکانی الحداد الحنفی النیسابوری، از علمای قرن پنجم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الامام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العالم الحافظ ابی القاسم علی بن الحسن بن هبة اللّه الشافعی، المعروف بابن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تألیف الموفق بن احمد بن محمد المکی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 و الأئمة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المحدث الکبیر ابراهیم بن محمد بن المؤید بن عبداللّه بن علی بن محمد الجوینی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غلمای قرن هفتم و هشتم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تألیف القاضی السیدنورالله الحسینی المرعشی اتهستری الشهید، که‌احادیث منقول ازکتب اهل سنت رابه تفضیل بیان داشته است 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آن‌به فضائل امیرالمؤمنین‌علی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الخمسه، تألیف سیدمرتضی حسینی فیروزآبادی، این کتاب نیز احادیث نقل شده در کتابهای اهل سنت در فضائل اهل بیت را جمع‌آوری کرده است و</w:t>
      </w:r>
      <w:bookmarkStart w:id="122" w:name="pg5814_51031"/>
    </w:p>
    <w:p>
      <w:pPr>
        <w:pStyle w:val="BookText"/>
        <w:rPr/>
      </w:pPr>
      <w:bookmarkEnd w:id="122"/>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تألیف علامه بحرانی، که احادیث نقل شده از اهل سنت و شیعه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جمع‌آوری نموده است</w:t>
      </w:r>
      <w:r>
        <w:rPr>
          <w:rFonts w:eastAsia="IRNazanin" w:cs="IRNazanin"/>
          <w:color w:val="111111"/>
          <w:sz w:val="28"/>
          <w:szCs w:val="28"/>
          <w:rtl w:val="true"/>
          <w:lang w:bidi="fa-IR"/>
        </w:rPr>
        <w:t>.</w:t>
      </w:r>
    </w:p>
    <w:p>
      <w:pPr>
        <w:pStyle w:val="Heading2"/>
        <w:numPr>
          <w:ilvl w:val="1"/>
          <w:numId w:val="1"/>
        </w:numPr>
        <w:rPr/>
      </w:pPr>
      <w:bookmarkStart w:id="123" w:name="__RefHeading___Toc4520740_581953129"/>
      <w:bookmarkStart w:id="124" w:name="_Toc46"/>
      <w:bookmarkEnd w:id="123"/>
      <w:r>
        <w:rPr>
          <w:rtl w:val="true"/>
        </w:rPr>
        <w:t>علی</w:t>
      </w:r>
      <w:r>
        <w:rPr>
          <w:rtl w:val="true"/>
        </w:rPr>
        <w:t>(</w:t>
      </w:r>
      <w:r>
        <w:rPr>
          <w:rtl w:val="true"/>
        </w:rPr>
        <w:t>علیه السلام</w:t>
      </w:r>
      <w:r>
        <w:rPr>
          <w:rtl w:val="true"/>
        </w:rPr>
        <w:t xml:space="preserve">) </w:t>
      </w:r>
      <w:r>
        <w:rPr>
          <w:rtl w:val="true"/>
        </w:rPr>
        <w:t>و قرآن</w:t>
      </w:r>
      <w:bookmarkEnd w:id="124"/>
    </w:p>
    <w:p>
      <w:pPr>
        <w:pStyle w:val="BookText"/>
        <w:rPr/>
      </w:pPr>
      <w:r>
        <w:rPr>
          <w:rFonts w:ascii="IRNazanin" w:hAnsi="IRNazanin" w:eastAsia="IRNazanin"/>
          <w:color w:val="111111"/>
          <w:sz w:val="28"/>
          <w:sz w:val="28"/>
          <w:szCs w:val="28"/>
          <w:rtl w:val="true"/>
          <w:lang w:bidi="fa-IR"/>
        </w:rPr>
        <w:t>شهربن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بودم که ابوثابت غلام آزاد شده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اجازه گرفت وداخل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قلبهابه جایگاهشان به پرواز درآیند، قلب تو به‌کجا پرواز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توفیق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قسم‌به خدایی که جانم در دست اوست،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قرآن است وقرآن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دوهرگز از یکدیگر جدا نمی‌شوند تا درکنار حوض برمن وارد شوند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جمله در حال بیماری که به فوت منجر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از میان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من در میان شما قرآن و عترت و اهل بیتم را جانشین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بلند کرده و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است وقرآن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ازیکدیگر جدا نمی‌شوند تا در کنار حوض برمن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و مشکلات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دو</w:t>
      </w:r>
      <w:bookmarkStart w:id="125" w:name="pg5814_51032"/>
    </w:p>
    <w:p>
      <w:pPr>
        <w:pStyle w:val="BookText"/>
        <w:rPr/>
      </w:pPr>
      <w:bookmarkEnd w:id="125"/>
      <w:r>
        <w:rPr>
          <w:rFonts w:ascii="IRNazanin" w:hAnsi="IRNazanin" w:eastAsia="IRNazanin"/>
          <w:color w:val="111111"/>
          <w:sz w:val="28"/>
          <w:sz w:val="28"/>
          <w:szCs w:val="28"/>
          <w:rtl w:val="true"/>
          <w:lang w:bidi="fa-IR"/>
        </w:rPr>
        <w:t xml:space="preserve">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حل بخواهید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4520742_581953129"/>
      <w:bookmarkStart w:id="127" w:name="_Toc47"/>
      <w:bookmarkEnd w:id="126"/>
      <w:r>
        <w:rPr>
          <w:rtl w:val="true"/>
        </w:rPr>
        <w:t>نظر به علی</w:t>
      </w:r>
      <w:r>
        <w:rPr>
          <w:rtl w:val="true"/>
        </w:rPr>
        <w:t>(</w:t>
      </w:r>
      <w:r>
        <w:rPr>
          <w:rtl w:val="true"/>
        </w:rPr>
        <w:t>علیه السلام</w:t>
      </w:r>
      <w:r>
        <w:rPr>
          <w:rtl w:val="true"/>
        </w:rPr>
        <w:t xml:space="preserve">) </w:t>
      </w:r>
      <w:r>
        <w:rPr>
          <w:rtl w:val="true"/>
        </w:rPr>
        <w:t>عبادت است</w:t>
      </w:r>
      <w:bookmarkEnd w:id="127"/>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و نگاه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طلق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را دیدم که با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4520744_581953129"/>
      <w:bookmarkStart w:id="129" w:name="_Toc48"/>
      <w:bookmarkEnd w:id="128"/>
      <w:r>
        <w:rPr>
          <w:rtl w:val="true"/>
        </w:rPr>
        <w:t xml:space="preserve">حبّ علی </w:t>
      </w:r>
      <w:r>
        <w:rPr>
          <w:rtl w:val="true"/>
        </w:rPr>
        <w:t>(</w:t>
      </w:r>
      <w:r>
        <w:rPr>
          <w:rtl w:val="true"/>
        </w:rPr>
        <w:t>علیه السلام</w:t>
      </w:r>
      <w:r>
        <w:rPr>
          <w:rtl w:val="true"/>
        </w:rPr>
        <w:t xml:space="preserve">) </w:t>
      </w:r>
      <w:r>
        <w:rPr>
          <w:rtl w:val="true"/>
        </w:rPr>
        <w:t>رهایی از جهنم است</w:t>
      </w:r>
      <w:bookmarkEnd w:id="1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من آن قدر روزه بگیرند که مانند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نماز بگذارند که چون زه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تو باشند، خدای متعال آنها را با صورت در جهنم خواهد انداخت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 دوستی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می‌شدند، خدا جهنم را نمی‌آفرید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تو ایمان، و دشمنی با تو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وارد بهشت می‌شود، دوستدار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وارد جهنم می‌شود،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برای این امر أهلیّت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بعد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عبور از صراط</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با حالت تبسم نظر به چهره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تو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صراط عبور نمی‌کند جز کسی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داشته باشد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30" w:name="pg5814_51034"/>
    </w:p>
    <w:p>
      <w:pPr>
        <w:pStyle w:val="Heading2"/>
        <w:numPr>
          <w:ilvl w:val="1"/>
          <w:numId w:val="1"/>
        </w:numPr>
        <w:rPr/>
      </w:pPr>
      <w:bookmarkStart w:id="131" w:name="__RefHeading___Toc4520746_581953129"/>
      <w:bookmarkStart w:id="132" w:name="_Toc49"/>
      <w:bookmarkEnd w:id="130"/>
      <w:bookmarkEnd w:id="131"/>
      <w:r>
        <w:rPr>
          <w:rtl w:val="true"/>
        </w:rPr>
        <w:t>دوستی علی</w:t>
      </w:r>
      <w:r>
        <w:rPr>
          <w:rtl w:val="true"/>
        </w:rPr>
        <w:t>(</w:t>
      </w:r>
      <w:r>
        <w:rPr>
          <w:rtl w:val="true"/>
        </w:rPr>
        <w:t>علیه السلام</w:t>
      </w:r>
      <w:r>
        <w:rPr>
          <w:rtl w:val="true"/>
        </w:rPr>
        <w:t xml:space="preserve">) </w:t>
      </w:r>
      <w:r>
        <w:rPr>
          <w:rtl w:val="true"/>
        </w:rPr>
        <w:t>برائت از آتش</w:t>
      </w:r>
      <w:bookmarkEnd w:id="132"/>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می‌خورد، آنچنانکه آتش، هیزم را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بردوستی علی بن ابی طالب اجتماع می‌کردند، خداوند جهنم رانمی‌آفرید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4520748_581953129"/>
      <w:bookmarkStart w:id="134" w:name="_Toc50"/>
      <w:bookmarkEnd w:id="133"/>
      <w:r>
        <w:rPr>
          <w:rtl w:val="true"/>
        </w:rPr>
        <w:t xml:space="preserve">حبّ علی </w:t>
      </w:r>
      <w:r>
        <w:rPr>
          <w:rtl w:val="true"/>
        </w:rPr>
        <w:t>(</w:t>
      </w:r>
      <w:r>
        <w:rPr>
          <w:rtl w:val="true"/>
        </w:rPr>
        <w:t>علیه السلام</w:t>
      </w:r>
      <w:r>
        <w:rPr>
          <w:rtl w:val="true"/>
        </w:rPr>
        <w:t xml:space="preserve">) </w:t>
      </w:r>
      <w:r>
        <w:rPr>
          <w:rtl w:val="true"/>
        </w:rPr>
        <w:t>حبّ خدا و رسول</w:t>
      </w:r>
      <w:r>
        <w:rPr>
          <w:rtl w:val="true"/>
        </w:rPr>
        <w:t>(</w:t>
      </w:r>
      <w:r>
        <w:rPr>
          <w:rtl w:val="true"/>
        </w:rPr>
        <w:t>صلی الله علیه وآله</w:t>
      </w:r>
      <w:r>
        <w:rPr>
          <w:rtl w:val="true"/>
        </w:rPr>
        <w:t xml:space="preserve">) </w:t>
      </w:r>
      <w:r>
        <w:rPr>
          <w:rtl w:val="true"/>
        </w:rPr>
        <w:t>است</w:t>
      </w:r>
      <w:bookmarkEnd w:id="1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درپی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دردنیا وآخرت آقا وبزرگ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تورا دوست بدارد، مرابه دوستی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ودوست تو دوست من است ودوست من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و دشمن من، خصم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 حال کسی که تو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برکسی که بغض تو رابردل داشته باشد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35" w:name="pg5814_51035"/>
    </w:p>
    <w:p>
      <w:pPr>
        <w:pStyle w:val="BookText"/>
        <w:rPr/>
      </w:pPr>
      <w:bookmarkEnd w:id="135"/>
      <w:r>
        <w:rPr>
          <w:rFonts w:ascii="IRNazanin" w:hAnsi="IRNazanin" w:eastAsia="IRNazanin"/>
          <w:color w:val="111111"/>
          <w:sz w:val="28"/>
          <w:sz w:val="28"/>
          <w:szCs w:val="28"/>
          <w:rtl w:val="true"/>
          <w:lang w:bidi="fa-IR"/>
        </w:rPr>
        <w:t>ابن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مرا به دشمنی گرفته وکسی که مرابه دشمنی بگیرد، خدا را به دشمنی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محبوب خویش قرار دهد، مرابه دوستی گرفته وکسی که محبّت مرا داشته باشد، خدا رابه دوستی برگزیده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4520750_581953129"/>
      <w:bookmarkStart w:id="137" w:name="_Toc51"/>
      <w:bookmarkEnd w:id="136"/>
      <w:r>
        <w:rPr>
          <w:rtl w:val="true"/>
        </w:rPr>
        <w:t xml:space="preserve">علی </w:t>
      </w:r>
      <w:r>
        <w:rPr>
          <w:rtl w:val="true"/>
        </w:rPr>
        <w:t>(</w:t>
      </w:r>
      <w:r>
        <w:rPr>
          <w:rtl w:val="true"/>
        </w:rPr>
        <w:t>علیه السلام</w:t>
      </w:r>
      <w:r>
        <w:rPr>
          <w:rtl w:val="true"/>
        </w:rPr>
        <w:t xml:space="preserve">) </w:t>
      </w:r>
      <w:r>
        <w:rPr>
          <w:rtl w:val="true"/>
        </w:rPr>
        <w:t>یاری کننده رسول خدا</w:t>
      </w:r>
      <w:r>
        <w:rPr>
          <w:rtl w:val="true"/>
        </w:rPr>
        <w:t>(</w:t>
      </w:r>
      <w:r>
        <w:rPr>
          <w:rtl w:val="true"/>
        </w:rPr>
        <w:t>صلی الله علیه وآله</w:t>
      </w:r>
      <w:r>
        <w:rPr>
          <w:rtl w:val="true"/>
        </w:rPr>
        <w:t xml:space="preserve">) </w:t>
      </w:r>
      <w:r>
        <w:rPr>
          <w:rtl w:val="true"/>
        </w:rPr>
        <w:t>است</w:t>
      </w:r>
      <w:bookmarkEnd w:id="137"/>
    </w:p>
    <w:p>
      <w:pPr>
        <w:pStyle w:val="BookText"/>
        <w:rPr/>
      </w:pPr>
      <w:r>
        <w:rPr>
          <w:rFonts w:ascii="IRNazanin" w:hAnsi="IRNazanin" w:eastAsia="IRNazanin"/>
          <w:color w:val="111111"/>
          <w:sz w:val="28"/>
          <w:sz w:val="28"/>
          <w:szCs w:val="28"/>
          <w:rtl w:val="true"/>
          <w:lang w:bidi="fa-IR"/>
        </w:rPr>
        <w:t>ابی هریره و ابی صالح و ابن عباس گفته‌اند 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بِنَصْرِهِ وَ بِالْمُؤْمِنِینَ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این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نوشته‌ای را بر عرش دیدم که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 وبرای او شریک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من است، او رابه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کردم و یاری نمودم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الحمراء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معراج مشاهده کردم که بر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 و او رابه علی تایید و یاوری کردم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138" w:name="pg5814_51036"/>
    </w:p>
    <w:p>
      <w:pPr>
        <w:pStyle w:val="Heading2"/>
        <w:numPr>
          <w:ilvl w:val="1"/>
          <w:numId w:val="1"/>
        </w:numPr>
        <w:rPr/>
      </w:pPr>
      <w:bookmarkStart w:id="139" w:name="__RefHeading___Toc4520752_581953129"/>
      <w:bookmarkStart w:id="140" w:name="_Toc52"/>
      <w:bookmarkEnd w:id="138"/>
      <w:bookmarkEnd w:id="139"/>
      <w:r>
        <w:rPr>
          <w:rtl w:val="true"/>
        </w:rPr>
        <w:t>دوستدارترین خلق بعد پیامبر</w:t>
      </w:r>
      <w:r>
        <w:rPr>
          <w:rtl w:val="true"/>
        </w:rPr>
        <w:t>(</w:t>
      </w:r>
      <w:r>
        <w:rPr>
          <w:rtl w:val="true"/>
        </w:rPr>
        <w:t>صلی الله علیه وآله</w:t>
      </w:r>
      <w:r>
        <w:rPr>
          <w:rtl w:val="true"/>
        </w:rPr>
        <w:t xml:space="preserve">) </w:t>
      </w:r>
      <w:r>
        <w:rPr>
          <w:rtl w:val="true"/>
        </w:rPr>
        <w:t>به علی</w:t>
      </w:r>
      <w:r>
        <w:rPr>
          <w:rtl w:val="true"/>
        </w:rPr>
        <w:t>(</w:t>
      </w:r>
      <w:r>
        <w:rPr>
          <w:rtl w:val="true"/>
        </w:rPr>
        <w:t>علیه السلام</w:t>
      </w:r>
      <w:r>
        <w:rPr>
          <w:rtl w:val="true"/>
        </w:rPr>
        <w:t xml:space="preserve">) </w:t>
      </w:r>
      <w:r>
        <w:rPr>
          <w:rtl w:val="true"/>
        </w:rPr>
        <w:t>است</w:t>
      </w:r>
      <w:bookmarkEnd w:id="140"/>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خوردن گوشت آن را خوش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دوستدارترین فرداز خلقت، نزد خودت را برسان تابا من درخوردن این مرغ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طلب اجازه کرد تا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به جانب من وارد شو</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4520754_581953129"/>
      <w:bookmarkStart w:id="142" w:name="_Toc53"/>
      <w:bookmarkEnd w:id="141"/>
      <w:r>
        <w:rPr>
          <w:rtl w:val="true"/>
        </w:rPr>
        <w:t xml:space="preserve">وجوب اطاعت از علی </w:t>
      </w:r>
      <w:r>
        <w:rPr>
          <w:rtl w:val="true"/>
        </w:rPr>
        <w:t>(</w:t>
      </w:r>
      <w:r>
        <w:rPr>
          <w:rtl w:val="true"/>
        </w:rPr>
        <w:t>علیه السلام</w:t>
      </w:r>
      <w:r>
        <w:rPr>
          <w:rtl w:val="true"/>
        </w:rPr>
        <w:t>)</w:t>
      </w:r>
      <w:bookmarkEnd w:id="14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خدااطاعت و پیروی ازمن را برشما واجب کرد وشما رااز معصیت ونافرمانی‌ام نهی فرمود ونیز طاعت وفرمانبری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رابعد ازمن واجب کرد و شما رااز معصیت ونافرمانی اونهی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اواز من ومن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اوایمان وبغضش کفراست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دوستدار من است و هرکه بغض او را داشته باشد، بغض مرادارد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مولا وسرپرست کسی است که من مولا و سرپرست‌اویم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سرپرست هرمرد وزن مسلمان هستم ومن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پدراین امت هستیم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43" w:name="pg5814_51037"/>
    </w:p>
    <w:p>
      <w:pPr>
        <w:pStyle w:val="BookText"/>
        <w:rPr/>
      </w:pPr>
      <w:bookmarkEnd w:id="143"/>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بر مسلمانان چون حق پدر بر پسرش می‌باشد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4520756_581953129"/>
      <w:bookmarkStart w:id="145" w:name="_Toc54"/>
      <w:bookmarkEnd w:id="144"/>
      <w:r>
        <w:rPr>
          <w:rtl w:val="true"/>
        </w:rPr>
        <w:t xml:space="preserve">علی </w:t>
      </w:r>
      <w:r>
        <w:rPr>
          <w:rtl w:val="true"/>
        </w:rPr>
        <w:t>(</w:t>
      </w:r>
      <w:r>
        <w:rPr>
          <w:rtl w:val="true"/>
        </w:rPr>
        <w:t>علیه السلام</w:t>
      </w:r>
      <w:r>
        <w:rPr>
          <w:rtl w:val="true"/>
        </w:rPr>
        <w:t xml:space="preserve">) </w:t>
      </w:r>
      <w:r>
        <w:rPr>
          <w:rtl w:val="true"/>
        </w:rPr>
        <w:t>پرچم هدایت است</w:t>
      </w:r>
      <w:bookmarkEnd w:id="14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خداوند متعال درمورد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پیمانی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پیشوای دوستان، خواهان من، و نور و روشنایی کسی است که مرااطاعت 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کلمه‌ای است که متقین ملازم آن هستند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4520758_581953129"/>
      <w:bookmarkStart w:id="147" w:name="_Toc55"/>
      <w:bookmarkEnd w:id="146"/>
      <w:r>
        <w:rPr>
          <w:rtl w:val="true"/>
        </w:rPr>
        <w:t>علی</w:t>
      </w:r>
      <w:r>
        <w:rPr>
          <w:rtl w:val="true"/>
        </w:rPr>
        <w:t>(</w:t>
      </w:r>
      <w:r>
        <w:rPr>
          <w:rtl w:val="true"/>
        </w:rPr>
        <w:t>علیه السلام</w:t>
      </w:r>
      <w:r>
        <w:rPr>
          <w:rtl w:val="true"/>
        </w:rPr>
        <w:t xml:space="preserve">) </w:t>
      </w:r>
      <w:r>
        <w:rPr>
          <w:rtl w:val="true"/>
        </w:rPr>
        <w:t>اکمال دین و اتمام نعمت الهی است</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دینتان را کامل گردانده و نعمت خویش را بر شما تمام کردم و راضی شدم که اسلام دین شما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هجدهم ذی الحجه را روزه بگیرد، روزه شصت ماه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عید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سرپرست و حاکم بر مؤمنین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 و آقا و سرپرست او هستم،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در حالی که مولای من و هر مؤمن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آیه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اکملت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کامل کرده و نعمت را بر شما به اتمام رساندم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رابه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دوبازوی او راگرفته، بلندکرد ومردم متفرق نشده بودند که این‌آیه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شمارابرایتان کامل کردم ونعمت خود رابرشما به اتمام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براکمال دین واتمام نعمت وخشنودی پروردگار به رسالت من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راکه من مولا وسرپرست او هستم، علی مولا وسرپرست اوست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48" w:name="pg5814_51039"/>
    </w:p>
    <w:p>
      <w:pPr>
        <w:pStyle w:val="Heading2"/>
        <w:numPr>
          <w:ilvl w:val="1"/>
          <w:numId w:val="1"/>
        </w:numPr>
        <w:rPr/>
      </w:pPr>
      <w:bookmarkStart w:id="149" w:name="__RefHeading___Toc4520760_581953129"/>
      <w:bookmarkStart w:id="150" w:name="_Toc56"/>
      <w:bookmarkEnd w:id="148"/>
      <w:bookmarkEnd w:id="149"/>
      <w:r>
        <w:rPr>
          <w:rtl w:val="true"/>
        </w:rPr>
        <w:t xml:space="preserve">ولایت واطاعت از علی </w:t>
      </w:r>
      <w:r>
        <w:rPr>
          <w:rtl w:val="true"/>
        </w:rPr>
        <w:t>(</w:t>
      </w:r>
      <w:r>
        <w:rPr>
          <w:rtl w:val="true"/>
        </w:rPr>
        <w:t>علیه السلام</w:t>
      </w:r>
      <w:r>
        <w:rPr>
          <w:rtl w:val="true"/>
        </w:rPr>
        <w:t xml:space="preserve">) </w:t>
      </w:r>
      <w:r>
        <w:rPr>
          <w:rtl w:val="true"/>
        </w:rPr>
        <w:t xml:space="preserve">درطول ولایت واطاعت خدا و رسول </w:t>
      </w:r>
      <w:r>
        <w:rPr>
          <w:rtl w:val="true"/>
        </w:rPr>
        <w:t>(</w:t>
      </w:r>
      <w:r>
        <w:rPr>
          <w:rtl w:val="true"/>
        </w:rPr>
        <w:t>صلی الله علیه وآله</w:t>
      </w:r>
      <w:r>
        <w:rPr>
          <w:rtl w:val="true"/>
        </w:rPr>
        <w:t xml:space="preserve">) </w:t>
      </w:r>
      <w:r>
        <w:rPr>
          <w:rtl w:val="true"/>
        </w:rPr>
        <w:t>است</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هماناولی شما، خداورسولش وآنانی هستندکه ایمان آورده واقامه نماز می‌کنند ودرحال رکوع زکات می‌دهند</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ونیزگفته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نمازظهر رابا اصحاب خواندند ومتفرق شدند وکسی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درمسجد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وما بین ظهر وعصرنماز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فقیری از فقرای مسلمین وارد مسجد شد وجز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مسجد ندید، پس به جانب او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برای او نماز می‌گذاری ازآنچه برایت امکان دارد به من تصدّق‌نما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سرخ یمنی داشت که برای نماز به انگشت دست راست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درازکرده برپشت گذاشتند وبه سائل اشاره کردندآن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انگشتررابیرون آورد و دعاکرد و رفت، جبرئیل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امروز بوجود تو برفرشتگان مباهات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51" w:name="pg5814_51040"/>
    </w:p>
    <w:p>
      <w:pPr>
        <w:pStyle w:val="Heading2"/>
        <w:numPr>
          <w:ilvl w:val="1"/>
          <w:numId w:val="1"/>
        </w:numPr>
        <w:rPr/>
      </w:pPr>
      <w:bookmarkStart w:id="152" w:name="__RefHeading___Toc4520762_581953129"/>
      <w:bookmarkStart w:id="153" w:name="_Toc57"/>
      <w:bookmarkEnd w:id="151"/>
      <w:bookmarkEnd w:id="152"/>
      <w:r>
        <w:rPr>
          <w:rtl w:val="true"/>
        </w:rPr>
        <w:t xml:space="preserve">علی </w:t>
      </w:r>
      <w:r>
        <w:rPr>
          <w:rtl w:val="true"/>
        </w:rPr>
        <w:t>(</w:t>
      </w:r>
      <w:r>
        <w:rPr>
          <w:rtl w:val="true"/>
        </w:rPr>
        <w:t>علیه السلام</w:t>
      </w:r>
      <w:r>
        <w:rPr>
          <w:rtl w:val="true"/>
        </w:rPr>
        <w:t xml:space="preserve">) </w:t>
      </w:r>
      <w:r>
        <w:rPr>
          <w:rtl w:val="true"/>
        </w:rPr>
        <w:t>دارای علم کامل است</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بین من وشما، گواهی خدا وکسی که علم کتاب نزد اوست،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بعضی‌از کتاب‌پیش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برادرم سلیمان‌بن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ازآن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تمام 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او عالم به تفسیر وتأویل وناسخ ومنسوخ بود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قیس‌بن سعدبن عباده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ابی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منظورعبداللّهبن 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جزاین نیست‌که توانذارکننده‌ای وبرای هر قومی هدایت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دارای بینه ازجانب پروردگارش هست وشاهدی ازخودش براو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رادر روزغدیربه مقام ولایت وجانشینی منصوب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 مولا وسرپرست او هستم، علی مولا وسرپرست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همچون نسبت 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جزاین که‌بعد ازمن پیامبری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مقام ولایت وجانشینی ودیگرشروط امام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باشنیدن سخن قیس ساکت شد وقدرت ردّ آن را نداشت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عباده در پاسخ معاویه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سلام است، به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أنت منذر و لکل قوم هاد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بینّة من ربه و یتلوه شاهدٌ منه</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تمسک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می‌خواهد به معاویه بفهماند،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شایسته است مصداق روشن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شاهد و گواه بر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هادی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گواه نبوت و هادی امت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شهر علم و حکمت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عبداللّه بن سلام که یکی از احبار و بزرگان یهود بود و با ورود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مسلمان شد</w:t>
      </w:r>
      <w:r>
        <w:rPr>
          <w:rFonts w:eastAsia="IRNazanin" w:cs="IRNazanin"/>
          <w:color w:val="111111"/>
          <w:sz w:val="28"/>
          <w:szCs w:val="28"/>
          <w:rtl w:val="true"/>
          <w:lang w:bidi="fa-IR"/>
        </w:rPr>
        <w:t>.</w:t>
      </w:r>
      <w:bookmarkStart w:id="154" w:name="pg5814_51042"/>
    </w:p>
    <w:p>
      <w:pPr>
        <w:pStyle w:val="Heading2"/>
        <w:numPr>
          <w:ilvl w:val="1"/>
          <w:numId w:val="1"/>
        </w:numPr>
        <w:rPr/>
      </w:pPr>
      <w:bookmarkStart w:id="155" w:name="__RefHeading___Toc4520764_581953129"/>
      <w:bookmarkStart w:id="156" w:name="_Toc58"/>
      <w:bookmarkEnd w:id="154"/>
      <w:bookmarkEnd w:id="155"/>
      <w:r>
        <w:rPr>
          <w:rtl w:val="true"/>
        </w:rPr>
        <w:t xml:space="preserve">علی </w:t>
      </w:r>
      <w:r>
        <w:rPr>
          <w:rtl w:val="true"/>
        </w:rPr>
        <w:t>(</w:t>
      </w:r>
      <w:r>
        <w:rPr>
          <w:rtl w:val="true"/>
        </w:rPr>
        <w:t>علیه السلام</w:t>
      </w:r>
      <w:r>
        <w:rPr>
          <w:rtl w:val="true"/>
        </w:rPr>
        <w:t xml:space="preserve">) </w:t>
      </w:r>
      <w:r>
        <w:rPr>
          <w:rtl w:val="true"/>
        </w:rPr>
        <w:t>باب شهر علم است</w:t>
      </w:r>
      <w:bookmarkEnd w:id="156"/>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حکمت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خواهان ورود به شهر حکمت است، باید از درِ آن وارد شود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خواهان علم است باید از درب شهر وارد شود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4520766_581953129"/>
      <w:bookmarkStart w:id="158" w:name="_Toc59"/>
      <w:bookmarkEnd w:id="157"/>
      <w:r>
        <w:rPr>
          <w:rtl w:val="true"/>
        </w:rPr>
        <w:t>اوّل کسی که ایمان آورد</w:t>
      </w:r>
      <w:bookmarkEnd w:id="158"/>
    </w:p>
    <w:p>
      <w:pPr>
        <w:pStyle w:val="BookText"/>
        <w:rPr/>
      </w:pPr>
      <w:r>
        <w:rPr>
          <w:rFonts w:ascii="IRNazanin" w:hAnsi="IRNazanin" w:eastAsia="IRNazanin"/>
          <w:color w:val="111111"/>
          <w:sz w:val="28"/>
          <w:sz w:val="28"/>
          <w:szCs w:val="28"/>
          <w:rtl w:val="true"/>
          <w:lang w:bidi="fa-IR"/>
        </w:rPr>
        <w:t>معاذبن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درهفت صفت بامردم احتجاج می‌کنی و هیچ یک ازافراد قریش در این هفت صفت با تو محاجه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تواولین آنان درایمان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وفاترینشان در عهد وپیمان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بااستقامت‌ترین آنها در امرخدا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ترینشان به نحوتساوی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عادل‌ترین آنان در میان مردم و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وبیناترین آنها درقضاوت وبزرگترینشان نزد خدا درمزیت هستی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لیلی الغفاری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بعد از من فتنه‌ای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فتنه پدید آمد، ملازم و همراه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59" w:name="pg5814_51043"/>
    </w:p>
    <w:p>
      <w:pPr>
        <w:pStyle w:val="BookText"/>
        <w:rPr/>
      </w:pPr>
      <w:bookmarkEnd w:id="159"/>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او اوّل کسی است که به من ایمان آورد و اول کسی است که روز قیامت با من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امت، 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یعسوب منافقین می‌باشد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4520768_581953129"/>
      <w:bookmarkStart w:id="161" w:name="_Toc60"/>
      <w:bookmarkEnd w:id="160"/>
      <w:r>
        <w:rPr>
          <w:rtl w:val="true"/>
        </w:rPr>
        <w:t xml:space="preserve">علی </w:t>
      </w:r>
      <w:r>
        <w:rPr>
          <w:rtl w:val="true"/>
        </w:rPr>
        <w:t>(</w:t>
      </w:r>
      <w:r>
        <w:rPr>
          <w:rtl w:val="true"/>
        </w:rPr>
        <w:t>علیه السلام</w:t>
      </w:r>
      <w:r>
        <w:rPr>
          <w:rtl w:val="true"/>
        </w:rPr>
        <w:t xml:space="preserve">) </w:t>
      </w:r>
      <w:r>
        <w:rPr>
          <w:rtl w:val="true"/>
        </w:rPr>
        <w:t>قسیم بهشت و جهنم است</w:t>
      </w:r>
      <w:bookmarkEnd w:id="161"/>
    </w:p>
    <w:p>
      <w:pPr>
        <w:pStyle w:val="BookText"/>
        <w:rPr/>
      </w:pPr>
      <w:r>
        <w:rPr>
          <w:rFonts w:ascii="IRNazanin" w:hAnsi="IRNazanin" w:eastAsia="IRNazanin"/>
          <w:color w:val="111111"/>
          <w:sz w:val="28"/>
          <w:sz w:val="28"/>
          <w:szCs w:val="28"/>
          <w:rtl w:val="true"/>
          <w:lang w:bidi="fa-IR"/>
        </w:rPr>
        <w:t>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روز قیامت برسد، خدای تعالی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 را وارد بهشت و دشمنانتان را وارد جهنم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شفیر جهنم می‌نشیند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قول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کافر معاندی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عناد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جهنم بیافکنید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فرا رسد، تختی از نور برایت می‌آورند و بر سرت تاجی است که نورش درخشش دارد و چشمهای اهل محشر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وارد بهشت و دشمنانت را وارد جهنم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تقسیم کننده بهشت و جهنمی</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تو تقسیم کننده بهشت و جهنم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را می‌کوبی و دوستانت را بدون حساب وارد بهشت می‌کنی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عامربن واثله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شخص متوفی از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با تو، صلح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پدر امامان هستی که یازده نفر بعد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پاک ومعصومند واز آنها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پر از قسط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دشمنان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و فرزندانت را به خاطر خدا دوست بدارد، خداوند او را با تو و اولاد تو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 من در درجات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کننده بهشت و جهنمی، دوستانت را به بهشت و دشمنانت را به جهنم وارد می‌کنی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62" w:name="pg5814_51045"/>
    </w:p>
    <w:p>
      <w:pPr>
        <w:pStyle w:val="Heading2"/>
        <w:numPr>
          <w:ilvl w:val="1"/>
          <w:numId w:val="1"/>
        </w:numPr>
        <w:rPr/>
      </w:pPr>
      <w:bookmarkStart w:id="163" w:name="__RefHeading___Toc4520770_581953129"/>
      <w:bookmarkStart w:id="164" w:name="_Toc61"/>
      <w:bookmarkEnd w:id="162"/>
      <w:bookmarkEnd w:id="163"/>
      <w:r>
        <w:rPr>
          <w:rtl w:val="true"/>
        </w:rPr>
        <w:t xml:space="preserve">علی </w:t>
      </w:r>
      <w:r>
        <w:rPr>
          <w:rtl w:val="true"/>
        </w:rPr>
        <w:t>(</w:t>
      </w:r>
      <w:r>
        <w:rPr>
          <w:rtl w:val="true"/>
        </w:rPr>
        <w:t>علیه السلام</w:t>
      </w:r>
      <w:r>
        <w:rPr>
          <w:rtl w:val="true"/>
        </w:rPr>
        <w:t xml:space="preserve">) </w:t>
      </w:r>
      <w:r>
        <w:rPr>
          <w:rtl w:val="true"/>
        </w:rPr>
        <w:t>حجّت خدا بربندگان خداست</w:t>
      </w:r>
      <w:bookmarkEnd w:id="16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حجت خدا بربندگانش هستیم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خدا بربندگانش در قیامت هستیم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بودن در قیامت، فرع بر حجت بودن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اطاعتش لازم باشد و در اندیشه و عمل، حجت و دلیل قرار گرفته باشد، در قیامت نیز حجت در حساب، جزا و پاداش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حجت بودن در قیامت بدون حجت بودن در نیا معنا ندارد</w:t>
      </w:r>
      <w:r>
        <w:rPr>
          <w:rFonts w:eastAsia="IRNazanin" w:cs="IRNazanin"/>
          <w:color w:val="111111"/>
          <w:sz w:val="28"/>
          <w:szCs w:val="28"/>
          <w:rtl w:val="true"/>
          <w:lang w:bidi="fa-IR"/>
        </w:rPr>
        <w:t>.</w:t>
      </w:r>
    </w:p>
    <w:p>
      <w:pPr>
        <w:pStyle w:val="Heading2"/>
        <w:numPr>
          <w:ilvl w:val="1"/>
          <w:numId w:val="1"/>
        </w:numPr>
        <w:rPr/>
      </w:pPr>
      <w:bookmarkStart w:id="165" w:name="__RefHeading___Toc4520772_581953129"/>
      <w:bookmarkStart w:id="166" w:name="_Toc62"/>
      <w:bookmarkEnd w:id="165"/>
      <w:r>
        <w:rPr>
          <w:rtl w:val="true"/>
        </w:rPr>
        <w:t xml:space="preserve">علی </w:t>
      </w:r>
      <w:r>
        <w:rPr>
          <w:rtl w:val="true"/>
        </w:rPr>
        <w:t>(</w:t>
      </w:r>
      <w:r>
        <w:rPr>
          <w:rtl w:val="true"/>
        </w:rPr>
        <w:t>علیه السلام</w:t>
      </w:r>
      <w:r>
        <w:rPr>
          <w:rtl w:val="true"/>
        </w:rPr>
        <w:t xml:space="preserve">) </w:t>
      </w:r>
      <w:r>
        <w:rPr>
          <w:rtl w:val="true"/>
        </w:rPr>
        <w:t>خلیفه رسول خدا</w:t>
      </w:r>
      <w:r>
        <w:rPr>
          <w:rtl w:val="true"/>
        </w:rPr>
        <w:t>(</w:t>
      </w:r>
      <w:r>
        <w:rPr>
          <w:rtl w:val="true"/>
        </w:rPr>
        <w:t>صلی الله علیه وآله وسلم</w:t>
      </w:r>
      <w:r>
        <w:rPr>
          <w:rtl w:val="true"/>
        </w:rPr>
        <w:t>)</w:t>
      </w:r>
      <w:bookmarkEnd w:id="16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او اشاره می‌کرد ودستش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علی خلیفه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و خلیفه من است</w:t>
      </w:r>
      <w:r>
        <w:rPr>
          <w:rFonts w:eastAsia="IRNazanin" w:cs="IRNazanin"/>
          <w:color w:val="111111"/>
          <w:sz w:val="28"/>
          <w:szCs w:val="28"/>
          <w:rtl w:val="true"/>
          <w:lang w:bidi="fa-IR"/>
        </w:rPr>
        <w:t>;</w:t>
      </w:r>
      <w:bookmarkStart w:id="167" w:name="pg5814_51046"/>
    </w:p>
    <w:p>
      <w:pPr>
        <w:pStyle w:val="BookText"/>
        <w:rPr/>
      </w:pPr>
      <w:bookmarkEnd w:id="167"/>
      <w:r>
        <w:rPr>
          <w:rFonts w:ascii="IRNazanin" w:hAnsi="IRNazanin" w:eastAsia="IRNazanin"/>
          <w:color w:val="111111"/>
          <w:sz w:val="28"/>
          <w:sz w:val="28"/>
          <w:szCs w:val="28"/>
          <w:rtl w:val="true"/>
          <w:lang w:bidi="fa-IR"/>
        </w:rPr>
        <w:t>خلیل خدا و خلیل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حجت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خدا و منتخب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و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خدا و شمشیر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برادر، مصاحب و وزیر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او محب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 او مبغض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ولی من و دشمن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فرزند من و گروه او گروه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گفته من، و امر او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آقای اوصیا 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4520774_581953129"/>
      <w:bookmarkStart w:id="169" w:name="_Toc63"/>
      <w:bookmarkEnd w:id="168"/>
      <w:r>
        <w:rPr>
          <w:rtl w:val="true"/>
        </w:rPr>
        <w:t>روایتی از عمربن خطاب</w:t>
      </w:r>
      <w:bookmarkEnd w:id="169"/>
    </w:p>
    <w:p>
      <w:pPr>
        <w:pStyle w:val="BookText"/>
        <w:rPr/>
      </w:pP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بین اصحاب عقد اخوت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است که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من در خاندان من و وصی من در میان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من و ادا کننده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از من و دارایی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او سود من و ضرر او ضرر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بدارد، مرا به دوستی گرفته است و کسی که او را دشمن بدارد، مرا به دشمنی گرفته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دنبال خودش فرا</w:t>
      </w:r>
      <w:bookmarkStart w:id="170" w:name="pg5814_51047"/>
    </w:p>
    <w:p>
      <w:pPr>
        <w:pStyle w:val="BookText"/>
        <w:rPr/>
      </w:pPr>
      <w:bookmarkEnd w:id="170"/>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راه افتادم و رفتیم تا به نقطه بلند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ابابکر را به جانشینی خود بر نمی‌گزینید؟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من گرداند، فهمیدم که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را خلیفه خود قرار نمی‌دهید؟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من روی گرداندند، دیدم که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بر نمی‌گزینید؟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خلیفه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معبودی نیست، اگر با او بیعت کنید و از وی اطاعت نمایید همه شما را به بهشت وارد می‌کند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4520776_581953129"/>
      <w:bookmarkStart w:id="172" w:name="_Toc64"/>
      <w:bookmarkEnd w:id="171"/>
      <w:r>
        <w:rPr>
          <w:rtl w:val="true"/>
        </w:rPr>
        <w:t>داناترین فرد</w:t>
      </w:r>
      <w:bookmarkEnd w:id="17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بعد از 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4520778_581953129"/>
      <w:bookmarkStart w:id="174" w:name="_Toc65"/>
      <w:bookmarkEnd w:id="173"/>
      <w:r>
        <w:rPr>
          <w:rtl w:val="true"/>
        </w:rPr>
        <w:t xml:space="preserve">علی </w:t>
      </w:r>
      <w:r>
        <w:rPr>
          <w:rtl w:val="true"/>
        </w:rPr>
        <w:t>(</w:t>
      </w:r>
      <w:r>
        <w:rPr>
          <w:rtl w:val="true"/>
        </w:rPr>
        <w:t>علیه السلام</w:t>
      </w:r>
      <w:r>
        <w:rPr>
          <w:rtl w:val="true"/>
        </w:rPr>
        <w:t xml:space="preserve">) </w:t>
      </w:r>
      <w:r>
        <w:rPr>
          <w:rtl w:val="true"/>
        </w:rPr>
        <w:t>امیر و ولیّ شماست</w:t>
      </w:r>
      <w:bookmarkEnd w:id="1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می‌دانستند چه زمانی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نامیده شده است، فضل و برتری او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نامیده شد در حالی که آدم میان روح و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محمد پیامبر شما و علی امیر شماست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نبوت برای شما لازم و قرار داده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آدم آفریده شود و روح در او دمیده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زمانی که پروردگار تو از صلب بنی‌آدم فرزندانشان را برگرفت و آنها را گواه و شاهد بر خودشان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بلند مرتبه شما،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و علی امیر شماست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تو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شهر نمی‌توان داخل شد مگر از درب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 کسی که گمان برد مرا دوست دارد و حال این که دشمن توست، زیرا 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گوشت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تو از باطن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تو از ظاهر من است و تو امام امت من و جانشین من بر امت پس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اطاعت کرد سعادتمند شد، و کسی که تو را نافرمانی کرد شقی و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 کسی که تو را به دوستی گرفت و زیانکار شد کسی که تو را به دشمنی گرفت و کسی که ملازم تو شد رستگار گشت و کسی که از تو جدا شد، هلاک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مثل ائمه از فرزندانت بعد از من، مثل کشتی نوح</w:t>
      </w:r>
      <w:bookmarkStart w:id="175" w:name="pg5814_51049"/>
    </w:p>
    <w:p>
      <w:pPr>
        <w:pStyle w:val="BookText"/>
        <w:rPr/>
      </w:pPr>
      <w:bookmarkEnd w:id="1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 شد نجات یافت و کسی که از آن دوری گزید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شما مثل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ستاره‌ای غروب کند، ستاره‌ای طلوع می‌کند تا روز قیامت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در مناقب و فضیلت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درکتب شیعه و سنی بسیار است و آنچه در این مقال آورده شد، نمونه‌ای بسیار کم و ناچیز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از کنار این همه حدیث، چشم بسته و بی‌تفاوت گذشت؟ و آیا این همه عناوین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می‌توان فقط حمل بر شدّت دوستی و محبتی کرد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آیا با وجود این احادیث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بعد از خود سکوت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درپایان این مقال، به بیان احادیثی چند درفضیلت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4520780_581953129"/>
      <w:bookmarkStart w:id="177" w:name="_Toc66"/>
      <w:bookmarkEnd w:id="176"/>
      <w:r>
        <w:rPr>
          <w:rtl w:val="true"/>
        </w:rPr>
        <w:t>دختر پیامبر</w:t>
      </w:r>
      <w:r>
        <w:rPr>
          <w:rtl w:val="true"/>
        </w:rPr>
        <w:t>(</w:t>
      </w:r>
      <w:r>
        <w:rPr>
          <w:rtl w:val="true"/>
        </w:rPr>
        <w:t>صلی الله علیه وآله وسلم</w:t>
      </w:r>
      <w:r>
        <w:rPr>
          <w:rtl w:val="true"/>
        </w:rPr>
        <w:t xml:space="preserve">) </w:t>
      </w:r>
      <w:r>
        <w:rPr>
          <w:rtl w:val="true"/>
        </w:rPr>
        <w:t>چرا فاطمه نامیده شد؟</w:t>
      </w:r>
      <w:bookmarkEnd w:id="177"/>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خدای متعال او ودوستانش را از آتش جهنم</w:t>
      </w:r>
      <w:bookmarkStart w:id="178" w:name="pg5814_51050"/>
    </w:p>
    <w:p>
      <w:pPr>
        <w:pStyle w:val="BookText"/>
        <w:rPr/>
      </w:pPr>
      <w:bookmarkEnd w:id="178"/>
      <w:r>
        <w:rPr>
          <w:rFonts w:ascii="IRNazanin" w:hAnsi="IRNazanin" w:eastAsia="IRNazanin"/>
          <w:color w:val="111111"/>
          <w:sz w:val="28"/>
          <w:sz w:val="28"/>
          <w:szCs w:val="28"/>
          <w:rtl w:val="true"/>
          <w:lang w:bidi="fa-IR"/>
        </w:rPr>
        <w:t xml:space="preserve">بازداشته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ساخته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4520782_581953129"/>
      <w:bookmarkStart w:id="180" w:name="_Toc67"/>
      <w:bookmarkEnd w:id="179"/>
      <w:r>
        <w:rPr>
          <w:rtl w:val="true"/>
        </w:rPr>
        <w:t>زهرا</w:t>
      </w:r>
      <w:r>
        <w:rPr>
          <w:rtl w:val="true"/>
        </w:rPr>
        <w:t>(</w:t>
      </w:r>
      <w:r>
        <w:rPr>
          <w:rtl w:val="true"/>
        </w:rPr>
        <w:t>علیها السلام</w:t>
      </w:r>
      <w:r>
        <w:rPr>
          <w:rtl w:val="true"/>
        </w:rPr>
        <w:t xml:space="preserve">) </w:t>
      </w:r>
      <w:r>
        <w:rPr>
          <w:rtl w:val="true"/>
        </w:rPr>
        <w:t xml:space="preserve">چرا نام </w:t>
      </w:r>
      <w:r>
        <w:rPr>
          <w:rtl w:val="true"/>
        </w:rPr>
        <w:t>«</w:t>
      </w:r>
      <w:r>
        <w:rPr>
          <w:rtl w:val="true"/>
        </w:rPr>
        <w:t>بتول</w:t>
      </w:r>
      <w:r>
        <w:rPr>
          <w:rtl w:val="true"/>
        </w:rPr>
        <w:t xml:space="preserve">» </w:t>
      </w:r>
      <w:r>
        <w:rPr>
          <w:rtl w:val="true"/>
        </w:rPr>
        <w:t>گرفت ؟</w:t>
      </w:r>
      <w:bookmarkEnd w:id="180"/>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زیرا از حیض و نفاس پاک بود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4520784_581953129"/>
      <w:bookmarkStart w:id="182" w:name="_Toc68"/>
      <w:bookmarkEnd w:id="181"/>
      <w:r>
        <w:rPr>
          <w:rtl w:val="true"/>
        </w:rPr>
        <w:t>فاطمه</w:t>
      </w:r>
      <w:r>
        <w:rPr>
          <w:rtl w:val="true"/>
        </w:rPr>
        <w:t>(</w:t>
      </w:r>
      <w:r>
        <w:rPr>
          <w:rtl w:val="true"/>
        </w:rPr>
        <w:t>علیها السلام</w:t>
      </w:r>
      <w:r>
        <w:rPr>
          <w:rtl w:val="true"/>
        </w:rPr>
        <w:t xml:space="preserve">) </w:t>
      </w:r>
      <w:r>
        <w:rPr>
          <w:rtl w:val="true"/>
        </w:rPr>
        <w:t>سیده زنان دو جهان</w:t>
      </w:r>
      <w:bookmarkEnd w:id="182"/>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بیماری که به فوت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نیستی از این که سیده زنان دو جهان باشی و سیده زنان این امت و سیده زنان مردم با ایمان باشی؟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4520786_581953129"/>
      <w:bookmarkStart w:id="184" w:name="_Toc69"/>
      <w:bookmarkEnd w:id="183"/>
      <w:r>
        <w:rPr>
          <w:rtl w:val="true"/>
        </w:rPr>
        <w:t>بهترین زنان بهشت</w:t>
      </w:r>
      <w:bookmarkEnd w:id="1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اهل بهشت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85" w:name="pg5814_51051"/>
    </w:p>
    <w:p>
      <w:pPr>
        <w:pStyle w:val="BookText"/>
        <w:rPr/>
      </w:pPr>
      <w:bookmarkEnd w:id="185"/>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قبل ازاین نازل نشده‌بود، به نزد من آمده و سلام کرد و مرابشارت داد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وحسین دوآقای جوانان اهل بهشت هستند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و بانوی بانوان اهل بهشت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4520788_581953129"/>
      <w:bookmarkStart w:id="187" w:name="_Toc70"/>
      <w:bookmarkEnd w:id="186"/>
      <w:r>
        <w:rPr>
          <w:rtl w:val="true"/>
        </w:rPr>
        <w:t>دوستدارترین فرد به رسول خدا</w:t>
      </w:r>
      <w:r>
        <w:rPr>
          <w:rtl w:val="true"/>
        </w:rPr>
        <w:t>(</w:t>
      </w:r>
      <w:r>
        <w:rPr>
          <w:rtl w:val="true"/>
        </w:rPr>
        <w:t>صلی الله علیه وآله وسلم</w:t>
      </w:r>
      <w:r>
        <w:rPr>
          <w:rtl w:val="true"/>
        </w:rPr>
        <w:t>)</w:t>
      </w:r>
      <w:bookmarkEnd w:id="187"/>
    </w:p>
    <w:p>
      <w:pPr>
        <w:pStyle w:val="BookText"/>
        <w:rPr/>
      </w:pPr>
      <w:r>
        <w:rPr>
          <w:rFonts w:ascii="IRNazanin" w:hAnsi="IRNazanin" w:eastAsia="IRNazanin"/>
          <w:color w:val="111111"/>
          <w:sz w:val="28"/>
          <w:sz w:val="28"/>
          <w:szCs w:val="28"/>
          <w:rtl w:val="true"/>
          <w:lang w:bidi="fa-IR"/>
        </w:rPr>
        <w:t>عمر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را جز تو نزد رسول خدا دوست داشتنی‌تر ندیدم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فرد از اهل بیت شما، مورد علاقه بیشتر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4520790_581953129"/>
      <w:bookmarkStart w:id="189" w:name="_Toc71"/>
      <w:bookmarkEnd w:id="188"/>
      <w:r>
        <w:rPr>
          <w:rtl w:val="true"/>
        </w:rPr>
        <w:t>پاره تن رسول خدا</w:t>
      </w:r>
      <w:r>
        <w:rPr>
          <w:rtl w:val="true"/>
        </w:rPr>
        <w:t>(</w:t>
      </w:r>
      <w:r>
        <w:rPr>
          <w:rtl w:val="true"/>
        </w:rPr>
        <w:t>صلی الله علیه وآله وسلم</w:t>
      </w:r>
      <w:r>
        <w:rPr>
          <w:rtl w:val="true"/>
        </w:rPr>
        <w:t>)</w:t>
      </w:r>
      <w:bookmarkEnd w:id="18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آشفته و پریشان کند مرا آشفته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آزار دهد مرا آزرده است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آزار دهد مرا آزار داده، و</w:t>
      </w:r>
      <w:bookmarkStart w:id="190" w:name="pg5814_51052"/>
    </w:p>
    <w:p>
      <w:pPr>
        <w:pStyle w:val="BookText"/>
        <w:rPr/>
      </w:pPr>
      <w:bookmarkEnd w:id="190"/>
      <w:r>
        <w:rPr>
          <w:rFonts w:ascii="IRNazanin" w:hAnsi="IRNazanin" w:eastAsia="IRNazanin"/>
          <w:color w:val="111111"/>
          <w:sz w:val="28"/>
          <w:sz w:val="28"/>
          <w:szCs w:val="28"/>
          <w:rtl w:val="true"/>
          <w:lang w:bidi="fa-IR"/>
        </w:rPr>
        <w:t>کسی که او را به غضب آورد، مرا به غضب آورده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مجاهد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او را می‌شناسد، پس او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نمی‌شناسد،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واین پاره‌ای از من است، و این قلب من و روح من است که بین دو پهلوی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آزار دهد مرا آزار داده و کسی که مرا آزار دهد، خدا را آزار داده 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4520792_581953129"/>
      <w:bookmarkStart w:id="192" w:name="_Toc72"/>
      <w:bookmarkEnd w:id="191"/>
      <w:r>
        <w:rPr>
          <w:rtl w:val="true"/>
        </w:rPr>
        <w:t>شبیه ترین فرد به رسول خدا</w:t>
      </w:r>
      <w:r>
        <w:rPr>
          <w:rtl w:val="true"/>
        </w:rPr>
        <w:t>(</w:t>
      </w:r>
      <w:r>
        <w:rPr>
          <w:rtl w:val="true"/>
        </w:rPr>
        <w:t>صلی الله علیه وآله وسلم</w:t>
      </w:r>
      <w:r>
        <w:rPr>
          <w:rtl w:val="true"/>
        </w:rPr>
        <w:t>)</w:t>
      </w:r>
      <w:bookmarkEnd w:id="192"/>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که از حیث کلام و سخن شبیه‌ترین فرد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چنین بود که وقتی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 آمد می‌گفتند و از جا برخاسته و دست دخترشان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می‌بوسیدند و در مکان خویش می‌نشاندند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بودند وکسی ازآنها غایب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اوبه گونه‌ای گام برمی‌داشت که گویا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اورا درطرف راست</w:t>
      </w:r>
      <w:bookmarkStart w:id="193" w:name="pg5814_51053"/>
    </w:p>
    <w:p>
      <w:pPr>
        <w:pStyle w:val="BookText"/>
        <w:rPr/>
      </w:pPr>
      <w:bookmarkEnd w:id="193"/>
      <w:r>
        <w:rPr>
          <w:rFonts w:ascii="IRNazanin" w:hAnsi="IRNazanin" w:eastAsia="IRNazanin"/>
          <w:color w:val="111111"/>
          <w:sz w:val="28"/>
          <w:sz w:val="28"/>
          <w:szCs w:val="28"/>
          <w:rtl w:val="true"/>
          <w:lang w:bidi="fa-IR"/>
        </w:rPr>
        <w:t>یاچپ خویش می‌نشاند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4520794_581953129"/>
      <w:bookmarkStart w:id="195" w:name="_Toc73"/>
      <w:bookmarkEnd w:id="194"/>
      <w:r>
        <w:rPr>
          <w:rtl w:val="true"/>
        </w:rPr>
        <w:t xml:space="preserve">غضب فاطمه </w:t>
      </w:r>
      <w:r>
        <w:rPr>
          <w:rtl w:val="true"/>
        </w:rPr>
        <w:t>(</w:t>
      </w:r>
      <w:r>
        <w:rPr>
          <w:rtl w:val="true"/>
        </w:rPr>
        <w:t>علیها السلام</w:t>
      </w:r>
      <w:r>
        <w:rPr>
          <w:rtl w:val="true"/>
        </w:rPr>
        <w:t xml:space="preserve">) </w:t>
      </w:r>
      <w:r>
        <w:rPr>
          <w:rtl w:val="true"/>
        </w:rPr>
        <w:t>واسطه در غضب خدا</w:t>
      </w:r>
      <w:bookmarkEnd w:id="19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غضب تو غضب می‌کند و به رضای تو راضی می‌گردد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4520796_581953129"/>
      <w:bookmarkStart w:id="197" w:name="_Toc74"/>
      <w:bookmarkEnd w:id="196"/>
      <w:r>
        <w:rPr>
          <w:rtl w:val="true"/>
        </w:rPr>
        <w:t>کسی که خدا او را برگزید</w:t>
      </w:r>
      <w:bookmarkEnd w:id="197"/>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به سوی آسمان بالابرده شدم، بر دربهشت نوشته‌ای رادیدم که درآن نوشته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جزاللّه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خالص و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خدابر دشمنانشان باد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4520798_581953129"/>
      <w:bookmarkStart w:id="199" w:name="_Toc75"/>
      <w:bookmarkEnd w:id="198"/>
      <w:r>
        <w:rPr>
          <w:rtl w:val="true"/>
        </w:rPr>
        <w:t>بخشش فدک</w:t>
      </w:r>
      <w:bookmarkEnd w:id="1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 حَقَّهُ</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w:t>
      </w:r>
      <w:bookmarkStart w:id="200" w:name="pg5814_51054"/>
    </w:p>
    <w:p>
      <w:pPr>
        <w:pStyle w:val="BookText"/>
        <w:rPr/>
      </w:pPr>
      <w:bookmarkEnd w:id="200"/>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فدک را به ایشان اعطافرمود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Heading2"/>
        <w:numPr>
          <w:ilvl w:val="1"/>
          <w:numId w:val="1"/>
        </w:numPr>
        <w:rPr/>
      </w:pPr>
      <w:bookmarkStart w:id="201" w:name="__RefHeading___Toc4520800_581953129"/>
      <w:bookmarkStart w:id="202" w:name="_Toc76"/>
      <w:bookmarkEnd w:id="201"/>
      <w:r>
        <w:rPr>
          <w:rtl w:val="true"/>
        </w:rPr>
        <w:t>حوریه ای در میان انسانها</w:t>
      </w:r>
      <w:bookmarkEnd w:id="202"/>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فاطمه را ملاقات می‌کنید، می‌بوسید تا جایی که زبانتان را در دهان ایشان گذاشته گویا اراده دارید که به او عسل بچشانید؟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وقتی به آسمان سیر داده شدم جبرئیل مرا وارد بهشت کرد و سیبی از بهشت بر من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را خوردم و در صلبم به نطفه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فرود آمدم، آن نطقه در رحم خدیجه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نطفه است و او حوریه‌ای در میان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اشتیاق به بهشت پیدا می‌کنم،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در میان آدمیان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حوریه‌ای در صورت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نمی‌شود وآلوده نمی‌گردد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احادیث مذکور در کتب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اندکی از آن را نگاشتیم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 رضایت خدا و غضب او غضب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غضب کند، مغضوب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و مسلم، آن کس که مورد خشم خدا قرار گیرد، از ارزش ساقط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شناخت ولایت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جانبی که قرار بگیرد، حق در همان طرف خواهد بود، زیرا او به صراحت حدیث، برگزیده خدا و راستگوترین افراد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است که دوستانش به جهنم نمی‌روند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نور</w:t>
      </w:r>
    </w:p>
    <w:p>
      <w:pPr>
        <w:pStyle w:val="BookText"/>
        <w:rPr/>
      </w:pPr>
      <w:r>
        <w:rPr>
          <w:rFonts w:ascii="IRNazanin" w:hAnsi="IRNazanin" w:eastAsia="IRNazanin"/>
          <w:color w:val="111111"/>
          <w:sz w:val="28"/>
          <w:sz w:val="28"/>
          <w:szCs w:val="28"/>
          <w:rtl w:val="true"/>
          <w:lang w:bidi="fa-IR"/>
        </w:rPr>
        <w:t>بر اساس عدل الهی، هر چیز به جای خود نیکوست و در نظام آفرینش، هیچ گونه تبعیضی واقع نشده و به هر موجودی آنچه استحقاق ذاتی او اقتضا کرده،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در رنگ و بو و زیبایی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به اقتضای ذات و طبیعتش از رنگ و بو و زیبایی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گلها در صفات مساوی بودند، جز یک نوع گل پدید نمی‌آمد و انواع دیگر از داشتن هستی محروم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گل بنفشه و هر گل دیگری از نعمت هستی محروم بود و این تبعیض 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عدل خدا اینست که آنچه استحقاق پدید آمدن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مرتبه عالی هستی یا مرتبه نازل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گلها در رنگ، بو و زیبایی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مرتبه شدید از رنگ و زیبایی هستند و برخی در مرتبه متوسط و بعضی دیگر در مرتبه نازل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موجودات در هستی با هم تفاوت دارند، برخی دارای وجود و هستی بسیار عالی، برخی دیگر متوسط و برخی‌نیز از هستی نازل و پایینی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ذاتی موجودات در مراتب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مراتب وجود، موجود برتر در ابتدا آفریده می‌شود و موجودات دارای قابلیت بسیار ضعیف در آخرین مرتبه از هستی آفریده می‌شوند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کنجکاو می‌خواهد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 عالی‌ترین موجود در مرتبه وجودی کیست؟ و می‌بیند که عقل در این رابطه سکوت کرده و قادر به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03" w:name="pg5814_51060"/>
    </w:p>
    <w:p>
      <w:pPr>
        <w:pStyle w:val="BookText"/>
        <w:rPr/>
      </w:pPr>
      <w:bookmarkEnd w:id="203"/>
      <w:r>
        <w:rPr>
          <w:rFonts w:ascii="IRNazanin" w:hAnsi="IRNazanin" w:eastAsia="IRNazanin"/>
          <w:color w:val="111111"/>
          <w:sz w:val="28"/>
          <w:sz w:val="28"/>
          <w:szCs w:val="28"/>
          <w:rtl w:val="true"/>
          <w:lang w:bidi="fa-IR"/>
        </w:rPr>
        <w:t>جاست که وحی، وسیله معرفت و شناخت نسبت به آن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وحی است، آن را بیان و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احادیثی چند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نور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سنت و شیعه، هر چند به بیانهای مختلفی وارد شده است، امّا در این نکته مشترکند که در خلقت پیشی گرفته‌اند</w:t>
      </w:r>
      <w:r>
        <w:rPr>
          <w:rFonts w:eastAsia="IRNazanin" w:cs="IRNazanin"/>
          <w:color w:val="111111"/>
          <w:sz w:val="28"/>
          <w:szCs w:val="28"/>
          <w:rtl w:val="true"/>
          <w:lang w:bidi="fa-IR"/>
        </w:rPr>
        <w:t>.</w:t>
      </w:r>
    </w:p>
    <w:p>
      <w:pPr>
        <w:pStyle w:val="Heading2"/>
        <w:numPr>
          <w:ilvl w:val="1"/>
          <w:numId w:val="1"/>
        </w:numPr>
        <w:rPr/>
      </w:pPr>
      <w:bookmarkStart w:id="204" w:name="__RefHeading___Toc4520802_581953129"/>
      <w:bookmarkStart w:id="205" w:name="_Toc77"/>
      <w:bookmarkEnd w:id="204"/>
      <w:r>
        <w:rPr>
          <w:rtl w:val="true"/>
        </w:rPr>
        <w:t>آفرینش نور پیش از آفرینش خلق</w:t>
      </w:r>
      <w:bookmarkEnd w:id="205"/>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براستی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آفرینش خلق،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عظیم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تسبیح و تقدیسی وجود نداشت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خدا،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هزار سال قبل از آفرینش آدم به صورت دو نور در جلوی عرش بیافرید و ما در آن جا خدا را تسبیح وتقدیس می‌کردیم که وقتی خداوند آدم را آفرید، ما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از صلب و رحم پاک، به صلب و رحم پاک دیگر نقل داد تا این که ما را در صلب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صلب ابراهیم، به صلب پاک و رحم پاک دیگر انتقال داد تا این که در صلب عبدالمطلب ساکن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عبدالمطلب نور را تقسیم کرد، به طوری که دو ثلث آن در عبداللّه و یک ثلثش در ابی طالب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نوری از من و نوری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فاطمه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 دو نور از نور</w:t>
      </w:r>
    </w:p>
    <w:p>
      <w:pPr>
        <w:pStyle w:val="BookText"/>
        <w:rPr/>
      </w:pPr>
      <w:r>
        <w:rPr>
          <w:rFonts w:ascii="IRNazanin" w:hAnsi="IRNazanin" w:eastAsia="IRNazanin"/>
          <w:color w:val="111111"/>
          <w:sz w:val="28"/>
          <w:sz w:val="28"/>
          <w:szCs w:val="28"/>
          <w:rtl w:val="true"/>
          <w:lang w:bidi="fa-IR"/>
        </w:rPr>
        <w:t>پروردگار جهانیان هستند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نقبای من چه کسانی هستند؟ و دوازده نفری که خداوند آنها را بعد از من به امامت اختیار کرده،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مرااز نورخالص خودش آفرید ومرا خواند واطاعت کرد واز نور من علی راآفرید واو راخواند، اونیز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وازنور من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هم فرا خواند، او هم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وآن دو رانیز فرا خواند،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رابه پنج اسم از اسماء حسنایش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محمود است و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است واین نیز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فاطراست واین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احسان است واین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محسن است واین حسین همچنین خدااز صلب حسین، نه‌نفر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را فرا خواند وخدا را اطاعت کردند، واین همه قبل از این که خدا آسمان رابنانهد و زمین رابگستراند وحتی قبل از آفرینش هوا، آب، فرشته وبشر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علم خدای متعال نوری بودیم که تسبیح می‌گفتیم ومی‌شنیدیم</w:t>
      </w:r>
      <w:bookmarkStart w:id="206" w:name="pg5814_51062"/>
    </w:p>
    <w:p>
      <w:pPr>
        <w:pStyle w:val="BookText"/>
        <w:rPr/>
      </w:pPr>
      <w:bookmarkEnd w:id="206"/>
      <w:r>
        <w:rPr>
          <w:rFonts w:ascii="IRNazanin" w:hAnsi="IRNazanin" w:eastAsia="IRNazanin"/>
          <w:color w:val="111111"/>
          <w:sz w:val="28"/>
          <w:sz w:val="28"/>
          <w:szCs w:val="28"/>
          <w:rtl w:val="true"/>
          <w:lang w:bidi="fa-IR"/>
        </w:rPr>
        <w:t>واطاعت می‌کردیم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خدای تبارک وتعالی چهارده هزارسال قبل‌از آفرینش، چهارده‌نور آفریدکه اینهاارواح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چهارده‌نفرکیانند؟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فاطمه، حسن، حسین وامامان ازفرزندان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اینها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غیبتش قیام می‌کند، و دجّال را می‌کشد، و زمین را از هر جور و ستمی پاک می‌سازد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4520804_581953129"/>
      <w:bookmarkStart w:id="208" w:name="_Toc78"/>
      <w:bookmarkEnd w:id="207"/>
      <w:r>
        <w:rPr>
          <w:rtl w:val="true"/>
        </w:rPr>
        <w:t xml:space="preserve">آفرینش نور اهل بیت </w:t>
      </w:r>
      <w:r>
        <w:rPr>
          <w:rtl w:val="true"/>
        </w:rPr>
        <w:t>(</w:t>
      </w:r>
      <w:r>
        <w:rPr>
          <w:rtl w:val="true"/>
        </w:rPr>
        <w:t>علیهم السلام</w:t>
      </w:r>
      <w:r>
        <w:rPr>
          <w:rtl w:val="true"/>
        </w:rPr>
        <w:t>)</w:t>
      </w:r>
      <w:bookmarkEnd w:id="2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نور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 من از 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اینها از نورشان آفریده شده‌اند وسایر مردم در جهنم هستند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209" w:name="pg5814_51063"/>
    </w:p>
    <w:p>
      <w:pPr>
        <w:pStyle w:val="Heading2"/>
        <w:numPr>
          <w:ilvl w:val="1"/>
          <w:numId w:val="1"/>
        </w:numPr>
        <w:rPr/>
      </w:pPr>
      <w:bookmarkStart w:id="210" w:name="__RefHeading___Toc4520806_581953129"/>
      <w:bookmarkStart w:id="211" w:name="_Toc79"/>
      <w:bookmarkEnd w:id="209"/>
      <w:bookmarkEnd w:id="210"/>
      <w:r>
        <w:rPr>
          <w:rtl w:val="true"/>
        </w:rPr>
        <w:t xml:space="preserve">آفرینش علی </w:t>
      </w:r>
      <w:r>
        <w:rPr>
          <w:rtl w:val="true"/>
        </w:rPr>
        <w:t>(</w:t>
      </w:r>
      <w:r>
        <w:rPr>
          <w:rtl w:val="true"/>
        </w:rPr>
        <w:t>علیه السلام</w:t>
      </w:r>
      <w:r>
        <w:rPr>
          <w:rtl w:val="true"/>
        </w:rPr>
        <w:t>)</w:t>
      </w:r>
      <w:bookmarkEnd w:id="211"/>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میلاد علی‌بن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بهترین مولود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شباهت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 متعال علی را از نور من و مرا از نور خودش آفرید و هر دو از نور واحد هستیم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تو و علی را از نور خودم آفریدم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4520808_581953129"/>
      <w:bookmarkStart w:id="213" w:name="_Toc80"/>
      <w:bookmarkEnd w:id="212"/>
      <w:r>
        <w:rPr>
          <w:rtl w:val="true"/>
        </w:rPr>
        <w:t>نور واحد</w:t>
      </w:r>
      <w:bookmarkEnd w:id="213"/>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برادر و پسر عم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از نور واحد آفریده شده‌ایم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4520810_581953129"/>
      <w:bookmarkStart w:id="215" w:name="_Toc81"/>
      <w:bookmarkEnd w:id="214"/>
      <w:r>
        <w:rPr>
          <w:rtl w:val="true"/>
        </w:rPr>
        <w:t>نور خدا</w:t>
      </w:r>
      <w:bookmarkEnd w:id="2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از نور</w:t>
      </w:r>
      <w:bookmarkStart w:id="216" w:name="pg5814_51064"/>
    </w:p>
    <w:p>
      <w:pPr>
        <w:pStyle w:val="BookText"/>
        <w:rPr/>
      </w:pPr>
      <w:bookmarkEnd w:id="216"/>
      <w:r>
        <w:rPr>
          <w:rFonts w:ascii="IRNazanin" w:hAnsi="IRNazanin" w:eastAsia="IRNazanin"/>
          <w:color w:val="111111"/>
          <w:sz w:val="28"/>
          <w:sz w:val="28"/>
          <w:szCs w:val="28"/>
          <w:rtl w:val="true"/>
          <w:lang w:bidi="fa-IR"/>
        </w:rPr>
        <w:t>خدای متعال آفریده شده‌ایم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4520812_581953129"/>
      <w:bookmarkStart w:id="218" w:name="_Toc82"/>
      <w:bookmarkEnd w:id="217"/>
      <w:r>
        <w:rPr>
          <w:rtl w:val="true"/>
        </w:rPr>
        <w:t>انوار مشهود ابراهیم</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بن عبداللّه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خدای متعال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حجاب را از جلوی چشمش برداشت، پس نظرش به نوری در جانب عرش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p>
    <w:p>
      <w:pPr>
        <w:pStyle w:val="BookText"/>
        <w:rPr/>
      </w:pPr>
      <w:r>
        <w:rPr>
          <w:rFonts w:ascii="IRNazanin" w:hAnsi="IRNazanin" w:eastAsia="IRNazanin"/>
          <w:color w:val="111111"/>
          <w:sz w:val="28"/>
          <w:sz w:val="28"/>
          <w:szCs w:val="28"/>
          <w:rtl w:val="true"/>
          <w:lang w:bidi="fa-IR"/>
        </w:rPr>
        <w:t>نداآمد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درکنارآن نور مشاهده می‌کنم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یاری کننده دین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سوّمی که عقب این دو نور می‌بینم؟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دنبال پدر و شوهرش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او، دوستدارانش را از آتش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در پی این سه نور مشاهده می‌کنم؟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عقب نور پدر و مادر و جدشان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را می‌بینم که برگرد این پنج نور حلقه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امامانی از فرزندان اینها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چه چیز شناخته می‌شوند؟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اینها علی‌بن الحسین، بعد ازاو محمدبن علی، جعفربن محمد، موسی‌بن جعفر، علی‌بن موسی، محمدبن علی، علی‌بن محمد، وحسن العسکری</w:t>
      </w:r>
    </w:p>
    <w:p>
      <w:pPr>
        <w:pStyle w:val="BookText"/>
        <w:rPr/>
      </w:pPr>
      <w:r>
        <w:rPr>
          <w:rFonts w:ascii="IRNazanin" w:hAnsi="IRNazanin" w:eastAsia="IRNazanin"/>
          <w:color w:val="111111"/>
          <w:sz w:val="28"/>
          <w:sz w:val="28"/>
          <w:szCs w:val="28"/>
          <w:rtl w:val="true"/>
          <w:lang w:bidi="fa-IR"/>
        </w:rPr>
        <w:t>ومهدی محمدبن الحسن،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می‌بینم که عددشان برای کسی جز تو قابل شمارش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شیعیان و دوستداران این انوار مقدسه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شیعیان و محبین اینها قرار ده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احادیث و روایات راجع به انوار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گواهی می‌دهد؟ واز چه مطلبی خبر می‌دهد؟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احادیث نور، گواه روشن و آشکار بر فضیلت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برتری آنها بر تمام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و کرسی، بر فرشتگان، برآسمان و زمین، بر آدم وانبیا و برتمام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صرف این که بدانیم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فضیلتی هستند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راجع به این موضوع دقیقتر شد</w:t>
      </w:r>
      <w:r>
        <w:rPr>
          <w:rFonts w:eastAsia="IRNazanin" w:cs="IRNazanin"/>
          <w:color w:val="111111"/>
          <w:sz w:val="28"/>
          <w:szCs w:val="28"/>
          <w:rtl w:val="true"/>
          <w:lang w:bidi="fa-IR"/>
        </w:rPr>
        <w:t>.</w:t>
      </w:r>
      <w:bookmarkStart w:id="219" w:name="pg5814_51066"/>
    </w:p>
    <w:p>
      <w:pPr>
        <w:pStyle w:val="Heading2"/>
        <w:numPr>
          <w:ilvl w:val="1"/>
          <w:numId w:val="1"/>
        </w:numPr>
        <w:rPr/>
      </w:pPr>
      <w:bookmarkStart w:id="220" w:name="__RefHeading___Toc4520814_581953129"/>
      <w:bookmarkStart w:id="221" w:name="_Toc83"/>
      <w:bookmarkEnd w:id="219"/>
      <w:bookmarkEnd w:id="220"/>
      <w:r>
        <w:rPr>
          <w:rtl w:val="true"/>
        </w:rPr>
        <w:t>دو نکته</w:t>
      </w:r>
      <w:bookmarkEnd w:id="221"/>
    </w:p>
    <w:p>
      <w:pPr>
        <w:pStyle w:val="Heading2"/>
        <w:numPr>
          <w:ilvl w:val="1"/>
          <w:numId w:val="1"/>
        </w:numPr>
        <w:rPr/>
      </w:pPr>
      <w:bookmarkStart w:id="222" w:name="__RefHeading___Toc4520816_581953129"/>
      <w:bookmarkStart w:id="223" w:name="_Toc84"/>
      <w:bookmarkEnd w:id="222"/>
      <w:r>
        <w:rPr>
          <w:rtl w:val="true"/>
        </w:rPr>
        <w:t>نکته اوّل</w:t>
      </w:r>
      <w:bookmarkEnd w:id="223"/>
    </w:p>
    <w:p>
      <w:pPr>
        <w:pStyle w:val="BookText"/>
        <w:rPr/>
      </w:pPr>
      <w:r>
        <w:rPr>
          <w:rFonts w:ascii="IRNazanin" w:hAnsi="IRNazanin" w:eastAsia="IRNazanin"/>
          <w:color w:val="111111"/>
          <w:sz w:val="28"/>
          <w:sz w:val="28"/>
          <w:szCs w:val="28"/>
          <w:rtl w:val="true"/>
          <w:lang w:bidi="fa-IR"/>
        </w:rPr>
        <w:t>طبق احادیث مذکور از اهل سنّت وشیعه، انوار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زیباترین، کاملترین و نورانی‌ترین انوار در جهان هستی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در آفرینش، در تسبیح و تقدیس خدای متعال و در میثاق با خدابردیگر موجودات تقدم دارند، زیرا آنان در اطاعت خدای بزرگ برموجودات دیگر پیشی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و برتری آنان بردیگر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 جابر جعفی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درابتدا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وسپس ما اهل بیت را با او از نور عظمتش بیافرید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اراده کرد که خلق را بیافریند، آنها راآفرید و در منظر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شماکیست؟ پس، اوّل کسی که تکلّم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حامل علم و دین قرار داد و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حامل دین و علم من، و أمنای من در میان خلق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اینهایند که مسؤولند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4520818_581953129"/>
      <w:bookmarkStart w:id="225" w:name="_Toc85"/>
      <w:bookmarkEnd w:id="224"/>
      <w:r>
        <w:rPr>
          <w:rtl w:val="true"/>
        </w:rPr>
        <w:t>نکته دوّم</w:t>
      </w:r>
      <w:bookmarkEnd w:id="2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آنها از نورشان آفریده شده‌اند و سایر مردم در جهنم</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احاطه نوری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دوستانشان، گویای ولایت و حاکمیت آنها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تحت ولایت آنان قرار گرفته ومطیع وفرمانبرشان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چنین ولایت و حاکمیتی، بر هرکسی واجب است که از آنها اطاعت کند وفرمان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ولایت، امری نیست که به واسطه آرای عمومی ویا شورا، تصویب ودارای 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نوع حاکمیت و ولایت، لازمه احاطه نوری است که دربردارنده احاطه علمی وقدرت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طورنیست که اطاعت مردم از آنها وقتی واجب باشد که با آنها بیعت کرده باشند واگر بیعت نکردند، اطاعت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آنها در هرحال پا برجا و اطاعتشان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آن حدیث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از 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اینها از نورشان آفریده شده‌اند و سایر مردم در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اگربیعت وپذیرش افراد، شرط وجوب اطاعت بود، لازم‌نبود بگویدکه سایرمردم درجهنم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سایرمردم بدان جهت درجهنم هستندکه از ولایت‌اینان سرباززده وتحت ولایت دیگران قرارگرفتند و از غیرآنهااطاعت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معنای دوستی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اطاعت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 اظهار دوستی واطاعت از غیر آنان، زیرا تحت ولایت بودن، دوستی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گردن نهادن برامرآنهانیز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احادیث زیر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 فیها نجی و من تخلّف عنها غرق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 من، مثل کشتی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 بر آن شود نجات یابد وکسی که تخلّف کند، غرق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وسیله اینها هدایت رابجوید، نجات پیدامی‌کند، و کسی که ازهدایت</w:t>
      </w:r>
    </w:p>
    <w:p>
      <w:pPr>
        <w:pStyle w:val="BookText"/>
        <w:rPr/>
      </w:pPr>
      <w:r>
        <w:rPr>
          <w:rFonts w:ascii="IRNazanin" w:hAnsi="IRNazanin" w:eastAsia="IRNazanin"/>
          <w:color w:val="111111"/>
          <w:sz w:val="28"/>
          <w:sz w:val="28"/>
          <w:szCs w:val="28"/>
          <w:rtl w:val="true"/>
          <w:lang w:bidi="fa-IR"/>
        </w:rPr>
        <w:t>آنان سرباز زند، گمراه شده ودر راه ضلالت افتاده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ظاهری سبب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شرط نجات، دوستی توأم با هدایت و اطاعت آن خاندان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احادیث نور در بردارنده این نکته لطیف و ظریف نیز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بر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ولایت، مشروط به شرطی از جانب مردم و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إعمال ولایت، نیاز به پذیرش مردم دارد، زیرا مردم اگر به ولایت و خلافت و امارت شخصی رأی دادند و با او بیعت کردند، معمولاً 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واقعیت وامرخدای متعال مطابق باشد، شکر او شده است و اگر مخالف باشد کفران نعمت هدایت او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 السّبیل إمّا شاکراً و إمّا کفوراً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ما انسان را به راه درست هدایت کردیم، خواه سپاسگزار باشد، خواه ناسپاس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راه هدایت و ولایت راتوسط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اوراسپاس گوییم وتابع انوارپاک ولایت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دراین صورت نجات یافته‌ایم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ناسپاسی کنیم و تحت ولایت غیر اهل بیت قرار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به طور قطع و یقین در ضلالت و هلاکت افتاده‌ایم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واسطه فیض و واسطه در محبت</w:t>
      </w:r>
    </w:p>
    <w:p>
      <w:pPr>
        <w:pStyle w:val="BookText"/>
        <w:rPr/>
      </w:pPr>
      <w:r>
        <w:rPr>
          <w:rFonts w:ascii="IRNazanin" w:hAnsi="IRNazanin" w:eastAsia="IRNazanin"/>
          <w:color w:val="111111"/>
          <w:sz w:val="28"/>
          <w:sz w:val="28"/>
          <w:szCs w:val="28"/>
          <w:rtl w:val="true"/>
          <w:lang w:bidi="fa-IR"/>
        </w:rPr>
        <w:t xml:space="preserve">جهان هستی با تمام پدیده‌هایش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غیرمادی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وکار خداوند متعال است وهم او حقیقت هستی وفیاض مطلق است واز ناحیه او درآفرینش موجودات بخلی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قابلیت برای وابستگی وجودی به خداوند دارد، از فیض الهی محروم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ظلمت نیستی به روشنایی وجود، راه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قبل از نظربه هر موجودی، ابتدا به ذات نامتناهی خویش نظر وتوجه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موجودی که نمونه وآیه کامل وجود اوست نظرانداخته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موجوداتی که مظهربرخی ازصفات واسماء الهی هستند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نبوی مورد قبول اهل سنت وشیعه چنین استفاده می‌شود که نظرابتدایی خداوند به نورپاک رسول گرامی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وانوار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آنان واسطه فیض در خلقت وآفرینش عرش، لوح، قلم، کرسی، فرشتگان وآسمانها وزمین بوده‌اند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موجودی که خداوند متعال آفرید، چه موجودی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راآفرید وهر چیزی را در او قرار داد وموجودات دیگر رابعد ازاو آفرید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چهارده هزار سال قبل از آفرینش عرش، نوری در پیشگاه خدای متعال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مردم را از نور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صنع خدای متعال هستیم و صنع تمام خلق برای ماست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ابتدایی خداوند متعال در آفرینش به نور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احادیث نور،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واحدی هستیم که از نور خدا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برخی دیگر از احادیث نور،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ما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اهل بیت در صدر انوار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در آفرینش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زیادی در این مورد وارد شده است که برخی از آنها را بیان می‌کنیم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از نور من، وعرش وکرسی از نور علی‌بن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ولوح و قلم از نور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بهشت و حور از نور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اندکی تفاوت در برخی دیگر</w:t>
      </w:r>
    </w:p>
    <w:p>
      <w:pPr>
        <w:pStyle w:val="BookText"/>
        <w:rPr/>
      </w:pPr>
      <w:r>
        <w:rPr>
          <w:rFonts w:ascii="IRNazanin" w:hAnsi="IRNazanin" w:eastAsia="IRNazanin"/>
          <w:color w:val="111111"/>
          <w:sz w:val="28"/>
          <w:sz w:val="28"/>
          <w:szCs w:val="28"/>
          <w:rtl w:val="true"/>
          <w:lang w:bidi="fa-IR"/>
        </w:rPr>
        <w:t>از احادیث وارد شده است، و همه این احادیث در این حقیقت شریکند که رسول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در آفرینش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جا که همه آنها نور واحد هستند، اگر بگوییم آسمانها و زمین به خاطر نور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امامان دیگر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تناقض گویی نکرده‌ایم و تفاوتی درمعنا وحقیقت مطلب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خداوند، آدم را آفرید و از روحش در او دمید، آدم متوجه جانب راست عرش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اشباح پنج نور را که در حال رکوع و سجده بودند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فردی رااز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نوری که در هیئت و صورت خودم می‌بینم کیستند؟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پنج نفر از فرزندانت هستند که پنج اسم اینها را از اسم خودم مشتق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نبودند، بهشت، جهنم، عرش، کرسی، آسمان، زمین، فرشتگان، انسان و جن را نمی‌آفریدم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در بقای اهل زمین هستند چنانکه واسطه فیض در نزول رحمت الهی‌اند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پیشوای مسلمانان، حجتهای خدا بر جهانیان، آقای مؤمنین وفرمانروا وپیشوای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 نیز ما امان اهل زمینیم</w:t>
      </w:r>
    </w:p>
    <w:p>
      <w:pPr>
        <w:pStyle w:val="BookText"/>
        <w:rPr/>
      </w:pPr>
      <w:r>
        <w:rPr>
          <w:rFonts w:ascii="IRNazanin" w:hAnsi="IRNazanin" w:eastAsia="IRNazanin"/>
          <w:color w:val="111111"/>
          <w:sz w:val="28"/>
          <w:sz w:val="28"/>
          <w:szCs w:val="28"/>
          <w:rtl w:val="true"/>
          <w:lang w:bidi="fa-IR"/>
        </w:rPr>
        <w:t>چنانکه ستارگان امان اهل آسمان هستند وما آنهایی هستیم که به واسطه ما آسمان براهل زمین فرود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خاطر ما باران نازل می‌شود و رحمت انتشار پیدا می‌کند وبرکات زمین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ما برروی زمین نبود، زمین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زمانی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 خالی از حجت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زمین یا ظاهر ومشهور است یا غایب وپنهان شده وتا روز قیامت زمین از حجت خالی نخواهد بود، زیرااگر حجت خدا بر روی زمین نبود، خدا عبادت نمی‌شد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فوق بیانگر اینست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در بقای اهل زمین ونزول رحمت، ونیز واسطه فیض در طاعت و عبادت خدا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درنزول دین وفهم وبیان آن و واسطه در طاعت خدا هستند، زیرا دین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باران برای زمین واهل زمین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آنها باران را بر روی زمین نازل می‌کند ونیز به واسطه آنها قوانین وتکالیف الهی بر بندگان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همان گونه که به خاطر نور اینها آفریده شدند، به واسطه اطاعت از آنها، از گمراهی نجات یافته ومطیع خدا می‌شوند</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ولی امردر جامعه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امامت و ولایت،</w:t>
      </w:r>
    </w:p>
    <w:p>
      <w:pPr>
        <w:pStyle w:val="BookText"/>
        <w:rPr/>
      </w:pPr>
      <w:r>
        <w:rPr>
          <w:rFonts w:ascii="IRNazanin" w:hAnsi="IRNazanin" w:eastAsia="IRNazanin"/>
          <w:color w:val="111111"/>
          <w:sz w:val="28"/>
          <w:sz w:val="28"/>
          <w:szCs w:val="28"/>
          <w:rtl w:val="true"/>
          <w:lang w:bidi="fa-IR"/>
        </w:rPr>
        <w:t>حق مسلّم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که خدابرای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رااطاعت کرد، سعادتمند شد وکسی که تو رانافرمانی کرد، شقاوت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 کسی که ولایت تو رااختیار کرد وزیان کرد کسی که دشمنت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ملازم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پیوستگی در ولایت تو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 وکسی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جدا شد، هلاک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ومثل ائمه از فرزندان تو بعد از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سوار شد، نجات یافت وکسی که از سوار شدن سرباز زد غرق شد ومثل شما، مثل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ستاره‌ای غروب کند ستاره دیگر طلوع نماید تا روز قیامت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 آن پنج نور، از اسم من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عالی‌ام واین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فاطر واین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احسان واین حسن ومن محسن واین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کسی که خردلی نسبت به اینها بغض وکینه داشته باشد به جهنم واردش می‌کنم و براین کار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منتخب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اینها مردم نجات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از اینها فرمان برند وتحت ولایت اینها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واسطه اینها به هلاکت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از ولایت آنها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من حاجتی داشته باشی به اینها توسل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کشتی نجات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وابسته شد، نجات یافت وکسی که از آن فاصله گرفت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سوی خدا</w:t>
      </w:r>
    </w:p>
    <w:p>
      <w:pPr>
        <w:pStyle w:val="BookText"/>
        <w:rPr/>
      </w:pPr>
      <w:r>
        <w:rPr>
          <w:rFonts w:ascii="IRNazanin" w:hAnsi="IRNazanin" w:eastAsia="IRNazanin"/>
          <w:color w:val="111111"/>
          <w:sz w:val="28"/>
          <w:sz w:val="28"/>
          <w:szCs w:val="28"/>
          <w:rtl w:val="true"/>
          <w:lang w:bidi="fa-IR"/>
        </w:rPr>
        <w:t>حاجتی دارد، ما اهل بیت را واسطه قرار دهد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اینها و نجات به واسطه اطاعت از اینها همگام شدن با نظام آفرینش است، زیرا درنظام آفرینش، موجودی بدون واسطه با مبدأ هستی در ارتباط است که بدون واسطه آفریده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موجود، چون با واسطه آفریده شده‌اند، ارتباطشان نیزبا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بدون واسطه بخواهند خدا را عبادت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پذیرش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الهی راه یابند، نه تنها به کمال انسانی و الهی نمی‌رسند وبه قرب الهی راه پیدا نمی‌کنند و اعمالشان مقبول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استحقاق عذاب وعقاب پیدا می‌کنند وبه جهنم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احادیث، در مطلب فوق ظاهر است و برخی دیگر صراحت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نشدی مگر این که پروردگارت را بپرستی و برای این که به واسطه تو معالم و نشانه‌های دین ظاهر شود و به واسطه تو راههای خراب شده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کسی که از راه تو منحرف شد گمراه گشته و هرگز به سوی خدا هدایت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من کسی را که توبه کند و عمل صالح انجام دهد و آن گاه هدایت شود،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تو هدایت شود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فردوس می‌نشیند و فرمود کوهی است مشرف بر بهشت، و فوق آن عرش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دامنه آن کوه نهرهای بهشت جاری شده و در باغهای بهشت سرازیر می‌شود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کرسیی از نور نشسته است و در مقابل او نهر تسنیم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صراط نمی‌گذرد مگر این که سند ولایت علی و ولایت اهل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بعد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دوستانش را داخل بهشت و دشمنانش را داخل جهنم می‌کند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برای ستم کنندگان به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با منافقین در پایین‌ترین درک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عذاب از آنها برداشته نمی‌شود و از عذاب جهنم به آنها می‌چشانند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اینها از عذاب دردناک آخرت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مذکور، ظهور در این مطلب دارند که راه اطاعت و عبادت خدا،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واسطه فیض در رسیدن به قرب الهی و بهشت برین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ولایتشان محروم شدن از بهشت و عدم موفقیت در عبور از صراط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دیگری نیز وارد شده که به این مطلب تصریح نموده‌اند از جمله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بغض و</w:t>
      </w:r>
    </w:p>
    <w:p>
      <w:pPr>
        <w:pStyle w:val="BookText"/>
        <w:rPr/>
      </w:pPr>
      <w:r>
        <w:rPr>
          <w:rFonts w:ascii="IRNazanin" w:hAnsi="IRNazanin" w:eastAsia="IRNazanin"/>
          <w:color w:val="111111"/>
          <w:sz w:val="28"/>
          <w:sz w:val="28"/>
          <w:szCs w:val="28"/>
          <w:rtl w:val="true"/>
          <w:lang w:bidi="fa-IR"/>
        </w:rPr>
        <w:t>دشمنی ما اهل بیت را داشته باشد، روز قیامت یهودی محشور می‌شود، هر چند روزه بگیرد و نماز بگذارد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از جابر آمده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روزه بگیرد و نماز بگذارد و گمان برد که مسلمان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خدایی که جانم در دست اوست، هیچ بنده‌ای عملش برای او مفید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حقانیت ما معرفت داشته باشد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آنها اطاعت کند، خدا را اطاعت کرده است و کسی که اینها را معصیت نماید، خدا را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دستگیره اطمینان بخش و وسیله‌ای به سوی خدایند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به کشتی نجات سوار شود و به دستگیره‌ای مطمئن تمسک بجوید و به ریسمان محکم خدا چنگ بزند،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دوستی و دشمنش را به دشمنی بگیرد، و پیشوایان از فرزندان او را به امامت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اینها خلفا و اوصیای من و حجج خدا بر</w:t>
      </w:r>
    </w:p>
    <w:p>
      <w:pPr>
        <w:pStyle w:val="BookText"/>
        <w:rPr/>
      </w:pPr>
      <w:r>
        <w:rPr>
          <w:rFonts w:ascii="IRNazanin" w:hAnsi="IRNazanin" w:eastAsia="IRNazanin"/>
          <w:color w:val="111111"/>
          <w:sz w:val="28"/>
          <w:sz w:val="28"/>
          <w:szCs w:val="28"/>
          <w:rtl w:val="true"/>
          <w:lang w:bidi="fa-IR"/>
        </w:rPr>
        <w:t>خلق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آقایان امتم و پیشروان متقین به سوی بهشتند، حزب اینها حزب من، و حزب من حزب خداست و حزب دشمنان اینها حزب شیطان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احادیث بیان شده،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واسطه فیض در آفرینش و خلقت موجوداتند، واسطه فیض در تشریع و اطاعت ارادی و اختیاری خداوند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آنها سند عبور از صراط و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جالازم است برای تأیید بیشتر مطلب فوق، به بررسی احادیث حب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خداوند، هرموجودی را در راه محبت خود برانگیخته</w:t>
      </w:r>
      <w:r>
        <w:rPr>
          <w:rStyle w:val="FootnoteAnchor"/>
          <w:rtl w:val="true"/>
        </w:rPr>
        <w:footnoteReference w:id="188"/>
      </w:r>
      <w:r>
        <w:rPr>
          <w:rFonts w:ascii="IRNazanin" w:hAnsi="IRNazanin" w:eastAsia="IRNazanin"/>
          <w:color w:val="111111"/>
          <w:sz w:val="28"/>
          <w:sz w:val="28"/>
          <w:szCs w:val="28"/>
          <w:rtl w:val="true"/>
          <w:lang w:bidi="fa-IR"/>
        </w:rPr>
        <w:t>ونفس هستی هر موجودی باتوجه به ظرفیت وجودی‌اش محبت خدا را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بعد از نظر به حب ذات خود، نظر حب ودوستی به اولین مخلوق دارد وآن مخلوق طبق احادیث نور، واحادیث واسطه فیض، نور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یازده نفر از امامان وحجتهای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محبوبترین موجودات در نزد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نزدیکترین موجودات به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کامل و اسماء حسنای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مرتبه وجودی و هستی خود که مخلوق اویند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خواهان کمال و جمال حق است و وظیفه انسانی و عقلی انسان، تلاش و حرکت برای رسیدن به جمال حق و تجهیز شدن به صفات زیبای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طبیعت به لحاظ محجوب بودن آن جمال مطلوب از انسان و به لحاظ نداشتن معرفت صحیح و به جهت این که خداوند هر موجودی را در راه محبت خود بر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موجودات با خدا، رابطه دوستی و محبت و رابطه محب 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خدا در بعد اراده و اختیار نیز باید بر اساس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را به راهی دعوت می‌کند که راه دوستی و جذب شدن به جمال و کمال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راه، باید به الگویی متوسل شد که این راه را طی کرده و به جمال و کمال حق در حد استعداد و مرتبه وجودی‌اش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وجود اراده و اختیار در حرکت برای تعالی روح، محکوم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انتخاب خویش، جهت و کیفیت حرکت در آن جهت را مشخص و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مکتبی نیاز دارد که تناسب کامل با ساختمان وجودی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پیام‌آور محبت بلکه تمامش محبت است و این، مکتب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تمامش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پیام که انسان از نظام حب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به کسانی که از نظام حب خارج شوند به دید بغض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اسلام به منافق، ظالم، فاسق و افراد دور از عقل و اندیشه، نگاه توأم با بغض و کینه است، زیرا اینان جمال انسانی و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بغض، لازمه حب به جمال و کمال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دین، حب است و بغض امری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جز دوستی نیست، براستی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مرا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شما را دوست می‌دارد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انسان اگر بخواهد در بعد ارادی و اختیاری با نظام هستی و فعل خداوند متعال همگام باشد، چاره‌ای ندارد جز این که از راهی برود و پیروکسانی باشد که او را به حب خداوند متعال متصل کنند و به مقام حب الهی در بعد ارادی در</w:t>
      </w:r>
    </w:p>
    <w:p>
      <w:pPr>
        <w:pStyle w:val="BookText"/>
        <w:rPr/>
      </w:pPr>
      <w:r>
        <w:rPr>
          <w:rFonts w:ascii="IRNazanin" w:hAnsi="IRNazanin" w:eastAsia="IRNazanin"/>
          <w:color w:val="111111"/>
          <w:sz w:val="28"/>
          <w:sz w:val="28"/>
          <w:szCs w:val="28"/>
          <w:rtl w:val="true"/>
          <w:lang w:bidi="fa-IR"/>
        </w:rPr>
        <w:t xml:space="preserve">تمام ابعاد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دین حب و دوستی است راه محبت را رسالت و ولایت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احادیثی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هرچیزی اساسی است و اساس دین، دوستی ما اهل بیت 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اسلام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 فاخر و پرارزش آن،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آن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معیارش عمل صالح وبنیان واساس آن حب من و حب اهل بیت من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مؤمن نمی‌گردد، مگر این که اهل بیت مرا به واسطه محبت من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دوستی اهل بیت شما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اراده دارد بر خدا توکل نماید، باید اهل بیت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اراده دارد از عذاب قبر نجات پیدا کند، باید اهل بیت</w:t>
      </w:r>
    </w:p>
    <w:p>
      <w:pPr>
        <w:pStyle w:val="BookText"/>
        <w:rPr/>
      </w:pPr>
      <w:r>
        <w:rPr>
          <w:rFonts w:ascii="IRNazanin" w:hAnsi="IRNazanin" w:eastAsia="IRNazanin"/>
          <w:color w:val="111111"/>
          <w:sz w:val="28"/>
          <w:sz w:val="28"/>
          <w:szCs w:val="28"/>
          <w:rtl w:val="true"/>
          <w:lang w:bidi="fa-IR"/>
        </w:rPr>
        <w:t>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حکمت می‌خواهد، باید اهل بیتم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خواسته‌اش ورود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اهل بیت مرا به دوستی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این نیست که هر کس محبت اهل بیت مرا داشته باشد، در دنیا وآخرت سود می‌برد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محبت و دوستی ما به خدای متعال توسل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طلب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براستی به سبب ما اکرام می‌شوید و به سبب ما روزی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دوستداران ما امثال ما در فردای قیامت هستند و همه آنان در بهشتند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دشمن بدارد خدا و رسولش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بدارد، خدا و رسولش را به دوستی گرفته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آویز مطمئن و محکم الهی مودّت و دوستی 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به دوستی گرفت، مرا به دوستی گرفته ودوست تو دوست خداست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کامل احادیث فوق در اینست که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حب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نسان علاوه برحب تکوینی که لازمه وابستگی وجود او به خداست، می‌تواند دارای حب ارادی واختیاری نیزباشد، زیرا حرکت تکاملی انسان در جهت معنویت وقرب الهی درگرو همین حب ارادی واختیاری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حب ارادی واختیاری به خدای متعالی وقتی تحقق می‌یابد که حب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ودیگر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نظام‌الهی حاکم برجهان وانسان، نظامی واحد است ونظام ارادی و اختیاری نباید بانظام تکوینی ناهماهنگ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درنظام تکوین، انوار پاک کاروان سالار حب وعشق وتسبیح وتقدیس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درنظام تشریع وارادی نیزهم آنها پیشتاز حب وقرب خدای بزرگ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در این جا حب عاطفی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حب همراه و توأم با اعتقاد، اطاعت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برای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بیت مرا دوست بدارد، شیعه و پیرو من است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با من عهد کرده که ایمان هیچ بنده‌ای را جز با محبت اهل‌بیت من قبول نکند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مراتصدیق کند، او راسفارش می‌کنم‌به ولایت علی‌بن‌ابی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او را بپذیرد، ولایت مرا پذیرفته، و کسی که ولایت مرا بپذیرد، ولایت و سرپرستی خدا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او را دوست بدارد مرا به دوستی برگزیده و کسی که مرا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دوستی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دشمن بدارد،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من، دشمن خداست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محبت صرفاً محبت عاطفی بود، فرقی با محبت پدر یا مادر نسبت به فرزند، یا محبت دو دوست با یکدیگر نداشت واحتیاج به آن همه سفارش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ذیل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من، به دوستی گرفتن خدای متعال است، آیا دوستی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او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ولی او را حجت خدا، خلیفه خدا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سرپرستی او در دو بعد فکری و عملی قرار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عقلتان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محبتی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چنین محبتی به محبت خدا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وجدان چنین محبتی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اهل‌بیت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واسطه در محبت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است، جدای از مسأله ولایت و خلافت پذیرفته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فوق،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شفاعت وپیروی خودش را محبت</w:t>
      </w:r>
    </w:p>
    <w:p>
      <w:pPr>
        <w:pStyle w:val="BookText"/>
        <w:rPr/>
      </w:pPr>
      <w:r>
        <w:rPr>
          <w:rFonts w:ascii="IRNazanin" w:hAnsi="IRNazanin" w:eastAsia="IRNazanin"/>
          <w:color w:val="111111"/>
          <w:sz w:val="28"/>
          <w:sz w:val="28"/>
          <w:szCs w:val="28"/>
          <w:rtl w:val="true"/>
          <w:lang w:bidi="fa-IR"/>
        </w:rPr>
        <w:t>امیرالمؤمنین قرار داد و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با محبت اینها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بعدی محبت را در کنار ولایت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 به من است، باید مؤمن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این که شبهه‌ای نماند، احادیث محبت را در کنار حدیث ثقلین، منزلت،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درکنار احادیثی که قبولی ایمان وطاعات را مشروط به حب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بگذارید و سپس به قضاوت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احادیث چنین استفاده می‌شود که محبت اهل بیت، توأم با ولایت و اطاعت آنها در تمام ابعاد و شؤون دینی، اجتماعی و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درپایان به‌بیان احادیث دیگری در مورد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در روز قیامت از جایش حرکت نمیکند تا این که از چهارچیز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عمرش را در چه چیز فانی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بدنش را در چه کاری فرسوده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ثروتش که آن را در چه راهی انفاق کرده و از کجا به دست آورده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26" w:name="pg5814_51086"/>
    </w:p>
    <w:p>
      <w:pPr>
        <w:pStyle w:val="BookText"/>
        <w:rPr/>
      </w:pPr>
      <w:bookmarkEnd w:id="226"/>
      <w:r>
        <w:rPr>
          <w:rFonts w:ascii="IRNazanin" w:hAnsi="IRNazanin" w:eastAsia="IRNazanin"/>
          <w:color w:val="111111"/>
          <w:sz w:val="28"/>
          <w:sz w:val="28"/>
          <w:szCs w:val="28"/>
          <w:rtl w:val="true"/>
          <w:lang w:bidi="fa-IR"/>
        </w:rPr>
        <w:t>قبولی طاعات</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بهترین مکان برای نماز در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قدمهای خود بایستد و نماز بخواند، چنانچه بغض و دشمنی اهل بیت مرا داشته باشد، داخل آتش می‌گردد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بنده‌ای بین صفا و مروه هزار سال و سپس هزار سال و سپس هزار سال خدا را عبادت کند و محبت ما را درک نکرده باشد، خداوند او را به رو در آتش جهنم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مزدی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دوستی نزدیکان و اهل بیت من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4520820_581953129"/>
      <w:bookmarkStart w:id="228" w:name="_Toc86"/>
      <w:bookmarkEnd w:id="227"/>
      <w:r>
        <w:rPr>
          <w:rtl w:val="true"/>
        </w:rPr>
        <w:t>پاکی ولادت</w:t>
      </w:r>
      <w:bookmarkEnd w:id="22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 رابر بهترین نعمتها ستایش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نعمت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ولادتی پاک است، ما را دوست دارد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نمی‌دارد جز کسی که دارای ولادتی پاک باشد و دشمن تو نیست مگر کسی که دارای خبث ولادت</w:t>
      </w:r>
      <w:bookmarkStart w:id="229" w:name="pg5814_51087"/>
    </w:p>
    <w:p>
      <w:pPr>
        <w:pStyle w:val="BookText"/>
        <w:rPr/>
      </w:pPr>
      <w:bookmarkEnd w:id="229"/>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عروج به آسمان هرگاه پروردگارم با من تکلم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برسان و بگو که او پیشوای اولیا و دوستان من و نور پیروان من است و این کرامت برای تو گوارا باد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4520822_581953129"/>
      <w:bookmarkStart w:id="231" w:name="_Toc87"/>
      <w:bookmarkEnd w:id="230"/>
      <w:r>
        <w:rPr>
          <w:rtl w:val="true"/>
        </w:rPr>
        <w:t>محبت اجر رسالت است</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مودت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دوستی آنها بر ما واجب شده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فرزندان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خداوند اجر مرا بر شما مودت و دوستی اهل بیت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فردای قیامت شما را از این محبّت سؤال می‌کنم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4520824_581953129"/>
      <w:bookmarkStart w:id="233" w:name="_Toc88"/>
      <w:bookmarkEnd w:id="232"/>
      <w:r>
        <w:rPr>
          <w:rtl w:val="true"/>
        </w:rPr>
        <w:t>حیات و مرگ در پرتو محبت اهل بیت</w:t>
      </w:r>
      <w:bookmarkEnd w:id="23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مطرف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دوست دارد زندگی او مانند زندگی من و مرگ او مانند موت من باشد و داخل بهشتی شود که پروردگارم به من وعده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علی بن ابی طالب و ذریه و فرزندانش را به ولایت و سرپرستی خویش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اینها هرگز مردم را از باب هدایت خارج نمی‌کنند و هرگز مردم را در باب گمراهی داخل نمی‌گردانند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خشنود است زندگی‌اش همچون زندگی من باشد و مثل من بمیرد و در بهشت عدن ساکن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خدای متعال درختان آن را غرس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قبول نماید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حدیث، بیانگر این نکته اساسی و مهم است که حیات انسانی و رشد معنوی و مرگ در راه دین خدا، برای هیچ مسلمانی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اعتقاد به ولایت امیرالمؤمنین و ذریه معصوم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الهی، پاک و سراسر معنوی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زیست و در راه خدا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حیاتی را بخواهد، ناچار است تن به ولایت خاندان عصمت و طهارت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ضرورت در حیات هر مسلمان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امتیازند</w:t>
      </w:r>
      <w:bookmarkStart w:id="234" w:name="pg5814_51091"/>
    </w:p>
    <w:p>
      <w:pPr>
        <w:pStyle w:val="BookText"/>
        <w:rPr/>
      </w:pPr>
      <w:bookmarkEnd w:id="234"/>
      <w:r>
        <w:rPr>
          <w:rFonts w:ascii="IRNazanin" w:hAnsi="IRNazanin" w:eastAsia="IRNazanin"/>
          <w:color w:val="111111"/>
          <w:sz w:val="28"/>
          <w:sz w:val="28"/>
          <w:szCs w:val="28"/>
          <w:rtl w:val="true"/>
          <w:lang w:bidi="fa-IR"/>
        </w:rPr>
        <w:t>از آنچه گذشت دانستیم که انسان به مقام عبودیت و شناخت صحیح معارف الهی نمی‌رسد جز در پرتو رهبری انسانی که به آن مقام راه یافته ومنبع مطمئن در حقایق ومسائل نظری وعملی باشد وآن انسان،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الهی و انبیای عظام داری سه مشخصه کامل هستند که به واسطه آنها در میان امت اسلام می‌درخشند و صاحب امتیاز در میان انسانها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اگرچه مفهوم عصمت، در بردارنده مکارم اخلاق نیز هست، چون لازمه عصمت، وجود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لحاظ اهمیت آن، به طور جداگانه به بیان آن می‌پردازیم</w:t>
      </w:r>
      <w:r>
        <w:rPr>
          <w:rFonts w:eastAsia="IRNazanin" w:cs="IRNazanin"/>
          <w:color w:val="111111"/>
          <w:sz w:val="28"/>
          <w:szCs w:val="28"/>
          <w:rtl w:val="true"/>
          <w:lang w:bidi="fa-IR"/>
        </w:rPr>
        <w:t>.</w:t>
      </w:r>
    </w:p>
    <w:p>
      <w:pPr>
        <w:pStyle w:val="Heading2"/>
        <w:numPr>
          <w:ilvl w:val="1"/>
          <w:numId w:val="1"/>
        </w:numPr>
        <w:rPr/>
      </w:pPr>
      <w:bookmarkStart w:id="235" w:name="__RefHeading___Toc4520826_581953129"/>
      <w:bookmarkStart w:id="236" w:name="_Toc89"/>
      <w:bookmarkEnd w:id="235"/>
      <w:r>
        <w:rPr>
          <w:rtl w:val="true"/>
        </w:rPr>
        <w:t>عصمت</w:t>
      </w:r>
      <w:bookmarkEnd w:id="2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ابتدایی اینست که شخص دارای این صفت، از اشتباه و خطای در علم و عمل پاک و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بانظر دقیقتر، عصمت، عبارت از وجود قوه‌ای است که وقتی به ظهور فعلی برسد و به صورت صفت،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شخص را از افتادن در اشتباه و خطا و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 xml:space="preserve">یا افرادی که رسالت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آنها گذاشته می‌شود، زمانی سخن و عمل و سکوت آنها برای انسانها حجت و دلیل است که هیچ گونه احتمال خطا و اشتباه در آنها داده نشود تا منابع مطمئن و قابل اعتمادی برای شناخت تکالیف شرعی و معارف حقه الهی باشند و انسانها با خاطری آسوده و بدون شک و تردید در پیام خداوند، به انجام وظایف شرعی بپردازند و راه کمال و رشد را طی کرده و به مقام بلند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خدا 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اساس دو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قبلاً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برای انجام تکالیف الهی و بندگی خدا و کسب معرفت در معارف دینی در جستجوی منبعی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برهانی که ما را دعوت به رهبری عالم و عادل از تمام جهات می‌کند وجود صفت عصمت را برای او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عصمت، امری باطنی است و مردم هیچ راهی به سوی او از طریق آرای عمومی و شورا ندارند، تنها راه شناخت امام معصوم، نصّ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خاندان مادارای عصمت است، وعصمت امری ظاهری درخلقت افرادنیست تابه آن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امری منصوص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خدابه وسیله رسولش باید آنها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همان کسی است که با ملازمت و چنگ زدن به ریسمان خدا، خود را از بدیها وخطاها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وریسمان خدا قرآن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تاقیامت از هم جدانمی‌شوند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قرآن هدایت می‌کند وقرآن به امام هدایت می‌کند واین است گفته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این قرآن به مستقیم‌ترین راه هدایت می‌کند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صلح با تو، صلح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امام و پدر یازده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پاک و معصومند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وعلی، حسن وحسین ونه نفراز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معصوم هستیم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را بر کتف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او امام و فرزند امام است، ائمه از صلب او نه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نیک، امین و معصوم می‌باشند و نهمین فرد، قائم ایشان است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نیکوکار، امین و معصوم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کارگزاران به عدل هستند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وارث علم من و امام و خلیفه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یاد می‌دهی چیزی را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پدر دو فرزند من و شوهر دخترم هستی و عترت پاک و امامان معصوم از ذریه و فرزندان تو هستند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237" w:name="pg5814_51094"/>
    </w:p>
    <w:p>
      <w:pPr>
        <w:pStyle w:val="BookText"/>
        <w:rPr/>
      </w:pPr>
      <w:bookmarkEnd w:id="237"/>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خوشحال و مسرور می‌گردد که به شاخه یا قوت سرخ نظر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که خداوند عزوجل با دست خود آن را غرس کرده و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تمسّک بجوید، پس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 او را به ولایت و سرپرستی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براستی اینها مختار و برگزیده خدای عزوجل هستند و اینها معصوم از هر گناه و خطا می‌باشند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خداوند، اطاعت آنها را بر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طاعت آنها برای این است که آنها معصومند و مردم با پیروی از آنها در اندیشه و عمل از خطا و گمراهی حفظ می‌شوند و به مقام انسانی نایل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صرفاً برای خدای عزوجل و برای رسولش و اولیای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اطاعت از اولی‌الامر اینست که اینها معصوم و پاکند و امر به معصیت و گناه نمی‌کنند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4520828_581953129"/>
      <w:bookmarkStart w:id="239" w:name="_Toc90"/>
      <w:bookmarkEnd w:id="238"/>
      <w:r>
        <w:rPr>
          <w:rtl w:val="true"/>
        </w:rPr>
        <w:t>مکارم اخلاق</w:t>
      </w:r>
      <w:bookmarkEnd w:id="2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و صفات کمالیه در انسان وابسته به کمال و رشد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روحی ظرف صفات و کمال و اخلاق بلند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ظرف وجودی انسان توسعه نیابد و رشد و کمال در حقیقت وجودی او حاصل نشود، فضایل انسانی در روح جایگزین</w:t>
      </w:r>
    </w:p>
    <w:p>
      <w:pPr>
        <w:pStyle w:val="BookText"/>
        <w:rPr/>
      </w:pP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روحی و صفات الهی در نفس فرد یا افراد، دلیل و شاهد بر کمال وجودی و روحی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می‌توان یک قاعده کلی را کشف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مثبت دلیل بر رشد و تکامل مثبت و صفات منفی دلیل بر انحطاط و تنزل وجودی یک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عالی موجود در یک انسان اثری از رشد وجودی و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صفات رذیله دلیل و اثر انحطاط و تنزّل وجودی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رسولان، پیامبران و امامان معصوم با دیگر مردم در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فضایل عالی اخلاقی برخوردارند و این دلیل رشد و کمال حقیقی و وجودی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حفظ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مردم احتمال وجود رذیله در کنار فضیلت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اوج فضیلت، گروهی در نهایت رذالت و بعضی نیمی از رذیلت و نیمی از فضیلت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هستند که جنبه رذیلت در آنها بر جنبه فضیلت برتری دارد و در بعضی دیگر به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اخلاق، عبارت از صفات عالی اخلاقی است که بیانگر رشد و کمال وجودی انسان است و هر قدر آن مکارم عالی‌تر و شدیدتر باشند، کشف از کمال وجودی بیشتر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اخلاق مرتبه عالی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زبان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خاص انبیا و رسولان و آنانی قرار داده شده که پیروان صدیق و واقعی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احادیثی که درفضایل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 جای هیچ شبهه‌ای باقی نمی‌ماند که این بزرگواران از مکارم اخلاق و اخلاقی الهی و انسانی در حد اعلا برخوردارند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عالی‌ترین فضیلت در یک فرد اینست که در هرحال متوجه حفظ دینش‌باشد، زیراحفظ دین ودینداری پایه واساس تمام فضایل و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صفات بارز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می‌رفتیم، به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آزاد گذاشت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گریه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کینه‌هایی که در قلبهای گروهی هست اشک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کینه‌ها را برای تو آشکار نمی‌کنند، مگر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ظهور این کینه‌ها در هنگام سلامتی دین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من در این هنگام سالم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کینه ها در هنگام سلامتی دین توست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فضیلت ماه رمضان را بیان فرمود،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 شما را گریاند؟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گریه می‌کنم به آنچه در این ماه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تو را می‌بینم در حالی که برای پروردگارت نماز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بدبخت‌ترین اولین و آخرین، برادر و رفیق پی‌کننده ناقه صالح برانگیخته شده و ضربتی برسرت می‌زند که محاسنت از آن ضربت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 در حال سلامتی دین من 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سلامتی دین توست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مکارم اخلاق، خدای را عظیم شمردن و هر چیزی را در مقابل او کوچک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دنیا که حب استقلالی آن ریشه هر فساد و نفاقی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ضراربن ضمیر، ضبایی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گواهی می‌دهم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برخی موقفهایش دیدم در حالی که شب پرده‌های تاریک خود را بر او انداخته و او در محرابش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را به دست گرفته و مانند مارگزیده به خود می‌پیچید و همچون افراد اندوهگین گریه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آیا خودت را بر من عرضه می‌کنی و می‌نمایی و به سوی من شوق میورزی و مرا خواهانی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مباد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دور است این آرزو و طمع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مرا مغرور ساز و فریب ده، مرا به تو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تو را سه طلاقه کرده‌ام که دیگر برای من رجوعی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زندگانی تو کوتاه و بزرگی و اهمیت تو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تو پست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طولانی بودن راه و دوری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بزرگی مکان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و ناراحتی 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ازجمله صفات عالی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که‌به آن زینت یافته، آلوده به مادیات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متعال،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صفت مزیّن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 متعال تو را به زینتی زینت داده که نزد او از دنیا و آنچه در آن است، دوستدارتر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زینت، زهد تو در دنیا و محبت تو نسبت به فقرا می‌باشد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ایشان چون نشستن یک عبد بود، به تواضع یک عبد غذا می‌خورد، مردم را به نان گندم و گوشت</w:t>
      </w:r>
    </w:p>
    <w:p>
      <w:pPr>
        <w:pStyle w:val="BookText"/>
        <w:rPr/>
      </w:pPr>
      <w:r>
        <w:rPr>
          <w:rFonts w:ascii="IRNazanin" w:hAnsi="IRNazanin" w:eastAsia="IRNazanin"/>
          <w:color w:val="111111"/>
          <w:sz w:val="28"/>
          <w:sz w:val="28"/>
          <w:szCs w:val="28"/>
          <w:rtl w:val="true"/>
          <w:lang w:bidi="fa-IR"/>
        </w:rPr>
        <w:t>اطعام می‌کرد و وقتی به خانه بر می‌گشت نان جو با زیتون سرکه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عمل مردی بود که گویا به بهشت و جهنم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از مالش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خشن شده و از دو جبینش عرق می‌ریخت و از عملش قرب خدا و خشنودی او را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عمل کرد که هیچ کس بعد از او همچون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 گرامی‌اش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دید از بی خوابی و گرسنگی چهره پدر زرد شده و دو چشمشان از اشک تهی شده و پیشانی آن حضرت از زیادی سجود مانند زانوی شتر پینه بسته، بینی ایشان شکاف برداشته و از طول قیام در نماز، دو ساق و دو پایش ورم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پدرم رابااین حالت می‌دیدم بدون اختیاراشکم به جهت ترحم براو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اوبه فکر فرومی‌رفت وبعد ازلحظاتی متوجه ورود من می‌شد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ورقها را که عبادت جدم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صحف را به ایشان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مقدارکمی ازآن رامی‌خواندند و سپس‌به جهت بیقراری که‌به ایشان دست می‌داد رهاکرده،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طاقت وتحمل عبادت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المال وارد می‌شدند، مستحقین را گرد آورده، موجودی بیت المال را به دست گرفته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طلا ونقره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نمی‌شد تااین که تمام آن را تقسیم می‌کرد و هرصاحب حقی را به حقش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می‌فرمود تا در آن بیت المال آب بپاشند و آن را جاروب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جا دو رکعت نماز بجا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به من عرضه می‌داری؟ و آیا به جانب من آرزو و شوق میورزی؟ براستی که تو را سه طلاقه کرده‌ام که هرگز برای من رجوعی</w:t>
      </w:r>
    </w:p>
    <w:p>
      <w:pPr>
        <w:pStyle w:val="BookText"/>
        <w:rPr/>
      </w:pP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در نظر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بارز زهد و مکارم اخلاق در میان اهل 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کوچکتر از آن بود که به خاطر آن حتی کوچکترین ستمی را در نازلترین مرتبه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شب را بر روی خار سعدان به حالت بیدار به صبح رسانم، و دست و پایم را با زنجیر بسته و بکشند، برای من دوستدارتر است از این که خدا و رسولش را در روز قیامت در حالتی ملاقات کنم که به برخی از بندگان خدا ستم کرده و غاصب چیزی از مال دنیا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هفت اقلیم زمین را با آنچه در زیر افلاک آن است به من بدهند که خدا را در حق مورچه‌ای نافرمانی کرده و پوست جوی را از آن مور بربایم،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دنیای شما در نزد من خوارتر از یک برگی است که در دهان ملخی باشد که آن را به دندان گرفته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نعمتهایی که فانی می‌شود و لذتی که باقی نمی‌ماند چه کار؟ پناه بر خدا از خواب و سستی عقل و زشتی لغزش، و تنها از او یاری می‌جوییم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به جا می‌آورد، تا طلوع خورشید مشغول تعقیب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می‌کرد فقرا و مساکین و غیر اینها از مردم نزد او اجتماع می‌کردند و به آنها فقه و قرآن می‌آموخت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شناخت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و عمل دارای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داشتن سکینه، وقار، علم و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نص از جانب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قبل</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امر را از راه معروف، عدل و احسان بشناسید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اخلاق دارای دو 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رویه آن وجود صفات عالی انسانی، و رویه دیگر آن ترک معاصی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عصمت که ریشه مکارم اخلاق از تمام جهات است، از همین دو رویه تشکیل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خطا، اشتباه، گناه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صفات مثبت اخلاقی در سطح بسیار عالی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اشقر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گفته شما که امام جز معصوم نیست چه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کسی است که به توفیق ویاری خدا تمام آنچه را که از جانب خدا حرام شده، ترک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یاری خدا نگاهداشته شود، به راه مستقیم هدایت شده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مکارم اخلاق، دارای خضوع و خشوع خاصی در برابر معبود ورب وخالقش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هنگامی که به نماز می‌ایستاد، رنگ چهره‌اش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سجده می‌رفت سرش را بلند نمی‌کرد مگر این که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بود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وضوی نماز فارغ می‌شد، بین وضو و نماز، وحشت و لرزه بر اندام او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آن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آیا می‌دانید به جانب چه کسی قیام کرده‌ام؟ و اراده دارم با چه کسی مناجات کنم؟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اهل گذشت، عفو و بخشش بود تا جایی که مردی به ایشان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بی‌توجهی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اعراض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 أعرض عن الجاهلین</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حقایق احکام، حکمتها و لطایف آن را از مکنونات و گنجهای معارف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گفته شده که او باقرالعلوم و جامع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شهرت دهنده و درخشش دهنده عملش به صفای قلب و پاکی نفس و نسب و شرافت در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لحظات زندگی‌اش را در طاعت خدای متعال گذرانده و برای او در مقامهای عارفان اسراری است که زبان وصف کنندگان از</w:t>
      </w:r>
    </w:p>
    <w:p>
      <w:pPr>
        <w:pStyle w:val="BookText"/>
        <w:rPr/>
      </w:pPr>
      <w:r>
        <w:rPr>
          <w:rFonts w:ascii="IRNazanin" w:hAnsi="IRNazanin" w:eastAsia="IRNazanin"/>
          <w:color w:val="111111"/>
          <w:sz w:val="28"/>
          <w:sz w:val="28"/>
          <w:szCs w:val="28"/>
          <w:rtl w:val="true"/>
          <w:lang w:bidi="fa-IR"/>
        </w:rPr>
        <w:t>بیان آن خسته می‌شود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معرفت و کمال و فضل بود و به جهت بسیاری گذشت و حلمش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اهل عراق معروف به باب قضای حوایج و عابدترین اهل زمان و عالمترین و با سخاوت‌ترین آنان بود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وارث پدرش در علم و کمال و سخاوت بود و از این جاست که وقتی آن مرد بیابانی از اطراف کوفه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متمسکین به ولایت شما و اجداد شما هستم و دارای قرضی هستم که در ادای آن غیر شما را قصد نکرده‌ام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قادر به پرداخت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متوکل سی‌هزار برای آن بزرگوار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به اعرابی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برای ادای دین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بقیه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بیابانی، بازگشت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که رسالتش را در کجا قرار دهد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240" w:name="pg5814_51103"/>
    </w:p>
    <w:p>
      <w:pPr>
        <w:pStyle w:val="Heading2"/>
        <w:numPr>
          <w:ilvl w:val="1"/>
          <w:numId w:val="1"/>
        </w:numPr>
        <w:rPr/>
      </w:pPr>
      <w:bookmarkStart w:id="241" w:name="__RefHeading___Toc4520830_581953129"/>
      <w:bookmarkStart w:id="242" w:name="_Toc91"/>
      <w:bookmarkEnd w:id="240"/>
      <w:bookmarkEnd w:id="241"/>
      <w:r>
        <w:rPr>
          <w:rtl w:val="true"/>
        </w:rPr>
        <w:t>اعجاز</w:t>
      </w:r>
      <w:bookmarkEnd w:id="242"/>
    </w:p>
    <w:p>
      <w:pPr>
        <w:pStyle w:val="BookText"/>
        <w:rPr/>
      </w:pPr>
      <w:r>
        <w:rPr>
          <w:rFonts w:ascii="IRNazanin" w:hAnsi="IRNazanin" w:eastAsia="IRNazanin"/>
          <w:color w:val="111111"/>
          <w:sz w:val="28"/>
          <w:sz w:val="28"/>
          <w:szCs w:val="28"/>
          <w:rtl w:val="true"/>
          <w:lang w:bidi="fa-IR"/>
        </w:rPr>
        <w:t>اعجاز، عبارت است از کارهای خارق عادتی که خارج از علتهای طبیعی بوده و انجام آن برای افراد خاصی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ولایت بر موجودات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دارای ولایت تکوینی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همان قدرت تصرّف و تسلّط بر موجودات است، به گونه‌ای که محکوم اراده شخص در پرتو آن ولایت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 و تسلطی برای هیچ فردی ممکن نیست، جز کسانی که احاطه وجودی بر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احادیث واسطه فیض و احادیث نور، مرتبه هستی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برتر از تمام موجودات در جهان مجرد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اعجاز، معلول ولایت تکوینی، و ولایت تکوینی معلول تسلط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اعجاز اثری است که از کمال خاص صادر می‌شود و کمال خاص یک موجود نشانه مرتبه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عالم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موجودی صادر می‌شود که مرتبه وجودی او بالاتر از مرتبه وجودی هر موجود وابسته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آنان طبق احادیث واسطه فیض و احادیث نور در آفرینش دارای اولین مرتبه وجودند، لکن ظهور این اثر در عالم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استعداد و حرکت از استعداد به ظهور فعلی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رابطه خاص آن موجود با خدای متعال است که این رابطه جز با ترک تعلق کامل از طبیعت و مادیت و وابستگی محض ارادی به خدای بزرگ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ترک تعلّق کامل همان عصمت است که بیانگر تقرّب به خدا و رشد وجودی آن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تکوینی در عالم طبیعت ملازم با عصمت می‌باشد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اعجاز را از شروط امامت قرار داده‌اند، بدین معناست که دلیل ظاهر و روشن بر ولایت تکوینی و هر کمال وجودی و عصمت و کامل بودن صفات فضیلت است و شخصی که چنین خصوصیاتی دارد، به لحاظ رابطه خاص با خدای متعال</w:t>
      </w:r>
    </w:p>
    <w:p>
      <w:pPr>
        <w:pStyle w:val="BookText"/>
        <w:rPr/>
      </w:pPr>
      <w:r>
        <w:rPr>
          <w:rFonts w:ascii="IRNazanin" w:hAnsi="IRNazanin" w:eastAsia="IRNazanin"/>
          <w:color w:val="111111"/>
          <w:sz w:val="28"/>
          <w:sz w:val="28"/>
          <w:szCs w:val="28"/>
          <w:rtl w:val="true"/>
          <w:lang w:bidi="fa-IR"/>
        </w:rPr>
        <w:t>اسوه و الگوی در اندیشه و عمل است و وجوب اطاعت از او در همین راستا می‌باشد، زیرا مکلّف وظیفه دارد رضایت خالق و رب خویش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او آن گاه به تحقق می‌رسد که علم به خواسته او و علم به امتثال آن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علمی جز از طریق معصوم و انسان کامل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عصمت و کمال وجودی و رابطه خاص با خدا، از امور معنوی است و حواس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مصداق آن ناتوانند، تنها راه برای شناخت مصداق نصّ صریح و وجود اثر آن کمال و رابطه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اثر همان اعجاز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را از جمله شروط امامت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مقام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ویژگیهای زیر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ولایت تصریح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عالمترین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پرهیزکارترین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عالمترین آنها به کتاب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وصیت ظاهری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سفارش به وصی بودن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اعجاز و دلیل باشد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ثابت شد قوام امت به امر و نهی وارده از جانب خداست، برای ما معلوم شد که مردم ناگزیر از پیغمبری هستند که از جانب خدای عزوجل مبعوث شده و دارای اوصافی باشد که به واسطه آنها از جمیع مردم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تمام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ادله‌ای برای نابود کردن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پاک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ملکوت خدای سبحان ارتباط داشته باشد و جدا نباشد، زیرا غیر از چنین کسی نمی‌تواند از جانب خدای عزوجل نسبت به مردم ادای رسالت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ماندن مردمی که دارای مقام عصمت نیستند، جز به وجود امام معصوم که حدود و اوامر خدا را در میان مردم به پا دارد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ناگزیر است وجود کسی که چنین اوصافی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پس از زمان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مدت و وقتی بعد از مدّت دیگر و در هر امت و شریعتی پس از امّت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مردم هستند و تکلیف بر آنها هست، این امر در مردم جاری است و بدون او امنیت آنها راست نمی‌شود و زندگانی آنها دوام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هم مانند افراد رعیت باشد، احتیاج پیدا می‌کند به آنچه که مردم به آن محتاجند و از عدل و حکمت خدا به دور است که بر مردم احتجاج نماید به واسطه شخصی که خود او نیز محتاج امام و همانند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امام را هم امامی است که آن وحی است که او را امر و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اوصاف پراکنده است و همه را خداوند برای پیامبر ما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و واجب است که بعد از رحلت و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او</w:t>
      </w:r>
      <w:r>
        <w:rPr>
          <w:rStyle w:val="FootnoteAnchor"/>
          <w:rtl w:val="true"/>
        </w:rPr>
        <w:footnoteReference w:id="235"/>
      </w:r>
      <w:r>
        <w:rPr>
          <w:rFonts w:ascii="IRNazanin" w:hAnsi="IRNazanin" w:eastAsia="IRNazanin"/>
          <w:color w:val="111111"/>
          <w:sz w:val="28"/>
          <w:sz w:val="28"/>
          <w:szCs w:val="28"/>
          <w:rtl w:val="true"/>
          <w:lang w:bidi="fa-IR"/>
        </w:rPr>
        <w:t>و سپس در باقی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اعترافها</w:t>
      </w:r>
    </w:p>
    <w:p>
      <w:pPr>
        <w:pStyle w:val="BookText"/>
        <w:rPr/>
      </w:pPr>
      <w:r>
        <w:rPr>
          <w:rFonts w:ascii="IRNazanin" w:hAnsi="IRNazanin" w:eastAsia="IRNazanin"/>
          <w:color w:val="111111"/>
          <w:sz w:val="28"/>
          <w:sz w:val="28"/>
          <w:szCs w:val="28"/>
          <w:rtl w:val="true"/>
          <w:lang w:bidi="fa-IR"/>
        </w:rPr>
        <w:t>درخشش نور انسان کامل آنچنان شدید و قوی است که حتی کور و نابینا اگرچه همه جا برای او ظلمانی و تاریک است از آن بهره می‌گیرد، اگرچه آن روشنی بسیار کم سو و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واضح و آشکاری است بر غلبه نور بر ظلمت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نوپای اسلام با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واقعیتها چشم پوشیده و بسیاری از مسائل طرح شده از جانب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خاندان عظیم‌الشأنی را که تا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محترم بودند، با عروج روح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حق تعالی، نادیده گرفت تا آن جا که حتی مورد بی حرمتی برخی از صحابه و مسلمانها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حق ولایت آن ابر مرد میدان رزم و عبادت و عدل و حق مالکیت آن بانوی بزرگ به هیچ انگاشته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احادیث نور، احادیث واسطه فیض در تکوین و تشریع، احادیث فضیلت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حدیث غدیر، حدیث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سپرده و یا به وسیله مغزهای فروخته شده توجیه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جامعه با فراموشی حق، ظلمانی و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 ولایت و امامت و انسان کامل و معصوم در تمام صحنه‌ها و حوادث، روشن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مخالفین او در بسیاری از مشکلات علمی و غیره به او پناه‌هنده شده و اعتراف به عظمت انسانی و مقام علمی و عدل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بیان نمونه‌هایی از اعترافات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اعترافات ابوبکر</w:t>
      </w:r>
    </w:p>
    <w:p>
      <w:pPr>
        <w:pStyle w:val="BookText"/>
        <w:rPr/>
      </w:pPr>
      <w:r>
        <w:rPr>
          <w:rFonts w:ascii="IRNazanin" w:hAnsi="IRNazanin" w:eastAsia="IRNazanin"/>
          <w:color w:val="111111"/>
          <w:sz w:val="28"/>
          <w:sz w:val="28"/>
          <w:szCs w:val="28"/>
          <w:rtl w:val="true"/>
          <w:lang w:bidi="fa-IR"/>
        </w:rPr>
        <w:t xml:space="preserve">ابوبکر، در نزد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بزرگوار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امیرالمؤمنین علی‌بن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مردم با ابوبکر بیعت کردند، شنیدم که به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می‌دانی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و اولاد آنها را گرد آورد و شما در جمع آنان حضور داشتی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 براستی خداوند پیامبری را مبعوث نکرده جز این که برای او از خاندانش برادر و وزیر و وصی و خلیفه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شما با من بیعت می‌کند تا برادرم و وزیر و وصی و خلیفه من در میان خاندانم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جلودار باشید نه دنباله‌رو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آینه رهبری و مقام بلند خلافت به دست غیر شما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آن حضرت با توجه به شرطی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جریان را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نظرت به 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چهره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در زمان خلافت ابوبکر وارد مدینه شد و سراغ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ابوبکر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رسول خدایی؟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در مقام و محراب او هستم؟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به سؤالات من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 تو ظاهر شده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چیزی که برای خدا نیست و از چیزی که نزد خدا نیست و از چیزی که خدا نمی‌داند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سؤالهایی است که زنادقه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عده‌ای از مسلمانان تصمیم به قتل یهودی گرفتند و از آن کسانی که در آنجا حضور داشتند،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آن گروه نهیب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مرد با انصاف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چه گفت؟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قادری پاسخ او را بده و الاّ رهایش کن هر جا که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دستور داد مردی یهودی را خارج کردند،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گروهی را که در غیر جایگاهشان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کشتن نفسی را بدون علم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نفسی که خدا به غیر علم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رفت، تا آن جا که قادر به پاسخگویی یک مسأله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ابن عباس به دنبالش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به منزل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نزول علم نبوت 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و مسلمانان در طلب آن یهودی خارج شدند و او را در میانه راه یافتند و</w:t>
      </w:r>
    </w:p>
    <w:p>
      <w:pPr>
        <w:pStyle w:val="BookText"/>
        <w:rPr/>
      </w:pPr>
      <w:r>
        <w:rPr>
          <w:rFonts w:ascii="IRNazanin" w:hAnsi="IRNazanin" w:eastAsia="IRNazanin"/>
          <w:color w:val="111111"/>
          <w:sz w:val="28"/>
          <w:sz w:val="28"/>
          <w:szCs w:val="28"/>
          <w:rtl w:val="true"/>
          <w:lang w:bidi="fa-IR"/>
        </w:rPr>
        <w:t xml:space="preserve">به محضر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اجازه گرفته و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هم ازدحام کرده بودند که برخی می‌خندیدند و برخی هم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پیرامون مسائل زنادقه و بی دینها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سؤال کنم از شما آنچه را که این قوم نسبت به من اراده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چه اراده‌ای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خون مرا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واگذار و از آنچه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مرا جز پیامبر یا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خبر می‌دهی از آنچه برای خدانیست و نزد خدانیست و ازآنچه خدانمی‌داند؟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پاسخ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گفتاری عادلانه بگویی آن هم با اخلاص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گفتی نزد خدا نیست،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خدا نیست، همسر و فرزند 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مولای من امّا آنچه گفتی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خودش همسر، فرزند، شریک و وزیری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قادر است بر هر چیزی که می‌خواهد و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تو خلیفه برحق او هستی و وصی و وارث علم آن رسولی، خداوند به تو جزای خیر از اسلام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 طرف کننده اندوها و زداینده غم و اندوه هستی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از نزد حضرت خارج شد و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واگذارید، من بهترین شما نیستم و حال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243" w:name="pg5814_51113"/>
    </w:p>
    <w:p>
      <w:pPr>
        <w:pStyle w:val="Heading2"/>
        <w:numPr>
          <w:ilvl w:val="1"/>
          <w:numId w:val="1"/>
        </w:numPr>
        <w:rPr/>
      </w:pPr>
      <w:bookmarkStart w:id="244" w:name="__RefHeading___Toc4520832_581953129"/>
      <w:bookmarkStart w:id="245" w:name="_Toc92"/>
      <w:bookmarkEnd w:id="243"/>
      <w:bookmarkEnd w:id="244"/>
      <w:r>
        <w:rPr>
          <w:rtl w:val="true"/>
        </w:rPr>
        <w:t>گواهی عمر ، حدیث منزلت</w:t>
      </w:r>
      <w:bookmarkEnd w:id="24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مردی را دید که نسبت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می‌برم که از منافقین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علی به من، به منزله 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پیامبر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برادرم و وزیر و خلیفه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پیامبر نیست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عمر نشسته بودند و درباره آنان که به اسلام آوردن سبقت گرفته‌اند،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عمربن خطاب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سه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سه خصلت در من بود، دوست‌دار تر بود نزد من از آنچه خورشید بر آن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عبیده، ابوبکر و گروهی از صحابه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بر شانه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مؤمن از حیث ایمان هستی و اولین مسلمان در گرویدن به اسلام می‌باشی، و تو نسبت به من، به منزله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عمر و شخصی، راجع به مسأله‌ای منازعه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نشسته بین من و تو حکم کننده باشد و اشاره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 برخاست و گریبان او را گرفت تا او را از زمین بلند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چه کسی را کوچک شمردی؟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w:t>
      </w:r>
    </w:p>
    <w:p>
      <w:pPr>
        <w:pStyle w:val="BookText"/>
        <w:rPr/>
      </w:pPr>
      <w:r>
        <w:rPr>
          <w:rFonts w:ascii="IRNazanin" w:hAnsi="IRNazanin" w:eastAsia="IRNazanin"/>
          <w:color w:val="111111"/>
          <w:sz w:val="28"/>
          <w:sz w:val="28"/>
          <w:szCs w:val="28"/>
          <w:rtl w:val="true"/>
          <w:lang w:bidi="fa-IR"/>
        </w:rPr>
        <w:t>مولای هر مسلمان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به نقل از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 مولای او هستم علی مولای اوست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مشکلی که در آن دسترسی به اوبالحسن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باشم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پناه می‌برم از این که در میان قومی زندگی کنم و تو ای ابوالحسن در آن قوم نباشی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نزد عمر آوردند، وقتی گروهی از مردم از او سؤال کردند که چگونه صبح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 در حالی که فتنه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نمی‌بینم ایمان دارم و به چیزی که خلق نشده است،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آمد، او را از آنچه آن مرد گفته شد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 او فتنه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اموال و اولادش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لحظات مرگ و موقع احتضار به حق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یهود و نصارا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اساسی ندارند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دینی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که نمی‌بیند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عزوجل ایمان دارد و به چیزی که خلق نشده</w:t>
      </w:r>
    </w:p>
    <w:p>
      <w:pPr>
        <w:pStyle w:val="BookText"/>
        <w:rPr/>
      </w:pPr>
      <w:r>
        <w:rPr>
          <w:rFonts w:ascii="IRNazanin" w:hAnsi="IRNazanin" w:eastAsia="IRNazanin"/>
          <w:color w:val="111111"/>
          <w:sz w:val="28"/>
          <w:sz w:val="28"/>
          <w:szCs w:val="28"/>
          <w:rtl w:val="true"/>
          <w:lang w:bidi="fa-IR"/>
        </w:rPr>
        <w:t>است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مرد از قریش، صد دینار در نزد زنی به ودیعه گذاشتند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به فردی از ما بر نمی‌گردانی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دیگری حاضر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آن دو، از یکدیگر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گذشت،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دوستم مرده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مال ودیعه را به او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از آن زن طلب امانت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بود که با حضور هر دو ودیعه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نزد عمر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مرد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 و شاهدی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زن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زن را ضامن دانسته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تقاضا کرد که عصر شکایت و مرافعه آن دو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مطلب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داستان را برای آن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این مطلب اقرار داری که این مال تسلیم هیچ کدام شما نباید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در نزد ما می‌باشد، رفیقت را احضار کن و مال را بگیر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حیله‌گر و حقه‌باز مچش باز شد و به ترس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قضاوت به</w:t>
      </w:r>
    </w:p>
    <w:p>
      <w:pPr>
        <w:pStyle w:val="BookText"/>
        <w:rPr/>
      </w:pPr>
      <w:r>
        <w:rPr>
          <w:rFonts w:ascii="IRNazanin" w:hAnsi="IRNazanin" w:eastAsia="IRNazanin"/>
          <w:color w:val="111111"/>
          <w:sz w:val="28"/>
          <w:sz w:val="28"/>
          <w:szCs w:val="28"/>
          <w:rtl w:val="true"/>
          <w:lang w:bidi="fa-IR"/>
        </w:rPr>
        <w:t>عمر رسید،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بعد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باقی نگذارد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مشکلی را بر من فرود نیاور مگر این که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باشد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دریا مداد شود و درختها قلم شوند و تمام انسانها نویسنده باشند و جن حسابگر باشد، نخواهند توانست فضائل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بشمارند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بیابانی برای حل خصومت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قضاوت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مرد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لحنی تحقیر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ما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طرف او رفت و گریبانش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چه می‌دانی این شخص کیست؟ این مولای من و مولای هر مؤمنی است و کسی که او را به ولایت قبول نکند مؤمن نیست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عمیربن بشر النخعی به نقل از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داناترین مردم است به آنچه خداوند متعال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حدیث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زن را برای رجم می‌بردند،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برخورد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زن چیست؟ آن حضرت را از جریان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مانع از رجم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اجرای حکم شدی؟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کم عقل فلان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کس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که خواب است، تا آنگاه که بیدار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تا آنگاه که محتلم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تا وقتی که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هر آینه عمر هلاک می‌شود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فراز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خطبه‌ای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قضاوت‌ترین فرد در میان ماست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زیور کعبه را برگیری و با هزینه آن لشکر مسلمین را تجهزی نمایی این بزرگترین اجرا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با زیور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زیور را می‌خواهد چه کند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دانست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آن اموال چهار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بین ورثه در فرایض ارث تقسیم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فئی، که بین افراد مستحق آن تقسیم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که آن را در جایی که خدا قرار داده بود،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که خداوند آنها را در مورد خودش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همان مورد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آن روز نیز زیور کعبه مورد نظر بود و خداوند آن را به همان حال باقی گذاشت و آن را فراموش نفرمود و مکانش را پنهان و مخفی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زیور کعبه را در همان موردی قرار داده که خدا و رسولش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آن حضرت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نباشی هر آینه رسوا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عمر دو مرد به نزدش آمدند و از او راجع به طلاق کنیز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به وسیله‌ای بین آن دو تکیه داده بود، به نزد گروهی در مسجد آمد که در میان آنها مردی بود که جلوی سرش مو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اصلع،</w:t>
      </w:r>
    </w:p>
    <w:p>
      <w:pPr>
        <w:pStyle w:val="BookText"/>
        <w:rPr/>
      </w:pPr>
      <w:r>
        <w:rPr>
          <w:rFonts w:ascii="IRNazanin" w:hAnsi="IRNazanin" w:eastAsia="IRNazanin"/>
          <w:color w:val="111111"/>
          <w:sz w:val="28"/>
          <w:sz w:val="28"/>
          <w:szCs w:val="28"/>
          <w:rtl w:val="true"/>
          <w:lang w:bidi="fa-IR"/>
        </w:rPr>
        <w:t>نظرتان در طلاق کنیز چیست؟ آن مرد سرش را بلند کرده سپس با دو انگشت به او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کنیز دو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آمدیم تا پاسخ این مأله را از تو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ما به جانب این مرد آمدی و به اشاره‌ای که کرد، راضی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آسمانهای هفتگانه را در یک کفه ترازو بگذارند و 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کفه دیگر آن، 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پیدا می‌کند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عمربن خطاب به خلافت رسید، گروهی از احبار یهود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مسلمین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سؤالهایی از تو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پاسخ دادی، علم به حقانیت اسلام 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ما پاسخ درست ندهی به باطل بودن اسلام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از آنچه برایتان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قفلهای آسمانها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و نیز ما را از کلیدهای آسمانها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قبری که با صاحبش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قومش را انذار کرد و از جن و انس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پنج چیزی که بر روی زمین راه رفته‌اند ولی در ارحام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دراج در فریاد کردنش، اسب در شیهه</w:t>
      </w:r>
    </w:p>
    <w:p>
      <w:pPr>
        <w:pStyle w:val="BookText"/>
        <w:rPr/>
      </w:pPr>
      <w:r>
        <w:rPr>
          <w:rFonts w:ascii="IRNazanin" w:hAnsi="IRNazanin" w:eastAsia="IRNazanin"/>
          <w:color w:val="111111"/>
          <w:sz w:val="28"/>
          <w:sz w:val="28"/>
          <w:szCs w:val="28"/>
          <w:rtl w:val="true"/>
          <w:lang w:bidi="fa-IR"/>
        </w:rPr>
        <w:t xml:space="preserve">کشیدنش، قورباغه در نقیقش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کردنش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 در عرعر کردنش و مرغ چکاوک در سوک کشیدنش چه می‌گویند؟</w:t>
      </w:r>
    </w:p>
    <w:p>
      <w:pPr>
        <w:pStyle w:val="BookText"/>
        <w:rPr/>
      </w:pPr>
      <w:r>
        <w:rPr>
          <w:rFonts w:ascii="IRNazanin" w:hAnsi="IRNazanin" w:eastAsia="IRNazanin"/>
          <w:color w:val="111111"/>
          <w:sz w:val="28"/>
          <w:sz w:val="28"/>
          <w:szCs w:val="28"/>
          <w:rtl w:val="true"/>
          <w:lang w:bidi="fa-IR"/>
        </w:rPr>
        <w:t>عمر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نیست برای عمر که وقتی از چیزی سؤالی شود و پاسخ آن را نداند،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سؤال کند از چیزی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یهود از جا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به این که محمّد پیامبر خدا نیست و این که اسلام دینی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جا بلند شد و به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آن حضرت را از جریان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عبای پشمی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داشت نزد یهود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عمر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جا بلند شد و حضرت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مشکلی دعوت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 متوجه خود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کنید از آنچه برایتان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را به من آموخت و از هر بابی هزار باب منشعب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سؤالهای خود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سؤالهای شما را مطابق آنچه در تورات شماست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ایمان بیاورید و در دین ما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خود را جدا جدا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قفلهای آسمانها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قفلهای آسمانها شرک به خداست، زیرا بندگان وقتی مشرک باشند، عملشان بالا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کلیدهای آسمانها کدامند؟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و گواهی به یگانگی خدا و این که محمد بنده و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به بعضی دیگر خیره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راست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از قبری که با صاحبش سیر می‌کرد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آنگاه که یونس بن متی را بلعید و با او در دریای هفتگانه سیر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که قومش را انذار کرد و از جن و انس نبود ما را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مورچه سلیمان بن داود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خانه‌هاتان شوید تا سلیمان و لشکریانش شما را لگدمال نکنند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او پنج موجودی که روی زمین راه رفتند ولی در ارحام آفریده نشدند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ناقه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قوج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دراج، هنگام فریاد کشیدن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عرش مستولی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هنگام آواز خواندن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در شیهه کشیدن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بندگان مؤمن را بر کافرین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در وقت عرعر کردن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را که ده یک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چشمهای شیاطین عرعر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قورباغه در صدا کردنش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پروردگارم که معبود و تسبیح شده در سختی‌های دریاست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چکاوک در سوت کشیدنش چه می‌گوید؟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یهود سؤالهای خود را مفصلاً طرح کرده و پاسخ درست شنیدند،</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گفتم مطابق با تورات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حرفی را واگذاشتی و نه حرفی را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یهودی نام مگذار و خطاب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خدای یگانه نیست و براستی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رسولش می‌باشد و براستی تو داناترین این امت هستی</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نزد عمر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متوجه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قبر را می‌شناسی؟ صاحب این قبر، محمد بن عبداللّه بن عبدالمطلب است و علی نیز پسر ابی طالب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خیر یاد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اگر تو او را دشمن بداری این شخص را در قبرش آزار</w:t>
      </w:r>
    </w:p>
    <w:p>
      <w:pPr>
        <w:pStyle w:val="BookText"/>
        <w:rPr/>
      </w:pPr>
      <w:r>
        <w:rPr>
          <w:rFonts w:ascii="IRNazanin" w:hAnsi="IRNazanin" w:eastAsia="IRNazanin"/>
          <w:color w:val="111111"/>
          <w:sz w:val="28"/>
          <w:sz w:val="28"/>
          <w:szCs w:val="28"/>
          <w:rtl w:val="true"/>
          <w:lang w:bidi="fa-IR"/>
        </w:rPr>
        <w:t xml:space="preserve">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عمر خواست نزدیک بودن نسبی و نیز مقام معنوی علی‌بن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مرد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از مقام بلند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ناآگاه را متوجه شخصیت عظیم ایشان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براءبن عاذب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ما را فرود آورد و به نماز جماعت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دو درخت را تمیز کرد و نماز ظهر را خواند و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من اولی و سزاوارتر به مؤمنین از خودشان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نفسشان ولاتی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من اولی و سزاوارتر به هر مؤمنی از نفسش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اقرار بر ولایت من بر خودتان و هر مؤمنی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من مولای او و ولی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آن کس 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 کسی را که او را دشمن بدارد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این قضیه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و شب کردی در حالی که مولای هر مؤمن و مؤمنه‌ای هستی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246" w:name="pg5814_51125"/>
    </w:p>
    <w:p>
      <w:pPr>
        <w:pStyle w:val="Heading2"/>
        <w:numPr>
          <w:ilvl w:val="1"/>
          <w:numId w:val="1"/>
        </w:numPr>
        <w:rPr/>
      </w:pPr>
      <w:bookmarkStart w:id="247" w:name="__RefHeading___Toc4520834_581953129"/>
      <w:bookmarkStart w:id="248" w:name="_Toc93"/>
      <w:bookmarkEnd w:id="246"/>
      <w:bookmarkEnd w:id="247"/>
      <w:r>
        <w:rPr>
          <w:rtl w:val="true"/>
        </w:rPr>
        <w:t>گواهی عثمان</w:t>
      </w:r>
      <w:bookmarkEnd w:id="248"/>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مقصد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به راه افتاد و با تأمل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با این تأمل و دقت به من نگاه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را نزد عثمان بن عفّان آوردند که شش ماه پس از ازدواج دارای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امر به رجم و سنگساری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حکمی در مورد او صحیح نیست، زیرا خدای متعال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حمل و جدایی فرزند در مجموع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بچه‌ها را دو سال کامل شیر می‌دهند و این مدت برای کسی است که بخواهد شیر کامل به بچه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حمل می‌تواند شش ماه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رجم و سنگساری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شخصی را فرستاد تا مانع سنگسار آن زن شود، امّا آن پیک وقتی رسید که آن زن رجم شده بود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سعد از پدرش روایت می‌کند که در زمان خلافت عثمان، در بین اسیران، زن و شوهری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یحنس و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اسرا با صفیه زنا کرد و از صفیه پسری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زانی ادعا کرد که پس از زنا و مال اوست و یخس شوهر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مرافعه را به نزد عثمان آوردند و عثمان آن دو را به نزد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بین آنها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می‌کنم بین این دو به حکم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مال فراش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کسی است که رختخواب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 یحنس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یک از زانی و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غلام و کنیز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تازیانه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حد آزاد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معاویه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مسأله‌ای از معاویه سؤال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علی بکن، او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جواب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برتو، آیا دوست نداری مردی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کثیری به او یاد داده است و بزرگان از صحابه نیز به این مطلب اعتراف دارند، و عمر در رفع هر مشکلی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دچارش می‌شد،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عمر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پاسخ را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خداوند به پاهای تو قوّتی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 را از دیوان و دفتر محو کرد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249" w:name="pg5814_51127"/>
    </w:p>
    <w:p>
      <w:pPr>
        <w:pStyle w:val="BookText"/>
        <w:rPr/>
      </w:pPr>
      <w:bookmarkEnd w:id="249"/>
      <w:r>
        <w:rPr>
          <w:rFonts w:ascii="IRNazanin" w:hAnsi="IRNazanin" w:eastAsia="IRNazanin"/>
          <w:color w:val="111111"/>
          <w:sz w:val="28"/>
          <w:sz w:val="28"/>
          <w:szCs w:val="28"/>
          <w:rtl w:val="true"/>
          <w:lang w:bidi="fa-IR"/>
        </w:rPr>
        <w:t>ابن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معاویه آمد و از مسأله‌ای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از علی بن ابی طالب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برای من دوستدارتر از جواب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نفرت داری از مردی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کثیری به او یاد داده است و از مردی که رسول خدا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وقتی مشکلی داشت جواب را از علی می‌گرفت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4520836_581953129"/>
      <w:bookmarkStart w:id="251" w:name="_Toc94"/>
      <w:bookmarkEnd w:id="250"/>
      <w:r>
        <w:rPr>
          <w:rtl w:val="true"/>
        </w:rPr>
        <w:t>گواهی عمر بن عبدالعزیز</w:t>
      </w:r>
      <w:bookmarkEnd w:id="25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عمر بن عبدالعزیز راجع به افراد زاهد گفتگویی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کس دیگری را به عنوان زاهد یا بهترین زاهد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زاهدترین مردم، در دنیا علی بن ابی طالب بود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252" w:name="pg5814_51128"/>
    </w:p>
    <w:p>
      <w:pPr>
        <w:pStyle w:val="Heading2"/>
        <w:numPr>
          <w:ilvl w:val="1"/>
          <w:numId w:val="1"/>
        </w:numPr>
        <w:rPr/>
      </w:pPr>
      <w:bookmarkStart w:id="253" w:name="__RefHeading___Toc4520838_581953129"/>
      <w:bookmarkStart w:id="254" w:name="_Toc95"/>
      <w:bookmarkEnd w:id="252"/>
      <w:bookmarkEnd w:id="253"/>
      <w:r>
        <w:rPr>
          <w:rtl w:val="true"/>
        </w:rPr>
        <w:t>نتیجه</w:t>
      </w:r>
      <w:bookmarkEnd w:id="254"/>
    </w:p>
    <w:p>
      <w:pPr>
        <w:pStyle w:val="BookText"/>
        <w:rPr/>
      </w:pPr>
      <w:r>
        <w:rPr>
          <w:rFonts w:ascii="IRNazanin" w:hAnsi="IRNazanin" w:eastAsia="IRNazanin"/>
          <w:color w:val="111111"/>
          <w:sz w:val="28"/>
          <w:sz w:val="28"/>
          <w:szCs w:val="28"/>
          <w:rtl w:val="true"/>
          <w:lang w:bidi="fa-IR"/>
        </w:rPr>
        <w:t>این همه گواهی بر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خلفا بیانگر چیست؟ وقتی خلفا اقرار می‌کنند که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او قادر بر حلّ مشکلی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را مولای خود و هر مؤمن و مؤمنه‌ای می‌دانند و اعتراف به صدور حدیث منزلت و حدیث غدیر می‌کنند، و آن جا 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 از هر کس است به آنچه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قضاوت بین مردم و بیان حکم خدا اشتباه می‌کنند و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اشتباهشان آگاه می‌کند و از خطایی که کرده‌اند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مناظره یهود و نصاری به کمک می‌طلبند و خود قادر به پاسخگویی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اعترافها گواه چیست؟ آیا براستی اینها بر طبق اسلام به خلافت رسیده و بر اساس دستور اسلام حکم کردند؟ اگر حدیث ثقلین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هرگز گمراه نمی‌شوید، چگونه این حدیث را کنار بگذاریم و به غیر اهل بیت عصمت و طهارت تمسّک بجوییم؟ آیا می‌توانیم هم به روش عمر باشیم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با عترت سبب هدایت و نجات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تسمکتم بهما 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نجات امت اسلام در روش و بیان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روش عمر که در بسیاری از موارد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معظلة لا علی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أقضانا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حکم عقل و برهان معرفت و عبودیت، و حدیث ثقلین و منزلت، و حدیث سفینه به کسی تمسک می‌جوییم و ولایت کسی را برگردن می‌نهیم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او را عدل قرآن قرار داده و تمسک به او را نجات و هدایت دانسته، و</w:t>
      </w:r>
    </w:p>
    <w:p>
      <w:pPr>
        <w:pStyle w:val="BookText"/>
        <w:rPr/>
      </w:pPr>
      <w:r>
        <w:rPr>
          <w:rFonts w:ascii="IRNazanin" w:hAnsi="IRNazanin" w:eastAsia="IRNazanin"/>
          <w:color w:val="111111"/>
          <w:sz w:val="28"/>
          <w:sz w:val="28"/>
          <w:szCs w:val="28"/>
          <w:rtl w:val="true"/>
          <w:lang w:bidi="fa-IR"/>
        </w:rPr>
        <w:t>عمر با نبود او خود را از اداره امور مملکت و قضاوت بین مسلمین و پاسخگویی در برابر دیگرالن عاجز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آنانی که واسطه فیض به خدا در تکوین و تشریع، واسطه حبّ خدا در عقیده و عمل و واسطه در حب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فضایل آنها را از کتاب و سنت و از طریق اهل سنت در چند قسمت نگاشتیم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لغزش در قلم و بیان نگهدار و در حفظ و صحت آن دو ما را کمک فرما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دو کتاب</w:t>
      </w:r>
    </w:p>
    <w:p>
      <w:pPr>
        <w:pStyle w:val="BookText"/>
        <w:rPr/>
      </w:pPr>
      <w:r>
        <w:rPr>
          <w:rFonts w:ascii="IRNazanin" w:hAnsi="IRNazanin" w:eastAsia="IRNazanin"/>
          <w:color w:val="111111"/>
          <w:sz w:val="28"/>
          <w:sz w:val="28"/>
          <w:szCs w:val="28"/>
          <w:rtl w:val="true"/>
          <w:lang w:bidi="fa-IR"/>
        </w:rPr>
        <w:t xml:space="preserve">خدا را سپاس که ما را موفق گرداند تا مطالبی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و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اهل بیت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این بود که در بیان فضایل، به احادیثی تمسک جوییم که توسط علمای اهل تسنّن در کتب مختلف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عقل و فضایل است که با دقت کامل در آنچه بیان شد، نظر نماید و تفکّری در مرتبه عقلانی داشته باشد تا با بصیرت و روشن بینی و دور از تعصّب محیطی و زمانی و مکانی به آنچه حقیقت و واقعیت دارد روی آورد وبه حکم عقل که رسول و حَکَم باطنی است،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ودراین رابطه، علامه کبیر مجاهد، شیخ محمد مرعی امین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دکترسید محمد تیجانی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 قرار دهد که با تحقیق و بررسی دقیق، و دور از شرایط وجوّ حاکم بر خانواده، محیط و مردم، به ندای وجدان و عقل وحقیقت انسانی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طالب رشد و کمال معنوی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دادند و با آگاهی تمام به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جستند تا در متدِ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برخی از مطالب دو کتاب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الشیعة، مذهب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دو بزرگوار می‌پردازیم تا به علّت پذیرش مذهب شیعه از سوی آنان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بیان آن علّت، لازم است معرفی اجمالی از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کتاب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w:t>
      </w:r>
      <w:bookmarkStart w:id="255" w:name="pg5814_51134"/>
    </w:p>
    <w:p>
      <w:pPr>
        <w:pStyle w:val="Heading2"/>
        <w:numPr>
          <w:ilvl w:val="1"/>
          <w:numId w:val="1"/>
        </w:numPr>
        <w:rPr/>
      </w:pPr>
      <w:bookmarkStart w:id="256" w:name="__RefHeading___Toc4520840_581953129"/>
      <w:bookmarkStart w:id="257" w:name="_Toc96"/>
      <w:bookmarkEnd w:id="255"/>
      <w:bookmarkEnd w:id="256"/>
      <w:r>
        <w:rPr>
          <w:rtl w:val="true"/>
        </w:rPr>
        <w:t>شیعه کیست ؟</w:t>
      </w:r>
      <w:bookmarkEnd w:id="257"/>
    </w:p>
    <w:p>
      <w:pPr>
        <w:pStyle w:val="BookText"/>
        <w:rPr/>
      </w:pPr>
      <w:r>
        <w:rPr>
          <w:rFonts w:ascii="IRNazanin" w:hAnsi="IRNazanin" w:eastAsia="IRNazanin"/>
          <w:color w:val="111111"/>
          <w:sz w:val="28"/>
          <w:sz w:val="28"/>
          <w:szCs w:val="28"/>
          <w:rtl w:val="true"/>
          <w:lang w:bidi="fa-IR"/>
        </w:rPr>
        <w:t>شیعه طایفه و گروهی هستند که از حق و حقیقت خاص برخوردارند و در میان خلق خدا، بهترین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نجات یافته که به ولای خدا و رسول وائمه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و در حدّ امکان به شناخت پیشوایان خود نایل شده‌اند و دشمنان خود را نیز شناخته وبا آنان آن گونه که سزاوار آنهاست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خدای یگانه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و مثل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پیامبر بزرگ،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امام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که یازده نفرند،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کربلا</w:t>
      </w:r>
    </w:p>
    <w:p>
      <w:pPr>
        <w:pStyle w:val="BookText"/>
        <w:rPr/>
      </w:pPr>
      <w:r>
        <w:rPr>
          <w:rFonts w:ascii="IRNazanin" w:hAnsi="IRNazanin" w:eastAsia="IRNazanin"/>
          <w:color w:val="111111"/>
          <w:sz w:val="28"/>
          <w:sz w:val="28"/>
          <w:szCs w:val="28"/>
          <w:rtl w:val="true"/>
          <w:lang w:bidi="fa-IR"/>
        </w:rPr>
        <w:t xml:space="preserve">امام علی بن الحسین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الزکی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الحجة المنتظر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به زودی در آخر الزمان ظهور خواهد کرد و زمین را پر از عدل خواهد ساخت بعد از آن که پر از ظلم و جور گشته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کتب دو فرقه مراجعه کن تا به علّت بقاء و طول عمر او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می‌روند و در راه خدا با اموال و جان خویش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خدا و</w:t>
      </w:r>
      <w:bookmarkStart w:id="258" w:name="pg5814_51135"/>
    </w:p>
    <w:p>
      <w:pPr>
        <w:pStyle w:val="BookText"/>
        <w:rPr/>
      </w:pPr>
      <w:bookmarkEnd w:id="258"/>
      <w:r>
        <w:rPr>
          <w:rFonts w:ascii="IRNazanin" w:hAnsi="IRNazanin" w:eastAsia="IRNazanin"/>
          <w:color w:val="111111"/>
          <w:sz w:val="28"/>
          <w:sz w:val="28"/>
          <w:szCs w:val="28"/>
          <w:rtl w:val="true"/>
          <w:lang w:bidi="fa-IR"/>
        </w:rPr>
        <w:t>رسولش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از ملامتِ ملامت کنندگان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می‌کنند وبه جانب خیرات سرعت می‌گیرند وتمام واجبات را انجام می‌دهند واز تمام حرامها نهی می‌کنند</w:t>
      </w:r>
      <w:r>
        <w:rPr>
          <w:rFonts w:eastAsia="IRNazanin" w:cs="IRNazanin"/>
          <w:color w:val="111111"/>
          <w:sz w:val="28"/>
          <w:szCs w:val="28"/>
          <w:rtl w:val="true"/>
          <w:lang w:bidi="fa-IR"/>
        </w:rPr>
        <w:t>.</w:t>
      </w:r>
    </w:p>
    <w:p>
      <w:pPr>
        <w:pStyle w:val="Heading2"/>
        <w:numPr>
          <w:ilvl w:val="1"/>
          <w:numId w:val="1"/>
        </w:numPr>
        <w:rPr/>
      </w:pPr>
      <w:bookmarkStart w:id="259" w:name="__RefHeading___Toc4520842_581953129"/>
      <w:bookmarkStart w:id="260" w:name="_Toc97"/>
      <w:bookmarkEnd w:id="259"/>
      <w:r>
        <w:rPr>
          <w:rtl w:val="true"/>
        </w:rPr>
        <w:t>شیعان نجات یافتگان هستند</w:t>
      </w:r>
      <w:bookmarkEnd w:id="260"/>
    </w:p>
    <w:p>
      <w:pPr>
        <w:pStyle w:val="BookText"/>
        <w:rPr/>
      </w:pPr>
      <w:r>
        <w:rPr>
          <w:rFonts w:ascii="IRNazanin" w:hAnsi="IRNazanin" w:eastAsia="IRNazanin"/>
          <w:color w:val="111111"/>
          <w:sz w:val="28"/>
          <w:sz w:val="28"/>
          <w:szCs w:val="28"/>
          <w:rtl w:val="true"/>
          <w:lang w:bidi="fa-IR"/>
        </w:rPr>
        <w:t xml:space="preserve">سبب نجات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امتیازشان از سایرگروههای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امتیازی که در حدیث مورداتفاق دو فرقه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ستفرق امتی علی ثلاث و سبعین فرقة کلها فی النّار إلا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امت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گروه، بقیه اهل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کردیم که تمام امت اسلام یک شعار دارند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اگرتمام فرقه ها رااهل نجات بدانیم، حدیث را تکذیب کرده‌ایم واگر هلاکت همه آنها معتقد شویم نیز حدیث را دروغ پنداشته‌ایم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گروه نجات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ولای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نجات اینها، دلیلهایی که نزد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طور مسلم، این فرقه نجات یافته بر سایر فرقه های اسلامی امتیاز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فرقه های دیگر آن را اخذ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اینهاست که امامان و آقایان، و رهبران و شفاعت کنندگان اینها نیز معصوم هستند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خواننده با انصاف و کریم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رابه خدا سوگند، آیا چنین افرادی را می‌توان کافر، مشرک، مرتد و مهدورالدم دانست و به آنان، انواعی از تهمتهای باطل،</w:t>
      </w:r>
    </w:p>
    <w:p>
      <w:pPr>
        <w:pStyle w:val="BookText"/>
        <w:rPr/>
      </w:pPr>
      <w:r>
        <w:rPr>
          <w:rFonts w:ascii="IRNazanin" w:hAnsi="IRNazanin" w:eastAsia="IRNazanin"/>
          <w:color w:val="111111"/>
          <w:sz w:val="28"/>
          <w:sz w:val="28"/>
          <w:szCs w:val="28"/>
          <w:rtl w:val="true"/>
          <w:lang w:bidi="fa-IR"/>
        </w:rPr>
        <w:t>افتراها وگفته‌های دروغین وزشت را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ابن حجر و قصیمی و خفناوی و موسی جاراللّه و احمد امین و جبهانی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مجرم شیخ نوح، به کفر و قتل شیعه و اسارت زنان و به تاراج بردن اموالشان و اسارت و بردگی فرزندانشان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گناهشان چیست؟</w:t>
      </w:r>
    </w:p>
    <w:p>
      <w:pPr>
        <w:pStyle w:val="BookText"/>
        <w:rPr/>
      </w:pPr>
      <w:r>
        <w:rPr>
          <w:rFonts w:ascii="IRNazanin" w:hAnsi="IRNazanin" w:eastAsia="IRNazanin"/>
          <w:color w:val="111111"/>
          <w:sz w:val="28"/>
          <w:sz w:val="28"/>
          <w:szCs w:val="28"/>
          <w:rtl w:val="true"/>
          <w:lang w:bidi="fa-IR"/>
        </w:rPr>
        <w:t>گناهشان این است که به خلافت و امامت غیر پیشوایان خود هر گونه که باشند اعتراف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پروردگارت سوگند، آیا این گناهی است که کفر و ارتداد را به ارث بگذارد؟ و لا حول و لا قوت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دارای خدماتی بزرگ و موقعیتهایی اسلامی و مورد سپاس هستند و مسلمانان شیعه به اینها افتخار کرده‌اند و دنیا مملو از کتب اینهاست، به حدی که قابل شمارش نیست، و بر توست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فی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مجتهد اکبر شیخ آغابزرگ تهرانی، مراجعه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مؤلفات و کتابهایی را که به آنها دست یافته فهرست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عین حال، این یک قسمت کوچک و اندکی از آن تألیفات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اینها، علما، فقها، حکما، فلاسفه، متفکرین، سلاطین، وزرا، ادبا، شعرا، نویسندگان، منجمین، ریاضی‌دانان وفلک شناسان، مهندسین، اطبا و ارباب صنایع ونابغه ها ومشاهیر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زمین پر وسعت خدای متعال را پراز علم وعمل کرده‌اند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وامام اکبر، فقیه اسلام، راحل عظیم، سید ابوالحسن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مساجد و مؤسسه هایی را در مناطق مختلف دنیا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را به اقصی نقاط عالم فرستاد و مساجد بزرگ و</w:t>
      </w:r>
    </w:p>
    <w:p>
      <w:pPr>
        <w:pStyle w:val="BookText"/>
        <w:rPr/>
      </w:pPr>
      <w:r>
        <w:rPr>
          <w:rFonts w:ascii="IRNazanin" w:hAnsi="IRNazanin" w:eastAsia="IRNazanin"/>
          <w:color w:val="111111"/>
          <w:sz w:val="28"/>
          <w:sz w:val="28"/>
          <w:szCs w:val="28"/>
          <w:rtl w:val="true"/>
          <w:lang w:bidi="fa-IR"/>
        </w:rPr>
        <w:t>معابد آباد شده‌ای رااز جمله در امریکا، آلمان، لندن، و پاریس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کبیر مجاهد، شیخ محمد مرعی امین انطاکی در علّت پذیرش مذهب شیعه، در صفحه یازده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و علتهایی که مرابه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زیاد است که برخی از آنها را ذکر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فهمیدم که عمل به مذهب شیعه مجزی و کفایت کننده است و بدون شک سبب برائت ذمه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اهل سنّت از سابقین و لاحقین به این مطلب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همکار ما شیخ محمود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الزهرا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که در جهان اسلام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دلیلهای قوی و قاطع و حجتهای حق و ثابت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خورشیدی که در اواسط روز ساطع و درخشنده است و فقط پرتو نور اوست که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تنها مذهبی است که شیعه آن را از اهل بیت و آنها از جدشان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جبرئیل با عظمت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در خانه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اهل بیت آگاهتر و عارفتر از غیر خودشان به آنچه در خانه هست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آیات وارده در قرآن مجید، که بر مدعای ما دلالت دارد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احادیث واخبار رسیده از پیامبر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برهان گویا و روشنی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 به بیان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بسیاری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حجتهم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به آنچه در آنجاست مراجعه کن که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bookmarkStart w:id="261" w:name="pg5814_51138"/>
    </w:p>
    <w:p>
      <w:pPr>
        <w:pStyle w:val="BookText"/>
        <w:rPr/>
      </w:pPr>
      <w:bookmarkEnd w:id="261"/>
      <w:r>
        <w:rPr>
          <w:rFonts w:ascii="IRNazanin" w:hAnsi="IRNazanin" w:eastAsia="IRNazanin"/>
          <w:color w:val="111111"/>
          <w:sz w:val="28"/>
          <w:sz w:val="28"/>
          <w:szCs w:val="28"/>
          <w:rtl w:val="true"/>
          <w:lang w:bidi="fa-IR"/>
        </w:rPr>
        <w:t>نما، بخصوص به مراجعه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را قانع سازد خواهی یافت، اگر منصف باشی و الاّ عذر تو جهل توست</w:t>
      </w:r>
      <w:r>
        <w:rPr>
          <w:rFonts w:eastAsia="IRNazanin" w:cs="IRNazanin"/>
          <w:color w:val="111111"/>
          <w:sz w:val="28"/>
          <w:szCs w:val="28"/>
          <w:rtl w:val="true"/>
          <w:lang w:bidi="fa-IR"/>
        </w:rPr>
        <w:t>.</w:t>
      </w:r>
    </w:p>
    <w:p>
      <w:pPr>
        <w:pStyle w:val="Heading2"/>
        <w:numPr>
          <w:ilvl w:val="1"/>
          <w:numId w:val="1"/>
        </w:numPr>
        <w:rPr/>
      </w:pPr>
      <w:bookmarkStart w:id="262" w:name="__RefHeading___Toc4520844_581953129"/>
      <w:bookmarkStart w:id="263" w:name="_Toc98"/>
      <w:bookmarkEnd w:id="262"/>
      <w:r>
        <w:rPr>
          <w:rtl w:val="true"/>
        </w:rPr>
        <w:t>مناظرات بین من وبرخی از علمای شیعه</w:t>
      </w:r>
      <w:bookmarkEnd w:id="263"/>
    </w:p>
    <w:p>
      <w:pPr>
        <w:pStyle w:val="BookText"/>
        <w:rPr/>
      </w:pPr>
      <w:r>
        <w:rPr>
          <w:rFonts w:ascii="IRNazanin" w:hAnsi="IRNazanin" w:eastAsia="IRNazanin"/>
          <w:color w:val="111111"/>
          <w:sz w:val="28"/>
          <w:sz w:val="28"/>
          <w:szCs w:val="28"/>
          <w:rtl w:val="true"/>
          <w:lang w:bidi="fa-IR"/>
        </w:rPr>
        <w:t>از جمله عواملی که مرا به مذهب شیعه دعوت کرد، مناظره‌های بسیاری بود که بین من و برخی از علمای شیعه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مباحثه، نفس خود را مغلوب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بر خود هموار ساخته، دفاعی مغلوبانه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من به حمدالّه اطلاع گسترده و علم وافری در مذهب شافعی و غیر آن داشتم، زیرا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نزد علمای بزرگ و بزرگانی که بر کرسی استادی الازهر نشسته بودند، شاگردی کردم، در این مباحثات برای من گواهیهای قطعی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وبراستی مناظره بین ما زمانهای بسیاری به طول انجامید که کمتر از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و براستی در نفس من شکی نسبت به مذاهب اربعه پیدا شد به لحاظ اختلافات کثیری که در میان آنها وجود دارد</w:t>
      </w:r>
      <w:r>
        <w:rPr>
          <w:rFonts w:eastAsia="IRNazanin" w:cs="IRNazanin"/>
          <w:color w:val="111111"/>
          <w:sz w:val="28"/>
          <w:szCs w:val="28"/>
          <w:rtl w:val="true"/>
          <w:lang w:bidi="fa-IR"/>
        </w:rPr>
        <w:t>...</w:t>
      </w:r>
    </w:p>
    <w:p>
      <w:pPr>
        <w:pStyle w:val="Heading2"/>
        <w:numPr>
          <w:ilvl w:val="1"/>
          <w:numId w:val="1"/>
        </w:numPr>
        <w:rPr/>
      </w:pPr>
      <w:bookmarkStart w:id="264" w:name="__RefHeading___Toc4520846_581953129"/>
      <w:bookmarkStart w:id="265" w:name="_Toc99"/>
      <w:bookmarkEnd w:id="264"/>
      <w:r>
        <w:rPr>
          <w:rtl w:val="true"/>
        </w:rPr>
        <w:t>دست یافتن به کتاب</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به کتاب پر ارزشی از پیشوایی عظیم‌الشأن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فقید الامة الاسلامیة آیت اللّه العظمی، امام اکبر ومجتهد اعظم سماحة السید عبدالحسین شرف الدین الموسوی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الطاهره و أسکنه فسیح جنته مع أجداده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کتابش را گرفتم و شروع به بررسی دقیق او نمودم و در مقالاتش با دقت نظر تدبر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بلاغت آن و سبک عبارات و گوارایی الفاظ و معانی نیکوی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نویسنده‌ای مثل آن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مبهوت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اثر ارزشمند و کتاب بزرگ و آنچه در آن از قضاوتها و</w:t>
      </w:r>
      <w:bookmarkStart w:id="266" w:name="pg5814_51139"/>
    </w:p>
    <w:p>
      <w:pPr>
        <w:pStyle w:val="BookText"/>
        <w:rPr/>
      </w:pPr>
      <w:bookmarkEnd w:id="266"/>
      <w:r>
        <w:rPr>
          <w:rFonts w:ascii="IRNazanin" w:hAnsi="IRNazanin" w:eastAsia="IRNazanin"/>
          <w:color w:val="111111"/>
          <w:sz w:val="28"/>
          <w:sz w:val="28"/>
          <w:szCs w:val="28"/>
          <w:rtl w:val="true"/>
          <w:lang w:bidi="fa-IR"/>
        </w:rPr>
        <w:t>نزاعها بین مؤلف و شیخ اکبر الشیخ سلیم البشری استاد دانشگاه الازهر بود به تفکّر پرداختم تا آنجا که قضاوتهای آن را با دلیلهای قاطع و حجتهای رسا دانستم که زبان خصم را می بندد و حجت را بر او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مولّف عظیم‌الشأن، در استدلالهای خود بر خصم، به کتابهای شیعه تکیه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کتب سنت و جماعت تکیه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پاسخ بر طرف مقابل رساتر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آنچه بر قلم شریفش جاری شده بود بیش از پیش مرا متعجب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برمن نگذشت جزاین که کاملا به حق وصواب بودن شیعه قانع شده‌بودم واین‌که اینهابرمذهب حق وثابت ازجانب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بیت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حتّی برای من کمترین شبهه‌ای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پیدا کردم به این که شیعه، آن گونه نیست که مخالفین عنوان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طعنها و بدنامی‌ها و گفته‌های باطلی که مطرح می‌کنند</w:t>
      </w:r>
      <w:r>
        <w:rPr>
          <w:rFonts w:eastAsia="IRNazanin" w:cs="IRNazanin"/>
          <w:color w:val="111111"/>
          <w:sz w:val="28"/>
          <w:szCs w:val="28"/>
          <w:rtl w:val="true"/>
          <w:lang w:bidi="fa-IR"/>
        </w:rPr>
        <w:t>)</w:t>
      </w:r>
    </w:p>
    <w:p>
      <w:pPr>
        <w:pStyle w:val="Heading2"/>
        <w:numPr>
          <w:ilvl w:val="1"/>
          <w:numId w:val="1"/>
        </w:numPr>
        <w:rPr/>
      </w:pPr>
      <w:bookmarkStart w:id="267" w:name="__RefHeading___Toc4520848_581953129"/>
      <w:bookmarkStart w:id="268" w:name="_Toc100"/>
      <w:bookmarkEnd w:id="267"/>
      <w:r>
        <w:rPr>
          <w:rtl w:val="true"/>
        </w:rPr>
        <w:t>عرضه کردن مراجعات به برادر دانشمند</w:t>
      </w:r>
      <w:bookmarkEnd w:id="268"/>
    </w:p>
    <w:p>
      <w:pPr>
        <w:pStyle w:val="BookText"/>
        <w:rPr/>
      </w:pPr>
      <w:r>
        <w:rPr>
          <w:rFonts w:ascii="IRNazanin" w:hAnsi="IRNazanin" w:eastAsia="IRNazanin"/>
          <w:color w:val="111111"/>
          <w:sz w:val="28"/>
          <w:sz w:val="28"/>
          <w:szCs w:val="28"/>
          <w:rtl w:val="true"/>
          <w:lang w:bidi="fa-IR"/>
        </w:rPr>
        <w:t xml:space="preserve">سپس در صبح آن شب، کتاب شریف را به برادر مهربانم، دانشمند علامه و تنها حامی‌ام شیخ احمد امین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درباره تشیع از نویسندگان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کتب ضلال وگمراهی است ونیازی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شیعه وآنچه به آن اعتقاد دارند، متنفرم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رابگیر وبخوان ولی به آن عمل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ومطالعه آن که به تو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 وبا دقت وکوشش آن را مطالعه وبررسی کرد وآنچه برای من از حقانیت شیعه حاصل شده بود، برای او حاصل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شیعه بر حق و به راه صواب است و غیراینها خطاکارند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برادرم مذهب شافعی را ترک گفتیم و بر مذهب شیعه جعفری امامی گردن</w:t>
      </w:r>
      <w:bookmarkStart w:id="269" w:name="pg5814_51140"/>
    </w:p>
    <w:p>
      <w:pPr>
        <w:pStyle w:val="BookText"/>
        <w:rPr/>
      </w:pPr>
      <w:bookmarkEnd w:id="269"/>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تمسّک به مذهب جعفری که همان مذهب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آرامش خاطر پیدا کردم و دانستم که با پیوستن به مذهب عترت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مطلوب دست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اعتقاد یقینی یافتم که در حقیقت، از عذاب الهی نجات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مرتبه دوم خدای متعال رابه جهت نجات تمام خانواده‌ام وبسیاری از نزدیکان و دوستانم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فضل ونعمتی از جانب خدای متعال است که قدر و ارزش آن جز برای خدا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وحدیثی که شیعه و سنی برآن اتفاق دارند، گفته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کسفینة نوح من رکبهانجی ومن تخلّف عنها غرق 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اهل‌بیت من، همچون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برآن سوارشد نجات یافت وکسی که آن راترک کرد، غرق شده وهلاک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جل وعلا درخواست می‌کنم که برای خشنودی‌اش ما را به ولایت و حّب اینها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گرامی‌ترین مسؤول و صاحب اجابت است</w:t>
      </w:r>
      <w:r>
        <w:rPr>
          <w:rFonts w:eastAsia="IRNazanin" w:cs="IRNazanin"/>
          <w:color w:val="111111"/>
          <w:sz w:val="28"/>
          <w:szCs w:val="28"/>
          <w:rtl w:val="true"/>
          <w:lang w:bidi="fa-IR"/>
        </w:rPr>
        <w:t>.</w:t>
      </w:r>
    </w:p>
    <w:p>
      <w:pPr>
        <w:pStyle w:val="Heading2"/>
        <w:numPr>
          <w:ilvl w:val="1"/>
          <w:numId w:val="1"/>
        </w:numPr>
        <w:rPr/>
      </w:pPr>
      <w:bookmarkStart w:id="270" w:name="__RefHeading___Toc4520850_581953129"/>
      <w:bookmarkStart w:id="271" w:name="_Toc101"/>
      <w:bookmarkEnd w:id="270"/>
      <w:r>
        <w:rPr>
          <w:rtl w:val="true"/>
        </w:rPr>
        <w:t>اولین واضع اسم شیعه</w:t>
      </w:r>
      <w:bookmarkEnd w:id="271"/>
    </w:p>
    <w:p>
      <w:pPr>
        <w:pStyle w:val="BookText"/>
        <w:rPr/>
      </w:pPr>
      <w:r>
        <w:rPr>
          <w:rFonts w:ascii="IRNazanin" w:hAnsi="IRNazanin" w:eastAsia="IRNazanin"/>
          <w:color w:val="111111"/>
          <w:sz w:val="28"/>
          <w:sz w:val="28"/>
          <w:szCs w:val="28"/>
          <w:rtl w:val="true"/>
          <w:lang w:bidi="fa-IR"/>
        </w:rPr>
        <w:t>اول کسی که اسم شیعه را برای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 اساسی را نهاد واولین بذر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رساننده شیعه است وشیعیان درآن وقت، به شیعه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مقدمه‌اش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شیعه درلغت به معنای رفیق وپیرو است ودر عرف فقها ومتکلمین از گذشتگان وبعد آنهابر پیروان علی و فرزندان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واحادیثی که براین مطلب دلالت دارند از طریق بزرگان علمای سنت و جماعت، چه برسد از طرق شیعه، نزدیک به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برای روشن شدن حجت وتمام شدن استدلال به نقل برخی از</w:t>
      </w:r>
    </w:p>
    <w:p>
      <w:pPr>
        <w:pStyle w:val="BookText"/>
        <w:rPr/>
      </w:pPr>
      <w:r>
        <w:rPr>
          <w:rFonts w:ascii="IRNazanin" w:hAnsi="IRNazanin" w:eastAsia="IRNazanin"/>
          <w:color w:val="111111"/>
          <w:sz w:val="28"/>
          <w:sz w:val="28"/>
          <w:szCs w:val="28"/>
          <w:rtl w:val="true"/>
          <w:lang w:bidi="fa-IR"/>
        </w:rPr>
        <w:t>آنها از طرق اهل سنت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وشیعیان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روز قیامت، در حالی که شما از خدا خشنود هستید و خدا از شما خشنود، می‌آیید ودشمنانت بسیار عصبانی بوده واز جهت سختی، سر به هوا و چشم بسته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تو بیزاری جوید و تو را لعن نماید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دردست قدرت اوست، این مرد و شیعیانش در روزقیامت از سعادتمندان هستند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در مناقبش از منصور دوانیقی طی حدیثی طولانی روایت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علی و شیعیانش فردای قیامت با ورود به بهشت، به مطلوب رسیده واز سعادتمندان هستند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وی در مناقبش اینگونه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خیبر، 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به این که گروهی از امت من در باره تو بگویند آنچه نصارا درباره عیسی گفتند، راجع به عظمت تو مطلبی می‌گفتم که برهیچ جماعتی نمی‌گذشتی جز این که خاک زیر قدمهای تو را برمی‌گرفتند، واز زیادی آب وضو تو طلب شفا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همین قدر کافی است که تو نسبت به من به منزله هارون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از تو باشم وتو از من ارث ببری ومن از تو ارث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پیامبری بعد از من نیست وتو ذمه مرابری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مرا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سنت من مقاتله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در آخرت نزدیکترین مردم نسبت به من هستی وتو اوّل کسی هستی که درکنار حوض بر من وارد می‌شوی و اول کسی از امت من هستی که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وبراستی شیعیان تو برمنبرهایی از نور هستند وحق در زبان وقلب و بین دو چشم توست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جبرئیل خبر آورد که علی و شیعیانش با شتاب تمام همراه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می‌روند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شافعی در مناقبش به اسناد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از امتم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شیعیان تو هستند وتو امام اینها هستی</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مالکی در مناقبش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سبقت گیرندگان به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به جهت کرامت ولطف خدادرباره آنهاست</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نفری که پیش از دیگران وارد بهشت می‌شوند، من وتو وحسن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وفرزندان ماپس از ما، و زنان ما بدنبال فرزندان ما، و شیعیان ما از چپ و راست وارد بهشت می‌شوند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در مدح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واحادیث نبوی که افاضل از علمای سنت و جماعت در تألیفات و مسانید و صحاح خودشان، در مدح شیعه علی واهل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فوق حدّ احصا وشمردن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بااین سخن به پایان می‌بریم که شیعه فرقه وجماعتی مؤمن هستند که به تمام آنچه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اعتقاد دارند و درتمام ادعاهایشان صاحب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اهل فساد عیوبی رابه آنها نسبت دادند در حالی</w:t>
      </w:r>
      <w:bookmarkStart w:id="272" w:name="pg5814_51144"/>
    </w:p>
    <w:p>
      <w:pPr>
        <w:pStyle w:val="BookText"/>
        <w:rPr/>
      </w:pPr>
      <w:bookmarkEnd w:id="272"/>
      <w:r>
        <w:rPr>
          <w:rFonts w:ascii="IRNazanin" w:hAnsi="IRNazanin" w:eastAsia="IRNazanin"/>
          <w:color w:val="111111"/>
          <w:sz w:val="28"/>
          <w:sz w:val="28"/>
          <w:szCs w:val="28"/>
          <w:rtl w:val="true"/>
          <w:lang w:bidi="fa-IR"/>
        </w:rPr>
        <w:t>که از این عیوب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دور بودن گرگ یوسف از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 وآثار آنها مراجعه کن تا به درستی گفتار ما پی ببری</w:t>
      </w:r>
      <w:r>
        <w:rPr>
          <w:rFonts w:eastAsia="IRNazanin" w:cs="IRNazanin"/>
          <w:color w:val="111111"/>
          <w:sz w:val="28"/>
          <w:szCs w:val="28"/>
          <w:rtl w:val="true"/>
          <w:lang w:bidi="fa-IR"/>
        </w:rPr>
        <w:t>...</w:t>
      </w:r>
    </w:p>
    <w:p>
      <w:pPr>
        <w:pStyle w:val="Heading2"/>
        <w:numPr>
          <w:ilvl w:val="1"/>
          <w:numId w:val="1"/>
        </w:numPr>
        <w:rPr/>
      </w:pPr>
      <w:bookmarkStart w:id="273" w:name="__RefHeading___Toc4520852_581953129"/>
      <w:bookmarkStart w:id="274" w:name="_Toc102"/>
      <w:bookmarkEnd w:id="273"/>
      <w:r>
        <w:rPr>
          <w:rtl w:val="true"/>
        </w:rPr>
        <w:t>کتاب آن گاه</w:t>
      </w:r>
      <w:r>
        <w:rPr>
          <w:rtl w:val="true"/>
        </w:rPr>
        <w:t xml:space="preserve">... </w:t>
      </w:r>
      <w:r>
        <w:rPr>
          <w:rtl w:val="true"/>
        </w:rPr>
        <w:t>هدایت شدم</w:t>
      </w:r>
      <w:bookmarkEnd w:id="274"/>
    </w:p>
    <w:p>
      <w:pPr>
        <w:pStyle w:val="BookText"/>
        <w:rPr/>
      </w:pPr>
      <w:r>
        <w:rPr>
          <w:rFonts w:ascii="IRNazanin" w:hAnsi="IRNazanin" w:eastAsia="IRNazanin"/>
          <w:color w:val="111111"/>
          <w:sz w:val="28"/>
          <w:sz w:val="28"/>
          <w:szCs w:val="28"/>
          <w:rtl w:val="true"/>
          <w:lang w:bidi="fa-IR"/>
        </w:rPr>
        <w:t>این کتاب تألیف دکتر سید محمد تیجانی سماوی است که سالهای متمادی بر مذهب مالک بن‌انس وازاهل سنت و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خود نگاشته است، پس از تحقیق وبررسی درمذاهب خداوند او را به صراط مستقیم هدایت کرده وموفق شد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به برخی از آنچه درباره زندگی و چگونه شیعه شدنش نگاشته است، می‌پردازیم</w:t>
      </w:r>
      <w:r>
        <w:rPr>
          <w:rFonts w:eastAsia="IRNazanin" w:cs="IRNazanin"/>
          <w:color w:val="111111"/>
          <w:sz w:val="28"/>
          <w:szCs w:val="28"/>
          <w:rtl w:val="true"/>
          <w:lang w:bidi="fa-IR"/>
        </w:rPr>
        <w:t>.</w:t>
      </w:r>
    </w:p>
    <w:p>
      <w:pPr>
        <w:pStyle w:val="Heading2"/>
        <w:numPr>
          <w:ilvl w:val="1"/>
          <w:numId w:val="1"/>
        </w:numPr>
        <w:rPr/>
      </w:pPr>
      <w:bookmarkStart w:id="275" w:name="__RefHeading___Toc4520854_581953129"/>
      <w:bookmarkStart w:id="276" w:name="_Toc103"/>
      <w:bookmarkEnd w:id="275"/>
      <w:r>
        <w:rPr>
          <w:rtl w:val="true"/>
        </w:rPr>
        <w:t>آغاز تحوّل</w:t>
      </w:r>
      <w:bookmarkEnd w:id="276"/>
    </w:p>
    <w:p>
      <w:pPr>
        <w:pStyle w:val="Heading2"/>
        <w:numPr>
          <w:ilvl w:val="1"/>
          <w:numId w:val="1"/>
        </w:numPr>
        <w:rPr/>
      </w:pPr>
      <w:bookmarkStart w:id="277" w:name="__RefHeading___Toc4520856_581953129"/>
      <w:bookmarkStart w:id="278" w:name="_Toc104"/>
      <w:bookmarkEnd w:id="277"/>
      <w:r>
        <w:rPr>
          <w:rtl w:val="true"/>
        </w:rPr>
        <w:t>تردید در ادامه تحقیق</w:t>
      </w:r>
      <w:bookmarkEnd w:id="278"/>
    </w:p>
    <w:p>
      <w:pPr>
        <w:pStyle w:val="BookText"/>
        <w:rPr/>
      </w:pPr>
      <w:r>
        <w:rPr>
          <w:rFonts w:ascii="IRNazanin" w:hAnsi="IRNazanin" w:eastAsia="IRNazanin"/>
          <w:color w:val="111111"/>
          <w:sz w:val="28"/>
          <w:sz w:val="28"/>
          <w:szCs w:val="28"/>
          <w:rtl w:val="true"/>
          <w:lang w:bidi="fa-IR"/>
        </w:rPr>
        <w:t>سه ماه حتی در موقع خوابیدن متحیّر و سراسیمه بودم، اندیشه‌های گوناگون مرا بدین سوی آن سوی می‌کشید ودر دریای اوهام وپندارها غوطهورم می‌ساخت، وبر خود می‌هراسیدم از برخی اصحاب که درباره تاریخشان به تحقیق می‌پرداختم وتناقضهای شگفت انگیزی در رفتار واعمالشان می‌یافتم زیرا درطول زندگیم چنین پرورش یافته بودم که باید اولیای خدا وبندگان شایسته‌اش را احترام و تقدیس نمایم وگرنه هرکه در باره آنها سخن بدی بگوید یا اسائه ادبی بنماید، اذیت و آزار خواهد دید هرچند آنها مرده 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گذشته،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عمربن خطاب را دشنام می‌داد، دوستانش در کاروان او را هشدار می‌دادند ونهی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 ادرار کند، یک مار سیاه او را نیش زد و در جا مرد، برای او قبری کندند که خاکش کنند، دیدند در قبر، مار سیاه بزرگی هست، قبر دیگری</w:t>
      </w:r>
    </w:p>
    <w:p>
      <w:pPr>
        <w:pStyle w:val="BookText"/>
        <w:rPr/>
      </w:pPr>
      <w:r>
        <w:rPr>
          <w:rFonts w:ascii="IRNazanin" w:hAnsi="IRNazanin" w:eastAsia="IRNazanin"/>
          <w:color w:val="111111"/>
          <w:sz w:val="28"/>
          <w:sz w:val="28"/>
          <w:szCs w:val="28"/>
          <w:rtl w:val="true"/>
          <w:lang w:bidi="fa-IR"/>
        </w:rPr>
        <w:t>کندند و همچنین هرچه قبر می‌کندند، مار سیاه را می‌دیدند، یکی از عارفان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می‌خواهید او را دفن کنید، پس اگرتمام زمین رابرای او حفر کنید، همین مار سیاه موجود است زیرا کسی که حضرت عمر را دشنام می‌داده، خداوند می‌خواهد در دنیا قبل از آخرت او را عذاب نماید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وبدینسان خود را هراسناک و سرگردان می‌یافتم که دراین بحث سهمگین وارد شده‌ام بویژه آنکه در مدرسه زیتونه آموخته بودم که بتحقیق، برترین خلفا ابوبکر صدیق و پس از او عمربن خطاب فاروق است که خداوند بواسطه او بین حق وباطل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او عثمان‌بن عفّان ذوالنّورین است که فرشتگان الهی از او خجالت می‌کشیدند، آنگاه نوبت به علی می‌رسد که دروازه شهر علم است و پس از او شش نفر دیگر از عشره مبشّره هستند که پیامبر آنها را به بهشت بشارت داده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سعد، سعید، عبدالرحمن و ابوعبیده، و پس از اینها نوبت به سایراصحاب می‌رسد، و غالباً به ما یاد می‌دادند که با این آیه شریفه استدلال 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هیچ یک از رسولانش،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اصحاب با یک دید بنگریم وکوچکترین خدشه‌ای را در مورد هیچ یک روانداریم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این روی برخود ترسیدم وبسیار استغفار کردم و چندین‌بار تصمیم گرفتم، ازبررسی درمانند این امور خودداری ورزم چراکه مرا نسبت به اصحاب رسول خدابدبین می‌کند و درنتیجه دردینم تردید پیدا می‌کنم ولی درطول آن مدّت و درخلال بحث بابعضی از علما، تناقضهائی یافتم که عقل آنهارانمی‌پذیرد وآنها شروع کردند هشدار دادن به من که اگربحث خود را دراحوال اصحاب ادامه دهم حتماً خداوند نعمتش رااز من سلب کرده، هلاکم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دشمنی آنان زیادتر شد و هرچه راگفتم تکذیب می‌کردند، کنجکاویم در رسیدن به حقیقت مرا واداشت که دگربار، خود</w:t>
      </w:r>
      <w:bookmarkStart w:id="279" w:name="pg5814_51146"/>
    </w:p>
    <w:p>
      <w:pPr>
        <w:pStyle w:val="BookText"/>
        <w:rPr/>
      </w:pPr>
      <w:bookmarkEnd w:id="279"/>
      <w:r>
        <w:rPr>
          <w:rFonts w:ascii="IRNazanin" w:hAnsi="IRNazanin" w:eastAsia="IRNazanin"/>
          <w:color w:val="111111"/>
          <w:sz w:val="28"/>
          <w:sz w:val="28"/>
          <w:szCs w:val="28"/>
          <w:rtl w:val="true"/>
          <w:lang w:bidi="fa-IR"/>
        </w:rPr>
        <w:t>را وارد میدان بحث سازم، خصوصاً که دردرونم نیروئی یافتم که مرابه شدّت، به این وادی سوق می‌داد</w:t>
      </w:r>
      <w:r>
        <w:rPr>
          <w:rFonts w:eastAsia="IRNazanin" w:cs="IRNazanin"/>
          <w:color w:val="111111"/>
          <w:sz w:val="28"/>
          <w:szCs w:val="28"/>
          <w:rtl w:val="true"/>
          <w:lang w:bidi="fa-IR"/>
        </w:rPr>
        <w:t>.</w:t>
      </w:r>
    </w:p>
    <w:p>
      <w:pPr>
        <w:pStyle w:val="Heading2"/>
        <w:numPr>
          <w:ilvl w:val="1"/>
          <w:numId w:val="1"/>
        </w:numPr>
        <w:rPr/>
      </w:pPr>
      <w:bookmarkStart w:id="280" w:name="__RefHeading___Toc4520858_581953129"/>
      <w:bookmarkStart w:id="281" w:name="_Toc105"/>
      <w:bookmarkEnd w:id="280"/>
      <w:r>
        <w:rPr>
          <w:rtl w:val="true"/>
        </w:rPr>
        <w:t>گفتگو با یکی از علما</w:t>
      </w:r>
      <w:bookmarkEnd w:id="281"/>
    </w:p>
    <w:p>
      <w:pPr>
        <w:pStyle w:val="BookText"/>
        <w:rPr/>
      </w:pPr>
      <w:r>
        <w:rPr>
          <w:rFonts w:ascii="IRNazanin" w:hAnsi="IRNazanin" w:eastAsia="IRNazanin"/>
          <w:color w:val="111111"/>
          <w:sz w:val="28"/>
          <w:sz w:val="28"/>
          <w:szCs w:val="28"/>
          <w:rtl w:val="true"/>
          <w:lang w:bidi="fa-IR"/>
        </w:rPr>
        <w:t>به یکی از علمایمان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بی‌گناهان را می‌کشت و نوامیس واعراض مردم را هتک می‌کرد وبااین حال درباره او قضاوت می‌کنید که اجتهاد کرد وبه اشتباه رفت ولذا یک پاداش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یزید، فرزندان رسول خدا راکشت واهل مدینه راقتل و عام کرد و مع‌ذلک، حکم به اجتهادش می‌کنید واینکه دراجتهادش ره اشتباه را پیموده ولذا او را نیز یک پاداش است، پس چرا من اجتهاد نکنم دربحث وبررسیم واینکه نسبت به برخی از اصحاب، تردید ودو دل باشم وبعضی را رسوا ومفتضح سازم واین بی‌گمان مقایسه نمی‌شود باکشتاری که معاویه وفرزندش یزید درمورد عترت پاک پیامبر روا داشتند، پس اگربه حق رسیدم دو اجر دارم و اگر اشتباه کردم تنها یک اجر دارم، در صورتی که اگر بر برخی از اصحاب خورده بگیرم، انگیزه‌ام دشنام وناسزا ولعن نیست بلکه میخواهم به حقیقت دست یابم وگروه نجات یافته رااز گروه‌های گمراه جدا ومشخّص سازم واین وظیفه من و وظیفه هر فرد مسلمان است وخدا گواه است برآنچه پنهان است و خود عالم وآگاه است به آنچه در درون سینه‌ها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عالم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مدتها است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آن رابسته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چهارده‌گانه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خوشحالی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آن کس که آن را بسته است نه خداوند است و نه رسولش و نه خلفای راشدین که مأمور به پیروی از آنهائیم، پس هیچ گناهی بر من نیست اگر اجتهاد کنم همانطور که آنها اجتهاد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اجتهاد کنی مگر اینکه هفده علم را بیاموزی، از جمله علم تفسیر، لغت، نحو، صرف، بلاغت، حدیث، تاریخ و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را قطع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اجتهاد نمی‌کنم که احکام قرآن و سنت را برای مردم بیان کنم یااینکه خود صاحب یک مذهب در اسلام باشم،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منظور اجتهاد می‌کنم که بدانم چه کسی بر حّق و چه کسی بر باطل است و برای شناخت اینکه حقّ با امام علی یا مثلا با معاویه بود و این مقدار از آگاهی، هیچ وقت نیاز به فرا گیری هفده علم ندارد و همینقدر کافی است که زندگی هر دوی آنها و رفتارشان را بررسی کنم تا به حقیقت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ارزشی برای تو دارد اگر آن را فهمیدی،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امّتی بودند که گذشتند و خود مسئول کارهایشان هستند و شما هم مسئول کارهای خود هستید و هرگز از آنچه آنها می‌کردند سئوال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رابا فتح تاء یابا ضم آن میخوانید؟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تُسالون، با ضم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اگر با فتح تاء بود، بحث را خاتمه می‌دادم ولی حال که با ضمّه است، معنایش این است که خداوند ما را باز خواست نمی‌کند از آنچه آنها مرتکب شدند، و این مانند سخن الهی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خود گرفتار کار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برای انسان مگر آنچه خود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قرآن به ما اکیداً سفارش کرده است که از اخبار امّتهای گذشته با خبر شویم و از آنها عبرت بگیریم، و اینکه خداوند داستانهای فرعون، هامان، نمرود، قارون و دیگر امّتهای پیامبران گذشته را برای ما حکایت کرده، قطعاً برای سرگرمی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بوده که حق را از باطل به ما بشناساند، واما اینکه گفتی، این بحث چه اهمیّتی برای من دارد؟ این بحث اهمیّت زیادی برای من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ولیّ خدا را بشناسم وپیروی از او کنم و دشمن خدا را بشناسم و با او دشمنی نمایم واین چیزی است که قرآن از من خواسته بلکه بر من واجب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مهمّ است که بدانم خدا را چگونه عبادت کنم و با فریضه‌ها و واجبات، به او تقرّب جویم و آن هم بگونه‌ای که خداوند واجب کرده است نه آنگونه که مالک و ابوحنیفه و دیگر مجتهدان می‌خواهند زیرا مالک را دیدم که معتقد به مکروه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در حالیکه ابوحنیفه آن را واجب می‌داند و دیگری نماز را بدون آن باطل می‌داند و چون نماز ستون دین است و اگر پذیرفته شد، دیگر اعمال پذیرفته می‌شود و اگر ردّ شد، سایر اعمال ردّ می‌شود، از این روی نمی‌خواهم که نمازم باطل باشد، و همچنین شیعیان معتقد به مسح پاها در وضو هستند در حالی که اهل سنّت معتقد به شستن آنها می‌باشند و این در صورتی است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 و پاهایتان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صراحت در مسح پا دارد، پس چگونه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خردمندی این قول را بپذیرد و قول دیگری را ردّ کند، بدون اینکه با بحث و استدلال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از هر مذهبی، آنچه را خوشت می‌آید بگیری زیرا همه اینها مذهبهائی اسلامی هستند و همه استمداد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رسیدن به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جمله کسانی باشم که خداوند در باره‌شان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کسی راکه خدای خود را، هوی وهوس خویش قرار داده و خدایش وی رااز روی علم به گمراهی کشیده و برگوش و قلبش مهر نهاده و بر دیده‌اش پرده افکنده است؟ وبجز خداوند چه کسی او را هدایت و راهنمائی می‌کند؟ پس چراپند و عبرت نمی‌گیرید؟</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ندارم که تمام مذاهب بر حق‌اند در حالی که یکی از آنها چیزی را حلال و دیگری همان را حرام می‌داند، پس ممکن نیست چیزی درآن واحد، هم حلال باشد و هم حرام و پیامبر در احکامش مناقشه‌ای نیست زیرا وحی 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واگر از سوی غیر خدا بود پس در او اختلافهای زیادی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اختلافهای بسیاری در مذاهب چهار گانه وجود دارد، پس قطعاً از سوی خداوند نیست و از سوی پیامبرش هم نیست چرا که پیامبر مخالف قرآن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شیخ دانشمند، سخن مرا منطقی وپذیرفته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ترامحض رضای خدانصیحت می‌کنم، اگردر هرچه تردید داشته باشی، درخلفای راشدین تردید نداشته باش زیراآنها ستونهای چهارگانه اسلام‌اند واگر هرکدام سقوط کند، ساختمان ویران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کجا است، اگر اینان استوانه‌های اسلام‌اند؟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همان ساختمان است، او کلّ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تحلیل تبسمی کردم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باردیگر، ازخداطلب آمرزش کن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 که پیامبرنمی‌تواند پابرجاباشد تااین چهار نفر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خدائی که پیامبرش راباهدایت ودین حق فرستاد تادین او رابرتمام ادیان برتری بخشد، وشهادت خداوندبه تنهائی‌کافی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وهنگامی که محمّد رابرای رسالت وپیامبری فرستاد، هیچ یک از این چهارتن و کسانی دیگر را با او شریک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برای شما پیامبری از خودتان فرستادیم که آیه‌های ما را بر شما می‌خواند و تربیتتان می‌کند و کتاب و حکمت را به شما می‌آموزد وآنچه نمی‌دانسته‌اید به شما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ما ازامامان وعلمایمان آموخته‌ایم وهرگز در دوران خودمان مانند شماهابا علما بحث و گفتگو نمی‌کردیم، شما نسل جدید در هرچیز شک وتردید می‌کنید وحتی در دین نیز شک می‌کنید واین از نشانه‌های آخرالزمان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نمی‌شود مگر بربدسگالان وتبهکاران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این همه گزافه گوئی؟ به خدا پناه می‌برم که در دین تردید داشته باشم یا تشکیک کنم، من که به خدای لاشریک له و فرشتگانش و کتابهایش و پیامبرانش ایمان دارم و به سرورمان حضرت محمّد، بنده و فرستاده خداوند که افضل از تمام انبیاء و مرسلین و خاتم آنها است ایمان دارم و همانا من از مسلمانانم، پس چرا مرا تهمت می‌زنید؟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ترا متهم می‌سازم زیرا تو درباره سرورمان ابوبکر وسرورمان عمر نیز تردید داری درحالی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امّتم راباایمان ابوبکر دردوکفّه ترازو قرار دهند، ایمان ابوبکر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ودرحقّ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رابرمن عرضه داشتند، دیدم پیراهنی در بردارند که تا سینه نمی‌رسد</w:t>
      </w:r>
    </w:p>
    <w:p>
      <w:pPr>
        <w:pStyle w:val="BookText"/>
        <w:rPr/>
      </w:pPr>
      <w:r>
        <w:rPr>
          <w:rFonts w:ascii="IRNazanin" w:hAnsi="IRNazanin" w:eastAsia="IRNazanin"/>
          <w:color w:val="111111"/>
          <w:sz w:val="28"/>
          <w:sz w:val="28"/>
          <w:szCs w:val="28"/>
          <w:rtl w:val="true"/>
          <w:lang w:bidi="fa-IR"/>
        </w:rPr>
        <w:t>وعمر را برمن عرضه نمودند، دیدم پیراهنش برزمین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امروز درقرن چهاردهم می‌آئی ودر عدالت اصحاب بویژه ابوبکر وعمر، ایجاد شک وتردید می‌کنی؟ آیا نمی‌دانی که اهل عراق، اهل کفر ونفاق‌اند؟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به این بظاهر عالمی که غرور، او را وادار به گناه ساخته است وبجای بحث آرام، به سوی فتنه وآشوب میل کرده ودرمقابل مردمی که به او ارادت دارند، شروع به تهمت زدن وافترا و شایعه پراکنی نموده است که آنها هم از شدّت خشم وعصبانیّت، دیدگانشان قرمز واخمهاشان درهم کشیده شد ودر چهره‌هاشان شرّ و کینه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سرعت به منزل رفتم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باخود برداشته وبه سوی او شتافتم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به شک و تردید در باره ابوبکر واداشت، شخص پیامبر اسلام بود ودرحالی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می‌گشودم، روبرویش گذاشتم که در آن مالک روایت کرده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ایمان اینان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خدامگر ما برادران آنان نیستیم؟ مگرما مانند آنها اسلام نیاوردیم وجهاد نکردیم؟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نمی‌دانم پس از من چه بدعتها در دین 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گریست وباز هم گریست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ماپس از تو خواهیم بود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وآنگاه صحیح بخاری را گشودم که در آن آمده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بر حفصه وارد شد که اسماء بنت عمیس نزد او بود، وقتی اسماء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 حبشی، زن دریائی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بر شما سبقت جستیم، پس ما به رسول خدا از شما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w:t>
      </w:r>
    </w:p>
    <w:p>
      <w:pPr>
        <w:pStyle w:val="BookText"/>
        <w:rPr/>
      </w:pPr>
      <w:r>
        <w:rPr>
          <w:rFonts w:ascii="IRNazanin" w:hAnsi="IRNazanin" w:eastAsia="IRNazanin"/>
          <w:color w:val="111111"/>
          <w:sz w:val="28"/>
          <w:sz w:val="28"/>
          <w:szCs w:val="28"/>
          <w:rtl w:val="true"/>
          <w:lang w:bidi="fa-IR"/>
        </w:rPr>
        <w:t xml:space="preserve">خدا قسم، شما همراه پیامبر بودید و او گرسنه‌هایتان را اطعام و نادانانتان را پند می‌داد و ما در خانه‌ای در سرزمین دشمنان در حبشه بودیم ولی قلوبمان با خدا و پیامبرش بود، بخدا قسم هرگز غذائی را نخوردم و آبی را نیاشامیدم مگر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می‌کردم یا اینکه همواره مورد اذیّت و آزار قرار میگرفتم و با ترس و وحشت می‌زیستم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سخنان را برای پیامبر نقل خواهم کرد بدون اینکه کم و زیاد کنم و از او خواهم پرسید و هنگامی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چنین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پاسخش دادی؟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اوبه من سزاوارتراز شما نیست وهمانااو واصحابش یک هجرت بیشترنداشتند ولی شمااهل کشتی دوهجرت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واصحاب کشتی رادیدم که همواره می‌آمدند و درباره این حدیث ازمن می‌پرسیدند وهیچ چیز دردنیا برای آنان جالب‌تر وارزنده‌تر ازاین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آنهانبود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پس از اینکه آن شیخ عالم و دیگر حاضران، احادیث را خواندند، چهره‌هاشان تغییر کرد وشروع کردند به یکدیگرنگریستن ومنتظر آن عالم شدند که خود او سخت شگفت زده شده بود وچاره‌ای نداشت جزاینکه ابروهایش را به علامت تعجّب بالا برده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برعلمم بیفزای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باشد که در باره ابوبکر تردید دارد و به نفع او گواهی ندهد زیرا نداند که پس از او چه کار خواهند کرد،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برتری عمربن خطاب نسبت به اسماء بنت عمیس ننماید بلکه اسماء را بر او برتری بخشد، پس من حقّ دارم شک کنم و هیچ کس را برتری</w:t>
      </w:r>
    </w:p>
    <w:p>
      <w:pPr>
        <w:pStyle w:val="BookText"/>
        <w:rPr/>
      </w:pPr>
      <w:r>
        <w:rPr>
          <w:rFonts w:ascii="IRNazanin" w:hAnsi="IRNazanin" w:eastAsia="IRNazanin"/>
          <w:color w:val="111111"/>
          <w:sz w:val="28"/>
          <w:sz w:val="28"/>
          <w:szCs w:val="28"/>
          <w:rtl w:val="true"/>
          <w:lang w:bidi="fa-IR"/>
        </w:rPr>
        <w:t>ندهم تاآنکه حقّ را جستجو کرده و آن را بیابم، و معلوم است که این دو حدیث، تمام احادیثی را که در باره ابوبکر و عمر وارد شده، باطل می‌سازند زیرا این حدیثها نزدیکتر به واقعیّت و حقیقت است تا آن احادیث فضیلت که ادّعا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باره ابوبکر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پس از من چه کارهائی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کاملا منطقی است و قرآن و تاریخ نیز گواهی داده است که پس از او، تغییر و تبدیل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بود که ابوبکر گریه کرد زیرا سخن پیامبر را تبدیل نموده و حضرت زهرا دختر پیامبر را به خشم آورد و اینقدر در دین بدعت نهاد تا آنجا که قبل از وفاتش پشیمان شد و آرزو میکرد ای کاش انسان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حدیث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امّتم را با ایمان ابوبکر در ترازو قرار دهند، ایمان ابوبکر سنگین‌تر می‌شود، بدون شکّ باطل و غیر معقول است و هرگز ممکن نیست کسی که چهل سال از عمرش را در شرک و بت‌پرستی گذرانده، ایمانش سنگین‌تر باشد از تمام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میان آنها اولیای شایسته خدا و شهیدان و امامانی که تمام عمرشان را در جهاد و پیکار در راه خدا صرف کرده‌اند، وجود دارد، از آن گذشته ابوبکر کجا واین حدیث کجا؟ اگر واقعاً این حدیث درست بود هرگز در واپسین روزهای زندگیش آرزوی بشر نبودن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واگرایمانش برتر از ایمان امّت بود، هرگز فاطمه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وسرور زنان جهان، بر او خشمگین نمی‌شد وپس از هرنمازش علیه او دعا نمی‌کرد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هیچ پاسخی نمی‌داد ولی برخی از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آدم، ما را هم به تردید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آن عالم لب به سخن گشوده،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می‌خواستی؟ همه اینها را در دینشان به شکّ و تردید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یکی از خود آنان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 است، ما در طول زندگیمان یک کتاب را به طور کامل نخوانده‌ایم و کورکورانه شما را پیروی کرده و از شما تبعیّت نمودیم و اکنون</w:t>
      </w:r>
    </w:p>
    <w:p>
      <w:pPr>
        <w:pStyle w:val="BookText"/>
        <w:rPr/>
      </w:pPr>
      <w:r>
        <w:rPr>
          <w:rFonts w:ascii="IRNazanin" w:hAnsi="IRNazanin" w:eastAsia="IRNazanin"/>
          <w:color w:val="111111"/>
          <w:sz w:val="28"/>
          <w:sz w:val="28"/>
          <w:szCs w:val="28"/>
          <w:rtl w:val="true"/>
          <w:lang w:bidi="fa-IR"/>
        </w:rPr>
        <w:t>بر ما روشن شد که آنچه این حاجی می‌گوید، درست است، پس بر ما لازم شد که بخوانیم و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حاضرین نیز با او همصدا شدند و این یک پیروزی برای حق و حقیقت بود، و این پیروزی با زور سر نیزه بدست نیامده بلکه با چیره شدن عقل و دلیل و برهان بدست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برهان و دلیل خود را بیاورید، اگر راست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همین‌انگیزه شد ومراتشویق کرد که وارد چنین بحثهائی شوم وبه نام خدا ورسولش در رابرروی خود بگشایم به امید اینکه خداوند مرا توفیق دهد وراهنمائی‌ام نماید چرا که او خود وعده هدایت به کسانی داده است که درجستجوی حقّ‌اند و او هرگز وعده‌اش را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وبررسی‌ام بادقّت فراوان سه سال تمام بطول انجامید زیرا هر چه می‌خواندم دوباره آن را تکرار می‌کردم و گاهی ناچار می‌شدم، از اول صفحه تا آخرش را مطالعه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شرف الدین را خواندم و چندین بار مراجعه کردم و به حقّ، این کتاب افقهای تازه‌ای را جلوی رویم باز کرد که سبب هدایتم شد و قلبم را برای محبّت و مودّت اهل بیت گشود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امینی رامطالعه کردم وسه بارآن را تکرارنمودم زیرادرآن حقایق روشن وآشکار ومحکمی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محمد باقر صدر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محمد رضا مظفّر را خواندم و از این دو نیز به اسراری پوشیده آگاه شدم،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که از آن، بر یقینم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شرف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محمود ابوریّه مصری خواندم وفهمیدم به اینکه اصحابی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تغییر دادند بردو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احکام رابا زور وقدرت وفرمانروائی تغییرداد و گروه دوم با وضع وجعل احادیث دروغ ونسبت دادن آنها به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اسد حیدر را مطالعه کردم و فرق بین علم موهب و علم اکتسابی را دانستم و همچنین فرق بین حکمت الهی که به هر که میخواهد عطا می‌کند و بین ادعای علم و دانش و اجتهاد به رأی که امّت را از روح اسلام دور ساخته، فراگرفتم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کتابهای دیگری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عاملی، سید مرتضی عسگری، خوئی، طباطبائی، شیخ محمد امین زین الدین، فیروز آبادی، ابن ابی الحدید معتزلی در شرح نهج البلاغه‌اش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تاریخ ابن اثیر، تاریخ مسعودی و تاریخ یعقوبی و کتابهای دیگری را خواندم و قانع شدم که شیعه امامیّه بر حقّ‌اند، پس شیعه شدم وبا لطف الهی، در کشتی اهل بیت سوار شدم و به ریسمان ولایتشان چنگ زدم زیرا با عنایت حضرت حق، بجای بعضی از اصحاب که ارتداد و به قهقرا بازگشتنشان برایم ثابت شده بود، و جز عده کمی از آنان، دیگران نجات نیافته بودند، اکنون به ائمه اهل بیت پیامبر که خداوند آنان را از هر رجس و ناپاکی بدور کرده و پاکشان نموده است و محبّت و ولایتشان را بر تمام مردم، فرض و واجب دانسته، رسیده بودم و به آنان پیوسته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وشیعه آنطورکه برخی ازعلمای ماادعا می‌کنند، فارسیان و مجوسیانی نیستند که عمرمجد وعزّت وعظمتشان رادر جنگ قادسیه شکست وازاین روی آنان رادشمن داشته وکینه‌شان رابه دل می‌گیرند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نادانان و جاهلان را پاسخ دادم که تشیّع و پیروی از اهل بیت پیامبر، مخصوص فارس و ایرانیان نیست بلکه شیعیان در عراق، حجاز، سوریه و لبنان نیز وجود دارند و همه اینها عرب‌اند و همچنین شیعیان در پاکستان، هند، آفریقا و آمریکا هستند و همه اینها نه عرب‌اند و نه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شیعه رامنحصر درایرانیان بدانیم، حجّت علیه ما قاطع‌تر می‌شود زیرا درمی‌یابیم که ایرانیان معتقدبه ائمه دوازده گانه‌اند در حالی که این امامان همه از عرب واز قریش وبنی‌هاشم، خاندان پیامبر هستند، پس اگرایرانیان متعصّب وناسیونالیست بودند اعراب را دشمن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بعضی ادعامی‌کنند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وبی‌گمان سلمان فارسی راامام خود قرار می‌دادند چراکه او ایرانی است ویکی از بزرگان اصحاب نیز می‌باشد که شیعه وسنّی به قدر ومنزلتش اقرار واعتراف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ازآن سوی می‌بینیم که اهل سنّت، درامامت خود، پیروی از ایرانیان کرده‌اند چرا که بیشتر امامانشان از فارس است مانند ابوحنیفه، امام نسائی، ترمذی، بخاری، مسلم، ابن ماجه، رازی، امام غزالی، ابن سینا، فارابی وبسیاری دیگر که اکنون جای بحث آن نیست، پس اگر شیعیان از فارس بوده وعمربن خطاب را ردمی‌کنند که مجد وعظمتشان را درهم شکسته است، چگونه تفسیر می‌کنیم مخالفت شیعیان عرب و غیرایرانی را بااو، لذااین ادعا، مستند به هیچ دلیل درستی نیست، بلکه اینان که با عمرمخالفت می‌کنند به‌این دلیل است که او نقش مهمی رادر دور کردن امیرالمؤمنین حضرت علی بن ابی طالب از خلافت،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 که در نتیجه چه فتنه ها و مصیبتها ومحنت ها براین امّت باریده وکافی است که پرده از دیدگان هر پژوهنده آزاده‌ای بالا رود تا حقیقت برای او روشن شده و آنگاه، بی آنکه هیچ دشمنی از پیش داشته، با او مخالف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شیعیان ثابت قدم مانده، صبر کردند واستقامت ورزیدند و به حق دست یازیدند و تا امروز تاوان این صبر و استقامت را پرداخته و در برابر سرزنشهای هیچ سرزنش کننده‌ای، ترس و واهمه به خود راه نمی‌دهند، و من قاطعانه می‌گویم اگر هر یک از علمای ما با علمای آنها بنشیند و بحث و مجادله کند، از بحث خارج نمی‌شود مگر اینکه به همان هدایتی که آنها از آن برخوردارند، بهره‌مند خواهد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بهتر را یافته بودم و خدای را سپاس می‌گویم که به این راه، مرا</w:t>
      </w:r>
    </w:p>
    <w:p>
      <w:pPr>
        <w:pStyle w:val="BookText"/>
        <w:rPr/>
      </w:pPr>
      <w:r>
        <w:rPr>
          <w:rFonts w:ascii="IRNazanin" w:hAnsi="IRNazanin" w:eastAsia="IRNazanin"/>
          <w:color w:val="111111"/>
          <w:sz w:val="28"/>
          <w:sz w:val="28"/>
          <w:szCs w:val="28"/>
          <w:rtl w:val="true"/>
          <w:lang w:bidi="fa-IR"/>
        </w:rPr>
        <w:t xml:space="preserve">رهنمون ساخت و بی‌گمان اگر هدایت الهی نبود، هرگز دراین مسیر هدایت نمی‌افتادم خدای را حمد و سپاس بی پایان که مرا بر گروه نجات یافته، راهنمائی کرد، همان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شوق و شعف در جستجویش بودم و اکنون هیچ شک و دودلی برایم باقی نمانده که تمسّک به علی واهل بیت، دست زدن به عروة الوثقی و ریسمان محکم‌الهی است که هرگز گسسته نمی‌شود و روایتهای‌نبوی بسیاری براین دلالت دارد که مورداجماع واتفاق نظر مسلمانان است، و اصلا عقل به تنهائی کفایت می‌کند برای کسی که واقعاً به حق و حقیقت گوش فرا داده و درپی رسیدن به آن است،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و شجاع‌تر از همه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وهمین ویژگی به تنهائی کافی است که دلالت بر شایستگی و احقیّت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طالوت رابه پادشاهی برای شما فرستاده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برما پادشاهی کند که ما شایسته‌تریم ازاو واو راچندان پولی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برشما برگزیده وبه اودانش بیشتر ونیروی جسمی افزونتربخشیده وخداوند ملک خویش رابه هرکه بخواهدمیدهد والله وسعت بخش ودانااست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 و او ولیّ هر مؤمنی پس از من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زمخشری در چکامه و خود چنین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و اختلاف بسیار شد، و هر کس ادعا می‌کند که خود بر صراط مستقیم استوار است، پس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یازیدم و محبّت و علاقه‌ام به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واگر سگی به محبّت و دوستی اصحاب کهف رستگار شد، چگونه من با داشتن محبّت اهل بیت پیامبر، تیره روز و بی نوا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بحمد ولطف الهی، جایگزین رایافتم، وپس از پیامبر، پیروی نمودم از امیرمؤمنان و سرور و سالار اوصیا و رهبر پاک سیرتان، قهرمان میدانهای جهاد، امام علی بن ابی طالب و همچنین از دو سرور جوانان اهل بهشت و دو گل خوش بوی پیامبر امام ابو محمد حسن الزّکی و امام ابو عبداللّه الحسین و از پاره تن مصطفی، دودمان نبوّت و مام امامان و معدن رسالت و آن کس که پروردگار عزّ و جلّ، از خشمش به خشم می‌آید، سرور زنان جهان، حضرت فاطمه زهرا سلام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مالک را با استاد امامانِ اهل سنّت و معلّم امّت، حضرت امام جعفر صادق، جایگزین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نه امام معصوم از ذریّه امام حسین، امامان و رهبران مسلمانان و اولیای شایسته پروردگار جهانیان،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واصحابی که به قهقرا بازگشتند امثال معاویه و عمروبن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 و مغیرة‌بن شعبه وابوهریره وعکرمه وکعب الاحبار ودیگران رابا اصحاب سپاسگزاری که پیمان پیامبر را نشکستند، مانند عمّاربن یاسر و سلمان فارسی و ابوذر غفاری و مقدادبن اسود و خزیمة‌بن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کعب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بر این بیداری و تشیّع، حمد و سپاس فراوان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وعلمای قومم راکه اذهان ما راازحرکت و رشد متوقّف ساخته وما رابه غفلت فرو برده بودند وبسیاری ازآنان، تابع وپیرو سلاطین و حاکمان زورگوی زمان بودند، باعلمای پاک سرشت شیعه‌ای که هرگز روزی باب اجتهاد رابرروی خود نبسته</w:t>
      </w:r>
    </w:p>
    <w:p>
      <w:pPr>
        <w:pStyle w:val="BookText"/>
        <w:rPr/>
      </w:pPr>
      <w:r>
        <w:rPr>
          <w:rFonts w:ascii="IRNazanin" w:hAnsi="IRNazanin" w:eastAsia="IRNazanin"/>
          <w:color w:val="111111"/>
          <w:sz w:val="28"/>
          <w:sz w:val="28"/>
          <w:szCs w:val="28"/>
          <w:rtl w:val="true"/>
          <w:lang w:bidi="fa-IR"/>
        </w:rPr>
        <w:t>و در برابر فرمانروایان و پادشاهان ستمگر خم نشده وثابت قدم وپا برجای ماندند، تعویض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خشک جاهلی را که ایمان به گفته‌های ضد یکدیگر داشت، با اندیشه‌های روشن و پیشرفته و آزاده‌ای که ایمان به دلیل و حجّت و برهان دارد، جایگزین کردم، و مغزم را از گمراهیهای بنی امیّه که در طول سی سال، آن را ناپاک کرده بود، با عقیده معصومین که خداوند آنها را از هر رجس و پلیدی به دور دانسته و آنان را پاک و منزّه کرده، در این مانده از زندگیم، شستشو داده و پاک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عقیده آنان نگهدار و بر سنّت و شیوه زندگیشان بمیران و در روز رستاخیز همراه با آنان محشورمان بگردان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هر که دوست داشته باشد،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وبدینسان به اصل خود باز می‌گردم چرا که پدر و عموهایم از شجره نامه ما سخن میراندند و می‌گفتند که طبق شناختشان، از ساداتی بوده‌اند که تحت فشار و اختناق عبّاسیان از عراق فرار کرده و به شمال آفریقا پناه آورده و در تونس زیستند که آثارشان تا به امروز موجود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اکنون در شمال آفریقا بسیاری مانند ما هستند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 زیرا از تبار پاک پیامبرند هر چند در تاریکی‌های ضلالت امویان و عباسیان، سرگردان شده و ره گم کردند و چیزی از حقیقت برای آنان نمانده جز احترام و تقدیر مردم، به خاطر نسبت و انتسابشان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خدای را حمد و سپاس براین هدایتش، خدای را سپاس بر بیداریم و روشن شدن دیده‌ام و قلبم و دریافت حقیقت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بیروت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أَمْرُهُمْ شُوری بَیْنَهُمْ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لحق النبی بالرفیق الاعلی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بلّغ رسالة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لا شک فیه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یوص لأحد بالخلافة من بعده و لم یعین شخص الخلیفة الذی یقوم فی الناس مقامه، بل جعل ذلک شأنا من شؤون المسلمین، یتولونه هم بأنفسهم، و ینفذونه بمشیتهم، علی الوجه الذی یرون أنه أقوم لهم و أقرب إلی صلاح دینهم و دنیاهم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یری الخلافة، أو شخص الخلیفة، أمراً من أمر الدین و شأناً من شؤون الرسالة، لما ترکه من غیر بیان واضح، و قول صریح یقع من المسلمین جمیعاً موقع الیقین، فلا یختلفون فیه و لا یتأوّلون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طالب، بقیة النبوة و خاتم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عبدالکریم الخطیب،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فضائل الخمسته،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دلائل الصدق،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به نقل از تاریخ بغداد للخطیب البغدادی،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تخلوا الارض منهم و لو خلت لاَنْساخَتْ بأهلها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روایة مسلم، من روایة سعد بن ابی وقاص، عن جابربن سمره،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الدین قائماً حتی یقوم الساعة او یکون علیکم اثنا عشر خلیفة 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سماک بن حرب، عن جابر بن سمرة،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الاسلام عزیزاً الی اثنی عشر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ثقلین، مورد قبول اهل سنت و شیعه بوده و به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معناست که راویانش به قدری زیاد هستند که عقل، اتفاق آنها را بر کذب محال می‌داند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حدیث ثقلین از اهل سنت در کتاب احقاق الحق از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همین بخش، به بیان احادیث در این مورد اشاره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للمحب، الطبری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همین حدیث را بنقل از ایاس بن سلمه، عن ابیه نقل نموده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تخلوا الارض منهم و لو خلت لانساخت بأهلها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ولولا ما علی الارض منا لا نساخت باهلها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فرعون لعال فی‌الارض و إنه لمن المسرفین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تبت یدا ابی لهب و 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رسیده از اهل سنت در اختصاص داشتن اهل‌بیت به حضرت علی، فاطمه،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 است که هر صاحب عقلی آنها را درست می‌شمارد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روایات در این مورد متواترند و صدقشان حتمی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این روایات را حافظ عبیدالله بن احمد معروف به حاکم حسکانی حذّاء حنفی نیشابوری از بزرگان اهل سنت در قرن پنجم هجری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فراوانی نیز از افرادی چون عایشه، زینب، ام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واثلة بن أسقع، ابی الحمراء،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ابی سعید الخدری، انس بن مالک، براءبن عازب، جابربن عبداللّه،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همین صفحه در چند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هؤلاء عترتی آمده است و در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جمعنا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ایّاه فی 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اللهم هؤلاء أهل بیتی و عترتی فأذهب عنهم الرجس و طهرهم تطهیرا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فی المناقب، عن أبی الطفیل، عامربن واثلة و هو اخر من مات من الصحابة بالاتفاق، 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وصیّی، حربک حربی و سلمک سلمی و انت الإمام و ابو الائمة الاحدی عشر الذین هم المطهرون المعصومون و منهم المهدی الذی یملأ الارض قسطاً و عدلاً، فویلٌ لمبغضیهم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احبّک و أولادک فی اللّه لحشره اللّه معک و مع اولادک و انتم معی فی الدرجات العُلی و انت قسیم الجنة و النار تدخل محبیک الجنة و مبغضیک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ألشیخ هاشم بن سلیمان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ط اسلامبول،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تفسیر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السماء ذات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السماء و أمّا البروج فالائمة من اهل بیتی و عترتی، اولهم علی و آخرهم المهدی و هم اثنا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یَأْتِیهِ الْباطِلُ مِنْ بَیْنِ یَدَیْهِ وَ لا مِنْ خَلْفِهِ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الجمهور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فإنتهت الدعوة إلیّ و الی علیّ لم یسجد أحدنا لصنم قطّ فاتخذنی نبیاً و اتخذ علیاً وصیاً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تألیف ابی الحسن علی بن محمد بن محمد الواسطی الجلابی الشافعی الشهیر بابن المغازلی، المتوفی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 خلقنا 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یهدون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یدعون بعدک یا محمد إلی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الخلافة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غایة المرام،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دو حدیث از اهل سنت، دوازده حدیث از شیعه در این مورد وارد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بریده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محمد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ارجح المطالب، الشیخ عبیداللّه الحنفی،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درباره این که صراط مستقیم،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از طریق عامه، سه حدیث و از طریق شیعه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علامه الشیخ ابراهیم بن محمد بن ابی بکر بن حمویه الحموینی، متوفی سال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طریق الامان و النجاة</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القوم، منهم العلامة ابن المغازلی الشافعی فی المناقب، روی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اُدْخُلُوا فِی السِّلْمِ 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الشیخ سلیمان البلخی القندوزی، المتوفی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فی ینابیع المودة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طبع ایران،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الباقر 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ادْخُلُوا فِی السِّلْمِ 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الاوصیاء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اخرج صاحب کتاب المناقب عن سعید بن جبیر،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أعرابی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سمعتک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بحبل‌اللّه فما حبل الله الذی نعتصم به؟ فضرب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فی ید علیّ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تمسکوا بهذا هو حبل الله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طور مفصل از جمال الدین محمد بن احمد الحنفی الموصلی معروف به ابن حسنویه در بحر المناقب،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واعتصموا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طبع ایران،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شافعی در تفسیر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 سروده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رأیت الناس قد ذهب بهم مذاهبهم فی أبحر الغیّ و الجهل</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مینا مولی عبدالرحمن بن عوف، عن ابیه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عبدالرحمن بن عوف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منی حدیثاً قبل أن تشاب الاحادیث بالاباطیل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الشجرة و فاطمة فرعها و علیّ لقاحها و حسن و حسین ثمرها و شیعتنا ورقها، و أصل الشجره فی جنة عدن و سائر ذلک فی سائر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ذر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إِنِّی 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 بما جاء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أدّی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إهتدی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إهتدی إلی حب 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للحافظ الحسکانی،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بیاناتی در این مورد از عون بن ابی جحیفه عن أبیه و ثابت البنانی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یوسف الزرندی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طبع مطبعة القضاء، روی عن ثابت بن البنانی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إِنِّی لَغَفّارٌ لِمَنْ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ولایة اهل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جاء عن ابی جعفر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اهتدی إلی ولایتنا اهل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ولایتنا اهل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لغفار لمن تاب و امن و عمل صالحاً 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لعلی بن ابی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الثعلبی 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اهل الذکر ینابیع الموده، ص </w:t>
      </w:r>
      <w:r>
        <w:rPr>
          <w:rFonts w:eastAsia="IRNazanin" w:cs="IRNazanin"/>
          <w:b w:val="false"/>
          <w:bCs w:val="false"/>
          <w:i w:val="false"/>
          <w:iCs w:val="false"/>
          <w:color w:val="333333"/>
          <w:sz w:val="20"/>
          <w:szCs w:val="20"/>
        </w:rPr>
        <w:t>119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علیاً عن هذه الایة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فاسئلوا أهل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إنّا لنحن أهل الذکر، نحن اهل العلم و نحن معدن التأویل و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مدینة العلم و علیّ بابها فمن اراد العلم فلیأته من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سعید بن جبیر، عن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الکلمات الّتی تلقّی ادم من ربه فتاب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محمد و علی و فاطمة و الحسن و الحسین الاّتبت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لابن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97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سعید الخدری، لما نزلت هذه الایة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رسول‌اللّه بعلی و فاطمة و الحسن و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عامر بن سعد،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الایة، دعا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و فاطمة و حسناً و حسیناً،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یَنْطِقُ عَنِ الْهَوی إِنْ هُوَ إِلاّ وَحْیٌ یُوحی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جماعة من اعلام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ابن المغازلی الواسطی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القاضی ابی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تزول قدما عبد یوم القیامة حتی یسأل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عمره فیها افناه، و عن جسده فیما أبلاه و عن ماله فیما انفقه و من این اکتسبه و عن حب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علی المتقی الهندی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من طریق الحاکم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من یدخل الجنة انا و فاطمة و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فمحبونا؟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المحدّث، الشیخ جمال الدین، محمد بن احمد الحنفی الموصلی الشهیر بابن حسنویه،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بسند رفعه الی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رجعنا من حجة الوداع جلسنا مع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أتدرون ما أرید اقول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اعلموا، 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عزوجلمَّن علی اهل الدین إذ هداهم بی، و انا أمَنُّ علی اهل الدین إذ هدا هم بعلی بن ابی طالب ابن عمی و ابو ذریتی، ألا و من اهتدی بهم نجی و من تخلّف عنهم ضلَّ و 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عترتی و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و ولدیها عضوای و انا و بعلها کالضوء من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و ارحم من رحمهم و لا تغفر لمن ظلمهم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دمعت عینه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أنظر الحال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عبدالعزیز الجوهری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الزیارات علی ما فی مناقب عبدالله الشافعی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میزان العلم و علی کفّتاه و الحسن و الحسین خیوطه و فاطمة علاقته و الائمة من أمتی عموده، یوزن فیه اعمال المحبین و المبغضین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خوارزمی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السید علی بن شهاب الدین الحسینی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طبع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الاعمش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واردکم علی الحوض وانت یا علی الساقی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الشهیر، ابوبکر احمد بن علی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 بن حبیش، عن حذیفه،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 فی وجه رسول الله تباشیر السرور،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لقد رأینا الیوم فی وجهک تباشیر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لی لاأسر وقد اتانی جبرئیل فبشرنی أنّ حسناً و حسیناً سیدا الشباب اهل الجنه و أبوهما افضل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العلامه أخطب الخطباء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طبع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عرج بی الی السماء رأیت علی باب الجنة مکتوباً، لا إلا إلا اللّه، محمد رسول‌اللّه، علی حبیب اللّه، الحسن و الحسین صفوة اللّه، فاطمة أمة اللّه، علی مبغضهم لعنة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سعید بن جبیر، عن جابربن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مکتوب علی باب الجنة قبل أن یخلق اللّه السموات و الأرض بألفی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رسول‌الله و علی اخوه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المغازلی،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فتلّقی آدم من ربّه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آدم و حواء جالسین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فجاءهما جبرئیل و أتی بهما إلی قصر من ذهب و فضة، شرفاته من زمرد اخضر، فیه سریر من یاقوته حمراء و علی السریر قبة من نور فیه صورة علی رأسها تاج، و فی أذنیها قرطان من لؤلؤ و فی عنقها طوق من نور، فتعجبّوا من نورها حتی أنّ آدم نسی حسن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الصورة؟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و التاج أبوها و الطوق زوجها و القرطان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آدم رأسه الی القبة، فوجد خمسة اسماء مکتوبة من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المحمود و هذا محمد و انا الا علی و هذا علی و انا الفاطر و هذه فاطمه و انا المحسن و هذا الحسن و منی الاحسان و هذا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هذه الاسماء فانک تحتاج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هبط آدم بکی ثلاثمائة عام ثم دعا بهذه الاسماء و قال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علی المکی الهلالی،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شکایته الّتی قبض فیها فاذا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فبکت حتی ارتفع صوتها، فرفع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حبیبتی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ماالذی یبکیک؟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أخشی الضیعة من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حبیبتی أما علمت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إطّلع الی الارض اطّلاعة فاختار منها أباک فبعثه برسالته ثم اطلع اطلاعة فاختار منها بعلک و أوحی الیَّ أن انکحک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أهل بیت قد أعطانا اللّه سبع خصال لم یعط أحداً قبلنا و لا یعطی أحداً بعدنا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خاتم النبیین و اکرم النبیین علی الله و أحبّ المخلوقین الی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 و أنا أبوک و وصیی خیر الأوصیاء و أحبهم الی اللّه و هو بعلک و شهیدنا خیر الشهدا و أحبّهم الی اللّه و هو عمک حمزة بن عبدالمطلب و هم عم أبیک و عمّ بعلک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 من له جناحان أخضران یطیر فی الجنة مع الملائکة حیث یشاء و هو ابن عم أبیک و اخو بعلک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 سبطا هذه الامة و هما ابناک الحسن و الحسین و هما سیدا شباب أهل الجنة و أبوهما و الذی بعثنی بالحق 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بعثنی بالحق انّ منهما مهدی هذا الأمة إذا صارت الدنیا هرجاً و مرجاً و تظاهرت الفتن و تقطعت السبل و أغار بعضهم علی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ابی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اهل بیتی مثل سفینة نوح من رکب فیها نجا و 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امیرالمؤمنین، ابن المغازلی الواسطی، متوفی سال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سعید بن جبیر،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اهل البیت مفاتیح الرحمة و موضع الرسالة و مختلف الملائکة و معدن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علامه الحموینی</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عمر رفعه الی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جمع فیّ و فی اهل بیتی الفضل و الشرف و السخاء و الشجاعة و العلم و الحلم، و انّ لنا الاخرة و لکم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254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افترض طاعتی و طاعة أهل بیتی علی الناس خاصة و علی الخلق 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به نقل از ینابیع المودة،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طبع استامبول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القندوزی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ط استامبول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بن شبیة الانصاری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 عند أصبغ‌بن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اقرئک ما املاه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فأخرج صحیفةً فیها مکتوب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بسم‌الله الرحمن الرحیم، هذا ما أوصی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بیته و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 أهل بیته بتقوی اللّه و لزوم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 امّته بلزوم اهل بیته و أهل بیته یأخذون بحجزة نبیّهم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شیعتهم یأخذون بحجزهم یوم القیامة و أنّهم لن یدخلوکم باب الضلالة و لن یخرجوکم من باب هدی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شیء أساس و اساس الدین حب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المناقب المرتضویه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إن الاسلام عریان، لباسه التقوی، و ریاشه الهدی و زینته الحیاء و عماده الورع و ملاکه العمل الصالح و اساس الاسلام حبّی و حبّ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جماعة من اعلام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السیوطی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ما فی جامع الاحادیث،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من طریق الطبرانی و الخطیب عن حذیفة ابن السید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فرط لکم و انکم واردون علی الحوض، حوض أعرض ما بین صنعاء و بصری فیه عدد النجوم قد حان من فضة و إنی سائلکم حین تردون علیّ عن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الخوارزمی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نفسی بیده لا تفارق روح جسد صاحبها حتی یأکل من ثمر الجنة أو من شجر الزّقوم و حتی یری ملک الموت و یرانی و یری علیاً و فاطمة و الحسن و الحسین فإن کان یحبّنا قلت یا ملک الموت إرفق به فإنّه کان یحبّنی و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یبغضنی و یبغض أهل بیتی قلت یا ملک الموت شدّد علیه فانه کان یبغضنی و یبغض اهل بیتی، لا یحبنا إلا مؤمن و لا یبغضنا إلا منافق 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القندوزی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 استامبول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توضع یوم القیامة منابر حول العرش لشیعتی و شیعة أهل بیتی المخلصین فی ولایتنا و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یا عبادی لأنشر علیکم کرامتی فقد اوذیتم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الزمخشری فی الکشاف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الجنة علی من ظلم أهل بیتی و اذانی فی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الحاکم النیشابوری و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حیدرآباد،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نضرة، عن أبی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نفسی بیده لا یبغضنا اهل البیت أحدٌ إلاّ أدخله اللّه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الخوارزمی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الأسناد المتقدم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ألویل لظالمی أهل بیتی، عذابهم مع المنافقین فی الدرک الأسفل من النار، لا یفتر عنهم ساعة و یسقون عن عذاب جهنم فالویل لهم من العذاب الالیم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ط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أبغضنا أهل البیت حشره اللّه یوم القیامة یهودیاً، و إن صام و صلی، إن اللّه علّمنی اسماء أمتی کما علم ادم الاسماء کلها و مثل لی امتی فی الطین فمرّبی اصحاب الرایات فاستغفرت لعلی و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المحدث، الشیخ جمال الدین الحنفی الشهیر بابن حسنویه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حدیثاً مسنداً ینتهی إلی جماعة من الصحابة و فیه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عظموا أهل بیتی فی حیاتی و بعد مماتی و اکرمهم و فضّلوهم لا یحلّ لأحد أن یقوم إلا لأهل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الشیخ سلیمان البلخی القندوزی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نافع، عن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قوم اجتمعوا یذکرون فضائل محمد و آل محمد إلا هبطت ملائکة من السماء حتی لحقت بهم تحدّثهم فاذا تفرقوا عرجت الملائکة و قالت الملائکة الآخرلهم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نشمّ رائحة منکم ما شممنا رائحة اطیب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اهبطوا بنا الیهم،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قد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اهبطوا بنا الی المکان الذی کانوا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جماعة من اعلام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نورالدین علی بن ابی بکر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القدسی فی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بن علی أن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ألزموا مودتنا أهل البیت فانّه من لقی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یودّنا دخل الجنة بشفاعتنا و الذی نفسی بیده لا ینفع عبداً عمله إلا بمعرفة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الحافظ بن العساکر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بن علی من تاریخ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رجالکم علی بن ابی طالب، و خیر شبابکم الحسن و الحسین و خیر نساءکم 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العلامه السید علی بن شهاب الدین الهمدانی الحسینی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بمحضر المهاجرین و الانصار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احداً عبداللّه حق عبادته ثم شک فیک و أهل بیتک أنکم افضل الناس، کان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مارواه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المغازلی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البیت شجرة النبوة و معدن الرسالة لیس احد من الخلایق یفضل اهل بیتی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ابوبکر بن مؤمن الشیرازی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حدیث عن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اهل بیتی صفوة اللّه و خیرته فی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دعاء إلا بینه و بین السماء حجاب حتّی یصلّی علی محمد و آل محمد، فاذا فعل ذلک انخرق ذلک الحجاب و دخل الدعاء و اذا لم یفعل ذلک رجع ذلک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به نقل از جمعی از اعلام اهل سنت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السّماء و أهل بیتی أمان لأمّتی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بیروت،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تألیف شیخ الاسلام المحدث الکبیر ابراهیم بن محمد بن المؤید بن عبداللّه بن علی بن محمد الجوینی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بزرگان قرن هفت و هشت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الحموینی بسنده عن شهربن حوشب،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ام 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فباذنها دخل البیت ابو ثابت مولی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طار قلبک حین طارت القلوب مطائرها؟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بالحق والذی نفسی بیده لقد 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القرءان و القرءان مع علی و 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با تفاوتی علی بن عیسی الاربلی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از مناقب امام ابی المؤید الخوارزمی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در 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اهل سنت،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 از طریق شیعه یازده حدیث، به همین مضمون نقل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الصواعق المحرمة،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مرض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یوشک أن أقبض قبضاً سریعاً فینطلق بی و قد قدمت الیکم القول معذرة الیکم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إنی مخلف فیکم کتاب ربی عزوجل و 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علی مع القرءان و القرءان مع علی لا یفترقان حتی یردا علّی الحوض فاسألوهما ما خلفت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جمع الفوائد،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الی علّی عبادة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جمع الفوائد، عن طلق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عمران بن حصین یحدّ النظر الی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الی علیّ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 نقل از الهیثمی فی مجمعه،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احادیثی در این زمینه از صحیحین، کنزل العمال، تاریخ بغداد، الریاض النضرة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است، و در این رابطه، از طریق اهل سنت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از طریق شیعه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غایة المرام، صص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الحافظ السمعانی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القوامیه فی مناقب الصحابه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باسناده عن جابربن عبدالله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بعرفات،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علی، لو أنّ أمّتی صاموا حتی یکونوا کالحنایا و صلوا حتی کانوا کالاوتار ثم ابغضوک لا کبّهم الله علی وجوههم فی</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موفق بن أحمد، بسنده عن طاووس،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اجتمع الناس علی حب علی بن ابی طالب، لما خلق الّله عزوجل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کتاب ابن خالویه، عن ابی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حبّک إیمان و بغضک نفاق و أوّل من یدخل الجنة محبّک و اول من یدخل النار مبغضک و قد جعلک الله أهلاً لذلک، فأنت منی و انا منک و لا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قیس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ابوبکر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أبوبکر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أحدٌ علی الصراط الا من کتب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ابن السمان فی 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طرق مختلف در کتب اهل سنت نقل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علّی براءة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علی یأکل الذنوب کما تأکل النار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المودة، ص </w:t>
      </w:r>
      <w:r>
        <w:rPr>
          <w:rFonts w:eastAsia="IRNazanin" w:cs="IRNazanin"/>
          <w:b w:val="false"/>
          <w:bCs w:val="false"/>
          <w:i w:val="false"/>
          <w:iCs w:val="false"/>
          <w:color w:val="333333"/>
          <w:sz w:val="20"/>
          <w:szCs w:val="20"/>
        </w:rPr>
        <w:t>251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عمربن خطاب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اجتمع الناس علی حبّ علی بن ابی طالب لما خلق اللّه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251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مسند احمد، بسنده عن الزهری،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علی، 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سید فی الدنیا و سید فی الاخرة، من أحبک فقد أحبّنی و حبیبک حبیبی و حبیبی حبیب‌اللّه و عدوک عدوی و عدوی عدواللّه، طوبی لمن أحبک و الویل لمن أبغضک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الفوائد عن ابی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شأن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 أبغضه فقد أبغضنی و من أبغضنی فقد أبغض اللّه و من أحبّه فقد أحبّنی و من أحبنی فقد أحب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الخسمه،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الهیثمی فی مجمعه،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الحافظ، بسنده عن ابی هریره، ایضاً عن ابی صالح، عن ابن عباس، ایضاً عن جعفرالصادق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أیدک بنصره و بالمؤمنین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نزلت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مکتوباً 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وحده لا شریک له محمد عبدی و رسولی، ایدته و نصرته بعلی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انس بن مالک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قانع القاضی، عن ابی الحمراء،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اسری بی الی السماء اذا علی العرش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رسول‌الله ایدته بعلی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الفقیه، ابوالحسن، علی بن محمد الشافعی المعروف بابن المغازلی الواسطی، المتوفی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اهدی الی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کان یعجبه أکله،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ایتنی بأحّب خلقک إلیک یأکل من هذا الطیر 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علٌّی فاستأذن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ما علیه اذن و کنت احب أن یکون رجلاً من الأنصار، فذهب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لی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عن أبیه، عن جده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قدفرض علیکم طاعتی و نهاکم عن معصیتی و فرض علیکم طاعة علّی بعدی و نهاکم عن معصیته و هو وصیی و وارثی و هو منی و انامنه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ایمان و بغضه کفر، محبه محبی و مبغضه مبغضی و هو مولا من انا مولاه و انا مولا کل مسلم و مسلمة و انا و هو ابوا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موفق الخوارزمی، بثلثة طریق عن جابربن عبداللّه، و عن عماربن یاسر و عن ابی ایوب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علیّ علی المسلمین حق الوالد علی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الموة، ص </w:t>
      </w:r>
      <w:r>
        <w:rPr>
          <w:rFonts w:eastAsia="IRNazanin" w:cs="IRNazanin"/>
          <w:b w:val="false"/>
          <w:bCs w:val="false"/>
          <w:i w:val="false"/>
          <w:iCs w:val="false"/>
          <w:color w:val="333333"/>
          <w:sz w:val="20"/>
          <w:szCs w:val="20"/>
        </w:rPr>
        <w:t>123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ابو نعیم الحافظ،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ابی برزة الأسلمی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عهد الی فی علیّ عهداً إن علیاً رایة الهدی و امام اولیائی و نور من أطاعنی و هو الکلمة الّتی الزمتها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فانزل اللّه 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الزمهم کلمة التقوی</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هریره،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یوم ثمانیة عشر من ذی الحجة کتب له صیام ستین شهراً و هو یوم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أخذ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علی،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ولی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لک یابن أبی طالب، أصبحت مولای و مولا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ألیوم أکملت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للحافظ الحسکانی،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الناس الی علی فأخذ بضبعیه فرفعها ثم لم یتفرقا حتی نزلت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اکملت لکم دینکم و أتممت علیکم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اکبر علی اکمال الدین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النعمة و رضا الرب برسالتی و الولایة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عطیة العوفی، عن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عنده علم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وزیر أخی سلیمان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سألته عن قول‌اللّه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أخی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ص </w:t>
      </w:r>
      <w:r>
        <w:rPr>
          <w:rFonts w:eastAsia="IRNazanin" w:cs="IRNazanin"/>
          <w:b w:val="false"/>
          <w:bCs w:val="false"/>
          <w:i w:val="false"/>
          <w:iCs w:val="false"/>
          <w:color w:val="333333"/>
          <w:sz w:val="20"/>
          <w:szCs w:val="20"/>
        </w:rPr>
        <w:t>103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علّی لقد کان عالماً بالتفسیر و التأویل و الناسخ و 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بن قیس الهلالی فی کتابه، عن قیس بن سعد بن عباده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الکتاب،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معاویة بن ابی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 و 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کان علی بینة من ربه و یتلوه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فالهادی من الایة الاولی و الشاهد من الثانیة،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نصبه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الاّ لابنی من بعدی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الشافعی،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مدینة الحکمة و علی بابها فمن أراد الحکمة فلیأت من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متعددی از کتب اهل سنت در این زمینه وارد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فمن أراد العلم فلیأت باب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تخصم الناس بسبع و لا یحاجک احد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أولهم ایماناً باللّه، و أوفاهم بعهد اللّه و أقومهم بأمراللّه و أقسمهم بالسویه و أعدلهم فی الرعیة و أبصرهم بالقضیة، و أعظمهم عنداللّه مزیة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نعیم أیضاً فی حلیته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القسم الاول،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أخرج ابوأحمد و ابن مندة و غیرهما من طریق اسحاق بن بشرا لأسدی، عن خالدبن الحارث، عن عوف، عن الحسن، عن أبی لیلی الغفاری،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سیکون من بعدی فتنةٌ فاذا کان ذلک فالزموا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اول من آمن بی و اوّل من یصافحنی یوم القیامة، و هو الصدیق الاکبر و هو فاروق هذه الامة و هو یعسوب المؤمنین، و المال یعسوب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کان یوم القیامة قال‌اللّه تعالی لمحمد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ادخلا الجنة من أحبکما و ادخلا النار من أبغضکما فیجلس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 و هذا لک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ألقیا فی جهنم کل کفار عنید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اخرج موفق بن احمد الخوارزمی الملکی بسنده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کان یوم القیامة یؤتی بک یا علی سریر من نور و علی رأسک تاج قد أضاء نوره و کاد یخطف أبصار أهل الموقف فیأتی النداء من عند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وصی محمد رسول اللّه؟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 المنادی أدخل من أحبک الجنة و أدخل من عاداک فی النار فأنت قسیم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در این مورد از اهل سنت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ابن المغازلی الشافعی بسنده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قسیم الجنة و النار و أنت تقرع باب الجنة و تدخلها أحبائک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84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الطفیل، عامربن واثلة و هو آخر من مات من الصحابة بالاتفاق، 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وصیّی، حربک حربی و سلمک سلمی و انت الإمام و ابو الأئمة الا حدی عشر الذین هم المطهرون المعصومون و منهم المهدی الذی یملأ الأرض قسطاً و عدلاً فویلٌ لمبغضیهم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أحبّک و اولادک فی اللّه لحشره اللّه معک و مع أولادک و أنت معی فی الدرجات العلی و أنت قسیم الجنة و النار تدخل محبیک الجنة و مبغضیک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85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الشیخ زین الدین عبدالرؤوف المناوی، القاهری، الشافعی، متوفی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کنوز الحقایق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و علی حجة اللّه علی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کنوز الحقایق للمناوی، ص </w:t>
      </w:r>
      <w:r>
        <w:rPr>
          <w:rFonts w:eastAsia="IRNazanin" w:cs="IRNazanin"/>
          <w:b w:val="false"/>
          <w:bCs w:val="false"/>
          <w:i w:val="false"/>
          <w:iCs w:val="false"/>
          <w:color w:val="333333"/>
          <w:sz w:val="20"/>
          <w:szCs w:val="20"/>
        </w:rPr>
        <w:t>43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العلامه المحدث العارف الشیخ جمال‌الدین، محمد بن أحمد الحنفی، الموصلی، الشهیر بابن حسنویه، المتوفی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یرفعه الی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هذا حجة اللّه علی عباده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 تاریخ بغداد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فخرالدین عمرالرازی، المتوفی سنة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ما فی مناقب الکاشی،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مشیراً إلیه و أخذ بیده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خلیفتی فیکم من بعدی فاسمعوا له و أطیعوا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ألفقیه ابوالحسن علی بن محمد الشافعی، المعروف به ابن المغازلی الواسطی، المتوفی سنة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باسناده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 الحسین بن علی بن ابی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ابی طالب خلیفة اللّه و خلیفتی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خلیل اللّه و 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حجة اللّه و حجتی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اللّه و 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صفی‌اللّه و صفیّی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حبیب اللّه و حبیبی و سیف اللّه و سیفی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أخی و صاحبی و وزیری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محبّه محبّی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مبغضه مبغضی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ولیّه ولیّی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عدوّه 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زوجته ابنتی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حزبه حزبی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وقوله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سید الوصیین و خیر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عقد المواخاة بین أصحابه،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علی أخی فی الدنیا او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خلیفتی فی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وصیّی فی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قاضی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منی و مالی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نفعه نفعی و ضرّه 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أحبّه فقد أحبّنی و من أبغضه فقد أبغضنی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251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ذکره الهیتمی فی مجمعه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استتبعنی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الجن فانطلقت معه، حتّی بلغنا اعلی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تستخلف ابابکر؟ فاعرض عنی، فرأیت أنه لم یوافقه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تستخلف عمر؟ فاعرض عنی، فرأیت أنه لم یوافقه،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تستخلف علیاً؟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والذی لا اله إلا هو إن بایعتموه و أطعتموه أدخلکم الجنة اکتعین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المؤید الموفق بن أحمد أخطب خوارزم‌المتوفی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عبداللّه، عن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أمّتی من بعدی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کنوز الحقایق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دیگر از کتب 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المولی محمد صالح الکشفی الحنفی الترمذی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یعلم الناس متی سمّی علی امیرالمؤمنین ما أنکروا فضله سمی بذلک و آدم بین الروح و الجسد، قال‌اللّه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بربکم؟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ربکم و محمد نبیکم و علی أمیرکم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هریره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متی وجبت لک النبوة؟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یخلق اللّه آدم و نفخ الروح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علی أنفسهم ألست بربکم؟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ربکم الأعلی و محمد نبیّکم و علّی أمیرکم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الشیخ ابراهیم بن محمد بن ابی بکر حمویة الحموینی، المتوفی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الحکمة و أنت بابها و لن تؤتی المدینة إلاّ من قبل الباب و کذب من زعم أنه یحبنی و یبغضک، لأنک منی و أنا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لحمک من لحمی و دمک من دمی و روحک من روحی و سریرتک من سریرتی و علانیتک من علانیتی و أنت امام أمتی و خلیفتی علیها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من أطاعک و شقی من عصاک و ربح من تولاّک و خسر من عاداک و فاز من لزمک و هلک من فارقک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مثلک و مثل الائمة من ولدک بعدی مثل سفینة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رکب فیها نجی و من تخلّف عنها غرق و مثلکم مثل النجوم کلما غاب نجم، طلع نجم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قسمت اعظم آن اختصاص به احادیثی راجع به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سمیت ابنتی فاطمه لأن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فطمها و فطم محبّیها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سمیت فاطمة البتول لأنها تبتّلت من الحیض و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260</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الحاکم ابو عبداللّه النیسابوری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ابی زائد، عن فراس، عن الشعبی، عن مسروق، عن عایشه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مرضه الذی توفّی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ترضین أن تکونی سیدة نساء العالمین و سیدة نساء هذه الامة و سیدة نساء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نقل از صحیح البخاری</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ابوبکر، احمد بن حسین البیهقی،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عباس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نساء اهل الجنة 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أتانی ملک فسلّم علیّ، نزل من السماء لم ینزل قبلها فبشَّرَنی أن الحسن و الحسین سیّدا شباب أهل الجنة و أنّ فاطمة سیدة نساء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34217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طبع حیدرآباد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أنّه دخل علی فاطمة بنت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رأیت احداً أحبُّ الی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عوانه، عن عمر بن ابی سلمه، عن أبیه، أخبرنی اسامة بن زید، أنّ علیاً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 احب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الباقر مافی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طبع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بضعةٌ منی یریبنی ما یریبها و یؤذینی ما یؤذیها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34243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الهروی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الاحباب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من اذاها فقد اذانی و من أغضبها فقد أغضبنی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نورالدین بن الصباغ المالکی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اخذ بید فاطمه،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هذه فقد عرفها و من لم یعرفها فهی فاطمة بنت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بضعة منی و هی قلبی و روحی التی بین جنبی، فمن اذاها فقد اذانی و من اذانی فقد اذی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روی بسنده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إنها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احداً کان أشبه کلاماً و حدیثاً من فاطمة برسول‌اللّه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اذا دخلت علیه رحّب بها و قام الیها فأخذ بیدها فقبلّها و أجلسها فی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نساء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یغدر منهنّ امرأة فجاءت فاطمة تمشی کأنّ مشیتها مشیة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بابنتی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فأجلسها عن یمینه أو 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یغضب لغضبک و یرضی لرضاک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عرج بی إلی السماء رأیت علی باب الجنة مکتوباً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أله إلا اللّه، محمد رسول‌اللّه علیٌّ حبّ اللّه و الحسن و الحسین صفوة اللّه، فاطمة خیرة اللّه، علی باغضهم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 ذالقربی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الاسری،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البزار و أبویعلی و ابن ابی حاتم و ابی مردویه عن ابی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 ذاالقربی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فاعطاها فدکاً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ابن مردویة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 ذالقربی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مالک اذا جاءت فاطمة قبلتها حتی تجعل لسانک فی فیها کلّه کأنک ترید أن تلعقها عسلاً؟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یا عایشة، إنی لما أسری بی إلی السماء أدخلنی جبرئیل الجنّة فناولنی منها تفاحة فأکلتها فصارت نطفة فی صلبی فلما نزلت واقعت خدیجة، ففاطمة من تلک النطفة و هی حوراء إنسیة کلما اشتقت الی الجنة قبلتها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ایض،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ابنتی فاطمة حوراء آدمیّة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ابنتی فاطمة حوراء آدمیّة لم تحض و لم تطمث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34226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کنایه از این که موجودی آفریده نشده بود تا تقدیس و تسبیح بگوید و اولین موجودی که حضرت حق راتسبیح و تقدیس کرد، نور من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المحدث العارف الشیخ جمال الدین، محمد بن احمد الحنفی الموصلی، ألشهیر بابن حسنویه، المتوفی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رواه ابن مسعود عبداللّه‌رضی‌الله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خلقنی و علیاً من نور عظیم قبل خلق الخلق بألفی عام اذ لا تسبیح و لا تقدیس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الشیخ عبدالرحمن بن عبدالسلام الصفوری الشافعی البغدادی، المتوفی سنة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خلقنی و خلق علیاً نورین بین یدی العرش نسبح‌اللّه و نقدّسه قبل أن یخلق آدم بألفی عام، فلمّا خلق اللّه آدم اسکننا فی صلبه، ثم نقلنا من صلب طیب و بطن طاهر حتّی اسکننا فی صلب ابراهیم، ثم نقلنا من صلب ابراهیم إلی صلب طیب و بطن طاهر حتی أسکننا فی صلب عبدالمطلب، ثم افترق النور فی عبدالمطلب فصار ثلثاه فی عبداللّه و ثلثه فی ابی طالب، ثم اجتمع النور منّی و من علی فی فاطمة، فالحسن و الحسین نوران من نور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احادیثی نظیر این حدیث را احمد بن حنبل، علامه خوارزمی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شمس‌الدین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المغازلی الواسطی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دیگر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سلمان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علمت من نقبائی و من الاثنی عشر الذین اختار هم اللّه للامامة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خلقنی اللّه من صفوة نوره و دعانی فأطعت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من نوری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 فأطاعه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من نوری و نور علی فاطمة، فدعاها فأطاعته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منّی و من علی وفاطمه، الحسن و الحسین فدعاهما فأطاعاه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فسمّانا بالخمسة الاسماء من أسمائه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المحمود و 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العلی و هذا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فاطر و هذه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ذوالاحسان و هذا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المحسن و هذا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 منا و من صلب الحسین تسعة ائمة، فدعاهم فأطاعوه، قبل أن یخلق اللّه سماء مبنیّة و أرضاً مدحیّة أوهواء أوماءً أو ملکاً أو بشراً و کنّا بعلمه نوراً نسبحّه و نسمع و نطیع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طبع تهران</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ادریس، عن أبیه، عن محمد بن الحسین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تعالی خلق أربعة عشر نوراً قبل خلق الخلق بأربعة عشر ألف عام، فهی ارواحنا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الأربعة عشر؟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 علی و فاطمة و الحسن و الحسین و الأئمة من ولد الحسین، آخرهم القائم الذی یقوم بعد غیبته، فیقتل الدجال و یطهر الأرض من کل جور 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تهران</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عمّی الحسن،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 من نوراللّه عزوجل و خلق أهل بیتی من نوری و خلق محبیهم من نورهم و سائر الناس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الکنجی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ط الحیدریه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حدیثاً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میلاد علی بن ابی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سألتنی عن خیر مولود ولد فی شبه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خلق علیاً من نوری و خلقنی من نوره و کلانا من نور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العینی الحیدر آبادی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من طریق الخوارزمی عن ابی سلیمان الراعی مرفوعاً قال‌اللّه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خلقتک و علیاً من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و علی من نور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از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کتب مختلف اهل سنت بیان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الشیخ عبداللّه الحنفی الشهیر بالاخوانیات، المتوفی سنة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عند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أقبل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بأخی و ابن عمی خلقت أنا و هو من نور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الشیخ ابراهیم بن محمد بن ابی بکربن حمویة الحموینی، المتوفی سنة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 أنا و أنت من نوراللّه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ابو محمد بن ابی الخوارس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عمربن عبداللّه عن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اللّه عن بصره فنظر الی جانب العرش نوراً،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النور؟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محمد صفوتی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 نوراً إلی جانبه؟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علی ناصر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 نوراً ثالثاً یلی النورین؟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فاطمة تلی أباها و بعلها فطمت بها محبیها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 نورین یلیان الثلاثة 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الحسن و الحسین یلیان نور أبیهما و أمهما و 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الهی و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 تسعة أنوار قد أحدقوا بالخمسة أنوار؟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أئمة من ولدهم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بماذا یعرفون؟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علی بن الحسین و محمد بن علی و جعفربن محمد و موسی بن جعفر و علی بن موسی و محمد بن علی و علی بن محمد و الحسن العسکری و المهدی، محمد بن الحسن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 انواراً لا یحصی عددها إلا أنت؟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شیعتهم و محبیهم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یضلّون إحدی و خمسین و التفخیم فی الیمین و الجهر بسم‌اللّه الرحمن الرحیم و القنوت قبل الرکوع و السجود و سجدة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إجعلنی من شیعتهم و محبیّهم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فی القرءان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شیعته لإبراهیم إذ جاء ربّه بقلب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المفضل بن عمر، ان أبا حنیفة لمّا أحسن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بالموت، روی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فأول ما ابتدأ من خلقه أن خلق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خلقنا أهل البیت معه من نور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طبع تهران</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داود الرّقّی، عن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أراد اللّه عزوجل أن یخلق الخلق خلقهم و نشر هم بین یدیه،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ربّکم؟ فاول من نطق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ربنا فحمّلهم العلم 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حملة دینی و علمی و امنائی فی خلقی و هم المسؤلون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طبع تهران</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به قسمت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جابربن عبدالله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اول شیء خلقه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حسن بن مولوی امان اللّه الدهلوی العظیم آبادی الهندی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تجهیز الجیش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عن احمد بن حنبل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الفضایل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الدیلمی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 علیّ نورا بین یدی الرحمن قبل أن یخلق عرشه باربع عشر الف عام فلم یزل بتمخص فی النور حتی اذا وصلنا الی حفرة العظیمه فی ثمانین الف سنة ثم خلق الله الخلایق من نورنا فنحن صنائع الله و الخلق کلهم صنائع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الله خلقنی و علیاً من نور عظیم قبل خلق الخلق بالفی عام اذ لا تسبیح و لا تقدیس، ففتق نوری فخلق منه السماوات و الارض و انا و اللّه اجلُّ من السماوات و الارض و فتق نور علی بن ابی طالب فخلق منه العرش و الکرسی، و علی بن ابی طالب أفضل من العرش و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فتق نور الحسن فخلق منه اللوح و القلم و الحسن و اللّه اجل من اللوح و القلم و فتق نور الحسین و خلق منه الجنان و الحور و الحسین و الله أجلّ من الجنان و الحور، ثم اظلمت المشارق و المغارب فشکت الملائکة الی اللّه تعالی أن یکشف عنهم تلک الظلمة فتکلّم اللّه جلّ جلاله بکلمة فخلق روحاً ثم تکلّم بکلمة فخلق من تلک الکلمة الأخری نوراً فأضاف النور إلی تلک الرّوح و اقامها أمام العرش فأزهرت المشارق و المغارب فهی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الامر تسری فی 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هریره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تعالی ابا البشر و نفخ فیه من روحه، التفت ادم یمینه العرش، فاذا نور خمسة اشباح سجَّداً و رکعاً، قال 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خلقت احداً من طین قبلی؟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هولاء الخمسة الذین أراهم فی هیئتی و صورتی؟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خمسة من ولدک شققت لهم خسمة أسماء من أسمائی لولاهم ما خلقت الجنة و لا النار ولاالعرش و لا الکرسی و لاالسماء و لا الارض و لا الملائکة و لا الانس و لا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الحموینی بسنده عن الاعمش، عن جعفرالصادق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ابیه عن جده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ائمة المسلمین و حجج الله علی العالمین و ساده المؤمنین و قادة الغرّ المحجلین و موالی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امان لأهل الارض کما أن النجوم امان لاهل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الذین بنا تمسک السماء أن تقع علی الارض الا بإذن اللّه و بنا ینزل الغیث و تنشر الرحمة و تخرج برکات الارض و لو لا ما علی الارض منا لا نساخت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تخل الارض منذ خلق الله 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حجة الله فیها ظاهر مشهود اؤ غایب مستور و لا تخلو الی ان تقوم الساعة من حجة فیها و لو لا ذلک لم یعبد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 اهل بیتی امان لأمتی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مشکاة المصابیح، عن ابی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أخذ بباب الکعبه سمعت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اهل بیتی فیکم مثل سفینة نوح من رکبها نجا و من تخلف عنها هلاک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سعد من اطاعک و شقی من عصاک و ربح من تولاّک و خسر من عاداک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من لزمک و هلک من فارقک، مثلک و مثل الائمة من ولدک بعدی مثل سفینة نوح من رکبها نجا و من تخلّف عنها غرق و مثلکم کمثل النجوم کلما غاب نجم طلع نجم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الشیخ ابراهیم الحموینی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المحمود و هذا محمد و أنا العالی و هذا علی و انا الفاط و هذه فاطمه و انا الإحسان و هذا الحسن و أنا المحسن و هذا الحسین الیت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بعزتی انه لایأتینی احدٌ بمثقال حبة من خردل من بغض احدهم إلا أدخلته ناری و لا أبالی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صفوتی بهم أنجیهم و بهم أهلکهم فاذا کان لک الیَّ حاجةٌ فبهؤلاء 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سفینة النجاة، من تعلّق بها نجا و من حاد عنها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له الی اللّه حاجة فلیسأل بنا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الغیض بن المختار، عن ابیه، عن محمد الباقر عن أبیه عن جدّه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 الا لتعبد ربک و یشرف بک معالم الدین و یصلح بک دارس السبیل و لقد ضلّ عنک و لن یهتدی الی اللّه من لم یهتد الی ولایتک و هو قول 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شأنه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انی لغفار لمن تاب و امن و عمل صالحاً 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اهتدی الی 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اخرج موفق بن احمد، عن الحسن البصری،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کان یوم القیامة یقعد علی علی الفردوس و هو جبل قد علا الجنة و فوقه عرش رب العالمین و من سفحه یتفجر أنهار الجنة و یتفرق فی الجنان و علیّ جالس علی کرسی من نور یجری بین یدیه التسنیم، لا یجوز احد الصراط إلا و معه سند بولایة علی و ولایة اهل بیته، فیدخل محبیه الجنة و مبغضیه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86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طه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فبهذا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الاسناد المتقدم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الویل لظالمی اهل بیتی، عذابهم مع المنافقین فی الدرک الاسفل من النار، لا یفتر عنهم ساعة و یسقون من عذاب جهنم فالویل لهم من العذاب الالیم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طه القاهره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جابربن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أبغضنا اهل البیت حشره الله یوم القیامة یهودیا، و ان صام 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نور الدین علی بن ابی بکر الهیتمی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صام و صلی و زعم انه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نورالدین علی بن ابی بکر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نفسی بیده لا ینفع عبداً عمله الا بمعرفة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من ولدی فمن اطاعهم فقد أطاع اللّه و من عصاهم فقد عصی اللّه هم العروة الوثقی و الوسیلة الی الله 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القندوزی، المتوفی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احب أن یرکب سفینة النجاة و یستمسک بالعروة الوثقی و یعتصم بحبل اللّه المتین فلیوال علیاً و لیعاد عدوه و لیأتم بالأئمة الهداة من ولده فانهم خلفائی و أوصیائی و حجج اللّه علی خلقه من بعدی و سادات أمتی و قواد الأتقیاء الی الجنة، حزبهم حزبی و حزبی حزب اللّه و حزب أعدائهم حزب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445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بعثهم فی سبیل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 سجادیه</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طبع تهران</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العسقلانی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طه حیدرآباد 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شیء أساس و أساس الدین حبّنا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علامه مولی محمد صالح الکشفی الحنفی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طبع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شیء اساس و اساس الدین حب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الاسلام عریان، لباسه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ریاشه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زینته الحیاء و عماده الورع و ملاکه العمل الصالح، و أساس الاسلام حبی و حب اهل بیتی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الزرندی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یؤمن رجلٌ حتی یحب اهل بیتی لحبی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علامة حب اهل بیتک؟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بیده علی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372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علامة الخوارزمی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اراد التوکل علی الله فلیحب اهل بیتی و من اراد أن ینجو من عذاب القبر فلیحب اهل بیتی و من اراد الحکمة فلیحب اهل بیتی و من اراد دخول الجنة بغیر حساب فلیحب اهل بیتی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جابر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توسلوا بمحبتنا الی الله تعالی و استشفعوا بنا فإنّ بنا تکرمون و بنا تحبّون و بنا ترزقون فمحبّونا امثالنا غدا، کلهم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در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گوناگونی از کتب اهل سنت در سؤال از حب اهل بیت در روز قیامت وارد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قابضاً علی ید علیّ ذات یوم،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أبغض هذا فقد ابغض اللّه و رسوله و من أحبّ هذا فقد احب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36358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حصین بن مخارق، عن موسی‌بن جعفر، عن ابیه، عن ابائه،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 المودة لال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اخطب خوارزمی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حدیثاً مسنداً ینتهی الی ابن عباس و فیه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أحبک فقد أحبّنی و حبیبک حبیب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الخطیب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شفاعتی لأمتی من أحبّ اهل بیتی و هم شیعتی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المولی محمد صالح الکشفی الحنفی الترمذی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اُوصّی من‌امن بی و صدّقنی من جمیع النّاس، بولایة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تولاه فقد تولانی و من تولانی فقد تولّی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أحبّه فقد أحبَّنی و مَن أحبَّنی فقد أحب اللّه و من أبغضه نقد أبغضنی و من أبغضنی فقد أبغض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همین حدیث در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تزول قدما عبد یوم القیامة حتی یسأل عن 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عمره فیما أفناه، و عن جسده فیما أبلاه و عن ماله فیما أنفقه و من أین اکتسبه و عن حب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به نقل از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ینابیع المودة،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ابوهریره در آخر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ابن عباس مرفوعاً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أن رجلا صُفَّ قدمیه بین الرکن و المقام و صلیّ و لقی‌اللّه و هو مبغض لأهل بیتی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192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الگنجی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اماته الباهلی 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عبداً عبدالله بین الصفا و المروة ألف عام ثم ألف عام ثم ألف عام ثم لم یدرک محبتنا اکبّه اللّه علی منخریه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عال، رواه الطهرانی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الامام جعفر الصادق عن ابائه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أحبّنا أهل البیت فلیحمد اللّه علی اولی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اولی النعم؟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الولادة و لا یحبنا الا من طابت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سعید بن جبیر،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یحبک إلا طاهر الولادة و لا یبغضک إلا خبیث الولادة و ما عرجنی ربی عزوجل إلی السماء و کلّمنی ربی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 علیاً منی السلام و عرفه انه امام اولیائی و نور اهل طاعتی و هنیئاً لک هذه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133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أسئلکم علیه اجراً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هولاء الذین وجبت علینا مودتهم؟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فاطمة و ابناهما و إن اللّه تعالی جعل أجری علیکم المودة فی أهل بیتی و انی سائلکم غداً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194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باسناد الشیخ مسعود السجستانی، أیضاً فی کتابه، عن ابن زیاد مطرف قال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یحیی حیاتی و یموت مماتی و یسکن جنة عدن التی غرسها الله ربی فلیتول علیاً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ألإمام منّا لا یکون إلا معصوماً و لیست العصمة فی ظاهر الخلقة فیعرف بها، فلذلک لا یکون الا منصوصاً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المعصوم؟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المعتصم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حبل اللّه هو القرآن لا</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وصیّی، حربک حربی و سلمک سلمی و أنت الإمام و ابو الأئمة الاحدی عشر الذین هم المطهرون المعصومون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85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و علی و الحسن و الحسین و تسعة من ولد الحسین مطهرون 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عطاءبن ثابت، عن ابیه، عن سلمان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یده علی کتف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الامام ابن الامام، تسعة من صلبه ائمة ابرار امناء معصومون و التاسع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إنه لیخرج من صلب الحسین ائمة ابرار امناء معصومون، قوامون بالقسط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 وارث علمی و انت الامام و الخلیفة بعدی تعلم الناس ما لا یعلمون و أنت ابو سبطی و زوج ابنتی و من ذرّیتکم العترة الأئمة المعصومین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به نقل از فرائد</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ینظر إلی القضیب الیاقوت الأحمر الذی غرسه اللّه عزوجل بیده و یکون متمسّکاً به فلیتولّ علیاً و الائمة من ولده فإنهم خیرة اللّه عزوجل و صفوته و هم المعصومون من کل ذنب و 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طبع تهران</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ابان بن ابی عیاش، عن سلیم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الطاعة للّه عزوجل و لرسوله و لولاة الامر و إنّما امر بطاعة اولی الامر کانهم معصومون مطهرون لا یأمرون بمعصیته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 تهران</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 موفق بن احمد الخوارزمی و الحموینی بالاسناد عن ابی عثمان الهندی، 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أمشی مع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فاتینا علی حدیقة فاعتقنی و اجهش باکیاً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رسول‌اللّه؟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أبکی لضغائن فی صدور قوم لا یبدونها لک إلا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سلامة من دینی؟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سلامة من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134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الحسن علی بن موسی‌الرضا، عن ابائه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بعد ما ذکر فضل شهر رمضان ثم 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أبکی لما یستحل منک فی هذا الشهر کأنّی بک و انت تصلّی ربّک و قد انبعث اشقی الأولین و الاخرین، شقیق عاقر ناقة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فضربک ضربة علی قرنک، فخضب منها لحیتک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سلامة من دینی؟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سلامة من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خبر ضراربن ضمرة الضبائی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فاشهد باللّه لقد رأیتُ علیاً فی بعض مواقفه و قد ارخی اللیل سدوله و هو قائم فی محرابه، قابضٌ علی لحیته یتململ تململ السلیم و یبکی بکاء الحزین 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دنیا، یا دنیا إلیک عنّی ابی تعرّضت أم إلیَّ تَشَوَّقتِ لاحان حینک هیهات غرّی غیری لاحاجة لی فیک قد طلقتک ثلاثاً لارجعة فیها فعیشک قصیر و خطرک یسیرو أملک حقیر، آه من قلة الزاد و طول الطریق و بُعدِ السّفر و عظیم المورد و خشونة المضجع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144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اخرج موفق بن احمد الخوارزمی عن ابی مریم،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عماربن یاسر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علی‌ان الله و إنّ زیّنک بزینة هی أحبّ إلیه من الدنیا و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زهدک فی الدنیا و حبّک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146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لان أبیت علی حسک السعدان مسهداً او اجرَّ فی الاغلال مصغداً أحب الی أن القی اللّه و رسوله یوم القیامة ظالماً لبعض العباد و غاصباً لشیء من الحطام، واللّه لو اعطیت الاقالیم السبعة بما تحت افلاکها علی أن اعصی اللّه فی نملة أسلُبُها جلبَ شعیرة ما فعلته و إن دنیا کم عندی لا هون من ورقة فی ضم جرادة تقضمها ما لعلی و نعیم یفنی و لذة لا تبقی نعوذ باللّه من سبات العقل و قبح الزلل و به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145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زرارة بن اعین عن ابیه عن ابی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صلّی الفجر لم یزل معقباً الی أن تطلع الشمس فإذا طلعت اجتمع الیه الفقراء و المساکین و غیر هم من الناس، فیعلمهم الفقه و القرءان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الحارث بن المغیرة النضری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یعرف صاحب هذا الامر؟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بالسکینة و الوقار و العلم و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اعرفوا اللّه و الرسول بالرسالة و اولی الامر بالمعروف و العدل و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علی بن خلف، عن الحسین الأشقر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 لا یکون إلا معصوماً؟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المعصوم هو الممتنع باللّه من جمیع محارم اللّه و قد 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یعتصم باللّه فقد هدی إلی 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طبع تهران</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الی الصلاة تغیر لونه، فاذا سجد لم یرفع رأسه حتّی یرفضَّ عزماً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طبع تهران</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فرغ من وضوء الصلاة و صار بین وضوئه و صلاته أخذته رعشة و نقضة، فقیل له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یحکم أتدرون الی من أقوم؟ و من أرید اناجی؟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طبع تهران</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 الامام زین العابدین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التجاوز و العفو و الصفح حتی أنّه سبَّه رجل فتغافل عنه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اعنی فقال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أعرض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إلی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العفو و أمر بالمعروف و أعرض عن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359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اظهر من مکنونات، کنوز المعارف و حقایق الاحکام و الحکم و اللطائف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ثمه قیل فیه هو باقر العلوم و جامعه و شاهر علمه و رافعه بصفاء قلبه و زکاء نفسه و طهر نسبه و شرف خلقه و صرف عمره و اوقاته بطاعة الله تعالی، و له من الاسرار فی مقامات العارفین ما تکل عنه السنة الواصفین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360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 موسی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وارثه علماً و معرفةً و کمالاً و فضلاً سمّی الکاظم لکثرة تجاوزه و حلمه و کان عند اهل العراق معروفاً بباب قضاء الحوایج و کان اعبد اهل زمانه و اعلمهم و اسخاهم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362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 النقی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وارث ابیه علماً و کمالاً و سخاءاً و من ثمة جاء اعرابی من حوالی الکوفة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من المتمسکین بولائک و ولاء اجدادک فعلیَّ دین لم أقصد بقضائه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ارسل المتوکل إلیه ثلاثین ألفاً فاعطا کلها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إن عشرة الاف تکفی لقضاء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أن یسترد من ثلاثین الفاً شیئاً فانصرف الاعرابی و هو یقول اللّه اعلم حیث یجعل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خصال من صفات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و النصوص، و أن یکون أعلم الناس و أتقا هم لِلّه و اعلمهم بکتاب اللّه و أن یکون صاحب الوصیة الظاهرة، و یکون له المعجز و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طبع تهران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قاعداً بعد ما بایع الناس ابابکر فسمعت ابابکر یقول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هل تعلم أنَّ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بنی عبدالمطلب و اولادهم و انت فیهم و جمعکم دون قریش،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یبعث اللّه نبیاً إلاجعل له من أهله أخاً و وزیراً و وصیاً و خلیفةً فی أهله فمن منکم یبا یعنی علی ان یکون اخی و وزیری و وصیّی و خلیفتی فی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یقم منکم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فی الاسلام روؤساً و لا تکونوا أذناباً و اللّه لیقومن قائمکم او لتکونن فی غیرکم ثم لتند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علی من بینکم فبایعه علی ما شرط له و دعاه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 هذا من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العالم الحافظ ابی القاسم علی بن الحسین بن هبة الله الشافعی المعروف بابن عساکر</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أراک تطیل النظر إلی وجه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الی وَجْهِ علّی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المحدث الشهیر بابن حسنویه الحنفی الموصلی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احقاق الحق،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صحفه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مراجعات عمر، ابوبکر، عثمان و معاویه، احادیث از کتب مختلف اهل سنت ذکر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سوید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عمر رجلاً یخاصم علیاً،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لاظنّک من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منی بمنزلة هارون من موسی إلا أنه لا بنیَ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العالم الحافظ ابی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عمربن الخطاب و عنده جماعة فتذاکروا السابقین إلی الاسلام،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فسمعت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فیه ثلاث خصال لوددت أن لی واحدة منهن فکان احب الیَّ مما طلعت علیه الشمس، کنت انا و ابو عبیدة و ابوبکر و جماعة من الصحابة اذ ضرب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علی منکب علی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انت اول المؤمنین ایماناً و اول المسلمین اسلاماً و انت منی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الامامة علی ابن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 و قد نازعه رجل فی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بینی و بینک هذا الجالس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الأبطن، فنهض عمر من مجلسه و أخذ بتلبیبه حتی شاله من الارض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أتدری من صغرت؟ مولای و مولی کل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هریره، عن عمربن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سعید بن المسیب،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أعوذباللّه من معضلة لیس لها أبوحسن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اعوذباللّه أن اعیش من قوم لست فیهم یا ابا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أتی به الی عمر بن الخطاب و کان صدر منه انه قال لجماعة من الناس و قد سألوه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أصبحت أحب الفتنة و اکره الحق و أصدق الیهود و النصاری و اؤ من بمالم اره و أقر بمالم 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عمر الی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 اخبره بمقالة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 الفتنه،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اموالکم و اولادکم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یکره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الموت،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سکرة الموت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یصدق الیهود و النصاری،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الیهود لیست النصاری علی شی و قالت النصاری لیست الیهود علی 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یؤمن بمالم یره یؤمن باللّه عزوجل و یقر بمالم یخلق، یعنی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باللّه من معضلة لا علیّ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رجلین من قریش أو دعا امراًة مائة دینار و قالا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تدفعیها الی احدنا حتی یحضر الاخر و غاباً مدة ثم جاء احدهما،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صاحبی قد هلک و ارید المال فدفعته إلیه ثم جاء الاخر فطلبه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الشرط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فارتفعا الی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بینة؟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أراک إلا ضامنة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ارفعنا الی علی بن ابی طالب، فرفعها الیه فقصت المرأة القصة علیه فقال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القائل لا تسلیمها الی احدنا دون صاحبه؟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صاحبک و خذ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فانقطع الرجل و کان محتالاً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ذلک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أبقانی اللّه بعد ابن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 نقل از سبط ابن الجوزی فی تذکرة الخواص،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 الغری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لا تنزلن شدیدة إلاّ و ابوالحسن الی 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أن البحر مداد و الریاض أقلام و الانس کتاب و الجن حساب ما احصوا فضائلک یا أباالحسن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 و قد جاءه أعرابیان یختصمان فقال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إقض بینهما یا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یقضی بیننا فوثب الیه عمر و أخذ بتلبیبه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یحک ما تدری من هذا؟ هذا مولای و مولی کل مؤمن و من لم یکن مولاه فلیس بمؤمن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من الصحاح،</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عمیربن بشر الخثعمی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أعلم الناس بما انزل اللّه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للحافظ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احمد بن حنبل فی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عمربن الخطاب أتی بامرأة قد زنت فأمر برجمها، فذهبوا لیرجموها فرآهم علی فی الطریق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 هذه؟ فأخبروه فخلی سبیلها ثم جاء الی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رددتها؟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معتوهة ال فلان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القلم عن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النائم، حتی یستیقظ و الصبی حتی یحتلم و المجنون حتی یفیق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نبقل ازکنز العمّال</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عمر علی منبر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أقضانا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الزمخشری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أخذت حلی الکعبة فجهزت به جیوش المسلمین کان اعظم للأجر و ما تصنع کعبة بالحلی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بذلک فسال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القرءان انزل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الاموال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المسلمین فقسمها بین الورثة فی الفرائض، و الفئ فقسمه علی مستحقیه و الخمس فوضعه اللّه حیث وضعه، و الصدقات، فجلعها اللّه حیث 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حلی الکعبة فیها یومئذ فترکه اللّه علی حاله و لم یترکه نسیاناً و لم یخف علیه مکاناً، فاقره حیث أقره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لولاک لأفتضحنا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رقبة مصقلة العبدی،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رجلان عمر بن الخطاب فی ولایته تسألان عن طلاق الامة، فقام معتمداً بشیء بینهما حتی أتی حلقة فی المسجد و فیها رجل أصلع، فوقف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قولک فی طلاق الامة؟ فرفع رأسه الیه ثم أومی إلیه باصبعیه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تطلیقتان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جئنالنسألک و انت امیرالمؤالمنین فمشیت معنا حتی وقفت علی هذا الرجل فرضیت منه بأن اومی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اؤ تدریان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بن ابی طالب، أشهد علی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لسمعته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السماوات السبع و ضعن فی کفه میزان، و وضع ایمان علیّ فی کفة میزان لرجح بها ایمان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الخطاب الخلافة أتاه قوم من أحبارالیهود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ولی الامر بعد محمد و صاحبه و انّا نرید أن نسألک عن خصال، ان اخبرتنا بها، علمنا ان الإسلام حق و أن محمداً کان نبیاً و ان لم تخبرنا بها علمنا ان الاسلام باطل و انّ محمداً لم یکن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عما بدأ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اقفال السماوات ماهی؟ و اخبرنا عن مفاتیح السماوات ماهی؟ و اخبرنا عن قبر سار بصاحبه ما هو؟ و اخبرنا عمن انذر قومه لاهو من الجن و لا هو من الانس؟ و اخبرنا عن خمسة أشیاء مشوا علی وجه الارض و لم یخلقوا فی الارحام؟ و اخبرنا ما یقول الدراج فی صیاحه؟ و ما یقول الدیک فی صراحه؟ و ما یقول الفرس فی صهیله؟ و ما یقول الضفدع فی نقیقه؟ و ما یقول الحمار فی نهیقه؟ و ما یقول القبر فی صفیره؟ فنکس عمر رأسه فی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عیب بعمر اذا سئل عما لا یعلم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و أن یسأل عما 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الیهود و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محمداً لم یکن نبیاً و أنّ الاسلام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سلمان الفارسی و قال للیهود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توجّه نحو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دخل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أغث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ذلک؟ فاخبره الخبر فأقبل یرفل فی بردة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الیه عمر و ثب قائماً فاعتنقه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ابالحسن انت لکل معضلة و شدة 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عما بذالکم فان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الف باب من العلم فتشعب لی من کل باب الف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لی علیکم شرایطة اذا أخبرتکم کما فی توراتکم دخلتم فی دیننا و امنتم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عن خصلة، خصلة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 سؤالهای خود را مطرح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سألتک باللّه یا یهودی أوافق هذا ما فی توارتکم؟ فقال الیهودی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زدت حرفاً و لا نقصت حرفاً یا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تسمنی یهودیاً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فأشهد ان لا إله إلا اللّه و ان محمداً عبده و رسوله و أنک اعلم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فی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الاسود، عن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وقع فی علی بن ابی طالب بمحضر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صاحب هذا القبر؟ هو محمد بن عبدالله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ابی طالب بن عبدالمطلب، فلا تذکر علیاً إلا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ان ابغضته، اذیت هذا فی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سیاق حدیث چنین اقتضا می‌کند که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دارنده همان ولایتی باشد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آن ولایت اقرار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ألستم أنّی اولی بالمؤمنین من انفسهم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البراءبن عاذب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کنامع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سفر فنزلنا بغدیر خم فنودی فیناالصلاة جامعة و کسح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شجرتین فصلّی الظهر و أخذ بید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تعلمون انی اولی بالمؤمنین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تعلمون انّی اولی بکل مؤمن من</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عثمان الی علی فسأله المصیر الیه، فصار الیه فجعل یحدّ النظر إلیه، فقال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یا عثمان، مالک تحد النظر 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الی علیّ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موطأ الامام مالک بن انس فی کتاب الحدود،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بن عفان أتی بامرأة قد ولدت فی ستة أشهر فأمر بها أن 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والوالدات یرضعن اولاد هنّ حولین کاملین لمن اراد أن یتمّ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فالحمل یکون ستة أشهر فلا رجم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عثمان فی أثرها فوجدها قد رجمت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البیهقی ایضاً فی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الحسن ابن سعد عن أبیه أن یحنس و صفیة کانا من سبی الخمس، فزنت صفیة برجل من الخمس فولدت غلاماً فادعاه الزانی و یحنس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فاختصما إلی عثمان فرفعهما الی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أقضی فیهما بقضاء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هما خمسین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رجلاً سأل معاویة عن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علیاً هو أعلم 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جوابک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یحک کرهت رجلاً کان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یغرره بالعلم غراً و قد کان اکابر الصحابه یعترفون له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عمر</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ابی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معاویة فسأله عن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عنها علی بن ابی طالب، فهو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جوابک فیها احب إلی من جواب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بئسما قلت، لقد کرهت رجلاً کان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یغرره بالعلم غرراً و لقد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 إلا انه لا بنیّ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عمر اذا اشکل علیه شیءٌ أخذه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حسن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تذاکروا الزهّاد عند عمربن عبدالعزیز، فقال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فقال عمر بن عبدالعزیز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أزهد الناس فی الدنیا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العالم الحافظ ابی القاسم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به بیان احادیثی پرداخته که در مدح شیعه و پیروان علی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بزودی برخی از آن احادیث را خواهیم نگاشت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آیاتی که به عنوان دلیل بر مدعای خود ذکر کرده‌اند در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الشیعه و القرءان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این بحث به آیه تبلیغ ختم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حدیث غدیر را به طور مفصل مورد بحث و بررسی قرار داده است که تا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می‌یابد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الشیعه،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ابن الحجر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عن ابن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أنت و شیعتک، تأتی أنت و شیعتک یوم القیامة راضین مرضیین ویأتی عدوک غضاباً مقمحین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عدوی؟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تبرءَ منک و لعنک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اهل البیت،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الحموینی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قدأتاکم أخی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نفسی بیده انّ هذا و شیعته هم الفائزون یوم‌القیامة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اهل البیت،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الخوارزمی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المنصور الدوانیقی فی حدیث طویل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الناصر للحق بأسناده فی حدیث انّه لما قدّم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لفتح خیبر،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ان تقول فیک طائفة من أمّتی ماقالت النصاری فی المسیح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لقلت فیک الیوم مقالا لاتمر بملأ إلا اخذوا التراب من تحت قدمیک و من فضل طهورک یستشفون به ولکن حسبک أن تکون منّی بمنزلة هارون من موسی و أنامنک ترثنی و أرثک إلا أنه لانبی من بعدی وانّک تبرء ذمّتی و تقاتل علی سنّتی وانک فی الاخرة اقرب الناس منّی وانک أوّل من یرد علّی الحوض و اوّل من یکسی معی و اوّل داخل فی الجنة من أمّتی و إن شیعتک علی منابر من نور و انّ الحق علی لسانک و فی قلبک و بین عینیک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اهل البیت،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الخوارزمی ایضاً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بسنده عن ابن عباس یرفعه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جبرئیل اخبر أن علیاً یزفُّ هو و شیعته الی الجنة زفاًمع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اهل البیت،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ابن المغازی الشافعی فی مناقبه بسنده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 من أمّتی الجنة سبعون ألفاً لا حساب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الی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من شیعتک و أنت إما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اهل البیت،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ابن المغازلی المالکی فی مناقبه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السّابِقُونَ السّابِقُونَ أُولئِکَ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قال لی جبرئیل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علی و شیعته هم السابقون إلی الجنة المقربون من اللّه لکرامته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اهل البیت،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ابن الحجر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صواعقه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الطبرانی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أربعة یدخلون الجنة انا و أنت و الحسن و الحسین و ذریاتنا خلف ظهورنا و ازواجنا خلف ذریاتنا و شیعتنا عن ایماننا و شمائلنا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الشیعة مذهب اهل البیت،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دمیری، این داستان در بحث مار 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السالخ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موطّا امام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مغازی 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خیبر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خصایص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55192</Words>
  <Characters>218615</Characters>
  <CharactersWithSpaces>272597</CharactersWithSpaces>
  <Paragraphs>1597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2026-08-19T05:01:38Z</dcterms:created>
  <dc:creator>ghaemiyeh.com</dc:creator>
  <dc:description/>
  <dc:language>en-US</dc:language>
  <cp:lastModifiedBy/>
  <dcterms:modified xsi:type="dcterms:W3CDTF">2026-08-19T08:31:44Z</dcterms:modified>
  <cp:revision>1</cp:revision>
  <dc:subject/>
  <dc:title>فضائل اهل بیت علیهم السلام از منابع اهل سنت</dc:title>
</cp:coreProperties>
</file>

<file path=docProps/custom.xml><?xml version="1.0" encoding="utf-8"?>
<Properties xmlns="http://schemas.openxmlformats.org/officeDocument/2006/custom-properties" xmlns:vt="http://schemas.openxmlformats.org/officeDocument/2006/docPropsVTypes"/>
</file>